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3E5E" w14:textId="77777777" w:rsidR="00794E54" w:rsidRPr="00761201" w:rsidRDefault="00794E54" w:rsidP="00B31924">
      <w:pPr>
        <w:spacing w:line="276" w:lineRule="auto"/>
        <w:jc w:val="center"/>
        <w:rPr>
          <w:rFonts w:ascii="Times New Roman" w:hAnsi="Times New Roman" w:cs="Times New Roman"/>
          <w:b/>
          <w:lang w:val="en-US"/>
        </w:rPr>
      </w:pPr>
      <w:bookmarkStart w:id="0" w:name="_GoBack"/>
      <w:bookmarkEnd w:id="0"/>
    </w:p>
    <w:p w14:paraId="58FEF008" w14:textId="62B2C9E6" w:rsidR="002801B6" w:rsidRPr="002801B6" w:rsidRDefault="002801B6" w:rsidP="002801B6">
      <w:pPr>
        <w:ind w:left="720" w:hanging="720"/>
        <w:rPr>
          <w:b/>
          <w:color w:val="FF0000"/>
        </w:rPr>
      </w:pPr>
      <w:r w:rsidRPr="002801B6">
        <w:rPr>
          <w:rFonts w:ascii="Times New Roman" w:hAnsi="Times New Roman" w:cs="Times New Roman"/>
          <w:b/>
          <w:color w:val="FF0000"/>
          <w:lang w:val="en-US"/>
        </w:rPr>
        <w:t>In press;</w:t>
      </w:r>
      <w:r w:rsidRPr="002801B6">
        <w:rPr>
          <w:b/>
          <w:color w:val="FF0000"/>
          <w:lang w:val="en-US"/>
        </w:rPr>
        <w:t xml:space="preserve"> </w:t>
      </w:r>
      <w:r w:rsidRPr="002801B6">
        <w:rPr>
          <w:b/>
          <w:i/>
          <w:color w:val="FF0000"/>
        </w:rPr>
        <w:t>Journal of Alzheimer’s Disease</w:t>
      </w:r>
      <w:r w:rsidRPr="002801B6">
        <w:rPr>
          <w:b/>
          <w:color w:val="FF0000"/>
        </w:rPr>
        <w:t>.</w:t>
      </w:r>
    </w:p>
    <w:p w14:paraId="21B58FC4" w14:textId="0DA800FA" w:rsidR="006E730D" w:rsidRDefault="006E730D" w:rsidP="00B31924">
      <w:pPr>
        <w:spacing w:line="276" w:lineRule="auto"/>
        <w:rPr>
          <w:rFonts w:ascii="Times New Roman" w:hAnsi="Times New Roman" w:cs="Times New Roman"/>
          <w:b/>
        </w:rPr>
      </w:pPr>
    </w:p>
    <w:p w14:paraId="474B56BF" w14:textId="77777777" w:rsidR="002801B6" w:rsidRPr="002801B6" w:rsidRDefault="002801B6" w:rsidP="00B31924">
      <w:pPr>
        <w:spacing w:line="276" w:lineRule="auto"/>
        <w:rPr>
          <w:rFonts w:ascii="Times New Roman" w:hAnsi="Times New Roman" w:cs="Times New Roman"/>
          <w:b/>
        </w:rPr>
      </w:pPr>
    </w:p>
    <w:p w14:paraId="7595ACAC" w14:textId="77777777" w:rsidR="002801B6" w:rsidRDefault="002801B6" w:rsidP="00F22ABB">
      <w:pPr>
        <w:spacing w:line="480" w:lineRule="auto"/>
        <w:jc w:val="center"/>
        <w:outlineLvl w:val="0"/>
        <w:rPr>
          <w:rFonts w:ascii="Times New Roman" w:hAnsi="Times New Roman" w:cs="Times New Roman"/>
          <w:b/>
        </w:rPr>
      </w:pPr>
    </w:p>
    <w:p w14:paraId="4D59102B" w14:textId="77777777" w:rsidR="00794E54" w:rsidRPr="00442B0E" w:rsidRDefault="00B639E9" w:rsidP="00F22ABB">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P</w:t>
      </w:r>
      <w:r w:rsidR="008345DF" w:rsidRPr="00442B0E">
        <w:rPr>
          <w:rFonts w:ascii="Times New Roman" w:hAnsi="Times New Roman" w:cs="Times New Roman"/>
          <w:b/>
          <w:lang w:val="en-US"/>
        </w:rPr>
        <w:t xml:space="preserve">sychological </w:t>
      </w:r>
      <w:r w:rsidR="00D65C73" w:rsidRPr="00442B0E">
        <w:rPr>
          <w:rFonts w:ascii="Times New Roman" w:hAnsi="Times New Roman" w:cs="Times New Roman"/>
          <w:b/>
          <w:lang w:val="en-US"/>
        </w:rPr>
        <w:t>and M</w:t>
      </w:r>
      <w:r w:rsidRPr="00442B0E">
        <w:rPr>
          <w:rFonts w:ascii="Times New Roman" w:hAnsi="Times New Roman" w:cs="Times New Roman"/>
          <w:b/>
          <w:lang w:val="en-US"/>
        </w:rPr>
        <w:t xml:space="preserve">nemonic </w:t>
      </w:r>
      <w:r w:rsidR="00D65C73" w:rsidRPr="00442B0E">
        <w:rPr>
          <w:rFonts w:ascii="Times New Roman" w:hAnsi="Times New Roman" w:cs="Times New Roman"/>
          <w:b/>
          <w:lang w:val="en-US"/>
        </w:rPr>
        <w:t>B</w:t>
      </w:r>
      <w:r w:rsidRPr="00442B0E">
        <w:rPr>
          <w:rFonts w:ascii="Times New Roman" w:hAnsi="Times New Roman" w:cs="Times New Roman"/>
          <w:b/>
          <w:lang w:val="en-US"/>
        </w:rPr>
        <w:t>enefits</w:t>
      </w:r>
      <w:r w:rsidR="00D65C73" w:rsidRPr="00442B0E">
        <w:rPr>
          <w:rFonts w:ascii="Times New Roman" w:hAnsi="Times New Roman" w:cs="Times New Roman"/>
          <w:b/>
          <w:lang w:val="en-US"/>
        </w:rPr>
        <w:t xml:space="preserve"> of N</w:t>
      </w:r>
      <w:r w:rsidR="005A0A8D" w:rsidRPr="00442B0E">
        <w:rPr>
          <w:rFonts w:ascii="Times New Roman" w:hAnsi="Times New Roman" w:cs="Times New Roman"/>
          <w:b/>
          <w:lang w:val="en-US"/>
        </w:rPr>
        <w:t>ostalgi</w:t>
      </w:r>
      <w:r w:rsidR="001A62E2" w:rsidRPr="00442B0E">
        <w:rPr>
          <w:rFonts w:ascii="Times New Roman" w:hAnsi="Times New Roman" w:cs="Times New Roman"/>
          <w:b/>
          <w:lang w:val="en-US"/>
        </w:rPr>
        <w:t>a</w:t>
      </w:r>
      <w:r w:rsidR="005A0A8D" w:rsidRPr="00442B0E">
        <w:rPr>
          <w:rFonts w:ascii="Times New Roman" w:hAnsi="Times New Roman" w:cs="Times New Roman"/>
          <w:b/>
          <w:lang w:val="en-US"/>
        </w:rPr>
        <w:t xml:space="preserve"> </w:t>
      </w:r>
      <w:r w:rsidR="00D65C73" w:rsidRPr="00442B0E">
        <w:rPr>
          <w:rFonts w:ascii="Times New Roman" w:hAnsi="Times New Roman" w:cs="Times New Roman"/>
          <w:b/>
          <w:lang w:val="en-US"/>
        </w:rPr>
        <w:t>for People with D</w:t>
      </w:r>
      <w:r w:rsidR="00F22ABB" w:rsidRPr="00442B0E">
        <w:rPr>
          <w:rFonts w:ascii="Times New Roman" w:hAnsi="Times New Roman" w:cs="Times New Roman"/>
          <w:b/>
          <w:lang w:val="en-US"/>
        </w:rPr>
        <w:t>ementia</w:t>
      </w:r>
    </w:p>
    <w:p w14:paraId="6CCE23C6" w14:textId="77777777" w:rsidR="00F22ABB" w:rsidRPr="00442B0E" w:rsidRDefault="00F22ABB" w:rsidP="00F22ABB">
      <w:pPr>
        <w:spacing w:line="480" w:lineRule="auto"/>
        <w:jc w:val="center"/>
        <w:outlineLvl w:val="0"/>
        <w:rPr>
          <w:rFonts w:ascii="Times New Roman" w:hAnsi="Times New Roman" w:cs="Times New Roman"/>
          <w:b/>
          <w:lang w:val="en-US"/>
        </w:rPr>
      </w:pPr>
    </w:p>
    <w:p w14:paraId="3B3F612F" w14:textId="2AEE7057" w:rsidR="00794E54" w:rsidRPr="00442B0E" w:rsidRDefault="0044248E" w:rsidP="00B639E9">
      <w:pPr>
        <w:spacing w:line="480" w:lineRule="auto"/>
        <w:jc w:val="center"/>
        <w:rPr>
          <w:rFonts w:ascii="Times New Roman" w:hAnsi="Times New Roman" w:cs="Times New Roman"/>
          <w:b/>
          <w:lang w:val="en-US"/>
        </w:rPr>
      </w:pPr>
      <w:r w:rsidRPr="00442B0E">
        <w:rPr>
          <w:rFonts w:ascii="Times New Roman" w:hAnsi="Times New Roman" w:cs="Times New Roman"/>
          <w:lang w:val="en-US"/>
        </w:rPr>
        <w:t>Ismail</w:t>
      </w:r>
      <w:r w:rsidR="005A0A8D" w:rsidRPr="00442B0E">
        <w:rPr>
          <w:rFonts w:ascii="Times New Roman" w:hAnsi="Times New Roman" w:cs="Times New Roman"/>
          <w:lang w:val="en-US"/>
        </w:rPr>
        <w:t xml:space="preserve"> S</w:t>
      </w:r>
      <w:r w:rsidR="00D042EE" w:rsidRPr="00442B0E">
        <w:rPr>
          <w:rFonts w:ascii="Times New Roman" w:hAnsi="Times New Roman" w:cs="Times New Roman"/>
          <w:vertAlign w:val="superscript"/>
          <w:lang w:val="en-US"/>
        </w:rPr>
        <w:t>a</w:t>
      </w:r>
      <w:r w:rsidR="005A0A8D" w:rsidRPr="00442B0E">
        <w:rPr>
          <w:rFonts w:ascii="Times New Roman" w:hAnsi="Times New Roman" w:cs="Times New Roman"/>
          <w:lang w:val="en-US"/>
        </w:rPr>
        <w:t xml:space="preserve">, </w:t>
      </w:r>
      <w:r w:rsidR="00E86D38" w:rsidRPr="00442B0E">
        <w:rPr>
          <w:rFonts w:ascii="Times New Roman" w:hAnsi="Times New Roman" w:cs="Times New Roman"/>
          <w:lang w:val="en-US"/>
        </w:rPr>
        <w:t xml:space="preserve">Christopher </w:t>
      </w:r>
      <w:r w:rsidR="0082683B" w:rsidRPr="00442B0E">
        <w:rPr>
          <w:rFonts w:ascii="Times New Roman" w:hAnsi="Times New Roman" w:cs="Times New Roman"/>
          <w:lang w:val="en-US"/>
        </w:rPr>
        <w:t>G</w:t>
      </w:r>
      <w:r w:rsidR="00D042EE" w:rsidRPr="00442B0E">
        <w:rPr>
          <w:rFonts w:ascii="Times New Roman" w:hAnsi="Times New Roman" w:cs="Times New Roman"/>
          <w:vertAlign w:val="superscript"/>
          <w:lang w:val="en-US"/>
        </w:rPr>
        <w:t>a</w:t>
      </w:r>
      <w:r w:rsidR="0082683B" w:rsidRPr="00442B0E">
        <w:rPr>
          <w:rFonts w:ascii="Times New Roman" w:hAnsi="Times New Roman" w:cs="Times New Roman"/>
          <w:lang w:val="en-US"/>
        </w:rPr>
        <w:t xml:space="preserve">, </w:t>
      </w:r>
      <w:r w:rsidR="00AA7A7C" w:rsidRPr="00442B0E">
        <w:rPr>
          <w:rFonts w:ascii="Times New Roman" w:hAnsi="Times New Roman" w:cs="Times New Roman"/>
          <w:lang w:val="en-US"/>
        </w:rPr>
        <w:t>Dodd E</w:t>
      </w:r>
      <w:r w:rsidR="00D042EE" w:rsidRPr="00442B0E">
        <w:rPr>
          <w:rFonts w:ascii="Times New Roman" w:hAnsi="Times New Roman" w:cs="Times New Roman"/>
          <w:vertAlign w:val="superscript"/>
          <w:lang w:val="en-US"/>
        </w:rPr>
        <w:t>a</w:t>
      </w:r>
      <w:r w:rsidR="001A62E2" w:rsidRPr="00442B0E">
        <w:rPr>
          <w:rFonts w:ascii="Times New Roman" w:hAnsi="Times New Roman" w:cs="Times New Roman"/>
          <w:lang w:val="en-US"/>
        </w:rPr>
        <w:t xml:space="preserve">, </w:t>
      </w:r>
      <w:r w:rsidR="00FE40FD" w:rsidRPr="00442B0E">
        <w:rPr>
          <w:rFonts w:ascii="Times New Roman" w:hAnsi="Times New Roman" w:cs="Times New Roman"/>
          <w:lang w:val="en-US"/>
        </w:rPr>
        <w:t xml:space="preserve">Wildschut </w:t>
      </w:r>
      <w:r w:rsidR="00AA7A7C" w:rsidRPr="00442B0E">
        <w:rPr>
          <w:rFonts w:ascii="Times New Roman" w:hAnsi="Times New Roman" w:cs="Times New Roman"/>
          <w:lang w:val="en-US"/>
        </w:rPr>
        <w:t>T</w:t>
      </w:r>
      <w:r w:rsidR="00D042EE" w:rsidRPr="00442B0E">
        <w:rPr>
          <w:rFonts w:ascii="Times New Roman" w:hAnsi="Times New Roman" w:cs="Times New Roman"/>
          <w:vertAlign w:val="superscript"/>
          <w:lang w:val="en-US"/>
        </w:rPr>
        <w:t>b</w:t>
      </w:r>
      <w:r w:rsidR="00BB3BAD" w:rsidRPr="00442B0E">
        <w:rPr>
          <w:rFonts w:ascii="Times New Roman" w:hAnsi="Times New Roman" w:cs="Times New Roman"/>
          <w:lang w:val="en-US"/>
        </w:rPr>
        <w:t>,</w:t>
      </w:r>
      <w:r w:rsidR="001A62E2" w:rsidRPr="00442B0E">
        <w:rPr>
          <w:rFonts w:ascii="Times New Roman" w:hAnsi="Times New Roman" w:cs="Times New Roman"/>
          <w:vertAlign w:val="superscript"/>
          <w:lang w:val="en-US"/>
        </w:rPr>
        <w:t xml:space="preserve"> </w:t>
      </w:r>
      <w:r w:rsidR="006E2E1C" w:rsidRPr="00442B0E">
        <w:rPr>
          <w:rFonts w:ascii="Times New Roman" w:hAnsi="Times New Roman" w:cs="Times New Roman"/>
          <w:lang w:val="en-US"/>
        </w:rPr>
        <w:t>Sedikides C</w:t>
      </w:r>
      <w:r w:rsidR="00D042EE" w:rsidRPr="00442B0E">
        <w:rPr>
          <w:rFonts w:ascii="Times New Roman" w:hAnsi="Times New Roman" w:cs="Times New Roman"/>
          <w:vertAlign w:val="superscript"/>
          <w:lang w:val="en-US"/>
        </w:rPr>
        <w:t>b</w:t>
      </w:r>
      <w:r w:rsidR="006E2E1C" w:rsidRPr="00442B0E">
        <w:rPr>
          <w:rFonts w:ascii="Times New Roman" w:hAnsi="Times New Roman" w:cs="Times New Roman"/>
          <w:lang w:val="en-US"/>
        </w:rPr>
        <w:t>, Ingram T</w:t>
      </w:r>
      <w:r w:rsidR="00211B8B" w:rsidRPr="00442B0E">
        <w:rPr>
          <w:rFonts w:ascii="Times New Roman" w:hAnsi="Times New Roman" w:cs="Times New Roman"/>
          <w:lang w:val="en-US"/>
        </w:rPr>
        <w:t>A</w:t>
      </w:r>
      <w:r w:rsidR="00D042EE" w:rsidRPr="00442B0E">
        <w:rPr>
          <w:rFonts w:ascii="Times New Roman" w:hAnsi="Times New Roman" w:cs="Times New Roman"/>
          <w:vertAlign w:val="superscript"/>
          <w:lang w:val="en-US"/>
        </w:rPr>
        <w:t>c</w:t>
      </w:r>
      <w:r w:rsidR="006E2E1C" w:rsidRPr="00442B0E">
        <w:rPr>
          <w:rFonts w:ascii="Times New Roman" w:hAnsi="Times New Roman" w:cs="Times New Roman"/>
          <w:lang w:val="en-US"/>
        </w:rPr>
        <w:t>, Jones RW</w:t>
      </w:r>
      <w:r w:rsidR="00D042EE" w:rsidRPr="00442B0E">
        <w:rPr>
          <w:rFonts w:ascii="Times New Roman" w:hAnsi="Times New Roman" w:cs="Times New Roman"/>
          <w:vertAlign w:val="superscript"/>
          <w:lang w:val="en-US"/>
        </w:rPr>
        <w:t>d</w:t>
      </w:r>
      <w:r w:rsidR="006E2E1C" w:rsidRPr="00442B0E">
        <w:rPr>
          <w:rFonts w:ascii="Times New Roman" w:hAnsi="Times New Roman" w:cs="Times New Roman"/>
          <w:lang w:val="en-US"/>
        </w:rPr>
        <w:t>,</w:t>
      </w:r>
      <w:r w:rsidR="006E2E1C" w:rsidRPr="00442B0E">
        <w:rPr>
          <w:rFonts w:ascii="Times New Roman" w:hAnsi="Times New Roman" w:cs="Times New Roman"/>
          <w:vertAlign w:val="superscript"/>
          <w:lang w:val="en-US"/>
        </w:rPr>
        <w:t xml:space="preserve"> </w:t>
      </w:r>
      <w:r w:rsidR="006E2E1C" w:rsidRPr="00442B0E">
        <w:rPr>
          <w:rFonts w:ascii="Times New Roman" w:hAnsi="Times New Roman" w:cs="Times New Roman"/>
          <w:lang w:val="en-US"/>
        </w:rPr>
        <w:t>Noonan KA</w:t>
      </w:r>
      <w:r w:rsidR="00D042EE" w:rsidRPr="00442B0E">
        <w:rPr>
          <w:rFonts w:ascii="Times New Roman" w:hAnsi="Times New Roman" w:cs="Times New Roman"/>
          <w:vertAlign w:val="superscript"/>
          <w:lang w:val="en-US"/>
        </w:rPr>
        <w:t>c</w:t>
      </w:r>
      <w:r w:rsidR="006E2E1C" w:rsidRPr="00442B0E">
        <w:rPr>
          <w:rFonts w:ascii="Times New Roman" w:hAnsi="Times New Roman" w:cs="Times New Roman"/>
          <w:lang w:val="en-US"/>
        </w:rPr>
        <w:t>, Tingley D</w:t>
      </w:r>
      <w:r w:rsidR="00D042EE" w:rsidRPr="00442B0E">
        <w:rPr>
          <w:rFonts w:ascii="Times New Roman" w:hAnsi="Times New Roman" w:cs="Times New Roman"/>
          <w:vertAlign w:val="superscript"/>
          <w:lang w:val="en-US"/>
        </w:rPr>
        <w:t>d</w:t>
      </w:r>
      <w:r w:rsidR="006E2E1C" w:rsidRPr="00442B0E">
        <w:rPr>
          <w:rFonts w:ascii="Times New Roman" w:hAnsi="Times New Roman" w:cs="Times New Roman"/>
          <w:vertAlign w:val="superscript"/>
          <w:lang w:val="en-US"/>
        </w:rPr>
        <w:t xml:space="preserve"> </w:t>
      </w:r>
      <w:r w:rsidR="001A62E2" w:rsidRPr="00442B0E">
        <w:rPr>
          <w:rFonts w:ascii="Times New Roman" w:hAnsi="Times New Roman" w:cs="Times New Roman"/>
          <w:lang w:val="en-US"/>
        </w:rPr>
        <w:t>and</w:t>
      </w:r>
      <w:r w:rsidR="001A62E2" w:rsidRPr="00442B0E">
        <w:rPr>
          <w:rFonts w:ascii="Times New Roman" w:hAnsi="Times New Roman" w:cs="Times New Roman"/>
          <w:vertAlign w:val="superscript"/>
          <w:lang w:val="en-US"/>
        </w:rPr>
        <w:t xml:space="preserve"> </w:t>
      </w:r>
      <w:r w:rsidR="001A62E2" w:rsidRPr="00442B0E">
        <w:rPr>
          <w:rFonts w:ascii="Times New Roman" w:hAnsi="Times New Roman" w:cs="Times New Roman"/>
          <w:lang w:val="en-US"/>
        </w:rPr>
        <w:t>Cheston R</w:t>
      </w:r>
      <w:r w:rsidR="00D042EE" w:rsidRPr="00442B0E">
        <w:rPr>
          <w:rFonts w:ascii="Times New Roman" w:hAnsi="Times New Roman" w:cs="Times New Roman"/>
          <w:vertAlign w:val="superscript"/>
          <w:lang w:val="en-US"/>
        </w:rPr>
        <w:t>a</w:t>
      </w:r>
    </w:p>
    <w:p w14:paraId="09802477" w14:textId="77777777" w:rsidR="00F8709E" w:rsidRPr="00442B0E" w:rsidRDefault="00F8709E" w:rsidP="00B639E9">
      <w:pPr>
        <w:spacing w:line="480" w:lineRule="auto"/>
        <w:rPr>
          <w:rFonts w:ascii="Times New Roman" w:hAnsi="Times New Roman" w:cs="Times New Roman"/>
          <w:lang w:val="en-US"/>
        </w:rPr>
      </w:pPr>
    </w:p>
    <w:p w14:paraId="14039B49" w14:textId="77777777" w:rsidR="00E22DC1" w:rsidRPr="00442B0E" w:rsidRDefault="00D042EE" w:rsidP="00B639E9">
      <w:pPr>
        <w:spacing w:line="480" w:lineRule="auto"/>
        <w:rPr>
          <w:rFonts w:ascii="Times New Roman" w:hAnsi="Times New Roman" w:cs="Times New Roman"/>
          <w:lang w:val="en-US"/>
        </w:rPr>
      </w:pPr>
      <w:r w:rsidRPr="00442B0E">
        <w:rPr>
          <w:rFonts w:ascii="Times New Roman" w:hAnsi="Times New Roman" w:cs="Times New Roman"/>
          <w:lang w:val="en-US"/>
        </w:rPr>
        <w:t>a</w:t>
      </w:r>
      <w:r w:rsidR="00E22DC1" w:rsidRPr="00442B0E">
        <w:rPr>
          <w:rFonts w:ascii="Times New Roman" w:hAnsi="Times New Roman" w:cs="Times New Roman"/>
          <w:lang w:val="en-US"/>
        </w:rPr>
        <w:t xml:space="preserve"> - University of the West of England</w:t>
      </w:r>
      <w:r w:rsidR="00AA7A7C" w:rsidRPr="00442B0E">
        <w:rPr>
          <w:rFonts w:ascii="Times New Roman" w:hAnsi="Times New Roman" w:cs="Times New Roman"/>
          <w:lang w:val="en-US"/>
        </w:rPr>
        <w:t>, Bristol, UK</w:t>
      </w:r>
    </w:p>
    <w:p w14:paraId="6968FFE1" w14:textId="77777777" w:rsidR="005B7DFC" w:rsidRPr="00442B0E" w:rsidRDefault="00D042EE" w:rsidP="00B639E9">
      <w:pPr>
        <w:spacing w:line="480" w:lineRule="auto"/>
        <w:outlineLvl w:val="0"/>
        <w:rPr>
          <w:rFonts w:ascii="Times New Roman" w:hAnsi="Times New Roman" w:cs="Times New Roman"/>
          <w:lang w:val="en-US"/>
        </w:rPr>
      </w:pPr>
      <w:r w:rsidRPr="00442B0E">
        <w:rPr>
          <w:rFonts w:ascii="Times New Roman" w:hAnsi="Times New Roman" w:cs="Times New Roman"/>
          <w:lang w:val="en-US"/>
        </w:rPr>
        <w:t>b</w:t>
      </w:r>
      <w:r w:rsidR="005B7DFC" w:rsidRPr="00442B0E">
        <w:rPr>
          <w:rFonts w:ascii="Times New Roman" w:hAnsi="Times New Roman" w:cs="Times New Roman"/>
          <w:lang w:val="en-US"/>
        </w:rPr>
        <w:t xml:space="preserve"> - </w:t>
      </w:r>
      <w:r w:rsidR="006E2E1C" w:rsidRPr="00442B0E">
        <w:rPr>
          <w:rFonts w:ascii="Times New Roman" w:hAnsi="Times New Roman" w:cs="Times New Roman"/>
          <w:lang w:val="en-US"/>
        </w:rPr>
        <w:t xml:space="preserve">University of Southampton, Southampton, UK </w:t>
      </w:r>
    </w:p>
    <w:p w14:paraId="7C2D5C10" w14:textId="7283B7D8" w:rsidR="005B7DFC" w:rsidRPr="00442B0E" w:rsidRDefault="00D042EE" w:rsidP="00B639E9">
      <w:pPr>
        <w:spacing w:line="480" w:lineRule="auto"/>
        <w:rPr>
          <w:rFonts w:ascii="Times New Roman" w:hAnsi="Times New Roman" w:cs="Times New Roman"/>
          <w:lang w:val="en-US"/>
        </w:rPr>
      </w:pPr>
      <w:r w:rsidRPr="00442B0E">
        <w:rPr>
          <w:rFonts w:ascii="Times New Roman" w:hAnsi="Times New Roman" w:cs="Times New Roman"/>
          <w:lang w:val="en-US"/>
        </w:rPr>
        <w:t>c</w:t>
      </w:r>
      <w:r w:rsidR="005B7DFC" w:rsidRPr="00442B0E">
        <w:rPr>
          <w:rFonts w:ascii="Times New Roman" w:hAnsi="Times New Roman" w:cs="Times New Roman"/>
          <w:lang w:val="en-US"/>
        </w:rPr>
        <w:t xml:space="preserve"> - </w:t>
      </w:r>
      <w:r w:rsidR="006E2E1C" w:rsidRPr="00442B0E">
        <w:rPr>
          <w:rFonts w:ascii="Times New Roman" w:hAnsi="Times New Roman" w:cs="Times New Roman"/>
          <w:lang w:val="en-US"/>
        </w:rPr>
        <w:t xml:space="preserve">Avon and Wiltshire Mental Health (NHS) </w:t>
      </w:r>
      <w:r w:rsidR="00DC1BDC" w:rsidRPr="00442B0E">
        <w:rPr>
          <w:rFonts w:ascii="Times New Roman" w:hAnsi="Times New Roman" w:cs="Times New Roman"/>
          <w:lang w:val="en-US"/>
        </w:rPr>
        <w:t xml:space="preserve">Mental Health </w:t>
      </w:r>
      <w:r w:rsidR="006E2E1C" w:rsidRPr="00442B0E">
        <w:rPr>
          <w:rFonts w:ascii="Times New Roman" w:hAnsi="Times New Roman" w:cs="Times New Roman"/>
          <w:lang w:val="en-US"/>
        </w:rPr>
        <w:t xml:space="preserve">Partnership </w:t>
      </w:r>
      <w:r w:rsidR="00DC1BDC" w:rsidRPr="00442B0E">
        <w:rPr>
          <w:rFonts w:ascii="Times New Roman" w:hAnsi="Times New Roman" w:cs="Times New Roman"/>
          <w:lang w:val="en-US"/>
        </w:rPr>
        <w:t xml:space="preserve">(NHS) </w:t>
      </w:r>
      <w:r w:rsidR="006E2E1C" w:rsidRPr="00442B0E">
        <w:rPr>
          <w:rFonts w:ascii="Times New Roman" w:hAnsi="Times New Roman" w:cs="Times New Roman"/>
          <w:lang w:val="en-US"/>
        </w:rPr>
        <w:t xml:space="preserve">Trust, UK </w:t>
      </w:r>
    </w:p>
    <w:p w14:paraId="7331BF48" w14:textId="64DC8718" w:rsidR="00AA7A7C" w:rsidRPr="00442B0E" w:rsidRDefault="00D042EE" w:rsidP="00B639E9">
      <w:pPr>
        <w:spacing w:line="480" w:lineRule="auto"/>
        <w:rPr>
          <w:rFonts w:ascii="Times New Roman" w:hAnsi="Times New Roman" w:cs="Times New Roman"/>
          <w:lang w:val="en-US"/>
        </w:rPr>
      </w:pPr>
      <w:r w:rsidRPr="00442B0E">
        <w:rPr>
          <w:rFonts w:ascii="Times New Roman" w:hAnsi="Times New Roman" w:cs="Times New Roman"/>
          <w:lang w:val="en-US"/>
        </w:rPr>
        <w:t>d</w:t>
      </w:r>
      <w:r w:rsidR="00AA7A7C" w:rsidRPr="00442B0E">
        <w:rPr>
          <w:rFonts w:ascii="Times New Roman" w:hAnsi="Times New Roman" w:cs="Times New Roman"/>
          <w:lang w:val="en-US"/>
        </w:rPr>
        <w:t xml:space="preserve"> - </w:t>
      </w:r>
      <w:r w:rsidR="006E2E1C" w:rsidRPr="00442B0E">
        <w:rPr>
          <w:rFonts w:ascii="Times New Roman" w:hAnsi="Times New Roman" w:cs="Times New Roman"/>
          <w:lang w:val="en-US"/>
        </w:rPr>
        <w:t>RICE</w:t>
      </w:r>
      <w:r w:rsidR="005D1000" w:rsidRPr="00442B0E">
        <w:rPr>
          <w:rFonts w:ascii="Times New Roman" w:hAnsi="Times New Roman" w:cs="Times New Roman"/>
          <w:lang w:val="en-US"/>
        </w:rPr>
        <w:t xml:space="preserve"> (The Research Institute for the Care of Older People)</w:t>
      </w:r>
      <w:r w:rsidR="006E2E1C" w:rsidRPr="00442B0E">
        <w:rPr>
          <w:rFonts w:ascii="Times New Roman" w:hAnsi="Times New Roman" w:cs="Times New Roman"/>
          <w:lang w:val="en-US"/>
        </w:rPr>
        <w:t>, Bath, UK</w:t>
      </w:r>
    </w:p>
    <w:p w14:paraId="56841588" w14:textId="77777777" w:rsidR="005B7DFC" w:rsidRPr="00442B0E" w:rsidRDefault="005B7DFC" w:rsidP="00B639E9">
      <w:pPr>
        <w:spacing w:line="480" w:lineRule="auto"/>
        <w:rPr>
          <w:rFonts w:ascii="Times New Roman" w:hAnsi="Times New Roman" w:cs="Times New Roman"/>
          <w:lang w:val="en-US"/>
        </w:rPr>
      </w:pPr>
    </w:p>
    <w:p w14:paraId="243ADD4C" w14:textId="77777777" w:rsidR="005B7DFC" w:rsidRPr="00442B0E" w:rsidRDefault="005B7DFC" w:rsidP="002801B6">
      <w:pPr>
        <w:rPr>
          <w:rFonts w:ascii="Times New Roman" w:hAnsi="Times New Roman" w:cs="Times New Roman"/>
          <w:lang w:val="en-US"/>
        </w:rPr>
      </w:pPr>
      <w:r w:rsidRPr="00442B0E">
        <w:rPr>
          <w:rFonts w:ascii="Times New Roman" w:hAnsi="Times New Roman" w:cs="Times New Roman"/>
          <w:lang w:val="en-US"/>
        </w:rPr>
        <w:t>Address for correspondence:</w:t>
      </w:r>
    </w:p>
    <w:p w14:paraId="01486CC1" w14:textId="77777777" w:rsidR="005B7DFC" w:rsidRPr="00442B0E" w:rsidRDefault="005B7DFC" w:rsidP="002801B6">
      <w:pPr>
        <w:rPr>
          <w:rFonts w:ascii="Times New Roman" w:hAnsi="Times New Roman" w:cs="Times New Roman"/>
          <w:lang w:val="en-US"/>
        </w:rPr>
      </w:pPr>
      <w:r w:rsidRPr="00442B0E">
        <w:rPr>
          <w:rFonts w:ascii="Times New Roman" w:hAnsi="Times New Roman" w:cs="Times New Roman"/>
          <w:lang w:val="en-US"/>
        </w:rPr>
        <w:t>Professor Richard Cheston</w:t>
      </w:r>
    </w:p>
    <w:p w14:paraId="5280C7CF" w14:textId="77777777" w:rsidR="005B7DFC" w:rsidRPr="00442B0E" w:rsidRDefault="00C0351F" w:rsidP="002801B6">
      <w:pPr>
        <w:rPr>
          <w:rFonts w:ascii="Times New Roman" w:hAnsi="Times New Roman" w:cs="Times New Roman"/>
          <w:lang w:val="en-US"/>
        </w:rPr>
      </w:pPr>
      <w:r w:rsidRPr="00442B0E">
        <w:rPr>
          <w:rFonts w:ascii="Times New Roman" w:hAnsi="Times New Roman" w:cs="Times New Roman"/>
          <w:lang w:val="en-US"/>
        </w:rPr>
        <w:t xml:space="preserve">Department </w:t>
      </w:r>
      <w:r w:rsidR="005B7DFC" w:rsidRPr="00442B0E">
        <w:rPr>
          <w:rFonts w:ascii="Times New Roman" w:hAnsi="Times New Roman" w:cs="Times New Roman"/>
          <w:lang w:val="en-US"/>
        </w:rPr>
        <w:t>of Health and Social Sciences</w:t>
      </w:r>
    </w:p>
    <w:p w14:paraId="317E23AC" w14:textId="77777777" w:rsidR="005B7DFC" w:rsidRPr="00442B0E" w:rsidRDefault="005B7DFC" w:rsidP="002801B6">
      <w:pPr>
        <w:rPr>
          <w:rFonts w:ascii="Times New Roman" w:hAnsi="Times New Roman" w:cs="Times New Roman"/>
          <w:lang w:val="en-US"/>
        </w:rPr>
      </w:pPr>
      <w:r w:rsidRPr="00442B0E">
        <w:rPr>
          <w:rFonts w:ascii="Times New Roman" w:hAnsi="Times New Roman" w:cs="Times New Roman"/>
          <w:lang w:val="en-US"/>
        </w:rPr>
        <w:t>University of the West of England</w:t>
      </w:r>
    </w:p>
    <w:p w14:paraId="4F2B49C3" w14:textId="77777777" w:rsidR="005B7DFC" w:rsidRPr="00442B0E" w:rsidRDefault="00C0351F" w:rsidP="002801B6">
      <w:pPr>
        <w:rPr>
          <w:rFonts w:ascii="Times New Roman" w:hAnsi="Times New Roman" w:cs="Times New Roman"/>
          <w:lang w:val="en-US"/>
        </w:rPr>
      </w:pPr>
      <w:r w:rsidRPr="00442B0E">
        <w:rPr>
          <w:rFonts w:ascii="Times New Roman" w:hAnsi="Times New Roman" w:cs="Times New Roman"/>
          <w:lang w:val="en-US"/>
        </w:rPr>
        <w:t>Coldharbour L</w:t>
      </w:r>
      <w:r w:rsidR="005B7DFC" w:rsidRPr="00442B0E">
        <w:rPr>
          <w:rFonts w:ascii="Times New Roman" w:hAnsi="Times New Roman" w:cs="Times New Roman"/>
          <w:lang w:val="en-US"/>
        </w:rPr>
        <w:t>ane</w:t>
      </w:r>
    </w:p>
    <w:p w14:paraId="4AB9943B" w14:textId="77777777" w:rsidR="005B7DFC" w:rsidRPr="00442B0E" w:rsidRDefault="005B7DFC" w:rsidP="002801B6">
      <w:pPr>
        <w:rPr>
          <w:rFonts w:ascii="Times New Roman" w:hAnsi="Times New Roman" w:cs="Times New Roman"/>
          <w:lang w:val="en-US"/>
        </w:rPr>
      </w:pPr>
      <w:r w:rsidRPr="00442B0E">
        <w:rPr>
          <w:rFonts w:ascii="Times New Roman" w:hAnsi="Times New Roman" w:cs="Times New Roman"/>
          <w:lang w:val="en-US"/>
        </w:rPr>
        <w:t>Bristol</w:t>
      </w:r>
      <w:r w:rsidR="00B639E9" w:rsidRPr="00442B0E">
        <w:rPr>
          <w:rFonts w:ascii="Times New Roman" w:hAnsi="Times New Roman" w:cs="Times New Roman"/>
          <w:lang w:val="en-US"/>
        </w:rPr>
        <w:t xml:space="preserve"> </w:t>
      </w:r>
      <w:r w:rsidRPr="00442B0E">
        <w:rPr>
          <w:rFonts w:ascii="Times New Roman" w:hAnsi="Times New Roman" w:cs="Times New Roman"/>
          <w:lang w:val="en-US"/>
        </w:rPr>
        <w:t>BS16 1QY</w:t>
      </w:r>
    </w:p>
    <w:p w14:paraId="4C7885D5" w14:textId="77777777" w:rsidR="00C0351F" w:rsidRPr="00442B0E" w:rsidRDefault="00C0351F" w:rsidP="002801B6">
      <w:pPr>
        <w:rPr>
          <w:rFonts w:ascii="Times New Roman" w:hAnsi="Times New Roman" w:cs="Times New Roman"/>
          <w:lang w:val="en-US"/>
        </w:rPr>
      </w:pPr>
      <w:r w:rsidRPr="00442B0E">
        <w:rPr>
          <w:rFonts w:ascii="Times New Roman" w:hAnsi="Times New Roman" w:cs="Times New Roman"/>
          <w:lang w:val="en-US"/>
        </w:rPr>
        <w:t>England, UK</w:t>
      </w:r>
    </w:p>
    <w:p w14:paraId="5AC6E287" w14:textId="1BC06448" w:rsidR="00846B2E" w:rsidRPr="00442B0E" w:rsidRDefault="00846B2E" w:rsidP="002801B6">
      <w:pPr>
        <w:rPr>
          <w:rFonts w:ascii="Times New Roman" w:hAnsi="Times New Roman" w:cs="Times New Roman"/>
          <w:lang w:val="en-US"/>
        </w:rPr>
      </w:pPr>
      <w:r w:rsidRPr="00442B0E">
        <w:rPr>
          <w:rFonts w:ascii="Times New Roman" w:hAnsi="Times New Roman" w:cs="Times New Roman"/>
          <w:b/>
          <w:lang w:val="en-US"/>
        </w:rPr>
        <w:t>Tel:</w:t>
      </w:r>
      <w:r w:rsidRPr="00442B0E">
        <w:rPr>
          <w:rFonts w:ascii="Times New Roman" w:hAnsi="Times New Roman" w:cs="Times New Roman"/>
          <w:lang w:val="en-US"/>
        </w:rPr>
        <w:t xml:space="preserve"> 0117-3288927</w:t>
      </w:r>
    </w:p>
    <w:p w14:paraId="46B31385" w14:textId="726A1399" w:rsidR="000F47F4" w:rsidRPr="00442B0E" w:rsidRDefault="00846B2E" w:rsidP="002801B6">
      <w:pPr>
        <w:outlineLvl w:val="0"/>
        <w:rPr>
          <w:rFonts w:ascii="Times New Roman" w:hAnsi="Times New Roman" w:cs="Times New Roman"/>
          <w:lang w:val="en-US"/>
        </w:rPr>
      </w:pPr>
      <w:r w:rsidRPr="00442B0E">
        <w:rPr>
          <w:b/>
        </w:rPr>
        <w:t xml:space="preserve">Email: </w:t>
      </w:r>
      <w:hyperlink r:id="rId8" w:history="1">
        <w:r w:rsidR="005B7DFC" w:rsidRPr="00442B0E">
          <w:rPr>
            <w:rStyle w:val="Hyperlink"/>
            <w:rFonts w:ascii="Times New Roman" w:hAnsi="Times New Roman"/>
            <w:lang w:val="en-US"/>
          </w:rPr>
          <w:t>Richard.Cheston@uwe.ac.uk</w:t>
        </w:r>
      </w:hyperlink>
    </w:p>
    <w:p w14:paraId="5F00B8AB" w14:textId="77777777" w:rsidR="00B639E9" w:rsidRPr="00442B0E" w:rsidRDefault="00B639E9" w:rsidP="00B639E9">
      <w:pPr>
        <w:spacing w:line="480" w:lineRule="auto"/>
        <w:outlineLvl w:val="0"/>
        <w:rPr>
          <w:rFonts w:ascii="Times New Roman" w:hAnsi="Times New Roman" w:cs="Times New Roman"/>
          <w:lang w:val="en-US"/>
        </w:rPr>
      </w:pPr>
    </w:p>
    <w:p w14:paraId="1A752366" w14:textId="3A757A46" w:rsidR="009F22B4" w:rsidRPr="00442B0E" w:rsidRDefault="009F22B4" w:rsidP="00846B2E">
      <w:pPr>
        <w:spacing w:line="480" w:lineRule="auto"/>
        <w:outlineLvl w:val="3"/>
        <w:rPr>
          <w:rFonts w:ascii="Times New Roman" w:hAnsi="Times New Roman" w:cs="Times New Roman"/>
          <w:lang w:val="en-US"/>
        </w:rPr>
      </w:pPr>
      <w:r w:rsidRPr="00442B0E">
        <w:rPr>
          <w:rFonts w:ascii="Times New Roman" w:hAnsi="Times New Roman" w:cs="Times New Roman"/>
          <w:lang w:val="en-US"/>
        </w:rPr>
        <w:t xml:space="preserve">Running title: </w:t>
      </w:r>
      <w:r w:rsidR="00D042EE" w:rsidRPr="00442B0E">
        <w:rPr>
          <w:rFonts w:ascii="Times New Roman" w:hAnsi="Times New Roman" w:cs="Times New Roman"/>
          <w:lang w:val="en-US"/>
        </w:rPr>
        <w:t>Benefit</w:t>
      </w:r>
      <w:r w:rsidR="006A70C3" w:rsidRPr="00442B0E">
        <w:rPr>
          <w:rFonts w:ascii="Times New Roman" w:hAnsi="Times New Roman" w:cs="Times New Roman"/>
          <w:lang w:val="en-US"/>
        </w:rPr>
        <w:t xml:space="preserve"> of nostalgia for people with dementia</w:t>
      </w:r>
      <w:r w:rsidRPr="00442B0E">
        <w:rPr>
          <w:rFonts w:ascii="Times New Roman" w:hAnsi="Times New Roman" w:cs="Times New Roman"/>
          <w:lang w:val="en-US"/>
        </w:rPr>
        <w:t xml:space="preserve"> </w:t>
      </w:r>
    </w:p>
    <w:p w14:paraId="13D58CDF" w14:textId="65BD2E23" w:rsidR="00FE40FD" w:rsidRPr="00442B0E" w:rsidRDefault="00896730" w:rsidP="002801B6">
      <w:pPr>
        <w:spacing w:line="480" w:lineRule="auto"/>
        <w:outlineLvl w:val="0"/>
        <w:rPr>
          <w:rFonts w:ascii="Times New Roman" w:hAnsi="Times New Roman" w:cs="Times New Roman"/>
          <w:b/>
          <w:lang w:val="en-US"/>
        </w:rPr>
      </w:pPr>
      <w:r w:rsidRPr="00442B0E">
        <w:rPr>
          <w:rFonts w:ascii="Times New Roman" w:hAnsi="Times New Roman" w:cs="Times New Roman"/>
          <w:lang w:val="en-US"/>
        </w:rPr>
        <w:t xml:space="preserve">Trial Identifiers: </w:t>
      </w:r>
      <w:r w:rsidRPr="00442B0E">
        <w:rPr>
          <w:rFonts w:ascii="Times New Roman" w:hAnsi="Times New Roman"/>
          <w:lang w:val="en-US"/>
        </w:rPr>
        <w:t>ISRCTN</w:t>
      </w:r>
      <w:r w:rsidRPr="00442B0E">
        <w:rPr>
          <w:rFonts w:ascii="Times New Roman" w:eastAsia="Times New Roman" w:hAnsi="Times New Roman"/>
          <w:lang w:val="en-US"/>
        </w:rPr>
        <w:t xml:space="preserve">54996662 (experiment 1 </w:t>
      </w:r>
      <w:r w:rsidR="002E0C15" w:rsidRPr="00442B0E">
        <w:rPr>
          <w:rFonts w:ascii="Times New Roman" w:eastAsia="Times New Roman" w:hAnsi="Times New Roman"/>
          <w:lang w:val="en-US"/>
        </w:rPr>
        <w:t>&amp;</w:t>
      </w:r>
      <w:r w:rsidRPr="00442B0E">
        <w:rPr>
          <w:rFonts w:ascii="Times New Roman" w:eastAsia="Times New Roman" w:hAnsi="Times New Roman"/>
          <w:lang w:val="en-US"/>
        </w:rPr>
        <w:t xml:space="preserve"> 2) and </w:t>
      </w:r>
      <w:r w:rsidRPr="00442B0E">
        <w:rPr>
          <w:rFonts w:ascii="Times New Roman" w:hAnsi="Times New Roman" w:cs="Times New Roman"/>
          <w:lang w:val="en-US"/>
        </w:rPr>
        <w:t>ISRCTN78958013 (experiment 3)</w:t>
      </w:r>
      <w:r w:rsidR="00FE40FD" w:rsidRPr="00442B0E">
        <w:rPr>
          <w:rFonts w:ascii="Times New Roman" w:hAnsi="Times New Roman" w:cs="Times New Roman"/>
          <w:b/>
          <w:lang w:val="en-US"/>
        </w:rPr>
        <w:br w:type="page"/>
      </w:r>
    </w:p>
    <w:p w14:paraId="0289F6BF" w14:textId="4F9EF993" w:rsidR="00FE6B13" w:rsidRPr="00442B0E" w:rsidRDefault="00795C4D" w:rsidP="00795C4D">
      <w:pPr>
        <w:spacing w:line="480" w:lineRule="auto"/>
        <w:jc w:val="center"/>
        <w:outlineLvl w:val="0"/>
        <w:rPr>
          <w:rFonts w:ascii="Times New Roman" w:hAnsi="Times New Roman" w:cs="Times New Roman"/>
          <w:b/>
          <w:lang w:val="en-US"/>
        </w:rPr>
      </w:pPr>
      <w:r>
        <w:rPr>
          <w:rFonts w:ascii="Times New Roman" w:hAnsi="Times New Roman" w:cs="Times New Roman"/>
          <w:b/>
          <w:lang w:val="en-US"/>
        </w:rPr>
        <w:lastRenderedPageBreak/>
        <w:t>ABSTRACT</w:t>
      </w:r>
    </w:p>
    <w:p w14:paraId="01CBA58D" w14:textId="053F6CD8" w:rsidR="001A62E2" w:rsidRPr="00442B0E" w:rsidRDefault="001A62E2" w:rsidP="00B31924">
      <w:pPr>
        <w:spacing w:line="480" w:lineRule="auto"/>
        <w:rPr>
          <w:rFonts w:ascii="Times New Roman" w:hAnsi="Times New Roman" w:cs="Times New Roman"/>
          <w:i/>
          <w:lang w:val="en-US"/>
        </w:rPr>
      </w:pPr>
      <w:r w:rsidRPr="00795C4D">
        <w:rPr>
          <w:rFonts w:ascii="Times New Roman" w:hAnsi="Times New Roman" w:cs="Times New Roman"/>
          <w:i/>
          <w:lang w:val="en-US"/>
        </w:rPr>
        <w:t>Background</w:t>
      </w:r>
      <w:r w:rsidR="007F3215" w:rsidRPr="00795C4D">
        <w:rPr>
          <w:rFonts w:ascii="Times New Roman" w:hAnsi="Times New Roman" w:cs="Times New Roman"/>
          <w:i/>
          <w:lang w:val="en-US"/>
        </w:rPr>
        <w:t>:</w:t>
      </w:r>
      <w:r w:rsidR="007F3215" w:rsidRPr="00442B0E">
        <w:rPr>
          <w:rFonts w:ascii="Times New Roman" w:hAnsi="Times New Roman" w:cs="Times New Roman"/>
          <w:i/>
          <w:lang w:val="en-US"/>
        </w:rPr>
        <w:t xml:space="preserve"> </w:t>
      </w:r>
      <w:r w:rsidR="00F461E9" w:rsidRPr="00442B0E">
        <w:rPr>
          <w:rFonts w:ascii="Times New Roman" w:hAnsi="Times New Roman" w:cs="Times New Roman"/>
          <w:lang w:val="en-US"/>
        </w:rPr>
        <w:t>S</w:t>
      </w:r>
      <w:r w:rsidR="00896730" w:rsidRPr="00442B0E">
        <w:rPr>
          <w:rFonts w:ascii="Times New Roman" w:hAnsi="Times New Roman" w:cs="Times New Roman"/>
          <w:lang w:val="en-US"/>
        </w:rPr>
        <w:t>tudies with non-clinical populations show that nostalgia increases psychological resources</w:t>
      </w:r>
      <w:r w:rsidR="003978C5" w:rsidRPr="00442B0E">
        <w:rPr>
          <w:rFonts w:ascii="Times New Roman" w:hAnsi="Times New Roman" w:cs="Times New Roman"/>
          <w:lang w:val="en-US"/>
        </w:rPr>
        <w:t>,</w:t>
      </w:r>
      <w:r w:rsidR="00896730" w:rsidRPr="00442B0E">
        <w:rPr>
          <w:rFonts w:ascii="Times New Roman" w:hAnsi="Times New Roman" w:cs="Times New Roman"/>
          <w:lang w:val="en-US"/>
        </w:rPr>
        <w:t xml:space="preserve"> such as self</w:t>
      </w:r>
      <w:r w:rsidR="003978C5" w:rsidRPr="00442B0E">
        <w:rPr>
          <w:rFonts w:ascii="Times New Roman" w:hAnsi="Times New Roman" w:cs="Times New Roman"/>
          <w:lang w:val="en-US"/>
        </w:rPr>
        <w:t>-</w:t>
      </w:r>
      <w:r w:rsidR="00896730" w:rsidRPr="00442B0E">
        <w:rPr>
          <w:rFonts w:ascii="Times New Roman" w:hAnsi="Times New Roman" w:cs="Times New Roman"/>
          <w:lang w:val="en-US"/>
        </w:rPr>
        <w:t>esteem and social connectedness.</w:t>
      </w:r>
    </w:p>
    <w:p w14:paraId="7C9AD37C" w14:textId="56788041" w:rsidR="00FE6B13" w:rsidRPr="00442B0E" w:rsidRDefault="00FE6B13" w:rsidP="00B31924">
      <w:pPr>
        <w:spacing w:line="480" w:lineRule="auto"/>
        <w:rPr>
          <w:rFonts w:ascii="Times New Roman" w:hAnsi="Times New Roman" w:cs="Times New Roman"/>
          <w:lang w:val="en-US"/>
        </w:rPr>
      </w:pPr>
      <w:r w:rsidRPr="00795C4D">
        <w:rPr>
          <w:rFonts w:ascii="Times New Roman" w:hAnsi="Times New Roman" w:cs="Times New Roman"/>
          <w:i/>
          <w:lang w:val="en-US"/>
        </w:rPr>
        <w:t>Objectives:</w:t>
      </w:r>
      <w:r w:rsidR="00751879" w:rsidRPr="00795C4D">
        <w:rPr>
          <w:rFonts w:ascii="Times New Roman" w:hAnsi="Times New Roman" w:cs="Times New Roman"/>
          <w:i/>
          <w:lang w:val="en-US"/>
        </w:rPr>
        <w:t xml:space="preserve"> </w:t>
      </w:r>
      <w:r w:rsidR="00566F04" w:rsidRPr="00442B0E">
        <w:rPr>
          <w:rFonts w:ascii="Times New Roman" w:hAnsi="Times New Roman" w:cs="Times New Roman"/>
          <w:lang w:val="en-US"/>
        </w:rPr>
        <w:t>Our</w:t>
      </w:r>
      <w:r w:rsidR="00751879" w:rsidRPr="00442B0E">
        <w:rPr>
          <w:rFonts w:ascii="Times New Roman" w:hAnsi="Times New Roman" w:cs="Times New Roman"/>
          <w:lang w:val="en-US"/>
        </w:rPr>
        <w:t xml:space="preserve"> objectives </w:t>
      </w:r>
      <w:r w:rsidR="00BD59C4" w:rsidRPr="00442B0E">
        <w:rPr>
          <w:rFonts w:ascii="Times New Roman" w:hAnsi="Times New Roman" w:cs="Times New Roman"/>
          <w:lang w:val="en-US"/>
        </w:rPr>
        <w:t>were</w:t>
      </w:r>
      <w:r w:rsidR="004C6154" w:rsidRPr="00442B0E">
        <w:rPr>
          <w:rFonts w:ascii="Times New Roman" w:hAnsi="Times New Roman" w:cs="Times New Roman"/>
          <w:lang w:val="en-US"/>
        </w:rPr>
        <w:t xml:space="preserve"> </w:t>
      </w:r>
      <w:r w:rsidR="00751879" w:rsidRPr="00442B0E">
        <w:rPr>
          <w:rFonts w:ascii="Times New Roman" w:hAnsi="Times New Roman" w:cs="Times New Roman"/>
          <w:lang w:val="en-US"/>
        </w:rPr>
        <w:t>to</w:t>
      </w:r>
      <w:r w:rsidR="00F461E9" w:rsidRPr="00442B0E">
        <w:rPr>
          <w:rFonts w:ascii="Times New Roman" w:hAnsi="Times New Roman" w:cs="Times New Roman"/>
          <w:lang w:val="en-US"/>
        </w:rPr>
        <w:t xml:space="preserve"> find out</w:t>
      </w:r>
      <w:r w:rsidR="004C6154" w:rsidRPr="00442B0E">
        <w:rPr>
          <w:rFonts w:ascii="Times New Roman" w:hAnsi="Times New Roman" w:cs="Times New Roman"/>
          <w:lang w:val="en-US"/>
        </w:rPr>
        <w:t xml:space="preserve"> </w:t>
      </w:r>
      <w:r w:rsidR="00F461E9" w:rsidRPr="00442B0E">
        <w:rPr>
          <w:rFonts w:ascii="Times New Roman" w:hAnsi="Times New Roman" w:cs="Times New Roman"/>
          <w:lang w:val="en-US"/>
        </w:rPr>
        <w:t xml:space="preserve">if </w:t>
      </w:r>
      <w:r w:rsidR="004C6154" w:rsidRPr="00442B0E">
        <w:rPr>
          <w:rFonts w:ascii="Times New Roman" w:hAnsi="Times New Roman" w:cs="Times New Roman"/>
          <w:lang w:val="en-US"/>
        </w:rPr>
        <w:t xml:space="preserve">the </w:t>
      </w:r>
      <w:r w:rsidR="00566F04" w:rsidRPr="00442B0E">
        <w:rPr>
          <w:rFonts w:ascii="Times New Roman" w:hAnsi="Times New Roman" w:cs="Times New Roman"/>
          <w:lang w:val="en-US"/>
        </w:rPr>
        <w:t>benefits of nostalgia in</w:t>
      </w:r>
      <w:r w:rsidR="00B722FC" w:rsidRPr="00442B0E">
        <w:rPr>
          <w:rFonts w:ascii="Times New Roman" w:hAnsi="Times New Roman" w:cs="Times New Roman"/>
          <w:lang w:val="en-US"/>
        </w:rPr>
        <w:t xml:space="preserve"> non-clinical populations</w:t>
      </w:r>
      <w:r w:rsidR="007F3215" w:rsidRPr="00442B0E">
        <w:rPr>
          <w:rFonts w:ascii="Times New Roman" w:hAnsi="Times New Roman" w:cs="Times New Roman"/>
          <w:lang w:val="en-US"/>
        </w:rPr>
        <w:t xml:space="preserve"> </w:t>
      </w:r>
      <w:r w:rsidR="00566F04" w:rsidRPr="00442B0E">
        <w:rPr>
          <w:rFonts w:ascii="Times New Roman" w:hAnsi="Times New Roman" w:cs="Times New Roman"/>
          <w:lang w:val="en-US"/>
        </w:rPr>
        <w:t>generalize to</w:t>
      </w:r>
      <w:r w:rsidR="004C6154" w:rsidRPr="00442B0E">
        <w:rPr>
          <w:rFonts w:ascii="Times New Roman" w:hAnsi="Times New Roman" w:cs="Times New Roman"/>
          <w:lang w:val="en-US"/>
        </w:rPr>
        <w:t xml:space="preserve"> </w:t>
      </w:r>
      <w:r w:rsidR="00751879" w:rsidRPr="00442B0E">
        <w:rPr>
          <w:rFonts w:ascii="Times New Roman" w:hAnsi="Times New Roman" w:cs="Times New Roman"/>
          <w:lang w:val="en-US"/>
        </w:rPr>
        <w:t xml:space="preserve">people with dementia and </w:t>
      </w:r>
      <w:r w:rsidR="00F461E9" w:rsidRPr="00442B0E">
        <w:rPr>
          <w:rFonts w:ascii="Times New Roman" w:hAnsi="Times New Roman" w:cs="Times New Roman"/>
          <w:lang w:val="en-US"/>
        </w:rPr>
        <w:t xml:space="preserve">if </w:t>
      </w:r>
      <w:r w:rsidR="004C6154" w:rsidRPr="00442B0E">
        <w:rPr>
          <w:rFonts w:ascii="Times New Roman" w:hAnsi="Times New Roman" w:cs="Times New Roman"/>
          <w:lang w:val="en-US"/>
        </w:rPr>
        <w:t xml:space="preserve">nostalgia </w:t>
      </w:r>
      <w:r w:rsidR="007F3215" w:rsidRPr="00442B0E">
        <w:rPr>
          <w:rFonts w:ascii="Times New Roman" w:hAnsi="Times New Roman" w:cs="Times New Roman"/>
          <w:lang w:val="en-US"/>
        </w:rPr>
        <w:t>facilitate</w:t>
      </w:r>
      <w:r w:rsidR="00F461E9" w:rsidRPr="00442B0E">
        <w:rPr>
          <w:rFonts w:ascii="Times New Roman" w:hAnsi="Times New Roman" w:cs="Times New Roman"/>
          <w:lang w:val="en-US"/>
        </w:rPr>
        <w:t>s</w:t>
      </w:r>
      <w:r w:rsidR="007F3215" w:rsidRPr="00442B0E">
        <w:rPr>
          <w:rFonts w:ascii="Times New Roman" w:hAnsi="Times New Roman" w:cs="Times New Roman"/>
          <w:lang w:val="en-US"/>
        </w:rPr>
        <w:t xml:space="preserve"> recall of dementia</w:t>
      </w:r>
      <w:r w:rsidR="00610486" w:rsidRPr="00442B0E">
        <w:rPr>
          <w:rFonts w:ascii="Times New Roman" w:hAnsi="Times New Roman" w:cs="Times New Roman"/>
          <w:lang w:val="en-US"/>
        </w:rPr>
        <w:t>-related information</w:t>
      </w:r>
      <w:r w:rsidR="00751879" w:rsidRPr="00442B0E">
        <w:rPr>
          <w:rFonts w:ascii="Times New Roman" w:hAnsi="Times New Roman" w:cs="Times New Roman"/>
          <w:lang w:val="en-US"/>
        </w:rPr>
        <w:t>.</w:t>
      </w:r>
    </w:p>
    <w:p w14:paraId="5AB034E6" w14:textId="7FC5C1AD" w:rsidR="00FE6B13" w:rsidRPr="00442B0E" w:rsidRDefault="00FE6B13" w:rsidP="00B31924">
      <w:pPr>
        <w:spacing w:line="480" w:lineRule="auto"/>
        <w:rPr>
          <w:rFonts w:ascii="Times New Roman" w:hAnsi="Times New Roman" w:cs="Times New Roman"/>
          <w:lang w:val="en-US"/>
        </w:rPr>
      </w:pPr>
      <w:r w:rsidRPr="00795C4D">
        <w:rPr>
          <w:rFonts w:ascii="Times New Roman" w:hAnsi="Times New Roman" w:cs="Times New Roman"/>
          <w:i/>
          <w:lang w:val="en-US"/>
        </w:rPr>
        <w:t>Methods:</w:t>
      </w:r>
      <w:r w:rsidR="00751879" w:rsidRPr="00795C4D">
        <w:rPr>
          <w:rFonts w:ascii="Times New Roman" w:hAnsi="Times New Roman" w:cs="Times New Roman"/>
          <w:i/>
          <w:lang w:val="en-US"/>
        </w:rPr>
        <w:t xml:space="preserve"> </w:t>
      </w:r>
      <w:r w:rsidR="00C14A87" w:rsidRPr="00442B0E">
        <w:rPr>
          <w:rFonts w:ascii="Times New Roman" w:hAnsi="Times New Roman" w:cs="Times New Roman"/>
          <w:lang w:val="en-US"/>
        </w:rPr>
        <w:t xml:space="preserve">All three experiments recruited participants with mild </w:t>
      </w:r>
      <w:r w:rsidR="00A94CC8">
        <w:rPr>
          <w:rFonts w:ascii="Times New Roman" w:hAnsi="Times New Roman" w:cs="Times New Roman"/>
          <w:lang w:val="en-US"/>
        </w:rPr>
        <w:t xml:space="preserve">or moderate </w:t>
      </w:r>
      <w:r w:rsidR="00C14A87" w:rsidRPr="00442B0E">
        <w:rPr>
          <w:rFonts w:ascii="Times New Roman" w:hAnsi="Times New Roman" w:cs="Times New Roman"/>
          <w:lang w:val="en-US"/>
        </w:rPr>
        <w:t xml:space="preserve">levels of dementia. </w:t>
      </w:r>
      <w:r w:rsidR="00C0351F" w:rsidRPr="00442B0E">
        <w:rPr>
          <w:rFonts w:ascii="Times New Roman" w:hAnsi="Times New Roman" w:cs="Times New Roman"/>
          <w:lang w:val="en-US"/>
        </w:rPr>
        <w:t>Experiment</w:t>
      </w:r>
      <w:r w:rsidR="00751879" w:rsidRPr="00442B0E">
        <w:rPr>
          <w:rFonts w:ascii="Times New Roman" w:hAnsi="Times New Roman" w:cs="Times New Roman"/>
          <w:lang w:val="en-US"/>
        </w:rPr>
        <w:t xml:space="preserve"> </w:t>
      </w:r>
      <w:r w:rsidR="0058694D" w:rsidRPr="00442B0E">
        <w:rPr>
          <w:rFonts w:ascii="Times New Roman" w:hAnsi="Times New Roman" w:cs="Times New Roman"/>
          <w:lang w:val="en-US"/>
        </w:rPr>
        <w:t>1</w:t>
      </w:r>
      <w:r w:rsidR="00751879" w:rsidRPr="00442B0E">
        <w:rPr>
          <w:rFonts w:ascii="Times New Roman" w:hAnsi="Times New Roman" w:cs="Times New Roman"/>
          <w:lang w:val="en-US"/>
        </w:rPr>
        <w:t xml:space="preserve"> tested whether nostalgi</w:t>
      </w:r>
      <w:r w:rsidR="003978C5" w:rsidRPr="00442B0E">
        <w:rPr>
          <w:rFonts w:ascii="Times New Roman" w:hAnsi="Times New Roman" w:cs="Times New Roman"/>
          <w:lang w:val="en-US"/>
        </w:rPr>
        <w:t>a</w:t>
      </w:r>
      <w:r w:rsidR="00751879" w:rsidRPr="00442B0E">
        <w:rPr>
          <w:rFonts w:ascii="Times New Roman" w:hAnsi="Times New Roman" w:cs="Times New Roman"/>
          <w:lang w:val="en-US"/>
        </w:rPr>
        <w:t xml:space="preserve"> </w:t>
      </w:r>
      <w:r w:rsidR="00C0351F" w:rsidRPr="00442B0E">
        <w:rPr>
          <w:rFonts w:ascii="Times New Roman" w:hAnsi="Times New Roman" w:cs="Times New Roman"/>
          <w:lang w:val="en-US"/>
        </w:rPr>
        <w:t xml:space="preserve">(compared to </w:t>
      </w:r>
      <w:r w:rsidR="003978C5" w:rsidRPr="00442B0E">
        <w:rPr>
          <w:rFonts w:ascii="Times New Roman" w:hAnsi="Times New Roman" w:cs="Times New Roman"/>
          <w:lang w:val="en-US"/>
        </w:rPr>
        <w:t>control)</w:t>
      </w:r>
      <w:r w:rsidR="00C0351F" w:rsidRPr="00442B0E">
        <w:rPr>
          <w:rFonts w:ascii="Times New Roman" w:hAnsi="Times New Roman" w:cs="Times New Roman"/>
          <w:lang w:val="en-US"/>
        </w:rPr>
        <w:t xml:space="preserve"> </w:t>
      </w:r>
      <w:r w:rsidR="003978C5" w:rsidRPr="00442B0E">
        <w:rPr>
          <w:rFonts w:ascii="Times New Roman" w:hAnsi="Times New Roman" w:cs="Times New Roman"/>
          <w:lang w:val="en-US"/>
        </w:rPr>
        <w:t>enhances</w:t>
      </w:r>
      <w:r w:rsidR="00751879" w:rsidRPr="00442B0E">
        <w:rPr>
          <w:rFonts w:ascii="Times New Roman" w:hAnsi="Times New Roman" w:cs="Times New Roman"/>
          <w:lang w:val="en-US"/>
        </w:rPr>
        <w:t xml:space="preserve"> psychological </w:t>
      </w:r>
      <w:r w:rsidR="00896730" w:rsidRPr="00442B0E">
        <w:rPr>
          <w:rFonts w:ascii="Times New Roman" w:hAnsi="Times New Roman" w:cs="Times New Roman"/>
          <w:lang w:val="en-US"/>
        </w:rPr>
        <w:t xml:space="preserve">resources </w:t>
      </w:r>
      <w:r w:rsidR="00566F04" w:rsidRPr="00442B0E">
        <w:rPr>
          <w:rFonts w:ascii="Times New Roman" w:hAnsi="Times New Roman" w:cs="Times New Roman"/>
          <w:lang w:val="en-US"/>
        </w:rPr>
        <w:t>among</w:t>
      </w:r>
      <w:r w:rsidR="00751879" w:rsidRPr="00442B0E">
        <w:rPr>
          <w:rFonts w:ascii="Times New Roman" w:hAnsi="Times New Roman" w:cs="Times New Roman"/>
          <w:lang w:val="en-US"/>
        </w:rPr>
        <w:t xml:space="preserve"> </w:t>
      </w:r>
      <w:r w:rsidR="004C6154" w:rsidRPr="00442B0E">
        <w:rPr>
          <w:rFonts w:ascii="Times New Roman" w:hAnsi="Times New Roman" w:cs="Times New Roman"/>
          <w:lang w:val="en-US"/>
        </w:rPr>
        <w:t xml:space="preserve">27 </w:t>
      </w:r>
      <w:r w:rsidR="00751879" w:rsidRPr="00442B0E">
        <w:rPr>
          <w:rFonts w:ascii="Times New Roman" w:hAnsi="Times New Roman" w:cs="Times New Roman"/>
          <w:lang w:val="en-US"/>
        </w:rPr>
        <w:t xml:space="preserve">participants. </w:t>
      </w:r>
      <w:r w:rsidR="00955CA7" w:rsidRPr="00442B0E">
        <w:rPr>
          <w:rFonts w:ascii="Times New Roman" w:hAnsi="Times New Roman" w:cs="Times New Roman"/>
          <w:lang w:val="en-US"/>
        </w:rPr>
        <w:t>Experiment</w:t>
      </w:r>
      <w:r w:rsidR="00751879" w:rsidRPr="00442B0E">
        <w:rPr>
          <w:rFonts w:ascii="Times New Roman" w:hAnsi="Times New Roman" w:cs="Times New Roman"/>
          <w:lang w:val="en-US"/>
        </w:rPr>
        <w:t xml:space="preserve"> </w:t>
      </w:r>
      <w:r w:rsidR="0058694D" w:rsidRPr="00442B0E">
        <w:rPr>
          <w:rFonts w:ascii="Times New Roman" w:hAnsi="Times New Roman" w:cs="Times New Roman"/>
          <w:lang w:val="en-US"/>
        </w:rPr>
        <w:t xml:space="preserve">2 </w:t>
      </w:r>
      <w:r w:rsidR="004C6154" w:rsidRPr="00442B0E">
        <w:rPr>
          <w:rFonts w:ascii="Times New Roman" w:hAnsi="Times New Roman" w:cs="Times New Roman"/>
          <w:lang w:val="en-US"/>
        </w:rPr>
        <w:t>used</w:t>
      </w:r>
      <w:r w:rsidR="0058694D" w:rsidRPr="00442B0E">
        <w:rPr>
          <w:rFonts w:ascii="Times New Roman" w:hAnsi="Times New Roman" w:cs="Times New Roman"/>
          <w:lang w:val="en-US"/>
        </w:rPr>
        <w:t xml:space="preserve"> music </w:t>
      </w:r>
      <w:r w:rsidR="000731CB" w:rsidRPr="00442B0E">
        <w:rPr>
          <w:rFonts w:ascii="Times New Roman" w:hAnsi="Times New Roman" w:cs="Times New Roman"/>
          <w:lang w:val="en-US"/>
        </w:rPr>
        <w:t>to induce nostalgia (compared to control)</w:t>
      </w:r>
      <w:r w:rsidR="004C6154" w:rsidRPr="00442B0E">
        <w:rPr>
          <w:rFonts w:ascii="Times New Roman" w:hAnsi="Times New Roman" w:cs="Times New Roman"/>
          <w:lang w:val="en-US"/>
        </w:rPr>
        <w:t xml:space="preserve"> </w:t>
      </w:r>
      <w:r w:rsidR="003978C5" w:rsidRPr="00442B0E">
        <w:rPr>
          <w:rFonts w:ascii="Times New Roman" w:hAnsi="Times New Roman" w:cs="Times New Roman"/>
          <w:lang w:val="en-US"/>
        </w:rPr>
        <w:t xml:space="preserve">in </w:t>
      </w:r>
      <w:r w:rsidR="004C6154" w:rsidRPr="00442B0E">
        <w:rPr>
          <w:rFonts w:ascii="Times New Roman" w:hAnsi="Times New Roman" w:cs="Times New Roman"/>
          <w:lang w:val="en-US"/>
        </w:rPr>
        <w:t>29 participants</w:t>
      </w:r>
      <w:r w:rsidR="0058694D" w:rsidRPr="00442B0E">
        <w:rPr>
          <w:rFonts w:ascii="Times New Roman" w:hAnsi="Times New Roman" w:cs="Times New Roman"/>
          <w:lang w:val="en-US"/>
        </w:rPr>
        <w:t>.</w:t>
      </w:r>
      <w:r w:rsidR="007C1F7C" w:rsidRPr="00442B0E">
        <w:rPr>
          <w:rFonts w:ascii="Times New Roman" w:hAnsi="Times New Roman" w:cs="Times New Roman"/>
          <w:lang w:val="en-US"/>
        </w:rPr>
        <w:t xml:space="preserve"> </w:t>
      </w:r>
      <w:r w:rsidR="000731CB" w:rsidRPr="00442B0E">
        <w:rPr>
          <w:rFonts w:ascii="Times New Roman" w:hAnsi="Times New Roman" w:cs="Times New Roman"/>
          <w:lang w:val="en-US"/>
        </w:rPr>
        <w:t>Experiment</w:t>
      </w:r>
      <w:r w:rsidR="003A3CB3" w:rsidRPr="00442B0E">
        <w:rPr>
          <w:rFonts w:ascii="Times New Roman" w:hAnsi="Times New Roman" w:cs="Times New Roman"/>
          <w:lang w:val="en-US"/>
        </w:rPr>
        <w:t xml:space="preserve"> </w:t>
      </w:r>
      <w:r w:rsidR="0058694D" w:rsidRPr="00442B0E">
        <w:rPr>
          <w:rFonts w:ascii="Times New Roman" w:hAnsi="Times New Roman" w:cs="Times New Roman"/>
          <w:lang w:val="en-US"/>
        </w:rPr>
        <w:t xml:space="preserve">3 compared recall </w:t>
      </w:r>
      <w:r w:rsidR="009F22B4" w:rsidRPr="00442B0E">
        <w:rPr>
          <w:rFonts w:ascii="Times New Roman" w:hAnsi="Times New Roman" w:cs="Times New Roman"/>
          <w:lang w:val="en-US"/>
        </w:rPr>
        <w:t xml:space="preserve">for </w:t>
      </w:r>
      <w:r w:rsidR="0058694D" w:rsidRPr="00442B0E">
        <w:rPr>
          <w:rFonts w:ascii="Times New Roman" w:hAnsi="Times New Roman" w:cs="Times New Roman"/>
          <w:lang w:val="en-US"/>
        </w:rPr>
        <w:t xml:space="preserve">self-referent dementia statements </w:t>
      </w:r>
      <w:r w:rsidR="000731CB" w:rsidRPr="00442B0E">
        <w:rPr>
          <w:rFonts w:ascii="Times New Roman" w:hAnsi="Times New Roman" w:cs="Times New Roman"/>
          <w:lang w:val="en-US"/>
        </w:rPr>
        <w:t>among</w:t>
      </w:r>
      <w:r w:rsidR="009F22B4" w:rsidRPr="00442B0E">
        <w:rPr>
          <w:rFonts w:ascii="Times New Roman" w:hAnsi="Times New Roman" w:cs="Times New Roman"/>
          <w:lang w:val="en-US"/>
        </w:rPr>
        <w:t xml:space="preserve"> 50 participants </w:t>
      </w:r>
      <w:r w:rsidR="00346787" w:rsidRPr="00442B0E">
        <w:rPr>
          <w:rFonts w:ascii="Times New Roman" w:hAnsi="Times New Roman" w:cs="Times New Roman"/>
          <w:lang w:val="en-US"/>
        </w:rPr>
        <w:t>randomized</w:t>
      </w:r>
      <w:r w:rsidR="009F22B4" w:rsidRPr="00442B0E">
        <w:rPr>
          <w:rFonts w:ascii="Times New Roman" w:hAnsi="Times New Roman" w:cs="Times New Roman"/>
          <w:lang w:val="en-US"/>
        </w:rPr>
        <w:t xml:space="preserve"> to either </w:t>
      </w:r>
      <w:r w:rsidR="001312B7" w:rsidRPr="00442B0E">
        <w:rPr>
          <w:rFonts w:ascii="Times New Roman" w:hAnsi="Times New Roman" w:cs="Times New Roman"/>
          <w:lang w:val="en-US"/>
        </w:rPr>
        <w:t xml:space="preserve">a </w:t>
      </w:r>
      <w:r w:rsidR="0058694D" w:rsidRPr="00442B0E">
        <w:rPr>
          <w:rFonts w:ascii="Times New Roman" w:hAnsi="Times New Roman" w:cs="Times New Roman"/>
          <w:lang w:val="en-US"/>
        </w:rPr>
        <w:t xml:space="preserve">nostalgia </w:t>
      </w:r>
      <w:r w:rsidR="009F22B4" w:rsidRPr="00442B0E">
        <w:rPr>
          <w:rFonts w:ascii="Times New Roman" w:hAnsi="Times New Roman" w:cs="Times New Roman"/>
          <w:lang w:val="en-US"/>
        </w:rPr>
        <w:t>or</w:t>
      </w:r>
      <w:r w:rsidR="0058694D" w:rsidRPr="00442B0E">
        <w:rPr>
          <w:rFonts w:ascii="Times New Roman" w:hAnsi="Times New Roman" w:cs="Times New Roman"/>
          <w:lang w:val="en-US"/>
        </w:rPr>
        <w:t xml:space="preserve"> control condition.</w:t>
      </w:r>
      <w:r w:rsidR="00566F04" w:rsidRPr="00442B0E">
        <w:rPr>
          <w:rFonts w:ascii="Times New Roman" w:hAnsi="Times New Roman" w:cs="Times New Roman"/>
          <w:lang w:val="en-US"/>
        </w:rPr>
        <w:t xml:space="preserve"> Findings across experiments were synthesized with integrative data analysis.</w:t>
      </w:r>
    </w:p>
    <w:p w14:paraId="34EA53AA" w14:textId="77777777" w:rsidR="00FE6B13" w:rsidRPr="00442B0E" w:rsidRDefault="00FE6B13" w:rsidP="00B31924">
      <w:pPr>
        <w:spacing w:line="480" w:lineRule="auto"/>
        <w:rPr>
          <w:rFonts w:ascii="Times New Roman" w:hAnsi="Times New Roman" w:cs="Times New Roman"/>
          <w:lang w:val="en-US"/>
        </w:rPr>
      </w:pPr>
      <w:r w:rsidRPr="00795C4D">
        <w:rPr>
          <w:rFonts w:ascii="Times New Roman" w:hAnsi="Times New Roman" w:cs="Times New Roman"/>
          <w:i/>
          <w:lang w:val="en-US"/>
        </w:rPr>
        <w:t>Results:</w:t>
      </w:r>
      <w:r w:rsidR="007C1F7C" w:rsidRPr="00795C4D">
        <w:rPr>
          <w:rFonts w:ascii="Times New Roman" w:hAnsi="Times New Roman" w:cs="Times New Roman"/>
          <w:i/>
          <w:lang w:val="en-US"/>
        </w:rPr>
        <w:t xml:space="preserve"> </w:t>
      </w:r>
      <w:r w:rsidR="00176689" w:rsidRPr="00442B0E">
        <w:rPr>
          <w:rFonts w:ascii="Times New Roman" w:hAnsi="Times New Roman" w:cs="Times New Roman"/>
          <w:lang w:val="en-US"/>
        </w:rPr>
        <w:t>N</w:t>
      </w:r>
      <w:r w:rsidR="00566F04" w:rsidRPr="00442B0E">
        <w:rPr>
          <w:rFonts w:ascii="Times New Roman" w:hAnsi="Times New Roman" w:cs="Times New Roman"/>
          <w:lang w:val="en-US"/>
        </w:rPr>
        <w:t>ostalgia</w:t>
      </w:r>
      <w:r w:rsidR="00176689" w:rsidRPr="00442B0E">
        <w:rPr>
          <w:rFonts w:ascii="Times New Roman" w:hAnsi="Times New Roman" w:cs="Times New Roman"/>
          <w:lang w:val="en-US"/>
        </w:rPr>
        <w:t xml:space="preserve"> </w:t>
      </w:r>
      <w:r w:rsidR="00494A32" w:rsidRPr="00442B0E">
        <w:rPr>
          <w:rFonts w:ascii="Times New Roman" w:hAnsi="Times New Roman" w:cs="Times New Roman"/>
          <w:lang w:val="en-US"/>
        </w:rPr>
        <w:t>(</w:t>
      </w:r>
      <w:r w:rsidR="00837673" w:rsidRPr="00442B0E">
        <w:rPr>
          <w:rFonts w:ascii="Times New Roman" w:hAnsi="Times New Roman" w:cs="Times New Roman"/>
          <w:lang w:val="en-US"/>
        </w:rPr>
        <w:t>c</w:t>
      </w:r>
      <w:r w:rsidR="001312B7" w:rsidRPr="00442B0E">
        <w:rPr>
          <w:rFonts w:ascii="Times New Roman" w:hAnsi="Times New Roman" w:cs="Times New Roman"/>
          <w:lang w:val="en-US"/>
        </w:rPr>
        <w:t>ompared to</w:t>
      </w:r>
      <w:r w:rsidR="00837673" w:rsidRPr="00442B0E">
        <w:rPr>
          <w:rFonts w:ascii="Times New Roman" w:hAnsi="Times New Roman" w:cs="Times New Roman"/>
          <w:lang w:val="en-US"/>
        </w:rPr>
        <w:t xml:space="preserve"> </w:t>
      </w:r>
      <w:r w:rsidR="00494A32" w:rsidRPr="00442B0E">
        <w:rPr>
          <w:rFonts w:ascii="Times New Roman" w:hAnsi="Times New Roman" w:cs="Times New Roman"/>
          <w:lang w:val="en-US"/>
        </w:rPr>
        <w:t xml:space="preserve">control) </w:t>
      </w:r>
      <w:r w:rsidR="00176689" w:rsidRPr="00442B0E">
        <w:rPr>
          <w:rFonts w:ascii="Times New Roman" w:hAnsi="Times New Roman" w:cs="Times New Roman"/>
          <w:lang w:val="en-US"/>
        </w:rPr>
        <w:t xml:space="preserve">significantly increased </w:t>
      </w:r>
      <w:r w:rsidR="007E2F2A" w:rsidRPr="00442B0E">
        <w:rPr>
          <w:rFonts w:ascii="Times New Roman" w:hAnsi="Times New Roman" w:cs="Times New Roman"/>
          <w:lang w:val="en-US"/>
        </w:rPr>
        <w:t xml:space="preserve">self-reported </w:t>
      </w:r>
      <w:r w:rsidR="00176689" w:rsidRPr="00442B0E">
        <w:rPr>
          <w:rFonts w:ascii="Times New Roman" w:hAnsi="Times New Roman" w:cs="Times New Roman"/>
          <w:lang w:val="en-US"/>
        </w:rPr>
        <w:t>social connectedness, meaning in life, self-continuity, optimism</w:t>
      </w:r>
      <w:r w:rsidR="00566F04" w:rsidRPr="00442B0E">
        <w:rPr>
          <w:rFonts w:ascii="Times New Roman" w:hAnsi="Times New Roman" w:cs="Times New Roman"/>
          <w:lang w:val="en-US"/>
        </w:rPr>
        <w:t xml:space="preserve">, self-esteem, </w:t>
      </w:r>
      <w:r w:rsidR="00176689" w:rsidRPr="00442B0E">
        <w:rPr>
          <w:rFonts w:ascii="Times New Roman" w:hAnsi="Times New Roman" w:cs="Times New Roman"/>
          <w:lang w:val="en-US"/>
        </w:rPr>
        <w:t>and pos</w:t>
      </w:r>
      <w:r w:rsidR="00566F04" w:rsidRPr="00442B0E">
        <w:rPr>
          <w:rFonts w:ascii="Times New Roman" w:hAnsi="Times New Roman" w:cs="Times New Roman"/>
          <w:lang w:val="en-US"/>
        </w:rPr>
        <w:t>itive (but not negative) affect</w:t>
      </w:r>
      <w:r w:rsidR="00CF2C32" w:rsidRPr="00442B0E">
        <w:rPr>
          <w:rFonts w:ascii="Times New Roman" w:hAnsi="Times New Roman" w:cs="Times New Roman"/>
          <w:lang w:val="en-US"/>
        </w:rPr>
        <w:t xml:space="preserve"> (Experiments 1-3)</w:t>
      </w:r>
      <w:r w:rsidR="00176689" w:rsidRPr="00442B0E">
        <w:rPr>
          <w:rFonts w:ascii="Times New Roman" w:hAnsi="Times New Roman" w:cs="Times New Roman"/>
          <w:lang w:val="en-US"/>
        </w:rPr>
        <w:t xml:space="preserve">. </w:t>
      </w:r>
      <w:r w:rsidR="00BD59C4" w:rsidRPr="00442B0E">
        <w:rPr>
          <w:rFonts w:ascii="Times New Roman" w:hAnsi="Times New Roman" w:cs="Times New Roman"/>
          <w:lang w:val="en-US"/>
        </w:rPr>
        <w:t xml:space="preserve">Compared to </w:t>
      </w:r>
      <w:r w:rsidR="00CF2C32" w:rsidRPr="00442B0E">
        <w:rPr>
          <w:rFonts w:ascii="Times New Roman" w:hAnsi="Times New Roman" w:cs="Times New Roman"/>
          <w:lang w:val="en-US"/>
        </w:rPr>
        <w:t>controls</w:t>
      </w:r>
      <w:r w:rsidR="00BD59C4" w:rsidRPr="00442B0E">
        <w:rPr>
          <w:rFonts w:ascii="Times New Roman" w:hAnsi="Times New Roman" w:cs="Times New Roman"/>
          <w:lang w:val="en-US"/>
        </w:rPr>
        <w:t xml:space="preserve">, </w:t>
      </w:r>
      <w:r w:rsidR="007E2F2A" w:rsidRPr="00442B0E">
        <w:rPr>
          <w:rFonts w:ascii="Times New Roman" w:hAnsi="Times New Roman" w:cs="Times New Roman"/>
          <w:lang w:val="en-US"/>
        </w:rPr>
        <w:t>nostalgic participants</w:t>
      </w:r>
      <w:r w:rsidR="004C6154" w:rsidRPr="00442B0E">
        <w:rPr>
          <w:rFonts w:ascii="Times New Roman" w:hAnsi="Times New Roman" w:cs="Times New Roman"/>
          <w:lang w:val="en-US"/>
        </w:rPr>
        <w:t xml:space="preserve"> also </w:t>
      </w:r>
      <w:r w:rsidR="00494A32" w:rsidRPr="00442B0E">
        <w:rPr>
          <w:rFonts w:ascii="Times New Roman" w:hAnsi="Times New Roman" w:cs="Times New Roman"/>
          <w:lang w:val="en-US"/>
        </w:rPr>
        <w:t>recall</w:t>
      </w:r>
      <w:r w:rsidR="00CF2C32" w:rsidRPr="00442B0E">
        <w:rPr>
          <w:rFonts w:ascii="Times New Roman" w:hAnsi="Times New Roman" w:cs="Times New Roman"/>
          <w:lang w:val="en-US"/>
        </w:rPr>
        <w:t>ed</w:t>
      </w:r>
      <w:r w:rsidR="00494A32" w:rsidRPr="00442B0E">
        <w:rPr>
          <w:rFonts w:ascii="Times New Roman" w:hAnsi="Times New Roman" w:cs="Times New Roman"/>
          <w:lang w:val="en-US"/>
        </w:rPr>
        <w:t xml:space="preserve"> </w:t>
      </w:r>
      <w:r w:rsidR="004C6154" w:rsidRPr="00442B0E">
        <w:rPr>
          <w:rFonts w:ascii="Times New Roman" w:hAnsi="Times New Roman" w:cs="Times New Roman"/>
          <w:lang w:val="en-US"/>
        </w:rPr>
        <w:t xml:space="preserve">significantly more </w:t>
      </w:r>
      <w:r w:rsidR="00494A32" w:rsidRPr="00442B0E">
        <w:rPr>
          <w:rFonts w:ascii="Times New Roman" w:hAnsi="Times New Roman" w:cs="Times New Roman"/>
          <w:lang w:val="en-US"/>
        </w:rPr>
        <w:t>self-referent</w:t>
      </w:r>
      <w:r w:rsidR="00CF2C32" w:rsidRPr="00442B0E">
        <w:rPr>
          <w:rFonts w:ascii="Times New Roman" w:hAnsi="Times New Roman" w:cs="Times New Roman"/>
          <w:lang w:val="en-US"/>
        </w:rPr>
        <w:t xml:space="preserve"> </w:t>
      </w:r>
      <w:r w:rsidR="00837673" w:rsidRPr="00442B0E">
        <w:rPr>
          <w:rFonts w:ascii="Times New Roman" w:hAnsi="Times New Roman" w:cs="Times New Roman"/>
          <w:lang w:val="en-US"/>
        </w:rPr>
        <w:t>dementia-</w:t>
      </w:r>
      <w:r w:rsidR="00494A32" w:rsidRPr="00442B0E">
        <w:rPr>
          <w:rFonts w:ascii="Times New Roman" w:hAnsi="Times New Roman" w:cs="Times New Roman"/>
          <w:lang w:val="en-US"/>
        </w:rPr>
        <w:t>related</w:t>
      </w:r>
      <w:r w:rsidR="007E2F2A" w:rsidRPr="00442B0E">
        <w:rPr>
          <w:rFonts w:ascii="Times New Roman" w:hAnsi="Times New Roman" w:cs="Times New Roman"/>
          <w:lang w:val="en-US"/>
        </w:rPr>
        <w:t xml:space="preserve"> information </w:t>
      </w:r>
      <w:r w:rsidR="003D16BC" w:rsidRPr="00442B0E">
        <w:rPr>
          <w:rFonts w:ascii="Times New Roman" w:hAnsi="Times New Roman" w:cs="Times New Roman"/>
          <w:lang w:val="en-US"/>
        </w:rPr>
        <w:t>(</w:t>
      </w:r>
      <w:r w:rsidR="00CF2C32" w:rsidRPr="00442B0E">
        <w:rPr>
          <w:rFonts w:ascii="Times New Roman" w:hAnsi="Times New Roman" w:cs="Times New Roman"/>
          <w:lang w:val="en-US"/>
        </w:rPr>
        <w:t>Experiment</w:t>
      </w:r>
      <w:r w:rsidR="003D16BC" w:rsidRPr="00442B0E">
        <w:rPr>
          <w:rFonts w:ascii="Times New Roman" w:hAnsi="Times New Roman" w:cs="Times New Roman"/>
          <w:lang w:val="en-US"/>
        </w:rPr>
        <w:t xml:space="preserve"> 3).</w:t>
      </w:r>
    </w:p>
    <w:p w14:paraId="219E2601" w14:textId="7A306D34" w:rsidR="007C0D5C" w:rsidRPr="00442B0E" w:rsidRDefault="00FE6B13" w:rsidP="00B31924">
      <w:pPr>
        <w:spacing w:line="480" w:lineRule="auto"/>
        <w:rPr>
          <w:rFonts w:ascii="Times New Roman" w:hAnsi="Times New Roman" w:cs="Times New Roman"/>
          <w:lang w:val="en-US"/>
        </w:rPr>
      </w:pPr>
      <w:r w:rsidRPr="00795C4D">
        <w:rPr>
          <w:rFonts w:ascii="Times New Roman" w:hAnsi="Times New Roman" w:cs="Times New Roman"/>
          <w:i/>
          <w:lang w:val="en-US"/>
        </w:rPr>
        <w:t>Conclusion</w:t>
      </w:r>
      <w:r w:rsidR="00D042EE" w:rsidRPr="00795C4D">
        <w:rPr>
          <w:rFonts w:ascii="Times New Roman" w:hAnsi="Times New Roman" w:cs="Times New Roman"/>
          <w:i/>
          <w:lang w:val="en-US"/>
        </w:rPr>
        <w:t>:</w:t>
      </w:r>
      <w:r w:rsidR="0063190C" w:rsidRPr="00795C4D">
        <w:rPr>
          <w:rFonts w:ascii="Times New Roman" w:hAnsi="Times New Roman" w:cs="Times New Roman"/>
          <w:i/>
          <w:lang w:val="en-US"/>
        </w:rPr>
        <w:t xml:space="preserve"> </w:t>
      </w:r>
      <w:r w:rsidR="007F3215" w:rsidRPr="00442B0E">
        <w:rPr>
          <w:rFonts w:ascii="Times New Roman" w:hAnsi="Times New Roman" w:cs="Times New Roman"/>
          <w:lang w:val="en-US"/>
        </w:rPr>
        <w:t xml:space="preserve">This series of </w:t>
      </w:r>
      <w:r w:rsidR="00F30DE1" w:rsidRPr="00442B0E">
        <w:rPr>
          <w:rFonts w:ascii="Times New Roman" w:hAnsi="Times New Roman" w:cs="Times New Roman"/>
          <w:lang w:val="en-US"/>
        </w:rPr>
        <w:t>experiments</w:t>
      </w:r>
      <w:r w:rsidR="007F3215" w:rsidRPr="00442B0E">
        <w:rPr>
          <w:rFonts w:ascii="Times New Roman" w:hAnsi="Times New Roman" w:cs="Times New Roman"/>
          <w:lang w:val="en-US"/>
        </w:rPr>
        <w:t xml:space="preserve"> </w:t>
      </w:r>
      <w:r w:rsidR="00104974">
        <w:rPr>
          <w:rFonts w:ascii="Times New Roman" w:hAnsi="Times New Roman" w:cs="Times New Roman"/>
          <w:lang w:val="en-US"/>
        </w:rPr>
        <w:t xml:space="preserve">extends social psychological research with </w:t>
      </w:r>
      <w:r w:rsidR="007F3215" w:rsidRPr="00442B0E">
        <w:rPr>
          <w:rFonts w:ascii="Times New Roman" w:hAnsi="Times New Roman" w:cs="Times New Roman"/>
          <w:lang w:val="en-US"/>
        </w:rPr>
        <w:t xml:space="preserve">non-clinical </w:t>
      </w:r>
      <w:r w:rsidR="00104974">
        <w:rPr>
          <w:rFonts w:ascii="Times New Roman" w:hAnsi="Times New Roman" w:cs="Times New Roman"/>
          <w:lang w:val="en-US"/>
        </w:rPr>
        <w:t xml:space="preserve">populations into dementia care, providing evidence </w:t>
      </w:r>
      <w:r w:rsidR="007F3215" w:rsidRPr="00442B0E">
        <w:rPr>
          <w:rFonts w:ascii="Times New Roman" w:hAnsi="Times New Roman" w:cs="Times New Roman"/>
          <w:lang w:val="en-US"/>
        </w:rPr>
        <w:t>that nostalgi</w:t>
      </w:r>
      <w:r w:rsidR="003978C5" w:rsidRPr="00442B0E">
        <w:rPr>
          <w:rFonts w:ascii="Times New Roman" w:hAnsi="Times New Roman" w:cs="Times New Roman"/>
          <w:lang w:val="en-US"/>
        </w:rPr>
        <w:t>a</w:t>
      </w:r>
      <w:r w:rsidR="007F3215" w:rsidRPr="00442B0E">
        <w:rPr>
          <w:rFonts w:ascii="Times New Roman" w:hAnsi="Times New Roman" w:cs="Times New Roman"/>
          <w:lang w:val="en-US"/>
        </w:rPr>
        <w:t xml:space="preserve"> significantly enhances psychological resources. </w:t>
      </w:r>
      <w:r w:rsidR="00D87D3E" w:rsidRPr="00442B0E">
        <w:rPr>
          <w:rFonts w:ascii="Times New Roman" w:hAnsi="Times New Roman" w:cs="Times New Roman"/>
          <w:lang w:val="en-US"/>
        </w:rPr>
        <w:t xml:space="preserve">The finding that nostalgia </w:t>
      </w:r>
      <w:r w:rsidR="007F3215" w:rsidRPr="00442B0E">
        <w:rPr>
          <w:rFonts w:ascii="Times New Roman" w:hAnsi="Times New Roman" w:cs="Times New Roman"/>
          <w:lang w:val="en-US"/>
        </w:rPr>
        <w:t>increased recall of self-referent statements about dementia</w:t>
      </w:r>
      <w:r w:rsidR="00D87D3E" w:rsidRPr="00442B0E">
        <w:rPr>
          <w:rFonts w:ascii="Times New Roman" w:hAnsi="Times New Roman" w:cs="Times New Roman"/>
          <w:lang w:val="en-US"/>
        </w:rPr>
        <w:t xml:space="preserve"> suggests that this emotion lends participants the fortitude to face the threat posed by their illness</w:t>
      </w:r>
      <w:r w:rsidR="007F3215" w:rsidRPr="00442B0E">
        <w:rPr>
          <w:rFonts w:ascii="Times New Roman" w:hAnsi="Times New Roman" w:cs="Times New Roman"/>
          <w:lang w:val="en-US"/>
        </w:rPr>
        <w:t>.</w:t>
      </w:r>
      <w:r w:rsidR="004C6154" w:rsidRPr="00442B0E">
        <w:rPr>
          <w:rFonts w:ascii="Times New Roman" w:hAnsi="Times New Roman" w:cs="Times New Roman"/>
          <w:lang w:val="en-US"/>
        </w:rPr>
        <w:t xml:space="preserve"> Th</w:t>
      </w:r>
      <w:r w:rsidR="002A4972" w:rsidRPr="00442B0E">
        <w:rPr>
          <w:rFonts w:ascii="Times New Roman" w:hAnsi="Times New Roman" w:cs="Times New Roman"/>
          <w:lang w:val="en-US"/>
        </w:rPr>
        <w:t>e</w:t>
      </w:r>
      <w:r w:rsidR="001312B7" w:rsidRPr="00442B0E">
        <w:rPr>
          <w:rFonts w:ascii="Times New Roman" w:hAnsi="Times New Roman" w:cs="Times New Roman"/>
          <w:lang w:val="en-US"/>
        </w:rPr>
        <w:t xml:space="preserve"> </w:t>
      </w:r>
      <w:r w:rsidR="003978C5" w:rsidRPr="00442B0E">
        <w:rPr>
          <w:rFonts w:ascii="Times New Roman" w:hAnsi="Times New Roman" w:cs="Times New Roman"/>
          <w:lang w:val="en-US"/>
        </w:rPr>
        <w:t xml:space="preserve">finding </w:t>
      </w:r>
      <w:r w:rsidR="001312B7" w:rsidRPr="00442B0E">
        <w:rPr>
          <w:rFonts w:ascii="Times New Roman" w:hAnsi="Times New Roman" w:cs="Times New Roman"/>
          <w:lang w:val="en-US"/>
        </w:rPr>
        <w:t>has</w:t>
      </w:r>
      <w:r w:rsidR="004C6154" w:rsidRPr="00442B0E">
        <w:rPr>
          <w:rFonts w:ascii="Times New Roman" w:hAnsi="Times New Roman" w:cs="Times New Roman"/>
          <w:lang w:val="en-US"/>
        </w:rPr>
        <w:t xml:space="preserve"> </w:t>
      </w:r>
      <w:r w:rsidR="00104974">
        <w:rPr>
          <w:rFonts w:ascii="Times New Roman" w:hAnsi="Times New Roman" w:cs="Times New Roman"/>
          <w:lang w:val="en-US"/>
        </w:rPr>
        <w:t xml:space="preserve">potentially important </w:t>
      </w:r>
      <w:r w:rsidR="006F5405" w:rsidRPr="00442B0E">
        <w:rPr>
          <w:rFonts w:ascii="Times New Roman" w:hAnsi="Times New Roman" w:cs="Times New Roman"/>
          <w:lang w:val="en-US"/>
        </w:rPr>
        <w:t xml:space="preserve">clinical </w:t>
      </w:r>
      <w:r w:rsidR="0063190C" w:rsidRPr="00442B0E">
        <w:rPr>
          <w:rFonts w:ascii="Times New Roman" w:hAnsi="Times New Roman" w:cs="Times New Roman"/>
          <w:lang w:val="en-US"/>
        </w:rPr>
        <w:t>implications</w:t>
      </w:r>
      <w:r w:rsidR="00104974">
        <w:rPr>
          <w:rFonts w:ascii="Times New Roman" w:hAnsi="Times New Roman" w:cs="Times New Roman"/>
          <w:lang w:val="en-US"/>
        </w:rPr>
        <w:t xml:space="preserve"> both for the development of reminiscence therapy and for </w:t>
      </w:r>
      <w:r w:rsidR="00104974" w:rsidRPr="00442B0E">
        <w:rPr>
          <w:rFonts w:ascii="Times New Roman" w:hAnsi="Times New Roman" w:cs="Times New Roman"/>
          <w:lang w:val="en-US"/>
        </w:rPr>
        <w:t>facilitating adjustment to a diagnosis of dementia</w:t>
      </w:r>
      <w:r w:rsidR="006F5405" w:rsidRPr="00442B0E">
        <w:rPr>
          <w:rFonts w:ascii="Times New Roman" w:hAnsi="Times New Roman" w:cs="Times New Roman"/>
          <w:lang w:val="en-US"/>
        </w:rPr>
        <w:t>.</w:t>
      </w:r>
    </w:p>
    <w:p w14:paraId="4B24C07D" w14:textId="2F254A37" w:rsidR="007C0D5C" w:rsidRPr="00442B0E" w:rsidRDefault="007C0D5C" w:rsidP="00B31924">
      <w:pPr>
        <w:spacing w:line="480" w:lineRule="auto"/>
        <w:rPr>
          <w:rFonts w:ascii="Times New Roman" w:hAnsi="Times New Roman" w:cs="Times New Roman"/>
          <w:lang w:val="en-US"/>
        </w:rPr>
      </w:pPr>
      <w:r w:rsidRPr="00795C4D">
        <w:rPr>
          <w:rFonts w:ascii="Times New Roman" w:hAnsi="Times New Roman" w:cs="Times New Roman"/>
          <w:i/>
          <w:lang w:val="en-US"/>
        </w:rPr>
        <w:t>Keywords</w:t>
      </w:r>
      <w:r w:rsidRPr="00442B0E">
        <w:rPr>
          <w:rFonts w:ascii="Times New Roman" w:hAnsi="Times New Roman" w:cs="Times New Roman"/>
          <w:lang w:val="en-US"/>
        </w:rPr>
        <w:t xml:space="preserve">: dementia; Alzheimer’s </w:t>
      </w:r>
      <w:r w:rsidR="00896730" w:rsidRPr="00442B0E">
        <w:rPr>
          <w:rFonts w:ascii="Times New Roman" w:hAnsi="Times New Roman" w:cs="Times New Roman"/>
          <w:lang w:val="en-US"/>
        </w:rPr>
        <w:t>d</w:t>
      </w:r>
      <w:r w:rsidRPr="00442B0E">
        <w:rPr>
          <w:rFonts w:ascii="Times New Roman" w:hAnsi="Times New Roman" w:cs="Times New Roman"/>
          <w:lang w:val="en-US"/>
        </w:rPr>
        <w:t xml:space="preserve">isease; autobiographical memory; </w:t>
      </w:r>
      <w:r w:rsidR="00846B2E" w:rsidRPr="00442B0E">
        <w:rPr>
          <w:rFonts w:ascii="Times New Roman" w:hAnsi="Times New Roman" w:cs="Times New Roman"/>
          <w:lang w:val="en-US"/>
        </w:rPr>
        <w:t xml:space="preserve">immediate </w:t>
      </w:r>
      <w:r w:rsidRPr="00442B0E">
        <w:rPr>
          <w:rFonts w:ascii="Times New Roman" w:hAnsi="Times New Roman" w:cs="Times New Roman"/>
          <w:lang w:val="en-US"/>
        </w:rPr>
        <w:t>recall</w:t>
      </w:r>
      <w:r w:rsidR="00846B2E" w:rsidRPr="00442B0E">
        <w:rPr>
          <w:rFonts w:ascii="Times New Roman" w:hAnsi="Times New Roman" w:cs="Times New Roman"/>
          <w:lang w:val="en-US"/>
        </w:rPr>
        <w:t>;</w:t>
      </w:r>
      <w:r w:rsidRPr="00442B0E">
        <w:rPr>
          <w:rFonts w:ascii="Times New Roman" w:hAnsi="Times New Roman" w:cs="Times New Roman"/>
          <w:lang w:val="en-US"/>
        </w:rPr>
        <w:t xml:space="preserve"> psychological adaptation</w:t>
      </w:r>
    </w:p>
    <w:p w14:paraId="5BF96A3A" w14:textId="77777777" w:rsidR="00D87D3E" w:rsidRPr="00442B0E" w:rsidRDefault="00D87D3E" w:rsidP="00B31924">
      <w:pPr>
        <w:spacing w:line="480" w:lineRule="auto"/>
        <w:rPr>
          <w:rFonts w:ascii="Times New Roman" w:hAnsi="Times New Roman" w:cs="Times New Roman"/>
          <w:b/>
          <w:lang w:val="en-US"/>
        </w:rPr>
      </w:pPr>
    </w:p>
    <w:p w14:paraId="0A6D25B7" w14:textId="2EDA4AFE" w:rsidR="00F8709E" w:rsidRPr="00442B0E" w:rsidRDefault="000828D7" w:rsidP="006E2E1C">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INTRODUCTION</w:t>
      </w:r>
    </w:p>
    <w:p w14:paraId="184C8D83" w14:textId="66C17A79" w:rsidR="00962241" w:rsidRPr="00442B0E" w:rsidRDefault="001A7A3E" w:rsidP="00B31924">
      <w:pPr>
        <w:spacing w:line="480" w:lineRule="auto"/>
        <w:ind w:firstLine="720"/>
        <w:rPr>
          <w:rFonts w:ascii="Times New Roman" w:hAnsi="Times New Roman" w:cs="Times New Roman"/>
          <w:color w:val="000000"/>
          <w:lang w:val="en-US"/>
        </w:rPr>
      </w:pPr>
      <w:r w:rsidRPr="00442B0E">
        <w:rPr>
          <w:rFonts w:ascii="Times New Roman" w:hAnsi="Times New Roman" w:cs="Times New Roman"/>
          <w:lang w:val="en-US"/>
        </w:rPr>
        <w:t xml:space="preserve">Nostalgia is a neglected </w:t>
      </w:r>
      <w:r w:rsidR="00F461E9" w:rsidRPr="00442B0E">
        <w:rPr>
          <w:rFonts w:ascii="Times New Roman" w:hAnsi="Times New Roman" w:cs="Times New Roman"/>
          <w:lang w:val="en-US"/>
        </w:rPr>
        <w:t xml:space="preserve">topic </w:t>
      </w:r>
      <w:r w:rsidRPr="00442B0E">
        <w:rPr>
          <w:rFonts w:ascii="Times New Roman" w:hAnsi="Times New Roman" w:cs="Times New Roman"/>
          <w:lang w:val="en-US"/>
        </w:rPr>
        <w:t>in</w:t>
      </w:r>
      <w:r w:rsidR="00F461E9" w:rsidRPr="00442B0E">
        <w:rPr>
          <w:rFonts w:ascii="Times New Roman" w:hAnsi="Times New Roman" w:cs="Times New Roman"/>
          <w:lang w:val="en-US"/>
        </w:rPr>
        <w:t xml:space="preserve"> the</w:t>
      </w:r>
      <w:r w:rsidRPr="00442B0E">
        <w:rPr>
          <w:rFonts w:ascii="Times New Roman" w:hAnsi="Times New Roman" w:cs="Times New Roman"/>
          <w:lang w:val="en-US"/>
        </w:rPr>
        <w:t xml:space="preserve"> dementia </w:t>
      </w:r>
      <w:r w:rsidR="00F461E9" w:rsidRPr="00442B0E">
        <w:rPr>
          <w:rFonts w:ascii="Times New Roman" w:hAnsi="Times New Roman" w:cs="Times New Roman"/>
          <w:lang w:val="en-US"/>
        </w:rPr>
        <w:t>literature</w:t>
      </w:r>
      <w:r w:rsidRPr="00442B0E">
        <w:rPr>
          <w:rFonts w:ascii="Times New Roman" w:hAnsi="Times New Roman" w:cs="Times New Roman"/>
          <w:lang w:val="en-US"/>
        </w:rPr>
        <w:t xml:space="preserve">. </w:t>
      </w:r>
      <w:r w:rsidR="00F669BF" w:rsidRPr="00442B0E">
        <w:rPr>
          <w:rFonts w:ascii="Times New Roman" w:eastAsia="Times New Roman" w:hAnsi="Times New Roman" w:cs="Times New Roman"/>
          <w:color w:val="000000"/>
          <w:shd w:val="clear" w:color="auto" w:fill="FFFFFF"/>
          <w:lang w:val="en-US"/>
        </w:rPr>
        <w:t>Reminiscence Therapy involves “</w:t>
      </w:r>
      <w:r w:rsidR="00F669BF" w:rsidRPr="00442B0E">
        <w:rPr>
          <w:rFonts w:ascii="Times New Roman" w:eastAsia="Times New Roman" w:hAnsi="Times New Roman" w:cs="Times New Roman"/>
          <w:i/>
          <w:color w:val="000000"/>
          <w:shd w:val="clear" w:color="auto" w:fill="FFFFFF"/>
          <w:lang w:val="en-US"/>
        </w:rPr>
        <w:t>the discussion of past activities, events and experiences”</w:t>
      </w:r>
      <w:r w:rsidR="00F669BF" w:rsidRPr="00442B0E">
        <w:rPr>
          <w:rFonts w:ascii="Times New Roman" w:eastAsia="Times New Roman" w:hAnsi="Times New Roman" w:cs="Times New Roman"/>
          <w:color w:val="000000"/>
          <w:shd w:val="clear" w:color="auto" w:fill="FFFFFF"/>
          <w:lang w:val="en-US"/>
        </w:rPr>
        <w:t xml:space="preserve"> [1</w:t>
      </w:r>
      <w:r w:rsidR="008A4A0E" w:rsidRPr="00442B0E">
        <w:rPr>
          <w:rFonts w:ascii="Times New Roman" w:eastAsia="Times New Roman" w:hAnsi="Times New Roman" w:cs="Times New Roman"/>
          <w:color w:val="000000"/>
          <w:shd w:val="clear" w:color="auto" w:fill="FFFFFF"/>
          <w:lang w:val="en-US"/>
        </w:rPr>
        <w:t>, p3</w:t>
      </w:r>
      <w:r w:rsidR="00F669BF" w:rsidRPr="00442B0E">
        <w:rPr>
          <w:rFonts w:ascii="Times New Roman" w:eastAsia="Times New Roman" w:hAnsi="Times New Roman" w:cs="Times New Roman"/>
          <w:color w:val="000000"/>
          <w:shd w:val="clear" w:color="auto" w:fill="FFFFFF"/>
          <w:lang w:val="en-US"/>
        </w:rPr>
        <w:t>]</w:t>
      </w:r>
      <w:r w:rsidR="00F461E9" w:rsidRPr="00442B0E">
        <w:rPr>
          <w:rFonts w:ascii="Times New Roman" w:eastAsia="Times New Roman" w:hAnsi="Times New Roman" w:cs="Times New Roman"/>
          <w:color w:val="000000"/>
          <w:shd w:val="clear" w:color="auto" w:fill="FFFFFF"/>
          <w:lang w:val="en-US"/>
        </w:rPr>
        <w:t>,</w:t>
      </w:r>
      <w:r w:rsidR="00F669BF" w:rsidRPr="00442B0E">
        <w:rPr>
          <w:rFonts w:ascii="Times New Roman" w:eastAsia="Times New Roman" w:hAnsi="Times New Roman" w:cs="Times New Roman"/>
          <w:color w:val="000000"/>
          <w:shd w:val="clear" w:color="auto" w:fill="FFFFFF"/>
          <w:lang w:val="en-US"/>
        </w:rPr>
        <w:t xml:space="preserve"> but typically does not qualify what types of memories should be recalled. </w:t>
      </w:r>
      <w:r w:rsidR="005D1000" w:rsidRPr="00442B0E">
        <w:rPr>
          <w:rFonts w:ascii="Times New Roman" w:eastAsia="Times New Roman" w:hAnsi="Times New Roman" w:cs="Times New Roman"/>
          <w:color w:val="000000"/>
          <w:shd w:val="clear" w:color="auto" w:fill="FFFFFF"/>
          <w:lang w:val="en-US"/>
        </w:rPr>
        <w:t>However, w</w:t>
      </w:r>
      <w:r w:rsidR="00F669BF" w:rsidRPr="00442B0E">
        <w:rPr>
          <w:rFonts w:ascii="Times New Roman" w:eastAsia="Times New Roman" w:hAnsi="Times New Roman" w:cs="Times New Roman"/>
          <w:color w:val="000000"/>
          <w:shd w:val="clear" w:color="auto" w:fill="FFFFFF"/>
          <w:lang w:val="en-US"/>
        </w:rPr>
        <w:t>ithin social psychology the differences between nostalgic and non-nostalgic reminiscence ha</w:t>
      </w:r>
      <w:r w:rsidR="00F461E9" w:rsidRPr="00442B0E">
        <w:rPr>
          <w:rFonts w:ascii="Times New Roman" w:eastAsia="Times New Roman" w:hAnsi="Times New Roman" w:cs="Times New Roman"/>
          <w:color w:val="000000"/>
          <w:shd w:val="clear" w:color="auto" w:fill="FFFFFF"/>
          <w:lang w:val="en-US"/>
        </w:rPr>
        <w:t>ve</w:t>
      </w:r>
      <w:r w:rsidR="00F669BF" w:rsidRPr="00442B0E">
        <w:rPr>
          <w:rFonts w:ascii="Times New Roman" w:eastAsia="Times New Roman" w:hAnsi="Times New Roman" w:cs="Times New Roman"/>
          <w:color w:val="000000"/>
          <w:shd w:val="clear" w:color="auto" w:fill="FFFFFF"/>
          <w:lang w:val="en-US"/>
        </w:rPr>
        <w:t xml:space="preserve"> </w:t>
      </w:r>
      <w:r w:rsidR="00F461E9" w:rsidRPr="00442B0E">
        <w:rPr>
          <w:rFonts w:ascii="Times New Roman" w:eastAsia="Times New Roman" w:hAnsi="Times New Roman" w:cs="Times New Roman"/>
          <w:color w:val="000000"/>
          <w:shd w:val="clear" w:color="auto" w:fill="FFFFFF"/>
          <w:lang w:val="en-US"/>
        </w:rPr>
        <w:t>constituted</w:t>
      </w:r>
      <w:r w:rsidR="00B25570" w:rsidRPr="00442B0E">
        <w:rPr>
          <w:rFonts w:ascii="Times New Roman" w:eastAsia="Times New Roman" w:hAnsi="Times New Roman" w:cs="Times New Roman"/>
          <w:color w:val="000000"/>
          <w:shd w:val="clear" w:color="auto" w:fill="FFFFFF"/>
          <w:lang w:val="en-US"/>
        </w:rPr>
        <w:t xml:space="preserve"> an </w:t>
      </w:r>
      <w:r w:rsidR="00BD59C4" w:rsidRPr="00442B0E">
        <w:rPr>
          <w:rFonts w:ascii="Times New Roman" w:eastAsia="Times New Roman" w:hAnsi="Times New Roman" w:cs="Times New Roman"/>
          <w:color w:val="000000"/>
          <w:shd w:val="clear" w:color="auto" w:fill="FFFFFF"/>
          <w:lang w:val="en-US"/>
        </w:rPr>
        <w:t xml:space="preserve">important </w:t>
      </w:r>
      <w:r w:rsidR="00F669BF" w:rsidRPr="00442B0E">
        <w:rPr>
          <w:rFonts w:ascii="Times New Roman" w:eastAsia="Times New Roman" w:hAnsi="Times New Roman" w:cs="Times New Roman"/>
          <w:color w:val="000000"/>
          <w:shd w:val="clear" w:color="auto" w:fill="FFFFFF"/>
          <w:lang w:val="en-US"/>
        </w:rPr>
        <w:t xml:space="preserve">focus of </w:t>
      </w:r>
      <w:r w:rsidR="00F461E9" w:rsidRPr="00442B0E">
        <w:rPr>
          <w:rFonts w:ascii="Times New Roman" w:eastAsia="Times New Roman" w:hAnsi="Times New Roman" w:cs="Times New Roman"/>
          <w:color w:val="000000"/>
          <w:shd w:val="clear" w:color="auto" w:fill="FFFFFF"/>
          <w:lang w:val="en-US"/>
        </w:rPr>
        <w:t>inquiry</w:t>
      </w:r>
      <w:r w:rsidR="00F669BF" w:rsidRPr="00442B0E">
        <w:rPr>
          <w:rFonts w:ascii="Times New Roman" w:eastAsia="Times New Roman" w:hAnsi="Times New Roman" w:cs="Times New Roman"/>
          <w:color w:val="000000"/>
          <w:shd w:val="clear" w:color="auto" w:fill="FFFFFF"/>
          <w:lang w:val="en-US"/>
        </w:rPr>
        <w:t xml:space="preserve">. </w:t>
      </w:r>
      <w:r w:rsidR="00B25570" w:rsidRPr="00442B0E">
        <w:rPr>
          <w:rFonts w:ascii="Times New Roman" w:hAnsi="Times New Roman" w:cs="Times New Roman"/>
          <w:lang w:val="en-US"/>
        </w:rPr>
        <w:t>Nostalgi</w:t>
      </w:r>
      <w:r w:rsidR="007F3215" w:rsidRPr="00442B0E">
        <w:rPr>
          <w:rFonts w:ascii="Times New Roman" w:hAnsi="Times New Roman" w:cs="Times New Roman"/>
          <w:lang w:val="en-US"/>
        </w:rPr>
        <w:t>a</w:t>
      </w:r>
      <w:r w:rsidR="00B25570" w:rsidRPr="00442B0E">
        <w:rPr>
          <w:rFonts w:ascii="Times New Roman" w:hAnsi="Times New Roman" w:cs="Times New Roman"/>
          <w:lang w:val="en-US"/>
        </w:rPr>
        <w:t xml:space="preserve"> </w:t>
      </w:r>
      <w:r w:rsidR="00405CBC" w:rsidRPr="00442B0E">
        <w:rPr>
          <w:rFonts w:ascii="Times New Roman" w:hAnsi="Times New Roman" w:cs="Times New Roman"/>
          <w:lang w:val="en-US"/>
        </w:rPr>
        <w:t>refers to the evocation of</w:t>
      </w:r>
      <w:r w:rsidR="00B25570" w:rsidRPr="00442B0E">
        <w:rPr>
          <w:rFonts w:ascii="Times New Roman" w:hAnsi="Times New Roman" w:cs="Times New Roman"/>
          <w:lang w:val="en-US"/>
        </w:rPr>
        <w:t xml:space="preserve"> </w:t>
      </w:r>
      <w:r w:rsidR="00BE3224" w:rsidRPr="00442B0E">
        <w:rPr>
          <w:rFonts w:ascii="Times New Roman" w:hAnsi="Times New Roman" w:cs="Times New Roman"/>
          <w:lang w:val="en-US"/>
        </w:rPr>
        <w:t>bitter</w:t>
      </w:r>
      <w:r w:rsidR="00B25570" w:rsidRPr="00442B0E">
        <w:rPr>
          <w:rFonts w:ascii="Times New Roman" w:hAnsi="Times New Roman" w:cs="Times New Roman"/>
          <w:lang w:val="en-US"/>
        </w:rPr>
        <w:t xml:space="preserve">sweet memories </w:t>
      </w:r>
      <w:r w:rsidR="00BE3224" w:rsidRPr="00442B0E">
        <w:rPr>
          <w:rFonts w:ascii="Times New Roman" w:hAnsi="Times New Roman" w:cs="Times New Roman"/>
          <w:lang w:val="en-US"/>
        </w:rPr>
        <w:t xml:space="preserve">[2] </w:t>
      </w:r>
      <w:r w:rsidR="00405CBC" w:rsidRPr="00442B0E">
        <w:rPr>
          <w:rFonts w:ascii="Times New Roman" w:hAnsi="Times New Roman" w:cs="Times New Roman"/>
          <w:color w:val="000000"/>
          <w:lang w:val="en-US"/>
        </w:rPr>
        <w:t>and affords</w:t>
      </w:r>
      <w:r w:rsidR="00F669BF" w:rsidRPr="00442B0E">
        <w:rPr>
          <w:rFonts w:ascii="Times New Roman" w:hAnsi="Times New Roman" w:cs="Times New Roman"/>
          <w:color w:val="000000"/>
          <w:lang w:val="en-US"/>
        </w:rPr>
        <w:t xml:space="preserve"> psychosocial benefits </w:t>
      </w:r>
      <w:r w:rsidR="00BE3224" w:rsidRPr="00442B0E">
        <w:rPr>
          <w:rFonts w:ascii="Times New Roman" w:hAnsi="Times New Roman" w:cs="Times New Roman"/>
          <w:color w:val="000000"/>
          <w:lang w:val="en-US"/>
        </w:rPr>
        <w:t>that</w:t>
      </w:r>
      <w:r w:rsidR="00F669BF" w:rsidRPr="00442B0E">
        <w:rPr>
          <w:rFonts w:ascii="Times New Roman" w:hAnsi="Times New Roman" w:cs="Times New Roman"/>
          <w:color w:val="000000"/>
          <w:lang w:val="en-US"/>
        </w:rPr>
        <w:t xml:space="preserve"> other forms of </w:t>
      </w:r>
      <w:r w:rsidR="007F3215" w:rsidRPr="00442B0E">
        <w:rPr>
          <w:rFonts w:ascii="Times New Roman" w:hAnsi="Times New Roman" w:cs="Times New Roman"/>
          <w:color w:val="000000"/>
          <w:lang w:val="en-US"/>
        </w:rPr>
        <w:t xml:space="preserve">autobiographical </w:t>
      </w:r>
      <w:r w:rsidR="00F669BF" w:rsidRPr="00442B0E">
        <w:rPr>
          <w:rFonts w:ascii="Times New Roman" w:hAnsi="Times New Roman" w:cs="Times New Roman"/>
          <w:color w:val="000000"/>
          <w:lang w:val="en-US"/>
        </w:rPr>
        <w:t xml:space="preserve">recall </w:t>
      </w:r>
      <w:r w:rsidR="00B25570" w:rsidRPr="00442B0E">
        <w:rPr>
          <w:rFonts w:ascii="Times New Roman" w:hAnsi="Times New Roman" w:cs="Times New Roman"/>
          <w:color w:val="000000"/>
          <w:lang w:val="en-US"/>
        </w:rPr>
        <w:t>lack</w:t>
      </w:r>
      <w:r w:rsidR="00BE3224" w:rsidRPr="00442B0E">
        <w:rPr>
          <w:rFonts w:ascii="Times New Roman" w:hAnsi="Times New Roman" w:cs="Times New Roman"/>
          <w:color w:val="000000"/>
          <w:lang w:val="en-US"/>
        </w:rPr>
        <w:t xml:space="preserve"> [3]</w:t>
      </w:r>
      <w:r w:rsidR="00F669BF" w:rsidRPr="00442B0E">
        <w:rPr>
          <w:rFonts w:ascii="Times New Roman" w:hAnsi="Times New Roman" w:cs="Times New Roman"/>
          <w:color w:val="000000"/>
          <w:lang w:val="en-US"/>
        </w:rPr>
        <w:t xml:space="preserve">. </w:t>
      </w:r>
      <w:r w:rsidR="00B25570" w:rsidRPr="00442B0E">
        <w:rPr>
          <w:rFonts w:ascii="Times New Roman" w:eastAsia="Times New Roman" w:hAnsi="Times New Roman" w:cs="Times New Roman"/>
          <w:color w:val="000000"/>
          <w:shd w:val="clear" w:color="auto" w:fill="FFFFFF"/>
          <w:lang w:val="en-US"/>
        </w:rPr>
        <w:t>Moreover, while there is some evidence to suggest that reminiscence “</w:t>
      </w:r>
      <w:r w:rsidR="00B25570" w:rsidRPr="00442B0E">
        <w:rPr>
          <w:rFonts w:ascii="Times New Roman" w:eastAsia="Times New Roman" w:hAnsi="Times New Roman" w:cs="Times New Roman"/>
          <w:i/>
          <w:color w:val="000000"/>
          <w:shd w:val="clear" w:color="auto" w:fill="FFFFFF"/>
          <w:lang w:val="en-US"/>
        </w:rPr>
        <w:t>is effective in improving mood</w:t>
      </w:r>
      <w:r w:rsidR="00837673" w:rsidRPr="00442B0E">
        <w:rPr>
          <w:rFonts w:ascii="Times New Roman" w:eastAsia="Times New Roman" w:hAnsi="Times New Roman" w:cs="Times New Roman"/>
          <w:color w:val="000000"/>
          <w:shd w:val="clear" w:color="auto" w:fill="FFFFFF"/>
          <w:lang w:val="en-US"/>
        </w:rPr>
        <w:t>,</w:t>
      </w:r>
      <w:r w:rsidR="00BE3224" w:rsidRPr="00442B0E">
        <w:rPr>
          <w:rFonts w:ascii="Times New Roman" w:eastAsia="Times New Roman" w:hAnsi="Times New Roman" w:cs="Times New Roman"/>
          <w:color w:val="000000"/>
          <w:shd w:val="clear" w:color="auto" w:fill="FFFFFF"/>
          <w:lang w:val="en-US"/>
        </w:rPr>
        <w:t>”</w:t>
      </w:r>
      <w:r w:rsidR="00BE3224" w:rsidRPr="00442B0E">
        <w:rPr>
          <w:rFonts w:ascii="Times New Roman" w:eastAsia="Times New Roman" w:hAnsi="Times New Roman" w:cs="Times New Roman"/>
          <w:i/>
          <w:color w:val="000000"/>
          <w:shd w:val="clear" w:color="auto" w:fill="FFFFFF"/>
          <w:lang w:val="en-US"/>
        </w:rPr>
        <w:t xml:space="preserve"> </w:t>
      </w:r>
      <w:r w:rsidR="00BE3224" w:rsidRPr="00442B0E">
        <w:rPr>
          <w:rFonts w:ascii="Times New Roman" w:eastAsia="Times New Roman" w:hAnsi="Times New Roman" w:cs="Times New Roman"/>
          <w:color w:val="000000"/>
          <w:shd w:val="clear" w:color="auto" w:fill="FFFFFF"/>
          <w:lang w:val="en-US"/>
        </w:rPr>
        <w:t>its</w:t>
      </w:r>
      <w:r w:rsidR="00B25570" w:rsidRPr="00442B0E">
        <w:rPr>
          <w:rFonts w:ascii="Times New Roman" w:eastAsia="Times New Roman" w:hAnsi="Times New Roman" w:cs="Times New Roman"/>
          <w:i/>
          <w:color w:val="000000"/>
          <w:shd w:val="clear" w:color="auto" w:fill="FFFFFF"/>
          <w:lang w:val="en-US"/>
        </w:rPr>
        <w:t xml:space="preserve"> </w:t>
      </w:r>
      <w:r w:rsidR="00BE3224" w:rsidRPr="00442B0E">
        <w:rPr>
          <w:rFonts w:ascii="Times New Roman" w:eastAsia="Times New Roman" w:hAnsi="Times New Roman" w:cs="Times New Roman"/>
          <w:color w:val="000000"/>
          <w:shd w:val="clear" w:color="auto" w:fill="FFFFFF"/>
          <w:lang w:val="en-US"/>
        </w:rPr>
        <w:t>“</w:t>
      </w:r>
      <w:r w:rsidR="00B25570" w:rsidRPr="00442B0E">
        <w:rPr>
          <w:rFonts w:ascii="Times New Roman" w:eastAsia="Times New Roman" w:hAnsi="Times New Roman" w:cs="Times New Roman"/>
          <w:i/>
          <w:color w:val="000000"/>
          <w:shd w:val="clear" w:color="auto" w:fill="FFFFFF"/>
          <w:lang w:val="en-US"/>
        </w:rPr>
        <w:t>effects on mood, cognition and well-being … are less well understood</w:t>
      </w:r>
      <w:r w:rsidR="00B25570" w:rsidRPr="00442B0E">
        <w:rPr>
          <w:rFonts w:ascii="Times New Roman" w:eastAsia="Times New Roman" w:hAnsi="Times New Roman" w:cs="Times New Roman"/>
          <w:color w:val="000000"/>
          <w:shd w:val="clear" w:color="auto" w:fill="FFFFFF"/>
          <w:lang w:val="en-US"/>
        </w:rPr>
        <w:t>” [1</w:t>
      </w:r>
      <w:r w:rsidR="008A4A0E" w:rsidRPr="00442B0E">
        <w:rPr>
          <w:rFonts w:ascii="Times New Roman" w:eastAsia="Times New Roman" w:hAnsi="Times New Roman" w:cs="Times New Roman"/>
          <w:color w:val="000000"/>
          <w:shd w:val="clear" w:color="auto" w:fill="FFFFFF"/>
          <w:lang w:val="en-US"/>
        </w:rPr>
        <w:t>, p3</w:t>
      </w:r>
      <w:r w:rsidR="00B25570" w:rsidRPr="00442B0E">
        <w:rPr>
          <w:rFonts w:ascii="Times New Roman" w:eastAsia="Times New Roman" w:hAnsi="Times New Roman" w:cs="Times New Roman"/>
          <w:color w:val="000000"/>
          <w:shd w:val="clear" w:color="auto" w:fill="FFFFFF"/>
          <w:lang w:val="en-US"/>
        </w:rPr>
        <w:t xml:space="preserve">]. </w:t>
      </w:r>
      <w:r w:rsidR="006E2E1C" w:rsidRPr="00442B0E">
        <w:rPr>
          <w:rFonts w:ascii="Times New Roman" w:eastAsia="Times New Roman" w:hAnsi="Times New Roman" w:cs="Times New Roman"/>
          <w:color w:val="000000"/>
          <w:shd w:val="clear" w:color="auto" w:fill="FFFFFF"/>
          <w:lang w:val="en-US"/>
        </w:rPr>
        <w:t>A major, multi-national trial of Reminiscence Therapy</w:t>
      </w:r>
      <w:r w:rsidR="00F67AF9">
        <w:rPr>
          <w:rFonts w:ascii="Times New Roman" w:eastAsia="Times New Roman" w:hAnsi="Times New Roman" w:cs="Times New Roman"/>
          <w:color w:val="000000"/>
          <w:shd w:val="clear" w:color="auto" w:fill="FFFFFF"/>
          <w:lang w:val="en-US"/>
        </w:rPr>
        <w:t xml:space="preserve"> for people living with dementia</w:t>
      </w:r>
      <w:r w:rsidR="006E2E1C" w:rsidRPr="00442B0E">
        <w:rPr>
          <w:rFonts w:ascii="Times New Roman" w:eastAsia="Times New Roman" w:hAnsi="Times New Roman" w:cs="Times New Roman"/>
          <w:color w:val="000000"/>
          <w:shd w:val="clear" w:color="auto" w:fill="FFFFFF"/>
          <w:lang w:val="en-US"/>
        </w:rPr>
        <w:t xml:space="preserve">, for instance, found no evidence that reminiscence had a therapeutic benefit, and even suggested that it had a negative impact on caregivers [4]. </w:t>
      </w:r>
      <w:r w:rsidR="00B25570" w:rsidRPr="00442B0E">
        <w:rPr>
          <w:rFonts w:ascii="Times New Roman" w:eastAsia="Times New Roman" w:hAnsi="Times New Roman" w:cs="Times New Roman"/>
          <w:color w:val="000000"/>
          <w:shd w:val="clear" w:color="auto" w:fill="FFFFFF"/>
          <w:lang w:val="en-US"/>
        </w:rPr>
        <w:t xml:space="preserve">By contrast, there is consistent evidence that </w:t>
      </w:r>
      <w:r w:rsidR="00F67AF9">
        <w:rPr>
          <w:rFonts w:ascii="Times New Roman" w:eastAsia="Times New Roman" w:hAnsi="Times New Roman" w:cs="Times New Roman"/>
          <w:color w:val="000000"/>
          <w:shd w:val="clear" w:color="auto" w:fill="FFFFFF"/>
          <w:lang w:val="en-US"/>
        </w:rPr>
        <w:t xml:space="preserve">for at least non-clinical populations </w:t>
      </w:r>
      <w:r w:rsidR="00B25570" w:rsidRPr="00442B0E">
        <w:rPr>
          <w:rFonts w:ascii="Times New Roman" w:eastAsia="Times New Roman" w:hAnsi="Times New Roman" w:cs="Times New Roman"/>
          <w:color w:val="000000"/>
          <w:shd w:val="clear" w:color="auto" w:fill="FFFFFF"/>
          <w:lang w:val="en-US"/>
        </w:rPr>
        <w:t>nostalgia “</w:t>
      </w:r>
      <w:r w:rsidR="00B25570" w:rsidRPr="00442B0E">
        <w:rPr>
          <w:rFonts w:ascii="Times New Roman" w:hAnsi="Times New Roman" w:cs="Times New Roman"/>
          <w:i/>
          <w:color w:val="000000"/>
          <w:lang w:val="en-US"/>
        </w:rPr>
        <w:t>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w:t>
      </w:r>
      <w:r w:rsidR="00B25570" w:rsidRPr="00442B0E">
        <w:rPr>
          <w:rFonts w:ascii="Times New Roman" w:hAnsi="Times New Roman" w:cs="Times New Roman"/>
          <w:color w:val="000000"/>
          <w:lang w:val="en-US"/>
        </w:rPr>
        <w:t>”</w:t>
      </w:r>
      <w:r w:rsidR="00B25570" w:rsidRPr="00442B0E">
        <w:rPr>
          <w:rFonts w:ascii="Times New Roman" w:hAnsi="Times New Roman" w:cs="Times New Roman"/>
          <w:i/>
          <w:color w:val="000000"/>
          <w:lang w:val="en-US"/>
        </w:rPr>
        <w:t xml:space="preserve"> </w:t>
      </w:r>
      <w:r w:rsidR="00E63B0A" w:rsidRPr="00442B0E">
        <w:rPr>
          <w:rFonts w:ascii="Times New Roman" w:hAnsi="Times New Roman" w:cs="Times New Roman"/>
          <w:color w:val="000000"/>
          <w:lang w:val="en-US"/>
        </w:rPr>
        <w:t>[3</w:t>
      </w:r>
      <w:r w:rsidR="008A4A0E" w:rsidRPr="00442B0E">
        <w:rPr>
          <w:rFonts w:ascii="Times New Roman" w:hAnsi="Times New Roman" w:cs="Times New Roman"/>
          <w:color w:val="000000"/>
          <w:lang w:val="en-US"/>
        </w:rPr>
        <w:t>, p2</w:t>
      </w:r>
      <w:r w:rsidR="00B25570" w:rsidRPr="00442B0E">
        <w:rPr>
          <w:rFonts w:ascii="Times New Roman" w:hAnsi="Times New Roman" w:cs="Times New Roman"/>
          <w:color w:val="000000"/>
          <w:lang w:val="en-US"/>
        </w:rPr>
        <w:t>].</w:t>
      </w:r>
      <w:r w:rsidR="00FA0738" w:rsidRPr="00442B0E">
        <w:rPr>
          <w:rFonts w:ascii="Times New Roman" w:hAnsi="Times New Roman" w:cs="Times New Roman"/>
          <w:color w:val="000000"/>
          <w:lang w:val="en-US"/>
        </w:rPr>
        <w:t xml:space="preserve"> </w:t>
      </w:r>
    </w:p>
    <w:p w14:paraId="4BDD9EA0" w14:textId="26747A8B" w:rsidR="0088406E" w:rsidRPr="00442B0E" w:rsidRDefault="001C2C3D" w:rsidP="00B31924">
      <w:pPr>
        <w:spacing w:line="480" w:lineRule="auto"/>
        <w:ind w:firstLine="720"/>
        <w:rPr>
          <w:rFonts w:ascii="Times New Roman" w:hAnsi="Times New Roman" w:cs="Times New Roman"/>
          <w:lang w:val="en-US"/>
        </w:rPr>
      </w:pPr>
      <w:r w:rsidRPr="00442B0E">
        <w:rPr>
          <w:rFonts w:ascii="Times New Roman" w:hAnsi="Times New Roman" w:cs="Times New Roman"/>
          <w:lang w:val="en-US"/>
        </w:rPr>
        <w:t>Of particular importance is the way in which nostalgi</w:t>
      </w:r>
      <w:r w:rsidR="007F3215" w:rsidRPr="00442B0E">
        <w:rPr>
          <w:rFonts w:ascii="Times New Roman" w:hAnsi="Times New Roman" w:cs="Times New Roman"/>
          <w:lang w:val="en-US"/>
        </w:rPr>
        <w:t>a</w:t>
      </w:r>
      <w:r w:rsidRPr="00442B0E">
        <w:rPr>
          <w:rFonts w:ascii="Times New Roman" w:hAnsi="Times New Roman" w:cs="Times New Roman"/>
          <w:lang w:val="en-US"/>
        </w:rPr>
        <w:t xml:space="preserve"> has been identified as enhancing key psychological resources that act as buffers against distress arising from threats to the self. In other words, nostalgia provides a form of </w:t>
      </w:r>
      <w:r w:rsidR="00F30DE1" w:rsidRPr="00442B0E">
        <w:rPr>
          <w:rFonts w:ascii="Times New Roman" w:hAnsi="Times New Roman" w:cs="Times New Roman"/>
          <w:lang w:val="en-US"/>
        </w:rPr>
        <w:t>self-</w:t>
      </w:r>
      <w:r w:rsidRPr="00442B0E">
        <w:rPr>
          <w:rFonts w:ascii="Times New Roman" w:hAnsi="Times New Roman" w:cs="Times New Roman"/>
          <w:lang w:val="en-US"/>
        </w:rPr>
        <w:t xml:space="preserve">protection against events or circumstances that undermine or pose a risk to a person’s sense of who they are. </w:t>
      </w:r>
      <w:r w:rsidR="007C6414" w:rsidRPr="00442B0E">
        <w:rPr>
          <w:rFonts w:ascii="Times New Roman" w:hAnsi="Times New Roman" w:cs="Times New Roman"/>
          <w:lang w:val="en-US"/>
        </w:rPr>
        <w:t xml:space="preserve">This is potentially significant for dementia care, </w:t>
      </w:r>
      <w:r w:rsidR="00F67AF9">
        <w:rPr>
          <w:rFonts w:ascii="Times New Roman" w:hAnsi="Times New Roman" w:cs="Times New Roman"/>
          <w:lang w:val="en-US"/>
        </w:rPr>
        <w:t xml:space="preserve">given the psychological threat that a diagnosis of </w:t>
      </w:r>
      <w:r w:rsidR="007C6414" w:rsidRPr="00442B0E">
        <w:rPr>
          <w:rFonts w:ascii="Times New Roman" w:hAnsi="Times New Roman" w:cs="Times New Roman"/>
          <w:lang w:val="en-US"/>
        </w:rPr>
        <w:t>d</w:t>
      </w:r>
      <w:r w:rsidRPr="00442B0E">
        <w:rPr>
          <w:rFonts w:ascii="Times New Roman" w:hAnsi="Times New Roman" w:cs="Times New Roman"/>
          <w:lang w:val="en-US"/>
        </w:rPr>
        <w:t xml:space="preserve">ementia </w:t>
      </w:r>
      <w:r w:rsidR="00F67AF9">
        <w:rPr>
          <w:rFonts w:ascii="Times New Roman" w:hAnsi="Times New Roman" w:cs="Times New Roman"/>
          <w:lang w:val="en-US"/>
        </w:rPr>
        <w:t>represents</w:t>
      </w:r>
      <w:r w:rsidR="00CE2749" w:rsidRPr="00442B0E">
        <w:rPr>
          <w:rFonts w:ascii="Times New Roman" w:hAnsi="Times New Roman" w:cs="Times New Roman"/>
          <w:lang w:val="en-US"/>
        </w:rPr>
        <w:t xml:space="preserve">. </w:t>
      </w:r>
      <w:r w:rsidR="00F13739" w:rsidRPr="00442B0E">
        <w:rPr>
          <w:rFonts w:ascii="Times New Roman" w:hAnsi="Times New Roman" w:cs="Times New Roman"/>
          <w:lang w:val="en-US"/>
        </w:rPr>
        <w:t>Thus</w:t>
      </w:r>
      <w:r w:rsidR="00CE2749" w:rsidRPr="00442B0E">
        <w:rPr>
          <w:rFonts w:ascii="Times New Roman" w:hAnsi="Times New Roman" w:cs="Times New Roman"/>
          <w:lang w:val="en-US"/>
        </w:rPr>
        <w:t>, the threat to identity that dementia represents has been construed as</w:t>
      </w:r>
      <w:r w:rsidR="00896730" w:rsidRPr="00442B0E">
        <w:rPr>
          <w:rFonts w:ascii="Times New Roman" w:hAnsi="Times New Roman" w:cs="Times New Roman"/>
          <w:lang w:val="en-US"/>
        </w:rPr>
        <w:t>:</w:t>
      </w:r>
      <w:r w:rsidR="00CE2749" w:rsidRPr="00442B0E">
        <w:rPr>
          <w:rFonts w:ascii="Times New Roman" w:hAnsi="Times New Roman" w:cs="Times New Roman"/>
          <w:lang w:val="en-US"/>
        </w:rPr>
        <w:t xml:space="preserve"> a malignant social psychological world that reduces the well-being of the </w:t>
      </w:r>
      <w:r w:rsidR="006E2E1C" w:rsidRPr="00442B0E">
        <w:rPr>
          <w:rFonts w:ascii="Times New Roman" w:hAnsi="Times New Roman" w:cs="Times New Roman"/>
          <w:lang w:val="en-US"/>
        </w:rPr>
        <w:t>person living with dementia [</w:t>
      </w:r>
      <w:r w:rsidR="00CE2749" w:rsidRPr="00442B0E">
        <w:rPr>
          <w:rFonts w:ascii="Times New Roman" w:hAnsi="Times New Roman" w:cs="Times New Roman"/>
          <w:lang w:val="en-US"/>
        </w:rPr>
        <w:t>5</w:t>
      </w:r>
      <w:r w:rsidR="006E2E1C" w:rsidRPr="00442B0E">
        <w:rPr>
          <w:rFonts w:ascii="Times New Roman" w:hAnsi="Times New Roman" w:cs="Times New Roman"/>
          <w:lang w:val="en-US"/>
        </w:rPr>
        <w:t>, 6</w:t>
      </w:r>
      <w:r w:rsidR="00CE2749" w:rsidRPr="00442B0E">
        <w:rPr>
          <w:rFonts w:ascii="Times New Roman" w:hAnsi="Times New Roman" w:cs="Times New Roman"/>
          <w:lang w:val="en-US"/>
        </w:rPr>
        <w:t xml:space="preserve">]; storylines that limit social understanding and facilitate stereotypes so that the person living with dementia risks being </w:t>
      </w:r>
      <w:r w:rsidR="00CE2749" w:rsidRPr="00442B0E">
        <w:rPr>
          <w:rFonts w:ascii="Times New Roman" w:hAnsi="Times New Roman" w:cs="Times New Roman"/>
          <w:iCs/>
          <w:lang w:val="en-US"/>
        </w:rPr>
        <w:t>defined entirely in terms of their diagnosis</w:t>
      </w:r>
      <w:r w:rsidR="006E2E1C" w:rsidRPr="00442B0E">
        <w:rPr>
          <w:rFonts w:ascii="Times New Roman" w:hAnsi="Times New Roman" w:cs="Times New Roman"/>
          <w:lang w:val="en-US"/>
        </w:rPr>
        <w:t xml:space="preserve"> [</w:t>
      </w:r>
      <w:r w:rsidR="00CE2749" w:rsidRPr="00442B0E">
        <w:rPr>
          <w:rFonts w:ascii="Times New Roman" w:hAnsi="Times New Roman" w:cs="Times New Roman"/>
          <w:lang w:val="en-US"/>
        </w:rPr>
        <w:t>7</w:t>
      </w:r>
      <w:r w:rsidR="006E2E1C" w:rsidRPr="00442B0E">
        <w:rPr>
          <w:rFonts w:ascii="Times New Roman" w:hAnsi="Times New Roman" w:cs="Times New Roman"/>
          <w:lang w:val="en-US"/>
        </w:rPr>
        <w:t>, 8</w:t>
      </w:r>
      <w:r w:rsidR="00CE2749" w:rsidRPr="00442B0E">
        <w:rPr>
          <w:rFonts w:ascii="Times New Roman" w:hAnsi="Times New Roman" w:cs="Times New Roman"/>
          <w:lang w:val="en-US"/>
        </w:rPr>
        <w:t xml:space="preserve">]; and as precipitating feelings of loss, insecurity and separation that initiate attachment-seeking </w:t>
      </w:r>
      <w:r w:rsidR="00B31924" w:rsidRPr="00442B0E">
        <w:rPr>
          <w:rFonts w:ascii="Times New Roman" w:hAnsi="Times New Roman" w:cs="Times New Roman"/>
          <w:lang w:val="en-US"/>
        </w:rPr>
        <w:t>behavio</w:t>
      </w:r>
      <w:r w:rsidR="005D1000" w:rsidRPr="00442B0E">
        <w:rPr>
          <w:rFonts w:ascii="Times New Roman" w:hAnsi="Times New Roman" w:cs="Times New Roman"/>
          <w:lang w:val="en-US"/>
        </w:rPr>
        <w:t>u</w:t>
      </w:r>
      <w:r w:rsidR="00B31924" w:rsidRPr="00442B0E">
        <w:rPr>
          <w:rFonts w:ascii="Times New Roman" w:hAnsi="Times New Roman" w:cs="Times New Roman"/>
          <w:lang w:val="en-US"/>
        </w:rPr>
        <w:t>rs</w:t>
      </w:r>
      <w:r w:rsidR="006E2E1C" w:rsidRPr="00442B0E">
        <w:rPr>
          <w:rFonts w:ascii="Times New Roman" w:hAnsi="Times New Roman" w:cs="Times New Roman"/>
          <w:lang w:val="en-US"/>
        </w:rPr>
        <w:t xml:space="preserve"> [9</w:t>
      </w:r>
      <w:r w:rsidR="00CE2749" w:rsidRPr="00442B0E">
        <w:rPr>
          <w:rFonts w:ascii="Times New Roman" w:hAnsi="Times New Roman" w:cs="Times New Roman"/>
          <w:lang w:val="en-US"/>
        </w:rPr>
        <w:t>].</w:t>
      </w:r>
    </w:p>
    <w:p w14:paraId="04F12E2C" w14:textId="697376C8" w:rsidR="00C55FDC" w:rsidRPr="00442B0E" w:rsidRDefault="008D2685" w:rsidP="00C65C92">
      <w:pPr>
        <w:spacing w:line="480" w:lineRule="auto"/>
        <w:ind w:firstLine="720"/>
        <w:rPr>
          <w:rFonts w:ascii="Times New Roman" w:hAnsi="Times New Roman" w:cs="Times New Roman"/>
          <w:b/>
          <w:shd w:val="clear" w:color="auto" w:fill="FFFFFF"/>
          <w:lang w:val="en-US"/>
        </w:rPr>
      </w:pPr>
      <w:r>
        <w:rPr>
          <w:rFonts w:ascii="Times New Roman" w:hAnsi="Times New Roman" w:cs="Times New Roman"/>
          <w:shd w:val="clear" w:color="auto" w:fill="FFFFFF"/>
          <w:lang w:val="en-US"/>
        </w:rPr>
        <w:t>R</w:t>
      </w:r>
      <w:r w:rsidR="0091791A" w:rsidRPr="00442B0E">
        <w:rPr>
          <w:rFonts w:ascii="Times New Roman" w:hAnsi="Times New Roman" w:cs="Times New Roman"/>
          <w:lang w:val="en-US"/>
        </w:rPr>
        <w:t>eminiscence</w:t>
      </w:r>
      <w:r>
        <w:rPr>
          <w:rFonts w:ascii="Times New Roman" w:hAnsi="Times New Roman" w:cs="Times New Roman"/>
          <w:lang w:val="en-US"/>
        </w:rPr>
        <w:t xml:space="preserve"> that is specifically nostalgic in focus may therefore have</w:t>
      </w:r>
      <w:r w:rsidR="0091791A" w:rsidRPr="00442B0E">
        <w:rPr>
          <w:rFonts w:ascii="Times New Roman" w:hAnsi="Times New Roman" w:cs="Times New Roman"/>
          <w:lang w:val="en-US"/>
        </w:rPr>
        <w:t xml:space="preserve"> the potential to be used as an intervention within those clinical populations where </w:t>
      </w:r>
      <w:r w:rsidR="00DF46FB" w:rsidRPr="00442B0E">
        <w:rPr>
          <w:rFonts w:ascii="Times New Roman" w:hAnsi="Times New Roman" w:cs="Times New Roman"/>
          <w:lang w:val="en-US"/>
        </w:rPr>
        <w:t>an individual’s identity is at risk of being undermined</w:t>
      </w:r>
      <w:r w:rsidR="00DF46FB" w:rsidRPr="00442B0E" w:rsidDel="00DF46FB">
        <w:rPr>
          <w:rFonts w:ascii="Times New Roman" w:hAnsi="Times New Roman" w:cs="Times New Roman"/>
          <w:lang w:val="en-US"/>
        </w:rPr>
        <w:t xml:space="preserve"> </w:t>
      </w:r>
      <w:r w:rsidR="0091791A" w:rsidRPr="00442B0E">
        <w:rPr>
          <w:rFonts w:ascii="Times New Roman" w:hAnsi="Times New Roman" w:cs="Times New Roman"/>
          <w:lang w:val="en-US"/>
        </w:rPr>
        <w:t>[</w:t>
      </w:r>
      <w:r w:rsidR="00E63B0A" w:rsidRPr="00442B0E">
        <w:rPr>
          <w:rFonts w:ascii="Times New Roman" w:hAnsi="Times New Roman" w:cs="Times New Roman"/>
          <w:lang w:val="en-US"/>
        </w:rPr>
        <w:t>10</w:t>
      </w:r>
      <w:r w:rsidR="006E2E1C" w:rsidRPr="00442B0E">
        <w:rPr>
          <w:rFonts w:ascii="Times New Roman" w:hAnsi="Times New Roman" w:cs="Times New Roman"/>
          <w:lang w:val="en-US"/>
        </w:rPr>
        <w:t>, 11</w:t>
      </w:r>
      <w:r w:rsidR="0091791A" w:rsidRPr="00442B0E">
        <w:rPr>
          <w:rFonts w:ascii="Times New Roman" w:hAnsi="Times New Roman" w:cs="Times New Roman"/>
          <w:lang w:val="en-US"/>
        </w:rPr>
        <w:t xml:space="preserve">]. </w:t>
      </w:r>
      <w:r w:rsidR="00BA1140" w:rsidRPr="00442B0E">
        <w:rPr>
          <w:rFonts w:ascii="Times New Roman" w:hAnsi="Times New Roman" w:cs="Times New Roman"/>
          <w:shd w:val="clear" w:color="auto" w:fill="FFFFFF"/>
          <w:lang w:val="en-US"/>
        </w:rPr>
        <w:t xml:space="preserve">Given that dementia represents a profound </w:t>
      </w:r>
      <w:r w:rsidR="00527CEA" w:rsidRPr="00442B0E">
        <w:rPr>
          <w:rFonts w:ascii="Times New Roman" w:hAnsi="Times New Roman" w:cs="Times New Roman"/>
          <w:shd w:val="clear" w:color="auto" w:fill="FFFFFF"/>
          <w:lang w:val="en-US"/>
        </w:rPr>
        <w:t xml:space="preserve">psychological threat, </w:t>
      </w:r>
      <w:r w:rsidR="00BA1140" w:rsidRPr="00442B0E">
        <w:rPr>
          <w:rFonts w:ascii="Times New Roman" w:hAnsi="Times New Roman" w:cs="Times New Roman"/>
          <w:shd w:val="clear" w:color="auto" w:fill="FFFFFF"/>
          <w:lang w:val="en-US"/>
        </w:rPr>
        <w:t xml:space="preserve">then it is important to understand whether the findings from the wider psychological literature about the beneficial functions of nostalgia also hold true for people </w:t>
      </w:r>
      <w:r w:rsidR="00405CBC" w:rsidRPr="00442B0E">
        <w:rPr>
          <w:rFonts w:ascii="Times New Roman" w:hAnsi="Times New Roman" w:cs="Times New Roman"/>
          <w:shd w:val="clear" w:color="auto" w:fill="FFFFFF"/>
          <w:lang w:val="en-US"/>
        </w:rPr>
        <w:t>with</w:t>
      </w:r>
      <w:r w:rsidR="00BA1140" w:rsidRPr="00442B0E">
        <w:rPr>
          <w:rFonts w:ascii="Times New Roman" w:hAnsi="Times New Roman" w:cs="Times New Roman"/>
          <w:shd w:val="clear" w:color="auto" w:fill="FFFFFF"/>
          <w:lang w:val="en-US"/>
        </w:rPr>
        <w:t xml:space="preserve"> dementia. </w:t>
      </w:r>
      <w:r w:rsidR="0091791A" w:rsidRPr="00442B0E">
        <w:rPr>
          <w:rFonts w:ascii="Times New Roman" w:hAnsi="Times New Roman" w:cs="Times New Roman"/>
          <w:shd w:val="clear" w:color="auto" w:fill="FFFFFF"/>
          <w:lang w:val="en-US"/>
        </w:rPr>
        <w:t xml:space="preserve">The </w:t>
      </w:r>
      <w:r w:rsidR="00DF46FB" w:rsidRPr="00442B0E">
        <w:rPr>
          <w:rFonts w:ascii="Times New Roman" w:hAnsi="Times New Roman" w:cs="Times New Roman"/>
          <w:shd w:val="clear" w:color="auto" w:fill="FFFFFF"/>
          <w:lang w:val="en-US"/>
        </w:rPr>
        <w:t xml:space="preserve">three </w:t>
      </w:r>
      <w:r w:rsidR="00F30DE1" w:rsidRPr="00442B0E">
        <w:rPr>
          <w:rFonts w:ascii="Times New Roman" w:hAnsi="Times New Roman" w:cs="Times New Roman"/>
          <w:shd w:val="clear" w:color="auto" w:fill="FFFFFF"/>
          <w:lang w:val="en-US"/>
        </w:rPr>
        <w:t>experiments</w:t>
      </w:r>
      <w:r w:rsidR="0091791A" w:rsidRPr="00442B0E">
        <w:rPr>
          <w:rFonts w:ascii="Times New Roman" w:hAnsi="Times New Roman" w:cs="Times New Roman"/>
          <w:shd w:val="clear" w:color="auto" w:fill="FFFFFF"/>
          <w:lang w:val="en-US"/>
        </w:rPr>
        <w:t xml:space="preserve"> reported in this </w:t>
      </w:r>
      <w:r w:rsidR="00405CBC" w:rsidRPr="00442B0E">
        <w:rPr>
          <w:rFonts w:ascii="Times New Roman" w:hAnsi="Times New Roman" w:cs="Times New Roman"/>
          <w:shd w:val="clear" w:color="auto" w:fill="FFFFFF"/>
          <w:lang w:val="en-US"/>
        </w:rPr>
        <w:t xml:space="preserve">article </w:t>
      </w:r>
      <w:r w:rsidR="0091791A" w:rsidRPr="00442B0E">
        <w:rPr>
          <w:rFonts w:ascii="Times New Roman" w:hAnsi="Times New Roman" w:cs="Times New Roman"/>
          <w:shd w:val="clear" w:color="auto" w:fill="FFFFFF"/>
          <w:lang w:val="en-US"/>
        </w:rPr>
        <w:t xml:space="preserve">aim to do that. </w:t>
      </w:r>
      <w:r w:rsidR="00DF46FB" w:rsidRPr="00442B0E">
        <w:rPr>
          <w:rFonts w:ascii="Times New Roman" w:hAnsi="Times New Roman" w:cs="Times New Roman"/>
          <w:shd w:val="clear" w:color="auto" w:fill="FFFFFF"/>
          <w:lang w:val="en-US"/>
        </w:rPr>
        <w:t xml:space="preserve">In </w:t>
      </w:r>
      <w:r w:rsidR="00FA3439" w:rsidRPr="00442B0E">
        <w:rPr>
          <w:rFonts w:ascii="Times New Roman" w:hAnsi="Times New Roman" w:cs="Times New Roman"/>
          <w:shd w:val="clear" w:color="auto" w:fill="FFFFFF"/>
          <w:lang w:val="en-US"/>
        </w:rPr>
        <w:t>E</w:t>
      </w:r>
      <w:r w:rsidR="00F30DE1" w:rsidRPr="00442B0E">
        <w:rPr>
          <w:rFonts w:ascii="Times New Roman" w:hAnsi="Times New Roman" w:cs="Times New Roman"/>
          <w:shd w:val="clear" w:color="auto" w:fill="FFFFFF"/>
          <w:lang w:val="en-US"/>
        </w:rPr>
        <w:t>xperiment</w:t>
      </w:r>
      <w:r w:rsidR="00FA3439" w:rsidRPr="00442B0E">
        <w:rPr>
          <w:rFonts w:ascii="Times New Roman" w:hAnsi="Times New Roman" w:cs="Times New Roman"/>
          <w:shd w:val="clear" w:color="auto" w:fill="FFFFFF"/>
          <w:lang w:val="en-US"/>
        </w:rPr>
        <w:t xml:space="preserve"> 1</w:t>
      </w:r>
      <w:r w:rsidR="007223A8" w:rsidRPr="00442B0E">
        <w:rPr>
          <w:rFonts w:ascii="Times New Roman" w:hAnsi="Times New Roman" w:cs="Times New Roman"/>
          <w:shd w:val="clear" w:color="auto" w:fill="FFFFFF"/>
          <w:lang w:val="en-US"/>
        </w:rPr>
        <w:t xml:space="preserve"> (</w:t>
      </w:r>
      <w:r w:rsidR="00B87157" w:rsidRPr="00442B0E">
        <w:rPr>
          <w:rFonts w:ascii="Times New Roman" w:hAnsi="Times New Roman" w:cs="Times New Roman"/>
          <w:i/>
          <w:shd w:val="clear" w:color="auto" w:fill="FFFFFF"/>
          <w:lang w:val="en-US"/>
        </w:rPr>
        <w:t xml:space="preserve">N </w:t>
      </w:r>
      <w:r w:rsidR="00B87157" w:rsidRPr="00442B0E">
        <w:rPr>
          <w:rFonts w:ascii="Times New Roman" w:hAnsi="Times New Roman" w:cs="Times New Roman"/>
          <w:shd w:val="clear" w:color="auto" w:fill="FFFFFF"/>
          <w:lang w:val="en-US"/>
        </w:rPr>
        <w:t>= 27)</w:t>
      </w:r>
      <w:r w:rsidR="00BA1140" w:rsidRPr="00442B0E">
        <w:rPr>
          <w:rFonts w:ascii="Times New Roman" w:hAnsi="Times New Roman" w:cs="Times New Roman"/>
          <w:shd w:val="clear" w:color="auto" w:fill="FFFFFF"/>
          <w:lang w:val="en-US"/>
        </w:rPr>
        <w:t xml:space="preserve">, we </w:t>
      </w:r>
      <w:r w:rsidR="00DF46FB" w:rsidRPr="00442B0E">
        <w:rPr>
          <w:rFonts w:ascii="Times New Roman" w:hAnsi="Times New Roman" w:cs="Times New Roman"/>
          <w:shd w:val="clear" w:color="auto" w:fill="FFFFFF"/>
          <w:lang w:val="en-US"/>
        </w:rPr>
        <w:t>test</w:t>
      </w:r>
      <w:r w:rsidR="00B87157" w:rsidRPr="00442B0E">
        <w:rPr>
          <w:rFonts w:ascii="Times New Roman" w:hAnsi="Times New Roman" w:cs="Times New Roman"/>
          <w:shd w:val="clear" w:color="auto" w:fill="FFFFFF"/>
          <w:lang w:val="en-US"/>
        </w:rPr>
        <w:t>ed</w:t>
      </w:r>
      <w:r w:rsidR="00DF46FB" w:rsidRPr="00442B0E">
        <w:rPr>
          <w:rFonts w:ascii="Times New Roman" w:hAnsi="Times New Roman" w:cs="Times New Roman"/>
          <w:shd w:val="clear" w:color="auto" w:fill="FFFFFF"/>
          <w:lang w:val="en-US"/>
        </w:rPr>
        <w:t xml:space="preserve"> </w:t>
      </w:r>
      <w:r w:rsidR="00BA1140" w:rsidRPr="00442B0E">
        <w:rPr>
          <w:rFonts w:ascii="Times New Roman" w:hAnsi="Times New Roman" w:cs="Times New Roman"/>
          <w:shd w:val="clear" w:color="auto" w:fill="FFFFFF"/>
          <w:lang w:val="en-US"/>
        </w:rPr>
        <w:t>whether nostalgic reminiscence boost</w:t>
      </w:r>
      <w:r w:rsidR="00A17470" w:rsidRPr="00442B0E">
        <w:rPr>
          <w:rFonts w:ascii="Times New Roman" w:hAnsi="Times New Roman" w:cs="Times New Roman"/>
          <w:shd w:val="clear" w:color="auto" w:fill="FFFFFF"/>
          <w:lang w:val="en-US"/>
        </w:rPr>
        <w:t>ed</w:t>
      </w:r>
      <w:r w:rsidR="00BA1140" w:rsidRPr="00442B0E">
        <w:rPr>
          <w:rFonts w:ascii="Times New Roman" w:hAnsi="Times New Roman" w:cs="Times New Roman"/>
          <w:shd w:val="clear" w:color="auto" w:fill="FFFFFF"/>
          <w:lang w:val="en-US"/>
        </w:rPr>
        <w:t xml:space="preserve"> psychological resources </w:t>
      </w:r>
      <w:r w:rsidR="00FA3439" w:rsidRPr="00442B0E">
        <w:rPr>
          <w:rFonts w:ascii="Times New Roman" w:hAnsi="Times New Roman" w:cs="Times New Roman"/>
          <w:shd w:val="clear" w:color="auto" w:fill="FFFFFF"/>
          <w:lang w:val="en-US"/>
        </w:rPr>
        <w:t xml:space="preserve">among </w:t>
      </w:r>
      <w:r w:rsidR="00DF46FB" w:rsidRPr="00442B0E">
        <w:rPr>
          <w:rFonts w:ascii="Times New Roman" w:hAnsi="Times New Roman" w:cs="Times New Roman"/>
          <w:shd w:val="clear" w:color="auto" w:fill="FFFFFF"/>
          <w:lang w:val="en-US"/>
        </w:rPr>
        <w:t>people with dementia</w:t>
      </w:r>
      <w:r w:rsidR="00BA1140" w:rsidRPr="00442B0E">
        <w:rPr>
          <w:rFonts w:ascii="Times New Roman" w:hAnsi="Times New Roman" w:cs="Times New Roman"/>
          <w:shd w:val="clear" w:color="auto" w:fill="FFFFFF"/>
          <w:lang w:val="en-US"/>
        </w:rPr>
        <w:t xml:space="preserve">. </w:t>
      </w:r>
      <w:r w:rsidR="00DF46FB" w:rsidRPr="00442B0E">
        <w:rPr>
          <w:rFonts w:ascii="Times New Roman" w:hAnsi="Times New Roman" w:cs="Times New Roman"/>
          <w:shd w:val="clear" w:color="auto" w:fill="FFFFFF"/>
          <w:lang w:val="en-US"/>
        </w:rPr>
        <w:t xml:space="preserve">In </w:t>
      </w:r>
      <w:r w:rsidR="00FA3439" w:rsidRPr="00442B0E">
        <w:rPr>
          <w:rFonts w:ascii="Times New Roman" w:hAnsi="Times New Roman" w:cs="Times New Roman"/>
          <w:shd w:val="clear" w:color="auto" w:fill="FFFFFF"/>
          <w:lang w:val="en-US"/>
        </w:rPr>
        <w:t>E</w:t>
      </w:r>
      <w:r w:rsidR="00F30DE1" w:rsidRPr="00442B0E">
        <w:rPr>
          <w:rFonts w:ascii="Times New Roman" w:hAnsi="Times New Roman" w:cs="Times New Roman"/>
          <w:shd w:val="clear" w:color="auto" w:fill="FFFFFF"/>
          <w:lang w:val="en-US"/>
        </w:rPr>
        <w:t>xperiment</w:t>
      </w:r>
      <w:r w:rsidR="00DF46FB" w:rsidRPr="00442B0E">
        <w:rPr>
          <w:rFonts w:ascii="Times New Roman" w:hAnsi="Times New Roman" w:cs="Times New Roman"/>
          <w:shd w:val="clear" w:color="auto" w:fill="FFFFFF"/>
          <w:lang w:val="en-US"/>
        </w:rPr>
        <w:t xml:space="preserve"> </w:t>
      </w:r>
      <w:r w:rsidR="00FA3439" w:rsidRPr="00442B0E">
        <w:rPr>
          <w:rFonts w:ascii="Times New Roman" w:hAnsi="Times New Roman" w:cs="Times New Roman"/>
          <w:shd w:val="clear" w:color="auto" w:fill="FFFFFF"/>
          <w:lang w:val="en-US"/>
        </w:rPr>
        <w:t>2</w:t>
      </w:r>
      <w:r w:rsidR="00B87157" w:rsidRPr="00442B0E">
        <w:rPr>
          <w:rFonts w:ascii="Times New Roman" w:hAnsi="Times New Roman" w:cs="Times New Roman"/>
          <w:shd w:val="clear" w:color="auto" w:fill="FFFFFF"/>
          <w:lang w:val="en-US"/>
        </w:rPr>
        <w:t xml:space="preserve"> (</w:t>
      </w:r>
      <w:r w:rsidR="00B87157" w:rsidRPr="00442B0E">
        <w:rPr>
          <w:rFonts w:ascii="Times New Roman" w:hAnsi="Times New Roman" w:cs="Times New Roman"/>
          <w:i/>
          <w:shd w:val="clear" w:color="auto" w:fill="FFFFFF"/>
          <w:lang w:val="en-US"/>
        </w:rPr>
        <w:t xml:space="preserve">N </w:t>
      </w:r>
      <w:r w:rsidR="00B87157" w:rsidRPr="00442B0E">
        <w:rPr>
          <w:rFonts w:ascii="Times New Roman" w:hAnsi="Times New Roman" w:cs="Times New Roman"/>
          <w:shd w:val="clear" w:color="auto" w:fill="FFFFFF"/>
          <w:lang w:val="en-US"/>
        </w:rPr>
        <w:t>= 29)</w:t>
      </w:r>
      <w:r w:rsidR="00FA3439" w:rsidRPr="00442B0E">
        <w:rPr>
          <w:rFonts w:ascii="Times New Roman" w:hAnsi="Times New Roman" w:cs="Times New Roman"/>
          <w:shd w:val="clear" w:color="auto" w:fill="FFFFFF"/>
          <w:lang w:val="en-US"/>
        </w:rPr>
        <w:t xml:space="preserve"> </w:t>
      </w:r>
      <w:r w:rsidR="00DF46FB" w:rsidRPr="00442B0E">
        <w:rPr>
          <w:rFonts w:ascii="Times New Roman" w:hAnsi="Times New Roman" w:cs="Times New Roman"/>
          <w:shd w:val="clear" w:color="auto" w:fill="FFFFFF"/>
          <w:lang w:val="en-US"/>
        </w:rPr>
        <w:t xml:space="preserve">we </w:t>
      </w:r>
      <w:r w:rsidR="00FA3439" w:rsidRPr="00442B0E">
        <w:rPr>
          <w:rFonts w:ascii="Times New Roman" w:hAnsi="Times New Roman" w:cs="Times New Roman"/>
          <w:shd w:val="clear" w:color="auto" w:fill="FFFFFF"/>
          <w:lang w:val="en-US"/>
        </w:rPr>
        <w:t>conceptually replicate</w:t>
      </w:r>
      <w:r w:rsidR="00B87157" w:rsidRPr="00442B0E">
        <w:rPr>
          <w:rFonts w:ascii="Times New Roman" w:hAnsi="Times New Roman" w:cs="Times New Roman"/>
          <w:shd w:val="clear" w:color="auto" w:fill="FFFFFF"/>
          <w:lang w:val="en-US"/>
        </w:rPr>
        <w:t>d</w:t>
      </w:r>
      <w:r w:rsidR="00FA3439" w:rsidRPr="00442B0E">
        <w:rPr>
          <w:rFonts w:ascii="Times New Roman" w:hAnsi="Times New Roman" w:cs="Times New Roman"/>
          <w:shd w:val="clear" w:color="auto" w:fill="FFFFFF"/>
          <w:lang w:val="en-US"/>
        </w:rPr>
        <w:t xml:space="preserve"> </w:t>
      </w:r>
      <w:r w:rsidR="00CB6863" w:rsidRPr="00442B0E">
        <w:rPr>
          <w:rFonts w:ascii="Times New Roman" w:hAnsi="Times New Roman" w:cs="Times New Roman"/>
          <w:shd w:val="clear" w:color="auto" w:fill="FFFFFF"/>
          <w:lang w:val="en-US"/>
        </w:rPr>
        <w:t>Experiment</w:t>
      </w:r>
      <w:r w:rsidR="00FA3439" w:rsidRPr="00442B0E">
        <w:rPr>
          <w:rFonts w:ascii="Times New Roman" w:hAnsi="Times New Roman" w:cs="Times New Roman"/>
          <w:shd w:val="clear" w:color="auto" w:fill="FFFFFF"/>
          <w:lang w:val="en-US"/>
        </w:rPr>
        <w:t xml:space="preserve"> 1, but induce</w:t>
      </w:r>
      <w:r w:rsidR="00DC1BDC" w:rsidRPr="00442B0E">
        <w:rPr>
          <w:rFonts w:ascii="Times New Roman" w:hAnsi="Times New Roman" w:cs="Times New Roman"/>
          <w:shd w:val="clear" w:color="auto" w:fill="FFFFFF"/>
          <w:lang w:val="en-US"/>
        </w:rPr>
        <w:t>d</w:t>
      </w:r>
      <w:r w:rsidR="00FA3439" w:rsidRPr="00442B0E">
        <w:rPr>
          <w:rFonts w:ascii="Times New Roman" w:hAnsi="Times New Roman" w:cs="Times New Roman"/>
          <w:shd w:val="clear" w:color="auto" w:fill="FFFFFF"/>
          <w:lang w:val="en-US"/>
        </w:rPr>
        <w:t xml:space="preserve"> </w:t>
      </w:r>
      <w:r w:rsidR="00DF46FB" w:rsidRPr="00442B0E">
        <w:rPr>
          <w:rFonts w:ascii="Times New Roman" w:hAnsi="Times New Roman" w:cs="Times New Roman"/>
          <w:shd w:val="clear" w:color="auto" w:fill="FFFFFF"/>
          <w:lang w:val="en-US"/>
        </w:rPr>
        <w:t xml:space="preserve">nostalgia by </w:t>
      </w:r>
      <w:r w:rsidR="00B31924" w:rsidRPr="00442B0E">
        <w:rPr>
          <w:rFonts w:ascii="Times New Roman" w:hAnsi="Times New Roman" w:cs="Times New Roman"/>
          <w:shd w:val="clear" w:color="auto" w:fill="FFFFFF"/>
          <w:lang w:val="en-US"/>
        </w:rPr>
        <w:t>randomizing</w:t>
      </w:r>
      <w:r w:rsidR="00DF46FB" w:rsidRPr="00442B0E">
        <w:rPr>
          <w:rFonts w:ascii="Times New Roman" w:hAnsi="Times New Roman" w:cs="Times New Roman"/>
          <w:shd w:val="clear" w:color="auto" w:fill="FFFFFF"/>
          <w:lang w:val="en-US"/>
        </w:rPr>
        <w:t xml:space="preserve"> participants to listen </w:t>
      </w:r>
      <w:r w:rsidR="00405CBC" w:rsidRPr="00442B0E">
        <w:rPr>
          <w:rFonts w:ascii="Times New Roman" w:hAnsi="Times New Roman" w:cs="Times New Roman"/>
          <w:shd w:val="clear" w:color="auto" w:fill="FFFFFF"/>
          <w:lang w:val="en-US"/>
        </w:rPr>
        <w:t xml:space="preserve">either </w:t>
      </w:r>
      <w:r w:rsidR="00DF46FB" w:rsidRPr="00442B0E">
        <w:rPr>
          <w:rFonts w:ascii="Times New Roman" w:hAnsi="Times New Roman" w:cs="Times New Roman"/>
          <w:shd w:val="clear" w:color="auto" w:fill="FFFFFF"/>
          <w:lang w:val="en-US"/>
        </w:rPr>
        <w:t xml:space="preserve">to </w:t>
      </w:r>
      <w:r w:rsidR="0091791A" w:rsidRPr="00442B0E">
        <w:rPr>
          <w:rFonts w:ascii="Times New Roman" w:hAnsi="Times New Roman" w:cs="Times New Roman"/>
          <w:shd w:val="clear" w:color="auto" w:fill="FFFFFF"/>
          <w:lang w:val="en-US"/>
        </w:rPr>
        <w:t xml:space="preserve">nostalgic </w:t>
      </w:r>
      <w:r w:rsidR="00DF46FB" w:rsidRPr="00442B0E">
        <w:rPr>
          <w:rFonts w:ascii="Times New Roman" w:hAnsi="Times New Roman" w:cs="Times New Roman"/>
          <w:shd w:val="clear" w:color="auto" w:fill="FFFFFF"/>
          <w:lang w:val="en-US"/>
        </w:rPr>
        <w:t xml:space="preserve">or </w:t>
      </w:r>
      <w:r w:rsidR="0091791A" w:rsidRPr="00442B0E">
        <w:rPr>
          <w:rFonts w:ascii="Times New Roman" w:hAnsi="Times New Roman" w:cs="Times New Roman"/>
          <w:shd w:val="clear" w:color="auto" w:fill="FFFFFF"/>
          <w:lang w:val="en-US"/>
        </w:rPr>
        <w:t xml:space="preserve">non-nostalgic music. </w:t>
      </w:r>
      <w:r w:rsidR="00DF46FB" w:rsidRPr="00442B0E">
        <w:rPr>
          <w:rFonts w:ascii="Times New Roman" w:hAnsi="Times New Roman" w:cs="Times New Roman"/>
          <w:shd w:val="clear" w:color="auto" w:fill="FFFFFF"/>
          <w:lang w:val="en-US"/>
        </w:rPr>
        <w:t xml:space="preserve">Finally, </w:t>
      </w:r>
      <w:r w:rsidR="00FA3439" w:rsidRPr="00442B0E">
        <w:rPr>
          <w:rFonts w:ascii="Times New Roman" w:hAnsi="Times New Roman" w:cs="Times New Roman"/>
          <w:shd w:val="clear" w:color="auto" w:fill="FFFFFF"/>
          <w:lang w:val="en-US"/>
        </w:rPr>
        <w:t xml:space="preserve">in Experiment 3 </w:t>
      </w:r>
      <w:r w:rsidR="00B87157" w:rsidRPr="00442B0E">
        <w:rPr>
          <w:rFonts w:ascii="Times New Roman" w:hAnsi="Times New Roman" w:cs="Times New Roman"/>
          <w:shd w:val="clear" w:color="auto" w:fill="FFFFFF"/>
          <w:lang w:val="en-US"/>
        </w:rPr>
        <w:t>(</w:t>
      </w:r>
      <w:r w:rsidR="00B87157" w:rsidRPr="00442B0E">
        <w:rPr>
          <w:rFonts w:ascii="Times New Roman" w:hAnsi="Times New Roman" w:cs="Times New Roman"/>
          <w:i/>
          <w:shd w:val="clear" w:color="auto" w:fill="FFFFFF"/>
          <w:lang w:val="en-US"/>
        </w:rPr>
        <w:t xml:space="preserve">N </w:t>
      </w:r>
      <w:r w:rsidR="00B87157" w:rsidRPr="00442B0E">
        <w:rPr>
          <w:rFonts w:ascii="Times New Roman" w:hAnsi="Times New Roman" w:cs="Times New Roman"/>
          <w:shd w:val="clear" w:color="auto" w:fill="FFFFFF"/>
          <w:lang w:val="en-US"/>
        </w:rPr>
        <w:t xml:space="preserve">= 50) </w:t>
      </w:r>
      <w:r w:rsidR="0091791A" w:rsidRPr="00442B0E">
        <w:rPr>
          <w:rFonts w:ascii="Times New Roman" w:hAnsi="Times New Roman" w:cs="Times New Roman"/>
          <w:lang w:val="en-US"/>
        </w:rPr>
        <w:t>we test</w:t>
      </w:r>
      <w:r w:rsidR="00B87157" w:rsidRPr="00442B0E">
        <w:rPr>
          <w:rFonts w:ascii="Times New Roman" w:hAnsi="Times New Roman" w:cs="Times New Roman"/>
          <w:lang w:val="en-US"/>
        </w:rPr>
        <w:t>ed</w:t>
      </w:r>
      <w:r w:rsidR="0091791A" w:rsidRPr="00442B0E">
        <w:rPr>
          <w:rFonts w:ascii="Times New Roman" w:hAnsi="Times New Roman" w:cs="Times New Roman"/>
          <w:lang w:val="en-US"/>
        </w:rPr>
        <w:t xml:space="preserve"> whether nostalgic </w:t>
      </w:r>
      <w:r w:rsidR="003C225C" w:rsidRPr="00442B0E">
        <w:rPr>
          <w:rFonts w:ascii="Times New Roman" w:hAnsi="Times New Roman" w:cs="Times New Roman"/>
          <w:lang w:val="en-US"/>
        </w:rPr>
        <w:t xml:space="preserve">reminiscence </w:t>
      </w:r>
      <w:r w:rsidR="002F5904" w:rsidRPr="00442B0E">
        <w:rPr>
          <w:rFonts w:ascii="Times New Roman" w:hAnsi="Times New Roman" w:cs="Times New Roman"/>
          <w:lang w:val="en-US"/>
        </w:rPr>
        <w:t>improve</w:t>
      </w:r>
      <w:r w:rsidR="00A17470" w:rsidRPr="00442B0E">
        <w:rPr>
          <w:rFonts w:ascii="Times New Roman" w:hAnsi="Times New Roman" w:cs="Times New Roman"/>
          <w:lang w:val="en-US"/>
        </w:rPr>
        <w:t>d</w:t>
      </w:r>
      <w:r w:rsidR="002F5904" w:rsidRPr="00442B0E">
        <w:rPr>
          <w:rFonts w:ascii="Times New Roman" w:hAnsi="Times New Roman" w:cs="Times New Roman"/>
          <w:lang w:val="en-US"/>
        </w:rPr>
        <w:t xml:space="preserve"> the </w:t>
      </w:r>
      <w:r w:rsidR="0091791A" w:rsidRPr="00442B0E">
        <w:rPr>
          <w:rFonts w:ascii="Times New Roman" w:hAnsi="Times New Roman" w:cs="Times New Roman"/>
          <w:lang w:val="en-US"/>
        </w:rPr>
        <w:t xml:space="preserve">recall </w:t>
      </w:r>
      <w:r w:rsidR="002F5904" w:rsidRPr="00442B0E">
        <w:rPr>
          <w:rFonts w:ascii="Times New Roman" w:hAnsi="Times New Roman" w:cs="Times New Roman"/>
          <w:lang w:val="en-US"/>
        </w:rPr>
        <w:t xml:space="preserve">of </w:t>
      </w:r>
      <w:r w:rsidR="0091791A" w:rsidRPr="00442B0E">
        <w:rPr>
          <w:rFonts w:ascii="Times New Roman" w:hAnsi="Times New Roman" w:cs="Times New Roman"/>
          <w:lang w:val="en-US"/>
        </w:rPr>
        <w:t xml:space="preserve">self-referent, </w:t>
      </w:r>
      <w:r w:rsidR="003C225C" w:rsidRPr="00442B0E">
        <w:rPr>
          <w:rFonts w:ascii="Times New Roman" w:hAnsi="Times New Roman" w:cs="Times New Roman"/>
          <w:lang w:val="en-US"/>
        </w:rPr>
        <w:t>dementia-</w:t>
      </w:r>
      <w:r w:rsidR="0091791A" w:rsidRPr="00442B0E">
        <w:rPr>
          <w:rFonts w:ascii="Times New Roman" w:hAnsi="Times New Roman" w:cs="Times New Roman"/>
          <w:lang w:val="en-US"/>
        </w:rPr>
        <w:t>related statements</w:t>
      </w:r>
      <w:r w:rsidR="00F87FD9" w:rsidRPr="00442B0E">
        <w:rPr>
          <w:rFonts w:ascii="Times New Roman" w:hAnsi="Times New Roman" w:cs="Times New Roman"/>
          <w:lang w:val="en-US"/>
        </w:rPr>
        <w:t xml:space="preserve">. </w:t>
      </w:r>
      <w:r w:rsidR="00B87157" w:rsidRPr="00442B0E">
        <w:rPr>
          <w:rFonts w:ascii="Times New Roman" w:hAnsi="Times New Roman" w:cs="Times New Roman"/>
          <w:lang w:val="en-US"/>
        </w:rPr>
        <w:t>To address the</w:t>
      </w:r>
      <w:r w:rsidR="00405CBC" w:rsidRPr="00442B0E">
        <w:rPr>
          <w:rFonts w:ascii="Times New Roman" w:hAnsi="Times New Roman" w:cs="Times New Roman"/>
          <w:lang w:val="en-US"/>
        </w:rPr>
        <w:t xml:space="preserve"> issue of</w:t>
      </w:r>
      <w:r w:rsidR="00B87157" w:rsidRPr="00442B0E">
        <w:rPr>
          <w:rFonts w:ascii="Times New Roman" w:hAnsi="Times New Roman" w:cs="Times New Roman"/>
          <w:lang w:val="en-US"/>
        </w:rPr>
        <w:t xml:space="preserve"> modest sample sizes, we </w:t>
      </w:r>
      <w:r w:rsidR="00FF31A8" w:rsidRPr="00442B0E">
        <w:rPr>
          <w:rFonts w:ascii="Times New Roman" w:hAnsi="Times New Roman" w:cs="Times New Roman"/>
          <w:lang w:val="en-US"/>
        </w:rPr>
        <w:t xml:space="preserve">used integrative data analysis </w:t>
      </w:r>
      <w:r w:rsidR="009536B1" w:rsidRPr="00442B0E">
        <w:rPr>
          <w:rFonts w:ascii="Times New Roman" w:hAnsi="Times New Roman" w:cs="Times New Roman"/>
          <w:lang w:val="en-US"/>
        </w:rPr>
        <w:t xml:space="preserve">(IDA) </w:t>
      </w:r>
      <w:r w:rsidR="00FF31A8" w:rsidRPr="00442B0E">
        <w:rPr>
          <w:rFonts w:ascii="Times New Roman" w:hAnsi="Times New Roman" w:cs="Times New Roman"/>
          <w:lang w:val="en-US"/>
        </w:rPr>
        <w:t>[</w:t>
      </w:r>
      <w:r w:rsidR="006E2E1C" w:rsidRPr="00442B0E">
        <w:rPr>
          <w:rFonts w:ascii="Times New Roman" w:hAnsi="Times New Roman" w:cs="Times New Roman"/>
          <w:lang w:val="en-US"/>
        </w:rPr>
        <w:t>12</w:t>
      </w:r>
      <w:r w:rsidR="00D93BC0" w:rsidRPr="00442B0E">
        <w:rPr>
          <w:rFonts w:ascii="Times New Roman" w:hAnsi="Times New Roman" w:cs="Times New Roman"/>
          <w:lang w:val="en-US"/>
        </w:rPr>
        <w:t xml:space="preserve">] </w:t>
      </w:r>
      <w:r w:rsidR="009536B1" w:rsidRPr="00442B0E">
        <w:rPr>
          <w:rFonts w:ascii="Times New Roman" w:hAnsi="Times New Roman" w:cs="Times New Roman"/>
          <w:lang w:val="en-US"/>
        </w:rPr>
        <w:t xml:space="preserve">to combine </w:t>
      </w:r>
      <w:r w:rsidR="00FF31A8" w:rsidRPr="00442B0E">
        <w:rPr>
          <w:rFonts w:ascii="Times New Roman" w:hAnsi="Times New Roman" w:cs="Times New Roman"/>
          <w:lang w:val="en-US"/>
        </w:rPr>
        <w:t>results</w:t>
      </w:r>
      <w:r w:rsidR="00B87157" w:rsidRPr="00442B0E">
        <w:rPr>
          <w:rFonts w:ascii="Times New Roman" w:hAnsi="Times New Roman" w:cs="Times New Roman"/>
          <w:lang w:val="en-US"/>
        </w:rPr>
        <w:t xml:space="preserve"> across experiments </w:t>
      </w:r>
      <w:r w:rsidR="00FF31A8" w:rsidRPr="00442B0E">
        <w:rPr>
          <w:rFonts w:ascii="Times New Roman" w:hAnsi="Times New Roman" w:cs="Times New Roman"/>
          <w:lang w:val="en-US"/>
        </w:rPr>
        <w:t xml:space="preserve">in </w:t>
      </w:r>
      <w:r w:rsidR="006E2E1C" w:rsidRPr="00442B0E">
        <w:rPr>
          <w:rFonts w:ascii="Times New Roman" w:hAnsi="Times New Roman" w:cs="Times New Roman"/>
          <w:lang w:val="en-US"/>
        </w:rPr>
        <w:t xml:space="preserve">a </w:t>
      </w:r>
      <w:r w:rsidR="000B3048" w:rsidRPr="00442B0E">
        <w:rPr>
          <w:rFonts w:ascii="Times New Roman" w:hAnsi="Times New Roman" w:cs="Times New Roman"/>
          <w:lang w:val="en-US"/>
        </w:rPr>
        <w:t>r</w:t>
      </w:r>
      <w:r w:rsidR="00FF31A8" w:rsidRPr="00442B0E">
        <w:rPr>
          <w:rFonts w:ascii="Times New Roman" w:hAnsi="Times New Roman" w:cs="Times New Roman"/>
          <w:lang w:val="en-US"/>
        </w:rPr>
        <w:t xml:space="preserve">esearch </w:t>
      </w:r>
      <w:r w:rsidR="000B3048" w:rsidRPr="00442B0E">
        <w:rPr>
          <w:rFonts w:ascii="Times New Roman" w:hAnsi="Times New Roman" w:cs="Times New Roman"/>
          <w:lang w:val="en-US"/>
        </w:rPr>
        <w:t>s</w:t>
      </w:r>
      <w:r w:rsidR="00FF31A8" w:rsidRPr="00442B0E">
        <w:rPr>
          <w:rFonts w:ascii="Times New Roman" w:hAnsi="Times New Roman" w:cs="Times New Roman"/>
          <w:lang w:val="en-US"/>
        </w:rPr>
        <w:t>ynthesis (</w:t>
      </w:r>
      <w:r w:rsidR="00FF31A8" w:rsidRPr="00442B0E">
        <w:rPr>
          <w:rFonts w:ascii="Times New Roman" w:hAnsi="Times New Roman" w:cs="Times New Roman"/>
          <w:i/>
          <w:lang w:val="en-US"/>
        </w:rPr>
        <w:t>N</w:t>
      </w:r>
      <w:r w:rsidR="00FF31A8" w:rsidRPr="00442B0E">
        <w:rPr>
          <w:rFonts w:ascii="Times New Roman" w:hAnsi="Times New Roman" w:cs="Times New Roman"/>
          <w:lang w:val="en-US"/>
        </w:rPr>
        <w:t xml:space="preserve"> = 106)</w:t>
      </w:r>
      <w:r w:rsidR="00B87157" w:rsidRPr="00442B0E">
        <w:rPr>
          <w:rFonts w:ascii="Times New Roman" w:hAnsi="Times New Roman" w:cs="Times New Roman"/>
          <w:lang w:val="en-US"/>
        </w:rPr>
        <w:t>.</w:t>
      </w:r>
      <w:r w:rsidR="000B3048" w:rsidRPr="00442B0E">
        <w:rPr>
          <w:rFonts w:ascii="Times New Roman" w:hAnsi="Times New Roman" w:cs="Times New Roman"/>
          <w:lang w:val="en-US"/>
        </w:rPr>
        <w:t xml:space="preserve"> The increased </w:t>
      </w:r>
      <w:r w:rsidR="006E6555" w:rsidRPr="00442B0E">
        <w:rPr>
          <w:rFonts w:ascii="Times New Roman" w:hAnsi="Times New Roman" w:cs="Times New Roman"/>
          <w:lang w:val="en-US"/>
        </w:rPr>
        <w:t>sample size</w:t>
      </w:r>
      <w:r w:rsidR="000B3048" w:rsidRPr="00442B0E">
        <w:rPr>
          <w:rFonts w:ascii="Times New Roman" w:hAnsi="Times New Roman" w:cs="Times New Roman"/>
          <w:lang w:val="en-US"/>
        </w:rPr>
        <w:t xml:space="preserve"> achieved </w:t>
      </w:r>
      <w:r w:rsidR="009536B1" w:rsidRPr="00442B0E">
        <w:rPr>
          <w:rFonts w:ascii="Times New Roman" w:hAnsi="Times New Roman" w:cs="Times New Roman"/>
          <w:lang w:val="en-US"/>
        </w:rPr>
        <w:t>through</w:t>
      </w:r>
      <w:r w:rsidR="00D74369" w:rsidRPr="00442B0E">
        <w:rPr>
          <w:rFonts w:ascii="Times New Roman" w:hAnsi="Times New Roman" w:cs="Times New Roman"/>
          <w:lang w:val="en-US"/>
        </w:rPr>
        <w:t xml:space="preserve"> </w:t>
      </w:r>
      <w:r w:rsidR="009536B1" w:rsidRPr="00442B0E">
        <w:rPr>
          <w:rFonts w:ascii="Times New Roman" w:hAnsi="Times New Roman" w:cs="Times New Roman"/>
          <w:lang w:val="en-US"/>
        </w:rPr>
        <w:t>IDA</w:t>
      </w:r>
      <w:r w:rsidR="000B3048" w:rsidRPr="00442B0E">
        <w:rPr>
          <w:rFonts w:ascii="Times New Roman" w:hAnsi="Times New Roman" w:cs="Times New Roman"/>
          <w:lang w:val="en-US"/>
        </w:rPr>
        <w:t xml:space="preserve"> also enabled us to </w:t>
      </w:r>
      <w:r w:rsidR="00023D69" w:rsidRPr="00442B0E">
        <w:rPr>
          <w:rFonts w:ascii="Times New Roman" w:hAnsi="Times New Roman" w:cs="Times New Roman"/>
          <w:lang w:val="en-US"/>
        </w:rPr>
        <w:t xml:space="preserve">correct for multiple comparisons </w:t>
      </w:r>
      <w:r w:rsidR="006E6555" w:rsidRPr="00442B0E">
        <w:rPr>
          <w:rFonts w:ascii="Times New Roman" w:hAnsi="Times New Roman" w:cs="Times New Roman"/>
          <w:lang w:val="en-US"/>
        </w:rPr>
        <w:t>while retaining adequate statistical power</w:t>
      </w:r>
      <w:r w:rsidR="00443BFA" w:rsidRPr="00442B0E">
        <w:rPr>
          <w:rFonts w:ascii="Times New Roman" w:hAnsi="Times New Roman" w:cs="Times New Roman"/>
          <w:lang w:val="en-US"/>
        </w:rPr>
        <w:t>, thus balancing concerns relating to Type I and Type II errors [</w:t>
      </w:r>
      <w:r>
        <w:rPr>
          <w:rFonts w:ascii="Times New Roman" w:hAnsi="Times New Roman" w:cs="Times New Roman"/>
          <w:lang w:val="en-US"/>
        </w:rPr>
        <w:t>13</w:t>
      </w:r>
      <w:r w:rsidR="00443BFA" w:rsidRPr="00442B0E">
        <w:rPr>
          <w:rFonts w:ascii="Times New Roman" w:hAnsi="Times New Roman" w:cs="Times New Roman"/>
          <w:lang w:val="en-US"/>
        </w:rPr>
        <w:t>]</w:t>
      </w:r>
      <w:r>
        <w:rPr>
          <w:rFonts w:ascii="Times New Roman" w:hAnsi="Times New Roman" w:cs="Times New Roman"/>
          <w:lang w:val="en-US"/>
        </w:rPr>
        <w:t>.</w:t>
      </w:r>
    </w:p>
    <w:p w14:paraId="7F240F0E" w14:textId="77777777" w:rsidR="000E2CE3" w:rsidRPr="00442B0E" w:rsidRDefault="000828D7" w:rsidP="006E2E1C">
      <w:pPr>
        <w:spacing w:line="480" w:lineRule="auto"/>
        <w:jc w:val="center"/>
        <w:outlineLvl w:val="0"/>
        <w:rPr>
          <w:rFonts w:ascii="Times New Roman" w:hAnsi="Times New Roman" w:cs="Times New Roman"/>
          <w:b/>
          <w:shd w:val="clear" w:color="auto" w:fill="FFFFFF"/>
          <w:lang w:val="en-US"/>
        </w:rPr>
      </w:pPr>
      <w:r w:rsidRPr="00442B0E">
        <w:rPr>
          <w:rFonts w:ascii="Times New Roman" w:hAnsi="Times New Roman" w:cs="Times New Roman"/>
          <w:b/>
          <w:shd w:val="clear" w:color="auto" w:fill="FFFFFF"/>
          <w:lang w:val="en-US"/>
        </w:rPr>
        <w:t>EXPERIMENT 1</w:t>
      </w:r>
    </w:p>
    <w:p w14:paraId="35F7EBC8" w14:textId="77777777" w:rsidR="00442B0E" w:rsidRDefault="00FA3439" w:rsidP="008D335D">
      <w:pPr>
        <w:spacing w:line="480" w:lineRule="auto"/>
        <w:ind w:firstLine="720"/>
        <w:rPr>
          <w:rFonts w:ascii="Times New Roman" w:hAnsi="Times New Roman" w:cs="Times New Roman"/>
          <w:lang w:val="en-US"/>
        </w:rPr>
      </w:pPr>
      <w:r w:rsidRPr="00442B0E">
        <w:rPr>
          <w:rFonts w:ascii="Times New Roman" w:hAnsi="Times New Roman" w:cs="Times New Roman"/>
          <w:lang w:val="en-US"/>
        </w:rPr>
        <w:t>W</w:t>
      </w:r>
      <w:r w:rsidR="0092615C" w:rsidRPr="00442B0E">
        <w:rPr>
          <w:rFonts w:ascii="Times New Roman" w:hAnsi="Times New Roman" w:cs="Times New Roman"/>
          <w:lang w:val="en-US"/>
        </w:rPr>
        <w:t xml:space="preserve">e </w:t>
      </w:r>
      <w:r w:rsidR="0080144A" w:rsidRPr="00442B0E">
        <w:rPr>
          <w:rFonts w:ascii="Times New Roman" w:hAnsi="Times New Roman" w:cs="Times New Roman"/>
          <w:lang w:val="en-US"/>
        </w:rPr>
        <w:t xml:space="preserve">investigated </w:t>
      </w:r>
      <w:r w:rsidR="0092615C" w:rsidRPr="00442B0E">
        <w:rPr>
          <w:rFonts w:ascii="Times New Roman" w:hAnsi="Times New Roman" w:cs="Times New Roman"/>
          <w:lang w:val="en-US"/>
        </w:rPr>
        <w:t>the</w:t>
      </w:r>
      <w:r w:rsidR="005619FC" w:rsidRPr="00442B0E">
        <w:rPr>
          <w:rFonts w:ascii="Times New Roman" w:hAnsi="Times New Roman" w:cs="Times New Roman"/>
          <w:lang w:val="en-US"/>
        </w:rPr>
        <w:t xml:space="preserve"> </w:t>
      </w:r>
      <w:r w:rsidR="00E57765" w:rsidRPr="00442B0E">
        <w:rPr>
          <w:rFonts w:ascii="Times New Roman" w:hAnsi="Times New Roman" w:cs="Times New Roman"/>
          <w:lang w:val="en-US"/>
        </w:rPr>
        <w:t xml:space="preserve">potential of nostalgia to improve psychological </w:t>
      </w:r>
      <w:r w:rsidR="00F87FD9" w:rsidRPr="00442B0E">
        <w:rPr>
          <w:rFonts w:ascii="Times New Roman" w:hAnsi="Times New Roman" w:cs="Times New Roman"/>
          <w:lang w:val="en-US"/>
        </w:rPr>
        <w:t>well-being</w:t>
      </w:r>
      <w:r w:rsidR="00E57765" w:rsidRPr="00442B0E">
        <w:rPr>
          <w:rFonts w:ascii="Times New Roman" w:hAnsi="Times New Roman" w:cs="Times New Roman"/>
          <w:lang w:val="en-US"/>
        </w:rPr>
        <w:t xml:space="preserve"> </w:t>
      </w:r>
      <w:r w:rsidR="002E3C6E" w:rsidRPr="00442B0E">
        <w:rPr>
          <w:rFonts w:ascii="Times New Roman" w:hAnsi="Times New Roman" w:cs="Times New Roman"/>
          <w:lang w:val="en-US"/>
        </w:rPr>
        <w:t>among people with dementia</w:t>
      </w:r>
      <w:r w:rsidR="00E971C9" w:rsidRPr="00442B0E">
        <w:rPr>
          <w:rFonts w:ascii="Times New Roman" w:hAnsi="Times New Roman" w:cs="Times New Roman"/>
          <w:lang w:val="en-US"/>
        </w:rPr>
        <w:t>. We</w:t>
      </w:r>
      <w:r w:rsidR="00397F97" w:rsidRPr="00442B0E">
        <w:rPr>
          <w:rFonts w:ascii="Times New Roman" w:hAnsi="Times New Roman" w:cs="Times New Roman"/>
          <w:lang w:val="en-US"/>
        </w:rPr>
        <w:t xml:space="preserve"> tested the hypothesis that recall of nostalgic events </w:t>
      </w:r>
      <w:r w:rsidR="00E57765" w:rsidRPr="00442B0E">
        <w:rPr>
          <w:rFonts w:ascii="Times New Roman" w:hAnsi="Times New Roman" w:cs="Times New Roman"/>
          <w:lang w:val="en-US"/>
        </w:rPr>
        <w:t xml:space="preserve">relative to ordinary </w:t>
      </w:r>
      <w:r w:rsidR="00204310" w:rsidRPr="00442B0E">
        <w:rPr>
          <w:rFonts w:ascii="Times New Roman" w:hAnsi="Times New Roman" w:cs="Times New Roman"/>
          <w:lang w:val="en-US"/>
        </w:rPr>
        <w:t xml:space="preserve">autobiographical </w:t>
      </w:r>
      <w:r w:rsidR="00E57765" w:rsidRPr="00442B0E">
        <w:rPr>
          <w:rFonts w:ascii="Times New Roman" w:hAnsi="Times New Roman" w:cs="Times New Roman"/>
          <w:lang w:val="en-US"/>
        </w:rPr>
        <w:t xml:space="preserve">events </w:t>
      </w:r>
      <w:r w:rsidR="00397F97" w:rsidRPr="00442B0E">
        <w:rPr>
          <w:rFonts w:ascii="Times New Roman" w:hAnsi="Times New Roman" w:cs="Times New Roman"/>
          <w:lang w:val="en-US"/>
        </w:rPr>
        <w:t>w</w:t>
      </w:r>
      <w:r w:rsidR="00F87FD9" w:rsidRPr="00442B0E">
        <w:rPr>
          <w:rFonts w:ascii="Times New Roman" w:hAnsi="Times New Roman" w:cs="Times New Roman"/>
          <w:lang w:val="en-US"/>
        </w:rPr>
        <w:t>ould</w:t>
      </w:r>
      <w:r w:rsidR="00397F97" w:rsidRPr="00442B0E">
        <w:rPr>
          <w:rFonts w:ascii="Times New Roman" w:hAnsi="Times New Roman" w:cs="Times New Roman"/>
          <w:lang w:val="en-US"/>
        </w:rPr>
        <w:t xml:space="preserve"> increase </w:t>
      </w:r>
      <w:r w:rsidR="00F87FD9" w:rsidRPr="00442B0E">
        <w:rPr>
          <w:rFonts w:ascii="Times New Roman" w:hAnsi="Times New Roman" w:cs="Times New Roman"/>
          <w:lang w:val="en-US"/>
        </w:rPr>
        <w:t xml:space="preserve">self-reported </w:t>
      </w:r>
      <w:r w:rsidR="00397F97" w:rsidRPr="00442B0E">
        <w:rPr>
          <w:rFonts w:ascii="Times New Roman" w:hAnsi="Times New Roman" w:cs="Times New Roman"/>
          <w:lang w:val="en-US"/>
        </w:rPr>
        <w:t>social connectedness, self-esteem, self-continuity, meaning in life, optimism</w:t>
      </w:r>
      <w:r w:rsidR="00D16A84" w:rsidRPr="00442B0E">
        <w:rPr>
          <w:rFonts w:ascii="Times New Roman" w:hAnsi="Times New Roman" w:cs="Times New Roman"/>
          <w:lang w:val="en-US"/>
        </w:rPr>
        <w:t>,</w:t>
      </w:r>
      <w:r w:rsidR="00397F97" w:rsidRPr="00442B0E">
        <w:rPr>
          <w:rFonts w:ascii="Times New Roman" w:hAnsi="Times New Roman" w:cs="Times New Roman"/>
          <w:lang w:val="en-US"/>
        </w:rPr>
        <w:t xml:space="preserve"> and positive (but not negative</w:t>
      </w:r>
      <w:r w:rsidR="00D16A84" w:rsidRPr="00442B0E">
        <w:rPr>
          <w:rFonts w:ascii="Times New Roman" w:hAnsi="Times New Roman" w:cs="Times New Roman"/>
          <w:lang w:val="en-US"/>
        </w:rPr>
        <w:t>)</w:t>
      </w:r>
      <w:r w:rsidR="00397F97" w:rsidRPr="00442B0E">
        <w:rPr>
          <w:rFonts w:ascii="Times New Roman" w:hAnsi="Times New Roman" w:cs="Times New Roman"/>
          <w:lang w:val="en-US"/>
        </w:rPr>
        <w:t xml:space="preserve"> affect. </w:t>
      </w:r>
    </w:p>
    <w:p w14:paraId="0FD8BFA4" w14:textId="77777777" w:rsidR="00442B0E" w:rsidRDefault="00442B0E" w:rsidP="008D335D">
      <w:pPr>
        <w:spacing w:line="480" w:lineRule="auto"/>
        <w:ind w:firstLine="720"/>
        <w:rPr>
          <w:rFonts w:ascii="Times New Roman" w:hAnsi="Times New Roman" w:cs="Times New Roman"/>
          <w:lang w:val="en-US"/>
        </w:rPr>
      </w:pPr>
    </w:p>
    <w:p w14:paraId="093CC196" w14:textId="77777777" w:rsidR="00442B0E" w:rsidRDefault="00442B0E" w:rsidP="008D335D">
      <w:pPr>
        <w:spacing w:line="480" w:lineRule="auto"/>
        <w:ind w:firstLine="720"/>
        <w:rPr>
          <w:rFonts w:ascii="Times New Roman" w:hAnsi="Times New Roman" w:cs="Times New Roman"/>
          <w:lang w:val="en-US"/>
        </w:rPr>
      </w:pPr>
    </w:p>
    <w:p w14:paraId="7ADB5B26" w14:textId="77777777" w:rsidR="00442B0E" w:rsidRDefault="00442B0E" w:rsidP="008D335D">
      <w:pPr>
        <w:spacing w:line="480" w:lineRule="auto"/>
        <w:ind w:firstLine="720"/>
        <w:rPr>
          <w:rFonts w:ascii="Times New Roman" w:hAnsi="Times New Roman" w:cs="Times New Roman"/>
          <w:lang w:val="en-US"/>
        </w:rPr>
      </w:pPr>
    </w:p>
    <w:p w14:paraId="0C0F6F01" w14:textId="031D231D" w:rsidR="008D335D" w:rsidRPr="00442B0E" w:rsidRDefault="000828D7" w:rsidP="00442B0E">
      <w:pPr>
        <w:spacing w:line="480" w:lineRule="auto"/>
        <w:rPr>
          <w:rFonts w:ascii="Times New Roman" w:hAnsi="Times New Roman" w:cs="Times New Roman"/>
          <w:lang w:val="en-US"/>
        </w:rPr>
      </w:pPr>
      <w:r w:rsidRPr="00442B0E">
        <w:rPr>
          <w:rFonts w:ascii="Times New Roman" w:hAnsi="Times New Roman" w:cs="Times New Roman"/>
          <w:b/>
          <w:shd w:val="clear" w:color="auto" w:fill="FFFFFF"/>
          <w:lang w:val="en-US"/>
        </w:rPr>
        <w:t>MATERIALS AND METHODS</w:t>
      </w:r>
    </w:p>
    <w:p w14:paraId="2EA598F0" w14:textId="47222EA3" w:rsidR="00F55C2A" w:rsidRPr="00442B0E" w:rsidRDefault="00E229CA" w:rsidP="008D335D">
      <w:pPr>
        <w:spacing w:line="480" w:lineRule="auto"/>
        <w:ind w:firstLine="720"/>
        <w:rPr>
          <w:rFonts w:ascii="Times New Roman" w:hAnsi="Times New Roman" w:cs="Times New Roman"/>
          <w:lang w:val="en-US"/>
        </w:rPr>
      </w:pPr>
      <w:r w:rsidRPr="00442B0E">
        <w:rPr>
          <w:rFonts w:ascii="Times New Roman" w:hAnsi="Times New Roman" w:cs="Times New Roman"/>
          <w:lang w:val="en-US"/>
        </w:rPr>
        <w:t>The protocol was registered in advance</w:t>
      </w:r>
      <w:r w:rsidRPr="00442B0E">
        <w:rPr>
          <w:rStyle w:val="FootnoteReference"/>
          <w:rFonts w:ascii="Times New Roman" w:hAnsi="Times New Roman" w:cs="Times New Roman"/>
          <w:lang w:val="en-US"/>
        </w:rPr>
        <w:footnoteReference w:id="1"/>
      </w:r>
      <w:r w:rsidRPr="00442B0E">
        <w:rPr>
          <w:rFonts w:ascii="Times New Roman" w:hAnsi="Times New Roman" w:cs="Times New Roman"/>
          <w:lang w:val="en-US"/>
        </w:rPr>
        <w:t xml:space="preserve">. </w:t>
      </w:r>
      <w:r w:rsidR="0009039D" w:rsidRPr="00442B0E">
        <w:rPr>
          <w:rFonts w:ascii="Times New Roman" w:hAnsi="Times New Roman" w:cs="Times New Roman"/>
          <w:lang w:val="en-US"/>
        </w:rPr>
        <w:t>Ethical approval was provided by t</w:t>
      </w:r>
      <w:r w:rsidR="00F55C2A" w:rsidRPr="00442B0E">
        <w:rPr>
          <w:rFonts w:ascii="Times New Roman" w:hAnsi="Times New Roman" w:cs="Times New Roman"/>
          <w:lang w:val="en-US"/>
        </w:rPr>
        <w:t xml:space="preserve">he </w:t>
      </w:r>
      <w:r w:rsidR="0009039D" w:rsidRPr="00442B0E">
        <w:rPr>
          <w:rFonts w:ascii="Times New Roman" w:hAnsi="Times New Roman" w:cs="Times New Roman"/>
          <w:lang w:val="en-US"/>
        </w:rPr>
        <w:t>East of England</w:t>
      </w:r>
      <w:r w:rsidR="00DF46BA" w:rsidRPr="00442B0E">
        <w:rPr>
          <w:rFonts w:ascii="Times New Roman" w:hAnsi="Times New Roman" w:cs="Times New Roman"/>
          <w:lang w:val="en-US"/>
        </w:rPr>
        <w:t xml:space="preserve"> National Research Ethics Service</w:t>
      </w:r>
      <w:r w:rsidR="0009039D" w:rsidRPr="00442B0E">
        <w:rPr>
          <w:rFonts w:ascii="Times New Roman" w:hAnsi="Times New Roman" w:cs="Times New Roman"/>
          <w:lang w:val="en-US"/>
        </w:rPr>
        <w:t xml:space="preserve"> </w:t>
      </w:r>
      <w:r w:rsidR="00DF46BA" w:rsidRPr="00442B0E">
        <w:rPr>
          <w:rFonts w:ascii="Times New Roman" w:hAnsi="Times New Roman" w:cs="Times New Roman"/>
          <w:lang w:val="en-US"/>
        </w:rPr>
        <w:t>(</w:t>
      </w:r>
      <w:r w:rsidR="00F55C2A" w:rsidRPr="00442B0E">
        <w:rPr>
          <w:rFonts w:ascii="Times New Roman" w:hAnsi="Times New Roman" w:cs="Times New Roman"/>
          <w:lang w:val="en-US"/>
        </w:rPr>
        <w:t>NRES</w:t>
      </w:r>
      <w:r w:rsidR="00DF46BA" w:rsidRPr="00442B0E">
        <w:rPr>
          <w:rFonts w:ascii="Times New Roman" w:hAnsi="Times New Roman" w:cs="Times New Roman"/>
          <w:lang w:val="en-US"/>
        </w:rPr>
        <w:t>)</w:t>
      </w:r>
      <w:r w:rsidR="00F55C2A" w:rsidRPr="00442B0E">
        <w:rPr>
          <w:rFonts w:ascii="Times New Roman" w:hAnsi="Times New Roman" w:cs="Times New Roman"/>
          <w:lang w:val="en-US"/>
        </w:rPr>
        <w:t xml:space="preserve"> Committee</w:t>
      </w:r>
      <w:r w:rsidRPr="00442B0E">
        <w:rPr>
          <w:rStyle w:val="FootnoteReference"/>
          <w:rFonts w:ascii="Times New Roman" w:hAnsi="Times New Roman" w:cs="Times New Roman"/>
          <w:lang w:val="en-US"/>
        </w:rPr>
        <w:footnoteReference w:id="2"/>
      </w:r>
      <w:r w:rsidR="00FC580C" w:rsidRPr="00442B0E">
        <w:rPr>
          <w:rFonts w:ascii="Times New Roman" w:hAnsi="Times New Roman" w:cs="Times New Roman"/>
          <w:lang w:val="en-US"/>
        </w:rPr>
        <w:t>,</w:t>
      </w:r>
      <w:r w:rsidR="0009039D" w:rsidRPr="00442B0E">
        <w:rPr>
          <w:rFonts w:ascii="Times New Roman" w:hAnsi="Times New Roman" w:cs="Times New Roman"/>
          <w:lang w:val="en-US"/>
        </w:rPr>
        <w:t xml:space="preserve"> </w:t>
      </w:r>
      <w:r w:rsidR="003A7B8E" w:rsidRPr="00442B0E">
        <w:rPr>
          <w:rFonts w:ascii="Times New Roman" w:hAnsi="Times New Roman" w:cs="Times New Roman"/>
          <w:lang w:val="en-US"/>
        </w:rPr>
        <w:t xml:space="preserve">with </w:t>
      </w:r>
      <w:r w:rsidR="0009039D" w:rsidRPr="00442B0E">
        <w:rPr>
          <w:rFonts w:ascii="Times New Roman" w:hAnsi="Times New Roman" w:cs="Times New Roman"/>
          <w:lang w:val="en-US"/>
        </w:rPr>
        <w:t xml:space="preserve">site approval </w:t>
      </w:r>
      <w:r w:rsidR="003A7B8E" w:rsidRPr="00442B0E">
        <w:rPr>
          <w:rFonts w:ascii="Times New Roman" w:hAnsi="Times New Roman" w:cs="Times New Roman"/>
          <w:lang w:val="en-US"/>
        </w:rPr>
        <w:t>being provided by the appropriate N</w:t>
      </w:r>
      <w:r w:rsidR="00FC580C" w:rsidRPr="00442B0E">
        <w:rPr>
          <w:rFonts w:ascii="Times New Roman" w:hAnsi="Times New Roman" w:cs="Times New Roman"/>
          <w:lang w:val="en-US"/>
        </w:rPr>
        <w:t xml:space="preserve">ational </w:t>
      </w:r>
      <w:r w:rsidR="003A7B8E" w:rsidRPr="00442B0E">
        <w:rPr>
          <w:rFonts w:ascii="Times New Roman" w:hAnsi="Times New Roman" w:cs="Times New Roman"/>
          <w:lang w:val="en-US"/>
        </w:rPr>
        <w:t>H</w:t>
      </w:r>
      <w:r w:rsidR="00FC580C" w:rsidRPr="00442B0E">
        <w:rPr>
          <w:rFonts w:ascii="Times New Roman" w:hAnsi="Times New Roman" w:cs="Times New Roman"/>
          <w:lang w:val="en-US"/>
        </w:rPr>
        <w:t xml:space="preserve">ealth </w:t>
      </w:r>
      <w:r w:rsidR="003A7B8E" w:rsidRPr="00442B0E">
        <w:rPr>
          <w:rFonts w:ascii="Times New Roman" w:hAnsi="Times New Roman" w:cs="Times New Roman"/>
          <w:lang w:val="en-US"/>
        </w:rPr>
        <w:t>S</w:t>
      </w:r>
      <w:r w:rsidR="00FC580C" w:rsidRPr="00442B0E">
        <w:rPr>
          <w:rFonts w:ascii="Times New Roman" w:hAnsi="Times New Roman" w:cs="Times New Roman"/>
          <w:lang w:val="en-US"/>
        </w:rPr>
        <w:t>ervice (NHS)</w:t>
      </w:r>
      <w:r w:rsidR="003A7B8E" w:rsidRPr="00442B0E">
        <w:rPr>
          <w:rFonts w:ascii="Times New Roman" w:hAnsi="Times New Roman" w:cs="Times New Roman"/>
          <w:lang w:val="en-US"/>
        </w:rPr>
        <w:t xml:space="preserve"> </w:t>
      </w:r>
      <w:r w:rsidR="007A7DF1" w:rsidRPr="00442B0E">
        <w:rPr>
          <w:rFonts w:ascii="Times New Roman" w:hAnsi="Times New Roman" w:cs="Times New Roman"/>
          <w:lang w:val="en-US"/>
        </w:rPr>
        <w:t>organisation</w:t>
      </w:r>
      <w:r w:rsidR="002330A2" w:rsidRPr="00442B0E">
        <w:rPr>
          <w:rFonts w:ascii="Times New Roman" w:hAnsi="Times New Roman" w:cs="Times New Roman"/>
          <w:lang w:val="en-US"/>
        </w:rPr>
        <w:t xml:space="preserve">. </w:t>
      </w:r>
    </w:p>
    <w:p w14:paraId="21E903EF" w14:textId="77777777" w:rsidR="00F71474" w:rsidRPr="00442B0E" w:rsidRDefault="00394135" w:rsidP="00A32B6A">
      <w:pPr>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Participants and design</w:t>
      </w:r>
      <w:r w:rsidR="00E229CA" w:rsidRPr="00442B0E">
        <w:rPr>
          <w:rFonts w:ascii="Times New Roman" w:hAnsi="Times New Roman" w:cs="Times New Roman"/>
          <w:b/>
          <w:i/>
          <w:lang w:val="en-US"/>
        </w:rPr>
        <w:t xml:space="preserve"> </w:t>
      </w:r>
    </w:p>
    <w:p w14:paraId="0348AC03" w14:textId="77777777" w:rsidR="00AB4308" w:rsidRPr="00442B0E" w:rsidRDefault="00F30DE1" w:rsidP="004B3732">
      <w:pPr>
        <w:spacing w:line="480" w:lineRule="auto"/>
        <w:ind w:firstLine="720"/>
        <w:rPr>
          <w:rFonts w:ascii="Times New Roman" w:hAnsi="Times New Roman" w:cs="Times New Roman"/>
          <w:lang w:val="en-US"/>
        </w:rPr>
      </w:pPr>
      <w:r w:rsidRPr="00442B0E">
        <w:rPr>
          <w:rFonts w:ascii="Times New Roman" w:hAnsi="Times New Roman" w:cs="Times New Roman"/>
          <w:lang w:val="en-US"/>
        </w:rPr>
        <w:t>Experiment</w:t>
      </w:r>
      <w:r w:rsidR="001458C9" w:rsidRPr="00442B0E">
        <w:rPr>
          <w:rFonts w:ascii="Times New Roman" w:hAnsi="Times New Roman" w:cs="Times New Roman"/>
          <w:lang w:val="en-US"/>
        </w:rPr>
        <w:t xml:space="preserve"> 1 was a parallel </w:t>
      </w:r>
      <w:r w:rsidR="00B31924" w:rsidRPr="00442B0E">
        <w:rPr>
          <w:rFonts w:ascii="Times New Roman" w:hAnsi="Times New Roman" w:cs="Times New Roman"/>
          <w:lang w:val="en-US"/>
        </w:rPr>
        <w:t>randomized</w:t>
      </w:r>
      <w:r w:rsidR="001458C9" w:rsidRPr="00442B0E">
        <w:rPr>
          <w:rFonts w:ascii="Times New Roman" w:hAnsi="Times New Roman" w:cs="Times New Roman"/>
          <w:lang w:val="en-US"/>
        </w:rPr>
        <w:t xml:space="preserve"> controlled trial with two arms </w:t>
      </w:r>
      <w:r w:rsidR="00204310" w:rsidRPr="00442B0E">
        <w:rPr>
          <w:rFonts w:ascii="Times New Roman" w:hAnsi="Times New Roman" w:cs="Times New Roman"/>
          <w:lang w:val="en-US"/>
        </w:rPr>
        <w:t xml:space="preserve">and </w:t>
      </w:r>
      <w:r w:rsidR="002E3C6E" w:rsidRPr="00442B0E">
        <w:rPr>
          <w:rFonts w:ascii="Times New Roman" w:hAnsi="Times New Roman" w:cs="Times New Roman"/>
          <w:lang w:val="en-US"/>
        </w:rPr>
        <w:t>an allocation ratio</w:t>
      </w:r>
      <w:r w:rsidR="001458C9" w:rsidRPr="00442B0E">
        <w:rPr>
          <w:rFonts w:ascii="Times New Roman" w:hAnsi="Times New Roman" w:cs="Times New Roman"/>
          <w:lang w:val="en-US"/>
        </w:rPr>
        <w:t xml:space="preserve"> of 1:1</w:t>
      </w:r>
      <w:r w:rsidR="007C0D5C" w:rsidRPr="00442B0E">
        <w:rPr>
          <w:rFonts w:ascii="Times New Roman" w:hAnsi="Times New Roman" w:cs="Times New Roman"/>
          <w:lang w:val="en-US"/>
        </w:rPr>
        <w:t>,</w:t>
      </w:r>
      <w:r w:rsidR="001458C9" w:rsidRPr="00442B0E">
        <w:rPr>
          <w:rFonts w:ascii="Times New Roman" w:hAnsi="Times New Roman" w:cs="Times New Roman"/>
          <w:lang w:val="en-US"/>
        </w:rPr>
        <w:t xml:space="preserve"> comparing </w:t>
      </w:r>
      <w:r w:rsidR="00D16A84" w:rsidRPr="00442B0E">
        <w:rPr>
          <w:rFonts w:ascii="Times New Roman" w:hAnsi="Times New Roman" w:cs="Times New Roman"/>
          <w:lang w:val="en-US"/>
        </w:rPr>
        <w:t xml:space="preserve">the effect of recalling </w:t>
      </w:r>
      <w:r w:rsidR="001458C9" w:rsidRPr="00442B0E">
        <w:rPr>
          <w:rFonts w:ascii="Times New Roman" w:hAnsi="Times New Roman" w:cs="Times New Roman"/>
          <w:lang w:val="en-US"/>
        </w:rPr>
        <w:t xml:space="preserve">nostalgic memories </w:t>
      </w:r>
      <w:r w:rsidR="00D16A84" w:rsidRPr="00442B0E">
        <w:rPr>
          <w:rFonts w:ascii="Times New Roman" w:hAnsi="Times New Roman" w:cs="Times New Roman"/>
          <w:lang w:val="en-US"/>
        </w:rPr>
        <w:t xml:space="preserve">against </w:t>
      </w:r>
      <w:r w:rsidR="001458C9" w:rsidRPr="00442B0E">
        <w:rPr>
          <w:rFonts w:ascii="Times New Roman" w:hAnsi="Times New Roman" w:cs="Times New Roman"/>
          <w:lang w:val="en-US"/>
        </w:rPr>
        <w:t xml:space="preserve">ordinary autobiographical memories on </w:t>
      </w:r>
      <w:r w:rsidR="00015F93" w:rsidRPr="00442B0E">
        <w:rPr>
          <w:rFonts w:ascii="Times New Roman" w:hAnsi="Times New Roman" w:cs="Times New Roman"/>
          <w:lang w:val="en-US"/>
        </w:rPr>
        <w:t xml:space="preserve">key </w:t>
      </w:r>
      <w:r w:rsidR="0092615C" w:rsidRPr="00442B0E">
        <w:rPr>
          <w:rFonts w:ascii="Times New Roman" w:hAnsi="Times New Roman" w:cs="Times New Roman"/>
          <w:lang w:val="en-US"/>
        </w:rPr>
        <w:t>psychological resources</w:t>
      </w:r>
      <w:r w:rsidR="001458C9" w:rsidRPr="00442B0E">
        <w:rPr>
          <w:rFonts w:ascii="Times New Roman" w:hAnsi="Times New Roman" w:cs="Times New Roman"/>
          <w:lang w:val="en-US"/>
        </w:rPr>
        <w:t xml:space="preserve">. </w:t>
      </w:r>
      <w:r w:rsidR="00741D80" w:rsidRPr="00442B0E">
        <w:rPr>
          <w:rFonts w:ascii="Times New Roman" w:hAnsi="Times New Roman" w:cs="Times New Roman"/>
          <w:lang w:val="en-US"/>
        </w:rPr>
        <w:t xml:space="preserve">A sealed envelope procedure was used to ensure that the researcher was blind to allocation. </w:t>
      </w:r>
      <w:r w:rsidR="00C0351F" w:rsidRPr="00442B0E">
        <w:rPr>
          <w:rFonts w:ascii="Times New Roman" w:hAnsi="Times New Roman" w:cs="Times New Roman"/>
          <w:lang w:val="en-US"/>
        </w:rPr>
        <w:t xml:space="preserve">Participants </w:t>
      </w:r>
      <w:r w:rsidR="001458C9" w:rsidRPr="00442B0E">
        <w:rPr>
          <w:rFonts w:ascii="Times New Roman" w:hAnsi="Times New Roman" w:cs="Times New Roman"/>
          <w:lang w:val="en-US"/>
        </w:rPr>
        <w:t xml:space="preserve">were recruited from the Research Institute for the Care of </w:t>
      </w:r>
      <w:r w:rsidR="003A7B8E" w:rsidRPr="00442B0E">
        <w:rPr>
          <w:rFonts w:ascii="Times New Roman" w:hAnsi="Times New Roman" w:cs="Times New Roman"/>
          <w:lang w:val="en-US"/>
        </w:rPr>
        <w:t>Older People</w:t>
      </w:r>
      <w:r w:rsidR="00C0351F" w:rsidRPr="00442B0E">
        <w:rPr>
          <w:rFonts w:ascii="Times New Roman" w:hAnsi="Times New Roman" w:cs="Times New Roman"/>
          <w:lang w:val="en-US"/>
        </w:rPr>
        <w:t xml:space="preserve"> (RICE),</w:t>
      </w:r>
      <w:r w:rsidR="001458C9" w:rsidRPr="00442B0E">
        <w:rPr>
          <w:rFonts w:ascii="Times New Roman" w:hAnsi="Times New Roman" w:cs="Times New Roman"/>
          <w:lang w:val="en-US"/>
        </w:rPr>
        <w:t xml:space="preserve"> memory services under the Avon and Wiltshire Mental Health Partnership NHS Trust </w:t>
      </w:r>
      <w:r w:rsidR="00015F93" w:rsidRPr="00442B0E">
        <w:rPr>
          <w:rFonts w:ascii="Times New Roman" w:hAnsi="Times New Roman" w:cs="Times New Roman"/>
          <w:lang w:val="en-US"/>
        </w:rPr>
        <w:t xml:space="preserve">(AWP), </w:t>
      </w:r>
      <w:r w:rsidR="001458C9" w:rsidRPr="00442B0E">
        <w:rPr>
          <w:rFonts w:ascii="Times New Roman" w:hAnsi="Times New Roman" w:cs="Times New Roman"/>
          <w:lang w:val="en-US"/>
        </w:rPr>
        <w:t xml:space="preserve">and the Join Dementia </w:t>
      </w:r>
      <w:r w:rsidR="003A7B8E" w:rsidRPr="00442B0E">
        <w:rPr>
          <w:rFonts w:ascii="Times New Roman" w:hAnsi="Times New Roman" w:cs="Times New Roman"/>
          <w:lang w:val="en-US"/>
        </w:rPr>
        <w:t xml:space="preserve">Research </w:t>
      </w:r>
      <w:r w:rsidR="001458C9" w:rsidRPr="00442B0E">
        <w:rPr>
          <w:rFonts w:ascii="Times New Roman" w:hAnsi="Times New Roman" w:cs="Times New Roman"/>
          <w:lang w:val="en-US"/>
        </w:rPr>
        <w:t>(JDR)</w:t>
      </w:r>
      <w:r w:rsidR="003A7B8E" w:rsidRPr="00442B0E">
        <w:rPr>
          <w:rFonts w:ascii="Times New Roman" w:hAnsi="Times New Roman" w:cs="Times New Roman"/>
          <w:lang w:val="en-US"/>
        </w:rPr>
        <w:t xml:space="preserve"> Register</w:t>
      </w:r>
      <w:r w:rsidR="001458C9" w:rsidRPr="00442B0E">
        <w:rPr>
          <w:rFonts w:ascii="Times New Roman" w:hAnsi="Times New Roman" w:cs="Times New Roman"/>
          <w:lang w:val="en-US"/>
        </w:rPr>
        <w:t>.</w:t>
      </w:r>
      <w:r w:rsidR="00E229CA" w:rsidRPr="00442B0E">
        <w:rPr>
          <w:rFonts w:ascii="Times New Roman" w:hAnsi="Times New Roman" w:cs="Times New Roman"/>
          <w:b/>
          <w:shd w:val="clear" w:color="auto" w:fill="FFFFFF"/>
          <w:lang w:val="en-US"/>
        </w:rPr>
        <w:t xml:space="preserve"> </w:t>
      </w:r>
      <w:r w:rsidR="00AB4308" w:rsidRPr="00442B0E">
        <w:rPr>
          <w:rFonts w:ascii="Times New Roman" w:hAnsi="Times New Roman" w:cs="Times New Roman"/>
          <w:lang w:val="en-US"/>
        </w:rPr>
        <w:t xml:space="preserve">All participants </w:t>
      </w:r>
      <w:r w:rsidR="001458C9" w:rsidRPr="00442B0E">
        <w:rPr>
          <w:rFonts w:ascii="Times New Roman" w:hAnsi="Times New Roman" w:cs="Times New Roman"/>
          <w:lang w:val="en-US"/>
        </w:rPr>
        <w:t xml:space="preserve">included in the study </w:t>
      </w:r>
      <w:r w:rsidR="00AB4308" w:rsidRPr="00442B0E">
        <w:rPr>
          <w:rFonts w:ascii="Times New Roman" w:hAnsi="Times New Roman" w:cs="Times New Roman"/>
          <w:lang w:val="en-US"/>
        </w:rPr>
        <w:t>had</w:t>
      </w:r>
      <w:r w:rsidR="00E971C9" w:rsidRPr="00442B0E">
        <w:rPr>
          <w:rFonts w:ascii="Times New Roman" w:hAnsi="Times New Roman" w:cs="Times New Roman"/>
          <w:lang w:val="en-US"/>
        </w:rPr>
        <w:t>:</w:t>
      </w:r>
      <w:r w:rsidR="00AB4308" w:rsidRPr="00442B0E">
        <w:rPr>
          <w:rFonts w:ascii="Times New Roman" w:hAnsi="Times New Roman" w:cs="Times New Roman"/>
          <w:lang w:val="en-US"/>
        </w:rPr>
        <w:t xml:space="preserve"> </w:t>
      </w:r>
    </w:p>
    <w:p w14:paraId="15FBADCF" w14:textId="588BF5A3"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a </w:t>
      </w:r>
      <w:r w:rsidR="00AB4308" w:rsidRPr="00442B0E">
        <w:rPr>
          <w:rFonts w:ascii="Times New Roman" w:hAnsi="Times New Roman" w:cs="Times New Roman"/>
          <w:lang w:val="en-US"/>
        </w:rPr>
        <w:t>diagnosis made within the previous 18 months by a consultant psychiatrist</w:t>
      </w:r>
      <w:r w:rsidR="003A7B8E" w:rsidRPr="00442B0E">
        <w:rPr>
          <w:rFonts w:ascii="Times New Roman" w:hAnsi="Times New Roman" w:cs="Times New Roman"/>
          <w:lang w:val="en-US"/>
        </w:rPr>
        <w:t xml:space="preserve"> or </w:t>
      </w:r>
      <w:r w:rsidR="00211058" w:rsidRPr="00442B0E">
        <w:rPr>
          <w:rFonts w:ascii="Times New Roman" w:hAnsi="Times New Roman" w:cs="Times New Roman"/>
          <w:lang w:val="en-US"/>
        </w:rPr>
        <w:t>geriatrician</w:t>
      </w:r>
      <w:r w:rsidR="00AB4308" w:rsidRPr="00442B0E">
        <w:rPr>
          <w:rFonts w:ascii="Times New Roman" w:hAnsi="Times New Roman" w:cs="Times New Roman"/>
          <w:lang w:val="en-US"/>
        </w:rPr>
        <w:t xml:space="preserve"> </w:t>
      </w:r>
      <w:r w:rsidR="00FC580C" w:rsidRPr="00442B0E">
        <w:rPr>
          <w:rFonts w:ascii="Times New Roman" w:hAnsi="Times New Roman" w:cs="Times New Roman"/>
          <w:lang w:val="en-US"/>
        </w:rPr>
        <w:t xml:space="preserve">of either probable Alzheimer’s </w:t>
      </w:r>
      <w:r w:rsidR="00896730" w:rsidRPr="00442B0E">
        <w:rPr>
          <w:rFonts w:ascii="Times New Roman" w:hAnsi="Times New Roman" w:cs="Times New Roman"/>
          <w:lang w:val="en-US"/>
        </w:rPr>
        <w:t>d</w:t>
      </w:r>
      <w:r w:rsidR="00AB4308" w:rsidRPr="00442B0E">
        <w:rPr>
          <w:rFonts w:ascii="Times New Roman" w:hAnsi="Times New Roman" w:cs="Times New Roman"/>
          <w:lang w:val="en-US"/>
        </w:rPr>
        <w:t xml:space="preserve">isease </w:t>
      </w:r>
      <w:r w:rsidR="0052548D" w:rsidRPr="00442B0E">
        <w:rPr>
          <w:rFonts w:ascii="Times New Roman" w:hAnsi="Times New Roman" w:cs="Times New Roman"/>
          <w:lang w:val="en-US"/>
        </w:rPr>
        <w:t>[1</w:t>
      </w:r>
      <w:r w:rsidR="008D2685">
        <w:rPr>
          <w:rFonts w:ascii="Times New Roman" w:hAnsi="Times New Roman" w:cs="Times New Roman"/>
          <w:lang w:val="en-US"/>
        </w:rPr>
        <w:t>4</w:t>
      </w:r>
      <w:r w:rsidR="0052548D" w:rsidRPr="00442B0E">
        <w:rPr>
          <w:rFonts w:ascii="Times New Roman" w:hAnsi="Times New Roman" w:cs="Times New Roman"/>
          <w:lang w:val="en-US"/>
        </w:rPr>
        <w:t>]</w:t>
      </w:r>
      <w:r w:rsidRPr="00442B0E">
        <w:rPr>
          <w:rFonts w:ascii="Times New Roman" w:hAnsi="Times New Roman" w:cs="Times New Roman"/>
          <w:lang w:val="en-US"/>
        </w:rPr>
        <w:t xml:space="preserve">, </w:t>
      </w:r>
      <w:r w:rsidR="00A03403" w:rsidRPr="00442B0E">
        <w:rPr>
          <w:rFonts w:ascii="Times New Roman" w:hAnsi="Times New Roman" w:cs="Times New Roman"/>
          <w:lang w:val="en-US"/>
        </w:rPr>
        <w:t>probable vascular d</w:t>
      </w:r>
      <w:r w:rsidR="00AB4308" w:rsidRPr="00442B0E">
        <w:rPr>
          <w:rFonts w:ascii="Times New Roman" w:hAnsi="Times New Roman" w:cs="Times New Roman"/>
          <w:lang w:val="en-US"/>
        </w:rPr>
        <w:t xml:space="preserve">ementia </w:t>
      </w:r>
      <w:r w:rsidR="0052548D" w:rsidRPr="00442B0E">
        <w:rPr>
          <w:rFonts w:ascii="Times New Roman" w:hAnsi="Times New Roman" w:cs="Times New Roman"/>
          <w:lang w:val="en-US"/>
        </w:rPr>
        <w:t>[1</w:t>
      </w:r>
      <w:r w:rsidR="008D2685">
        <w:rPr>
          <w:rFonts w:ascii="Times New Roman" w:hAnsi="Times New Roman" w:cs="Times New Roman"/>
          <w:lang w:val="en-US"/>
        </w:rPr>
        <w:t>5</w:t>
      </w:r>
      <w:r w:rsidR="0052548D" w:rsidRPr="00442B0E">
        <w:rPr>
          <w:rFonts w:ascii="Times New Roman" w:hAnsi="Times New Roman" w:cs="Times New Roman"/>
          <w:lang w:val="en-US"/>
        </w:rPr>
        <w:t xml:space="preserve">], </w:t>
      </w:r>
      <w:r w:rsidR="00AB4308" w:rsidRPr="00442B0E">
        <w:rPr>
          <w:rFonts w:ascii="Times New Roman" w:hAnsi="Times New Roman" w:cs="Times New Roman"/>
          <w:lang w:val="en-US"/>
        </w:rPr>
        <w:t xml:space="preserve">or dementia with Lewy bodies </w:t>
      </w:r>
      <w:r w:rsidR="0052548D" w:rsidRPr="00442B0E">
        <w:rPr>
          <w:rFonts w:ascii="Times New Roman" w:hAnsi="Times New Roman" w:cs="Times New Roman"/>
          <w:lang w:val="en-US"/>
        </w:rPr>
        <w:t>[1</w:t>
      </w:r>
      <w:r w:rsidR="008D2685">
        <w:rPr>
          <w:rFonts w:ascii="Times New Roman" w:hAnsi="Times New Roman" w:cs="Times New Roman"/>
          <w:lang w:val="en-US"/>
        </w:rPr>
        <w:t>6</w:t>
      </w:r>
      <w:r w:rsidR="0052548D" w:rsidRPr="00442B0E">
        <w:rPr>
          <w:rFonts w:ascii="Times New Roman" w:hAnsi="Times New Roman" w:cs="Times New Roman"/>
          <w:lang w:val="en-US"/>
        </w:rPr>
        <w:t>]</w:t>
      </w:r>
      <w:r w:rsidRPr="00442B0E">
        <w:rPr>
          <w:rFonts w:ascii="Times New Roman" w:hAnsi="Times New Roman" w:cs="Times New Roman"/>
          <w:lang w:val="en-US"/>
        </w:rPr>
        <w:t>,</w:t>
      </w:r>
      <w:r w:rsidR="0052548D" w:rsidRPr="00442B0E">
        <w:rPr>
          <w:rFonts w:ascii="Times New Roman" w:hAnsi="Times New Roman" w:cs="Times New Roman"/>
          <w:lang w:val="en-US"/>
        </w:rPr>
        <w:t xml:space="preserve"> </w:t>
      </w:r>
      <w:r w:rsidR="00AB4308" w:rsidRPr="00442B0E">
        <w:rPr>
          <w:rFonts w:ascii="Times New Roman" w:hAnsi="Times New Roman" w:cs="Times New Roman"/>
          <w:lang w:val="en-US"/>
        </w:rPr>
        <w:t>or a mixed form of these;</w:t>
      </w:r>
    </w:p>
    <w:p w14:paraId="734792F3" w14:textId="4DF9B5F1"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mild </w:t>
      </w:r>
      <w:r w:rsidR="00A94CC8">
        <w:rPr>
          <w:rFonts w:ascii="Times New Roman" w:hAnsi="Times New Roman" w:cs="Times New Roman"/>
          <w:lang w:val="en-US"/>
        </w:rPr>
        <w:t xml:space="preserve">or moderate </w:t>
      </w:r>
      <w:r w:rsidR="00AB4308" w:rsidRPr="00442B0E">
        <w:rPr>
          <w:rFonts w:ascii="Times New Roman" w:hAnsi="Times New Roman" w:cs="Times New Roman"/>
          <w:lang w:val="en-US"/>
        </w:rPr>
        <w:t xml:space="preserve">levels of cognitive impairment </w:t>
      </w:r>
      <w:r w:rsidR="003A7B8E" w:rsidRPr="00442B0E">
        <w:rPr>
          <w:rFonts w:ascii="Times New Roman" w:hAnsi="Times New Roman" w:cs="Times New Roman"/>
          <w:lang w:val="en-US"/>
        </w:rPr>
        <w:t>as demonstrated</w:t>
      </w:r>
      <w:r w:rsidR="00896730" w:rsidRPr="00442B0E">
        <w:rPr>
          <w:rFonts w:ascii="Times New Roman" w:hAnsi="Times New Roman" w:cs="Times New Roman"/>
          <w:lang w:val="en-US"/>
        </w:rPr>
        <w:t>,</w:t>
      </w:r>
      <w:r w:rsidR="003A7B8E" w:rsidRPr="00442B0E">
        <w:rPr>
          <w:rFonts w:ascii="Times New Roman" w:hAnsi="Times New Roman" w:cs="Times New Roman"/>
          <w:lang w:val="en-US"/>
        </w:rPr>
        <w:t xml:space="preserve"> for example</w:t>
      </w:r>
      <w:r w:rsidR="00896730" w:rsidRPr="00442B0E">
        <w:rPr>
          <w:rFonts w:ascii="Times New Roman" w:hAnsi="Times New Roman" w:cs="Times New Roman"/>
          <w:lang w:val="en-US"/>
        </w:rPr>
        <w:t>,</w:t>
      </w:r>
      <w:r w:rsidR="007A7DF1" w:rsidRPr="00442B0E">
        <w:rPr>
          <w:rFonts w:ascii="Times New Roman" w:hAnsi="Times New Roman" w:cs="Times New Roman"/>
          <w:lang w:val="en-US"/>
        </w:rPr>
        <w:t xml:space="preserve"> by</w:t>
      </w:r>
      <w:r w:rsidR="003A7B8E" w:rsidRPr="00442B0E">
        <w:rPr>
          <w:rFonts w:ascii="Times New Roman" w:hAnsi="Times New Roman" w:cs="Times New Roman"/>
          <w:lang w:val="en-US"/>
        </w:rPr>
        <w:t xml:space="preserve"> a score over 12 on the Montreal Cognitive Assessment </w:t>
      </w:r>
      <w:r w:rsidR="007A7DF1" w:rsidRPr="00442B0E">
        <w:rPr>
          <w:rFonts w:ascii="Times New Roman" w:hAnsi="Times New Roman" w:cs="Times New Roman"/>
          <w:lang w:val="en-US"/>
        </w:rPr>
        <w:t>(</w:t>
      </w:r>
      <w:r w:rsidR="00AB4308" w:rsidRPr="00442B0E">
        <w:rPr>
          <w:rFonts w:ascii="Times New Roman" w:hAnsi="Times New Roman" w:cs="Times New Roman"/>
          <w:lang w:val="en-US"/>
        </w:rPr>
        <w:t>M</w:t>
      </w:r>
      <w:r w:rsidR="00896730" w:rsidRPr="00442B0E">
        <w:rPr>
          <w:rFonts w:ascii="Times New Roman" w:hAnsi="Times New Roman" w:cs="Times New Roman"/>
          <w:lang w:val="en-US"/>
        </w:rPr>
        <w:t>o</w:t>
      </w:r>
      <w:r w:rsidR="00AB4308" w:rsidRPr="00442B0E">
        <w:rPr>
          <w:rFonts w:ascii="Times New Roman" w:hAnsi="Times New Roman" w:cs="Times New Roman"/>
          <w:lang w:val="en-US"/>
        </w:rPr>
        <w:t>CA</w:t>
      </w:r>
      <w:r w:rsidR="007A7DF1" w:rsidRPr="00442B0E">
        <w:rPr>
          <w:rFonts w:ascii="Times New Roman" w:hAnsi="Times New Roman" w:cs="Times New Roman"/>
          <w:lang w:val="en-US"/>
        </w:rPr>
        <w:t>)</w:t>
      </w:r>
      <w:r w:rsidR="00AB4308" w:rsidRPr="00442B0E">
        <w:rPr>
          <w:rFonts w:ascii="Times New Roman" w:hAnsi="Times New Roman" w:cs="Times New Roman"/>
          <w:lang w:val="en-US"/>
        </w:rPr>
        <w:t xml:space="preserve"> </w:t>
      </w:r>
      <w:r w:rsidR="008D2685">
        <w:rPr>
          <w:rFonts w:ascii="Times New Roman" w:hAnsi="Times New Roman" w:cs="Times New Roman"/>
          <w:lang w:val="en-US"/>
        </w:rPr>
        <w:t>[17</w:t>
      </w:r>
      <w:r w:rsidR="0052548D" w:rsidRPr="00442B0E">
        <w:rPr>
          <w:rFonts w:ascii="Times New Roman" w:hAnsi="Times New Roman" w:cs="Times New Roman"/>
          <w:lang w:val="en-US"/>
        </w:rPr>
        <w:t xml:space="preserve">] </w:t>
      </w:r>
      <w:r w:rsidR="00AB4308" w:rsidRPr="00442B0E">
        <w:rPr>
          <w:rFonts w:ascii="Times New Roman" w:hAnsi="Times New Roman" w:cs="Times New Roman"/>
          <w:lang w:val="en-US"/>
        </w:rPr>
        <w:t>screening t</w:t>
      </w:r>
      <w:r w:rsidR="003A7B8E" w:rsidRPr="00442B0E">
        <w:rPr>
          <w:rFonts w:ascii="Times New Roman" w:hAnsi="Times New Roman" w:cs="Times New Roman"/>
          <w:lang w:val="en-US"/>
        </w:rPr>
        <w:t>ool</w:t>
      </w:r>
      <w:r w:rsidR="00AB4308" w:rsidRPr="00442B0E">
        <w:rPr>
          <w:rFonts w:ascii="Times New Roman" w:hAnsi="Times New Roman" w:cs="Times New Roman"/>
          <w:lang w:val="en-US"/>
        </w:rPr>
        <w:t>;</w:t>
      </w:r>
    </w:p>
    <w:p w14:paraId="1BDD6054" w14:textId="77777777"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the </w:t>
      </w:r>
      <w:r w:rsidR="00AB4308" w:rsidRPr="00442B0E">
        <w:rPr>
          <w:rFonts w:ascii="Times New Roman" w:hAnsi="Times New Roman" w:cs="Times New Roman"/>
          <w:lang w:val="en-US"/>
        </w:rPr>
        <w:t>capacity to consent to be part of the research; and</w:t>
      </w:r>
    </w:p>
    <w:p w14:paraId="16C5274C" w14:textId="77777777"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sufficient </w:t>
      </w:r>
      <w:r w:rsidR="00AB4308" w:rsidRPr="00442B0E">
        <w:rPr>
          <w:rFonts w:ascii="Times New Roman" w:hAnsi="Times New Roman" w:cs="Times New Roman"/>
          <w:lang w:val="en-US"/>
        </w:rPr>
        <w:t>communication skills to be able to take part in the research.</w:t>
      </w:r>
    </w:p>
    <w:p w14:paraId="24814B9A" w14:textId="77777777" w:rsidR="00AB4308" w:rsidRPr="00442B0E" w:rsidRDefault="00AB4308" w:rsidP="00294116">
      <w:pPr>
        <w:spacing w:line="480" w:lineRule="auto"/>
        <w:rPr>
          <w:rFonts w:ascii="Times New Roman" w:hAnsi="Times New Roman" w:cs="Times New Roman"/>
          <w:lang w:val="en-US"/>
        </w:rPr>
      </w:pPr>
      <w:r w:rsidRPr="00442B0E">
        <w:rPr>
          <w:rFonts w:ascii="Times New Roman" w:hAnsi="Times New Roman" w:cs="Times New Roman"/>
          <w:lang w:val="en-US"/>
        </w:rPr>
        <w:t>Participants were excluded if:</w:t>
      </w:r>
    </w:p>
    <w:p w14:paraId="0F3E273E" w14:textId="77777777"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they </w:t>
      </w:r>
      <w:r w:rsidR="00AB4308" w:rsidRPr="00442B0E">
        <w:rPr>
          <w:rFonts w:ascii="Times New Roman" w:hAnsi="Times New Roman" w:cs="Times New Roman"/>
          <w:lang w:val="en-US"/>
        </w:rPr>
        <w:t>had a significant history of pre-morbid psychiatric problems; or</w:t>
      </w:r>
    </w:p>
    <w:p w14:paraId="5E743643" w14:textId="3D5D6CF5" w:rsidR="00AB4308" w:rsidRPr="00442B0E" w:rsidRDefault="00015F93" w:rsidP="00294116">
      <w:pPr>
        <w:pStyle w:val="ListParagraph"/>
        <w:numPr>
          <w:ilvl w:val="0"/>
          <w:numId w:val="28"/>
        </w:numPr>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they </w:t>
      </w:r>
      <w:r w:rsidR="00AB4308" w:rsidRPr="00442B0E">
        <w:rPr>
          <w:rFonts w:ascii="Times New Roman" w:hAnsi="Times New Roman" w:cs="Times New Roman"/>
          <w:lang w:val="en-US"/>
        </w:rPr>
        <w:t xml:space="preserve">had a diagnosis of </w:t>
      </w:r>
      <w:r w:rsidRPr="00442B0E">
        <w:rPr>
          <w:rFonts w:ascii="Times New Roman" w:hAnsi="Times New Roman" w:cs="Times New Roman"/>
          <w:lang w:val="en-US"/>
        </w:rPr>
        <w:t>front</w:t>
      </w:r>
      <w:r w:rsidR="007A7DF1" w:rsidRPr="00442B0E">
        <w:rPr>
          <w:rFonts w:ascii="Times New Roman" w:hAnsi="Times New Roman" w:cs="Times New Roman"/>
          <w:lang w:val="en-US"/>
        </w:rPr>
        <w:t>o</w:t>
      </w:r>
      <w:r w:rsidR="00AB4308" w:rsidRPr="00442B0E">
        <w:rPr>
          <w:rFonts w:ascii="Times New Roman" w:hAnsi="Times New Roman" w:cs="Times New Roman"/>
          <w:lang w:val="en-US"/>
        </w:rPr>
        <w:t xml:space="preserve">temporal dementia </w:t>
      </w:r>
      <w:r w:rsidR="008D2685">
        <w:rPr>
          <w:rFonts w:ascii="Times New Roman" w:hAnsi="Times New Roman" w:cs="Times New Roman"/>
          <w:lang w:val="en-US"/>
        </w:rPr>
        <w:t>[18</w:t>
      </w:r>
      <w:r w:rsidR="0052548D" w:rsidRPr="00442B0E">
        <w:rPr>
          <w:rFonts w:ascii="Times New Roman" w:hAnsi="Times New Roman" w:cs="Times New Roman"/>
          <w:lang w:val="en-US"/>
        </w:rPr>
        <w:t>]</w:t>
      </w:r>
      <w:r w:rsidR="00AB4308" w:rsidRPr="00442B0E">
        <w:rPr>
          <w:rFonts w:ascii="Times New Roman" w:hAnsi="Times New Roman" w:cs="Times New Roman"/>
          <w:lang w:val="en-US"/>
        </w:rPr>
        <w:t>; or</w:t>
      </w:r>
    </w:p>
    <w:p w14:paraId="2B527FC8" w14:textId="50C2913B" w:rsidR="00ED35EF" w:rsidRPr="00442B0E" w:rsidRDefault="00015F93" w:rsidP="00294116">
      <w:pPr>
        <w:pStyle w:val="ListParagraph"/>
        <w:numPr>
          <w:ilvl w:val="0"/>
          <w:numId w:val="28"/>
        </w:numPr>
        <w:spacing w:line="480" w:lineRule="auto"/>
        <w:contextualSpacing w:val="0"/>
        <w:rPr>
          <w:rFonts w:ascii="Times New Roman" w:hAnsi="Times New Roman" w:cs="Times New Roman"/>
          <w:b/>
          <w:shd w:val="clear" w:color="auto" w:fill="FFFFFF"/>
          <w:lang w:val="en-US"/>
        </w:rPr>
      </w:pPr>
      <w:r w:rsidRPr="00442B0E">
        <w:rPr>
          <w:rFonts w:ascii="Times New Roman" w:hAnsi="Times New Roman" w:cs="Times New Roman"/>
          <w:lang w:val="en-US"/>
        </w:rPr>
        <w:t xml:space="preserve">if </w:t>
      </w:r>
      <w:r w:rsidR="00AB4308" w:rsidRPr="00442B0E">
        <w:rPr>
          <w:rFonts w:ascii="Times New Roman" w:hAnsi="Times New Roman" w:cs="Times New Roman"/>
          <w:lang w:val="en-US"/>
        </w:rPr>
        <w:t xml:space="preserve">deficits in short-term memory were not </w:t>
      </w:r>
      <w:r w:rsidR="00896730" w:rsidRPr="00442B0E">
        <w:rPr>
          <w:rFonts w:ascii="Times New Roman" w:hAnsi="Times New Roman" w:cs="Times New Roman"/>
          <w:lang w:val="en-US"/>
        </w:rPr>
        <w:t>the</w:t>
      </w:r>
      <w:r w:rsidR="00AB4308" w:rsidRPr="00442B0E">
        <w:rPr>
          <w:rFonts w:ascii="Times New Roman" w:hAnsi="Times New Roman" w:cs="Times New Roman"/>
          <w:lang w:val="en-US"/>
        </w:rPr>
        <w:t xml:space="preserve"> primary cause of disability.</w:t>
      </w:r>
    </w:p>
    <w:p w14:paraId="16FCF486" w14:textId="77777777" w:rsidR="00ED35EF" w:rsidRPr="00442B0E" w:rsidRDefault="00741D80" w:rsidP="00ED35EF">
      <w:pPr>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P</w:t>
      </w:r>
      <w:r w:rsidR="00ED35EF" w:rsidRPr="00442B0E">
        <w:rPr>
          <w:rFonts w:ascii="Times New Roman" w:hAnsi="Times New Roman" w:cs="Times New Roman"/>
          <w:b/>
          <w:i/>
          <w:lang w:val="en-US"/>
        </w:rPr>
        <w:t xml:space="preserve">articipant flow </w:t>
      </w:r>
    </w:p>
    <w:p w14:paraId="013D7C7E" w14:textId="78F4EE1F" w:rsidR="00ED35EF" w:rsidRPr="00442B0E" w:rsidRDefault="00ED35EF" w:rsidP="00ED35EF">
      <w:pPr>
        <w:spacing w:line="480" w:lineRule="auto"/>
        <w:ind w:firstLine="720"/>
        <w:rPr>
          <w:rFonts w:ascii="Times New Roman" w:hAnsi="Times New Roman" w:cs="Times New Roman"/>
          <w:b/>
          <w:i/>
          <w:lang w:val="en-US"/>
        </w:rPr>
      </w:pPr>
      <w:r w:rsidRPr="00442B0E">
        <w:rPr>
          <w:rFonts w:ascii="Times New Roman" w:hAnsi="Times New Roman" w:cs="Times New Roman"/>
          <w:lang w:val="en-US"/>
        </w:rPr>
        <w:t xml:space="preserve">After screening, 29 participants entered the experiment (Figure 1). </w:t>
      </w:r>
      <w:r w:rsidR="00E1462B" w:rsidRPr="00442B0E">
        <w:rPr>
          <w:rFonts w:ascii="Times New Roman" w:hAnsi="Times New Roman" w:cs="Times New Roman"/>
          <w:lang w:val="en-US"/>
        </w:rPr>
        <w:t xml:space="preserve">Sixteen </w:t>
      </w:r>
      <w:r w:rsidRPr="00442B0E">
        <w:rPr>
          <w:rFonts w:ascii="Times New Roman" w:hAnsi="Times New Roman" w:cs="Times New Roman"/>
          <w:lang w:val="en-US"/>
        </w:rPr>
        <w:t xml:space="preserve">participants were randomized to the </w:t>
      </w:r>
      <w:r w:rsidR="00E1462B" w:rsidRPr="00442B0E">
        <w:rPr>
          <w:rFonts w:ascii="Times New Roman" w:hAnsi="Times New Roman" w:cs="Times New Roman"/>
          <w:lang w:val="en-US"/>
        </w:rPr>
        <w:t>nostalgia</w:t>
      </w:r>
      <w:r w:rsidRPr="00442B0E">
        <w:rPr>
          <w:rFonts w:ascii="Times New Roman" w:hAnsi="Times New Roman" w:cs="Times New Roman"/>
          <w:lang w:val="en-US"/>
        </w:rPr>
        <w:t xml:space="preserve"> arm and </w:t>
      </w:r>
      <w:r w:rsidR="00E1462B" w:rsidRPr="00442B0E">
        <w:rPr>
          <w:rFonts w:ascii="Times New Roman" w:hAnsi="Times New Roman" w:cs="Times New Roman"/>
          <w:lang w:val="en-US"/>
        </w:rPr>
        <w:t xml:space="preserve">13 </w:t>
      </w:r>
      <w:r w:rsidRPr="00442B0E">
        <w:rPr>
          <w:rFonts w:ascii="Times New Roman" w:hAnsi="Times New Roman" w:cs="Times New Roman"/>
          <w:lang w:val="en-US"/>
        </w:rPr>
        <w:t xml:space="preserve">to the </w:t>
      </w:r>
      <w:r w:rsidR="00E1462B" w:rsidRPr="00442B0E">
        <w:rPr>
          <w:rFonts w:ascii="Times New Roman" w:hAnsi="Times New Roman" w:cs="Times New Roman"/>
          <w:lang w:val="en-US"/>
        </w:rPr>
        <w:t xml:space="preserve">ordinary-memory </w:t>
      </w:r>
      <w:r w:rsidRPr="00442B0E">
        <w:rPr>
          <w:rFonts w:ascii="Times New Roman" w:hAnsi="Times New Roman" w:cs="Times New Roman"/>
          <w:lang w:val="en-US"/>
        </w:rPr>
        <w:t>arm. One participant in each arm was excluded</w:t>
      </w:r>
      <w:r w:rsidR="00E1462B" w:rsidRPr="00442B0E">
        <w:rPr>
          <w:rFonts w:ascii="Times New Roman" w:hAnsi="Times New Roman" w:cs="Times New Roman"/>
          <w:lang w:val="en-US"/>
        </w:rPr>
        <w:t>,</w:t>
      </w:r>
      <w:r w:rsidRPr="00442B0E">
        <w:rPr>
          <w:rFonts w:ascii="Times New Roman" w:hAnsi="Times New Roman" w:cs="Times New Roman"/>
          <w:lang w:val="en-US"/>
        </w:rPr>
        <w:t xml:space="preserve"> because they scored below the cut-off for cognitive functioning (a M</w:t>
      </w:r>
      <w:r w:rsidR="00896730" w:rsidRPr="00442B0E">
        <w:rPr>
          <w:rFonts w:ascii="Times New Roman" w:hAnsi="Times New Roman" w:cs="Times New Roman"/>
          <w:lang w:val="en-US"/>
        </w:rPr>
        <w:t>o</w:t>
      </w:r>
      <w:r w:rsidRPr="00442B0E">
        <w:rPr>
          <w:rFonts w:ascii="Times New Roman" w:hAnsi="Times New Roman" w:cs="Times New Roman"/>
          <w:lang w:val="en-US"/>
        </w:rPr>
        <w:t xml:space="preserve">CA score of less than 12), leaving </w:t>
      </w:r>
      <w:r w:rsidR="005543D1" w:rsidRPr="00442B0E">
        <w:rPr>
          <w:rFonts w:ascii="Times New Roman" w:hAnsi="Times New Roman" w:cs="Times New Roman"/>
          <w:lang w:val="en-US"/>
        </w:rPr>
        <w:t xml:space="preserve">15 participants in the nostalgia arm and </w:t>
      </w:r>
      <w:r w:rsidRPr="00442B0E">
        <w:rPr>
          <w:rFonts w:ascii="Times New Roman" w:hAnsi="Times New Roman" w:cs="Times New Roman"/>
          <w:lang w:val="en-US"/>
        </w:rPr>
        <w:t>12 in the ordinary-memory arm.</w:t>
      </w:r>
    </w:p>
    <w:p w14:paraId="2EDDB003" w14:textId="77777777" w:rsidR="00F71474" w:rsidRPr="00442B0E" w:rsidRDefault="00457BCE" w:rsidP="00A32B6A">
      <w:pPr>
        <w:spacing w:line="480" w:lineRule="auto"/>
        <w:outlineLvl w:val="0"/>
        <w:rPr>
          <w:rFonts w:ascii="Times New Roman" w:hAnsi="Times New Roman" w:cs="Times New Roman"/>
          <w:b/>
          <w:i/>
          <w:shd w:val="clear" w:color="auto" w:fill="FFFFFF"/>
          <w:lang w:val="en-US"/>
        </w:rPr>
      </w:pPr>
      <w:r w:rsidRPr="00442B0E">
        <w:rPr>
          <w:rFonts w:ascii="Times New Roman" w:hAnsi="Times New Roman" w:cs="Times New Roman"/>
          <w:b/>
          <w:i/>
          <w:shd w:val="clear" w:color="auto" w:fill="FFFFFF"/>
          <w:lang w:val="en-US"/>
        </w:rPr>
        <w:t xml:space="preserve">Nostalgia </w:t>
      </w:r>
      <w:r w:rsidR="00C16793" w:rsidRPr="00442B0E">
        <w:rPr>
          <w:rFonts w:ascii="Times New Roman" w:hAnsi="Times New Roman" w:cs="Times New Roman"/>
          <w:b/>
          <w:i/>
          <w:shd w:val="clear" w:color="auto" w:fill="FFFFFF"/>
          <w:lang w:val="en-US"/>
        </w:rPr>
        <w:t>induction</w:t>
      </w:r>
      <w:r w:rsidR="0052548D" w:rsidRPr="00442B0E">
        <w:rPr>
          <w:rFonts w:ascii="Times New Roman" w:hAnsi="Times New Roman" w:cs="Times New Roman"/>
          <w:b/>
          <w:i/>
          <w:shd w:val="clear" w:color="auto" w:fill="FFFFFF"/>
          <w:lang w:val="en-US"/>
        </w:rPr>
        <w:t xml:space="preserve"> </w:t>
      </w:r>
    </w:p>
    <w:p w14:paraId="09B62C73" w14:textId="7221ECF4" w:rsidR="00C565D5" w:rsidRPr="00442B0E" w:rsidRDefault="00C565D5" w:rsidP="00F71474">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Following procedures used extensively </w:t>
      </w:r>
      <w:r w:rsidR="00B722FC" w:rsidRPr="00442B0E">
        <w:rPr>
          <w:rFonts w:ascii="Times New Roman" w:hAnsi="Times New Roman" w:cs="Times New Roman"/>
          <w:lang w:val="en-US"/>
        </w:rPr>
        <w:t xml:space="preserve">in prior research with non-clinical populations </w:t>
      </w:r>
      <w:r w:rsidR="0052548D" w:rsidRPr="00442B0E">
        <w:rPr>
          <w:rFonts w:ascii="Times New Roman" w:hAnsi="Times New Roman" w:cs="Times New Roman"/>
          <w:lang w:val="en-US"/>
        </w:rPr>
        <w:t>[</w:t>
      </w:r>
      <w:r w:rsidR="003A1539" w:rsidRPr="00442B0E">
        <w:rPr>
          <w:rFonts w:ascii="Times New Roman" w:hAnsi="Times New Roman" w:cs="Times New Roman"/>
          <w:lang w:val="en-US"/>
        </w:rPr>
        <w:t xml:space="preserve">19, </w:t>
      </w:r>
      <w:r w:rsidR="00E63B0A" w:rsidRPr="00442B0E">
        <w:rPr>
          <w:rFonts w:ascii="Times New Roman" w:hAnsi="Times New Roman" w:cs="Times New Roman"/>
          <w:lang w:val="en-US"/>
        </w:rPr>
        <w:t>20</w:t>
      </w:r>
      <w:r w:rsidR="0052548D" w:rsidRPr="00442B0E">
        <w:rPr>
          <w:rFonts w:ascii="Times New Roman" w:hAnsi="Times New Roman" w:cs="Times New Roman"/>
          <w:lang w:val="en-US"/>
        </w:rPr>
        <w:t>, 2</w:t>
      </w:r>
      <w:r w:rsidR="00E63B0A" w:rsidRPr="00442B0E">
        <w:rPr>
          <w:rFonts w:ascii="Times New Roman" w:hAnsi="Times New Roman" w:cs="Times New Roman"/>
          <w:lang w:val="en-US"/>
        </w:rPr>
        <w:t>1</w:t>
      </w:r>
      <w:r w:rsidR="005543D1" w:rsidRPr="00442B0E">
        <w:rPr>
          <w:rFonts w:ascii="Times New Roman" w:hAnsi="Times New Roman" w:cs="Times New Roman"/>
          <w:lang w:val="en-US"/>
        </w:rPr>
        <w:t>,</w:t>
      </w:r>
      <w:r w:rsidR="003A1539" w:rsidRPr="00442B0E">
        <w:rPr>
          <w:rFonts w:ascii="Times New Roman" w:hAnsi="Times New Roman" w:cs="Times New Roman"/>
          <w:lang w:val="en-US"/>
        </w:rPr>
        <w:t xml:space="preserve"> </w:t>
      </w:r>
      <w:r w:rsidR="00E70FA7">
        <w:rPr>
          <w:rFonts w:ascii="Times New Roman" w:hAnsi="Times New Roman" w:cs="Times New Roman"/>
          <w:lang w:val="en-US"/>
        </w:rPr>
        <w:t xml:space="preserve">22 </w:t>
      </w:r>
      <w:r w:rsidR="003A1539" w:rsidRPr="00442B0E">
        <w:rPr>
          <w:rFonts w:ascii="Times New Roman" w:hAnsi="Times New Roman" w:cs="Times New Roman"/>
          <w:lang w:val="en-US"/>
        </w:rPr>
        <w:t>and</w:t>
      </w:r>
      <w:r w:rsidR="0052548D" w:rsidRPr="00442B0E">
        <w:rPr>
          <w:rFonts w:ascii="Times New Roman" w:hAnsi="Times New Roman" w:cs="Times New Roman"/>
          <w:lang w:val="en-US"/>
        </w:rPr>
        <w:t xml:space="preserve"> </w:t>
      </w:r>
      <w:r w:rsidR="00E70FA7">
        <w:rPr>
          <w:rFonts w:ascii="Times New Roman" w:hAnsi="Times New Roman" w:cs="Times New Roman"/>
          <w:lang w:val="en-US"/>
        </w:rPr>
        <w:t>23</w:t>
      </w:r>
      <w:r w:rsidR="0052548D" w:rsidRPr="00442B0E">
        <w:rPr>
          <w:rFonts w:ascii="Times New Roman" w:hAnsi="Times New Roman" w:cs="Times New Roman"/>
          <w:lang w:val="en-US"/>
        </w:rPr>
        <w:t>]</w:t>
      </w:r>
      <w:r w:rsidRPr="00442B0E">
        <w:rPr>
          <w:rFonts w:ascii="Times New Roman" w:hAnsi="Times New Roman" w:cs="Times New Roman"/>
          <w:lang w:val="en-US"/>
        </w:rPr>
        <w:t xml:space="preserve">, participants were asked to </w:t>
      </w:r>
      <w:r w:rsidR="00FF0264" w:rsidRPr="00442B0E">
        <w:rPr>
          <w:rFonts w:ascii="Times New Roman" w:hAnsi="Times New Roman" w:cs="Times New Roman"/>
          <w:lang w:val="en-US"/>
        </w:rPr>
        <w:t>recall</w:t>
      </w:r>
      <w:r w:rsidRPr="00442B0E">
        <w:rPr>
          <w:rFonts w:ascii="Times New Roman" w:hAnsi="Times New Roman" w:cs="Times New Roman"/>
          <w:lang w:val="en-US"/>
        </w:rPr>
        <w:t xml:space="preserve"> </w:t>
      </w:r>
      <w:r w:rsidR="00015F93" w:rsidRPr="00442B0E">
        <w:rPr>
          <w:rFonts w:ascii="Times New Roman" w:hAnsi="Times New Roman" w:cs="Times New Roman"/>
          <w:lang w:val="en-US"/>
        </w:rPr>
        <w:t xml:space="preserve">either </w:t>
      </w:r>
      <w:r w:rsidRPr="00442B0E">
        <w:rPr>
          <w:rFonts w:ascii="Times New Roman" w:hAnsi="Times New Roman" w:cs="Times New Roman"/>
          <w:lang w:val="en-US"/>
        </w:rPr>
        <w:t xml:space="preserve">a nostalgic </w:t>
      </w:r>
      <w:r w:rsidR="005543D1" w:rsidRPr="00442B0E">
        <w:rPr>
          <w:rFonts w:ascii="Times New Roman" w:hAnsi="Times New Roman" w:cs="Times New Roman"/>
          <w:lang w:val="en-US"/>
        </w:rPr>
        <w:t xml:space="preserve">event </w:t>
      </w:r>
      <w:r w:rsidRPr="00442B0E">
        <w:rPr>
          <w:rFonts w:ascii="Times New Roman" w:hAnsi="Times New Roman" w:cs="Times New Roman"/>
          <w:lang w:val="en-US"/>
        </w:rPr>
        <w:t xml:space="preserve">or an ordinary </w:t>
      </w:r>
      <w:r w:rsidR="005543D1" w:rsidRPr="00442B0E">
        <w:rPr>
          <w:rFonts w:ascii="Times New Roman" w:hAnsi="Times New Roman" w:cs="Times New Roman"/>
          <w:lang w:val="en-US"/>
        </w:rPr>
        <w:t>(i.e., regular) event</w:t>
      </w:r>
      <w:r w:rsidRPr="00442B0E">
        <w:rPr>
          <w:rFonts w:ascii="Times New Roman" w:hAnsi="Times New Roman" w:cs="Times New Roman"/>
          <w:lang w:val="en-US"/>
        </w:rPr>
        <w:t xml:space="preserve">. </w:t>
      </w:r>
      <w:r w:rsidR="00FF0264" w:rsidRPr="00442B0E">
        <w:rPr>
          <w:rFonts w:ascii="Times New Roman" w:hAnsi="Times New Roman" w:cs="Times New Roman"/>
          <w:lang w:val="en-US"/>
        </w:rPr>
        <w:t xml:space="preserve">In the nostalgia arm, </w:t>
      </w:r>
      <w:r w:rsidRPr="00442B0E">
        <w:rPr>
          <w:rFonts w:ascii="Times New Roman" w:hAnsi="Times New Roman" w:cs="Times New Roman"/>
          <w:lang w:val="en-US"/>
        </w:rPr>
        <w:t xml:space="preserve">participants </w:t>
      </w:r>
      <w:r w:rsidR="005543D1" w:rsidRPr="00442B0E">
        <w:rPr>
          <w:rFonts w:ascii="Times New Roman" w:hAnsi="Times New Roman" w:cs="Times New Roman"/>
          <w:lang w:val="en-US"/>
        </w:rPr>
        <w:t>received</w:t>
      </w:r>
      <w:r w:rsidR="00FF0264" w:rsidRPr="00442B0E">
        <w:rPr>
          <w:rFonts w:ascii="Times New Roman" w:hAnsi="Times New Roman" w:cs="Times New Roman"/>
          <w:lang w:val="en-US"/>
        </w:rPr>
        <w:t xml:space="preserve"> the</w:t>
      </w:r>
      <w:r w:rsidRPr="00442B0E">
        <w:rPr>
          <w:rFonts w:ascii="Times New Roman" w:hAnsi="Times New Roman" w:cs="Times New Roman"/>
          <w:lang w:val="en-US"/>
        </w:rPr>
        <w:t xml:space="preserve"> following instructions</w:t>
      </w:r>
      <w:r w:rsidR="00642622" w:rsidRPr="00442B0E">
        <w:rPr>
          <w:rFonts w:ascii="Times New Roman" w:hAnsi="Times New Roman" w:cs="Times New Roman"/>
          <w:lang w:val="en-US"/>
        </w:rPr>
        <w:t>:</w:t>
      </w:r>
    </w:p>
    <w:p w14:paraId="2CD3F016" w14:textId="77777777" w:rsidR="00C565D5" w:rsidRPr="00442B0E" w:rsidRDefault="00C565D5" w:rsidP="00F71474">
      <w:pPr>
        <w:pStyle w:val="ListParagraph"/>
        <w:spacing w:line="480" w:lineRule="auto"/>
        <w:contextualSpacing w:val="0"/>
        <w:rPr>
          <w:rFonts w:ascii="Times New Roman" w:hAnsi="Times New Roman" w:cs="Times New Roman"/>
          <w:lang w:val="en-US"/>
        </w:rPr>
      </w:pPr>
      <w:r w:rsidRPr="00442B0E">
        <w:rPr>
          <w:rFonts w:ascii="Times New Roman" w:hAnsi="Times New Roman" w:cs="Times New Roman"/>
          <w:lang w:val="en-US"/>
        </w:rPr>
        <w:t xml:space="preserve">“According to the New Oxford </w:t>
      </w:r>
      <w:r w:rsidR="00C72307" w:rsidRPr="00442B0E">
        <w:rPr>
          <w:rFonts w:ascii="Times New Roman" w:hAnsi="Times New Roman" w:cs="Times New Roman"/>
          <w:lang w:val="en-US"/>
        </w:rPr>
        <w:t xml:space="preserve">English </w:t>
      </w:r>
      <w:r w:rsidRPr="00442B0E">
        <w:rPr>
          <w:rFonts w:ascii="Times New Roman" w:hAnsi="Times New Roman" w:cs="Times New Roman"/>
          <w:lang w:val="en-US"/>
        </w:rPr>
        <w:t>Dictionary, nostalgia</w:t>
      </w:r>
      <w:r w:rsidR="00642622" w:rsidRPr="00442B0E">
        <w:rPr>
          <w:rFonts w:ascii="Times New Roman" w:hAnsi="Times New Roman" w:cs="Times New Roman"/>
          <w:lang w:val="en-US"/>
        </w:rPr>
        <w:t xml:space="preserve"> </w:t>
      </w:r>
      <w:r w:rsidRPr="00442B0E">
        <w:rPr>
          <w:rFonts w:ascii="Times New Roman" w:hAnsi="Times New Roman" w:cs="Times New Roman"/>
          <w:lang w:val="en-US"/>
        </w:rPr>
        <w:t>is defined as a ‘sentimental longing for the past.’ Please</w:t>
      </w:r>
      <w:r w:rsidR="00911325" w:rsidRPr="00442B0E">
        <w:rPr>
          <w:rFonts w:ascii="Times New Roman" w:hAnsi="Times New Roman" w:cs="Times New Roman"/>
          <w:lang w:val="en-US"/>
        </w:rPr>
        <w:t xml:space="preserve"> bring to mind </w:t>
      </w:r>
      <w:r w:rsidRPr="00442B0E">
        <w:rPr>
          <w:rFonts w:ascii="Times New Roman" w:hAnsi="Times New Roman" w:cs="Times New Roman"/>
          <w:lang w:val="en-US"/>
        </w:rPr>
        <w:t xml:space="preserve">a nostalgic event in your life. Specifically, try to think of a past event that makes you feel most nostalgic. Bring this nostalgic experience to mind. Immerse yourself in the nostalgic experience. How does it make you feel? Please spend a couple of minutes thinking about how it makes you feel. Please describe this nostalgic event (i.e., describe the experience).” </w:t>
      </w:r>
    </w:p>
    <w:p w14:paraId="59AE55F1" w14:textId="5C8CC306" w:rsidR="00C565D5" w:rsidRPr="00442B0E" w:rsidRDefault="00C565D5" w:rsidP="00B31924">
      <w:pPr>
        <w:pStyle w:val="ListParagraph"/>
        <w:spacing w:line="480" w:lineRule="auto"/>
        <w:ind w:left="0"/>
        <w:contextualSpacing w:val="0"/>
        <w:rPr>
          <w:rFonts w:ascii="Times New Roman" w:hAnsi="Times New Roman" w:cs="Times New Roman"/>
          <w:lang w:val="en-US"/>
        </w:rPr>
      </w:pPr>
      <w:r w:rsidRPr="00442B0E">
        <w:rPr>
          <w:rFonts w:ascii="Times New Roman" w:hAnsi="Times New Roman" w:cs="Times New Roman"/>
          <w:lang w:val="en-US"/>
        </w:rPr>
        <w:t>In the control condition</w:t>
      </w:r>
      <w:r w:rsidR="00B722FC" w:rsidRPr="00442B0E">
        <w:rPr>
          <w:rFonts w:ascii="Times New Roman" w:hAnsi="Times New Roman" w:cs="Times New Roman"/>
          <w:lang w:val="en-US"/>
        </w:rPr>
        <w:t>,</w:t>
      </w:r>
      <w:r w:rsidRPr="00442B0E">
        <w:rPr>
          <w:rFonts w:ascii="Times New Roman" w:hAnsi="Times New Roman" w:cs="Times New Roman"/>
          <w:lang w:val="en-US"/>
        </w:rPr>
        <w:t xml:space="preserve"> participants </w:t>
      </w:r>
      <w:r w:rsidR="001B629B" w:rsidRPr="00442B0E">
        <w:rPr>
          <w:rFonts w:ascii="Times New Roman" w:hAnsi="Times New Roman" w:cs="Times New Roman"/>
          <w:lang w:val="en-US"/>
        </w:rPr>
        <w:t>received</w:t>
      </w:r>
      <w:r w:rsidR="00C72307" w:rsidRPr="00442B0E">
        <w:rPr>
          <w:rFonts w:ascii="Times New Roman" w:hAnsi="Times New Roman" w:cs="Times New Roman"/>
          <w:lang w:val="en-US"/>
        </w:rPr>
        <w:t xml:space="preserve"> the following</w:t>
      </w:r>
      <w:r w:rsidR="001B629B" w:rsidRPr="00442B0E">
        <w:rPr>
          <w:rFonts w:ascii="Times New Roman" w:hAnsi="Times New Roman" w:cs="Times New Roman"/>
          <w:lang w:val="en-US"/>
        </w:rPr>
        <w:t xml:space="preserve"> instructions</w:t>
      </w:r>
      <w:r w:rsidR="00642622" w:rsidRPr="00442B0E">
        <w:rPr>
          <w:rFonts w:ascii="Times New Roman" w:hAnsi="Times New Roman" w:cs="Times New Roman"/>
          <w:lang w:val="en-US"/>
        </w:rPr>
        <w:t>:</w:t>
      </w:r>
      <w:r w:rsidRPr="00442B0E">
        <w:rPr>
          <w:rFonts w:ascii="Times New Roman" w:hAnsi="Times New Roman" w:cs="Times New Roman"/>
          <w:lang w:val="en-US"/>
        </w:rPr>
        <w:t xml:space="preserve"> </w:t>
      </w:r>
    </w:p>
    <w:p w14:paraId="1023EDDC" w14:textId="77777777" w:rsidR="00B17778" w:rsidRPr="00442B0E" w:rsidRDefault="00C565D5" w:rsidP="00B17778">
      <w:pPr>
        <w:pStyle w:val="ListParagraph"/>
        <w:spacing w:line="480" w:lineRule="auto"/>
        <w:contextualSpacing w:val="0"/>
        <w:rPr>
          <w:rFonts w:ascii="Times New Roman" w:hAnsi="Times New Roman" w:cs="Times New Roman"/>
          <w:lang w:val="en-US"/>
        </w:rPr>
      </w:pPr>
      <w:r w:rsidRPr="00442B0E">
        <w:rPr>
          <w:rFonts w:ascii="Times New Roman" w:hAnsi="Times New Roman" w:cs="Times New Roman"/>
          <w:lang w:val="en-US"/>
        </w:rPr>
        <w:t>“</w:t>
      </w:r>
      <w:r w:rsidR="00447B29" w:rsidRPr="00442B0E">
        <w:rPr>
          <w:rFonts w:ascii="Times New Roman" w:hAnsi="Times New Roman" w:cs="Times New Roman"/>
          <w:lang w:val="en-US"/>
        </w:rPr>
        <w:t xml:space="preserve">According to the New Oxford </w:t>
      </w:r>
      <w:r w:rsidR="00642622" w:rsidRPr="00442B0E">
        <w:rPr>
          <w:rFonts w:ascii="Times New Roman" w:hAnsi="Times New Roman" w:cs="Times New Roman"/>
          <w:lang w:val="en-US"/>
        </w:rPr>
        <w:t xml:space="preserve">English </w:t>
      </w:r>
      <w:r w:rsidR="00447B29" w:rsidRPr="00442B0E">
        <w:rPr>
          <w:rFonts w:ascii="Times New Roman" w:hAnsi="Times New Roman" w:cs="Times New Roman"/>
          <w:lang w:val="en-US"/>
        </w:rPr>
        <w:t xml:space="preserve">Dictionary, an ordinary event is </w:t>
      </w:r>
      <w:r w:rsidR="00C72307" w:rsidRPr="00442B0E">
        <w:rPr>
          <w:rFonts w:ascii="Times New Roman" w:hAnsi="Times New Roman" w:cs="Times New Roman"/>
          <w:lang w:val="en-US"/>
        </w:rPr>
        <w:t>‘</w:t>
      </w:r>
      <w:r w:rsidR="00447B29" w:rsidRPr="00442B0E">
        <w:rPr>
          <w:rFonts w:ascii="Times New Roman" w:hAnsi="Times New Roman" w:cs="Times New Roman"/>
          <w:lang w:val="en-US"/>
        </w:rPr>
        <w:t xml:space="preserve">an event with no special or distinctive features’. </w:t>
      </w:r>
      <w:r w:rsidRPr="00442B0E">
        <w:rPr>
          <w:rFonts w:ascii="Times New Roman" w:hAnsi="Times New Roman" w:cs="Times New Roman"/>
          <w:lang w:val="en-US"/>
        </w:rPr>
        <w:t xml:space="preserve">Please bring to mind an ordinary event in your life. Specifically, try to think of a past event that is ordinary. Bring this ordinary experience to mind. Immerse yourself in the ordinary experience. How does it make you feel? Please spend a couple of minutes thinking about how it makes you feel. Please describe this ordinary event (i.e., describe the experience)”. </w:t>
      </w:r>
    </w:p>
    <w:p w14:paraId="4C44C1D5" w14:textId="77777777" w:rsidR="00442B0E" w:rsidRDefault="00442B0E" w:rsidP="00B17778">
      <w:pPr>
        <w:pStyle w:val="ListParagraph"/>
        <w:spacing w:line="480" w:lineRule="auto"/>
        <w:ind w:left="0"/>
        <w:contextualSpacing w:val="0"/>
        <w:rPr>
          <w:rFonts w:ascii="Times New Roman" w:hAnsi="Times New Roman" w:cs="Times New Roman"/>
          <w:b/>
          <w:i/>
          <w:lang w:val="en-US"/>
        </w:rPr>
      </w:pPr>
    </w:p>
    <w:p w14:paraId="04CCDA21" w14:textId="77777777" w:rsidR="00442B0E" w:rsidRDefault="00442B0E" w:rsidP="00B17778">
      <w:pPr>
        <w:pStyle w:val="ListParagraph"/>
        <w:spacing w:line="480" w:lineRule="auto"/>
        <w:ind w:left="0"/>
        <w:contextualSpacing w:val="0"/>
        <w:rPr>
          <w:rFonts w:ascii="Times New Roman" w:hAnsi="Times New Roman" w:cs="Times New Roman"/>
          <w:b/>
          <w:i/>
          <w:lang w:val="en-US"/>
        </w:rPr>
      </w:pPr>
    </w:p>
    <w:p w14:paraId="4D68D0E9" w14:textId="77777777" w:rsidR="00B17778" w:rsidRPr="00442B0E" w:rsidRDefault="0052548D" w:rsidP="00B17778">
      <w:pPr>
        <w:pStyle w:val="ListParagraph"/>
        <w:spacing w:line="480" w:lineRule="auto"/>
        <w:ind w:left="0"/>
        <w:contextualSpacing w:val="0"/>
        <w:rPr>
          <w:rFonts w:ascii="Times New Roman" w:hAnsi="Times New Roman" w:cs="Times New Roman"/>
          <w:b/>
          <w:i/>
          <w:lang w:val="en-US"/>
        </w:rPr>
      </w:pPr>
      <w:r w:rsidRPr="00442B0E">
        <w:rPr>
          <w:rFonts w:ascii="Times New Roman" w:hAnsi="Times New Roman" w:cs="Times New Roman"/>
          <w:b/>
          <w:i/>
          <w:lang w:val="en-US"/>
        </w:rPr>
        <w:t>Outcome measures</w:t>
      </w:r>
      <w:r w:rsidR="00346787" w:rsidRPr="00442B0E">
        <w:rPr>
          <w:rFonts w:ascii="Times New Roman" w:hAnsi="Times New Roman" w:cs="Times New Roman"/>
          <w:b/>
          <w:i/>
          <w:lang w:val="en-US"/>
        </w:rPr>
        <w:t xml:space="preserve"> </w:t>
      </w:r>
    </w:p>
    <w:p w14:paraId="49235921" w14:textId="78B48363" w:rsidR="00DB1A3D" w:rsidRPr="00442B0E" w:rsidRDefault="00B17778" w:rsidP="00B17778">
      <w:pPr>
        <w:pStyle w:val="ListParagraph"/>
        <w:spacing w:line="480" w:lineRule="auto"/>
        <w:ind w:left="0"/>
        <w:contextualSpacing w:val="0"/>
        <w:rPr>
          <w:rFonts w:ascii="Times New Roman" w:hAnsi="Times New Roman" w:cs="Times New Roman"/>
          <w:lang w:val="en-US"/>
        </w:rPr>
      </w:pPr>
      <w:r w:rsidRPr="00442B0E">
        <w:rPr>
          <w:rFonts w:ascii="Times New Roman" w:hAnsi="Times New Roman" w:cs="Times New Roman"/>
          <w:lang w:val="en-US"/>
        </w:rPr>
        <w:tab/>
      </w:r>
      <w:r w:rsidR="00D426F8" w:rsidRPr="00442B0E">
        <w:rPr>
          <w:rFonts w:ascii="Times New Roman" w:hAnsi="Times New Roman" w:cs="Times New Roman"/>
          <w:lang w:val="en-US"/>
        </w:rPr>
        <w:t>After the experimental manipulation of nostalgia, p</w:t>
      </w:r>
      <w:r w:rsidR="00DB1A3D" w:rsidRPr="00442B0E">
        <w:rPr>
          <w:rFonts w:ascii="Times New Roman" w:hAnsi="Times New Roman" w:cs="Times New Roman"/>
          <w:lang w:val="en-US"/>
        </w:rPr>
        <w:t xml:space="preserve">articipants completed </w:t>
      </w:r>
      <w:r w:rsidR="007C0D5C" w:rsidRPr="00442B0E">
        <w:rPr>
          <w:rFonts w:ascii="Times New Roman" w:hAnsi="Times New Roman" w:cs="Times New Roman"/>
          <w:lang w:val="en-US"/>
        </w:rPr>
        <w:t>a manipulation check and a measure of psychological resources</w:t>
      </w:r>
      <w:r w:rsidR="00C72307" w:rsidRPr="00442B0E">
        <w:rPr>
          <w:rFonts w:ascii="Times New Roman" w:hAnsi="Times New Roman" w:cs="Times New Roman"/>
          <w:lang w:val="en-US"/>
        </w:rPr>
        <w:t xml:space="preserve">. They were repeatedly </w:t>
      </w:r>
      <w:r w:rsidR="00DB1A3D" w:rsidRPr="00442B0E">
        <w:rPr>
          <w:rFonts w:ascii="Times New Roman" w:hAnsi="Times New Roman" w:cs="Times New Roman"/>
          <w:lang w:val="en-US"/>
        </w:rPr>
        <w:t>prompted to keep the</w:t>
      </w:r>
      <w:r w:rsidR="001B629B" w:rsidRPr="00442B0E">
        <w:rPr>
          <w:rFonts w:ascii="Times New Roman" w:hAnsi="Times New Roman" w:cs="Times New Roman"/>
          <w:lang w:val="en-US"/>
        </w:rPr>
        <w:t xml:space="preserve"> corresponding</w:t>
      </w:r>
      <w:r w:rsidR="00DB1A3D" w:rsidRPr="00442B0E">
        <w:rPr>
          <w:rFonts w:ascii="Times New Roman" w:hAnsi="Times New Roman" w:cs="Times New Roman"/>
          <w:lang w:val="en-US"/>
        </w:rPr>
        <w:t xml:space="preserve"> memory</w:t>
      </w:r>
      <w:r w:rsidR="00331025" w:rsidRPr="00442B0E">
        <w:rPr>
          <w:rFonts w:ascii="Times New Roman" w:hAnsi="Times New Roman" w:cs="Times New Roman"/>
          <w:lang w:val="en-US"/>
        </w:rPr>
        <w:t xml:space="preserve"> (nostalgic or non-nostalgic)</w:t>
      </w:r>
      <w:r w:rsidR="00DB1A3D" w:rsidRPr="00442B0E">
        <w:rPr>
          <w:rFonts w:ascii="Times New Roman" w:hAnsi="Times New Roman" w:cs="Times New Roman"/>
          <w:lang w:val="en-US"/>
        </w:rPr>
        <w:t xml:space="preserve"> in mind</w:t>
      </w:r>
      <w:r w:rsidR="00C72307" w:rsidRPr="00442B0E">
        <w:rPr>
          <w:rFonts w:ascii="Times New Roman" w:hAnsi="Times New Roman" w:cs="Times New Roman"/>
          <w:lang w:val="en-US"/>
        </w:rPr>
        <w:t>.</w:t>
      </w:r>
      <w:r w:rsidR="00F22ABB" w:rsidRPr="00442B0E">
        <w:rPr>
          <w:rFonts w:ascii="Times New Roman" w:hAnsi="Times New Roman" w:cs="Times New Roman"/>
          <w:lang w:val="en-US"/>
        </w:rPr>
        <w:t xml:space="preserve"> </w:t>
      </w:r>
      <w:r w:rsidR="007C0D5C" w:rsidRPr="00442B0E">
        <w:rPr>
          <w:rFonts w:ascii="Times New Roman" w:hAnsi="Times New Roman" w:cs="Times New Roman"/>
          <w:lang w:val="en-US"/>
        </w:rPr>
        <w:t>The</w:t>
      </w:r>
      <w:r w:rsidR="00DB1A3D" w:rsidRPr="00442B0E">
        <w:rPr>
          <w:rFonts w:ascii="Times New Roman" w:hAnsi="Times New Roman" w:cs="Times New Roman"/>
          <w:lang w:val="en-US"/>
        </w:rPr>
        <w:t xml:space="preserve"> manipulation check</w:t>
      </w:r>
      <w:r w:rsidR="00DB1A3D" w:rsidRPr="00442B0E">
        <w:rPr>
          <w:rFonts w:ascii="Times New Roman" w:hAnsi="Times New Roman" w:cs="Times New Roman"/>
          <w:i/>
          <w:lang w:val="en-US"/>
        </w:rPr>
        <w:t xml:space="preserve"> </w:t>
      </w:r>
      <w:r w:rsidR="00E70FA7">
        <w:rPr>
          <w:rFonts w:ascii="Times New Roman" w:hAnsi="Times New Roman" w:cs="Times New Roman"/>
          <w:lang w:val="en-US"/>
        </w:rPr>
        <w:t>[24</w:t>
      </w:r>
      <w:r w:rsidR="00FD27F5" w:rsidRPr="00442B0E">
        <w:rPr>
          <w:rFonts w:ascii="Times New Roman" w:hAnsi="Times New Roman" w:cs="Times New Roman"/>
          <w:lang w:val="en-US"/>
        </w:rPr>
        <w:t xml:space="preserve">] </w:t>
      </w:r>
      <w:r w:rsidR="007C0D5C" w:rsidRPr="00442B0E">
        <w:rPr>
          <w:rFonts w:ascii="Times New Roman" w:hAnsi="Times New Roman" w:cs="Times New Roman"/>
          <w:lang w:val="en-US"/>
        </w:rPr>
        <w:t>assessed</w:t>
      </w:r>
      <w:r w:rsidR="00FD27F5" w:rsidRPr="00442B0E">
        <w:rPr>
          <w:rFonts w:ascii="Times New Roman" w:hAnsi="Times New Roman" w:cs="Times New Roman"/>
          <w:lang w:val="en-US"/>
        </w:rPr>
        <w:t xml:space="preserve"> </w:t>
      </w:r>
      <w:r w:rsidR="00B722FC" w:rsidRPr="00442B0E">
        <w:rPr>
          <w:rFonts w:ascii="Times New Roman" w:hAnsi="Times New Roman" w:cs="Times New Roman"/>
          <w:lang w:val="en-US"/>
        </w:rPr>
        <w:t>in-the-moment nostalgia</w:t>
      </w:r>
      <w:r w:rsidR="007C0D5C" w:rsidRPr="00442B0E">
        <w:rPr>
          <w:rFonts w:ascii="Times New Roman" w:hAnsi="Times New Roman" w:cs="Times New Roman"/>
          <w:lang w:val="en-US"/>
        </w:rPr>
        <w:t xml:space="preserve"> with three items</w:t>
      </w:r>
      <w:r w:rsidR="00DB1A3D" w:rsidRPr="00442B0E">
        <w:rPr>
          <w:rFonts w:ascii="Times New Roman" w:hAnsi="Times New Roman" w:cs="Times New Roman"/>
          <w:lang w:val="en-US"/>
        </w:rPr>
        <w:t xml:space="preserve"> (“</w:t>
      </w:r>
      <w:r w:rsidR="00DB1A3D" w:rsidRPr="00442B0E">
        <w:rPr>
          <w:rFonts w:ascii="Times New Roman" w:hAnsi="Times New Roman" w:cs="Times New Roman"/>
          <w:i/>
          <w:lang w:val="en-US"/>
        </w:rPr>
        <w:t>Right now, I am feeling quite nostalgic</w:t>
      </w:r>
      <w:r w:rsidR="00FC580C" w:rsidRPr="00442B0E">
        <w:rPr>
          <w:rFonts w:ascii="Times New Roman" w:hAnsi="Times New Roman" w:cs="Times New Roman"/>
          <w:lang w:val="en-US"/>
        </w:rPr>
        <w:t>”</w:t>
      </w:r>
      <w:r w:rsidR="00DB1A3D" w:rsidRPr="00442B0E">
        <w:rPr>
          <w:rFonts w:ascii="Times New Roman" w:hAnsi="Times New Roman" w:cs="Times New Roman"/>
          <w:lang w:val="en-US"/>
        </w:rPr>
        <w:t>;</w:t>
      </w:r>
      <w:r w:rsidR="00DB1A3D" w:rsidRPr="00442B0E">
        <w:rPr>
          <w:rFonts w:ascii="Times New Roman" w:hAnsi="Times New Roman" w:cs="Times New Roman"/>
          <w:i/>
          <w:lang w:val="en-US"/>
        </w:rPr>
        <w:t xml:space="preserve"> </w:t>
      </w:r>
      <w:r w:rsidR="00FC580C" w:rsidRPr="00442B0E">
        <w:rPr>
          <w:rFonts w:ascii="Times New Roman" w:hAnsi="Times New Roman" w:cs="Times New Roman"/>
          <w:lang w:val="en-US"/>
        </w:rPr>
        <w:t>“</w:t>
      </w:r>
      <w:r w:rsidR="00DB1A3D" w:rsidRPr="00442B0E">
        <w:rPr>
          <w:rFonts w:ascii="Times New Roman" w:hAnsi="Times New Roman" w:cs="Times New Roman"/>
          <w:i/>
          <w:lang w:val="en-US"/>
        </w:rPr>
        <w:t>Right now, I am having nostalgic feelings</w:t>
      </w:r>
      <w:r w:rsidR="00FC580C" w:rsidRPr="00442B0E">
        <w:rPr>
          <w:rFonts w:ascii="Times New Roman" w:hAnsi="Times New Roman" w:cs="Times New Roman"/>
          <w:lang w:val="en-US"/>
        </w:rPr>
        <w:t>”</w:t>
      </w:r>
      <w:r w:rsidR="00DB1A3D" w:rsidRPr="00442B0E">
        <w:rPr>
          <w:rFonts w:ascii="Times New Roman" w:hAnsi="Times New Roman" w:cs="Times New Roman"/>
          <w:lang w:val="en-US"/>
        </w:rPr>
        <w:t>;</w:t>
      </w:r>
      <w:r w:rsidR="00DB1A3D" w:rsidRPr="00442B0E">
        <w:rPr>
          <w:rFonts w:ascii="Times New Roman" w:hAnsi="Times New Roman" w:cs="Times New Roman"/>
          <w:i/>
          <w:lang w:val="en-US"/>
        </w:rPr>
        <w:t xml:space="preserve"> </w:t>
      </w:r>
      <w:r w:rsidR="00FC580C" w:rsidRPr="00442B0E">
        <w:rPr>
          <w:rFonts w:ascii="Times New Roman" w:hAnsi="Times New Roman" w:cs="Times New Roman"/>
          <w:lang w:val="en-US"/>
        </w:rPr>
        <w:t>“</w:t>
      </w:r>
      <w:r w:rsidR="00DB1A3D" w:rsidRPr="00442B0E">
        <w:rPr>
          <w:rFonts w:ascii="Times New Roman" w:hAnsi="Times New Roman" w:cs="Times New Roman"/>
          <w:i/>
          <w:lang w:val="en-US"/>
        </w:rPr>
        <w:t>I feel nostalgic at the moment</w:t>
      </w:r>
      <w:r w:rsidR="00DB1A3D" w:rsidRPr="00442B0E">
        <w:rPr>
          <w:rFonts w:ascii="Times New Roman" w:hAnsi="Times New Roman" w:cs="Times New Roman"/>
          <w:lang w:val="en-US"/>
        </w:rPr>
        <w:t>”)</w:t>
      </w:r>
      <w:r w:rsidR="007C0D5C" w:rsidRPr="00442B0E">
        <w:rPr>
          <w:rFonts w:ascii="Times New Roman" w:hAnsi="Times New Roman" w:cs="Times New Roman"/>
          <w:lang w:val="en-US"/>
        </w:rPr>
        <w:t>.</w:t>
      </w:r>
      <w:r w:rsidR="00FD27F5" w:rsidRPr="00442B0E">
        <w:rPr>
          <w:rFonts w:ascii="Times New Roman" w:hAnsi="Times New Roman" w:cs="Times New Roman"/>
          <w:lang w:val="en-US"/>
        </w:rPr>
        <w:t xml:space="preserve"> </w:t>
      </w:r>
      <w:r w:rsidR="007C0D5C" w:rsidRPr="00442B0E">
        <w:rPr>
          <w:rFonts w:ascii="Times New Roman" w:hAnsi="Times New Roman" w:cs="Times New Roman"/>
          <w:lang w:val="en-US"/>
        </w:rPr>
        <w:t>Items were</w:t>
      </w:r>
      <w:r w:rsidR="00B722FC" w:rsidRPr="00442B0E">
        <w:rPr>
          <w:rFonts w:ascii="Times New Roman" w:hAnsi="Times New Roman" w:cs="Times New Roman"/>
          <w:lang w:val="en-US"/>
        </w:rPr>
        <w:t xml:space="preserve"> rated on a 6-point scale </w:t>
      </w:r>
      <w:r w:rsidR="00B722FC" w:rsidRPr="00442B0E">
        <w:rPr>
          <w:rFonts w:ascii="Times New Roman" w:hAnsi="Times New Roman" w:cs="Times New Roman"/>
          <w:color w:val="000000"/>
          <w:lang w:val="en-US"/>
        </w:rPr>
        <w:t>(</w:t>
      </w:r>
      <w:r w:rsidR="00B722FC" w:rsidRPr="00442B0E">
        <w:rPr>
          <w:rFonts w:ascii="Times New Roman" w:hAnsi="Times New Roman" w:cs="Times New Roman"/>
          <w:iCs/>
          <w:color w:val="000000"/>
          <w:lang w:val="en-US"/>
        </w:rPr>
        <w:t>1</w:t>
      </w:r>
      <w:r w:rsidR="00B722FC" w:rsidRPr="00442B0E">
        <w:rPr>
          <w:rFonts w:ascii="Times New Roman" w:hAnsi="Times New Roman" w:cs="Times New Roman"/>
          <w:i/>
          <w:iCs/>
          <w:color w:val="000000"/>
          <w:lang w:val="en-US"/>
        </w:rPr>
        <w:t xml:space="preserve">= strongly disagree, </w:t>
      </w:r>
      <w:r w:rsidR="00B722FC" w:rsidRPr="00442B0E">
        <w:rPr>
          <w:rFonts w:ascii="Times New Roman" w:hAnsi="Times New Roman" w:cs="Times New Roman"/>
          <w:iCs/>
          <w:color w:val="000000"/>
          <w:lang w:val="en-US"/>
        </w:rPr>
        <w:t>6</w:t>
      </w:r>
      <w:r w:rsidR="00B722FC" w:rsidRPr="00442B0E">
        <w:rPr>
          <w:rFonts w:ascii="Times New Roman" w:hAnsi="Times New Roman" w:cs="Times New Roman"/>
          <w:i/>
          <w:iCs/>
          <w:color w:val="000000"/>
          <w:lang w:val="en-US"/>
        </w:rPr>
        <w:t xml:space="preserve"> = strongly agree</w:t>
      </w:r>
      <w:r w:rsidR="00915A52" w:rsidRPr="00442B0E">
        <w:rPr>
          <w:rFonts w:ascii="Times New Roman" w:hAnsi="Times New Roman" w:cs="Times New Roman"/>
          <w:i/>
          <w:iCs/>
          <w:color w:val="000000"/>
          <w:lang w:val="en-US"/>
        </w:rPr>
        <w:t>)</w:t>
      </w:r>
      <w:r w:rsidR="00FC580C" w:rsidRPr="00442B0E">
        <w:rPr>
          <w:rFonts w:ascii="Times New Roman" w:hAnsi="Times New Roman" w:cs="Times New Roman"/>
          <w:lang w:val="en-US"/>
        </w:rPr>
        <w:t>.</w:t>
      </w:r>
      <w:r w:rsidR="00750A42" w:rsidRPr="00442B0E">
        <w:rPr>
          <w:rFonts w:ascii="Times New Roman" w:hAnsi="Times New Roman" w:cs="Times New Roman"/>
          <w:lang w:val="en-US"/>
        </w:rPr>
        <w:t xml:space="preserve"> We assessed psychological resources with the</w:t>
      </w:r>
      <w:r w:rsidR="00DB1A3D" w:rsidRPr="00442B0E">
        <w:rPr>
          <w:rFonts w:ascii="Times New Roman" w:hAnsi="Times New Roman" w:cs="Times New Roman"/>
          <w:lang w:val="en-US"/>
        </w:rPr>
        <w:t xml:space="preserve"> State Functions of Nostalgia Scale</w:t>
      </w:r>
      <w:r w:rsidR="00DB1A3D" w:rsidRPr="00442B0E">
        <w:rPr>
          <w:rFonts w:ascii="Times New Roman" w:hAnsi="Times New Roman" w:cs="Times New Roman"/>
          <w:i/>
          <w:lang w:val="en-US"/>
        </w:rPr>
        <w:t xml:space="preserve"> </w:t>
      </w:r>
      <w:r w:rsidR="00DB1A3D" w:rsidRPr="00442B0E">
        <w:rPr>
          <w:rFonts w:ascii="Times New Roman" w:hAnsi="Times New Roman" w:cs="Times New Roman"/>
          <w:lang w:val="en-US"/>
        </w:rPr>
        <w:t>(SFNS)</w:t>
      </w:r>
      <w:r w:rsidR="00750A42" w:rsidRPr="00442B0E">
        <w:rPr>
          <w:rFonts w:ascii="Times New Roman" w:hAnsi="Times New Roman" w:cs="Times New Roman"/>
          <w:lang w:val="en-US"/>
        </w:rPr>
        <w:t>. This</w:t>
      </w:r>
      <w:r w:rsidR="00DB1A3D" w:rsidRPr="00442B0E">
        <w:rPr>
          <w:rFonts w:ascii="Times New Roman" w:hAnsi="Times New Roman" w:cs="Times New Roman"/>
          <w:lang w:val="en-US"/>
        </w:rPr>
        <w:t xml:space="preserve"> is a 24-item scale, which assesses six psychological resources</w:t>
      </w:r>
      <w:r w:rsidR="001B629B" w:rsidRPr="00442B0E">
        <w:rPr>
          <w:rFonts w:ascii="Times New Roman" w:hAnsi="Times New Roman" w:cs="Times New Roman"/>
          <w:lang w:val="en-US"/>
        </w:rPr>
        <w:t xml:space="preserve"> (four items each)</w:t>
      </w:r>
      <w:r w:rsidR="00DB1A3D" w:rsidRPr="00442B0E">
        <w:rPr>
          <w:rFonts w:ascii="Times New Roman" w:hAnsi="Times New Roman" w:cs="Times New Roman"/>
          <w:lang w:val="en-US"/>
        </w:rPr>
        <w:t>: self-esteem</w:t>
      </w:r>
      <w:r w:rsidR="00301862" w:rsidRPr="00442B0E">
        <w:rPr>
          <w:rFonts w:ascii="Times New Roman" w:hAnsi="Times New Roman" w:cs="Times New Roman"/>
          <w:lang w:val="en-US"/>
        </w:rPr>
        <w:t xml:space="preserve"> </w:t>
      </w:r>
      <w:r w:rsidR="00301862" w:rsidRPr="00442B0E">
        <w:rPr>
          <w:rFonts w:ascii="Times New Roman" w:hAnsi="Times New Roman" w:cs="Times New Roman"/>
          <w:color w:val="000000"/>
          <w:lang w:val="en-US"/>
        </w:rPr>
        <w:t>(e.g.</w:t>
      </w:r>
      <w:r w:rsidR="001B629B" w:rsidRPr="00442B0E">
        <w:rPr>
          <w:rFonts w:ascii="Times New Roman" w:hAnsi="Times New Roman" w:cs="Times New Roman"/>
          <w:color w:val="000000"/>
          <w:lang w:val="en-US"/>
        </w:rPr>
        <w:t>,</w:t>
      </w:r>
      <w:r w:rsidR="00301862" w:rsidRPr="00442B0E">
        <w:rPr>
          <w:rFonts w:ascii="Times New Roman" w:hAnsi="Times New Roman" w:cs="Times New Roman"/>
          <w:color w:val="000000"/>
          <w:lang w:val="en-US"/>
        </w:rPr>
        <w:t xml:space="preserve"> </w:t>
      </w:r>
      <w:r w:rsidR="0041154E" w:rsidRPr="00442B0E">
        <w:rPr>
          <w:rFonts w:ascii="Times New Roman" w:hAnsi="Times New Roman" w:cs="Times New Roman"/>
          <w:color w:val="000000"/>
          <w:lang w:val="en-US"/>
        </w:rPr>
        <w:t>“</w:t>
      </w:r>
      <w:r w:rsidR="00301862" w:rsidRPr="00442B0E">
        <w:rPr>
          <w:rFonts w:ascii="Times New Roman" w:hAnsi="Times New Roman" w:cs="Times New Roman"/>
          <w:i/>
          <w:iCs/>
          <w:color w:val="000000"/>
          <w:lang w:val="en-US"/>
        </w:rPr>
        <w:t>I feel good about myself</w:t>
      </w:r>
      <w:r w:rsidR="0041154E" w:rsidRPr="00442B0E">
        <w:rPr>
          <w:rFonts w:ascii="Times New Roman" w:hAnsi="Times New Roman" w:cs="Times New Roman"/>
          <w:i/>
          <w:iCs/>
          <w:color w:val="000000"/>
          <w:lang w:val="en-US"/>
        </w:rPr>
        <w:t>”</w:t>
      </w:r>
      <w:r w:rsidR="00301862" w:rsidRPr="00442B0E">
        <w:rPr>
          <w:rFonts w:ascii="Times New Roman" w:hAnsi="Times New Roman" w:cs="Times New Roman"/>
          <w:color w:val="000000"/>
          <w:lang w:val="en-US"/>
        </w:rPr>
        <w:t>)</w:t>
      </w:r>
      <w:r w:rsidR="00DB1A3D" w:rsidRPr="00442B0E">
        <w:rPr>
          <w:rFonts w:ascii="Times New Roman" w:hAnsi="Times New Roman" w:cs="Times New Roman"/>
          <w:lang w:val="en-US"/>
        </w:rPr>
        <w:t>; self-continuity</w:t>
      </w:r>
      <w:r w:rsidR="00301862" w:rsidRPr="00442B0E">
        <w:rPr>
          <w:rFonts w:ascii="Times New Roman" w:hAnsi="Times New Roman" w:cs="Times New Roman"/>
          <w:lang w:val="en-US"/>
        </w:rPr>
        <w:t xml:space="preserve"> </w:t>
      </w:r>
      <w:r w:rsidR="00301862" w:rsidRPr="00442B0E">
        <w:rPr>
          <w:rFonts w:ascii="Times New Roman" w:hAnsi="Times New Roman" w:cs="Times New Roman"/>
          <w:color w:val="000000"/>
          <w:lang w:val="en-US"/>
        </w:rPr>
        <w:t>(</w:t>
      </w:r>
      <w:r w:rsidR="00301862" w:rsidRPr="00442B0E">
        <w:rPr>
          <w:rFonts w:ascii="Times New Roman" w:hAnsi="Times New Roman" w:cs="Times New Roman"/>
          <w:iCs/>
          <w:color w:val="000000"/>
          <w:lang w:val="en-US"/>
        </w:rPr>
        <w:t>e.g.</w:t>
      </w:r>
      <w:r w:rsidR="001B629B"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 xml:space="preserve"> </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I feel connected with my past</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w:t>
      </w:r>
      <w:r w:rsidR="00DB1A3D" w:rsidRPr="00442B0E">
        <w:rPr>
          <w:rFonts w:ascii="Times New Roman" w:hAnsi="Times New Roman" w:cs="Times New Roman"/>
          <w:lang w:val="en-US"/>
        </w:rPr>
        <w:t>; social connectedness</w:t>
      </w:r>
      <w:r w:rsidR="00642622" w:rsidRPr="00442B0E">
        <w:rPr>
          <w:rFonts w:ascii="Times New Roman" w:hAnsi="Times New Roman" w:cs="Times New Roman"/>
          <w:lang w:val="en-US"/>
        </w:rPr>
        <w:t xml:space="preserve"> </w:t>
      </w:r>
      <w:r w:rsidR="00642622" w:rsidRPr="00442B0E">
        <w:rPr>
          <w:rFonts w:ascii="Times New Roman" w:hAnsi="Times New Roman" w:cs="Times New Roman"/>
          <w:color w:val="000000"/>
          <w:lang w:val="en-US"/>
        </w:rPr>
        <w:t>(</w:t>
      </w:r>
      <w:r w:rsidR="00642622" w:rsidRPr="00442B0E">
        <w:rPr>
          <w:rFonts w:ascii="Times New Roman" w:hAnsi="Times New Roman" w:cs="Times New Roman"/>
          <w:iCs/>
          <w:color w:val="000000"/>
          <w:lang w:val="en-US"/>
        </w:rPr>
        <w:t>e.g.</w:t>
      </w:r>
      <w:r w:rsidR="001B629B"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 xml:space="preserve"> </w:t>
      </w:r>
      <w:r w:rsidR="0041154E"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I feel connected to loved ones</w:t>
      </w:r>
      <w:r w:rsidR="0041154E" w:rsidRPr="00442B0E">
        <w:rPr>
          <w:rFonts w:ascii="Times New Roman" w:hAnsi="Times New Roman" w:cs="Times New Roman"/>
          <w:iCs/>
          <w:color w:val="000000"/>
          <w:lang w:val="en-US"/>
        </w:rPr>
        <w:t>”</w:t>
      </w:r>
      <w:r w:rsidR="00642622" w:rsidRPr="00442B0E">
        <w:rPr>
          <w:rFonts w:ascii="Times New Roman" w:hAnsi="Times New Roman" w:cs="Times New Roman"/>
          <w:color w:val="000000"/>
          <w:lang w:val="en-US"/>
        </w:rPr>
        <w:t>)</w:t>
      </w:r>
      <w:r w:rsidR="00DB1A3D" w:rsidRPr="00442B0E">
        <w:rPr>
          <w:rFonts w:ascii="Times New Roman" w:hAnsi="Times New Roman" w:cs="Times New Roman"/>
          <w:lang w:val="en-US"/>
        </w:rPr>
        <w:t>; meaning in life</w:t>
      </w:r>
      <w:r w:rsidR="00642622" w:rsidRPr="00442B0E">
        <w:rPr>
          <w:rFonts w:ascii="Times New Roman" w:hAnsi="Times New Roman" w:cs="Times New Roman"/>
          <w:lang w:val="en-US"/>
        </w:rPr>
        <w:t xml:space="preserve"> </w:t>
      </w:r>
      <w:r w:rsidR="00642622" w:rsidRPr="00442B0E">
        <w:rPr>
          <w:rFonts w:ascii="Times New Roman" w:hAnsi="Times New Roman" w:cs="Times New Roman"/>
          <w:color w:val="000000"/>
          <w:lang w:val="en-US"/>
        </w:rPr>
        <w:t>(</w:t>
      </w:r>
      <w:r w:rsidR="00642622" w:rsidRPr="00442B0E">
        <w:rPr>
          <w:rFonts w:ascii="Times New Roman" w:hAnsi="Times New Roman" w:cs="Times New Roman"/>
          <w:iCs/>
          <w:color w:val="000000"/>
          <w:lang w:val="en-US"/>
        </w:rPr>
        <w:t>e.g.</w:t>
      </w:r>
      <w:r w:rsidR="001B629B"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 xml:space="preserve"> </w:t>
      </w:r>
      <w:r w:rsidR="0041154E"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I feel life is meaningful</w:t>
      </w:r>
      <w:r w:rsidR="0041154E" w:rsidRPr="00442B0E">
        <w:rPr>
          <w:rFonts w:ascii="Times New Roman" w:hAnsi="Times New Roman" w:cs="Times New Roman"/>
          <w:iCs/>
          <w:color w:val="000000"/>
          <w:lang w:val="en-US"/>
        </w:rPr>
        <w:t>”</w:t>
      </w:r>
      <w:r w:rsidR="00642622" w:rsidRPr="00442B0E">
        <w:rPr>
          <w:rFonts w:ascii="Times New Roman" w:hAnsi="Times New Roman" w:cs="Times New Roman"/>
          <w:color w:val="000000"/>
          <w:lang w:val="en-US"/>
        </w:rPr>
        <w:t>)</w:t>
      </w:r>
      <w:r w:rsidR="00DB1A3D" w:rsidRPr="00442B0E">
        <w:rPr>
          <w:rFonts w:ascii="Times New Roman" w:hAnsi="Times New Roman" w:cs="Times New Roman"/>
          <w:lang w:val="en-US"/>
        </w:rPr>
        <w:t>; optimism</w:t>
      </w:r>
      <w:r w:rsidR="00642622" w:rsidRPr="00442B0E">
        <w:rPr>
          <w:rFonts w:ascii="Times New Roman" w:hAnsi="Times New Roman" w:cs="Times New Roman"/>
          <w:lang w:val="en-US"/>
        </w:rPr>
        <w:t xml:space="preserve"> </w:t>
      </w:r>
      <w:r w:rsidR="00642622" w:rsidRPr="00442B0E">
        <w:rPr>
          <w:rFonts w:ascii="Times New Roman" w:hAnsi="Times New Roman" w:cs="Times New Roman"/>
          <w:color w:val="000000"/>
          <w:lang w:val="en-US"/>
        </w:rPr>
        <w:t>(</w:t>
      </w:r>
      <w:r w:rsidR="00642622" w:rsidRPr="00442B0E">
        <w:rPr>
          <w:rFonts w:ascii="Times New Roman" w:hAnsi="Times New Roman" w:cs="Times New Roman"/>
          <w:iCs/>
          <w:color w:val="000000"/>
          <w:lang w:val="en-US"/>
        </w:rPr>
        <w:t>e.g.</w:t>
      </w:r>
      <w:r w:rsidR="001B629B"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 xml:space="preserve"> </w:t>
      </w:r>
      <w:r w:rsidR="001B629B" w:rsidRPr="00442B0E">
        <w:rPr>
          <w:rFonts w:ascii="Times New Roman" w:hAnsi="Times New Roman" w:cs="Times New Roman"/>
          <w:iCs/>
          <w:color w:val="000000"/>
          <w:lang w:val="en-US"/>
        </w:rPr>
        <w:t>“</w:t>
      </w:r>
      <w:r w:rsidR="00642622" w:rsidRPr="00442B0E">
        <w:rPr>
          <w:rFonts w:ascii="Times New Roman" w:hAnsi="Times New Roman" w:cs="Times New Roman"/>
          <w:i/>
          <w:iCs/>
          <w:color w:val="000000"/>
          <w:lang w:val="en-US"/>
        </w:rPr>
        <w:t>I feel optimistic about my future</w:t>
      </w:r>
      <w:r w:rsidR="0041154E" w:rsidRPr="00442B0E">
        <w:rPr>
          <w:rFonts w:ascii="Times New Roman" w:hAnsi="Times New Roman" w:cs="Times New Roman"/>
          <w:iCs/>
          <w:color w:val="000000"/>
          <w:lang w:val="en-US"/>
        </w:rPr>
        <w:t>”</w:t>
      </w:r>
      <w:r w:rsidR="00642622" w:rsidRPr="00442B0E">
        <w:rPr>
          <w:rFonts w:ascii="Times New Roman" w:hAnsi="Times New Roman" w:cs="Times New Roman"/>
          <w:color w:val="000000"/>
          <w:lang w:val="en-US"/>
        </w:rPr>
        <w:t>)</w:t>
      </w:r>
      <w:r w:rsidR="00C72307" w:rsidRPr="00442B0E">
        <w:rPr>
          <w:rFonts w:ascii="Times New Roman" w:hAnsi="Times New Roman" w:cs="Times New Roman"/>
          <w:lang w:val="en-US"/>
        </w:rPr>
        <w:t>,</w:t>
      </w:r>
      <w:r w:rsidR="00DB1A3D" w:rsidRPr="00442B0E">
        <w:rPr>
          <w:rFonts w:ascii="Times New Roman" w:hAnsi="Times New Roman" w:cs="Times New Roman"/>
          <w:lang w:val="en-US"/>
        </w:rPr>
        <w:t xml:space="preserve"> and positive and negative affect</w:t>
      </w:r>
      <w:r w:rsidR="00301862" w:rsidRPr="00442B0E">
        <w:rPr>
          <w:rFonts w:ascii="Times New Roman" w:hAnsi="Times New Roman" w:cs="Times New Roman"/>
          <w:lang w:val="en-US"/>
        </w:rPr>
        <w:t xml:space="preserve"> </w:t>
      </w:r>
      <w:r w:rsidR="00301862" w:rsidRPr="00442B0E">
        <w:rPr>
          <w:rFonts w:ascii="Times New Roman" w:hAnsi="Times New Roman" w:cs="Times New Roman"/>
          <w:color w:val="000000"/>
          <w:lang w:val="en-US"/>
        </w:rPr>
        <w:t>(</w:t>
      </w:r>
      <w:r w:rsidR="00301862" w:rsidRPr="00442B0E">
        <w:rPr>
          <w:rFonts w:ascii="Times New Roman" w:hAnsi="Times New Roman" w:cs="Times New Roman"/>
          <w:iCs/>
          <w:color w:val="000000"/>
          <w:lang w:val="en-US"/>
        </w:rPr>
        <w:t>e.g.</w:t>
      </w:r>
      <w:r w:rsidR="001B629B"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 xml:space="preserve"> </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I feel happy</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 xml:space="preserve"> </w:t>
      </w:r>
      <w:r w:rsidR="00301862" w:rsidRPr="00442B0E">
        <w:rPr>
          <w:rFonts w:ascii="Times New Roman" w:hAnsi="Times New Roman" w:cs="Times New Roman"/>
          <w:iCs/>
          <w:color w:val="000000"/>
          <w:lang w:val="en-US"/>
        </w:rPr>
        <w:t>and</w:t>
      </w:r>
      <w:r w:rsidR="00301862" w:rsidRPr="00442B0E">
        <w:rPr>
          <w:rFonts w:ascii="Times New Roman" w:hAnsi="Times New Roman" w:cs="Times New Roman"/>
          <w:i/>
          <w:iCs/>
          <w:color w:val="000000"/>
          <w:lang w:val="en-US"/>
        </w:rPr>
        <w:t xml:space="preserve"> </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I feel sad</w:t>
      </w:r>
      <w:r w:rsidR="0041154E" w:rsidRPr="00442B0E">
        <w:rPr>
          <w:rFonts w:ascii="Times New Roman" w:hAnsi="Times New Roman" w:cs="Times New Roman"/>
          <w:iCs/>
          <w:color w:val="000000"/>
          <w:lang w:val="en-US"/>
        </w:rPr>
        <w:t>”</w:t>
      </w:r>
      <w:r w:rsidR="00301862" w:rsidRPr="00442B0E">
        <w:rPr>
          <w:rFonts w:ascii="Times New Roman" w:hAnsi="Times New Roman" w:cs="Times New Roman"/>
          <w:color w:val="000000"/>
          <w:lang w:val="en-US"/>
        </w:rPr>
        <w:t>)</w:t>
      </w:r>
      <w:r w:rsidR="00DB1A3D" w:rsidRPr="00442B0E">
        <w:rPr>
          <w:rFonts w:ascii="Times New Roman" w:hAnsi="Times New Roman" w:cs="Times New Roman"/>
          <w:lang w:val="en-US"/>
        </w:rPr>
        <w:t xml:space="preserve">. </w:t>
      </w:r>
      <w:r w:rsidR="00750A42" w:rsidRPr="00442B0E">
        <w:rPr>
          <w:rFonts w:ascii="Times New Roman" w:hAnsi="Times New Roman" w:cs="Times New Roman"/>
          <w:color w:val="000000"/>
          <w:lang w:val="en-US"/>
        </w:rPr>
        <w:t>Items were</w:t>
      </w:r>
      <w:r w:rsidR="00301862" w:rsidRPr="00442B0E">
        <w:rPr>
          <w:rFonts w:ascii="Times New Roman" w:hAnsi="Times New Roman" w:cs="Times New Roman"/>
          <w:color w:val="000000"/>
          <w:lang w:val="en-US"/>
        </w:rPr>
        <w:t xml:space="preserve"> rated on a 6-point scale (</w:t>
      </w:r>
      <w:r w:rsidR="00301862" w:rsidRPr="00442B0E">
        <w:rPr>
          <w:rFonts w:ascii="Times New Roman" w:hAnsi="Times New Roman" w:cs="Times New Roman"/>
          <w:i/>
          <w:iCs/>
          <w:color w:val="000000"/>
          <w:lang w:val="en-US"/>
        </w:rPr>
        <w:t>1= strongly disagree</w:t>
      </w:r>
      <w:r w:rsidR="00301862"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 xml:space="preserve"> 6 = strongly agree)</w:t>
      </w:r>
      <w:r w:rsidR="00301862" w:rsidRPr="00442B0E">
        <w:rPr>
          <w:rFonts w:ascii="Times New Roman" w:hAnsi="Times New Roman" w:cs="Times New Roman"/>
          <w:iCs/>
          <w:color w:val="000000"/>
          <w:lang w:val="en-US"/>
        </w:rPr>
        <w:t xml:space="preserve">, with each </w:t>
      </w:r>
      <w:r w:rsidR="001B629B" w:rsidRPr="00442B0E">
        <w:rPr>
          <w:rFonts w:ascii="Times New Roman" w:hAnsi="Times New Roman" w:cs="Times New Roman"/>
          <w:color w:val="000000"/>
          <w:lang w:val="en-US"/>
        </w:rPr>
        <w:t xml:space="preserve">item </w:t>
      </w:r>
      <w:r w:rsidR="00301862" w:rsidRPr="00442B0E">
        <w:rPr>
          <w:rFonts w:ascii="Times New Roman" w:hAnsi="Times New Roman" w:cs="Times New Roman"/>
          <w:color w:val="000000"/>
          <w:lang w:val="en-US"/>
        </w:rPr>
        <w:t xml:space="preserve">being prefixed by the phrase </w:t>
      </w:r>
      <w:r w:rsidR="00301862" w:rsidRPr="00442B0E">
        <w:rPr>
          <w:rFonts w:ascii="Times New Roman" w:hAnsi="Times New Roman" w:cs="Times New Roman"/>
          <w:iCs/>
          <w:color w:val="000000"/>
          <w:lang w:val="en-US"/>
        </w:rPr>
        <w:t>“</w:t>
      </w:r>
      <w:r w:rsidR="00301862" w:rsidRPr="00442B0E">
        <w:rPr>
          <w:rFonts w:ascii="Times New Roman" w:hAnsi="Times New Roman" w:cs="Times New Roman"/>
          <w:i/>
          <w:iCs/>
          <w:color w:val="000000"/>
          <w:lang w:val="en-US"/>
        </w:rPr>
        <w:t>Now that I have this event in mind</w:t>
      </w:r>
      <w:r w:rsidR="00915A52" w:rsidRPr="00442B0E">
        <w:rPr>
          <w:rFonts w:ascii="Times New Roman" w:hAnsi="Times New Roman" w:cs="Times New Roman"/>
          <w:i/>
          <w:iCs/>
          <w:color w:val="000000"/>
          <w:lang w:val="en-US"/>
        </w:rPr>
        <w:t xml:space="preserve"> </w:t>
      </w:r>
      <w:r w:rsidR="00301862" w:rsidRPr="00442B0E">
        <w:rPr>
          <w:rFonts w:ascii="Times New Roman" w:hAnsi="Times New Roman" w:cs="Times New Roman"/>
          <w:i/>
          <w:iCs/>
          <w:color w:val="000000"/>
          <w:lang w:val="en-US"/>
        </w:rPr>
        <w:t>...</w:t>
      </w:r>
      <w:r w:rsidR="00301862" w:rsidRPr="00442B0E">
        <w:rPr>
          <w:rFonts w:ascii="Times New Roman" w:hAnsi="Times New Roman" w:cs="Times New Roman"/>
          <w:iCs/>
          <w:color w:val="000000"/>
          <w:lang w:val="en-US"/>
        </w:rPr>
        <w:t>”</w:t>
      </w:r>
      <w:r w:rsidR="00F13739" w:rsidRPr="00442B0E">
        <w:rPr>
          <w:rFonts w:ascii="Times New Roman" w:hAnsi="Times New Roman" w:cs="Times New Roman"/>
          <w:i/>
          <w:iCs/>
          <w:color w:val="000000"/>
          <w:lang w:val="en-US"/>
        </w:rPr>
        <w:t>.</w:t>
      </w:r>
      <w:r w:rsidR="00301862" w:rsidRPr="00442B0E">
        <w:rPr>
          <w:rFonts w:ascii="Times New Roman" w:hAnsi="Times New Roman" w:cs="Times New Roman"/>
          <w:i/>
          <w:iCs/>
          <w:color w:val="000000"/>
          <w:lang w:val="en-US"/>
        </w:rPr>
        <w:t xml:space="preserve"> </w:t>
      </w:r>
      <w:r w:rsidR="00DB1A3D" w:rsidRPr="00442B0E">
        <w:rPr>
          <w:rFonts w:ascii="Times New Roman" w:hAnsi="Times New Roman" w:cs="Times New Roman"/>
          <w:lang w:val="en-US"/>
        </w:rPr>
        <w:t xml:space="preserve">The SFNS has been used in previous studies of nostalgia </w:t>
      </w:r>
      <w:r w:rsidR="00E70FA7">
        <w:rPr>
          <w:rFonts w:ascii="Times New Roman" w:hAnsi="Times New Roman" w:cs="Times New Roman"/>
          <w:lang w:val="en-US"/>
        </w:rPr>
        <w:t>[20</w:t>
      </w:r>
      <w:r w:rsidR="00FD27F5" w:rsidRPr="00442B0E">
        <w:rPr>
          <w:rFonts w:ascii="Times New Roman" w:hAnsi="Times New Roman" w:cs="Times New Roman"/>
          <w:lang w:val="en-US"/>
        </w:rPr>
        <w:t xml:space="preserve">] </w:t>
      </w:r>
      <w:r w:rsidR="00DB1A3D" w:rsidRPr="00442B0E">
        <w:rPr>
          <w:rFonts w:ascii="Times New Roman" w:hAnsi="Times New Roman" w:cs="Times New Roman"/>
          <w:lang w:val="en-US"/>
        </w:rPr>
        <w:t xml:space="preserve">and </w:t>
      </w:r>
      <w:r w:rsidR="00FD27F5" w:rsidRPr="00442B0E">
        <w:rPr>
          <w:rFonts w:ascii="Times New Roman" w:hAnsi="Times New Roman" w:cs="Times New Roman"/>
          <w:lang w:val="en-US"/>
        </w:rPr>
        <w:t xml:space="preserve">has been </w:t>
      </w:r>
      <w:r w:rsidR="00DB1A3D" w:rsidRPr="00442B0E">
        <w:rPr>
          <w:rFonts w:ascii="Times New Roman" w:hAnsi="Times New Roman" w:cs="Times New Roman"/>
          <w:lang w:val="en-US"/>
        </w:rPr>
        <w:t xml:space="preserve">validated </w:t>
      </w:r>
      <w:r w:rsidR="00E63B0A" w:rsidRPr="00442B0E">
        <w:rPr>
          <w:rFonts w:ascii="Times New Roman" w:hAnsi="Times New Roman" w:cs="Times New Roman"/>
          <w:lang w:val="en-US"/>
        </w:rPr>
        <w:t>[2</w:t>
      </w:r>
      <w:r w:rsidR="00E70FA7">
        <w:rPr>
          <w:rFonts w:ascii="Times New Roman" w:hAnsi="Times New Roman" w:cs="Times New Roman"/>
          <w:lang w:val="en-US"/>
        </w:rPr>
        <w:t>4</w:t>
      </w:r>
      <w:r w:rsidR="00FD27F5" w:rsidRPr="00442B0E">
        <w:rPr>
          <w:rFonts w:ascii="Times New Roman" w:hAnsi="Times New Roman" w:cs="Times New Roman"/>
          <w:lang w:val="en-US"/>
        </w:rPr>
        <w:t>]</w:t>
      </w:r>
      <w:r w:rsidR="00DB1A3D" w:rsidRPr="00442B0E">
        <w:rPr>
          <w:rFonts w:ascii="Times New Roman" w:hAnsi="Times New Roman" w:cs="Times New Roman"/>
          <w:lang w:val="en-US"/>
        </w:rPr>
        <w:t>.</w:t>
      </w:r>
    </w:p>
    <w:p w14:paraId="6C1F22B3" w14:textId="77777777" w:rsidR="00F71474" w:rsidRPr="00442B0E" w:rsidRDefault="00AB4308" w:rsidP="00E4096A">
      <w:pPr>
        <w:keepNext/>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 xml:space="preserve">Statistical </w:t>
      </w:r>
      <w:r w:rsidR="00ED35EF" w:rsidRPr="00442B0E">
        <w:rPr>
          <w:rFonts w:ascii="Times New Roman" w:hAnsi="Times New Roman" w:cs="Times New Roman"/>
          <w:b/>
          <w:i/>
          <w:lang w:val="en-US"/>
        </w:rPr>
        <w:t>analysis</w:t>
      </w:r>
      <w:r w:rsidR="00FD27F5" w:rsidRPr="00442B0E">
        <w:rPr>
          <w:rFonts w:ascii="Times New Roman" w:hAnsi="Times New Roman" w:cs="Times New Roman"/>
          <w:b/>
          <w:i/>
          <w:lang w:val="en-US"/>
        </w:rPr>
        <w:t xml:space="preserve"> </w:t>
      </w:r>
    </w:p>
    <w:p w14:paraId="01831375" w14:textId="3B14B200" w:rsidR="002868D0" w:rsidRPr="00442B0E" w:rsidRDefault="00AA2C57" w:rsidP="00E4096A">
      <w:pPr>
        <w:keepNext/>
        <w:spacing w:line="480" w:lineRule="auto"/>
        <w:ind w:firstLine="720"/>
        <w:rPr>
          <w:rFonts w:ascii="Times New Roman" w:hAnsi="Times New Roman" w:cs="Times New Roman"/>
          <w:lang w:val="en-US"/>
        </w:rPr>
      </w:pPr>
      <w:r w:rsidRPr="00442B0E">
        <w:rPr>
          <w:rFonts w:ascii="Times New Roman" w:hAnsi="Times New Roman" w:cs="Times New Roman"/>
          <w:lang w:val="en-US"/>
        </w:rPr>
        <w:t>D</w:t>
      </w:r>
      <w:r w:rsidR="00E077C2" w:rsidRPr="00442B0E">
        <w:rPr>
          <w:rFonts w:ascii="Times New Roman" w:hAnsi="Times New Roman" w:cs="Times New Roman"/>
          <w:lang w:val="en-US"/>
        </w:rPr>
        <w:t xml:space="preserve">ata were recorded and </w:t>
      </w:r>
      <w:r w:rsidR="00B31924" w:rsidRPr="00442B0E">
        <w:rPr>
          <w:rFonts w:ascii="Times New Roman" w:hAnsi="Times New Roman" w:cs="Times New Roman"/>
          <w:lang w:val="en-US"/>
        </w:rPr>
        <w:t>analyzed</w:t>
      </w:r>
      <w:r w:rsidR="00E077C2" w:rsidRPr="00442B0E">
        <w:rPr>
          <w:rFonts w:ascii="Times New Roman" w:hAnsi="Times New Roman" w:cs="Times New Roman"/>
          <w:lang w:val="en-US"/>
        </w:rPr>
        <w:t xml:space="preserve"> using SPSS</w:t>
      </w:r>
      <w:r w:rsidR="00447B29" w:rsidRPr="00442B0E">
        <w:rPr>
          <w:rFonts w:ascii="Times New Roman" w:hAnsi="Times New Roman" w:cs="Times New Roman"/>
          <w:lang w:val="en-US"/>
        </w:rPr>
        <w:t xml:space="preserve"> version 22</w:t>
      </w:r>
      <w:r w:rsidR="00E077C2" w:rsidRPr="00442B0E">
        <w:rPr>
          <w:rFonts w:ascii="Times New Roman" w:hAnsi="Times New Roman" w:cs="Times New Roman"/>
          <w:lang w:val="en-US"/>
        </w:rPr>
        <w:t>. A</w:t>
      </w:r>
      <w:r w:rsidR="002868D0" w:rsidRPr="00442B0E">
        <w:rPr>
          <w:rFonts w:ascii="Times New Roman" w:hAnsi="Times New Roman" w:cs="Times New Roman"/>
          <w:lang w:val="en-US"/>
        </w:rPr>
        <w:t xml:space="preserve"> serie</w:t>
      </w:r>
      <w:r w:rsidR="00A32390" w:rsidRPr="00442B0E">
        <w:rPr>
          <w:rFonts w:ascii="Times New Roman" w:hAnsi="Times New Roman" w:cs="Times New Roman"/>
          <w:lang w:val="en-US"/>
        </w:rPr>
        <w:t xml:space="preserve">s of </w:t>
      </w:r>
      <w:r w:rsidR="001F7FC1" w:rsidRPr="00442B0E">
        <w:rPr>
          <w:rFonts w:ascii="Times New Roman" w:hAnsi="Times New Roman" w:cs="Times New Roman"/>
          <w:lang w:val="en-US"/>
        </w:rPr>
        <w:t>one-way analyses of variance (ANOVAs)</w:t>
      </w:r>
      <w:r w:rsidR="00A32390" w:rsidRPr="00442B0E">
        <w:rPr>
          <w:rFonts w:ascii="Times New Roman" w:hAnsi="Times New Roman" w:cs="Times New Roman"/>
          <w:lang w:val="en-US"/>
        </w:rPr>
        <w:t xml:space="preserve"> </w:t>
      </w:r>
      <w:r w:rsidR="00FB2F9C" w:rsidRPr="00442B0E">
        <w:rPr>
          <w:rFonts w:ascii="Times New Roman" w:hAnsi="Times New Roman" w:cs="Times New Roman"/>
          <w:lang w:val="en-US"/>
        </w:rPr>
        <w:t>was</w:t>
      </w:r>
      <w:r w:rsidR="00A32390" w:rsidRPr="00442B0E">
        <w:rPr>
          <w:rFonts w:ascii="Times New Roman" w:hAnsi="Times New Roman" w:cs="Times New Roman"/>
          <w:lang w:val="en-US"/>
        </w:rPr>
        <w:t xml:space="preserve"> used to </w:t>
      </w:r>
      <w:r w:rsidR="00B97CDB" w:rsidRPr="00442B0E">
        <w:rPr>
          <w:rFonts w:ascii="Times New Roman" w:hAnsi="Times New Roman" w:cs="Times New Roman"/>
          <w:lang w:val="en-US"/>
        </w:rPr>
        <w:t xml:space="preserve">examine </w:t>
      </w:r>
      <w:r w:rsidR="00EC6BAB" w:rsidRPr="00442B0E">
        <w:rPr>
          <w:rFonts w:ascii="Times New Roman" w:hAnsi="Times New Roman" w:cs="Times New Roman"/>
          <w:lang w:val="en-US"/>
        </w:rPr>
        <w:t xml:space="preserve">the effect of </w:t>
      </w:r>
      <w:r w:rsidR="00B97CDB" w:rsidRPr="00442B0E">
        <w:rPr>
          <w:rFonts w:ascii="Times New Roman" w:hAnsi="Times New Roman" w:cs="Times New Roman"/>
          <w:lang w:val="en-US"/>
        </w:rPr>
        <w:t>nostalgi</w:t>
      </w:r>
      <w:r w:rsidR="00F03C74" w:rsidRPr="00442B0E">
        <w:rPr>
          <w:rFonts w:ascii="Times New Roman" w:hAnsi="Times New Roman" w:cs="Times New Roman"/>
          <w:lang w:val="en-US"/>
        </w:rPr>
        <w:t>a</w:t>
      </w:r>
      <w:r w:rsidR="00B97CDB" w:rsidRPr="00442B0E">
        <w:rPr>
          <w:rFonts w:ascii="Times New Roman" w:hAnsi="Times New Roman" w:cs="Times New Roman"/>
          <w:lang w:val="en-US"/>
        </w:rPr>
        <w:t xml:space="preserve"> </w:t>
      </w:r>
      <w:r w:rsidR="00FB2F9C" w:rsidRPr="00442B0E">
        <w:rPr>
          <w:rFonts w:ascii="Times New Roman" w:hAnsi="Times New Roman" w:cs="Times New Roman"/>
          <w:lang w:val="en-US"/>
        </w:rPr>
        <w:t>(</w:t>
      </w:r>
      <w:r w:rsidR="00F03C74" w:rsidRPr="00442B0E">
        <w:rPr>
          <w:rFonts w:ascii="Times New Roman" w:hAnsi="Times New Roman" w:cs="Times New Roman"/>
          <w:lang w:val="en-US"/>
        </w:rPr>
        <w:t>vs. control</w:t>
      </w:r>
      <w:r w:rsidR="00FB2F9C" w:rsidRPr="00442B0E">
        <w:rPr>
          <w:rFonts w:ascii="Times New Roman" w:hAnsi="Times New Roman" w:cs="Times New Roman"/>
          <w:lang w:val="en-US"/>
        </w:rPr>
        <w:t>)</w:t>
      </w:r>
      <w:r w:rsidR="00EC6BAB" w:rsidRPr="00442B0E">
        <w:rPr>
          <w:rFonts w:ascii="Times New Roman" w:hAnsi="Times New Roman" w:cs="Times New Roman"/>
          <w:lang w:val="en-US"/>
        </w:rPr>
        <w:t xml:space="preserve"> </w:t>
      </w:r>
      <w:r w:rsidR="00A32390" w:rsidRPr="00442B0E">
        <w:rPr>
          <w:rFonts w:ascii="Times New Roman" w:hAnsi="Times New Roman" w:cs="Times New Roman"/>
          <w:lang w:val="en-US"/>
        </w:rPr>
        <w:t>on psychological resources</w:t>
      </w:r>
      <w:r w:rsidR="00EC6BAB" w:rsidRPr="00442B0E">
        <w:rPr>
          <w:rFonts w:ascii="Times New Roman" w:hAnsi="Times New Roman" w:cs="Times New Roman"/>
          <w:lang w:val="en-US"/>
        </w:rPr>
        <w:t xml:space="preserve">. </w:t>
      </w:r>
      <w:r w:rsidRPr="00442B0E">
        <w:rPr>
          <w:rFonts w:ascii="Times New Roman" w:hAnsi="Times New Roman" w:cs="Times New Roman"/>
          <w:lang w:val="en-US"/>
        </w:rPr>
        <w:t>Supplemental a</w:t>
      </w:r>
      <w:r w:rsidR="00FB2F9C" w:rsidRPr="00442B0E">
        <w:rPr>
          <w:rFonts w:ascii="Times New Roman" w:hAnsi="Times New Roman" w:cs="Times New Roman"/>
          <w:lang w:val="en-US"/>
        </w:rPr>
        <w:t>n</w:t>
      </w:r>
      <w:r w:rsidRPr="00442B0E">
        <w:rPr>
          <w:rFonts w:ascii="Times New Roman" w:hAnsi="Times New Roman" w:cs="Times New Roman"/>
          <w:lang w:val="en-US"/>
        </w:rPr>
        <w:t>alyse</w:t>
      </w:r>
      <w:r w:rsidR="00FB2F9C" w:rsidRPr="00442B0E">
        <w:rPr>
          <w:rFonts w:ascii="Times New Roman" w:hAnsi="Times New Roman" w:cs="Times New Roman"/>
          <w:lang w:val="en-US"/>
        </w:rPr>
        <w:t>s of c</w:t>
      </w:r>
      <w:r w:rsidR="006022A7" w:rsidRPr="00442B0E">
        <w:rPr>
          <w:rFonts w:ascii="Times New Roman" w:hAnsi="Times New Roman" w:cs="Times New Roman"/>
          <w:lang w:val="en-US"/>
        </w:rPr>
        <w:t xml:space="preserve">ovariance </w:t>
      </w:r>
      <w:r w:rsidR="00944568" w:rsidRPr="00442B0E">
        <w:rPr>
          <w:rFonts w:ascii="Times New Roman" w:hAnsi="Times New Roman" w:cs="Times New Roman"/>
          <w:lang w:val="en-US"/>
        </w:rPr>
        <w:t>(ANCOVA</w:t>
      </w:r>
      <w:r w:rsidRPr="00442B0E">
        <w:rPr>
          <w:rFonts w:ascii="Times New Roman" w:hAnsi="Times New Roman" w:cs="Times New Roman"/>
          <w:lang w:val="en-US"/>
        </w:rPr>
        <w:t>s</w:t>
      </w:r>
      <w:r w:rsidR="00944568" w:rsidRPr="00442B0E">
        <w:rPr>
          <w:rFonts w:ascii="Times New Roman" w:hAnsi="Times New Roman" w:cs="Times New Roman"/>
          <w:lang w:val="en-US"/>
        </w:rPr>
        <w:t xml:space="preserve">) </w:t>
      </w:r>
      <w:r w:rsidRPr="00442B0E">
        <w:rPr>
          <w:rFonts w:ascii="Times New Roman" w:hAnsi="Times New Roman" w:cs="Times New Roman"/>
          <w:lang w:val="en-US"/>
        </w:rPr>
        <w:t>were</w:t>
      </w:r>
      <w:r w:rsidR="006022A7" w:rsidRPr="00442B0E">
        <w:rPr>
          <w:rFonts w:ascii="Times New Roman" w:hAnsi="Times New Roman" w:cs="Times New Roman"/>
          <w:lang w:val="en-US"/>
        </w:rPr>
        <w:t xml:space="preserve"> used to adjust for </w:t>
      </w:r>
      <w:r w:rsidR="00EC6BAB" w:rsidRPr="00442B0E">
        <w:rPr>
          <w:rFonts w:ascii="Times New Roman" w:hAnsi="Times New Roman" w:cs="Times New Roman"/>
          <w:lang w:val="en-US"/>
        </w:rPr>
        <w:t xml:space="preserve">the </w:t>
      </w:r>
      <w:r w:rsidR="006022A7" w:rsidRPr="00442B0E">
        <w:rPr>
          <w:rFonts w:ascii="Times New Roman" w:hAnsi="Times New Roman" w:cs="Times New Roman"/>
          <w:lang w:val="en-US"/>
        </w:rPr>
        <w:t xml:space="preserve">influence of </w:t>
      </w:r>
      <w:r w:rsidR="00896730" w:rsidRPr="00442B0E">
        <w:rPr>
          <w:rFonts w:ascii="Times New Roman" w:hAnsi="Times New Roman" w:cs="Times New Roman"/>
          <w:lang w:val="en-US"/>
        </w:rPr>
        <w:t xml:space="preserve">sex </w:t>
      </w:r>
      <w:r w:rsidR="00915A52" w:rsidRPr="00442B0E">
        <w:rPr>
          <w:rFonts w:ascii="Times New Roman" w:hAnsi="Times New Roman" w:cs="Times New Roman"/>
          <w:lang w:val="en-US"/>
        </w:rPr>
        <w:t xml:space="preserve">and </w:t>
      </w:r>
      <w:r w:rsidR="006022A7" w:rsidRPr="00442B0E">
        <w:rPr>
          <w:rFonts w:ascii="Times New Roman" w:hAnsi="Times New Roman" w:cs="Times New Roman"/>
          <w:lang w:val="en-US"/>
        </w:rPr>
        <w:t>age on the</w:t>
      </w:r>
      <w:r w:rsidR="00AD2320" w:rsidRPr="00442B0E">
        <w:rPr>
          <w:rFonts w:ascii="Times New Roman" w:hAnsi="Times New Roman" w:cs="Times New Roman"/>
          <w:lang w:val="en-US"/>
        </w:rPr>
        <w:t>se</w:t>
      </w:r>
      <w:r w:rsidR="006022A7" w:rsidRPr="00442B0E">
        <w:rPr>
          <w:rFonts w:ascii="Times New Roman" w:hAnsi="Times New Roman" w:cs="Times New Roman"/>
          <w:lang w:val="en-US"/>
        </w:rPr>
        <w:t xml:space="preserve"> </w:t>
      </w:r>
      <w:r w:rsidR="00EC6BAB" w:rsidRPr="00442B0E">
        <w:rPr>
          <w:rFonts w:ascii="Times New Roman" w:hAnsi="Times New Roman" w:cs="Times New Roman"/>
          <w:lang w:val="en-US"/>
        </w:rPr>
        <w:t>comparisons</w:t>
      </w:r>
      <w:r w:rsidR="002330A2" w:rsidRPr="00442B0E">
        <w:rPr>
          <w:rFonts w:ascii="Times New Roman" w:hAnsi="Times New Roman" w:cs="Times New Roman"/>
          <w:lang w:val="en-US"/>
        </w:rPr>
        <w:t>.</w:t>
      </w:r>
    </w:p>
    <w:p w14:paraId="1C8E2EAC" w14:textId="77777777" w:rsidR="009362EC" w:rsidRPr="00442B0E" w:rsidRDefault="000828D7" w:rsidP="00A32B6A">
      <w:pPr>
        <w:spacing w:line="480" w:lineRule="auto"/>
        <w:outlineLvl w:val="0"/>
        <w:rPr>
          <w:rFonts w:ascii="Times New Roman" w:hAnsi="Times New Roman" w:cs="Times New Roman"/>
          <w:b/>
          <w:lang w:val="en-US"/>
        </w:rPr>
      </w:pPr>
      <w:r w:rsidRPr="00442B0E">
        <w:rPr>
          <w:rFonts w:ascii="Times New Roman" w:hAnsi="Times New Roman" w:cs="Times New Roman"/>
          <w:b/>
          <w:lang w:val="en-US"/>
        </w:rPr>
        <w:t>RESULTS AND DISCUSSION</w:t>
      </w:r>
    </w:p>
    <w:p w14:paraId="15A134AF" w14:textId="77777777" w:rsidR="00984BE0" w:rsidRPr="00442B0E" w:rsidRDefault="00984BE0" w:rsidP="00984BE0">
      <w:pPr>
        <w:keepNext/>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 xml:space="preserve">Demographic </w:t>
      </w:r>
      <w:r w:rsidR="00E8363C" w:rsidRPr="00442B0E">
        <w:rPr>
          <w:rFonts w:ascii="Times New Roman" w:hAnsi="Times New Roman" w:cs="Times New Roman"/>
          <w:b/>
          <w:i/>
          <w:lang w:val="en-US"/>
        </w:rPr>
        <w:t xml:space="preserve">and clinical </w:t>
      </w:r>
      <w:r w:rsidRPr="00442B0E">
        <w:rPr>
          <w:rFonts w:ascii="Times New Roman" w:hAnsi="Times New Roman" w:cs="Times New Roman"/>
          <w:b/>
          <w:i/>
          <w:lang w:val="en-US"/>
        </w:rPr>
        <w:t xml:space="preserve">characteristics </w:t>
      </w:r>
    </w:p>
    <w:p w14:paraId="646EE564" w14:textId="696371C9" w:rsidR="00EF4159" w:rsidRPr="00442B0E" w:rsidRDefault="005A6D06" w:rsidP="00EF4159">
      <w:pPr>
        <w:spacing w:line="480" w:lineRule="auto"/>
        <w:ind w:firstLine="720"/>
        <w:rPr>
          <w:rFonts w:ascii="Times New Roman" w:hAnsi="Times New Roman" w:cs="Times New Roman"/>
          <w:lang w:val="en-US"/>
        </w:rPr>
      </w:pPr>
      <w:r w:rsidRPr="00442B0E">
        <w:rPr>
          <w:rFonts w:ascii="Times New Roman" w:hAnsi="Times New Roman" w:cs="Times New Roman"/>
          <w:lang w:val="en-US"/>
        </w:rPr>
        <w:t>D</w:t>
      </w:r>
      <w:r w:rsidR="000D6D0E" w:rsidRPr="00442B0E">
        <w:rPr>
          <w:rFonts w:ascii="Times New Roman" w:hAnsi="Times New Roman" w:cs="Times New Roman"/>
          <w:lang w:val="en-US"/>
        </w:rPr>
        <w:t xml:space="preserve">emographic </w:t>
      </w:r>
      <w:r w:rsidR="00E8363C" w:rsidRPr="00442B0E">
        <w:rPr>
          <w:rFonts w:ascii="Times New Roman" w:hAnsi="Times New Roman" w:cs="Times New Roman"/>
          <w:lang w:val="en-US"/>
        </w:rPr>
        <w:t xml:space="preserve">and clinical </w:t>
      </w:r>
      <w:r w:rsidR="002D5A82" w:rsidRPr="00442B0E">
        <w:rPr>
          <w:rFonts w:ascii="Times New Roman" w:hAnsi="Times New Roman" w:cs="Times New Roman"/>
          <w:lang w:val="en-US"/>
        </w:rPr>
        <w:t>characteristics</w:t>
      </w:r>
      <w:r w:rsidR="000D6D0E" w:rsidRPr="00442B0E">
        <w:rPr>
          <w:rFonts w:ascii="Times New Roman" w:hAnsi="Times New Roman" w:cs="Times New Roman"/>
          <w:lang w:val="en-US"/>
        </w:rPr>
        <w:t xml:space="preserve"> </w:t>
      </w:r>
      <w:r w:rsidRPr="00442B0E">
        <w:rPr>
          <w:rFonts w:ascii="Times New Roman" w:hAnsi="Times New Roman" w:cs="Times New Roman"/>
          <w:lang w:val="en-US"/>
        </w:rPr>
        <w:t>are shown in Table 1</w:t>
      </w:r>
      <w:r w:rsidR="000D6D0E" w:rsidRPr="00442B0E">
        <w:rPr>
          <w:rFonts w:ascii="Times New Roman" w:hAnsi="Times New Roman" w:cs="Times New Roman"/>
          <w:lang w:val="en-US"/>
        </w:rPr>
        <w:t>.</w:t>
      </w:r>
      <w:r w:rsidR="00766019" w:rsidRPr="00442B0E">
        <w:rPr>
          <w:rFonts w:ascii="Times New Roman" w:hAnsi="Times New Roman" w:cs="Times New Roman"/>
          <w:lang w:val="en-US"/>
        </w:rPr>
        <w:t xml:space="preserve"> Apart from one participant</w:t>
      </w:r>
      <w:r w:rsidR="004F566A" w:rsidRPr="00442B0E">
        <w:rPr>
          <w:rFonts w:ascii="Times New Roman" w:hAnsi="Times New Roman" w:cs="Times New Roman"/>
          <w:lang w:val="en-US"/>
        </w:rPr>
        <w:t>,</w:t>
      </w:r>
      <w:r w:rsidR="00D35CA8" w:rsidRPr="00442B0E">
        <w:rPr>
          <w:rFonts w:ascii="Times New Roman" w:hAnsi="Times New Roman" w:cs="Times New Roman"/>
          <w:lang w:val="en-US"/>
        </w:rPr>
        <w:t xml:space="preserve"> who was from another W</w:t>
      </w:r>
      <w:r w:rsidR="00766019" w:rsidRPr="00442B0E">
        <w:rPr>
          <w:rFonts w:ascii="Times New Roman" w:hAnsi="Times New Roman" w:cs="Times New Roman"/>
          <w:lang w:val="en-US"/>
        </w:rPr>
        <w:t>hite background, all participants were White British.</w:t>
      </w:r>
      <w:r w:rsidR="007A30B3" w:rsidRPr="00442B0E">
        <w:rPr>
          <w:rFonts w:ascii="Times New Roman" w:hAnsi="Times New Roman" w:cs="Times New Roman"/>
          <w:lang w:val="en-US"/>
        </w:rPr>
        <w:t xml:space="preserve"> </w:t>
      </w:r>
      <w:r w:rsidR="00032BDC" w:rsidRPr="00442B0E">
        <w:rPr>
          <w:rFonts w:ascii="Times New Roman" w:hAnsi="Times New Roman" w:cs="Times New Roman"/>
          <w:lang w:val="en-US"/>
        </w:rPr>
        <w:t>T</w:t>
      </w:r>
      <w:r w:rsidR="005D152E" w:rsidRPr="00442B0E">
        <w:rPr>
          <w:rFonts w:ascii="Times New Roman" w:hAnsi="Times New Roman" w:cs="Times New Roman"/>
          <w:lang w:val="en-US"/>
        </w:rPr>
        <w:t xml:space="preserve">here were </w:t>
      </w:r>
      <w:r w:rsidRPr="00442B0E">
        <w:rPr>
          <w:rFonts w:ascii="Times New Roman" w:hAnsi="Times New Roman" w:cs="Times New Roman"/>
          <w:lang w:val="en-US"/>
        </w:rPr>
        <w:t xml:space="preserve">significantly </w:t>
      </w:r>
      <w:r w:rsidR="005D152E" w:rsidRPr="00442B0E">
        <w:rPr>
          <w:rFonts w:ascii="Times New Roman" w:hAnsi="Times New Roman" w:cs="Times New Roman"/>
          <w:lang w:val="en-US"/>
        </w:rPr>
        <w:t>more</w:t>
      </w:r>
      <w:r w:rsidR="0020434B" w:rsidRPr="00442B0E">
        <w:rPr>
          <w:rFonts w:ascii="Times New Roman" w:hAnsi="Times New Roman" w:cs="Times New Roman"/>
          <w:lang w:val="en-US"/>
        </w:rPr>
        <w:t xml:space="preserve"> females in the nostal</w:t>
      </w:r>
      <w:r w:rsidR="00AA2C57" w:rsidRPr="00442B0E">
        <w:rPr>
          <w:rFonts w:ascii="Times New Roman" w:hAnsi="Times New Roman" w:cs="Times New Roman"/>
          <w:lang w:val="en-US"/>
        </w:rPr>
        <w:t>gia arm than the ordinary-</w:t>
      </w:r>
      <w:r w:rsidR="0020434B" w:rsidRPr="00442B0E">
        <w:rPr>
          <w:rFonts w:ascii="Times New Roman" w:hAnsi="Times New Roman" w:cs="Times New Roman"/>
          <w:lang w:val="en-US"/>
        </w:rPr>
        <w:t xml:space="preserve">memory </w:t>
      </w:r>
      <w:r w:rsidR="00AA2C57" w:rsidRPr="00442B0E">
        <w:rPr>
          <w:rFonts w:ascii="Times New Roman" w:hAnsi="Times New Roman" w:cs="Times New Roman"/>
          <w:lang w:val="en-US"/>
        </w:rPr>
        <w:t>arm</w:t>
      </w:r>
      <w:r w:rsidR="0020434B" w:rsidRPr="00442B0E">
        <w:rPr>
          <w:rFonts w:ascii="Times New Roman" w:hAnsi="Times New Roman" w:cs="Times New Roman"/>
          <w:lang w:val="en-US"/>
        </w:rPr>
        <w:t xml:space="preserve">, </w:t>
      </w:r>
      <w:r w:rsidR="0020434B" w:rsidRPr="00442B0E">
        <w:rPr>
          <w:rFonts w:ascii="Times New Roman" w:hAnsi="Times New Roman" w:cs="Times New Roman"/>
          <w:i/>
          <w:lang w:val="en-US"/>
        </w:rPr>
        <w:t>χ</w:t>
      </w:r>
      <w:r w:rsidR="0020434B" w:rsidRPr="00442B0E">
        <w:rPr>
          <w:rFonts w:ascii="Times New Roman" w:hAnsi="Times New Roman" w:cs="Times New Roman"/>
          <w:vertAlign w:val="superscript"/>
          <w:lang w:val="en-US"/>
        </w:rPr>
        <w:t>2</w:t>
      </w:r>
      <w:r w:rsidR="0020434B" w:rsidRPr="00442B0E">
        <w:rPr>
          <w:rFonts w:ascii="Times New Roman" w:hAnsi="Times New Roman" w:cs="Times New Roman"/>
          <w:lang w:val="en-US"/>
        </w:rPr>
        <w:t xml:space="preserve"> (1) = 4.636, </w:t>
      </w:r>
      <w:r w:rsidR="0020434B" w:rsidRPr="00442B0E">
        <w:rPr>
          <w:rFonts w:ascii="Times New Roman" w:hAnsi="Times New Roman" w:cs="Times New Roman"/>
          <w:i/>
          <w:lang w:val="en-US"/>
        </w:rPr>
        <w:t>p</w:t>
      </w:r>
      <w:r w:rsidR="0020434B" w:rsidRPr="00442B0E">
        <w:rPr>
          <w:rFonts w:ascii="Times New Roman" w:hAnsi="Times New Roman" w:cs="Times New Roman"/>
          <w:lang w:val="en-US"/>
        </w:rPr>
        <w:t xml:space="preserve"> = 0.031</w:t>
      </w:r>
      <w:r w:rsidR="00032BDC" w:rsidRPr="00442B0E">
        <w:rPr>
          <w:rFonts w:ascii="Times New Roman" w:hAnsi="Times New Roman" w:cs="Times New Roman"/>
          <w:lang w:val="en-US"/>
        </w:rPr>
        <w:t>. T</w:t>
      </w:r>
      <w:r w:rsidR="0020434B" w:rsidRPr="00442B0E">
        <w:rPr>
          <w:rFonts w:ascii="Times New Roman" w:hAnsi="Times New Roman" w:cs="Times New Roman"/>
          <w:lang w:val="en-US"/>
        </w:rPr>
        <w:t xml:space="preserve">he two arms </w:t>
      </w:r>
      <w:r w:rsidR="00AA2C57" w:rsidRPr="00442B0E">
        <w:rPr>
          <w:rFonts w:ascii="Times New Roman" w:hAnsi="Times New Roman" w:cs="Times New Roman"/>
          <w:lang w:val="en-US"/>
        </w:rPr>
        <w:t xml:space="preserve">did not differ </w:t>
      </w:r>
      <w:r w:rsidR="001B629B" w:rsidRPr="00442B0E">
        <w:rPr>
          <w:rFonts w:ascii="Times New Roman" w:hAnsi="Times New Roman" w:cs="Times New Roman"/>
          <w:lang w:val="en-US"/>
        </w:rPr>
        <w:t xml:space="preserve">significantly </w:t>
      </w:r>
      <w:r w:rsidR="00AA2C57" w:rsidRPr="00442B0E">
        <w:rPr>
          <w:rFonts w:ascii="Times New Roman" w:hAnsi="Times New Roman" w:cs="Times New Roman"/>
          <w:lang w:val="en-US"/>
        </w:rPr>
        <w:t>o</w:t>
      </w:r>
      <w:r w:rsidR="0020434B" w:rsidRPr="00442B0E">
        <w:rPr>
          <w:rFonts w:ascii="Times New Roman" w:hAnsi="Times New Roman" w:cs="Times New Roman"/>
          <w:lang w:val="en-US"/>
        </w:rPr>
        <w:t xml:space="preserve">n any of the </w:t>
      </w:r>
      <w:r w:rsidR="00032BDC" w:rsidRPr="00442B0E">
        <w:rPr>
          <w:rFonts w:ascii="Times New Roman" w:hAnsi="Times New Roman" w:cs="Times New Roman"/>
          <w:lang w:val="en-US"/>
        </w:rPr>
        <w:t xml:space="preserve">other </w:t>
      </w:r>
      <w:r w:rsidR="0020434B" w:rsidRPr="00442B0E">
        <w:rPr>
          <w:rFonts w:ascii="Times New Roman" w:hAnsi="Times New Roman" w:cs="Times New Roman"/>
          <w:lang w:val="en-US"/>
        </w:rPr>
        <w:t xml:space="preserve">demographic </w:t>
      </w:r>
      <w:r w:rsidR="0052680C" w:rsidRPr="00442B0E">
        <w:rPr>
          <w:rFonts w:ascii="Times New Roman" w:hAnsi="Times New Roman" w:cs="Times New Roman"/>
          <w:lang w:val="en-US"/>
        </w:rPr>
        <w:t>or</w:t>
      </w:r>
      <w:r w:rsidR="00E8363C" w:rsidRPr="00442B0E">
        <w:rPr>
          <w:rFonts w:ascii="Times New Roman" w:hAnsi="Times New Roman" w:cs="Times New Roman"/>
          <w:lang w:val="en-US"/>
        </w:rPr>
        <w:t xml:space="preserve"> clinical </w:t>
      </w:r>
      <w:r w:rsidR="0020434B" w:rsidRPr="00442B0E">
        <w:rPr>
          <w:rFonts w:ascii="Times New Roman" w:hAnsi="Times New Roman" w:cs="Times New Roman"/>
          <w:lang w:val="en-US"/>
        </w:rPr>
        <w:t>characteristics.</w:t>
      </w:r>
    </w:p>
    <w:p w14:paraId="0D631E49" w14:textId="77777777" w:rsidR="00F71474" w:rsidRPr="00442B0E" w:rsidRDefault="00B31924" w:rsidP="00A921A4">
      <w:pPr>
        <w:keepNext/>
        <w:spacing w:line="480" w:lineRule="auto"/>
        <w:rPr>
          <w:rFonts w:ascii="Times New Roman" w:hAnsi="Times New Roman" w:cs="Times New Roman"/>
          <w:lang w:val="en-US"/>
        </w:rPr>
      </w:pPr>
      <w:r w:rsidRPr="00442B0E">
        <w:rPr>
          <w:rFonts w:ascii="Times New Roman" w:hAnsi="Times New Roman" w:cs="Times New Roman"/>
          <w:b/>
          <w:i/>
          <w:lang w:val="en-US"/>
        </w:rPr>
        <w:t>Manipulation check</w:t>
      </w:r>
      <w:r w:rsidR="00C51150" w:rsidRPr="00442B0E">
        <w:rPr>
          <w:rFonts w:ascii="Times New Roman" w:hAnsi="Times New Roman" w:cs="Times New Roman"/>
          <w:i/>
          <w:lang w:val="en-US"/>
        </w:rPr>
        <w:t xml:space="preserve"> </w:t>
      </w:r>
    </w:p>
    <w:p w14:paraId="2E8D965C" w14:textId="54316E0C" w:rsidR="00C112BF" w:rsidRPr="00442B0E" w:rsidRDefault="005103B3" w:rsidP="00A921A4">
      <w:pPr>
        <w:keepNext/>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We present descriptive and inferential statistics in Table 2. </w:t>
      </w:r>
      <w:r w:rsidR="00C112BF" w:rsidRPr="00442B0E">
        <w:rPr>
          <w:rFonts w:ascii="Times New Roman" w:hAnsi="Times New Roman" w:cs="Times New Roman"/>
          <w:lang w:val="en-US"/>
        </w:rPr>
        <w:t xml:space="preserve">The manipulation check </w:t>
      </w:r>
      <w:r w:rsidR="007A30B3" w:rsidRPr="00442B0E">
        <w:rPr>
          <w:rFonts w:ascii="Times New Roman" w:hAnsi="Times New Roman" w:cs="Times New Roman"/>
          <w:lang w:val="en-US"/>
        </w:rPr>
        <w:t xml:space="preserve">confirmed that </w:t>
      </w:r>
      <w:r w:rsidR="006C09E7" w:rsidRPr="00442B0E">
        <w:rPr>
          <w:rFonts w:ascii="Times New Roman" w:hAnsi="Times New Roman" w:cs="Times New Roman"/>
          <w:lang w:val="en-US"/>
        </w:rPr>
        <w:t xml:space="preserve">the nostalgia </w:t>
      </w:r>
      <w:r w:rsidR="00AA2C57" w:rsidRPr="00442B0E">
        <w:rPr>
          <w:rFonts w:ascii="Times New Roman" w:hAnsi="Times New Roman" w:cs="Times New Roman"/>
          <w:lang w:val="en-US"/>
        </w:rPr>
        <w:t>induction</w:t>
      </w:r>
      <w:r w:rsidR="006C09E7" w:rsidRPr="00442B0E">
        <w:rPr>
          <w:rFonts w:ascii="Times New Roman" w:hAnsi="Times New Roman" w:cs="Times New Roman"/>
          <w:lang w:val="en-US"/>
        </w:rPr>
        <w:t xml:space="preserve"> </w:t>
      </w:r>
      <w:r w:rsidR="007A30B3" w:rsidRPr="00442B0E">
        <w:rPr>
          <w:rFonts w:ascii="Times New Roman" w:hAnsi="Times New Roman" w:cs="Times New Roman"/>
          <w:lang w:val="en-US"/>
        </w:rPr>
        <w:t>had</w:t>
      </w:r>
      <w:r w:rsidR="006C09E7" w:rsidRPr="00442B0E">
        <w:rPr>
          <w:rFonts w:ascii="Times New Roman" w:hAnsi="Times New Roman" w:cs="Times New Roman"/>
          <w:lang w:val="en-US"/>
        </w:rPr>
        <w:t xml:space="preserve"> be</w:t>
      </w:r>
      <w:r w:rsidR="007A30B3" w:rsidRPr="00442B0E">
        <w:rPr>
          <w:rFonts w:ascii="Times New Roman" w:hAnsi="Times New Roman" w:cs="Times New Roman"/>
          <w:lang w:val="en-US"/>
        </w:rPr>
        <w:t>en</w:t>
      </w:r>
      <w:r w:rsidR="004F566A" w:rsidRPr="00442B0E">
        <w:rPr>
          <w:rFonts w:ascii="Times New Roman" w:hAnsi="Times New Roman" w:cs="Times New Roman"/>
          <w:lang w:val="en-US"/>
        </w:rPr>
        <w:t xml:space="preserve"> successful. P</w:t>
      </w:r>
      <w:r w:rsidR="00C112BF" w:rsidRPr="00442B0E">
        <w:rPr>
          <w:rFonts w:ascii="Times New Roman" w:hAnsi="Times New Roman" w:cs="Times New Roman"/>
          <w:lang w:val="en-US"/>
        </w:rPr>
        <w:t xml:space="preserve">articipants in the nostalgia arm </w:t>
      </w:r>
      <w:r w:rsidR="004F566A" w:rsidRPr="00442B0E">
        <w:rPr>
          <w:rFonts w:ascii="Times New Roman" w:hAnsi="Times New Roman" w:cs="Times New Roman"/>
          <w:lang w:val="en-US"/>
        </w:rPr>
        <w:t xml:space="preserve">reported </w:t>
      </w:r>
      <w:r w:rsidR="007A30B3" w:rsidRPr="00442B0E">
        <w:rPr>
          <w:rFonts w:ascii="Times New Roman" w:hAnsi="Times New Roman" w:cs="Times New Roman"/>
          <w:lang w:val="en-US"/>
        </w:rPr>
        <w:t xml:space="preserve">feeling </w:t>
      </w:r>
      <w:r w:rsidR="00032BDC" w:rsidRPr="00442B0E">
        <w:rPr>
          <w:rFonts w:ascii="Times New Roman" w:hAnsi="Times New Roman" w:cs="Times New Roman"/>
          <w:lang w:val="en-US"/>
        </w:rPr>
        <w:t xml:space="preserve">significantly </w:t>
      </w:r>
      <w:r w:rsidR="00C112BF" w:rsidRPr="00442B0E">
        <w:rPr>
          <w:rFonts w:ascii="Times New Roman" w:hAnsi="Times New Roman" w:cs="Times New Roman"/>
          <w:lang w:val="en-US"/>
        </w:rPr>
        <w:t xml:space="preserve">more nostalgic </w:t>
      </w:r>
      <w:r w:rsidR="004F566A" w:rsidRPr="00442B0E">
        <w:rPr>
          <w:rFonts w:ascii="Times New Roman" w:hAnsi="Times New Roman" w:cs="Times New Roman"/>
          <w:lang w:val="en-US"/>
        </w:rPr>
        <w:t>than those in the ordinary-</w:t>
      </w:r>
      <w:r w:rsidR="00C112BF" w:rsidRPr="00442B0E">
        <w:rPr>
          <w:rFonts w:ascii="Times New Roman" w:hAnsi="Times New Roman" w:cs="Times New Roman"/>
          <w:lang w:val="en-US"/>
        </w:rPr>
        <w:t>memory arm</w:t>
      </w:r>
      <w:r w:rsidR="002330A2" w:rsidRPr="00442B0E">
        <w:rPr>
          <w:rFonts w:ascii="Times New Roman" w:hAnsi="Times New Roman" w:cs="Times New Roman"/>
          <w:lang w:val="en-US"/>
        </w:rPr>
        <w:t xml:space="preserve">. </w:t>
      </w:r>
    </w:p>
    <w:p w14:paraId="08CE17F9" w14:textId="77777777" w:rsidR="00F71474" w:rsidRPr="00442B0E" w:rsidRDefault="00B31924" w:rsidP="00A32B6A">
      <w:pPr>
        <w:spacing w:line="480" w:lineRule="auto"/>
        <w:outlineLvl w:val="0"/>
        <w:rPr>
          <w:rFonts w:ascii="Times New Roman" w:hAnsi="Times New Roman" w:cs="Times New Roman"/>
          <w:i/>
          <w:lang w:val="en-US"/>
        </w:rPr>
      </w:pPr>
      <w:r w:rsidRPr="00442B0E">
        <w:rPr>
          <w:rFonts w:ascii="Times New Roman" w:hAnsi="Times New Roman" w:cs="Times New Roman"/>
          <w:b/>
          <w:i/>
          <w:lang w:val="en-US"/>
        </w:rPr>
        <w:t>Psychological resources</w:t>
      </w:r>
    </w:p>
    <w:p w14:paraId="241CD70A" w14:textId="056402AD" w:rsidR="00022C9D" w:rsidRPr="00442B0E" w:rsidRDefault="00AA2C57" w:rsidP="00F71474">
      <w:pPr>
        <w:spacing w:line="480" w:lineRule="auto"/>
        <w:ind w:firstLine="720"/>
        <w:rPr>
          <w:rFonts w:ascii="Times New Roman" w:hAnsi="Times New Roman" w:cs="Times New Roman"/>
          <w:shd w:val="clear" w:color="auto" w:fill="FFFFFF"/>
          <w:lang w:val="en-US"/>
        </w:rPr>
      </w:pPr>
      <w:r w:rsidRPr="00442B0E">
        <w:rPr>
          <w:rFonts w:ascii="Times New Roman" w:hAnsi="Times New Roman" w:cs="Times New Roman"/>
          <w:lang w:val="en-US"/>
        </w:rPr>
        <w:t>P</w:t>
      </w:r>
      <w:r w:rsidR="00C112BF" w:rsidRPr="00442B0E">
        <w:rPr>
          <w:rFonts w:ascii="Times New Roman" w:hAnsi="Times New Roman" w:cs="Times New Roman"/>
          <w:lang w:val="en-US"/>
        </w:rPr>
        <w:t xml:space="preserve">articipants in the nostalgia arm reported </w:t>
      </w:r>
      <w:r w:rsidR="00DC25E5" w:rsidRPr="00442B0E">
        <w:rPr>
          <w:rFonts w:ascii="Times New Roman" w:hAnsi="Times New Roman" w:cs="Times New Roman"/>
          <w:lang w:val="en-US"/>
        </w:rPr>
        <w:t xml:space="preserve">significantly higher levels of </w:t>
      </w:r>
      <w:r w:rsidR="00C112BF" w:rsidRPr="00442B0E">
        <w:rPr>
          <w:rFonts w:ascii="Times New Roman" w:hAnsi="Times New Roman" w:cs="Times New Roman"/>
          <w:lang w:val="en-US"/>
        </w:rPr>
        <w:t>social connected</w:t>
      </w:r>
      <w:r w:rsidR="00DC25E5" w:rsidRPr="00442B0E">
        <w:rPr>
          <w:rFonts w:ascii="Times New Roman" w:hAnsi="Times New Roman" w:cs="Times New Roman"/>
          <w:lang w:val="en-US"/>
        </w:rPr>
        <w:t xml:space="preserve">ness, </w:t>
      </w:r>
      <w:r w:rsidR="00C112BF" w:rsidRPr="00442B0E">
        <w:rPr>
          <w:rFonts w:ascii="Times New Roman" w:hAnsi="Times New Roman" w:cs="Times New Roman"/>
          <w:lang w:val="en-US"/>
        </w:rPr>
        <w:t>meaning in life</w:t>
      </w:r>
      <w:r w:rsidR="00DC25E5" w:rsidRPr="00442B0E">
        <w:rPr>
          <w:rFonts w:ascii="Times New Roman" w:hAnsi="Times New Roman" w:cs="Times New Roman"/>
          <w:lang w:val="en-US"/>
        </w:rPr>
        <w:t>, self-continuity, optimism</w:t>
      </w:r>
      <w:r w:rsidR="006C09E7" w:rsidRPr="00442B0E">
        <w:rPr>
          <w:rFonts w:ascii="Times New Roman" w:hAnsi="Times New Roman" w:cs="Times New Roman"/>
          <w:lang w:val="en-US"/>
        </w:rPr>
        <w:t>,</w:t>
      </w:r>
      <w:r w:rsidR="00DC25E5" w:rsidRPr="00442B0E">
        <w:rPr>
          <w:rFonts w:ascii="Times New Roman" w:hAnsi="Times New Roman" w:cs="Times New Roman"/>
          <w:lang w:val="en-US"/>
        </w:rPr>
        <w:t xml:space="preserve"> and positive affect</w:t>
      </w:r>
      <w:r w:rsidR="00C112BF" w:rsidRPr="00442B0E">
        <w:rPr>
          <w:rFonts w:ascii="Times New Roman" w:hAnsi="Times New Roman" w:cs="Times New Roman"/>
          <w:lang w:val="en-US"/>
        </w:rPr>
        <w:t xml:space="preserve"> than </w:t>
      </w:r>
      <w:r w:rsidR="00DC25E5" w:rsidRPr="00442B0E">
        <w:rPr>
          <w:rFonts w:ascii="Times New Roman" w:hAnsi="Times New Roman" w:cs="Times New Roman"/>
          <w:lang w:val="en-US"/>
        </w:rPr>
        <w:t xml:space="preserve">did </w:t>
      </w:r>
      <w:r w:rsidR="004F566A" w:rsidRPr="00442B0E">
        <w:rPr>
          <w:rFonts w:ascii="Times New Roman" w:hAnsi="Times New Roman" w:cs="Times New Roman"/>
          <w:lang w:val="en-US"/>
        </w:rPr>
        <w:t>those in the ordinary-</w:t>
      </w:r>
      <w:r w:rsidR="00C112BF" w:rsidRPr="00442B0E">
        <w:rPr>
          <w:rFonts w:ascii="Times New Roman" w:hAnsi="Times New Roman" w:cs="Times New Roman"/>
          <w:lang w:val="en-US"/>
        </w:rPr>
        <w:t xml:space="preserve">memory arm. </w:t>
      </w:r>
      <w:r w:rsidR="00DC25E5" w:rsidRPr="00442B0E">
        <w:rPr>
          <w:rFonts w:ascii="Times New Roman" w:hAnsi="Times New Roman" w:cs="Times New Roman"/>
          <w:lang w:val="en-US"/>
        </w:rPr>
        <w:t xml:space="preserve">Although participants in the nostalgia arm also reported higher levels of self-esteem, this </w:t>
      </w:r>
      <w:r w:rsidR="004F566A" w:rsidRPr="00442B0E">
        <w:rPr>
          <w:rFonts w:ascii="Times New Roman" w:hAnsi="Times New Roman" w:cs="Times New Roman"/>
          <w:lang w:val="en-US"/>
        </w:rPr>
        <w:t xml:space="preserve">difference </w:t>
      </w:r>
      <w:r w:rsidR="00DC25E5" w:rsidRPr="00442B0E">
        <w:rPr>
          <w:rFonts w:ascii="Times New Roman" w:hAnsi="Times New Roman" w:cs="Times New Roman"/>
          <w:lang w:val="en-US"/>
        </w:rPr>
        <w:t xml:space="preserve">was not statistically significant. </w:t>
      </w:r>
      <w:r w:rsidR="004F566A" w:rsidRPr="00442B0E">
        <w:rPr>
          <w:rFonts w:ascii="Times New Roman" w:hAnsi="Times New Roman" w:cs="Times New Roman"/>
          <w:lang w:val="en-US"/>
        </w:rPr>
        <w:t>Finally, the effect of nostalgia on</w:t>
      </w:r>
      <w:r w:rsidR="007A30B3" w:rsidRPr="00442B0E">
        <w:rPr>
          <w:rFonts w:ascii="Times New Roman" w:hAnsi="Times New Roman" w:cs="Times New Roman"/>
          <w:lang w:val="en-US"/>
        </w:rPr>
        <w:t xml:space="preserve"> </w:t>
      </w:r>
      <w:r w:rsidR="00C112BF" w:rsidRPr="00442B0E">
        <w:rPr>
          <w:rFonts w:ascii="Times New Roman" w:hAnsi="Times New Roman" w:cs="Times New Roman"/>
          <w:lang w:val="en-US"/>
        </w:rPr>
        <w:t xml:space="preserve">negative affect </w:t>
      </w:r>
      <w:r w:rsidR="004F566A" w:rsidRPr="00442B0E">
        <w:rPr>
          <w:rFonts w:ascii="Times New Roman" w:hAnsi="Times New Roman" w:cs="Times New Roman"/>
          <w:lang w:val="en-US"/>
        </w:rPr>
        <w:t>was</w:t>
      </w:r>
      <w:r w:rsidR="00DC25E5" w:rsidRPr="00442B0E">
        <w:rPr>
          <w:rFonts w:ascii="Times New Roman" w:hAnsi="Times New Roman" w:cs="Times New Roman"/>
          <w:lang w:val="en-US"/>
        </w:rPr>
        <w:t xml:space="preserve"> </w:t>
      </w:r>
      <w:r w:rsidR="00C112BF" w:rsidRPr="00442B0E">
        <w:rPr>
          <w:rFonts w:ascii="Times New Roman" w:hAnsi="Times New Roman" w:cs="Times New Roman"/>
          <w:lang w:val="en-US"/>
        </w:rPr>
        <w:t>not statistically significant</w:t>
      </w:r>
      <w:r w:rsidRPr="00442B0E">
        <w:rPr>
          <w:rFonts w:ascii="Times New Roman" w:hAnsi="Times New Roman" w:cs="Times New Roman"/>
          <w:lang w:val="en-US"/>
        </w:rPr>
        <w:t xml:space="preserve"> (Table 2)</w:t>
      </w:r>
      <w:r w:rsidR="00C112BF" w:rsidRPr="00442B0E">
        <w:rPr>
          <w:rFonts w:ascii="Times New Roman" w:hAnsi="Times New Roman" w:cs="Times New Roman"/>
          <w:lang w:val="en-US"/>
        </w:rPr>
        <w:t xml:space="preserve">. </w:t>
      </w:r>
      <w:r w:rsidR="003A2D1A" w:rsidRPr="00442B0E">
        <w:rPr>
          <w:rFonts w:ascii="Times New Roman" w:hAnsi="Times New Roman" w:cs="Times New Roman"/>
          <w:lang w:val="en-US"/>
        </w:rPr>
        <w:t xml:space="preserve">Controlling for age and </w:t>
      </w:r>
      <w:r w:rsidR="00896730" w:rsidRPr="00442B0E">
        <w:rPr>
          <w:rFonts w:ascii="Times New Roman" w:hAnsi="Times New Roman" w:cs="Times New Roman"/>
          <w:lang w:val="en-US"/>
        </w:rPr>
        <w:t xml:space="preserve">sex </w:t>
      </w:r>
      <w:r w:rsidR="003A2D1A" w:rsidRPr="00442B0E">
        <w:rPr>
          <w:rFonts w:ascii="Times New Roman" w:hAnsi="Times New Roman" w:cs="Times New Roman"/>
          <w:lang w:val="en-US"/>
        </w:rPr>
        <w:t>in ANCOVAs did not change the pattern of significant/non</w:t>
      </w:r>
      <w:r w:rsidR="003A1539" w:rsidRPr="00442B0E">
        <w:rPr>
          <w:rFonts w:ascii="Times New Roman" w:hAnsi="Times New Roman" w:cs="Times New Roman"/>
          <w:lang w:val="en-US"/>
        </w:rPr>
        <w:t>-</w:t>
      </w:r>
      <w:r w:rsidR="003A2D1A" w:rsidRPr="00442B0E">
        <w:rPr>
          <w:rFonts w:ascii="Times New Roman" w:hAnsi="Times New Roman" w:cs="Times New Roman"/>
          <w:lang w:val="en-US"/>
        </w:rPr>
        <w:t xml:space="preserve">significant results, with one exception: the previously significant nostalgia effect on positive affect was rendered marginal, </w:t>
      </w:r>
      <w:r w:rsidR="003A2D1A" w:rsidRPr="00442B0E">
        <w:rPr>
          <w:rFonts w:ascii="Times New Roman" w:hAnsi="Times New Roman" w:cs="Times New Roman"/>
          <w:i/>
          <w:lang w:val="en-US"/>
        </w:rPr>
        <w:t>F</w:t>
      </w:r>
      <w:r w:rsidR="003A2D1A" w:rsidRPr="00442B0E">
        <w:rPr>
          <w:rFonts w:ascii="Times New Roman" w:hAnsi="Times New Roman" w:cs="Times New Roman"/>
          <w:lang w:val="en-US"/>
        </w:rPr>
        <w:t xml:space="preserve">(1, 23) = 3.47, </w:t>
      </w:r>
      <w:r w:rsidR="003A2D1A" w:rsidRPr="00442B0E">
        <w:rPr>
          <w:rFonts w:ascii="Times New Roman" w:hAnsi="Times New Roman" w:cs="Times New Roman"/>
          <w:i/>
          <w:lang w:val="en-US"/>
        </w:rPr>
        <w:t xml:space="preserve">p </w:t>
      </w:r>
      <w:r w:rsidR="003A2D1A" w:rsidRPr="00442B0E">
        <w:rPr>
          <w:rFonts w:ascii="Times New Roman" w:hAnsi="Times New Roman" w:cs="Times New Roman"/>
          <w:lang w:val="en-US"/>
        </w:rPr>
        <w:t xml:space="preserve">= 0.075, partial </w:t>
      </w:r>
      <w:r w:rsidR="003A2D1A" w:rsidRPr="00442B0E">
        <w:rPr>
          <w:rFonts w:ascii="Times New Roman" w:hAnsi="Times New Roman" w:cs="Times New Roman"/>
          <w:color w:val="000000" w:themeColor="text1"/>
          <w:lang w:val="en-US"/>
        </w:rPr>
        <w:sym w:font="Symbol" w:char="F068"/>
      </w:r>
      <w:r w:rsidR="003A2D1A" w:rsidRPr="00442B0E">
        <w:rPr>
          <w:rFonts w:ascii="Times New Roman" w:hAnsi="Times New Roman" w:cs="Times New Roman"/>
          <w:color w:val="000000" w:themeColor="text1"/>
          <w:vertAlign w:val="superscript"/>
          <w:lang w:val="en-US"/>
        </w:rPr>
        <w:t>2</w:t>
      </w:r>
      <w:r w:rsidR="003A2D1A" w:rsidRPr="00442B0E">
        <w:rPr>
          <w:rFonts w:ascii="Times New Roman" w:hAnsi="Times New Roman" w:cs="Times New Roman"/>
          <w:color w:val="000000" w:themeColor="text1"/>
          <w:lang w:val="en-US"/>
        </w:rPr>
        <w:t xml:space="preserve"> = 0.13</w:t>
      </w:r>
      <w:r w:rsidR="005F3D4E" w:rsidRPr="00442B0E">
        <w:rPr>
          <w:rFonts w:ascii="Times New Roman" w:hAnsi="Times New Roman" w:cs="Times New Roman"/>
          <w:color w:val="000000" w:themeColor="text1"/>
          <w:lang w:val="en-US"/>
        </w:rPr>
        <w:t xml:space="preserve">1. </w:t>
      </w:r>
      <w:r w:rsidR="00B94CDC" w:rsidRPr="00442B0E">
        <w:rPr>
          <w:rFonts w:ascii="Times New Roman" w:hAnsi="Times New Roman" w:cs="Times New Roman"/>
          <w:shd w:val="clear" w:color="auto" w:fill="FFFFFF"/>
          <w:lang w:val="en-US"/>
        </w:rPr>
        <w:t>Experiment 1</w:t>
      </w:r>
      <w:r w:rsidRPr="00442B0E">
        <w:rPr>
          <w:rFonts w:ascii="Times New Roman" w:hAnsi="Times New Roman" w:cs="Times New Roman"/>
          <w:shd w:val="clear" w:color="auto" w:fill="FFFFFF"/>
          <w:lang w:val="en-US"/>
        </w:rPr>
        <w:t xml:space="preserve"> </w:t>
      </w:r>
      <w:r w:rsidR="00B94CDC" w:rsidRPr="00442B0E">
        <w:rPr>
          <w:rFonts w:ascii="Times New Roman" w:hAnsi="Times New Roman" w:cs="Times New Roman"/>
          <w:shd w:val="clear" w:color="auto" w:fill="FFFFFF"/>
          <w:lang w:val="en-US"/>
        </w:rPr>
        <w:t xml:space="preserve">thus </w:t>
      </w:r>
      <w:r w:rsidRPr="00442B0E">
        <w:rPr>
          <w:rFonts w:ascii="Times New Roman" w:hAnsi="Times New Roman" w:cs="Times New Roman"/>
          <w:shd w:val="clear" w:color="auto" w:fill="FFFFFF"/>
          <w:lang w:val="en-US"/>
        </w:rPr>
        <w:t>offer</w:t>
      </w:r>
      <w:r w:rsidR="00B94CDC" w:rsidRPr="00442B0E">
        <w:rPr>
          <w:rFonts w:ascii="Times New Roman" w:hAnsi="Times New Roman" w:cs="Times New Roman"/>
          <w:shd w:val="clear" w:color="auto" w:fill="FFFFFF"/>
          <w:lang w:val="en-US"/>
        </w:rPr>
        <w:t>s</w:t>
      </w:r>
      <w:r w:rsidRPr="00442B0E">
        <w:rPr>
          <w:rFonts w:ascii="Times New Roman" w:hAnsi="Times New Roman" w:cs="Times New Roman"/>
          <w:shd w:val="clear" w:color="auto" w:fill="FFFFFF"/>
          <w:lang w:val="en-US"/>
        </w:rPr>
        <w:t xml:space="preserve"> preliminary evidence that the psychological benefits of nostalgi</w:t>
      </w:r>
      <w:r w:rsidR="006856C2" w:rsidRPr="00442B0E">
        <w:rPr>
          <w:rFonts w:ascii="Times New Roman" w:hAnsi="Times New Roman" w:cs="Times New Roman"/>
          <w:shd w:val="clear" w:color="auto" w:fill="FFFFFF"/>
          <w:lang w:val="en-US"/>
        </w:rPr>
        <w:t>a</w:t>
      </w:r>
      <w:r w:rsidRPr="00442B0E">
        <w:rPr>
          <w:rFonts w:ascii="Times New Roman" w:hAnsi="Times New Roman" w:cs="Times New Roman"/>
          <w:shd w:val="clear" w:color="auto" w:fill="FFFFFF"/>
          <w:lang w:val="en-US"/>
        </w:rPr>
        <w:t xml:space="preserve"> (</w:t>
      </w:r>
      <w:r w:rsidR="006856C2" w:rsidRPr="00442B0E">
        <w:rPr>
          <w:rFonts w:ascii="Times New Roman" w:hAnsi="Times New Roman" w:cs="Times New Roman"/>
          <w:shd w:val="clear" w:color="auto" w:fill="FFFFFF"/>
          <w:lang w:val="en-US"/>
        </w:rPr>
        <w:t>vs. control</w:t>
      </w:r>
      <w:r w:rsidRPr="00442B0E">
        <w:rPr>
          <w:rFonts w:ascii="Times New Roman" w:hAnsi="Times New Roman" w:cs="Times New Roman"/>
          <w:shd w:val="clear" w:color="auto" w:fill="FFFFFF"/>
          <w:lang w:val="en-US"/>
        </w:rPr>
        <w:t>) generalize to people with dementia.</w:t>
      </w:r>
    </w:p>
    <w:p w14:paraId="017260C5" w14:textId="77777777" w:rsidR="000E2CE3" w:rsidRPr="00442B0E" w:rsidRDefault="000828D7" w:rsidP="00022C9D">
      <w:pPr>
        <w:spacing w:line="480" w:lineRule="auto"/>
        <w:jc w:val="center"/>
        <w:outlineLvl w:val="0"/>
        <w:rPr>
          <w:rFonts w:ascii="Times New Roman" w:hAnsi="Times New Roman" w:cs="Times New Roman"/>
          <w:b/>
          <w:shd w:val="clear" w:color="auto" w:fill="FFFFFF"/>
          <w:lang w:val="en-US"/>
        </w:rPr>
      </w:pPr>
      <w:bookmarkStart w:id="1" w:name="GC20170805"/>
      <w:bookmarkEnd w:id="1"/>
      <w:r w:rsidRPr="00442B0E">
        <w:rPr>
          <w:rFonts w:ascii="Times New Roman" w:hAnsi="Times New Roman" w:cs="Times New Roman"/>
          <w:b/>
          <w:shd w:val="clear" w:color="auto" w:fill="FFFFFF"/>
          <w:lang w:val="en-US"/>
        </w:rPr>
        <w:t>EXPERIMENT 2</w:t>
      </w:r>
    </w:p>
    <w:p w14:paraId="1BF719A5" w14:textId="495E929F" w:rsidR="00E63B0A" w:rsidRPr="00442B0E" w:rsidRDefault="00A83F11" w:rsidP="00B31924">
      <w:pPr>
        <w:spacing w:line="480" w:lineRule="auto"/>
        <w:ind w:firstLine="720"/>
        <w:rPr>
          <w:rFonts w:ascii="Times New Roman" w:hAnsi="Times New Roman" w:cs="Times New Roman"/>
          <w:shd w:val="clear" w:color="auto" w:fill="FFFFFF"/>
          <w:lang w:val="en-US"/>
        </w:rPr>
      </w:pPr>
      <w:r w:rsidRPr="00442B0E">
        <w:rPr>
          <w:rFonts w:ascii="Times New Roman" w:hAnsi="Times New Roman" w:cs="Times New Roman"/>
          <w:shd w:val="clear" w:color="auto" w:fill="FFFFFF"/>
          <w:lang w:val="en-US"/>
        </w:rPr>
        <w:t>In Experiment 2</w:t>
      </w:r>
      <w:r w:rsidR="000757CF" w:rsidRPr="00442B0E">
        <w:rPr>
          <w:rFonts w:ascii="Times New Roman" w:eastAsia="Times New Roman" w:hAnsi="Times New Roman" w:cs="Times New Roman"/>
          <w:lang w:val="en-US"/>
        </w:rPr>
        <w:t xml:space="preserve">, </w:t>
      </w:r>
      <w:r w:rsidRPr="00442B0E">
        <w:rPr>
          <w:rFonts w:ascii="Times New Roman" w:hAnsi="Times New Roman" w:cs="Times New Roman"/>
          <w:shd w:val="clear" w:color="auto" w:fill="FFFFFF"/>
          <w:lang w:val="en-US"/>
        </w:rPr>
        <w:t>we used an alternative nostalgia induction to corroborate our initial findings</w:t>
      </w:r>
      <w:r w:rsidR="000757CF" w:rsidRPr="00442B0E">
        <w:rPr>
          <w:rFonts w:ascii="Times New Roman" w:hAnsi="Times New Roman" w:cs="Times New Roman"/>
          <w:shd w:val="clear" w:color="auto" w:fill="FFFFFF"/>
          <w:lang w:val="en-US"/>
        </w:rPr>
        <w:t xml:space="preserve"> and </w:t>
      </w:r>
      <w:r w:rsidRPr="00442B0E">
        <w:rPr>
          <w:rFonts w:ascii="Times New Roman" w:hAnsi="Times New Roman" w:cs="Times New Roman"/>
          <w:shd w:val="clear" w:color="auto" w:fill="FFFFFF"/>
          <w:lang w:val="en-US"/>
        </w:rPr>
        <w:t>thereby</w:t>
      </w:r>
      <w:r w:rsidR="000757CF" w:rsidRPr="00442B0E">
        <w:rPr>
          <w:rFonts w:ascii="Times New Roman" w:hAnsi="Times New Roman" w:cs="Times New Roman"/>
          <w:shd w:val="clear" w:color="auto" w:fill="FFFFFF"/>
          <w:lang w:val="en-US"/>
        </w:rPr>
        <w:t xml:space="preserve"> e</w:t>
      </w:r>
      <w:r w:rsidR="00E70FA7">
        <w:rPr>
          <w:rFonts w:ascii="Times New Roman" w:hAnsi="Times New Roman" w:cs="Times New Roman"/>
          <w:shd w:val="clear" w:color="auto" w:fill="FFFFFF"/>
          <w:lang w:val="en-US"/>
        </w:rPr>
        <w:t>stablish convergent validity [25</w:t>
      </w:r>
      <w:r w:rsidR="000757CF" w:rsidRPr="00442B0E">
        <w:rPr>
          <w:rFonts w:ascii="Times New Roman" w:hAnsi="Times New Roman" w:cs="Times New Roman"/>
          <w:shd w:val="clear" w:color="auto" w:fill="FFFFFF"/>
          <w:lang w:val="en-US"/>
        </w:rPr>
        <w:t xml:space="preserve">]. </w:t>
      </w:r>
      <w:r w:rsidR="0001522A" w:rsidRPr="00442B0E">
        <w:rPr>
          <w:rFonts w:ascii="Times New Roman" w:hAnsi="Times New Roman" w:cs="Times New Roman"/>
          <w:shd w:val="clear" w:color="auto" w:fill="FFFFFF"/>
          <w:lang w:val="en-US"/>
        </w:rPr>
        <w:t>M</w:t>
      </w:r>
      <w:r w:rsidR="000757CF" w:rsidRPr="00442B0E">
        <w:rPr>
          <w:rFonts w:ascii="Times New Roman" w:hAnsi="Times New Roman" w:cs="Times New Roman"/>
          <w:shd w:val="clear" w:color="auto" w:fill="FFFFFF"/>
          <w:lang w:val="en-US"/>
        </w:rPr>
        <w:t xml:space="preserve">usic </w:t>
      </w:r>
      <w:r w:rsidR="00CF2B5D" w:rsidRPr="00442B0E">
        <w:rPr>
          <w:rFonts w:ascii="Times New Roman" w:hAnsi="Times New Roman" w:cs="Times New Roman"/>
          <w:shd w:val="clear" w:color="auto" w:fill="FFFFFF"/>
          <w:lang w:val="en-US"/>
        </w:rPr>
        <w:t>is</w:t>
      </w:r>
      <w:r w:rsidR="0001522A" w:rsidRPr="00442B0E">
        <w:rPr>
          <w:rFonts w:ascii="Times New Roman" w:hAnsi="Times New Roman" w:cs="Times New Roman"/>
          <w:shd w:val="clear" w:color="auto" w:fill="FFFFFF"/>
          <w:lang w:val="en-US"/>
        </w:rPr>
        <w:t xml:space="preserve"> a powerful trigger of nostalgia and </w:t>
      </w:r>
      <w:r w:rsidR="000757CF" w:rsidRPr="00442B0E">
        <w:rPr>
          <w:rFonts w:ascii="Times New Roman" w:hAnsi="Times New Roman" w:cs="Times New Roman"/>
          <w:shd w:val="clear" w:color="auto" w:fill="FFFFFF"/>
          <w:lang w:val="en-US"/>
        </w:rPr>
        <w:t xml:space="preserve">has been used to induce </w:t>
      </w:r>
      <w:r w:rsidR="00192B07" w:rsidRPr="00442B0E">
        <w:rPr>
          <w:rFonts w:ascii="Times New Roman" w:hAnsi="Times New Roman" w:cs="Times New Roman"/>
          <w:shd w:val="clear" w:color="auto" w:fill="FFFFFF"/>
          <w:lang w:val="en-US"/>
        </w:rPr>
        <w:t xml:space="preserve">this emotion </w:t>
      </w:r>
      <w:r w:rsidR="00FA6C77" w:rsidRPr="00442B0E">
        <w:rPr>
          <w:rFonts w:ascii="Times New Roman" w:hAnsi="Times New Roman" w:cs="Times New Roman"/>
          <w:shd w:val="clear" w:color="auto" w:fill="FFFFFF"/>
          <w:lang w:val="en-US"/>
        </w:rPr>
        <w:t>in studies with</w:t>
      </w:r>
      <w:r w:rsidR="000757CF" w:rsidRPr="00442B0E">
        <w:rPr>
          <w:rFonts w:ascii="Times New Roman" w:hAnsi="Times New Roman" w:cs="Times New Roman"/>
          <w:shd w:val="clear" w:color="auto" w:fill="FFFFFF"/>
          <w:lang w:val="en-US"/>
        </w:rPr>
        <w:t xml:space="preserve"> non-clinical populations [</w:t>
      </w:r>
      <w:r w:rsidR="00E70FA7">
        <w:rPr>
          <w:rFonts w:ascii="Times New Roman" w:hAnsi="Times New Roman" w:cs="Times New Roman"/>
          <w:shd w:val="clear" w:color="auto" w:fill="FFFFFF"/>
          <w:lang w:val="en-US"/>
        </w:rPr>
        <w:t>25</w:t>
      </w:r>
      <w:r w:rsidR="007A7BB4" w:rsidRPr="00442B0E">
        <w:rPr>
          <w:rFonts w:ascii="Times New Roman" w:hAnsi="Times New Roman" w:cs="Times New Roman"/>
          <w:shd w:val="clear" w:color="auto" w:fill="FFFFFF"/>
          <w:lang w:val="en-US"/>
        </w:rPr>
        <w:t xml:space="preserve">, </w:t>
      </w:r>
      <w:r w:rsidR="00E70FA7">
        <w:rPr>
          <w:rFonts w:ascii="Times New Roman" w:hAnsi="Times New Roman" w:cs="Times New Roman"/>
          <w:shd w:val="clear" w:color="auto" w:fill="FFFFFF"/>
          <w:lang w:val="en-US"/>
        </w:rPr>
        <w:t>26</w:t>
      </w:r>
      <w:r w:rsidR="000757CF" w:rsidRPr="00442B0E">
        <w:rPr>
          <w:rFonts w:ascii="Times New Roman" w:hAnsi="Times New Roman" w:cs="Times New Roman"/>
          <w:shd w:val="clear" w:color="auto" w:fill="FFFFFF"/>
          <w:lang w:val="en-US"/>
        </w:rPr>
        <w:t>]</w:t>
      </w:r>
      <w:r w:rsidR="0001522A" w:rsidRPr="00442B0E">
        <w:rPr>
          <w:rFonts w:ascii="Times New Roman" w:hAnsi="Times New Roman" w:cs="Times New Roman"/>
          <w:shd w:val="clear" w:color="auto" w:fill="FFFFFF"/>
          <w:lang w:val="en-US"/>
        </w:rPr>
        <w:t xml:space="preserve">. </w:t>
      </w:r>
      <w:r w:rsidR="00FA6C77" w:rsidRPr="00442B0E">
        <w:rPr>
          <w:rFonts w:ascii="Times New Roman" w:hAnsi="Times New Roman" w:cs="Times New Roman"/>
          <w:lang w:val="en-US"/>
        </w:rPr>
        <w:t xml:space="preserve">Music may be particularly suitable for inducing nostalgia among individuals with Alzheimer’s </w:t>
      </w:r>
      <w:r w:rsidR="00896730" w:rsidRPr="00442B0E">
        <w:rPr>
          <w:rFonts w:ascii="Times New Roman" w:hAnsi="Times New Roman" w:cs="Times New Roman"/>
          <w:lang w:val="en-US"/>
        </w:rPr>
        <w:t>d</w:t>
      </w:r>
      <w:r w:rsidR="00FA6C77" w:rsidRPr="00442B0E">
        <w:rPr>
          <w:rFonts w:ascii="Times New Roman" w:hAnsi="Times New Roman" w:cs="Times New Roman"/>
          <w:lang w:val="en-US"/>
        </w:rPr>
        <w:t>isease</w:t>
      </w:r>
      <w:r w:rsidR="006856C2" w:rsidRPr="00442B0E">
        <w:rPr>
          <w:rFonts w:ascii="Times New Roman" w:hAnsi="Times New Roman" w:cs="Times New Roman"/>
          <w:lang w:val="en-US"/>
        </w:rPr>
        <w:t>,</w:t>
      </w:r>
      <w:r w:rsidR="00FA6C77" w:rsidRPr="00442B0E">
        <w:rPr>
          <w:rFonts w:ascii="Times New Roman" w:hAnsi="Times New Roman" w:cs="Times New Roman"/>
          <w:lang w:val="en-US"/>
        </w:rPr>
        <w:t xml:space="preserve"> because it</w:t>
      </w:r>
      <w:r w:rsidR="00DF5DBE" w:rsidRPr="00442B0E">
        <w:rPr>
          <w:rFonts w:ascii="Times New Roman" w:hAnsi="Times New Roman" w:cs="Times New Roman"/>
          <w:lang w:val="en-US"/>
        </w:rPr>
        <w:t xml:space="preserve"> </w:t>
      </w:r>
      <w:r w:rsidR="00FA6C77" w:rsidRPr="00442B0E">
        <w:rPr>
          <w:rFonts w:ascii="Times New Roman" w:hAnsi="Times New Roman" w:cs="Times New Roman"/>
          <w:lang w:val="en-US"/>
        </w:rPr>
        <w:t>triggers</w:t>
      </w:r>
      <w:r w:rsidR="00E70FA7">
        <w:rPr>
          <w:rFonts w:ascii="Times New Roman" w:hAnsi="Times New Roman" w:cs="Times New Roman"/>
          <w:lang w:val="en-US"/>
        </w:rPr>
        <w:t xml:space="preserve"> self-defining memories [27</w:t>
      </w:r>
      <w:r w:rsidR="00022C9D" w:rsidRPr="00442B0E">
        <w:rPr>
          <w:rFonts w:ascii="Times New Roman" w:hAnsi="Times New Roman" w:cs="Times New Roman"/>
          <w:lang w:val="en-US"/>
        </w:rPr>
        <w:t>]</w:t>
      </w:r>
      <w:r w:rsidR="00DF5DBE" w:rsidRPr="00442B0E">
        <w:rPr>
          <w:rFonts w:ascii="Times New Roman" w:hAnsi="Times New Roman" w:cs="Times New Roman"/>
          <w:lang w:val="en-US"/>
        </w:rPr>
        <w:t xml:space="preserve"> that are </w:t>
      </w:r>
      <w:r w:rsidR="00DF5DBE" w:rsidRPr="00442B0E">
        <w:rPr>
          <w:rFonts w:ascii="Times New Roman" w:eastAsia="Times New Roman" w:hAnsi="Times New Roman" w:cs="Times New Roman"/>
          <w:shd w:val="clear" w:color="auto" w:fill="FFFFFF"/>
          <w:lang w:val="en-US"/>
        </w:rPr>
        <w:t xml:space="preserve">more specific, </w:t>
      </w:r>
      <w:r w:rsidR="006856C2" w:rsidRPr="00442B0E">
        <w:rPr>
          <w:rFonts w:ascii="Times New Roman" w:eastAsia="Times New Roman" w:hAnsi="Times New Roman" w:cs="Times New Roman"/>
          <w:shd w:val="clear" w:color="auto" w:fill="FFFFFF"/>
          <w:lang w:val="en-US"/>
        </w:rPr>
        <w:t xml:space="preserve">are </w:t>
      </w:r>
      <w:r w:rsidR="00DF5DBE" w:rsidRPr="00442B0E">
        <w:rPr>
          <w:rFonts w:ascii="Times New Roman" w:eastAsia="Times New Roman" w:hAnsi="Times New Roman" w:cs="Times New Roman"/>
          <w:shd w:val="clear" w:color="auto" w:fill="FFFFFF"/>
          <w:lang w:val="en-US"/>
        </w:rPr>
        <w:t xml:space="preserve">accompanied by more emotional content, and </w:t>
      </w:r>
      <w:r w:rsidR="006856C2" w:rsidRPr="00442B0E">
        <w:rPr>
          <w:rFonts w:ascii="Times New Roman" w:eastAsia="Times New Roman" w:hAnsi="Times New Roman" w:cs="Times New Roman"/>
          <w:shd w:val="clear" w:color="auto" w:fill="FFFFFF"/>
          <w:lang w:val="en-US"/>
        </w:rPr>
        <w:t xml:space="preserve">are </w:t>
      </w:r>
      <w:r w:rsidR="00DF5DBE" w:rsidRPr="00442B0E">
        <w:rPr>
          <w:rFonts w:ascii="Times New Roman" w:eastAsia="Times New Roman" w:hAnsi="Times New Roman" w:cs="Times New Roman"/>
          <w:shd w:val="clear" w:color="auto" w:fill="FFFFFF"/>
          <w:lang w:val="en-US"/>
        </w:rPr>
        <w:t>retrieved</w:t>
      </w:r>
      <w:r w:rsidR="00E70FA7">
        <w:rPr>
          <w:rFonts w:ascii="Times New Roman" w:eastAsia="Times New Roman" w:hAnsi="Times New Roman" w:cs="Times New Roman"/>
          <w:shd w:val="clear" w:color="auto" w:fill="FFFFFF"/>
          <w:lang w:val="en-US"/>
        </w:rPr>
        <w:t xml:space="preserve"> faster [28</w:t>
      </w:r>
      <w:r w:rsidR="00022C9D" w:rsidRPr="00442B0E">
        <w:rPr>
          <w:rFonts w:ascii="Times New Roman" w:eastAsia="Times New Roman" w:hAnsi="Times New Roman" w:cs="Times New Roman"/>
          <w:shd w:val="clear" w:color="auto" w:fill="FFFFFF"/>
          <w:lang w:val="en-US"/>
        </w:rPr>
        <w:t>]</w:t>
      </w:r>
      <w:r w:rsidR="00DF5DBE" w:rsidRPr="00442B0E">
        <w:rPr>
          <w:rFonts w:ascii="Times New Roman" w:eastAsia="Times New Roman" w:hAnsi="Times New Roman" w:cs="Times New Roman"/>
          <w:shd w:val="clear" w:color="auto" w:fill="FFFFFF"/>
          <w:lang w:val="en-US"/>
        </w:rPr>
        <w:t xml:space="preserve">. Furthermore, </w:t>
      </w:r>
      <w:r w:rsidR="00FA6C77" w:rsidRPr="00442B0E">
        <w:rPr>
          <w:rFonts w:ascii="Times New Roman" w:eastAsia="Times New Roman" w:hAnsi="Times New Roman" w:cs="Times New Roman"/>
          <w:shd w:val="clear" w:color="auto" w:fill="FFFFFF"/>
          <w:lang w:val="en-US"/>
        </w:rPr>
        <w:t>musical memories</w:t>
      </w:r>
      <w:r w:rsidR="00DF5DBE" w:rsidRPr="00442B0E">
        <w:rPr>
          <w:rFonts w:ascii="Times New Roman" w:eastAsia="Times New Roman" w:hAnsi="Times New Roman" w:cs="Times New Roman"/>
          <w:shd w:val="clear" w:color="auto" w:fill="FFFFFF"/>
        </w:rPr>
        <w:t xml:space="preserve"> </w:t>
      </w:r>
      <w:r w:rsidR="00FA6C77" w:rsidRPr="00442B0E">
        <w:rPr>
          <w:rFonts w:ascii="Times New Roman" w:eastAsia="Times New Roman" w:hAnsi="Times New Roman" w:cs="Times New Roman"/>
          <w:shd w:val="clear" w:color="auto" w:fill="FFFFFF"/>
        </w:rPr>
        <w:t>tend to be</w:t>
      </w:r>
      <w:r w:rsidR="00DF5DBE" w:rsidRPr="00442B0E">
        <w:rPr>
          <w:rFonts w:ascii="Times New Roman" w:eastAsia="Times New Roman" w:hAnsi="Times New Roman" w:cs="Times New Roman"/>
          <w:shd w:val="clear" w:color="auto" w:fill="FFFFFF"/>
        </w:rPr>
        <w:t xml:space="preserve"> well preserved in Alzheimer’s </w:t>
      </w:r>
      <w:r w:rsidR="00896730" w:rsidRPr="00442B0E">
        <w:rPr>
          <w:rFonts w:ascii="Times New Roman" w:eastAsia="Times New Roman" w:hAnsi="Times New Roman" w:cs="Times New Roman"/>
          <w:shd w:val="clear" w:color="auto" w:fill="FFFFFF"/>
        </w:rPr>
        <w:t>d</w:t>
      </w:r>
      <w:r w:rsidR="00DF5DBE" w:rsidRPr="00442B0E">
        <w:rPr>
          <w:rFonts w:ascii="Times New Roman" w:eastAsia="Times New Roman" w:hAnsi="Times New Roman" w:cs="Times New Roman"/>
          <w:shd w:val="clear" w:color="auto" w:fill="FFFFFF"/>
        </w:rPr>
        <w:t>isease</w:t>
      </w:r>
      <w:r w:rsidR="00E70FA7">
        <w:rPr>
          <w:rFonts w:ascii="Times New Roman" w:eastAsia="Times New Roman" w:hAnsi="Times New Roman" w:cs="Times New Roman"/>
          <w:shd w:val="clear" w:color="auto" w:fill="FFFFFF"/>
        </w:rPr>
        <w:t xml:space="preserve"> [29</w:t>
      </w:r>
      <w:r w:rsidR="00022C9D" w:rsidRPr="00442B0E">
        <w:rPr>
          <w:rFonts w:ascii="Times New Roman" w:eastAsia="Times New Roman" w:hAnsi="Times New Roman" w:cs="Times New Roman"/>
          <w:shd w:val="clear" w:color="auto" w:fill="FFFFFF"/>
        </w:rPr>
        <w:t>]</w:t>
      </w:r>
      <w:r w:rsidR="00DF5DBE" w:rsidRPr="00442B0E">
        <w:rPr>
          <w:rFonts w:ascii="Times New Roman" w:eastAsia="Times New Roman" w:hAnsi="Times New Roman" w:cs="Times New Roman"/>
          <w:shd w:val="clear" w:color="auto" w:fill="FFFFFF"/>
        </w:rPr>
        <w:t>.</w:t>
      </w:r>
      <w:r w:rsidR="00FA6C77" w:rsidRPr="00442B0E">
        <w:rPr>
          <w:rFonts w:ascii="Times New Roman" w:eastAsia="Times New Roman" w:hAnsi="Times New Roman" w:cs="Times New Roman"/>
          <w:shd w:val="clear" w:color="auto" w:fill="FFFFFF"/>
        </w:rPr>
        <w:t xml:space="preserve"> </w:t>
      </w:r>
      <w:r w:rsidR="0001522A" w:rsidRPr="00442B0E">
        <w:rPr>
          <w:rFonts w:ascii="Times New Roman" w:hAnsi="Times New Roman" w:cs="Times New Roman"/>
          <w:shd w:val="clear" w:color="auto" w:fill="FFFFFF"/>
          <w:lang w:val="en-US"/>
        </w:rPr>
        <w:t>Accordingly,</w:t>
      </w:r>
      <w:r w:rsidR="000757CF" w:rsidRPr="00442B0E">
        <w:rPr>
          <w:rFonts w:ascii="Times New Roman" w:hAnsi="Times New Roman" w:cs="Times New Roman"/>
          <w:shd w:val="clear" w:color="auto" w:fill="FFFFFF"/>
          <w:lang w:val="en-US"/>
        </w:rPr>
        <w:t xml:space="preserve"> we extend</w:t>
      </w:r>
      <w:r w:rsidR="004D650C" w:rsidRPr="00442B0E">
        <w:rPr>
          <w:rFonts w:ascii="Times New Roman" w:hAnsi="Times New Roman" w:cs="Times New Roman"/>
          <w:shd w:val="clear" w:color="auto" w:fill="FFFFFF"/>
          <w:lang w:val="en-US"/>
        </w:rPr>
        <w:t>ed</w:t>
      </w:r>
      <w:r w:rsidR="000757CF" w:rsidRPr="00442B0E">
        <w:rPr>
          <w:rFonts w:ascii="Times New Roman" w:hAnsi="Times New Roman" w:cs="Times New Roman"/>
          <w:shd w:val="clear" w:color="auto" w:fill="FFFFFF"/>
          <w:lang w:val="en-US"/>
        </w:rPr>
        <w:t xml:space="preserve"> </w:t>
      </w:r>
      <w:r w:rsidR="00FA6C77" w:rsidRPr="00442B0E">
        <w:rPr>
          <w:rFonts w:ascii="Times New Roman" w:hAnsi="Times New Roman" w:cs="Times New Roman"/>
          <w:shd w:val="clear" w:color="auto" w:fill="FFFFFF"/>
          <w:lang w:val="en-US"/>
        </w:rPr>
        <w:t>a</w:t>
      </w:r>
      <w:r w:rsidR="000757CF" w:rsidRPr="00442B0E">
        <w:rPr>
          <w:rFonts w:ascii="Times New Roman" w:hAnsi="Times New Roman" w:cs="Times New Roman"/>
          <w:shd w:val="clear" w:color="auto" w:fill="FFFFFF"/>
          <w:lang w:val="en-US"/>
        </w:rPr>
        <w:t xml:space="preserve"> validated procedure to induce </w:t>
      </w:r>
      <w:r w:rsidR="0001522A" w:rsidRPr="00442B0E">
        <w:rPr>
          <w:rFonts w:ascii="Times New Roman" w:hAnsi="Times New Roman" w:cs="Times New Roman"/>
          <w:shd w:val="clear" w:color="auto" w:fill="FFFFFF"/>
          <w:lang w:val="en-US"/>
        </w:rPr>
        <w:t xml:space="preserve">music-evoked </w:t>
      </w:r>
      <w:r w:rsidR="000757CF" w:rsidRPr="00442B0E">
        <w:rPr>
          <w:rFonts w:ascii="Times New Roman" w:hAnsi="Times New Roman" w:cs="Times New Roman"/>
          <w:shd w:val="clear" w:color="auto" w:fill="FFFFFF"/>
          <w:lang w:val="en-US"/>
        </w:rPr>
        <w:t>nostalgia in people living with dementia</w:t>
      </w:r>
      <w:r w:rsidR="002330A2" w:rsidRPr="00442B0E">
        <w:rPr>
          <w:rFonts w:ascii="Times New Roman" w:hAnsi="Times New Roman" w:cs="Times New Roman"/>
          <w:shd w:val="clear" w:color="auto" w:fill="FFFFFF"/>
          <w:lang w:val="en-US"/>
        </w:rPr>
        <w:t xml:space="preserve">. </w:t>
      </w:r>
    </w:p>
    <w:p w14:paraId="453C98AA" w14:textId="77777777" w:rsidR="008D335D" w:rsidRPr="00442B0E" w:rsidRDefault="000828D7" w:rsidP="008D335D">
      <w:pPr>
        <w:spacing w:line="480" w:lineRule="auto"/>
        <w:outlineLvl w:val="0"/>
        <w:rPr>
          <w:rFonts w:ascii="Times New Roman" w:hAnsi="Times New Roman" w:cs="Times New Roman"/>
          <w:b/>
          <w:shd w:val="clear" w:color="auto" w:fill="FFFFFF"/>
          <w:lang w:val="en-US"/>
        </w:rPr>
      </w:pPr>
      <w:r w:rsidRPr="00442B0E">
        <w:rPr>
          <w:rFonts w:ascii="Times New Roman" w:hAnsi="Times New Roman" w:cs="Times New Roman"/>
          <w:b/>
          <w:shd w:val="clear" w:color="auto" w:fill="FFFFFF"/>
          <w:lang w:val="en-US"/>
        </w:rPr>
        <w:t>MATERIALS AND METHODS</w:t>
      </w:r>
    </w:p>
    <w:p w14:paraId="10BCB024" w14:textId="2BA5A1CE" w:rsidR="00433A98" w:rsidRPr="00442B0E" w:rsidRDefault="008D335D" w:rsidP="008D335D">
      <w:pPr>
        <w:spacing w:line="480" w:lineRule="auto"/>
        <w:outlineLvl w:val="0"/>
        <w:rPr>
          <w:rFonts w:ascii="Times New Roman" w:hAnsi="Times New Roman" w:cs="Times New Roman"/>
          <w:b/>
          <w:shd w:val="clear" w:color="auto" w:fill="FFFFFF"/>
          <w:lang w:val="en-US"/>
        </w:rPr>
      </w:pPr>
      <w:r w:rsidRPr="00442B0E">
        <w:rPr>
          <w:rFonts w:ascii="Times New Roman" w:hAnsi="Times New Roman" w:cs="Times New Roman"/>
          <w:b/>
          <w:shd w:val="clear" w:color="auto" w:fill="FFFFFF"/>
          <w:lang w:val="en-US"/>
        </w:rPr>
        <w:tab/>
      </w:r>
      <w:r w:rsidR="00F30DE1" w:rsidRPr="00442B0E">
        <w:rPr>
          <w:rFonts w:ascii="Times New Roman" w:hAnsi="Times New Roman" w:cs="Times New Roman"/>
          <w:shd w:val="clear" w:color="auto" w:fill="FFFFFF"/>
          <w:lang w:val="en-US"/>
        </w:rPr>
        <w:t>Experiment</w:t>
      </w:r>
      <w:r w:rsidR="00A84F1C" w:rsidRPr="00442B0E">
        <w:rPr>
          <w:rFonts w:ascii="Times New Roman" w:hAnsi="Times New Roman" w:cs="Times New Roman"/>
          <w:shd w:val="clear" w:color="auto" w:fill="FFFFFF"/>
          <w:lang w:val="en-US"/>
        </w:rPr>
        <w:t xml:space="preserve"> 2 </w:t>
      </w:r>
      <w:r w:rsidR="000F564C" w:rsidRPr="00442B0E">
        <w:rPr>
          <w:rFonts w:ascii="Times New Roman" w:hAnsi="Times New Roman" w:cs="Times New Roman"/>
          <w:shd w:val="clear" w:color="auto" w:fill="FFFFFF"/>
          <w:lang w:val="en-US"/>
        </w:rPr>
        <w:t xml:space="preserve">replicated </w:t>
      </w:r>
      <w:r w:rsidR="000757CF" w:rsidRPr="00442B0E">
        <w:rPr>
          <w:rFonts w:ascii="Times New Roman" w:hAnsi="Times New Roman" w:cs="Times New Roman"/>
          <w:shd w:val="clear" w:color="auto" w:fill="FFFFFF"/>
          <w:lang w:val="en-US"/>
        </w:rPr>
        <w:t>E</w:t>
      </w:r>
      <w:r w:rsidR="00F30DE1" w:rsidRPr="00442B0E">
        <w:rPr>
          <w:rFonts w:ascii="Times New Roman" w:hAnsi="Times New Roman" w:cs="Times New Roman"/>
          <w:shd w:val="clear" w:color="auto" w:fill="FFFFFF"/>
          <w:lang w:val="en-US"/>
        </w:rPr>
        <w:t>xperiment</w:t>
      </w:r>
      <w:r w:rsidR="000757CF" w:rsidRPr="00442B0E">
        <w:rPr>
          <w:rFonts w:ascii="Times New Roman" w:hAnsi="Times New Roman" w:cs="Times New Roman"/>
          <w:shd w:val="clear" w:color="auto" w:fill="FFFFFF"/>
          <w:lang w:val="en-US"/>
        </w:rPr>
        <w:t xml:space="preserve"> 1</w:t>
      </w:r>
      <w:r w:rsidR="009E7136" w:rsidRPr="00442B0E">
        <w:rPr>
          <w:rFonts w:ascii="Times New Roman" w:hAnsi="Times New Roman" w:cs="Times New Roman"/>
          <w:shd w:val="clear" w:color="auto" w:fill="FFFFFF"/>
          <w:lang w:val="en-US"/>
        </w:rPr>
        <w:t xml:space="preserve">, </w:t>
      </w:r>
      <w:r w:rsidR="00A84F1C" w:rsidRPr="00442B0E">
        <w:rPr>
          <w:rFonts w:ascii="Times New Roman" w:hAnsi="Times New Roman" w:cs="Times New Roman"/>
          <w:shd w:val="clear" w:color="auto" w:fill="FFFFFF"/>
          <w:lang w:val="en-US"/>
        </w:rPr>
        <w:t xml:space="preserve">with the exception of </w:t>
      </w:r>
      <w:r w:rsidR="009E7136" w:rsidRPr="00442B0E">
        <w:rPr>
          <w:rFonts w:ascii="Times New Roman" w:hAnsi="Times New Roman" w:cs="Times New Roman"/>
          <w:shd w:val="clear" w:color="auto" w:fill="FFFFFF"/>
          <w:lang w:val="en-US"/>
        </w:rPr>
        <w:t xml:space="preserve">the </w:t>
      </w:r>
      <w:r w:rsidR="00B31924" w:rsidRPr="00442B0E">
        <w:rPr>
          <w:rFonts w:ascii="Times New Roman" w:hAnsi="Times New Roman" w:cs="Times New Roman"/>
          <w:shd w:val="clear" w:color="auto" w:fill="FFFFFF"/>
          <w:lang w:val="en-US"/>
        </w:rPr>
        <w:t>randomization</w:t>
      </w:r>
      <w:r w:rsidR="00433A98" w:rsidRPr="00442B0E">
        <w:rPr>
          <w:rFonts w:ascii="Times New Roman" w:hAnsi="Times New Roman" w:cs="Times New Roman"/>
          <w:shd w:val="clear" w:color="auto" w:fill="FFFFFF"/>
          <w:lang w:val="en-US"/>
        </w:rPr>
        <w:t xml:space="preserve"> </w:t>
      </w:r>
      <w:r w:rsidR="00F71474" w:rsidRPr="00442B0E">
        <w:rPr>
          <w:rFonts w:ascii="Times New Roman" w:hAnsi="Times New Roman" w:cs="Times New Roman"/>
          <w:shd w:val="clear" w:color="auto" w:fill="FFFFFF"/>
          <w:lang w:val="en-US"/>
        </w:rPr>
        <w:t xml:space="preserve">method </w:t>
      </w:r>
      <w:r w:rsidR="00433A98" w:rsidRPr="00442B0E">
        <w:rPr>
          <w:rFonts w:ascii="Times New Roman" w:hAnsi="Times New Roman" w:cs="Times New Roman"/>
          <w:shd w:val="clear" w:color="auto" w:fill="FFFFFF"/>
          <w:lang w:val="en-US"/>
        </w:rPr>
        <w:t xml:space="preserve">and nostalgia </w:t>
      </w:r>
      <w:r w:rsidR="00F71474" w:rsidRPr="00442B0E">
        <w:rPr>
          <w:rFonts w:ascii="Times New Roman" w:hAnsi="Times New Roman" w:cs="Times New Roman"/>
          <w:shd w:val="clear" w:color="auto" w:fill="FFFFFF"/>
          <w:lang w:val="en-US"/>
        </w:rPr>
        <w:t>induction</w:t>
      </w:r>
      <w:r w:rsidR="00433A98" w:rsidRPr="00442B0E">
        <w:rPr>
          <w:rFonts w:ascii="Times New Roman" w:hAnsi="Times New Roman" w:cs="Times New Roman"/>
          <w:shd w:val="clear" w:color="auto" w:fill="FFFFFF"/>
          <w:lang w:val="en-US"/>
        </w:rPr>
        <w:t>.</w:t>
      </w:r>
    </w:p>
    <w:p w14:paraId="31BE0EB3" w14:textId="77777777" w:rsidR="00394135" w:rsidRPr="00442B0E" w:rsidRDefault="00394135" w:rsidP="00394135">
      <w:pPr>
        <w:spacing w:line="480" w:lineRule="auto"/>
        <w:rPr>
          <w:rFonts w:ascii="Times New Roman" w:hAnsi="Times New Roman" w:cs="Times New Roman"/>
          <w:b/>
          <w:i/>
          <w:shd w:val="clear" w:color="auto" w:fill="FFFFFF"/>
          <w:lang w:val="en-US"/>
        </w:rPr>
      </w:pPr>
      <w:r w:rsidRPr="00442B0E">
        <w:rPr>
          <w:rFonts w:ascii="Times New Roman" w:hAnsi="Times New Roman" w:cs="Times New Roman"/>
          <w:b/>
          <w:i/>
          <w:shd w:val="clear" w:color="auto" w:fill="FFFFFF"/>
          <w:lang w:val="en-US"/>
        </w:rPr>
        <w:t>Participants and design</w:t>
      </w:r>
    </w:p>
    <w:p w14:paraId="6346B6A7" w14:textId="2E997ACD" w:rsidR="007C5516" w:rsidRPr="00442B0E" w:rsidRDefault="00394135" w:rsidP="007C5516">
      <w:pPr>
        <w:spacing w:line="480" w:lineRule="auto"/>
        <w:ind w:firstLine="720"/>
        <w:rPr>
          <w:rFonts w:ascii="Times New Roman" w:hAnsi="Times New Roman" w:cs="Times New Roman"/>
          <w:shd w:val="clear" w:color="auto" w:fill="FFFFFF"/>
          <w:lang w:val="en-US"/>
        </w:rPr>
      </w:pPr>
      <w:r w:rsidRPr="00442B0E">
        <w:rPr>
          <w:rFonts w:ascii="Times New Roman" w:hAnsi="Times New Roman" w:cs="Times New Roman"/>
          <w:lang w:val="en-US"/>
        </w:rPr>
        <w:t xml:space="preserve">Experiment 2 was a parallel randomized controlled trial with two arms and an allocation ratio of 1:1, testing the effect of music-evoked nostalgia (compared to control) on psychological resources. </w:t>
      </w:r>
      <w:r w:rsidR="006525E0" w:rsidRPr="00442B0E">
        <w:rPr>
          <w:rFonts w:ascii="Times New Roman" w:hAnsi="Times New Roman" w:cs="Times New Roman"/>
          <w:lang w:val="en-US"/>
        </w:rPr>
        <w:t>R</w:t>
      </w:r>
      <w:r w:rsidR="00B82879" w:rsidRPr="00442B0E">
        <w:rPr>
          <w:rFonts w:ascii="Times New Roman" w:hAnsi="Times New Roman" w:cs="Times New Roman"/>
          <w:lang w:val="en-US"/>
        </w:rPr>
        <w:t>ecruitment method and inclusion/exclusion criteria were identical to Experiment 1.</w:t>
      </w:r>
      <w:r w:rsidR="006525E0" w:rsidRPr="00442B0E">
        <w:rPr>
          <w:rFonts w:ascii="Times New Roman" w:hAnsi="Times New Roman" w:cs="Times New Roman"/>
          <w:lang w:val="en-US"/>
        </w:rPr>
        <w:t xml:space="preserve"> </w:t>
      </w:r>
      <w:r w:rsidR="006525E0" w:rsidRPr="00442B0E">
        <w:rPr>
          <w:rFonts w:ascii="Times New Roman" w:hAnsi="Times New Roman" w:cs="Times New Roman"/>
          <w:shd w:val="clear" w:color="auto" w:fill="FFFFFF"/>
          <w:lang w:val="en-US"/>
        </w:rPr>
        <w:t>Participants were randomly allocated to one of two arms: nostalgia or control. The process of randomization and yoking used was identical to previous studi</w:t>
      </w:r>
      <w:r w:rsidR="00E70FA7">
        <w:rPr>
          <w:rFonts w:ascii="Times New Roman" w:hAnsi="Times New Roman" w:cs="Times New Roman"/>
          <w:shd w:val="clear" w:color="auto" w:fill="FFFFFF"/>
          <w:lang w:val="en-US"/>
        </w:rPr>
        <w:t>es of music-evoked nostalgia [21</w:t>
      </w:r>
      <w:r w:rsidR="006525E0" w:rsidRPr="00442B0E">
        <w:rPr>
          <w:rFonts w:ascii="Times New Roman" w:hAnsi="Times New Roman" w:cs="Times New Roman"/>
          <w:shd w:val="clear" w:color="auto" w:fill="FFFFFF"/>
          <w:lang w:val="en-US"/>
        </w:rPr>
        <w:t xml:space="preserve">, </w:t>
      </w:r>
      <w:r w:rsidR="00E70FA7">
        <w:rPr>
          <w:rFonts w:ascii="Times New Roman" w:hAnsi="Times New Roman" w:cs="Times New Roman"/>
          <w:shd w:val="clear" w:color="auto" w:fill="FFFFFF"/>
          <w:lang w:val="en-US"/>
        </w:rPr>
        <w:t>30</w:t>
      </w:r>
      <w:r w:rsidR="006525E0" w:rsidRPr="00442B0E">
        <w:rPr>
          <w:rFonts w:ascii="Times New Roman" w:hAnsi="Times New Roman" w:cs="Times New Roman"/>
          <w:shd w:val="clear" w:color="auto" w:fill="FFFFFF"/>
          <w:lang w:val="en-US"/>
        </w:rPr>
        <w:t xml:space="preserve">]. Participants were recruited into the experiment in pairs, with one person in each pair being randomly assigned to the </w:t>
      </w:r>
      <w:r w:rsidR="006856C2" w:rsidRPr="00442B0E">
        <w:rPr>
          <w:rFonts w:ascii="Times New Roman" w:hAnsi="Times New Roman" w:cs="Times New Roman"/>
          <w:shd w:val="clear" w:color="auto" w:fill="FFFFFF"/>
          <w:lang w:val="en-US"/>
        </w:rPr>
        <w:t xml:space="preserve">nostalgia </w:t>
      </w:r>
      <w:r w:rsidR="006525E0" w:rsidRPr="00442B0E">
        <w:rPr>
          <w:rFonts w:ascii="Times New Roman" w:hAnsi="Times New Roman" w:cs="Times New Roman"/>
          <w:shd w:val="clear" w:color="auto" w:fill="FFFFFF"/>
          <w:lang w:val="en-US"/>
        </w:rPr>
        <w:t xml:space="preserve">arm and the other to the </w:t>
      </w:r>
      <w:r w:rsidR="006856C2" w:rsidRPr="00442B0E">
        <w:rPr>
          <w:rFonts w:ascii="Times New Roman" w:hAnsi="Times New Roman" w:cs="Times New Roman"/>
          <w:shd w:val="clear" w:color="auto" w:fill="FFFFFF"/>
          <w:lang w:val="en-US"/>
        </w:rPr>
        <w:t xml:space="preserve">control </w:t>
      </w:r>
      <w:r w:rsidR="006525E0" w:rsidRPr="00442B0E">
        <w:rPr>
          <w:rFonts w:ascii="Times New Roman" w:hAnsi="Times New Roman" w:cs="Times New Roman"/>
          <w:shd w:val="clear" w:color="auto" w:fill="FFFFFF"/>
          <w:lang w:val="en-US"/>
        </w:rPr>
        <w:t xml:space="preserve">arm. At the time of recruitment, participants were asked to provide three of their favorite nostalgic songs. The participant who was randomly allocated to the nostalgia arm subsequently listened to one of his or her favorite, nostalgic songs. The identical song was also played to the yoked participant in the control arm. Thus, whereas both participants listened to the same piece of music, it had only been identified as a nostalgic trigger for one of them. </w:t>
      </w:r>
      <w:r w:rsidR="006525E0" w:rsidRPr="00442B0E">
        <w:rPr>
          <w:rFonts w:ascii="Times New Roman" w:hAnsi="Times New Roman" w:cs="Times New Roman"/>
          <w:lang w:val="en-US"/>
        </w:rPr>
        <w:t>Allocation to the nostalgia or</w:t>
      </w:r>
      <w:r w:rsidR="006525E0" w:rsidRPr="00442B0E">
        <w:rPr>
          <w:rFonts w:ascii="Times New Roman" w:hAnsi="Times New Roman" w:cs="Times New Roman"/>
          <w:shd w:val="clear" w:color="auto" w:fill="FFFFFF"/>
          <w:lang w:val="en-US"/>
        </w:rPr>
        <w:t xml:space="preserve"> control condition was carried out by RC, ensuring that the researcher (SI) was blind to allocation. Blinding was further maintained through </w:t>
      </w:r>
      <w:r w:rsidR="006525E0" w:rsidRPr="00442B0E">
        <w:rPr>
          <w:rFonts w:ascii="Times New Roman" w:hAnsi="Times New Roman" w:cs="Times New Roman"/>
          <w:lang w:val="en-US"/>
        </w:rPr>
        <w:t>a sealed envelope procedure</w:t>
      </w:r>
      <w:r w:rsidR="00896730" w:rsidRPr="00442B0E">
        <w:rPr>
          <w:rFonts w:ascii="Times New Roman" w:hAnsi="Times New Roman" w:cs="Times New Roman"/>
          <w:lang w:val="en-US"/>
        </w:rPr>
        <w:t>. P</w:t>
      </w:r>
      <w:r w:rsidR="006525E0" w:rsidRPr="00442B0E">
        <w:rPr>
          <w:rFonts w:ascii="Times New Roman" w:hAnsi="Times New Roman" w:cs="Times New Roman"/>
          <w:lang w:val="en-US"/>
        </w:rPr>
        <w:t>articipants listen</w:t>
      </w:r>
      <w:r w:rsidR="00896730" w:rsidRPr="00442B0E">
        <w:rPr>
          <w:rFonts w:ascii="Times New Roman" w:hAnsi="Times New Roman" w:cs="Times New Roman"/>
          <w:lang w:val="en-US"/>
        </w:rPr>
        <w:t>ed</w:t>
      </w:r>
      <w:r w:rsidR="006525E0" w:rsidRPr="00442B0E">
        <w:rPr>
          <w:rFonts w:ascii="Times New Roman" w:hAnsi="Times New Roman" w:cs="Times New Roman"/>
          <w:lang w:val="en-US"/>
        </w:rPr>
        <w:t xml:space="preserve"> to music </w:t>
      </w:r>
      <w:r w:rsidR="00896730" w:rsidRPr="00442B0E">
        <w:rPr>
          <w:rFonts w:ascii="Times New Roman" w:hAnsi="Times New Roman" w:cs="Times New Roman"/>
          <w:lang w:val="en-US"/>
        </w:rPr>
        <w:t xml:space="preserve">through </w:t>
      </w:r>
      <w:r w:rsidR="006525E0" w:rsidRPr="00442B0E">
        <w:rPr>
          <w:rFonts w:ascii="Times New Roman" w:hAnsi="Times New Roman" w:cs="Times New Roman"/>
          <w:lang w:val="en-US"/>
        </w:rPr>
        <w:t xml:space="preserve">headphones. </w:t>
      </w:r>
      <w:r w:rsidR="007C5516" w:rsidRPr="00442B0E">
        <w:rPr>
          <w:rFonts w:ascii="Times New Roman" w:hAnsi="Times New Roman" w:cs="Times New Roman"/>
          <w:shd w:val="clear" w:color="auto" w:fill="FFFFFF"/>
          <w:lang w:val="en-US"/>
        </w:rPr>
        <w:t xml:space="preserve">Participants in both the nostalgia and control arms received the </w:t>
      </w:r>
      <w:r w:rsidR="006856C2" w:rsidRPr="00442B0E">
        <w:rPr>
          <w:rFonts w:ascii="Times New Roman" w:hAnsi="Times New Roman" w:cs="Times New Roman"/>
          <w:shd w:val="clear" w:color="auto" w:fill="FFFFFF"/>
          <w:lang w:val="en-US"/>
        </w:rPr>
        <w:t xml:space="preserve">following </w:t>
      </w:r>
      <w:r w:rsidR="007C5516" w:rsidRPr="00442B0E">
        <w:rPr>
          <w:rFonts w:ascii="Times New Roman" w:hAnsi="Times New Roman" w:cs="Times New Roman"/>
          <w:shd w:val="clear" w:color="auto" w:fill="FFFFFF"/>
          <w:lang w:val="en-US"/>
        </w:rPr>
        <w:t xml:space="preserve">instructions:   </w:t>
      </w:r>
    </w:p>
    <w:p w14:paraId="2ADA0567" w14:textId="77777777" w:rsidR="007C5516" w:rsidRPr="00442B0E" w:rsidRDefault="007C5516" w:rsidP="007C5516">
      <w:pPr>
        <w:spacing w:line="480" w:lineRule="auto"/>
        <w:ind w:left="720"/>
        <w:rPr>
          <w:rFonts w:ascii="Times New Roman" w:hAnsi="Times New Roman" w:cs="Times New Roman"/>
          <w:shd w:val="clear" w:color="auto" w:fill="FFFFFF"/>
          <w:lang w:val="en-US"/>
        </w:rPr>
      </w:pPr>
      <w:r w:rsidRPr="00442B0E">
        <w:rPr>
          <w:rFonts w:ascii="Times New Roman" w:hAnsi="Times New Roman" w:cs="Times New Roman"/>
          <w:shd w:val="clear" w:color="auto" w:fill="FFFFFF"/>
          <w:lang w:val="en-US"/>
        </w:rPr>
        <w:t xml:space="preserve">“Please listen to this song through the audio device provided. Please immerse yourself in this song. Please spend 2 minutes thinking about how it makes you feel. Please describe any past event or experience associated with this music you have just listened to (i.e., describe the experience)”. </w:t>
      </w:r>
    </w:p>
    <w:p w14:paraId="090E0701" w14:textId="77777777" w:rsidR="004B3732" w:rsidRPr="00442B0E" w:rsidRDefault="00394135" w:rsidP="004B3732">
      <w:pPr>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P</w:t>
      </w:r>
      <w:r w:rsidR="004B3732" w:rsidRPr="00442B0E">
        <w:rPr>
          <w:rFonts w:ascii="Times New Roman" w:hAnsi="Times New Roman" w:cs="Times New Roman"/>
          <w:b/>
          <w:i/>
          <w:lang w:val="en-US"/>
        </w:rPr>
        <w:t xml:space="preserve">articipant flow </w:t>
      </w:r>
    </w:p>
    <w:p w14:paraId="7A2F68E2" w14:textId="7F785FB3" w:rsidR="004B3732" w:rsidRPr="00442B0E" w:rsidRDefault="004B3732" w:rsidP="004B3732">
      <w:pPr>
        <w:spacing w:line="480" w:lineRule="auto"/>
        <w:ind w:firstLine="720"/>
        <w:rPr>
          <w:rFonts w:ascii="Times New Roman" w:hAnsi="Times New Roman" w:cs="Times New Roman"/>
          <w:lang w:val="en-US"/>
        </w:rPr>
      </w:pPr>
      <w:r w:rsidRPr="00442B0E">
        <w:rPr>
          <w:rFonts w:ascii="Times New Roman" w:hAnsi="Times New Roman" w:cs="Times New Roman"/>
          <w:lang w:val="en-US"/>
        </w:rPr>
        <w:t>Thirty-two</w:t>
      </w:r>
      <w:r w:rsidR="002330A2" w:rsidRPr="00442B0E">
        <w:rPr>
          <w:rFonts w:ascii="Times New Roman" w:hAnsi="Times New Roman" w:cs="Times New Roman"/>
          <w:lang w:val="en-US"/>
        </w:rPr>
        <w:t xml:space="preserve"> eligible</w:t>
      </w:r>
      <w:r w:rsidRPr="00442B0E">
        <w:rPr>
          <w:rFonts w:ascii="Times New Roman" w:hAnsi="Times New Roman" w:cs="Times New Roman"/>
          <w:lang w:val="en-US"/>
        </w:rPr>
        <w:t xml:space="preserve"> individuals </w:t>
      </w:r>
      <w:r w:rsidR="002330A2" w:rsidRPr="00442B0E">
        <w:rPr>
          <w:rFonts w:ascii="Times New Roman" w:hAnsi="Times New Roman" w:cs="Times New Roman"/>
          <w:lang w:val="en-US"/>
        </w:rPr>
        <w:t>agreed to take part</w:t>
      </w:r>
      <w:r w:rsidRPr="00442B0E">
        <w:rPr>
          <w:rFonts w:ascii="Times New Roman" w:hAnsi="Times New Roman" w:cs="Times New Roman"/>
          <w:lang w:val="en-US"/>
        </w:rPr>
        <w:t xml:space="preserve"> in the experiment, with </w:t>
      </w:r>
      <w:r w:rsidR="006856C2" w:rsidRPr="00442B0E">
        <w:rPr>
          <w:rFonts w:ascii="Times New Roman" w:hAnsi="Times New Roman" w:cs="Times New Roman"/>
          <w:lang w:val="en-US"/>
        </w:rPr>
        <w:t xml:space="preserve">17 </w:t>
      </w:r>
      <w:r w:rsidRPr="00442B0E">
        <w:rPr>
          <w:rFonts w:ascii="Times New Roman" w:hAnsi="Times New Roman" w:cs="Times New Roman"/>
          <w:lang w:val="en-US"/>
        </w:rPr>
        <w:t xml:space="preserve">being randomly allocated to the </w:t>
      </w:r>
      <w:r w:rsidR="006856C2" w:rsidRPr="00442B0E">
        <w:rPr>
          <w:rFonts w:ascii="Times New Roman" w:hAnsi="Times New Roman" w:cs="Times New Roman"/>
          <w:lang w:val="en-US"/>
        </w:rPr>
        <w:t xml:space="preserve">nostalgia </w:t>
      </w:r>
      <w:r w:rsidRPr="00442B0E">
        <w:rPr>
          <w:rFonts w:ascii="Times New Roman" w:hAnsi="Times New Roman" w:cs="Times New Roman"/>
          <w:lang w:val="en-US"/>
        </w:rPr>
        <w:t xml:space="preserve">arm and </w:t>
      </w:r>
      <w:r w:rsidR="006856C2" w:rsidRPr="00442B0E">
        <w:rPr>
          <w:rFonts w:ascii="Times New Roman" w:hAnsi="Times New Roman" w:cs="Times New Roman"/>
          <w:lang w:val="en-US"/>
        </w:rPr>
        <w:t xml:space="preserve">15 </w:t>
      </w:r>
      <w:r w:rsidRPr="00442B0E">
        <w:rPr>
          <w:rFonts w:ascii="Times New Roman" w:hAnsi="Times New Roman" w:cs="Times New Roman"/>
          <w:lang w:val="en-US"/>
        </w:rPr>
        <w:t xml:space="preserve">to the </w:t>
      </w:r>
      <w:r w:rsidR="006856C2" w:rsidRPr="00442B0E">
        <w:rPr>
          <w:rFonts w:ascii="Times New Roman" w:hAnsi="Times New Roman" w:cs="Times New Roman"/>
          <w:lang w:val="en-US"/>
        </w:rPr>
        <w:t xml:space="preserve">control </w:t>
      </w:r>
      <w:r w:rsidRPr="00442B0E">
        <w:rPr>
          <w:rFonts w:ascii="Times New Roman" w:hAnsi="Times New Roman" w:cs="Times New Roman"/>
          <w:lang w:val="en-US"/>
        </w:rPr>
        <w:t>arm (Figure 2). One participant in each arm was excluded</w:t>
      </w:r>
      <w:r w:rsidR="006856C2" w:rsidRPr="00442B0E">
        <w:rPr>
          <w:rFonts w:ascii="Times New Roman" w:hAnsi="Times New Roman" w:cs="Times New Roman"/>
          <w:lang w:val="en-US"/>
        </w:rPr>
        <w:t>,</w:t>
      </w:r>
      <w:r w:rsidRPr="00442B0E">
        <w:rPr>
          <w:rFonts w:ascii="Times New Roman" w:hAnsi="Times New Roman" w:cs="Times New Roman"/>
          <w:lang w:val="en-US"/>
        </w:rPr>
        <w:t xml:space="preserve"> because they scored below the cut-off point for cognitive functioning. In the nostalgia arm, one participant fell ill prior to the research appointment and was unable to take part. A total of 1</w:t>
      </w:r>
      <w:r w:rsidR="006856C2" w:rsidRPr="00442B0E">
        <w:rPr>
          <w:rFonts w:ascii="Times New Roman" w:hAnsi="Times New Roman" w:cs="Times New Roman"/>
          <w:lang w:val="en-US"/>
        </w:rPr>
        <w:t>5</w:t>
      </w:r>
      <w:r w:rsidRPr="00442B0E">
        <w:rPr>
          <w:rFonts w:ascii="Times New Roman" w:hAnsi="Times New Roman" w:cs="Times New Roman"/>
          <w:lang w:val="en-US"/>
        </w:rPr>
        <w:t xml:space="preserve"> participants in the </w:t>
      </w:r>
      <w:r w:rsidR="006856C2" w:rsidRPr="00442B0E">
        <w:rPr>
          <w:rFonts w:ascii="Times New Roman" w:hAnsi="Times New Roman" w:cs="Times New Roman"/>
          <w:lang w:val="en-US"/>
        </w:rPr>
        <w:t xml:space="preserve">nostalgia </w:t>
      </w:r>
      <w:r w:rsidRPr="00442B0E">
        <w:rPr>
          <w:rFonts w:ascii="Times New Roman" w:hAnsi="Times New Roman" w:cs="Times New Roman"/>
          <w:lang w:val="en-US"/>
        </w:rPr>
        <w:t>arm and 1</w:t>
      </w:r>
      <w:r w:rsidR="006856C2" w:rsidRPr="00442B0E">
        <w:rPr>
          <w:rFonts w:ascii="Times New Roman" w:hAnsi="Times New Roman" w:cs="Times New Roman"/>
          <w:lang w:val="en-US"/>
        </w:rPr>
        <w:t>4</w:t>
      </w:r>
      <w:r w:rsidRPr="00442B0E">
        <w:rPr>
          <w:rFonts w:ascii="Times New Roman" w:hAnsi="Times New Roman" w:cs="Times New Roman"/>
          <w:lang w:val="en-US"/>
        </w:rPr>
        <w:t xml:space="preserve"> in the </w:t>
      </w:r>
      <w:r w:rsidR="006856C2" w:rsidRPr="00442B0E">
        <w:rPr>
          <w:rFonts w:ascii="Times New Roman" w:hAnsi="Times New Roman" w:cs="Times New Roman"/>
          <w:lang w:val="en-US"/>
        </w:rPr>
        <w:t xml:space="preserve">control </w:t>
      </w:r>
      <w:r w:rsidRPr="00442B0E">
        <w:rPr>
          <w:rFonts w:ascii="Times New Roman" w:hAnsi="Times New Roman" w:cs="Times New Roman"/>
          <w:lang w:val="en-US"/>
        </w:rPr>
        <w:t>arm completed the experiment.</w:t>
      </w:r>
      <w:r w:rsidR="006856C2" w:rsidRPr="00442B0E">
        <w:rPr>
          <w:rFonts w:ascii="Times New Roman" w:hAnsi="Times New Roman" w:cs="Times New Roman"/>
          <w:lang w:val="en-US"/>
        </w:rPr>
        <w:t xml:space="preserve"> </w:t>
      </w:r>
    </w:p>
    <w:p w14:paraId="07D796CC" w14:textId="77777777" w:rsidR="00ED35EF" w:rsidRPr="00442B0E" w:rsidRDefault="00ED35EF" w:rsidP="00ED35EF">
      <w:pPr>
        <w:spacing w:line="480" w:lineRule="auto"/>
        <w:outlineLvl w:val="0"/>
        <w:rPr>
          <w:rFonts w:ascii="Times New Roman" w:hAnsi="Times New Roman" w:cs="Times New Roman"/>
          <w:b/>
          <w:lang w:val="en-US"/>
        </w:rPr>
      </w:pPr>
      <w:r w:rsidRPr="00442B0E">
        <w:rPr>
          <w:rFonts w:ascii="Times New Roman" w:hAnsi="Times New Roman" w:cs="Times New Roman"/>
          <w:b/>
          <w:lang w:val="en-US"/>
        </w:rPr>
        <w:t>RESULTS AND DISCUSSION</w:t>
      </w:r>
    </w:p>
    <w:p w14:paraId="74C0CAC6" w14:textId="77777777" w:rsidR="00984BE0" w:rsidRPr="00442B0E" w:rsidRDefault="00984BE0" w:rsidP="00984BE0">
      <w:pPr>
        <w:keepNext/>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 xml:space="preserve">Demographic </w:t>
      </w:r>
      <w:r w:rsidR="00E8363C" w:rsidRPr="00442B0E">
        <w:rPr>
          <w:rFonts w:ascii="Times New Roman" w:hAnsi="Times New Roman" w:cs="Times New Roman"/>
          <w:b/>
          <w:i/>
          <w:lang w:val="en-US"/>
        </w:rPr>
        <w:t xml:space="preserve">and clinical </w:t>
      </w:r>
      <w:r w:rsidRPr="00442B0E">
        <w:rPr>
          <w:rFonts w:ascii="Times New Roman" w:hAnsi="Times New Roman" w:cs="Times New Roman"/>
          <w:b/>
          <w:i/>
          <w:lang w:val="en-US"/>
        </w:rPr>
        <w:t xml:space="preserve">characteristics </w:t>
      </w:r>
    </w:p>
    <w:p w14:paraId="233016C0" w14:textId="77777777" w:rsidR="00AD73D1" w:rsidRPr="00442B0E" w:rsidRDefault="00116DF7" w:rsidP="00E4096A">
      <w:pPr>
        <w:keepNext/>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There were no significant differences in the demographic </w:t>
      </w:r>
      <w:r w:rsidR="0052680C" w:rsidRPr="00442B0E">
        <w:rPr>
          <w:rFonts w:ascii="Times New Roman" w:hAnsi="Times New Roman" w:cs="Times New Roman"/>
          <w:lang w:val="en-US"/>
        </w:rPr>
        <w:t>or</w:t>
      </w:r>
      <w:r w:rsidR="00E8363C" w:rsidRPr="00442B0E">
        <w:rPr>
          <w:rFonts w:ascii="Times New Roman" w:hAnsi="Times New Roman" w:cs="Times New Roman"/>
          <w:lang w:val="en-US"/>
        </w:rPr>
        <w:t xml:space="preserve"> clinical </w:t>
      </w:r>
      <w:r w:rsidRPr="00442B0E">
        <w:rPr>
          <w:rFonts w:ascii="Times New Roman" w:hAnsi="Times New Roman" w:cs="Times New Roman"/>
          <w:lang w:val="en-US"/>
        </w:rPr>
        <w:t>characteristics between participants in the nostalgia and control arms</w:t>
      </w:r>
      <w:r w:rsidR="00A84F1C" w:rsidRPr="00442B0E">
        <w:rPr>
          <w:rFonts w:ascii="Times New Roman" w:hAnsi="Times New Roman" w:cs="Times New Roman"/>
          <w:lang w:val="en-US"/>
        </w:rPr>
        <w:t xml:space="preserve"> (Table </w:t>
      </w:r>
      <w:r w:rsidR="009116C1" w:rsidRPr="00442B0E">
        <w:rPr>
          <w:rFonts w:ascii="Times New Roman" w:hAnsi="Times New Roman" w:cs="Times New Roman"/>
          <w:lang w:val="en-US"/>
        </w:rPr>
        <w:t>3</w:t>
      </w:r>
      <w:r w:rsidR="00A84F1C" w:rsidRPr="00442B0E">
        <w:rPr>
          <w:rFonts w:ascii="Times New Roman" w:hAnsi="Times New Roman" w:cs="Times New Roman"/>
          <w:lang w:val="en-US"/>
        </w:rPr>
        <w:t>)</w:t>
      </w:r>
      <w:r w:rsidRPr="00442B0E">
        <w:rPr>
          <w:rFonts w:ascii="Times New Roman" w:hAnsi="Times New Roman" w:cs="Times New Roman"/>
          <w:lang w:val="en-US"/>
        </w:rPr>
        <w:t>.</w:t>
      </w:r>
      <w:r w:rsidR="00A84F1C" w:rsidRPr="00442B0E">
        <w:rPr>
          <w:rFonts w:ascii="Times New Roman" w:hAnsi="Times New Roman" w:cs="Times New Roman"/>
          <w:lang w:val="en-US"/>
        </w:rPr>
        <w:t xml:space="preserve"> All participants self-identified as being White-British or from other White backgrounds.</w:t>
      </w:r>
    </w:p>
    <w:p w14:paraId="06E5914E" w14:textId="77777777" w:rsidR="00C16793" w:rsidRPr="00442B0E" w:rsidRDefault="00C16793" w:rsidP="00A32B6A">
      <w:pPr>
        <w:spacing w:line="480" w:lineRule="auto"/>
        <w:outlineLvl w:val="0"/>
        <w:rPr>
          <w:rFonts w:ascii="Times New Roman" w:hAnsi="Times New Roman" w:cs="Times New Roman"/>
          <w:lang w:val="en-US"/>
        </w:rPr>
      </w:pPr>
      <w:r w:rsidRPr="00442B0E">
        <w:rPr>
          <w:rFonts w:ascii="Times New Roman" w:hAnsi="Times New Roman" w:cs="Times New Roman"/>
          <w:b/>
          <w:i/>
          <w:lang w:val="en-US"/>
        </w:rPr>
        <w:t>M</w:t>
      </w:r>
      <w:r w:rsidR="00AD73D1" w:rsidRPr="00442B0E">
        <w:rPr>
          <w:rFonts w:ascii="Times New Roman" w:hAnsi="Times New Roman" w:cs="Times New Roman"/>
          <w:b/>
          <w:i/>
          <w:lang w:val="en-US"/>
        </w:rPr>
        <w:t>anipulation</w:t>
      </w:r>
      <w:r w:rsidRPr="00442B0E">
        <w:rPr>
          <w:rFonts w:ascii="Times New Roman" w:hAnsi="Times New Roman" w:cs="Times New Roman"/>
          <w:b/>
          <w:i/>
          <w:lang w:val="en-US"/>
        </w:rPr>
        <w:t xml:space="preserve"> check</w:t>
      </w:r>
    </w:p>
    <w:p w14:paraId="300410BD" w14:textId="77777777" w:rsidR="00AD73D1" w:rsidRPr="00442B0E" w:rsidRDefault="00B94CDC" w:rsidP="00C16793">
      <w:pPr>
        <w:spacing w:line="480" w:lineRule="auto"/>
        <w:ind w:firstLine="720"/>
        <w:rPr>
          <w:rFonts w:ascii="Times New Roman" w:hAnsi="Times New Roman" w:cs="Times New Roman"/>
          <w:lang w:val="en-US"/>
        </w:rPr>
      </w:pPr>
      <w:r w:rsidRPr="00442B0E">
        <w:rPr>
          <w:rFonts w:ascii="Times New Roman" w:hAnsi="Times New Roman" w:cs="Times New Roman"/>
          <w:lang w:val="en-US"/>
        </w:rPr>
        <w:t>The music-evoked nostalgia induction</w:t>
      </w:r>
      <w:r w:rsidR="00605EEC" w:rsidRPr="00442B0E">
        <w:rPr>
          <w:rFonts w:ascii="Times New Roman" w:hAnsi="Times New Roman" w:cs="Times New Roman"/>
          <w:lang w:val="en-US"/>
        </w:rPr>
        <w:t xml:space="preserve"> was successful</w:t>
      </w:r>
      <w:r w:rsidR="005103B3" w:rsidRPr="00442B0E">
        <w:rPr>
          <w:rFonts w:ascii="Times New Roman" w:hAnsi="Times New Roman" w:cs="Times New Roman"/>
          <w:lang w:val="en-US"/>
        </w:rPr>
        <w:t>.</w:t>
      </w:r>
      <w:r w:rsidR="00605EEC" w:rsidRPr="00442B0E" w:rsidDel="00605EEC">
        <w:rPr>
          <w:rFonts w:ascii="Times New Roman" w:hAnsi="Times New Roman" w:cs="Times New Roman"/>
          <w:lang w:val="en-US"/>
        </w:rPr>
        <w:t xml:space="preserve"> </w:t>
      </w:r>
      <w:r w:rsidR="005103B3" w:rsidRPr="00442B0E">
        <w:rPr>
          <w:rFonts w:ascii="Times New Roman" w:hAnsi="Times New Roman" w:cs="Times New Roman"/>
          <w:lang w:val="en-US"/>
        </w:rPr>
        <w:t>P</w:t>
      </w:r>
      <w:r w:rsidR="00027AC6" w:rsidRPr="00442B0E">
        <w:rPr>
          <w:rFonts w:ascii="Times New Roman" w:hAnsi="Times New Roman" w:cs="Times New Roman"/>
          <w:lang w:val="en-US"/>
        </w:rPr>
        <w:t xml:space="preserve">articipants in the nostalgia arm </w:t>
      </w:r>
      <w:r w:rsidR="005103B3" w:rsidRPr="00442B0E">
        <w:rPr>
          <w:rFonts w:ascii="Times New Roman" w:hAnsi="Times New Roman" w:cs="Times New Roman"/>
          <w:lang w:val="en-US"/>
        </w:rPr>
        <w:t xml:space="preserve">reported </w:t>
      </w:r>
      <w:r w:rsidR="00027AC6" w:rsidRPr="00442B0E">
        <w:rPr>
          <w:rFonts w:ascii="Times New Roman" w:hAnsi="Times New Roman" w:cs="Times New Roman"/>
          <w:lang w:val="en-US"/>
        </w:rPr>
        <w:t>fe</w:t>
      </w:r>
      <w:r w:rsidR="00605EEC" w:rsidRPr="00442B0E">
        <w:rPr>
          <w:rFonts w:ascii="Times New Roman" w:hAnsi="Times New Roman" w:cs="Times New Roman"/>
          <w:lang w:val="en-US"/>
        </w:rPr>
        <w:t>eling</w:t>
      </w:r>
      <w:r w:rsidR="00027AC6" w:rsidRPr="00442B0E">
        <w:rPr>
          <w:rFonts w:ascii="Times New Roman" w:hAnsi="Times New Roman" w:cs="Times New Roman"/>
          <w:lang w:val="en-US"/>
        </w:rPr>
        <w:t xml:space="preserve"> </w:t>
      </w:r>
      <w:r w:rsidR="00F16166" w:rsidRPr="00442B0E">
        <w:rPr>
          <w:rFonts w:ascii="Times New Roman" w:hAnsi="Times New Roman" w:cs="Times New Roman"/>
          <w:lang w:val="en-US"/>
        </w:rPr>
        <w:t xml:space="preserve">significantly </w:t>
      </w:r>
      <w:r w:rsidR="00027AC6" w:rsidRPr="00442B0E">
        <w:rPr>
          <w:rFonts w:ascii="Times New Roman" w:hAnsi="Times New Roman" w:cs="Times New Roman"/>
          <w:lang w:val="en-US"/>
        </w:rPr>
        <w:t xml:space="preserve">more nostalgic than </w:t>
      </w:r>
      <w:r w:rsidR="00F16166" w:rsidRPr="00442B0E">
        <w:rPr>
          <w:rFonts w:ascii="Times New Roman" w:hAnsi="Times New Roman" w:cs="Times New Roman"/>
          <w:lang w:val="en-US"/>
        </w:rPr>
        <w:t xml:space="preserve">did </w:t>
      </w:r>
      <w:r w:rsidR="00027AC6" w:rsidRPr="00442B0E">
        <w:rPr>
          <w:rFonts w:ascii="Times New Roman" w:hAnsi="Times New Roman" w:cs="Times New Roman"/>
          <w:lang w:val="en-US"/>
        </w:rPr>
        <w:t>those in the control arm</w:t>
      </w:r>
      <w:r w:rsidR="00605EEC" w:rsidRPr="00442B0E">
        <w:rPr>
          <w:rFonts w:ascii="Times New Roman" w:hAnsi="Times New Roman" w:cs="Times New Roman"/>
          <w:lang w:val="en-US"/>
        </w:rPr>
        <w:t xml:space="preserve"> </w:t>
      </w:r>
      <w:r w:rsidR="009116C1" w:rsidRPr="00442B0E">
        <w:rPr>
          <w:rFonts w:ascii="Times New Roman" w:hAnsi="Times New Roman" w:cs="Times New Roman"/>
          <w:lang w:val="en-US"/>
        </w:rPr>
        <w:t>(Table 4</w:t>
      </w:r>
      <w:r w:rsidR="005103B3" w:rsidRPr="00442B0E">
        <w:rPr>
          <w:rFonts w:ascii="Times New Roman" w:hAnsi="Times New Roman" w:cs="Times New Roman"/>
          <w:lang w:val="en-US"/>
        </w:rPr>
        <w:t>)</w:t>
      </w:r>
      <w:r w:rsidR="00F16166" w:rsidRPr="00442B0E">
        <w:rPr>
          <w:rFonts w:ascii="Times New Roman" w:hAnsi="Times New Roman" w:cs="Times New Roman"/>
          <w:lang w:val="en-US"/>
        </w:rPr>
        <w:t>.</w:t>
      </w:r>
    </w:p>
    <w:p w14:paraId="2702ED5E" w14:textId="77777777" w:rsidR="00C16793" w:rsidRPr="00442B0E" w:rsidRDefault="00C16793" w:rsidP="00A32B6A">
      <w:pPr>
        <w:spacing w:line="480" w:lineRule="auto"/>
        <w:outlineLvl w:val="0"/>
        <w:rPr>
          <w:rFonts w:ascii="Times New Roman" w:hAnsi="Times New Roman" w:cs="Times New Roman"/>
          <w:i/>
          <w:lang w:val="en-US"/>
        </w:rPr>
      </w:pPr>
      <w:r w:rsidRPr="00442B0E">
        <w:rPr>
          <w:rFonts w:ascii="Times New Roman" w:hAnsi="Times New Roman" w:cs="Times New Roman"/>
          <w:b/>
          <w:i/>
          <w:lang w:val="en-US"/>
        </w:rPr>
        <w:t>Psychological resources</w:t>
      </w:r>
    </w:p>
    <w:p w14:paraId="0B87BF77" w14:textId="3B5828B3" w:rsidR="00E61012" w:rsidRPr="00442B0E" w:rsidRDefault="00EC2A50" w:rsidP="008763E0">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 P</w:t>
      </w:r>
      <w:r w:rsidR="00F16166" w:rsidRPr="00442B0E">
        <w:rPr>
          <w:rFonts w:ascii="Times New Roman" w:hAnsi="Times New Roman" w:cs="Times New Roman"/>
          <w:lang w:val="en-US"/>
        </w:rPr>
        <w:t xml:space="preserve">articipants in the nostalgia </w:t>
      </w:r>
      <w:r w:rsidR="005103B3" w:rsidRPr="00442B0E">
        <w:rPr>
          <w:rFonts w:ascii="Times New Roman" w:hAnsi="Times New Roman" w:cs="Times New Roman"/>
          <w:lang w:val="en-US"/>
        </w:rPr>
        <w:t xml:space="preserve">(compared to control) </w:t>
      </w:r>
      <w:r w:rsidR="00F16166" w:rsidRPr="00442B0E">
        <w:rPr>
          <w:rFonts w:ascii="Times New Roman" w:hAnsi="Times New Roman" w:cs="Times New Roman"/>
          <w:lang w:val="en-US"/>
        </w:rPr>
        <w:t xml:space="preserve">arm reported significantly higher levels of </w:t>
      </w:r>
      <w:r w:rsidR="00027AC6" w:rsidRPr="00442B0E">
        <w:rPr>
          <w:rFonts w:ascii="Times New Roman" w:hAnsi="Times New Roman" w:cs="Times New Roman"/>
          <w:lang w:val="en-US"/>
        </w:rPr>
        <w:t>social connectedness</w:t>
      </w:r>
      <w:r w:rsidR="00F16166" w:rsidRPr="00442B0E">
        <w:rPr>
          <w:rFonts w:ascii="Times New Roman" w:hAnsi="Times New Roman" w:cs="Times New Roman"/>
          <w:lang w:val="en-US"/>
        </w:rPr>
        <w:t xml:space="preserve">, </w:t>
      </w:r>
      <w:r w:rsidR="00027AC6" w:rsidRPr="00442B0E">
        <w:rPr>
          <w:rFonts w:ascii="Times New Roman" w:hAnsi="Times New Roman" w:cs="Times New Roman"/>
          <w:lang w:val="en-US"/>
        </w:rPr>
        <w:t>self-esteem</w:t>
      </w:r>
      <w:r w:rsidR="00F16166" w:rsidRPr="00442B0E">
        <w:rPr>
          <w:rFonts w:ascii="Times New Roman" w:hAnsi="Times New Roman" w:cs="Times New Roman"/>
          <w:lang w:val="en-US"/>
        </w:rPr>
        <w:t xml:space="preserve">, </w:t>
      </w:r>
      <w:r w:rsidR="00027AC6" w:rsidRPr="00442B0E">
        <w:rPr>
          <w:rFonts w:ascii="Times New Roman" w:hAnsi="Times New Roman" w:cs="Times New Roman"/>
          <w:lang w:val="en-US"/>
        </w:rPr>
        <w:t>meaning in life</w:t>
      </w:r>
      <w:r w:rsidR="00F16166" w:rsidRPr="00442B0E">
        <w:rPr>
          <w:rFonts w:ascii="Times New Roman" w:hAnsi="Times New Roman" w:cs="Times New Roman"/>
          <w:lang w:val="en-US"/>
        </w:rPr>
        <w:t>, self-continuity</w:t>
      </w:r>
      <w:r w:rsidR="005103B3" w:rsidRPr="00442B0E">
        <w:rPr>
          <w:rFonts w:ascii="Times New Roman" w:hAnsi="Times New Roman" w:cs="Times New Roman"/>
          <w:lang w:val="en-US"/>
        </w:rPr>
        <w:t>,</w:t>
      </w:r>
      <w:r w:rsidR="00F16166" w:rsidRPr="00442B0E">
        <w:rPr>
          <w:rFonts w:ascii="Times New Roman" w:hAnsi="Times New Roman" w:cs="Times New Roman"/>
          <w:lang w:val="en-US"/>
        </w:rPr>
        <w:t xml:space="preserve"> and optimism</w:t>
      </w:r>
      <w:r w:rsidR="00027AC6" w:rsidRPr="00442B0E">
        <w:rPr>
          <w:rFonts w:ascii="Times New Roman" w:hAnsi="Times New Roman" w:cs="Times New Roman"/>
          <w:lang w:val="en-US"/>
        </w:rPr>
        <w:t xml:space="preserve">. </w:t>
      </w:r>
      <w:r w:rsidR="000757CF" w:rsidRPr="00442B0E">
        <w:rPr>
          <w:rFonts w:ascii="Times New Roman" w:hAnsi="Times New Roman" w:cs="Times New Roman"/>
          <w:lang w:val="en-US"/>
        </w:rPr>
        <w:t>Although</w:t>
      </w:r>
      <w:r w:rsidR="003F3B77" w:rsidRPr="00442B0E">
        <w:rPr>
          <w:rFonts w:ascii="Times New Roman" w:hAnsi="Times New Roman" w:cs="Times New Roman"/>
          <w:lang w:val="en-US"/>
        </w:rPr>
        <w:t xml:space="preserve"> there was a trend toward</w:t>
      </w:r>
      <w:r w:rsidR="00027AC6" w:rsidRPr="00442B0E">
        <w:rPr>
          <w:rFonts w:ascii="Times New Roman" w:hAnsi="Times New Roman" w:cs="Times New Roman"/>
          <w:lang w:val="en-US"/>
        </w:rPr>
        <w:t xml:space="preserve"> higher positive affect among participants in the nostalgia </w:t>
      </w:r>
      <w:r w:rsidR="005103B3" w:rsidRPr="00442B0E">
        <w:rPr>
          <w:rFonts w:ascii="Times New Roman" w:hAnsi="Times New Roman" w:cs="Times New Roman"/>
          <w:lang w:val="en-US"/>
        </w:rPr>
        <w:t>(than control) arm,</w:t>
      </w:r>
      <w:r w:rsidR="00027AC6" w:rsidRPr="00442B0E">
        <w:rPr>
          <w:rFonts w:ascii="Times New Roman" w:hAnsi="Times New Roman" w:cs="Times New Roman"/>
          <w:lang w:val="en-US"/>
        </w:rPr>
        <w:t xml:space="preserve"> this difference was not statistically significant.</w:t>
      </w:r>
      <w:r w:rsidR="00F16166" w:rsidRPr="00442B0E">
        <w:rPr>
          <w:rFonts w:ascii="Times New Roman" w:hAnsi="Times New Roman" w:cs="Times New Roman"/>
          <w:lang w:val="en-US"/>
        </w:rPr>
        <w:t xml:space="preserve"> </w:t>
      </w:r>
      <w:r w:rsidR="005103B3" w:rsidRPr="00442B0E">
        <w:rPr>
          <w:rFonts w:ascii="Times New Roman" w:hAnsi="Times New Roman" w:cs="Times New Roman"/>
          <w:lang w:val="en-US"/>
        </w:rPr>
        <w:t xml:space="preserve">Finally, as in Experiment 1, the effect of nostalgia on negative affect was </w:t>
      </w:r>
      <w:r w:rsidR="00F16166" w:rsidRPr="00442B0E">
        <w:rPr>
          <w:rFonts w:ascii="Times New Roman" w:hAnsi="Times New Roman" w:cs="Times New Roman"/>
          <w:lang w:val="en-US"/>
        </w:rPr>
        <w:t>not significant</w:t>
      </w:r>
      <w:r w:rsidR="00605EEC" w:rsidRPr="00442B0E">
        <w:rPr>
          <w:rFonts w:ascii="Times New Roman" w:hAnsi="Times New Roman" w:cs="Times New Roman"/>
          <w:lang w:val="en-US"/>
        </w:rPr>
        <w:t xml:space="preserve"> (Table </w:t>
      </w:r>
      <w:r w:rsidR="009116C1" w:rsidRPr="00442B0E">
        <w:rPr>
          <w:rFonts w:ascii="Times New Roman" w:hAnsi="Times New Roman" w:cs="Times New Roman"/>
          <w:lang w:val="en-US"/>
        </w:rPr>
        <w:t>4</w:t>
      </w:r>
      <w:r w:rsidR="00605EEC" w:rsidRPr="00442B0E">
        <w:rPr>
          <w:rFonts w:ascii="Times New Roman" w:hAnsi="Times New Roman" w:cs="Times New Roman"/>
          <w:lang w:val="en-US"/>
        </w:rPr>
        <w:t>)</w:t>
      </w:r>
      <w:r w:rsidR="00F16166" w:rsidRPr="00442B0E">
        <w:rPr>
          <w:rFonts w:ascii="Times New Roman" w:hAnsi="Times New Roman" w:cs="Times New Roman"/>
          <w:lang w:val="en-US"/>
        </w:rPr>
        <w:t xml:space="preserve">. </w:t>
      </w:r>
      <w:r w:rsidR="00A12360" w:rsidRPr="00442B0E">
        <w:rPr>
          <w:rFonts w:ascii="Times New Roman" w:hAnsi="Times New Roman" w:cs="Times New Roman"/>
          <w:lang w:val="en-US"/>
        </w:rPr>
        <w:t xml:space="preserve">Controlling for age and </w:t>
      </w:r>
      <w:r w:rsidR="00896730" w:rsidRPr="00442B0E">
        <w:rPr>
          <w:rFonts w:ascii="Times New Roman" w:hAnsi="Times New Roman" w:cs="Times New Roman"/>
          <w:lang w:val="en-US"/>
        </w:rPr>
        <w:t xml:space="preserve">sex </w:t>
      </w:r>
      <w:r w:rsidR="00A12360" w:rsidRPr="00442B0E">
        <w:rPr>
          <w:rFonts w:ascii="Times New Roman" w:hAnsi="Times New Roman" w:cs="Times New Roman"/>
          <w:lang w:val="en-US"/>
        </w:rPr>
        <w:t>in ANCOVAs did not change the pattern of significant/non</w:t>
      </w:r>
      <w:r w:rsidR="00E61012" w:rsidRPr="00442B0E">
        <w:rPr>
          <w:rFonts w:ascii="Times New Roman" w:hAnsi="Times New Roman" w:cs="Times New Roman"/>
          <w:lang w:val="en-US"/>
        </w:rPr>
        <w:t>-</w:t>
      </w:r>
      <w:r w:rsidR="00A12360" w:rsidRPr="00442B0E">
        <w:rPr>
          <w:rFonts w:ascii="Times New Roman" w:hAnsi="Times New Roman" w:cs="Times New Roman"/>
          <w:lang w:val="en-US"/>
        </w:rPr>
        <w:t xml:space="preserve">significant results. </w:t>
      </w:r>
      <w:r w:rsidR="00A12360" w:rsidRPr="00442B0E">
        <w:rPr>
          <w:rFonts w:ascii="Times New Roman" w:hAnsi="Times New Roman" w:cs="Times New Roman"/>
          <w:lang w:val="en-US"/>
        </w:rPr>
        <w:tab/>
      </w:r>
      <w:r w:rsidR="00A84125" w:rsidRPr="00442B0E">
        <w:rPr>
          <w:rFonts w:ascii="Times New Roman" w:hAnsi="Times New Roman" w:cs="Times New Roman"/>
          <w:color w:val="000000"/>
          <w:lang w:val="en-US"/>
        </w:rPr>
        <w:t>Experiment</w:t>
      </w:r>
      <w:r w:rsidR="00A84125" w:rsidRPr="00442B0E">
        <w:rPr>
          <w:rFonts w:ascii="Times New Roman" w:hAnsi="Times New Roman" w:cs="Times New Roman"/>
          <w:lang w:val="en-US"/>
        </w:rPr>
        <w:t xml:space="preserve"> 1 revealed that the beneficial effects of nostalgia generalize to people with dementia. Experiment 2 replicated these findings with a different induction that harnessed music’s capacity to evoke nostalgia, thereby providing vital convergent validation.</w:t>
      </w:r>
    </w:p>
    <w:p w14:paraId="71C8E123" w14:textId="77777777" w:rsidR="00917144" w:rsidRPr="00442B0E" w:rsidRDefault="000828D7" w:rsidP="008763E0">
      <w:pPr>
        <w:widowControl w:val="0"/>
        <w:autoSpaceDE w:val="0"/>
        <w:autoSpaceDN w:val="0"/>
        <w:adjustRightInd w:val="0"/>
        <w:spacing w:line="480" w:lineRule="auto"/>
        <w:jc w:val="center"/>
        <w:rPr>
          <w:rFonts w:ascii="Times New Roman" w:hAnsi="Times New Roman" w:cs="Times New Roman"/>
          <w:b/>
          <w:shd w:val="clear" w:color="auto" w:fill="FFFFFF"/>
          <w:lang w:val="en-US"/>
        </w:rPr>
      </w:pPr>
      <w:r w:rsidRPr="00442B0E">
        <w:rPr>
          <w:rFonts w:ascii="Times New Roman" w:hAnsi="Times New Roman" w:cs="Times New Roman"/>
          <w:b/>
          <w:shd w:val="clear" w:color="auto" w:fill="FFFFFF"/>
          <w:lang w:val="en-US"/>
        </w:rPr>
        <w:t>EXPERIMENT 3</w:t>
      </w:r>
    </w:p>
    <w:p w14:paraId="721175FE" w14:textId="6D81E9B9" w:rsidR="009C140A" w:rsidRPr="00442B0E" w:rsidRDefault="00A84125" w:rsidP="008763E0">
      <w:pPr>
        <w:widowControl w:val="0"/>
        <w:autoSpaceDE w:val="0"/>
        <w:autoSpaceDN w:val="0"/>
        <w:adjustRightInd w:val="0"/>
        <w:spacing w:before="120" w:after="120" w:line="480" w:lineRule="auto"/>
        <w:ind w:firstLine="720"/>
        <w:rPr>
          <w:rFonts w:ascii="Times New Roman" w:hAnsi="Times New Roman" w:cs="Times New Roman"/>
          <w:shd w:val="clear" w:color="auto" w:fill="FFFFFF"/>
        </w:rPr>
      </w:pPr>
      <w:r w:rsidRPr="00442B0E">
        <w:rPr>
          <w:rFonts w:ascii="Times New Roman" w:hAnsi="Times New Roman" w:cs="Times New Roman"/>
          <w:lang w:val="en-US"/>
        </w:rPr>
        <w:t xml:space="preserve">To advance this line of research and </w:t>
      </w:r>
      <w:r w:rsidR="003569F7" w:rsidRPr="00442B0E">
        <w:rPr>
          <w:rFonts w:ascii="Times New Roman" w:hAnsi="Times New Roman" w:cs="Times New Roman"/>
          <w:lang w:val="en-US"/>
        </w:rPr>
        <w:t xml:space="preserve">investigate </w:t>
      </w:r>
      <w:r w:rsidRPr="00442B0E">
        <w:rPr>
          <w:rFonts w:ascii="Times New Roman" w:hAnsi="Times New Roman" w:cs="Times New Roman"/>
          <w:lang w:val="en-US"/>
        </w:rPr>
        <w:t xml:space="preserve">further its clinical relevance to the care of people with dementia, Experiment 3 </w:t>
      </w:r>
      <w:r w:rsidR="003569F7" w:rsidRPr="00442B0E">
        <w:rPr>
          <w:rFonts w:ascii="Times New Roman" w:hAnsi="Times New Roman" w:cs="Times New Roman"/>
          <w:lang w:val="en-US"/>
        </w:rPr>
        <w:t xml:space="preserve">examined </w:t>
      </w:r>
      <w:r w:rsidRPr="008763E0">
        <w:rPr>
          <w:rFonts w:ascii="Times New Roman" w:hAnsi="Times New Roman" w:cs="Times New Roman"/>
          <w:lang w:val="en-US"/>
        </w:rPr>
        <w:t xml:space="preserve">whether the boost in psychological resources provided by nostalgia lends individuals with dementia the </w:t>
      </w:r>
      <w:r w:rsidR="00E61012" w:rsidRPr="008763E0">
        <w:rPr>
          <w:rFonts w:ascii="Times New Roman" w:hAnsi="Times New Roman" w:cs="Times New Roman"/>
          <w:lang w:val="en-US"/>
        </w:rPr>
        <w:t>resilience</w:t>
      </w:r>
      <w:r w:rsidRPr="008763E0">
        <w:rPr>
          <w:rFonts w:ascii="Times New Roman" w:hAnsi="Times New Roman" w:cs="Times New Roman"/>
          <w:lang w:val="en-US"/>
        </w:rPr>
        <w:t xml:space="preserve"> to </w:t>
      </w:r>
      <w:r w:rsidR="00C073B9" w:rsidRPr="008763E0">
        <w:rPr>
          <w:rFonts w:ascii="Times New Roman" w:hAnsi="Times New Roman" w:cs="Times New Roman"/>
          <w:lang w:val="en-US"/>
        </w:rPr>
        <w:t>assimilate</w:t>
      </w:r>
      <w:r w:rsidRPr="008763E0">
        <w:rPr>
          <w:rFonts w:ascii="Times New Roman" w:hAnsi="Times New Roman" w:cs="Times New Roman"/>
          <w:lang w:val="en-US"/>
        </w:rPr>
        <w:t xml:space="preserve"> self-referent information about their illness.</w:t>
      </w:r>
      <w:r w:rsidR="00175533" w:rsidRPr="008763E0">
        <w:rPr>
          <w:rFonts w:ascii="Times New Roman" w:hAnsi="Times New Roman" w:cs="Times New Roman"/>
          <w:lang w:val="en-US"/>
        </w:rPr>
        <w:t xml:space="preserve"> </w:t>
      </w:r>
      <w:r w:rsidR="00F74306" w:rsidRPr="008763E0">
        <w:rPr>
          <w:rFonts w:ascii="Times New Roman" w:hAnsi="Times New Roman" w:cs="Times New Roman"/>
          <w:szCs w:val="20"/>
        </w:rPr>
        <w:t>It is often assumed that a key reason why people affected by a diagnosis of dementia are sometimes unaware of their illness is that the disease has affected their cognitive abilities</w:t>
      </w:r>
      <w:r w:rsidR="00175533" w:rsidRPr="008763E0">
        <w:rPr>
          <w:rFonts w:ascii="Times New Roman" w:hAnsi="Times New Roman" w:cs="Times New Roman"/>
          <w:shd w:val="clear" w:color="auto" w:fill="FFFFFF"/>
        </w:rPr>
        <w:t xml:space="preserve">. However, </w:t>
      </w:r>
      <w:r w:rsidR="00D846C7" w:rsidRPr="008763E0">
        <w:rPr>
          <w:rFonts w:ascii="Times New Roman" w:hAnsi="Times New Roman" w:cs="Times New Roman"/>
          <w:shd w:val="clear" w:color="auto" w:fill="FFFFFF"/>
        </w:rPr>
        <w:t>motivational</w:t>
      </w:r>
      <w:r w:rsidR="00ED35EF" w:rsidRPr="008763E0">
        <w:rPr>
          <w:rFonts w:ascii="Times New Roman" w:hAnsi="Times New Roman" w:cs="Times New Roman"/>
          <w:shd w:val="clear" w:color="auto" w:fill="FFFFFF"/>
        </w:rPr>
        <w:t>,</w:t>
      </w:r>
      <w:r w:rsidR="00ED35EF" w:rsidRPr="00442B0E">
        <w:rPr>
          <w:rFonts w:ascii="Times New Roman" w:hAnsi="Times New Roman" w:cs="Times New Roman"/>
          <w:shd w:val="clear" w:color="auto" w:fill="FFFFFF"/>
        </w:rPr>
        <w:t xml:space="preserve"> self-protective</w:t>
      </w:r>
      <w:r w:rsidR="00D846C7" w:rsidRPr="00442B0E">
        <w:rPr>
          <w:rFonts w:ascii="Times New Roman" w:hAnsi="Times New Roman" w:cs="Times New Roman"/>
          <w:shd w:val="clear" w:color="auto" w:fill="FFFFFF"/>
        </w:rPr>
        <w:t xml:space="preserve"> factors may </w:t>
      </w:r>
      <w:r w:rsidR="00175533" w:rsidRPr="00442B0E">
        <w:rPr>
          <w:rFonts w:ascii="Times New Roman" w:hAnsi="Times New Roman" w:cs="Times New Roman"/>
          <w:shd w:val="clear" w:color="auto" w:fill="FFFFFF"/>
        </w:rPr>
        <w:t xml:space="preserve">also </w:t>
      </w:r>
      <w:r w:rsidR="00D846C7" w:rsidRPr="00442B0E">
        <w:rPr>
          <w:rFonts w:ascii="Times New Roman" w:hAnsi="Times New Roman" w:cs="Times New Roman"/>
          <w:shd w:val="clear" w:color="auto" w:fill="FFFFFF"/>
        </w:rPr>
        <w:t>be at play</w:t>
      </w:r>
      <w:r w:rsidR="00175533" w:rsidRPr="00442B0E">
        <w:rPr>
          <w:rFonts w:ascii="Times New Roman" w:hAnsi="Times New Roman" w:cs="Times New Roman"/>
          <w:shd w:val="clear" w:color="auto" w:fill="FFFFFF"/>
        </w:rPr>
        <w:t xml:space="preserve"> [</w:t>
      </w:r>
      <w:r w:rsidR="00E70FA7">
        <w:rPr>
          <w:rFonts w:ascii="Times New Roman" w:hAnsi="Times New Roman" w:cs="Times New Roman"/>
          <w:shd w:val="clear" w:color="auto" w:fill="FFFFFF"/>
        </w:rPr>
        <w:t>30, 31</w:t>
      </w:r>
      <w:r w:rsidR="00175533" w:rsidRPr="00442B0E">
        <w:rPr>
          <w:rFonts w:ascii="Times New Roman" w:hAnsi="Times New Roman" w:cs="Times New Roman"/>
          <w:shd w:val="clear" w:color="auto" w:fill="FFFFFF"/>
        </w:rPr>
        <w:t>]</w:t>
      </w:r>
      <w:r w:rsidR="00E4212A" w:rsidRPr="00442B0E">
        <w:rPr>
          <w:rFonts w:ascii="Times New Roman" w:hAnsi="Times New Roman" w:cs="Times New Roman"/>
          <w:shd w:val="clear" w:color="auto" w:fill="FFFFFF"/>
        </w:rPr>
        <w:t>. A 2016</w:t>
      </w:r>
      <w:r w:rsidR="00D846C7" w:rsidRPr="00442B0E">
        <w:rPr>
          <w:rFonts w:ascii="Times New Roman" w:hAnsi="Times New Roman" w:cs="Times New Roman"/>
          <w:shd w:val="clear" w:color="auto" w:fill="FFFFFF"/>
        </w:rPr>
        <w:t xml:space="preserve"> opinion poll</w:t>
      </w:r>
      <w:r w:rsidR="00E4212A" w:rsidRPr="00442B0E">
        <w:rPr>
          <w:rFonts w:ascii="Times New Roman" w:hAnsi="Times New Roman" w:cs="Times New Roman"/>
          <w:shd w:val="clear" w:color="auto" w:fill="FFFFFF"/>
        </w:rPr>
        <w:t xml:space="preserve"> in the UK</w:t>
      </w:r>
      <w:r w:rsidR="00E4212A" w:rsidRPr="00442B0E">
        <w:rPr>
          <w:rStyle w:val="FootnoteReference"/>
          <w:rFonts w:ascii="Times New Roman" w:hAnsi="Times New Roman" w:cs="Times New Roman"/>
          <w:shd w:val="clear" w:color="auto" w:fill="FFFFFF"/>
        </w:rPr>
        <w:footnoteReference w:id="3"/>
      </w:r>
      <w:r w:rsidR="00D846C7" w:rsidRPr="00442B0E">
        <w:rPr>
          <w:rFonts w:ascii="Times New Roman" w:hAnsi="Times New Roman" w:cs="Times New Roman"/>
          <w:shd w:val="clear" w:color="auto" w:fill="FFFFFF"/>
        </w:rPr>
        <w:t>, for instance, showed that people were more frightened of getting dementia as they grew older than they were of dying. One possibility is that</w:t>
      </w:r>
      <w:r w:rsidR="00ED35EF" w:rsidRPr="00442B0E">
        <w:rPr>
          <w:rFonts w:ascii="Times New Roman" w:hAnsi="Times New Roman" w:cs="Times New Roman"/>
          <w:shd w:val="clear" w:color="auto" w:fill="FFFFFF"/>
        </w:rPr>
        <w:t>,</w:t>
      </w:r>
      <w:r w:rsidR="00D846C7" w:rsidRPr="00442B0E">
        <w:rPr>
          <w:rFonts w:ascii="Times New Roman" w:hAnsi="Times New Roman" w:cs="Times New Roman"/>
          <w:shd w:val="clear" w:color="auto" w:fill="FFFFFF"/>
        </w:rPr>
        <w:t xml:space="preserve"> because the prospect of developing dementia is so frightening, people </w:t>
      </w:r>
      <w:r w:rsidR="00707756" w:rsidRPr="00442B0E">
        <w:rPr>
          <w:rFonts w:ascii="Times New Roman" w:hAnsi="Times New Roman" w:cs="Times New Roman"/>
          <w:shd w:val="clear" w:color="auto" w:fill="FFFFFF"/>
        </w:rPr>
        <w:t>diagnosed with</w:t>
      </w:r>
      <w:r w:rsidR="00D846C7" w:rsidRPr="00442B0E">
        <w:rPr>
          <w:rFonts w:ascii="Times New Roman" w:hAnsi="Times New Roman" w:cs="Times New Roman"/>
          <w:shd w:val="clear" w:color="auto" w:fill="FFFFFF"/>
        </w:rPr>
        <w:t xml:space="preserve"> dementia avoid thinking about the illness and do not </w:t>
      </w:r>
      <w:r w:rsidR="00763D08" w:rsidRPr="00442B0E">
        <w:rPr>
          <w:rFonts w:ascii="Times New Roman" w:hAnsi="Times New Roman" w:cs="Times New Roman"/>
          <w:shd w:val="clear" w:color="auto" w:fill="FFFFFF"/>
        </w:rPr>
        <w:t>attend to</w:t>
      </w:r>
      <w:r w:rsidR="00D846C7" w:rsidRPr="00442B0E">
        <w:rPr>
          <w:rFonts w:ascii="Times New Roman" w:hAnsi="Times New Roman" w:cs="Times New Roman"/>
          <w:shd w:val="clear" w:color="auto" w:fill="FFFFFF"/>
        </w:rPr>
        <w:t xml:space="preserve"> dementia-related information.</w:t>
      </w:r>
      <w:r w:rsidR="00175533" w:rsidRPr="00442B0E">
        <w:rPr>
          <w:rFonts w:ascii="Times New Roman" w:hAnsi="Times New Roman" w:cs="Times New Roman"/>
          <w:shd w:val="clear" w:color="auto" w:fill="FFFFFF"/>
        </w:rPr>
        <w:t xml:space="preserve"> </w:t>
      </w:r>
      <w:r w:rsidR="00566F1E" w:rsidRPr="00442B0E">
        <w:rPr>
          <w:rFonts w:ascii="Times New Roman" w:hAnsi="Times New Roman" w:cs="Times New Roman"/>
          <w:shd w:val="clear" w:color="auto" w:fill="FFFFFF"/>
        </w:rPr>
        <w:t xml:space="preserve">It is possible, therefore, </w:t>
      </w:r>
      <w:r w:rsidR="00175533" w:rsidRPr="00442B0E">
        <w:rPr>
          <w:rFonts w:ascii="Times New Roman" w:hAnsi="Times New Roman" w:cs="Times New Roman"/>
          <w:shd w:val="clear" w:color="auto" w:fill="FFFFFF"/>
        </w:rPr>
        <w:t xml:space="preserve">that nostalgia, by fortifying psychological resources, can promote the processing of self-referent dementia-related information and help people to remember more </w:t>
      </w:r>
      <w:r w:rsidR="00707756" w:rsidRPr="00442B0E">
        <w:rPr>
          <w:rFonts w:ascii="Times New Roman" w:hAnsi="Times New Roman" w:cs="Times New Roman"/>
          <w:shd w:val="clear" w:color="auto" w:fill="FFFFFF"/>
        </w:rPr>
        <w:t xml:space="preserve">information </w:t>
      </w:r>
      <w:r w:rsidR="00175533" w:rsidRPr="00442B0E">
        <w:rPr>
          <w:rFonts w:ascii="Times New Roman" w:hAnsi="Times New Roman" w:cs="Times New Roman"/>
          <w:shd w:val="clear" w:color="auto" w:fill="FFFFFF"/>
        </w:rPr>
        <w:t xml:space="preserve">about their illness. </w:t>
      </w:r>
      <w:r w:rsidR="0042750C" w:rsidRPr="00442B0E">
        <w:rPr>
          <w:rFonts w:ascii="Times New Roman" w:hAnsi="Times New Roman" w:cs="Times New Roman"/>
          <w:shd w:val="clear" w:color="auto" w:fill="FFFFFF"/>
        </w:rPr>
        <w:t>Such a process could</w:t>
      </w:r>
      <w:r w:rsidR="00707756" w:rsidRPr="00442B0E">
        <w:rPr>
          <w:rFonts w:ascii="Times New Roman" w:hAnsi="Times New Roman" w:cs="Times New Roman"/>
          <w:shd w:val="clear" w:color="auto" w:fill="FFFFFF"/>
        </w:rPr>
        <w:t xml:space="preserve"> improve delivery of illness-related information</w:t>
      </w:r>
      <w:r w:rsidR="00EE68A5" w:rsidRPr="00442B0E">
        <w:rPr>
          <w:rFonts w:ascii="Times New Roman" w:hAnsi="Times New Roman" w:cs="Times New Roman"/>
          <w:shd w:val="clear" w:color="auto" w:fill="FFFFFF"/>
        </w:rPr>
        <w:t xml:space="preserve"> by providing a framework through which group support</w:t>
      </w:r>
      <w:r w:rsidR="0042750C" w:rsidRPr="00442B0E">
        <w:rPr>
          <w:rFonts w:ascii="Times New Roman" w:hAnsi="Times New Roman" w:cs="Times New Roman"/>
          <w:shd w:val="clear" w:color="auto" w:fill="FFFFFF"/>
        </w:rPr>
        <w:t>/</w:t>
      </w:r>
      <w:r w:rsidR="00E4212A" w:rsidRPr="00442B0E">
        <w:rPr>
          <w:rFonts w:ascii="Times New Roman" w:hAnsi="Times New Roman" w:cs="Times New Roman"/>
          <w:shd w:val="clear" w:color="auto" w:fill="FFFFFF"/>
        </w:rPr>
        <w:t xml:space="preserve">therapy </w:t>
      </w:r>
      <w:r w:rsidR="0042750C" w:rsidRPr="00442B0E">
        <w:rPr>
          <w:rFonts w:ascii="Times New Roman" w:hAnsi="Times New Roman" w:cs="Times New Roman"/>
          <w:shd w:val="clear" w:color="auto" w:fill="FFFFFF"/>
        </w:rPr>
        <w:t>is</w:t>
      </w:r>
      <w:r w:rsidR="00EE68A5" w:rsidRPr="00442B0E">
        <w:rPr>
          <w:rFonts w:ascii="Times New Roman" w:hAnsi="Times New Roman" w:cs="Times New Roman"/>
          <w:shd w:val="clear" w:color="auto" w:fill="FFFFFF"/>
        </w:rPr>
        <w:t xml:space="preserve"> facilitated </w:t>
      </w:r>
      <w:r w:rsidR="00E70FA7">
        <w:rPr>
          <w:rFonts w:ascii="Times New Roman" w:hAnsi="Times New Roman" w:cs="Times New Roman"/>
          <w:shd w:val="clear" w:color="auto" w:fill="FFFFFF"/>
        </w:rPr>
        <w:t>[32</w:t>
      </w:r>
      <w:r w:rsidR="00E4212A" w:rsidRPr="00442B0E">
        <w:rPr>
          <w:rFonts w:ascii="Times New Roman" w:hAnsi="Times New Roman" w:cs="Times New Roman"/>
          <w:shd w:val="clear" w:color="auto" w:fill="FFFFFF"/>
        </w:rPr>
        <w:t xml:space="preserve">] or people </w:t>
      </w:r>
      <w:r w:rsidR="0042750C" w:rsidRPr="00442B0E">
        <w:rPr>
          <w:rFonts w:ascii="Times New Roman" w:hAnsi="Times New Roman" w:cs="Times New Roman"/>
          <w:shd w:val="clear" w:color="auto" w:fill="FFFFFF"/>
        </w:rPr>
        <w:t xml:space="preserve">are </w:t>
      </w:r>
      <w:r w:rsidR="00E4212A" w:rsidRPr="00442B0E">
        <w:rPr>
          <w:rFonts w:ascii="Times New Roman" w:hAnsi="Times New Roman" w:cs="Times New Roman"/>
          <w:shd w:val="clear" w:color="auto" w:fill="FFFFFF"/>
        </w:rPr>
        <w:t>helped</w:t>
      </w:r>
      <w:r w:rsidR="00E70FA7">
        <w:rPr>
          <w:rFonts w:ascii="Times New Roman" w:hAnsi="Times New Roman" w:cs="Times New Roman"/>
          <w:shd w:val="clear" w:color="auto" w:fill="FFFFFF"/>
        </w:rPr>
        <w:t xml:space="preserve"> to assimilate the diagnosis [33</w:t>
      </w:r>
      <w:r w:rsidR="00E4212A" w:rsidRPr="00442B0E">
        <w:rPr>
          <w:rFonts w:ascii="Times New Roman" w:hAnsi="Times New Roman" w:cs="Times New Roman"/>
          <w:shd w:val="clear" w:color="auto" w:fill="FFFFFF"/>
        </w:rPr>
        <w:t>].</w:t>
      </w:r>
    </w:p>
    <w:p w14:paraId="5860B911" w14:textId="704AF6A9" w:rsidR="00A11F06" w:rsidRPr="00442B0E" w:rsidRDefault="003569F7" w:rsidP="00566F1E">
      <w:pPr>
        <w:widowControl w:val="0"/>
        <w:autoSpaceDE w:val="0"/>
        <w:autoSpaceDN w:val="0"/>
        <w:adjustRightInd w:val="0"/>
        <w:spacing w:before="120" w:after="120" w:line="480" w:lineRule="auto"/>
        <w:ind w:firstLine="720"/>
        <w:rPr>
          <w:rFonts w:ascii="Times New Roman" w:hAnsi="Times New Roman" w:cs="Times New Roman"/>
          <w:lang w:val="en-US"/>
        </w:rPr>
      </w:pPr>
      <w:r w:rsidRPr="00442B0E">
        <w:rPr>
          <w:rFonts w:ascii="Times New Roman" w:hAnsi="Times New Roman" w:cs="Times New Roman"/>
          <w:shd w:val="clear" w:color="auto" w:fill="FFFFFF"/>
        </w:rPr>
        <w:t>Experiment 3 tested</w:t>
      </w:r>
      <w:r w:rsidR="00B143AF" w:rsidRPr="00442B0E">
        <w:rPr>
          <w:rFonts w:ascii="Times New Roman" w:hAnsi="Times New Roman" w:cs="Times New Roman"/>
          <w:shd w:val="clear" w:color="auto" w:fill="FFFFFF"/>
        </w:rPr>
        <w:t xml:space="preserve"> </w:t>
      </w:r>
      <w:r w:rsidR="001333CD" w:rsidRPr="00442B0E">
        <w:rPr>
          <w:rFonts w:ascii="Times New Roman" w:hAnsi="Times New Roman" w:cs="Times New Roman"/>
          <w:shd w:val="clear" w:color="auto" w:fill="FFFFFF"/>
        </w:rPr>
        <w:t>three</w:t>
      </w:r>
      <w:r w:rsidR="00B143AF" w:rsidRPr="00442B0E">
        <w:rPr>
          <w:rFonts w:ascii="Times New Roman" w:hAnsi="Times New Roman" w:cs="Times New Roman"/>
          <w:shd w:val="clear" w:color="auto" w:fill="FFFFFF"/>
        </w:rPr>
        <w:t xml:space="preserve"> </w:t>
      </w:r>
      <w:r w:rsidR="001333CD" w:rsidRPr="00442B0E">
        <w:rPr>
          <w:rFonts w:ascii="Times New Roman" w:hAnsi="Times New Roman" w:cs="Times New Roman"/>
          <w:shd w:val="clear" w:color="auto" w:fill="FFFFFF"/>
        </w:rPr>
        <w:t>primary</w:t>
      </w:r>
      <w:r w:rsidR="00B143AF" w:rsidRPr="00442B0E">
        <w:rPr>
          <w:rFonts w:ascii="Times New Roman" w:hAnsi="Times New Roman" w:cs="Times New Roman"/>
          <w:shd w:val="clear" w:color="auto" w:fill="FFFFFF"/>
        </w:rPr>
        <w:t xml:space="preserve"> hypotheses. First, we sought to replicate the findings of Experiments 1-2 and, accordingly, predicted that nostalgia would </w:t>
      </w:r>
      <w:r w:rsidR="00662332" w:rsidRPr="00442B0E">
        <w:rPr>
          <w:rFonts w:ascii="Times New Roman" w:hAnsi="Times New Roman" w:cs="Times New Roman"/>
          <w:shd w:val="clear" w:color="auto" w:fill="FFFFFF"/>
        </w:rPr>
        <w:t>boost psychological resources by increasing</w:t>
      </w:r>
      <w:r w:rsidR="00B143AF" w:rsidRPr="00442B0E">
        <w:rPr>
          <w:rFonts w:ascii="Times New Roman" w:hAnsi="Times New Roman" w:cs="Times New Roman"/>
          <w:shd w:val="clear" w:color="auto" w:fill="FFFFFF"/>
        </w:rPr>
        <w:t xml:space="preserve"> </w:t>
      </w:r>
      <w:r w:rsidR="00B143AF" w:rsidRPr="00442B0E">
        <w:rPr>
          <w:rFonts w:ascii="Times New Roman" w:hAnsi="Times New Roman" w:cs="Times New Roman"/>
          <w:lang w:val="en-US"/>
        </w:rPr>
        <w:t>social connectedness, self-esteem, self-continuity, meaning in life, optimism, and positive (but not negative) affect.</w:t>
      </w:r>
      <w:r w:rsidR="00FA1489" w:rsidRPr="00442B0E">
        <w:rPr>
          <w:rFonts w:ascii="Times New Roman" w:hAnsi="Times New Roman" w:cs="Times New Roman"/>
          <w:lang w:val="en-US"/>
        </w:rPr>
        <w:t xml:space="preserve"> Second, we hypothesized that </w:t>
      </w:r>
      <w:r w:rsidR="00F939AF" w:rsidRPr="00442B0E">
        <w:rPr>
          <w:rFonts w:ascii="Times New Roman" w:hAnsi="Times New Roman" w:cs="Times New Roman"/>
          <w:lang w:val="en-US"/>
        </w:rPr>
        <w:t xml:space="preserve">nostalgia would facilitate the recall and recognition of dementia-related information. </w:t>
      </w:r>
      <w:r w:rsidR="00662332" w:rsidRPr="00442B0E">
        <w:rPr>
          <w:rFonts w:ascii="Times New Roman" w:hAnsi="Times New Roman" w:cs="Times New Roman"/>
          <w:lang w:val="en-US"/>
        </w:rPr>
        <w:t>Third, we formulated the mediational hypothesis that nostalgia would improve recall and recognition of dementia-related information by virtue of its capacity to boost psychological resources. That is, increased psychological resources would mediate the beneficial nostalgia effect on recall and recognition of d</w:t>
      </w:r>
      <w:r w:rsidR="001B11E4" w:rsidRPr="00442B0E">
        <w:rPr>
          <w:rFonts w:ascii="Times New Roman" w:hAnsi="Times New Roman" w:cs="Times New Roman"/>
          <w:lang w:val="en-US"/>
        </w:rPr>
        <w:t>ementia-related information</w:t>
      </w:r>
      <w:r w:rsidR="00662332" w:rsidRPr="00442B0E">
        <w:rPr>
          <w:rFonts w:ascii="Times New Roman" w:hAnsi="Times New Roman" w:cs="Times New Roman"/>
          <w:lang w:val="en-US"/>
        </w:rPr>
        <w:t xml:space="preserve">. </w:t>
      </w:r>
    </w:p>
    <w:p w14:paraId="7FDB4533" w14:textId="299A9125" w:rsidR="00F81814" w:rsidRPr="00442B0E" w:rsidRDefault="0052662D" w:rsidP="00566F1E">
      <w:pPr>
        <w:widowControl w:val="0"/>
        <w:autoSpaceDE w:val="0"/>
        <w:autoSpaceDN w:val="0"/>
        <w:adjustRightInd w:val="0"/>
        <w:spacing w:before="120" w:after="120" w:line="480" w:lineRule="auto"/>
        <w:ind w:firstLine="720"/>
        <w:rPr>
          <w:rFonts w:ascii="Times New Roman" w:hAnsi="Times New Roman" w:cs="Times New Roman"/>
          <w:shd w:val="clear" w:color="auto" w:fill="FFFFFF"/>
        </w:rPr>
      </w:pPr>
      <w:r w:rsidRPr="00442B0E">
        <w:rPr>
          <w:rFonts w:ascii="Times New Roman" w:hAnsi="Times New Roman" w:cs="Times New Roman"/>
          <w:lang w:val="en-US"/>
        </w:rPr>
        <w:t>Experiment 3 also had</w:t>
      </w:r>
      <w:r w:rsidR="00F81814" w:rsidRPr="00442B0E">
        <w:rPr>
          <w:rFonts w:ascii="Times New Roman" w:hAnsi="Times New Roman" w:cs="Times New Roman"/>
          <w:lang w:val="en-US"/>
        </w:rPr>
        <w:t xml:space="preserve"> </w:t>
      </w:r>
      <w:r w:rsidR="00156D5B" w:rsidRPr="00442B0E">
        <w:rPr>
          <w:rFonts w:ascii="Times New Roman" w:hAnsi="Times New Roman" w:cs="Times New Roman"/>
          <w:lang w:val="en-US"/>
        </w:rPr>
        <w:t>two</w:t>
      </w:r>
      <w:r w:rsidR="00F81814" w:rsidRPr="00442B0E">
        <w:rPr>
          <w:rFonts w:ascii="Times New Roman" w:hAnsi="Times New Roman" w:cs="Times New Roman"/>
          <w:lang w:val="en-US"/>
        </w:rPr>
        <w:t xml:space="preserve"> </w:t>
      </w:r>
      <w:r w:rsidRPr="00442B0E">
        <w:rPr>
          <w:rFonts w:ascii="Times New Roman" w:hAnsi="Times New Roman" w:cs="Times New Roman"/>
          <w:lang w:val="en-US"/>
        </w:rPr>
        <w:t>supplementary</w:t>
      </w:r>
      <w:r w:rsidR="00F81814" w:rsidRPr="00442B0E">
        <w:rPr>
          <w:rFonts w:ascii="Times New Roman" w:hAnsi="Times New Roman" w:cs="Times New Roman"/>
          <w:lang w:val="en-US"/>
        </w:rPr>
        <w:t xml:space="preserve"> </w:t>
      </w:r>
      <w:r w:rsidRPr="00442B0E">
        <w:rPr>
          <w:rFonts w:ascii="Times New Roman" w:hAnsi="Times New Roman" w:cs="Times New Roman"/>
          <w:lang w:val="en-US"/>
        </w:rPr>
        <w:t>objectives</w:t>
      </w:r>
      <w:r w:rsidR="00F81814" w:rsidRPr="00442B0E">
        <w:rPr>
          <w:rFonts w:ascii="Times New Roman" w:hAnsi="Times New Roman" w:cs="Times New Roman"/>
          <w:lang w:val="en-US"/>
        </w:rPr>
        <w:t>.</w:t>
      </w:r>
      <w:r w:rsidRPr="00442B0E">
        <w:rPr>
          <w:rFonts w:ascii="Times New Roman" w:hAnsi="Times New Roman" w:cs="Times New Roman"/>
          <w:lang w:val="en-US"/>
        </w:rPr>
        <w:t xml:space="preserve"> </w:t>
      </w:r>
      <w:r w:rsidR="00A03C35" w:rsidRPr="00442B0E">
        <w:rPr>
          <w:rFonts w:ascii="Times New Roman" w:hAnsi="Times New Roman" w:cs="Times New Roman"/>
          <w:lang w:val="en-US"/>
        </w:rPr>
        <w:t xml:space="preserve">The first pertained to the valence of dementia-related information. </w:t>
      </w:r>
      <w:r w:rsidR="00BF3F51" w:rsidRPr="00442B0E">
        <w:rPr>
          <w:rFonts w:ascii="Times New Roman" w:hAnsi="Times New Roman" w:cs="Times New Roman"/>
          <w:lang w:val="en-US"/>
        </w:rPr>
        <w:t>In a previous study [</w:t>
      </w:r>
      <w:r w:rsidR="00E70FA7">
        <w:rPr>
          <w:rFonts w:ascii="Times New Roman" w:hAnsi="Times New Roman" w:cs="Times New Roman"/>
          <w:lang w:val="en-US"/>
        </w:rPr>
        <w:t>34</w:t>
      </w:r>
      <w:r w:rsidR="00BF3F51" w:rsidRPr="00442B0E">
        <w:rPr>
          <w:rFonts w:ascii="Times New Roman" w:hAnsi="Times New Roman" w:cs="Times New Roman"/>
          <w:lang w:val="en-US"/>
        </w:rPr>
        <w:t xml:space="preserve">], a list of 24 dementia-related statements </w:t>
      </w:r>
      <w:r w:rsidR="005E763A" w:rsidRPr="00442B0E">
        <w:rPr>
          <w:rFonts w:ascii="Times New Roman" w:hAnsi="Times New Roman" w:cs="Times New Roman"/>
          <w:lang w:val="en-US"/>
        </w:rPr>
        <w:t>was</w:t>
      </w:r>
      <w:r w:rsidR="00BF3F51" w:rsidRPr="00442B0E">
        <w:rPr>
          <w:rFonts w:ascii="Times New Roman" w:hAnsi="Times New Roman" w:cs="Times New Roman"/>
          <w:lang w:val="en-US"/>
        </w:rPr>
        <w:t xml:space="preserve"> created, half of which were rated as relatively negative (e.g. “</w:t>
      </w:r>
      <w:r w:rsidR="00BF3F51" w:rsidRPr="00442B0E">
        <w:rPr>
          <w:rFonts w:ascii="Times New Roman" w:eastAsia="Times New Roman" w:hAnsi="Times New Roman" w:cs="Times New Roman"/>
          <w:i/>
          <w:color w:val="000000"/>
          <w:lang w:val="en-US"/>
        </w:rPr>
        <w:t>The illness means that you may forget the names of family and friends</w:t>
      </w:r>
      <w:r w:rsidR="00BF3F51" w:rsidRPr="00442B0E">
        <w:rPr>
          <w:rFonts w:ascii="Times New Roman" w:hAnsi="Times New Roman" w:cs="Times New Roman"/>
          <w:lang w:val="en-US"/>
        </w:rPr>
        <w:t>”) with the other half being rated as relatively positive (e.g. “</w:t>
      </w:r>
      <w:r w:rsidR="00BF3F51" w:rsidRPr="00442B0E">
        <w:rPr>
          <w:rFonts w:ascii="Times New Roman" w:eastAsia="Times New Roman" w:hAnsi="Times New Roman" w:cs="Times New Roman"/>
          <w:i/>
          <w:color w:val="000000"/>
          <w:lang w:val="en-US"/>
        </w:rPr>
        <w:t>Even with the illness you can be reassured</w:t>
      </w:r>
      <w:r w:rsidR="00BF3F51" w:rsidRPr="00442B0E">
        <w:rPr>
          <w:rFonts w:ascii="Times New Roman" w:hAnsi="Times New Roman" w:cs="Times New Roman"/>
          <w:lang w:val="en-US"/>
        </w:rPr>
        <w:t xml:space="preserve">”). </w:t>
      </w:r>
      <w:r w:rsidR="00A03C35" w:rsidRPr="00442B0E">
        <w:rPr>
          <w:rFonts w:ascii="Times New Roman" w:hAnsi="Times New Roman" w:cs="Times New Roman"/>
          <w:lang w:val="en-US"/>
        </w:rPr>
        <w:t xml:space="preserve">In Experiment 3, we used these statements to examine if nostalgia differentially influenced the recall and recognition of, respectively, negative and positive dementia-related information. </w:t>
      </w:r>
      <w:r w:rsidR="007C046C" w:rsidRPr="00442B0E">
        <w:rPr>
          <w:rFonts w:ascii="Times New Roman" w:hAnsi="Times New Roman" w:cs="Times New Roman"/>
          <w:lang w:val="en-US"/>
        </w:rPr>
        <w:t xml:space="preserve">One possibility is that the nostalgia effect would be more pronounced for </w:t>
      </w:r>
      <w:r w:rsidR="004770F4" w:rsidRPr="00442B0E">
        <w:rPr>
          <w:rFonts w:ascii="Times New Roman" w:hAnsi="Times New Roman" w:cs="Times New Roman"/>
          <w:lang w:val="en-US"/>
        </w:rPr>
        <w:t xml:space="preserve">recall and recognition of </w:t>
      </w:r>
      <w:r w:rsidR="007C046C" w:rsidRPr="00442B0E">
        <w:rPr>
          <w:rFonts w:ascii="Times New Roman" w:hAnsi="Times New Roman" w:cs="Times New Roman"/>
          <w:lang w:val="en-US"/>
        </w:rPr>
        <w:t xml:space="preserve">negative than positive dementia-related information because the former </w:t>
      </w:r>
      <w:r w:rsidR="00AD66EC" w:rsidRPr="00442B0E">
        <w:rPr>
          <w:rFonts w:ascii="Times New Roman" w:hAnsi="Times New Roman" w:cs="Times New Roman"/>
          <w:lang w:val="en-US"/>
        </w:rPr>
        <w:t>demands</w:t>
      </w:r>
      <w:r w:rsidR="007C046C" w:rsidRPr="00442B0E">
        <w:rPr>
          <w:rFonts w:ascii="Times New Roman" w:hAnsi="Times New Roman" w:cs="Times New Roman"/>
          <w:lang w:val="en-US"/>
        </w:rPr>
        <w:t xml:space="preserve"> </w:t>
      </w:r>
      <w:r w:rsidR="00AD66EC" w:rsidRPr="00442B0E">
        <w:rPr>
          <w:rFonts w:ascii="Times New Roman" w:hAnsi="Times New Roman" w:cs="Times New Roman"/>
          <w:lang w:val="en-US"/>
        </w:rPr>
        <w:t xml:space="preserve">more </w:t>
      </w:r>
      <w:r w:rsidR="007C046C" w:rsidRPr="00442B0E">
        <w:rPr>
          <w:rFonts w:ascii="Times New Roman" w:hAnsi="Times New Roman" w:cs="Times New Roman"/>
          <w:lang w:val="en-US"/>
        </w:rPr>
        <w:t>psychological fortitude</w:t>
      </w:r>
      <w:r w:rsidR="00AD66EC" w:rsidRPr="00442B0E">
        <w:rPr>
          <w:rFonts w:ascii="Times New Roman" w:hAnsi="Times New Roman" w:cs="Times New Roman"/>
          <w:lang w:val="en-US"/>
        </w:rPr>
        <w:t xml:space="preserve"> (which nostalgia provides)</w:t>
      </w:r>
      <w:r w:rsidR="007C046C" w:rsidRPr="00442B0E">
        <w:rPr>
          <w:rFonts w:ascii="Times New Roman" w:hAnsi="Times New Roman" w:cs="Times New Roman"/>
          <w:lang w:val="en-US"/>
        </w:rPr>
        <w:t>.</w:t>
      </w:r>
      <w:r w:rsidR="002C47DE" w:rsidRPr="00442B0E">
        <w:rPr>
          <w:rFonts w:ascii="Times New Roman" w:hAnsi="Times New Roman" w:cs="Times New Roman"/>
          <w:lang w:val="en-US"/>
        </w:rPr>
        <w:t xml:space="preserve"> </w:t>
      </w:r>
      <w:r w:rsidR="00334E7E" w:rsidRPr="00442B0E">
        <w:rPr>
          <w:rFonts w:ascii="Times New Roman" w:hAnsi="Times New Roman" w:cs="Times New Roman"/>
          <w:lang w:val="en-US"/>
        </w:rPr>
        <w:t xml:space="preserve">Our second supplementary </w:t>
      </w:r>
      <w:r w:rsidR="00F17E61" w:rsidRPr="00442B0E">
        <w:rPr>
          <w:rFonts w:ascii="Times New Roman" w:hAnsi="Times New Roman" w:cs="Times New Roman"/>
          <w:lang w:val="en-US"/>
        </w:rPr>
        <w:t>objective concerned</w:t>
      </w:r>
      <w:r w:rsidR="00334E7E" w:rsidRPr="00442B0E">
        <w:rPr>
          <w:rFonts w:ascii="Times New Roman" w:hAnsi="Times New Roman" w:cs="Times New Roman"/>
          <w:lang w:val="en-US"/>
        </w:rPr>
        <w:t xml:space="preserve"> psychological distress. We propose that nostalgia lends the fortitude to assimilate dementia-related information without producing a concomitant increase in psychological distress. To ascertain this, we tested if recall and recognition of dementia-related statements were associated with increased negative affect and/or decreased positive affect.</w:t>
      </w:r>
    </w:p>
    <w:p w14:paraId="6425E90E" w14:textId="3A1DC405" w:rsidR="00566F1E" w:rsidRPr="00442B0E" w:rsidRDefault="00566F1E" w:rsidP="00566F1E">
      <w:pPr>
        <w:spacing w:before="120" w:after="120" w:line="480" w:lineRule="auto"/>
        <w:outlineLvl w:val="0"/>
        <w:rPr>
          <w:rFonts w:ascii="Times New Roman" w:hAnsi="Times New Roman" w:cs="Times New Roman"/>
          <w:b/>
          <w:lang w:val="en-US"/>
        </w:rPr>
      </w:pPr>
      <w:r w:rsidRPr="00442B0E">
        <w:rPr>
          <w:rFonts w:ascii="Times New Roman" w:hAnsi="Times New Roman" w:cs="Times New Roman"/>
          <w:b/>
          <w:lang w:val="en-US"/>
        </w:rPr>
        <w:t>MATERIALS AND METHODS</w:t>
      </w:r>
    </w:p>
    <w:p w14:paraId="4A3945C9" w14:textId="1B9653EC" w:rsidR="007E3C19" w:rsidRPr="00442B0E" w:rsidRDefault="00F756DA" w:rsidP="00E26FE8">
      <w:pPr>
        <w:widowControl w:val="0"/>
        <w:autoSpaceDE w:val="0"/>
        <w:autoSpaceDN w:val="0"/>
        <w:adjustRightInd w:val="0"/>
        <w:spacing w:line="480" w:lineRule="auto"/>
        <w:ind w:firstLine="720"/>
        <w:rPr>
          <w:rFonts w:ascii="Times New Roman" w:hAnsi="Times New Roman" w:cs="Times New Roman"/>
          <w:lang w:val="en-US"/>
        </w:rPr>
      </w:pPr>
      <w:r w:rsidRPr="00442B0E">
        <w:rPr>
          <w:rFonts w:ascii="Times New Roman" w:hAnsi="Times New Roman" w:cs="Times New Roman"/>
          <w:lang w:val="en-US"/>
        </w:rPr>
        <w:t>The study protocol was registered</w:t>
      </w:r>
      <w:r w:rsidR="00C3524B" w:rsidRPr="00442B0E">
        <w:rPr>
          <w:rStyle w:val="FootnoteReference"/>
          <w:rFonts w:ascii="Times New Roman" w:hAnsi="Times New Roman" w:cs="Times New Roman"/>
          <w:lang w:val="en-US"/>
        </w:rPr>
        <w:footnoteReference w:id="4"/>
      </w:r>
      <w:r w:rsidR="00C3524B" w:rsidRPr="00442B0E">
        <w:rPr>
          <w:rFonts w:ascii="Times New Roman" w:hAnsi="Times New Roman" w:cs="Times New Roman"/>
          <w:lang w:val="en-US"/>
        </w:rPr>
        <w:t xml:space="preserve"> </w:t>
      </w:r>
      <w:r w:rsidRPr="00442B0E">
        <w:rPr>
          <w:rFonts w:ascii="Times New Roman" w:hAnsi="Times New Roman" w:cs="Times New Roman"/>
          <w:lang w:val="en-US"/>
        </w:rPr>
        <w:t xml:space="preserve">and received </w:t>
      </w:r>
      <w:r w:rsidR="00C3524B" w:rsidRPr="00442B0E">
        <w:rPr>
          <w:rFonts w:ascii="Times New Roman" w:hAnsi="Times New Roman" w:cs="Times New Roman"/>
          <w:lang w:val="en-US"/>
        </w:rPr>
        <w:t>both site</w:t>
      </w:r>
      <w:r w:rsidR="00C3524B" w:rsidRPr="00442B0E">
        <w:rPr>
          <w:rStyle w:val="FootnoteReference"/>
          <w:rFonts w:ascii="Times New Roman" w:hAnsi="Times New Roman" w:cs="Times New Roman"/>
          <w:lang w:val="en-US"/>
        </w:rPr>
        <w:footnoteReference w:id="5"/>
      </w:r>
      <w:r w:rsidR="00C3524B" w:rsidRPr="00442B0E">
        <w:rPr>
          <w:rFonts w:ascii="Times New Roman" w:hAnsi="Times New Roman" w:cs="Times New Roman"/>
          <w:lang w:val="en-US"/>
        </w:rPr>
        <w:t xml:space="preserve"> and </w:t>
      </w:r>
      <w:r w:rsidRPr="00442B0E">
        <w:rPr>
          <w:rFonts w:ascii="Times New Roman" w:hAnsi="Times New Roman" w:cs="Times New Roman"/>
          <w:lang w:val="en-US"/>
        </w:rPr>
        <w:t>ethical approval</w:t>
      </w:r>
      <w:r w:rsidRPr="00442B0E">
        <w:rPr>
          <w:rStyle w:val="FootnoteReference"/>
          <w:rFonts w:ascii="Times New Roman" w:hAnsi="Times New Roman" w:cs="Times New Roman"/>
          <w:b/>
          <w:i/>
          <w:lang w:val="en-US"/>
        </w:rPr>
        <w:footnoteReference w:id="6"/>
      </w:r>
      <w:r w:rsidR="002330A2" w:rsidRPr="00442B0E">
        <w:rPr>
          <w:rFonts w:ascii="Times New Roman" w:hAnsi="Times New Roman" w:cs="Times New Roman"/>
          <w:lang w:val="en-US"/>
        </w:rPr>
        <w:t xml:space="preserve">. </w:t>
      </w:r>
    </w:p>
    <w:p w14:paraId="7868F16A" w14:textId="123703A5" w:rsidR="00E26FE8" w:rsidRPr="00442B0E" w:rsidRDefault="004B3732" w:rsidP="003F5C35">
      <w:pPr>
        <w:widowControl w:val="0"/>
        <w:autoSpaceDE w:val="0"/>
        <w:autoSpaceDN w:val="0"/>
        <w:adjustRightInd w:val="0"/>
        <w:spacing w:line="480" w:lineRule="auto"/>
        <w:rPr>
          <w:rFonts w:ascii="Times New Roman" w:hAnsi="Times New Roman" w:cs="Times New Roman"/>
          <w:lang w:val="en-US"/>
        </w:rPr>
      </w:pPr>
      <w:r w:rsidRPr="00442B0E">
        <w:rPr>
          <w:rFonts w:ascii="Times New Roman" w:hAnsi="Times New Roman" w:cs="Times New Roman"/>
          <w:b/>
          <w:i/>
          <w:lang w:val="en-US"/>
        </w:rPr>
        <w:t>Participants and design</w:t>
      </w:r>
      <w:r w:rsidR="00F756DA" w:rsidRPr="00442B0E">
        <w:rPr>
          <w:rFonts w:ascii="Times New Roman" w:hAnsi="Times New Roman" w:cs="Times New Roman"/>
          <w:b/>
          <w:i/>
          <w:lang w:val="en-US"/>
        </w:rPr>
        <w:t xml:space="preserve"> </w:t>
      </w:r>
    </w:p>
    <w:p w14:paraId="6D025B54" w14:textId="58A23376" w:rsidR="00E26FE8" w:rsidRPr="00442B0E" w:rsidRDefault="00300108" w:rsidP="00D93BC0">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The </w:t>
      </w:r>
      <w:r w:rsidR="00F30DE1" w:rsidRPr="00442B0E">
        <w:rPr>
          <w:rFonts w:ascii="Times New Roman" w:hAnsi="Times New Roman" w:cs="Times New Roman"/>
          <w:lang w:val="en-US"/>
        </w:rPr>
        <w:t>experiment</w:t>
      </w:r>
      <w:r w:rsidRPr="00442B0E">
        <w:rPr>
          <w:rFonts w:ascii="Times New Roman" w:hAnsi="Times New Roman" w:cs="Times New Roman"/>
          <w:lang w:val="en-US"/>
        </w:rPr>
        <w:t xml:space="preserve"> was a parallel </w:t>
      </w:r>
      <w:r w:rsidR="00B31924" w:rsidRPr="00442B0E">
        <w:rPr>
          <w:rFonts w:ascii="Times New Roman" w:hAnsi="Times New Roman" w:cs="Times New Roman"/>
          <w:lang w:val="en-US"/>
        </w:rPr>
        <w:t>randomized</w:t>
      </w:r>
      <w:r w:rsidRPr="00442B0E">
        <w:rPr>
          <w:rFonts w:ascii="Times New Roman" w:hAnsi="Times New Roman" w:cs="Times New Roman"/>
          <w:lang w:val="en-US"/>
        </w:rPr>
        <w:t xml:space="preserve"> controlled trial with an allocation ratio of 1:1. </w:t>
      </w:r>
      <w:r w:rsidR="00E26FE8" w:rsidRPr="00442B0E">
        <w:rPr>
          <w:rFonts w:ascii="Times New Roman" w:hAnsi="Times New Roman" w:cs="Times New Roman"/>
          <w:lang w:val="en-US"/>
        </w:rPr>
        <w:t>P</w:t>
      </w:r>
      <w:r w:rsidR="00C565D5" w:rsidRPr="00442B0E">
        <w:rPr>
          <w:rFonts w:ascii="Times New Roman" w:hAnsi="Times New Roman" w:cs="Times New Roman"/>
          <w:lang w:val="en-US"/>
        </w:rPr>
        <w:t xml:space="preserve">articipants were recruited </w:t>
      </w:r>
      <w:r w:rsidR="00153976" w:rsidRPr="00442B0E">
        <w:rPr>
          <w:rFonts w:ascii="Times New Roman" w:hAnsi="Times New Roman" w:cs="Times New Roman"/>
          <w:lang w:val="en-US"/>
        </w:rPr>
        <w:t xml:space="preserve">through </w:t>
      </w:r>
      <w:r w:rsidR="00F756DA" w:rsidRPr="00442B0E">
        <w:rPr>
          <w:rFonts w:ascii="Times New Roman" w:hAnsi="Times New Roman" w:cs="Times New Roman"/>
          <w:lang w:val="en-US"/>
        </w:rPr>
        <w:t xml:space="preserve">the RICE </w:t>
      </w:r>
      <w:r w:rsidR="00933A48" w:rsidRPr="00442B0E">
        <w:rPr>
          <w:rFonts w:ascii="Times New Roman" w:hAnsi="Times New Roman" w:cs="Times New Roman"/>
          <w:lang w:val="en-US"/>
        </w:rPr>
        <w:t xml:space="preserve">memory clinic and were interviewed </w:t>
      </w:r>
      <w:r w:rsidR="00153976" w:rsidRPr="00442B0E">
        <w:rPr>
          <w:rFonts w:ascii="Times New Roman" w:hAnsi="Times New Roman" w:cs="Times New Roman"/>
          <w:lang w:val="en-US"/>
        </w:rPr>
        <w:t xml:space="preserve">either at the </w:t>
      </w:r>
      <w:r w:rsidR="00933A48" w:rsidRPr="00442B0E">
        <w:rPr>
          <w:rFonts w:ascii="Times New Roman" w:hAnsi="Times New Roman" w:cs="Times New Roman"/>
          <w:lang w:val="en-US"/>
        </w:rPr>
        <w:t xml:space="preserve">clinic </w:t>
      </w:r>
      <w:r w:rsidR="00153976" w:rsidRPr="00442B0E">
        <w:rPr>
          <w:rFonts w:ascii="Times New Roman" w:hAnsi="Times New Roman" w:cs="Times New Roman"/>
          <w:lang w:val="en-US"/>
        </w:rPr>
        <w:t xml:space="preserve">or in their own homes. </w:t>
      </w:r>
      <w:r w:rsidR="003F5C35" w:rsidRPr="00442B0E">
        <w:rPr>
          <w:rFonts w:ascii="Times New Roman" w:hAnsi="Times New Roman" w:cs="Times New Roman"/>
          <w:lang w:val="en-US"/>
        </w:rPr>
        <w:t>The nostalgia induction was identical to Experiment 1</w:t>
      </w:r>
      <w:r w:rsidR="003F5C35" w:rsidRPr="00442B0E">
        <w:rPr>
          <w:rFonts w:ascii="Times New Roman" w:hAnsi="Times New Roman" w:cs="Times New Roman"/>
          <w:i/>
          <w:lang w:val="en-US"/>
        </w:rPr>
        <w:t xml:space="preserve">. </w:t>
      </w:r>
      <w:r w:rsidR="003F5C35" w:rsidRPr="00442B0E">
        <w:rPr>
          <w:rFonts w:ascii="Times New Roman" w:hAnsi="Times New Roman" w:cs="Times New Roman"/>
          <w:lang w:val="en-US"/>
        </w:rPr>
        <w:t>As in previous experiments, a sealed envelope procedure was used to conceal allocation prior to entry into the experiment.</w:t>
      </w:r>
    </w:p>
    <w:p w14:paraId="0E768E0B" w14:textId="77777777" w:rsidR="00E26FE8" w:rsidRPr="00442B0E" w:rsidRDefault="00044463" w:rsidP="004C54A4">
      <w:pPr>
        <w:widowControl w:val="0"/>
        <w:autoSpaceDE w:val="0"/>
        <w:autoSpaceDN w:val="0"/>
        <w:adjustRightInd w:val="0"/>
        <w:spacing w:line="480" w:lineRule="auto"/>
        <w:rPr>
          <w:rFonts w:ascii="Times New Roman" w:hAnsi="Times New Roman" w:cs="Times New Roman"/>
          <w:lang w:val="en-US"/>
        </w:rPr>
      </w:pPr>
      <w:r w:rsidRPr="00442B0E">
        <w:rPr>
          <w:rFonts w:ascii="Times New Roman" w:hAnsi="Times New Roman" w:cs="Times New Roman"/>
          <w:b/>
          <w:i/>
          <w:lang w:val="en-US"/>
        </w:rPr>
        <w:t>Participant flow</w:t>
      </w:r>
    </w:p>
    <w:p w14:paraId="1E3E43D9" w14:textId="68CFE616" w:rsidR="00D93BC0" w:rsidRPr="00442B0E" w:rsidRDefault="00D93BC0" w:rsidP="00A264A1">
      <w:pPr>
        <w:spacing w:line="480" w:lineRule="auto"/>
        <w:rPr>
          <w:rFonts w:ascii="Times New Roman" w:hAnsi="Times New Roman" w:cs="Times New Roman"/>
          <w:lang w:val="en-US"/>
        </w:rPr>
      </w:pPr>
      <w:r w:rsidRPr="00442B0E">
        <w:rPr>
          <w:rFonts w:ascii="Times New Roman" w:hAnsi="Times New Roman" w:cs="Times New Roman"/>
          <w:lang w:val="en-US"/>
        </w:rPr>
        <w:tab/>
      </w:r>
      <w:r w:rsidR="00E4212A" w:rsidRPr="00442B0E">
        <w:rPr>
          <w:rFonts w:ascii="Times New Roman" w:hAnsi="Times New Roman" w:cs="Times New Roman"/>
          <w:lang w:val="en-US"/>
        </w:rPr>
        <w:t xml:space="preserve">After screening, </w:t>
      </w:r>
      <w:r w:rsidR="00E26FE8" w:rsidRPr="00442B0E">
        <w:rPr>
          <w:rFonts w:ascii="Times New Roman" w:hAnsi="Times New Roman" w:cs="Times New Roman"/>
          <w:lang w:val="en-US"/>
        </w:rPr>
        <w:t>50</w:t>
      </w:r>
      <w:r w:rsidR="00E4212A" w:rsidRPr="00442B0E">
        <w:rPr>
          <w:rFonts w:ascii="Times New Roman" w:hAnsi="Times New Roman" w:cs="Times New Roman"/>
          <w:lang w:val="en-US"/>
        </w:rPr>
        <w:t xml:space="preserve"> participants </w:t>
      </w:r>
      <w:r w:rsidR="00E26FE8" w:rsidRPr="00442B0E">
        <w:rPr>
          <w:rFonts w:ascii="Times New Roman" w:hAnsi="Times New Roman" w:cs="Times New Roman"/>
          <w:lang w:val="en-US"/>
        </w:rPr>
        <w:t>entered the experiment (Figure 3</w:t>
      </w:r>
      <w:r w:rsidR="00E4212A" w:rsidRPr="00442B0E">
        <w:rPr>
          <w:rFonts w:ascii="Times New Roman" w:hAnsi="Times New Roman" w:cs="Times New Roman"/>
          <w:lang w:val="en-US"/>
        </w:rPr>
        <w:t>)</w:t>
      </w:r>
      <w:r w:rsidR="00E26FE8" w:rsidRPr="00442B0E">
        <w:rPr>
          <w:rFonts w:ascii="Times New Roman" w:hAnsi="Times New Roman" w:cs="Times New Roman"/>
          <w:lang w:val="en-US"/>
        </w:rPr>
        <w:t xml:space="preserve">, with half being </w:t>
      </w:r>
      <w:r w:rsidR="00E4212A" w:rsidRPr="00442B0E">
        <w:rPr>
          <w:rFonts w:ascii="Times New Roman" w:hAnsi="Times New Roman" w:cs="Times New Roman"/>
          <w:lang w:val="en-US"/>
        </w:rPr>
        <w:t xml:space="preserve">randomized to </w:t>
      </w:r>
      <w:r w:rsidR="00E26FE8" w:rsidRPr="00442B0E">
        <w:rPr>
          <w:rFonts w:ascii="Times New Roman" w:hAnsi="Times New Roman" w:cs="Times New Roman"/>
          <w:lang w:val="en-US"/>
        </w:rPr>
        <w:t xml:space="preserve">the nostalgia arm and half to </w:t>
      </w:r>
      <w:r w:rsidR="00E4212A" w:rsidRPr="00442B0E">
        <w:rPr>
          <w:rFonts w:ascii="Times New Roman" w:hAnsi="Times New Roman" w:cs="Times New Roman"/>
          <w:lang w:val="en-US"/>
        </w:rPr>
        <w:t xml:space="preserve">the ordinary-memory </w:t>
      </w:r>
      <w:r w:rsidR="00E26FE8" w:rsidRPr="00442B0E">
        <w:rPr>
          <w:rFonts w:ascii="Times New Roman" w:hAnsi="Times New Roman" w:cs="Times New Roman"/>
          <w:lang w:val="en-US"/>
        </w:rPr>
        <w:t>(control) condition</w:t>
      </w:r>
      <w:r w:rsidR="00E4212A" w:rsidRPr="00442B0E">
        <w:rPr>
          <w:rFonts w:ascii="Times New Roman" w:hAnsi="Times New Roman" w:cs="Times New Roman"/>
          <w:lang w:val="en-US"/>
        </w:rPr>
        <w:t xml:space="preserve">. </w:t>
      </w:r>
    </w:p>
    <w:p w14:paraId="53A6D942" w14:textId="77777777" w:rsidR="00A264A1" w:rsidRPr="00442B0E" w:rsidRDefault="00272E10" w:rsidP="00A264A1">
      <w:pPr>
        <w:spacing w:line="480" w:lineRule="auto"/>
        <w:rPr>
          <w:rFonts w:ascii="Times New Roman" w:hAnsi="Times New Roman" w:cs="Times New Roman"/>
          <w:b/>
          <w:i/>
          <w:lang w:val="en-US"/>
        </w:rPr>
      </w:pPr>
      <w:r w:rsidRPr="00442B0E">
        <w:rPr>
          <w:rFonts w:ascii="Times New Roman" w:hAnsi="Times New Roman" w:cs="Times New Roman"/>
          <w:b/>
          <w:i/>
          <w:lang w:val="en-US"/>
        </w:rPr>
        <w:t>Outcomes</w:t>
      </w:r>
    </w:p>
    <w:p w14:paraId="42E99510" w14:textId="36185D9E" w:rsidR="006637DA" w:rsidRPr="00442B0E" w:rsidRDefault="003F5C35" w:rsidP="00237028">
      <w:pPr>
        <w:spacing w:line="480" w:lineRule="auto"/>
        <w:ind w:firstLine="720"/>
        <w:rPr>
          <w:rFonts w:ascii="Times New Roman" w:hAnsi="Times New Roman" w:cs="Times New Roman"/>
          <w:lang w:val="en-US"/>
        </w:rPr>
      </w:pPr>
      <w:r w:rsidRPr="00442B0E">
        <w:rPr>
          <w:rFonts w:ascii="Times New Roman" w:hAnsi="Times New Roman" w:cs="Times New Roman"/>
          <w:lang w:val="en-US"/>
        </w:rPr>
        <w:t>At the start of the procedure and before the nostalgia induction, participants completed the Geriatric Anxiety In</w:t>
      </w:r>
      <w:r w:rsidR="00A67A24">
        <w:rPr>
          <w:rFonts w:ascii="Times New Roman" w:hAnsi="Times New Roman" w:cs="Times New Roman"/>
          <w:lang w:val="en-US"/>
        </w:rPr>
        <w:t>ventory or GAI [35</w:t>
      </w:r>
      <w:r w:rsidRPr="00442B0E">
        <w:rPr>
          <w:rFonts w:ascii="Times New Roman" w:hAnsi="Times New Roman" w:cs="Times New Roman"/>
          <w:lang w:val="en-US"/>
        </w:rPr>
        <w:t xml:space="preserve">] to </w:t>
      </w:r>
      <w:r w:rsidR="00655837" w:rsidRPr="00442B0E">
        <w:rPr>
          <w:rFonts w:ascii="Times New Roman" w:hAnsi="Times New Roman" w:cs="Times New Roman"/>
          <w:lang w:val="en-US"/>
        </w:rPr>
        <w:t>assess</w:t>
      </w:r>
      <w:r w:rsidRPr="00442B0E">
        <w:rPr>
          <w:rFonts w:ascii="Times New Roman" w:hAnsi="Times New Roman" w:cs="Times New Roman"/>
          <w:lang w:val="en-US"/>
        </w:rPr>
        <w:t xml:space="preserve"> anxiety</w:t>
      </w:r>
      <w:r w:rsidR="002E1866" w:rsidRPr="00442B0E">
        <w:rPr>
          <w:rFonts w:ascii="Times New Roman" w:hAnsi="Times New Roman" w:cs="Times New Roman"/>
          <w:lang w:val="en-US"/>
        </w:rPr>
        <w:t xml:space="preserve">, </w:t>
      </w:r>
      <w:r w:rsidRPr="00442B0E">
        <w:rPr>
          <w:rFonts w:ascii="Times New Roman" w:hAnsi="Times New Roman" w:cs="Times New Roman"/>
          <w:lang w:val="en-US"/>
        </w:rPr>
        <w:t>the 15-item version of the Geria</w:t>
      </w:r>
      <w:r w:rsidR="00A67A24">
        <w:rPr>
          <w:rFonts w:ascii="Times New Roman" w:hAnsi="Times New Roman" w:cs="Times New Roman"/>
          <w:lang w:val="en-US"/>
        </w:rPr>
        <w:t>tric Depression Scale or GDS [36</w:t>
      </w:r>
      <w:r w:rsidRPr="00442B0E">
        <w:rPr>
          <w:rFonts w:ascii="Times New Roman" w:hAnsi="Times New Roman" w:cs="Times New Roman"/>
          <w:lang w:val="en-US"/>
        </w:rPr>
        <w:t xml:space="preserve">] to </w:t>
      </w:r>
      <w:r w:rsidR="00655837" w:rsidRPr="00442B0E">
        <w:rPr>
          <w:rFonts w:ascii="Times New Roman" w:hAnsi="Times New Roman" w:cs="Times New Roman"/>
          <w:lang w:val="en-US"/>
        </w:rPr>
        <w:t>measure</w:t>
      </w:r>
      <w:r w:rsidRPr="00442B0E">
        <w:rPr>
          <w:rFonts w:ascii="Times New Roman" w:hAnsi="Times New Roman" w:cs="Times New Roman"/>
          <w:lang w:val="en-US"/>
        </w:rPr>
        <w:t xml:space="preserve"> depression</w:t>
      </w:r>
      <w:r w:rsidR="002E1866" w:rsidRPr="00442B0E">
        <w:rPr>
          <w:rFonts w:ascii="Times New Roman" w:hAnsi="Times New Roman" w:cs="Times New Roman"/>
          <w:lang w:val="en-US"/>
        </w:rPr>
        <w:t>, and Addenbrooke’s Cognitive Evaluation or ACE III [</w:t>
      </w:r>
      <w:r w:rsidR="00A67A24">
        <w:rPr>
          <w:rFonts w:ascii="Times New Roman" w:hAnsi="Times New Roman" w:cs="Times New Roman"/>
          <w:lang w:val="en-US"/>
        </w:rPr>
        <w:t>37</w:t>
      </w:r>
      <w:r w:rsidR="002E1866" w:rsidRPr="00442B0E">
        <w:rPr>
          <w:rFonts w:ascii="Times New Roman" w:hAnsi="Times New Roman" w:cs="Times New Roman"/>
          <w:lang w:val="en-US"/>
        </w:rPr>
        <w:t>] to index cognitive functioning</w:t>
      </w:r>
      <w:r w:rsidRPr="00442B0E">
        <w:rPr>
          <w:rFonts w:ascii="Times New Roman" w:hAnsi="Times New Roman" w:cs="Times New Roman"/>
          <w:lang w:val="en-US"/>
        </w:rPr>
        <w:t xml:space="preserve">. </w:t>
      </w:r>
      <w:r w:rsidR="002E1866" w:rsidRPr="00442B0E">
        <w:rPr>
          <w:rFonts w:ascii="Times New Roman" w:hAnsi="Times New Roman" w:cs="Times New Roman"/>
          <w:lang w:val="en-US"/>
        </w:rPr>
        <w:t>Following the nostalgia induction</w:t>
      </w:r>
      <w:r w:rsidR="00E55659" w:rsidRPr="00442B0E">
        <w:rPr>
          <w:rFonts w:ascii="Times New Roman" w:hAnsi="Times New Roman" w:cs="Times New Roman"/>
          <w:lang w:val="en-US"/>
        </w:rPr>
        <w:t>, participants first completed a</w:t>
      </w:r>
      <w:r w:rsidR="00B97B87" w:rsidRPr="00442B0E">
        <w:rPr>
          <w:rFonts w:ascii="Times New Roman" w:hAnsi="Times New Roman" w:cs="Times New Roman"/>
          <w:lang w:val="en-US"/>
        </w:rPr>
        <w:t xml:space="preserve"> </w:t>
      </w:r>
      <w:r w:rsidR="00E55659" w:rsidRPr="00442B0E">
        <w:rPr>
          <w:rFonts w:ascii="Times New Roman" w:hAnsi="Times New Roman" w:cs="Times New Roman"/>
          <w:lang w:val="en-US"/>
        </w:rPr>
        <w:t>manipulation check and then the SNFS to assess self-reported psychological resources</w:t>
      </w:r>
      <w:r w:rsidR="00B97B87" w:rsidRPr="00442B0E">
        <w:rPr>
          <w:rFonts w:ascii="Times New Roman" w:hAnsi="Times New Roman" w:cs="Times New Roman"/>
          <w:lang w:val="en-US"/>
        </w:rPr>
        <w:t xml:space="preserve">. </w:t>
      </w:r>
      <w:r w:rsidR="00237028" w:rsidRPr="00442B0E">
        <w:rPr>
          <w:rFonts w:ascii="Times New Roman" w:hAnsi="Times New Roman" w:cs="Times New Roman"/>
          <w:lang w:val="en-US"/>
        </w:rPr>
        <w:t xml:space="preserve">Finally, in order to assess whether mood changed as a result of completing the recall of dementia-related statements, </w:t>
      </w:r>
      <w:r w:rsidR="008F3672" w:rsidRPr="00442B0E">
        <w:rPr>
          <w:rFonts w:ascii="Times New Roman" w:hAnsi="Times New Roman" w:cs="Times New Roman"/>
          <w:lang w:val="en-US"/>
        </w:rPr>
        <w:t xml:space="preserve">participants completed </w:t>
      </w:r>
      <w:r w:rsidR="00237028" w:rsidRPr="00442B0E">
        <w:rPr>
          <w:rFonts w:ascii="Times New Roman" w:hAnsi="Times New Roman" w:cs="Times New Roman"/>
          <w:lang w:val="en-US"/>
        </w:rPr>
        <w:t>a measure of positive and negative affect (</w:t>
      </w:r>
      <w:r w:rsidR="00F22490" w:rsidRPr="00442B0E">
        <w:rPr>
          <w:rFonts w:ascii="Times New Roman" w:hAnsi="Times New Roman" w:cs="Times New Roman"/>
          <w:lang w:val="en-US"/>
        </w:rPr>
        <w:t>the Positiv</w:t>
      </w:r>
      <w:r w:rsidR="00237028" w:rsidRPr="00442B0E">
        <w:rPr>
          <w:rFonts w:ascii="Times New Roman" w:hAnsi="Times New Roman" w:cs="Times New Roman"/>
          <w:lang w:val="en-US"/>
        </w:rPr>
        <w:t xml:space="preserve">e and Negative Affect Schedule or </w:t>
      </w:r>
      <w:r w:rsidR="00A67A24">
        <w:rPr>
          <w:rFonts w:ascii="Times New Roman" w:hAnsi="Times New Roman" w:cs="Times New Roman"/>
          <w:lang w:val="en-US"/>
        </w:rPr>
        <w:t>PANAS) [38</w:t>
      </w:r>
      <w:r w:rsidR="00F22490" w:rsidRPr="00442B0E">
        <w:rPr>
          <w:rFonts w:ascii="Times New Roman" w:hAnsi="Times New Roman" w:cs="Times New Roman"/>
          <w:lang w:val="en-US"/>
        </w:rPr>
        <w:t>]</w:t>
      </w:r>
      <w:r w:rsidR="00237028" w:rsidRPr="00442B0E">
        <w:rPr>
          <w:rFonts w:ascii="Times New Roman" w:hAnsi="Times New Roman" w:cs="Times New Roman"/>
          <w:lang w:val="en-US"/>
        </w:rPr>
        <w:t xml:space="preserve"> twice: prior to the nostalgia/ordinary memory manipulation (T1) and </w:t>
      </w:r>
      <w:r w:rsidR="00896730" w:rsidRPr="00442B0E">
        <w:rPr>
          <w:rFonts w:ascii="Times New Roman" w:hAnsi="Times New Roman" w:cs="Times New Roman"/>
          <w:lang w:val="en-US"/>
        </w:rPr>
        <w:t xml:space="preserve">then again </w:t>
      </w:r>
      <w:r w:rsidR="00237028" w:rsidRPr="00442B0E">
        <w:rPr>
          <w:rFonts w:ascii="Times New Roman" w:hAnsi="Times New Roman" w:cs="Times New Roman"/>
          <w:lang w:val="en-US"/>
        </w:rPr>
        <w:t xml:space="preserve">after the memory test (T2). The PANAS includes </w:t>
      </w:r>
      <w:r w:rsidR="00F22490" w:rsidRPr="00442B0E">
        <w:rPr>
          <w:rFonts w:ascii="Times New Roman" w:hAnsi="Times New Roman" w:cs="Times New Roman"/>
          <w:lang w:val="en-US"/>
        </w:rPr>
        <w:t xml:space="preserve">10 items assessing positive affect (PA; e.g., “interested,” “enthusiastic”) and 10 items assessing negative affect (NA; e.g., “distressed,” “scared”). Participants rated how much they were experiencing each emotion “right now” (1 = </w:t>
      </w:r>
      <w:r w:rsidR="00F22490" w:rsidRPr="00442B0E">
        <w:rPr>
          <w:rFonts w:ascii="Times New Roman" w:hAnsi="Times New Roman" w:cs="Times New Roman"/>
          <w:i/>
          <w:lang w:val="en-US"/>
        </w:rPr>
        <w:t>not all</w:t>
      </w:r>
      <w:r w:rsidR="00F22490" w:rsidRPr="00442B0E">
        <w:rPr>
          <w:rFonts w:ascii="Times New Roman" w:hAnsi="Times New Roman" w:cs="Times New Roman"/>
          <w:lang w:val="en-US"/>
        </w:rPr>
        <w:t xml:space="preserve">, 5 = </w:t>
      </w:r>
      <w:r w:rsidR="00F22490" w:rsidRPr="00442B0E">
        <w:rPr>
          <w:rFonts w:ascii="Times New Roman" w:hAnsi="Times New Roman" w:cs="Times New Roman"/>
          <w:i/>
          <w:lang w:val="en-US"/>
        </w:rPr>
        <w:t>very much</w:t>
      </w:r>
      <w:r w:rsidR="00F22490" w:rsidRPr="00442B0E">
        <w:rPr>
          <w:rFonts w:ascii="Times New Roman" w:hAnsi="Times New Roman" w:cs="Times New Roman"/>
          <w:lang w:val="en-US"/>
        </w:rPr>
        <w:t>).</w:t>
      </w:r>
      <w:r w:rsidR="00237028" w:rsidRPr="00442B0E">
        <w:rPr>
          <w:rFonts w:ascii="Times New Roman" w:hAnsi="Times New Roman" w:cs="Times New Roman"/>
          <w:lang w:val="en-US"/>
        </w:rPr>
        <w:t xml:space="preserve"> </w:t>
      </w:r>
    </w:p>
    <w:p w14:paraId="160869B9" w14:textId="77777777" w:rsidR="00C16793" w:rsidRPr="00442B0E" w:rsidRDefault="00A35BC6" w:rsidP="00A32B6A">
      <w:pPr>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 xml:space="preserve">Recall </w:t>
      </w:r>
      <w:r w:rsidR="00DC4AD7" w:rsidRPr="00442B0E">
        <w:rPr>
          <w:rFonts w:ascii="Times New Roman" w:hAnsi="Times New Roman" w:cs="Times New Roman"/>
          <w:b/>
          <w:i/>
          <w:lang w:val="en-US"/>
        </w:rPr>
        <w:t xml:space="preserve">and recognition </w:t>
      </w:r>
      <w:r w:rsidRPr="00442B0E">
        <w:rPr>
          <w:rFonts w:ascii="Times New Roman" w:hAnsi="Times New Roman" w:cs="Times New Roman"/>
          <w:b/>
          <w:i/>
          <w:lang w:val="en-US"/>
        </w:rPr>
        <w:t>of dementia-related statements</w:t>
      </w:r>
      <w:r w:rsidR="006A6BB9" w:rsidRPr="00442B0E">
        <w:rPr>
          <w:rFonts w:ascii="Times New Roman" w:hAnsi="Times New Roman" w:cs="Times New Roman"/>
          <w:b/>
          <w:i/>
          <w:lang w:val="en-US"/>
        </w:rPr>
        <w:t xml:space="preserve"> </w:t>
      </w:r>
    </w:p>
    <w:p w14:paraId="5BCC88B1" w14:textId="3915A987" w:rsidR="00153976" w:rsidRPr="00442B0E" w:rsidRDefault="00A67A24" w:rsidP="00125F7F">
      <w:pPr>
        <w:spacing w:line="480" w:lineRule="auto"/>
        <w:ind w:firstLine="720"/>
        <w:rPr>
          <w:rFonts w:ascii="Times New Roman" w:hAnsi="Times New Roman" w:cs="Times New Roman"/>
          <w:lang w:val="en-US"/>
        </w:rPr>
      </w:pPr>
      <w:r>
        <w:rPr>
          <w:rFonts w:ascii="Times New Roman" w:hAnsi="Times New Roman" w:cs="Times New Roman"/>
          <w:lang w:val="en-US"/>
        </w:rPr>
        <w:t>In a previous study [34</w:t>
      </w:r>
      <w:r w:rsidR="004C54A4" w:rsidRPr="00442B0E">
        <w:rPr>
          <w:rFonts w:ascii="Times New Roman" w:hAnsi="Times New Roman" w:cs="Times New Roman"/>
          <w:lang w:val="en-US"/>
        </w:rPr>
        <w:t xml:space="preserve">], a list of 24 dementia-related statements were created, </w:t>
      </w:r>
      <w:r w:rsidR="00BE6410" w:rsidRPr="00442B0E">
        <w:rPr>
          <w:rFonts w:ascii="Times New Roman" w:hAnsi="Times New Roman" w:cs="Times New Roman"/>
          <w:lang w:val="en-US"/>
        </w:rPr>
        <w:t xml:space="preserve">with </w:t>
      </w:r>
      <w:r w:rsidR="004C54A4" w:rsidRPr="00442B0E">
        <w:rPr>
          <w:rFonts w:ascii="Times New Roman" w:hAnsi="Times New Roman" w:cs="Times New Roman"/>
          <w:lang w:val="en-US"/>
        </w:rPr>
        <w:t xml:space="preserve">half </w:t>
      </w:r>
      <w:r w:rsidR="00BE6410" w:rsidRPr="00442B0E">
        <w:rPr>
          <w:rFonts w:ascii="Times New Roman" w:hAnsi="Times New Roman" w:cs="Times New Roman"/>
          <w:lang w:val="en-US"/>
        </w:rPr>
        <w:t>being</w:t>
      </w:r>
      <w:r w:rsidR="004C54A4" w:rsidRPr="00442B0E">
        <w:rPr>
          <w:rFonts w:ascii="Times New Roman" w:hAnsi="Times New Roman" w:cs="Times New Roman"/>
          <w:lang w:val="en-US"/>
        </w:rPr>
        <w:t xml:space="preserve"> rated as relatively negative </w:t>
      </w:r>
      <w:r w:rsidR="00BE6410" w:rsidRPr="00442B0E">
        <w:rPr>
          <w:rFonts w:ascii="Times New Roman" w:hAnsi="Times New Roman" w:cs="Times New Roman"/>
          <w:lang w:val="en-US"/>
        </w:rPr>
        <w:t>and the other half</w:t>
      </w:r>
      <w:r w:rsidR="004C54A4" w:rsidRPr="00442B0E">
        <w:rPr>
          <w:rFonts w:ascii="Times New Roman" w:hAnsi="Times New Roman" w:cs="Times New Roman"/>
          <w:lang w:val="en-US"/>
        </w:rPr>
        <w:t xml:space="preserve"> as relatively positive. These 24 s</w:t>
      </w:r>
      <w:r w:rsidR="006A6BB9" w:rsidRPr="00442B0E">
        <w:rPr>
          <w:rFonts w:ascii="Times New Roman" w:hAnsi="Times New Roman" w:cs="Times New Roman"/>
          <w:lang w:val="en-US"/>
        </w:rPr>
        <w:t xml:space="preserve">elf-referent statements about dementia were read out to </w:t>
      </w:r>
      <w:r w:rsidR="004C54A4" w:rsidRPr="00442B0E">
        <w:rPr>
          <w:rFonts w:ascii="Times New Roman" w:hAnsi="Times New Roman" w:cs="Times New Roman"/>
          <w:lang w:val="en-US"/>
        </w:rPr>
        <w:t>participants</w:t>
      </w:r>
      <w:r w:rsidR="00A81906" w:rsidRPr="00442B0E">
        <w:rPr>
          <w:rFonts w:ascii="Times New Roman" w:hAnsi="Times New Roman" w:cs="Times New Roman"/>
          <w:lang w:val="en-US"/>
        </w:rPr>
        <w:t xml:space="preserve"> </w:t>
      </w:r>
      <w:r w:rsidR="006A6BB9" w:rsidRPr="00442B0E">
        <w:rPr>
          <w:rFonts w:ascii="Times New Roman" w:hAnsi="Times New Roman" w:cs="Times New Roman"/>
          <w:lang w:val="en-US"/>
        </w:rPr>
        <w:t>in four groups of six statement</w:t>
      </w:r>
      <w:r w:rsidR="00374EC6" w:rsidRPr="00442B0E">
        <w:rPr>
          <w:rFonts w:ascii="Times New Roman" w:hAnsi="Times New Roman" w:cs="Times New Roman"/>
          <w:lang w:val="en-US"/>
        </w:rPr>
        <w:t>s</w:t>
      </w:r>
      <w:r w:rsidR="00A35BC6" w:rsidRPr="00442B0E">
        <w:rPr>
          <w:rFonts w:ascii="Times New Roman" w:hAnsi="Times New Roman" w:cs="Times New Roman"/>
          <w:lang w:val="en-US"/>
        </w:rPr>
        <w:t xml:space="preserve"> </w:t>
      </w:r>
      <w:r w:rsidR="004C54A4" w:rsidRPr="00442B0E">
        <w:rPr>
          <w:rFonts w:ascii="Times New Roman" w:hAnsi="Times New Roman" w:cs="Times New Roman"/>
          <w:lang w:val="en-US"/>
        </w:rPr>
        <w:t>with each group of statements containing the same number of relatively negative and relatively positive statements</w:t>
      </w:r>
      <w:r w:rsidR="00153976" w:rsidRPr="00442B0E">
        <w:rPr>
          <w:rFonts w:ascii="Times New Roman" w:hAnsi="Times New Roman" w:cs="Times New Roman"/>
          <w:lang w:val="en-US"/>
        </w:rPr>
        <w:t xml:space="preserve">. </w:t>
      </w:r>
      <w:r w:rsidR="00A93518" w:rsidRPr="00442B0E">
        <w:rPr>
          <w:rFonts w:ascii="Times New Roman" w:hAnsi="Times New Roman" w:cs="Times New Roman"/>
          <w:lang w:val="en-US"/>
        </w:rPr>
        <w:t>Specifically, b</w:t>
      </w:r>
      <w:r w:rsidR="002C4DBF" w:rsidRPr="00442B0E">
        <w:rPr>
          <w:rFonts w:ascii="Times New Roman" w:hAnsi="Times New Roman" w:cs="Times New Roman"/>
          <w:lang w:val="en-US"/>
        </w:rPr>
        <w:t>efore the statements were read out, participants imagine</w:t>
      </w:r>
      <w:r w:rsidR="00A93518" w:rsidRPr="00442B0E">
        <w:rPr>
          <w:rFonts w:ascii="Times New Roman" w:hAnsi="Times New Roman" w:cs="Times New Roman"/>
          <w:lang w:val="en-US"/>
        </w:rPr>
        <w:t>d</w:t>
      </w:r>
      <w:r w:rsidR="002C4DBF" w:rsidRPr="00442B0E">
        <w:rPr>
          <w:rFonts w:ascii="Times New Roman" w:hAnsi="Times New Roman" w:cs="Times New Roman"/>
          <w:lang w:val="en-US"/>
        </w:rPr>
        <w:t xml:space="preserve"> that the statements were about a real illness, and that this illness affected them. A</w:t>
      </w:r>
      <w:r w:rsidR="00153976" w:rsidRPr="00442B0E">
        <w:rPr>
          <w:rFonts w:ascii="Times New Roman" w:hAnsi="Times New Roman" w:cs="Times New Roman"/>
          <w:lang w:val="en-US"/>
        </w:rPr>
        <w:t>fter each of the four groups</w:t>
      </w:r>
      <w:r w:rsidR="002C4DBF" w:rsidRPr="00442B0E">
        <w:rPr>
          <w:rFonts w:ascii="Times New Roman" w:hAnsi="Times New Roman" w:cs="Times New Roman"/>
          <w:lang w:val="en-US"/>
        </w:rPr>
        <w:t xml:space="preserve"> of statements </w:t>
      </w:r>
      <w:r w:rsidR="001F1573" w:rsidRPr="00442B0E">
        <w:rPr>
          <w:rFonts w:ascii="Times New Roman" w:hAnsi="Times New Roman" w:cs="Times New Roman"/>
          <w:lang w:val="en-US"/>
        </w:rPr>
        <w:t xml:space="preserve">was </w:t>
      </w:r>
      <w:r w:rsidR="002C4DBF" w:rsidRPr="00442B0E">
        <w:rPr>
          <w:rFonts w:ascii="Times New Roman" w:hAnsi="Times New Roman" w:cs="Times New Roman"/>
          <w:lang w:val="en-US"/>
        </w:rPr>
        <w:t>read out</w:t>
      </w:r>
      <w:r w:rsidR="00153976" w:rsidRPr="00442B0E">
        <w:rPr>
          <w:rFonts w:ascii="Times New Roman" w:hAnsi="Times New Roman" w:cs="Times New Roman"/>
          <w:lang w:val="en-US"/>
        </w:rPr>
        <w:t xml:space="preserve">, </w:t>
      </w:r>
      <w:r w:rsidR="002C4DBF" w:rsidRPr="00442B0E">
        <w:rPr>
          <w:rFonts w:ascii="Times New Roman" w:hAnsi="Times New Roman" w:cs="Times New Roman"/>
          <w:lang w:val="en-US"/>
        </w:rPr>
        <w:t>participants recall</w:t>
      </w:r>
      <w:r w:rsidR="00A93518" w:rsidRPr="00442B0E">
        <w:rPr>
          <w:rFonts w:ascii="Times New Roman" w:hAnsi="Times New Roman" w:cs="Times New Roman"/>
          <w:lang w:val="en-US"/>
        </w:rPr>
        <w:t>ed</w:t>
      </w:r>
      <w:r w:rsidR="002C4DBF" w:rsidRPr="00442B0E">
        <w:rPr>
          <w:rFonts w:ascii="Times New Roman" w:hAnsi="Times New Roman" w:cs="Times New Roman"/>
          <w:lang w:val="en-US"/>
        </w:rPr>
        <w:t xml:space="preserve"> as many of the </w:t>
      </w:r>
      <w:r w:rsidR="00CD4E81" w:rsidRPr="00442B0E">
        <w:rPr>
          <w:rFonts w:ascii="Times New Roman" w:hAnsi="Times New Roman" w:cs="Times New Roman"/>
          <w:lang w:val="en-US"/>
        </w:rPr>
        <w:t xml:space="preserve">six </w:t>
      </w:r>
      <w:r w:rsidR="002C4DBF" w:rsidRPr="00442B0E">
        <w:rPr>
          <w:rFonts w:ascii="Times New Roman" w:hAnsi="Times New Roman" w:cs="Times New Roman"/>
          <w:lang w:val="en-US"/>
        </w:rPr>
        <w:t xml:space="preserve">statements </w:t>
      </w:r>
      <w:r w:rsidR="00CD4E81" w:rsidRPr="00442B0E">
        <w:rPr>
          <w:rFonts w:ascii="Times New Roman" w:hAnsi="Times New Roman" w:cs="Times New Roman"/>
          <w:lang w:val="en-US"/>
        </w:rPr>
        <w:t xml:space="preserve">that they had just heard </w:t>
      </w:r>
      <w:r w:rsidR="002C4DBF" w:rsidRPr="00442B0E">
        <w:rPr>
          <w:rFonts w:ascii="Times New Roman" w:hAnsi="Times New Roman" w:cs="Times New Roman"/>
          <w:lang w:val="en-US"/>
        </w:rPr>
        <w:t>as they could. A</w:t>
      </w:r>
      <w:r w:rsidR="008D18D8" w:rsidRPr="00442B0E">
        <w:rPr>
          <w:rFonts w:ascii="Times New Roman" w:hAnsi="Times New Roman" w:cs="Times New Roman"/>
          <w:lang w:val="en-US"/>
        </w:rPr>
        <w:t>f</w:t>
      </w:r>
      <w:r w:rsidR="00153976" w:rsidRPr="00442B0E">
        <w:rPr>
          <w:rFonts w:ascii="Times New Roman" w:hAnsi="Times New Roman" w:cs="Times New Roman"/>
          <w:lang w:val="en-US"/>
        </w:rPr>
        <w:t>t</w:t>
      </w:r>
      <w:r w:rsidR="008D18D8" w:rsidRPr="00442B0E">
        <w:rPr>
          <w:rFonts w:ascii="Times New Roman" w:hAnsi="Times New Roman" w:cs="Times New Roman"/>
          <w:lang w:val="en-US"/>
        </w:rPr>
        <w:t>er</w:t>
      </w:r>
      <w:r w:rsidR="00153976" w:rsidRPr="00442B0E">
        <w:rPr>
          <w:rFonts w:ascii="Times New Roman" w:hAnsi="Times New Roman" w:cs="Times New Roman"/>
          <w:lang w:val="en-US"/>
        </w:rPr>
        <w:t xml:space="preserve"> the 24 </w:t>
      </w:r>
      <w:r w:rsidR="001F1573" w:rsidRPr="00442B0E">
        <w:rPr>
          <w:rFonts w:ascii="Times New Roman" w:hAnsi="Times New Roman" w:cs="Times New Roman"/>
          <w:lang w:val="en-US"/>
        </w:rPr>
        <w:t>statements</w:t>
      </w:r>
      <w:r w:rsidR="008D18D8" w:rsidRPr="00442B0E">
        <w:rPr>
          <w:rFonts w:ascii="Times New Roman" w:hAnsi="Times New Roman" w:cs="Times New Roman"/>
          <w:lang w:val="en-US"/>
        </w:rPr>
        <w:t xml:space="preserve"> were presented</w:t>
      </w:r>
      <w:r w:rsidR="002C4DBF" w:rsidRPr="00442B0E">
        <w:rPr>
          <w:rFonts w:ascii="Times New Roman" w:hAnsi="Times New Roman" w:cs="Times New Roman"/>
          <w:lang w:val="en-US"/>
        </w:rPr>
        <w:t xml:space="preserve">, there was </w:t>
      </w:r>
      <w:r w:rsidR="00153976" w:rsidRPr="00442B0E">
        <w:rPr>
          <w:rFonts w:ascii="Times New Roman" w:hAnsi="Times New Roman" w:cs="Times New Roman"/>
          <w:lang w:val="en-US"/>
        </w:rPr>
        <w:t xml:space="preserve">a </w:t>
      </w:r>
      <w:r w:rsidR="00A93518" w:rsidRPr="00442B0E">
        <w:rPr>
          <w:rFonts w:ascii="Times New Roman" w:hAnsi="Times New Roman" w:cs="Times New Roman"/>
          <w:lang w:val="en-US"/>
        </w:rPr>
        <w:t>2</w:t>
      </w:r>
      <w:r w:rsidR="00153976" w:rsidRPr="00442B0E">
        <w:rPr>
          <w:rFonts w:ascii="Times New Roman" w:hAnsi="Times New Roman" w:cs="Times New Roman"/>
          <w:lang w:val="en-US"/>
        </w:rPr>
        <w:t>-minute distracter task</w:t>
      </w:r>
      <w:r w:rsidR="002C4DBF" w:rsidRPr="00442B0E">
        <w:rPr>
          <w:rFonts w:ascii="Times New Roman" w:hAnsi="Times New Roman" w:cs="Times New Roman"/>
          <w:lang w:val="en-US"/>
        </w:rPr>
        <w:t xml:space="preserve"> before participants complete</w:t>
      </w:r>
      <w:r w:rsidR="00A93518" w:rsidRPr="00442B0E">
        <w:rPr>
          <w:rFonts w:ascii="Times New Roman" w:hAnsi="Times New Roman" w:cs="Times New Roman"/>
          <w:lang w:val="en-US"/>
        </w:rPr>
        <w:t>d</w:t>
      </w:r>
      <w:r w:rsidR="002C4DBF" w:rsidRPr="00442B0E">
        <w:rPr>
          <w:rFonts w:ascii="Times New Roman" w:hAnsi="Times New Roman" w:cs="Times New Roman"/>
          <w:lang w:val="en-US"/>
        </w:rPr>
        <w:t xml:space="preserve"> a </w:t>
      </w:r>
      <w:r w:rsidR="00153976" w:rsidRPr="00442B0E">
        <w:rPr>
          <w:rFonts w:ascii="Times New Roman" w:hAnsi="Times New Roman" w:cs="Times New Roman"/>
          <w:lang w:val="en-US"/>
        </w:rPr>
        <w:t>recognition test</w:t>
      </w:r>
      <w:r w:rsidR="00A93518" w:rsidRPr="00442B0E">
        <w:rPr>
          <w:rFonts w:ascii="Times New Roman" w:hAnsi="Times New Roman" w:cs="Times New Roman"/>
          <w:lang w:val="en-US"/>
        </w:rPr>
        <w:t>, which</w:t>
      </w:r>
      <w:r w:rsidR="001F1573" w:rsidRPr="00442B0E">
        <w:rPr>
          <w:rFonts w:ascii="Times New Roman" w:hAnsi="Times New Roman" w:cs="Times New Roman"/>
          <w:lang w:val="en-US"/>
        </w:rPr>
        <w:t xml:space="preserve"> </w:t>
      </w:r>
      <w:r w:rsidR="007B7515" w:rsidRPr="00442B0E">
        <w:rPr>
          <w:rFonts w:ascii="Times New Roman" w:hAnsi="Times New Roman" w:cs="Times New Roman"/>
          <w:lang w:val="en-US"/>
        </w:rPr>
        <w:t>consisted of 48 statements</w:t>
      </w:r>
      <w:r w:rsidR="00B55FD6" w:rsidRPr="00442B0E">
        <w:rPr>
          <w:rFonts w:ascii="Times New Roman" w:hAnsi="Times New Roman" w:cs="Times New Roman"/>
          <w:lang w:val="en-US"/>
        </w:rPr>
        <w:t>:</w:t>
      </w:r>
      <w:r w:rsidR="001F1573" w:rsidRPr="00442B0E">
        <w:rPr>
          <w:rFonts w:ascii="Times New Roman" w:hAnsi="Times New Roman" w:cs="Times New Roman"/>
          <w:lang w:val="en-US"/>
        </w:rPr>
        <w:t xml:space="preserve"> </w:t>
      </w:r>
      <w:r w:rsidR="007B7515" w:rsidRPr="00442B0E">
        <w:rPr>
          <w:rFonts w:ascii="Times New Roman" w:hAnsi="Times New Roman" w:cs="Times New Roman"/>
          <w:lang w:val="en-US"/>
        </w:rPr>
        <w:t xml:space="preserve">the 24 </w:t>
      </w:r>
      <w:r w:rsidR="00B55FD6" w:rsidRPr="00442B0E">
        <w:rPr>
          <w:rFonts w:ascii="Times New Roman" w:hAnsi="Times New Roman" w:cs="Times New Roman"/>
          <w:lang w:val="en-US"/>
        </w:rPr>
        <w:t>statements</w:t>
      </w:r>
      <w:r w:rsidR="007B7515" w:rsidRPr="00442B0E">
        <w:rPr>
          <w:rFonts w:ascii="Times New Roman" w:hAnsi="Times New Roman" w:cs="Times New Roman"/>
          <w:lang w:val="en-US"/>
        </w:rPr>
        <w:t xml:space="preserve"> </w:t>
      </w:r>
      <w:r w:rsidR="00B55FD6" w:rsidRPr="00442B0E">
        <w:rPr>
          <w:rFonts w:ascii="Times New Roman" w:hAnsi="Times New Roman" w:cs="Times New Roman"/>
          <w:lang w:val="en-US"/>
        </w:rPr>
        <w:t>participants had</w:t>
      </w:r>
      <w:r w:rsidR="007B7515" w:rsidRPr="00442B0E">
        <w:rPr>
          <w:rFonts w:ascii="Times New Roman" w:hAnsi="Times New Roman" w:cs="Times New Roman"/>
          <w:lang w:val="en-US"/>
        </w:rPr>
        <w:t xml:space="preserve"> </w:t>
      </w:r>
      <w:r w:rsidR="00B55FD6" w:rsidRPr="00442B0E">
        <w:rPr>
          <w:rFonts w:ascii="Times New Roman" w:hAnsi="Times New Roman" w:cs="Times New Roman"/>
          <w:lang w:val="en-US"/>
        </w:rPr>
        <w:t>previously</w:t>
      </w:r>
      <w:r w:rsidR="007B7515" w:rsidRPr="00442B0E">
        <w:rPr>
          <w:rFonts w:ascii="Times New Roman" w:hAnsi="Times New Roman" w:cs="Times New Roman"/>
          <w:lang w:val="en-US"/>
        </w:rPr>
        <w:t xml:space="preserve"> heard</w:t>
      </w:r>
      <w:r w:rsidR="00B55FD6" w:rsidRPr="00442B0E">
        <w:rPr>
          <w:rFonts w:ascii="Times New Roman" w:hAnsi="Times New Roman" w:cs="Times New Roman"/>
          <w:lang w:val="en-US"/>
        </w:rPr>
        <w:t xml:space="preserve"> </w:t>
      </w:r>
      <w:r w:rsidR="007B7515" w:rsidRPr="00442B0E">
        <w:rPr>
          <w:rFonts w:ascii="Times New Roman" w:hAnsi="Times New Roman" w:cs="Times New Roman"/>
          <w:lang w:val="en-US"/>
        </w:rPr>
        <w:t xml:space="preserve">and </w:t>
      </w:r>
      <w:r w:rsidR="001F1573" w:rsidRPr="00442B0E">
        <w:rPr>
          <w:rFonts w:ascii="Times New Roman" w:hAnsi="Times New Roman" w:cs="Times New Roman"/>
          <w:lang w:val="en-US"/>
        </w:rPr>
        <w:t xml:space="preserve">an additional </w:t>
      </w:r>
      <w:r w:rsidR="007B7515" w:rsidRPr="00442B0E">
        <w:rPr>
          <w:rFonts w:ascii="Times New Roman" w:hAnsi="Times New Roman" w:cs="Times New Roman"/>
          <w:lang w:val="en-US"/>
        </w:rPr>
        <w:t xml:space="preserve">24 control </w:t>
      </w:r>
      <w:r w:rsidR="00B55FD6" w:rsidRPr="00442B0E">
        <w:rPr>
          <w:rFonts w:ascii="Times New Roman" w:hAnsi="Times New Roman" w:cs="Times New Roman"/>
          <w:lang w:val="en-US"/>
        </w:rPr>
        <w:t>statements</w:t>
      </w:r>
      <w:r w:rsidR="002C4DBF" w:rsidRPr="00442B0E">
        <w:rPr>
          <w:rFonts w:ascii="Times New Roman" w:hAnsi="Times New Roman" w:cs="Times New Roman"/>
          <w:lang w:val="en-US"/>
        </w:rPr>
        <w:t xml:space="preserve">. </w:t>
      </w:r>
      <w:r w:rsidR="00F74306" w:rsidRPr="00442B0E">
        <w:rPr>
          <w:rFonts w:ascii="Times New Roman" w:hAnsi="Times New Roman" w:cs="Times New Roman"/>
          <w:lang w:val="en-US"/>
        </w:rPr>
        <w:t>The control statements included items such as: “</w:t>
      </w:r>
      <w:r w:rsidR="00F74306" w:rsidRPr="00442B0E">
        <w:rPr>
          <w:rFonts w:ascii="Times New Roman" w:hAnsi="Times New Roman" w:cs="Times New Roman"/>
          <w:i/>
        </w:rPr>
        <w:t>The chances of you developing the illness increases with age</w:t>
      </w:r>
      <w:r w:rsidR="00F74306" w:rsidRPr="00442B0E">
        <w:rPr>
          <w:rFonts w:ascii="Times New Roman" w:hAnsi="Times New Roman" w:cs="Times New Roman"/>
          <w:lang w:val="en-US"/>
        </w:rPr>
        <w:t>” and “</w:t>
      </w:r>
      <w:r w:rsidR="00F74306" w:rsidRPr="00442B0E">
        <w:rPr>
          <w:rFonts w:ascii="Times New Roman" w:hAnsi="Times New Roman" w:cs="Times New Roman"/>
          <w:i/>
        </w:rPr>
        <w:t>The illness may mean that you forget where you have put something</w:t>
      </w:r>
      <w:r w:rsidR="00F74306" w:rsidRPr="00442B0E">
        <w:rPr>
          <w:rFonts w:ascii="Times New Roman" w:hAnsi="Times New Roman" w:cs="Times New Roman"/>
          <w:lang w:val="en-US"/>
        </w:rPr>
        <w:t xml:space="preserve">”. </w:t>
      </w:r>
    </w:p>
    <w:p w14:paraId="50A4C7C4" w14:textId="77777777" w:rsidR="00153976" w:rsidRPr="00442B0E" w:rsidRDefault="00153976" w:rsidP="00125F7F">
      <w:pPr>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Data analysis</w:t>
      </w:r>
    </w:p>
    <w:p w14:paraId="5C907F65" w14:textId="17F506ED" w:rsidR="00153976" w:rsidRPr="00442B0E" w:rsidRDefault="0026392A" w:rsidP="00125F7F">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We proposed that </w:t>
      </w:r>
      <w:r w:rsidRPr="00442B0E">
        <w:rPr>
          <w:rFonts w:ascii="Times New Roman" w:hAnsi="Times New Roman" w:cs="Times New Roman"/>
          <w:shd w:val="clear" w:color="auto" w:fill="FFFFFF"/>
        </w:rPr>
        <w:t xml:space="preserve">nostalgia, by boosting psychological resources, </w:t>
      </w:r>
      <w:r w:rsidR="00A93518" w:rsidRPr="00442B0E">
        <w:rPr>
          <w:rFonts w:ascii="Times New Roman" w:hAnsi="Times New Roman" w:cs="Times New Roman"/>
          <w:shd w:val="clear" w:color="auto" w:fill="FFFFFF"/>
        </w:rPr>
        <w:t>strengthens</w:t>
      </w:r>
      <w:r w:rsidRPr="00442B0E">
        <w:rPr>
          <w:rFonts w:ascii="Times New Roman" w:hAnsi="Times New Roman" w:cs="Times New Roman"/>
          <w:shd w:val="clear" w:color="auto" w:fill="FFFFFF"/>
        </w:rPr>
        <w:t xml:space="preserve"> the </w:t>
      </w:r>
      <w:r w:rsidR="00C073B9" w:rsidRPr="00442B0E">
        <w:rPr>
          <w:rFonts w:ascii="Times New Roman" w:hAnsi="Times New Roman" w:cs="Times New Roman"/>
          <w:shd w:val="clear" w:color="auto" w:fill="FFFFFF"/>
        </w:rPr>
        <w:t>assimilation</w:t>
      </w:r>
      <w:r w:rsidRPr="00442B0E">
        <w:rPr>
          <w:rFonts w:ascii="Times New Roman" w:hAnsi="Times New Roman" w:cs="Times New Roman"/>
          <w:shd w:val="clear" w:color="auto" w:fill="FFFFFF"/>
        </w:rPr>
        <w:t xml:space="preserve"> of self-referent dementia-related information and, by so doing, help</w:t>
      </w:r>
      <w:r w:rsidR="00A93518" w:rsidRPr="00442B0E">
        <w:rPr>
          <w:rFonts w:ascii="Times New Roman" w:hAnsi="Times New Roman" w:cs="Times New Roman"/>
          <w:shd w:val="clear" w:color="auto" w:fill="FFFFFF"/>
        </w:rPr>
        <w:t>s</w:t>
      </w:r>
      <w:r w:rsidRPr="00442B0E">
        <w:rPr>
          <w:rFonts w:ascii="Times New Roman" w:hAnsi="Times New Roman" w:cs="Times New Roman"/>
          <w:shd w:val="clear" w:color="auto" w:fill="FFFFFF"/>
        </w:rPr>
        <w:t xml:space="preserve"> people to remember more information about their illness. If this is the case, psychological resources should account for (i.e., mediate) the effect of nostalgia on increased recall and recognition </w:t>
      </w:r>
      <w:r w:rsidR="00A67A24">
        <w:rPr>
          <w:rFonts w:ascii="Times New Roman" w:hAnsi="Times New Roman" w:cs="Times New Roman"/>
          <w:shd w:val="clear" w:color="auto" w:fill="FFFFFF"/>
        </w:rPr>
        <w:t>[39</w:t>
      </w:r>
      <w:r w:rsidR="002306A8" w:rsidRPr="00442B0E">
        <w:rPr>
          <w:rFonts w:ascii="Times New Roman" w:hAnsi="Times New Roman" w:cs="Times New Roman"/>
          <w:shd w:val="clear" w:color="auto" w:fill="FFFFFF"/>
        </w:rPr>
        <w:t>]</w:t>
      </w:r>
      <w:r w:rsidRPr="00442B0E">
        <w:rPr>
          <w:rFonts w:ascii="Times New Roman" w:hAnsi="Times New Roman" w:cs="Times New Roman"/>
          <w:shd w:val="clear" w:color="auto" w:fill="FFFFFF"/>
        </w:rPr>
        <w:t xml:space="preserve">. </w:t>
      </w:r>
      <w:r w:rsidRPr="00442B0E">
        <w:rPr>
          <w:rFonts w:ascii="Times New Roman" w:hAnsi="Times New Roman" w:cs="Times New Roman"/>
          <w:lang w:val="en-US"/>
        </w:rPr>
        <w:t xml:space="preserve">To test this hypothesis, we carried out a series of mediational analyses. The well-documented limitations of mediation analyses include the reverse-causality and third-variable problem </w:t>
      </w:r>
      <w:r w:rsidR="00AA307F" w:rsidRPr="00442B0E">
        <w:rPr>
          <w:rFonts w:ascii="Times New Roman" w:hAnsi="Times New Roman" w:cs="Times New Roman"/>
          <w:lang w:val="en-US"/>
        </w:rPr>
        <w:t>[</w:t>
      </w:r>
      <w:r w:rsidR="00A67A24">
        <w:rPr>
          <w:rFonts w:ascii="Times New Roman" w:hAnsi="Times New Roman" w:cs="Times New Roman"/>
          <w:lang w:val="en-US"/>
        </w:rPr>
        <w:t>40</w:t>
      </w:r>
      <w:r w:rsidR="002306A8" w:rsidRPr="00442B0E">
        <w:rPr>
          <w:rFonts w:ascii="Times New Roman" w:hAnsi="Times New Roman" w:cs="Times New Roman"/>
          <w:lang w:val="en-US"/>
        </w:rPr>
        <w:t>]</w:t>
      </w:r>
      <w:r w:rsidRPr="00442B0E">
        <w:rPr>
          <w:rFonts w:ascii="Times New Roman" w:hAnsi="Times New Roman" w:cs="Times New Roman"/>
          <w:lang w:val="en-US"/>
        </w:rPr>
        <w:t xml:space="preserve">. The reverse-causality problem entails that, because both mediator (psychological resources) and outcome (recall and recognition) are measured variables, one cannot rule out the possibility that the outcome causes the mediator (rather than the reverse). The third-variable problem means that the relation between mediator and outcome could be due to one or more unmeasured variable(s). Nevertheless, we regard the mediation analyses as informative, because they placed our </w:t>
      </w:r>
      <w:r w:rsidR="00A93518" w:rsidRPr="00442B0E">
        <w:rPr>
          <w:rFonts w:ascii="Times New Roman" w:hAnsi="Times New Roman" w:cs="Times New Roman"/>
          <w:lang w:val="en-US"/>
        </w:rPr>
        <w:t xml:space="preserve">hypotheses </w:t>
      </w:r>
      <w:r w:rsidRPr="00442B0E">
        <w:rPr>
          <w:rFonts w:ascii="Times New Roman" w:hAnsi="Times New Roman" w:cs="Times New Roman"/>
          <w:lang w:val="en-US"/>
        </w:rPr>
        <w:t xml:space="preserve">at risk </w:t>
      </w:r>
      <w:r w:rsidR="00AA307F" w:rsidRPr="00442B0E">
        <w:rPr>
          <w:rFonts w:ascii="Times New Roman" w:hAnsi="Times New Roman" w:cs="Times New Roman"/>
          <w:lang w:val="en-US"/>
        </w:rPr>
        <w:t>[</w:t>
      </w:r>
      <w:r w:rsidR="00A67A24">
        <w:rPr>
          <w:rFonts w:ascii="Times New Roman" w:hAnsi="Times New Roman" w:cs="Times New Roman"/>
          <w:lang w:val="en-US"/>
        </w:rPr>
        <w:t>41</w:t>
      </w:r>
      <w:r w:rsidR="002306A8" w:rsidRPr="00442B0E">
        <w:rPr>
          <w:rFonts w:ascii="Times New Roman" w:hAnsi="Times New Roman" w:cs="Times New Roman"/>
          <w:lang w:val="en-US"/>
        </w:rPr>
        <w:t>]</w:t>
      </w:r>
      <w:r w:rsidRPr="00442B0E">
        <w:rPr>
          <w:rFonts w:ascii="Times New Roman" w:hAnsi="Times New Roman" w:cs="Times New Roman"/>
          <w:lang w:val="en-US"/>
        </w:rPr>
        <w:t xml:space="preserve">. For </w:t>
      </w:r>
      <w:r w:rsidR="00A93518" w:rsidRPr="00442B0E">
        <w:rPr>
          <w:rFonts w:ascii="Times New Roman" w:hAnsi="Times New Roman" w:cs="Times New Roman"/>
          <w:lang w:val="en-US"/>
        </w:rPr>
        <w:t>example</w:t>
      </w:r>
      <w:r w:rsidRPr="00442B0E">
        <w:rPr>
          <w:rFonts w:ascii="Times New Roman" w:hAnsi="Times New Roman" w:cs="Times New Roman"/>
          <w:lang w:val="en-US"/>
        </w:rPr>
        <w:t xml:space="preserve">, failure to detect a positive indirect effect of nostalgia on recall/recognition via psychological resources would count against our hypothesis. </w:t>
      </w:r>
      <w:r w:rsidR="002870B1" w:rsidRPr="00442B0E">
        <w:rPr>
          <w:rFonts w:ascii="Times New Roman" w:hAnsi="Times New Roman" w:cs="Times New Roman"/>
          <w:lang w:val="en-US"/>
        </w:rPr>
        <w:t>Following ad</w:t>
      </w:r>
      <w:r w:rsidR="00374EC6" w:rsidRPr="00442B0E">
        <w:rPr>
          <w:rFonts w:ascii="Times New Roman" w:hAnsi="Times New Roman" w:cs="Times New Roman"/>
          <w:lang w:val="en-US"/>
        </w:rPr>
        <w:t>vances</w:t>
      </w:r>
      <w:r w:rsidR="00984BE0" w:rsidRPr="00442B0E">
        <w:rPr>
          <w:rFonts w:ascii="Times New Roman" w:hAnsi="Times New Roman" w:cs="Times New Roman"/>
          <w:lang w:val="en-US"/>
        </w:rPr>
        <w:t xml:space="preserve"> in mediation</w:t>
      </w:r>
      <w:r w:rsidR="00374EC6" w:rsidRPr="00442B0E">
        <w:rPr>
          <w:rFonts w:ascii="Times New Roman" w:hAnsi="Times New Roman" w:cs="Times New Roman"/>
          <w:lang w:val="en-US"/>
        </w:rPr>
        <w:t xml:space="preserve"> analyses [</w:t>
      </w:r>
      <w:r w:rsidR="00A45285">
        <w:rPr>
          <w:rFonts w:ascii="Times New Roman" w:hAnsi="Times New Roman" w:cs="Times New Roman"/>
          <w:lang w:val="en-US"/>
        </w:rPr>
        <w:t>42</w:t>
      </w:r>
      <w:r w:rsidR="00374EC6" w:rsidRPr="00442B0E">
        <w:rPr>
          <w:rFonts w:ascii="Times New Roman" w:hAnsi="Times New Roman" w:cs="Times New Roman"/>
          <w:lang w:val="en-US"/>
        </w:rPr>
        <w:t>]</w:t>
      </w:r>
      <w:r w:rsidR="002870B1" w:rsidRPr="00442B0E">
        <w:rPr>
          <w:rFonts w:ascii="Times New Roman" w:hAnsi="Times New Roman" w:cs="Times New Roman"/>
          <w:lang w:val="en-US"/>
        </w:rPr>
        <w:t>, we focused on the indirect effect</w:t>
      </w:r>
      <w:r w:rsidR="00984BE0" w:rsidRPr="00442B0E">
        <w:rPr>
          <w:rFonts w:ascii="Times New Roman" w:hAnsi="Times New Roman" w:cs="Times New Roman"/>
          <w:lang w:val="en-US"/>
        </w:rPr>
        <w:t>s</w:t>
      </w:r>
      <w:r w:rsidR="002870B1" w:rsidRPr="00442B0E">
        <w:rPr>
          <w:rFonts w:ascii="Times New Roman" w:hAnsi="Times New Roman" w:cs="Times New Roman"/>
          <w:lang w:val="en-US"/>
        </w:rPr>
        <w:t xml:space="preserve"> </w:t>
      </w:r>
      <w:r w:rsidR="00984BE0" w:rsidRPr="00442B0E">
        <w:rPr>
          <w:rFonts w:ascii="Times New Roman" w:hAnsi="Times New Roman" w:cs="Times New Roman"/>
          <w:lang w:val="en-US"/>
        </w:rPr>
        <w:t xml:space="preserve">of nostalgia on recall and recognition via psychological resources </w:t>
      </w:r>
      <w:r w:rsidR="002870B1" w:rsidRPr="00442B0E">
        <w:rPr>
          <w:rFonts w:ascii="Times New Roman" w:hAnsi="Times New Roman" w:cs="Times New Roman"/>
          <w:lang w:val="en-US"/>
        </w:rPr>
        <w:t>(rather than on</w:t>
      </w:r>
      <w:r w:rsidR="00984BE0" w:rsidRPr="00442B0E">
        <w:rPr>
          <w:rFonts w:ascii="Times New Roman" w:hAnsi="Times New Roman" w:cs="Times New Roman"/>
          <w:lang w:val="en-US"/>
        </w:rPr>
        <w:t xml:space="preserve"> the</w:t>
      </w:r>
      <w:r w:rsidR="002870B1" w:rsidRPr="00442B0E">
        <w:rPr>
          <w:rFonts w:ascii="Times New Roman" w:hAnsi="Times New Roman" w:cs="Times New Roman"/>
          <w:lang w:val="en-US"/>
        </w:rPr>
        <w:t xml:space="preserve"> distinction between partial vs. complete mediation)</w:t>
      </w:r>
      <w:r w:rsidR="002870B1" w:rsidRPr="00442B0E">
        <w:rPr>
          <w:rFonts w:ascii="Times New Roman" w:hAnsi="Times New Roman" w:cs="Times New Roman"/>
          <w:color w:val="000000"/>
          <w:lang w:val="en-US"/>
        </w:rPr>
        <w:t xml:space="preserve">. By using the term </w:t>
      </w:r>
      <w:r w:rsidR="002870B1" w:rsidRPr="00442B0E">
        <w:rPr>
          <w:rFonts w:ascii="Times New Roman" w:hAnsi="Times New Roman" w:cs="Times New Roman"/>
          <w:i/>
          <w:iCs/>
          <w:color w:val="000000"/>
          <w:lang w:val="en-US"/>
        </w:rPr>
        <w:t>indirect effect</w:t>
      </w:r>
      <w:r w:rsidR="002870B1" w:rsidRPr="00442B0E">
        <w:rPr>
          <w:rFonts w:ascii="Times New Roman" w:hAnsi="Times New Roman" w:cs="Times New Roman"/>
          <w:color w:val="000000"/>
          <w:lang w:val="en-US"/>
        </w:rPr>
        <w:t>, we adopted the terminology of intervening variable models and do not claim support for causal effects. To test the indirect effects, we carried out bootstrapping analyses (10,000 resamples) wit</w:t>
      </w:r>
      <w:r w:rsidR="00A45285">
        <w:rPr>
          <w:rFonts w:ascii="Times New Roman" w:hAnsi="Times New Roman" w:cs="Times New Roman"/>
          <w:color w:val="000000"/>
          <w:lang w:val="en-US"/>
        </w:rPr>
        <w:t>h Hayes’</w:t>
      </w:r>
      <w:r w:rsidR="00374EC6" w:rsidRPr="00442B0E">
        <w:rPr>
          <w:rFonts w:ascii="Times New Roman" w:hAnsi="Times New Roman" w:cs="Times New Roman"/>
          <w:color w:val="000000"/>
          <w:lang w:val="en-US"/>
        </w:rPr>
        <w:t xml:space="preserve"> PROCESS macro [</w:t>
      </w:r>
      <w:r w:rsidR="00A45285">
        <w:rPr>
          <w:rFonts w:ascii="Times New Roman" w:hAnsi="Times New Roman" w:cs="Times New Roman"/>
          <w:color w:val="000000"/>
          <w:lang w:val="en-US"/>
        </w:rPr>
        <w:t>39, 43</w:t>
      </w:r>
      <w:r w:rsidR="00374EC6" w:rsidRPr="00442B0E">
        <w:rPr>
          <w:rFonts w:ascii="Times New Roman" w:hAnsi="Times New Roman" w:cs="Times New Roman"/>
          <w:color w:val="000000"/>
          <w:lang w:val="en-US"/>
        </w:rPr>
        <w:t>]</w:t>
      </w:r>
      <w:r w:rsidR="002870B1" w:rsidRPr="00442B0E">
        <w:rPr>
          <w:rFonts w:ascii="Times New Roman" w:hAnsi="Times New Roman" w:cs="Times New Roman"/>
          <w:color w:val="000000"/>
          <w:lang w:val="en-US"/>
        </w:rPr>
        <w:t>.</w:t>
      </w:r>
    </w:p>
    <w:p w14:paraId="2E7433B0" w14:textId="77777777" w:rsidR="00BE1427" w:rsidRPr="00442B0E" w:rsidRDefault="00763F8F" w:rsidP="00A921A4">
      <w:pPr>
        <w:keepNext/>
        <w:spacing w:line="480" w:lineRule="auto"/>
        <w:outlineLvl w:val="0"/>
        <w:rPr>
          <w:rFonts w:ascii="Times New Roman" w:hAnsi="Times New Roman" w:cs="Times New Roman"/>
          <w:b/>
          <w:lang w:val="en-US"/>
        </w:rPr>
      </w:pPr>
      <w:r w:rsidRPr="00442B0E">
        <w:rPr>
          <w:rFonts w:ascii="Times New Roman" w:hAnsi="Times New Roman" w:cs="Times New Roman"/>
          <w:b/>
          <w:lang w:val="en-US"/>
        </w:rPr>
        <w:t>RESULTS</w:t>
      </w:r>
    </w:p>
    <w:p w14:paraId="3AEFB34A" w14:textId="77777777" w:rsidR="00C16793" w:rsidRPr="00442B0E" w:rsidRDefault="00984BE0" w:rsidP="00A921A4">
      <w:pPr>
        <w:keepNext/>
        <w:spacing w:line="480" w:lineRule="auto"/>
        <w:outlineLvl w:val="0"/>
        <w:rPr>
          <w:rFonts w:ascii="Times New Roman" w:hAnsi="Times New Roman" w:cs="Times New Roman"/>
          <w:b/>
          <w:i/>
          <w:lang w:val="en-US"/>
        </w:rPr>
      </w:pPr>
      <w:r w:rsidRPr="00442B0E">
        <w:rPr>
          <w:rFonts w:ascii="Times New Roman" w:hAnsi="Times New Roman" w:cs="Times New Roman"/>
          <w:b/>
          <w:i/>
          <w:lang w:val="en-US"/>
        </w:rPr>
        <w:t xml:space="preserve">Demographic </w:t>
      </w:r>
      <w:r w:rsidR="00E8363C" w:rsidRPr="00442B0E">
        <w:rPr>
          <w:rFonts w:ascii="Times New Roman" w:hAnsi="Times New Roman" w:cs="Times New Roman"/>
          <w:b/>
          <w:i/>
          <w:lang w:val="en-US"/>
        </w:rPr>
        <w:t xml:space="preserve">and clinical </w:t>
      </w:r>
      <w:r w:rsidRPr="00442B0E">
        <w:rPr>
          <w:rFonts w:ascii="Times New Roman" w:hAnsi="Times New Roman" w:cs="Times New Roman"/>
          <w:b/>
          <w:i/>
          <w:lang w:val="en-US"/>
        </w:rPr>
        <w:t>characteristics</w:t>
      </w:r>
      <w:r w:rsidR="003A013C" w:rsidRPr="00442B0E">
        <w:rPr>
          <w:rFonts w:ascii="Times New Roman" w:hAnsi="Times New Roman" w:cs="Times New Roman"/>
          <w:b/>
          <w:i/>
          <w:lang w:val="en-US"/>
        </w:rPr>
        <w:t xml:space="preserve"> </w:t>
      </w:r>
    </w:p>
    <w:p w14:paraId="18BDFB3F" w14:textId="4C3A2D2C" w:rsidR="0003374C" w:rsidRPr="00442B0E" w:rsidRDefault="0091330A" w:rsidP="00A921A4">
      <w:pPr>
        <w:keepNext/>
        <w:spacing w:line="480" w:lineRule="auto"/>
        <w:ind w:firstLine="72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lang w:val="en-US" w:eastAsia="en-GB"/>
        </w:rPr>
        <w:t>All participants identified themselves as White British, except for</w:t>
      </w:r>
      <w:r w:rsidRPr="00442B0E">
        <w:rPr>
          <w:rFonts w:ascii="Times New Roman" w:hAnsi="Times New Roman" w:cs="Times New Roman"/>
          <w:lang w:val="en-US"/>
        </w:rPr>
        <w:t xml:space="preserve"> one participant in the nostalgia condition, who identified </w:t>
      </w:r>
      <w:r w:rsidR="00B31924" w:rsidRPr="00442B0E">
        <w:rPr>
          <w:rFonts w:ascii="Times New Roman" w:hAnsi="Times New Roman" w:cs="Times New Roman"/>
          <w:lang w:val="en-US"/>
        </w:rPr>
        <w:t>themselves</w:t>
      </w:r>
      <w:r w:rsidR="00AC08DF" w:rsidRPr="00442B0E">
        <w:rPr>
          <w:rFonts w:ascii="Times New Roman" w:hAnsi="Times New Roman" w:cs="Times New Roman"/>
          <w:lang w:val="en-US"/>
        </w:rPr>
        <w:t xml:space="preserve"> </w:t>
      </w:r>
      <w:r w:rsidRPr="00442B0E">
        <w:rPr>
          <w:rFonts w:ascii="Times New Roman" w:hAnsi="Times New Roman" w:cs="Times New Roman"/>
          <w:lang w:val="en-US"/>
        </w:rPr>
        <w:t xml:space="preserve">as Chinese. </w:t>
      </w:r>
      <w:r w:rsidR="00804267" w:rsidRPr="00442B0E">
        <w:rPr>
          <w:rFonts w:ascii="Times New Roman" w:hAnsi="Times New Roman" w:cs="Times New Roman"/>
          <w:lang w:val="en-US"/>
        </w:rPr>
        <w:t>We found n</w:t>
      </w:r>
      <w:r w:rsidR="0072353F" w:rsidRPr="00442B0E">
        <w:rPr>
          <w:rFonts w:ascii="Times New Roman" w:hAnsi="Times New Roman" w:cs="Times New Roman"/>
          <w:lang w:val="en-US"/>
        </w:rPr>
        <w:t xml:space="preserve">o significant </w:t>
      </w:r>
      <w:r w:rsidR="00401207" w:rsidRPr="00442B0E">
        <w:rPr>
          <w:rFonts w:ascii="Times New Roman" w:hAnsi="Times New Roman" w:cs="Times New Roman"/>
          <w:lang w:val="en-US"/>
        </w:rPr>
        <w:t xml:space="preserve">differences </w:t>
      </w:r>
      <w:r w:rsidR="0072353F" w:rsidRPr="00442B0E">
        <w:rPr>
          <w:rFonts w:ascii="Times New Roman" w:hAnsi="Times New Roman" w:cs="Times New Roman"/>
          <w:lang w:val="en-US"/>
        </w:rPr>
        <w:t>between the two conditions</w:t>
      </w:r>
      <w:r w:rsidR="00432362" w:rsidRPr="00442B0E">
        <w:rPr>
          <w:rFonts w:ascii="Times New Roman" w:hAnsi="Times New Roman" w:cs="Times New Roman"/>
          <w:lang w:val="en-US"/>
        </w:rPr>
        <w:t xml:space="preserve"> on </w:t>
      </w:r>
      <w:r w:rsidR="00E8363C" w:rsidRPr="00442B0E">
        <w:rPr>
          <w:rFonts w:ascii="Times New Roman" w:hAnsi="Times New Roman" w:cs="Times New Roman"/>
          <w:lang w:val="en-US"/>
        </w:rPr>
        <w:t xml:space="preserve">demographic </w:t>
      </w:r>
      <w:r w:rsidR="0027652E" w:rsidRPr="00442B0E">
        <w:rPr>
          <w:rFonts w:ascii="Times New Roman" w:hAnsi="Times New Roman" w:cs="Times New Roman"/>
          <w:lang w:val="en-US"/>
        </w:rPr>
        <w:t>or</w:t>
      </w:r>
      <w:r w:rsidR="00E8363C" w:rsidRPr="00442B0E">
        <w:rPr>
          <w:rFonts w:ascii="Times New Roman" w:hAnsi="Times New Roman" w:cs="Times New Roman"/>
          <w:lang w:val="en-US"/>
        </w:rPr>
        <w:t xml:space="preserve"> clinical characteristics</w:t>
      </w:r>
      <w:r w:rsidR="00F52700" w:rsidRPr="00442B0E">
        <w:rPr>
          <w:rFonts w:ascii="Times New Roman" w:hAnsi="Times New Roman" w:cs="Times New Roman"/>
          <w:lang w:val="en-US"/>
        </w:rPr>
        <w:t xml:space="preserve"> (</w:t>
      </w:r>
      <w:r w:rsidR="00804267" w:rsidRPr="00442B0E">
        <w:rPr>
          <w:rFonts w:ascii="Times New Roman" w:hAnsi="Times New Roman" w:cs="Times New Roman"/>
          <w:lang w:val="en-US"/>
        </w:rPr>
        <w:t>Table 5</w:t>
      </w:r>
      <w:r w:rsidR="00F52700" w:rsidRPr="00442B0E">
        <w:rPr>
          <w:rFonts w:ascii="Times New Roman" w:hAnsi="Times New Roman" w:cs="Times New Roman"/>
          <w:lang w:val="en-US"/>
        </w:rPr>
        <w:t>)</w:t>
      </w:r>
      <w:r w:rsidR="00432362" w:rsidRPr="00442B0E">
        <w:rPr>
          <w:rFonts w:ascii="Times New Roman" w:hAnsi="Times New Roman" w:cs="Times New Roman"/>
          <w:lang w:val="en-US"/>
        </w:rPr>
        <w:t>.</w:t>
      </w:r>
      <w:r w:rsidR="00533596" w:rsidRPr="00442B0E">
        <w:rPr>
          <w:rFonts w:ascii="Times New Roman" w:hAnsi="Times New Roman" w:cs="Times New Roman"/>
          <w:lang w:val="en-US"/>
        </w:rPr>
        <w:t xml:space="preserve"> </w:t>
      </w:r>
      <w:r w:rsidR="00AB1AED" w:rsidRPr="00442B0E">
        <w:rPr>
          <w:rFonts w:ascii="Times New Roman" w:hAnsi="Times New Roman" w:cs="Times New Roman"/>
          <w:lang w:val="en-US"/>
        </w:rPr>
        <w:t>Furthermore, c</w:t>
      </w:r>
      <w:r w:rsidR="00533596" w:rsidRPr="00442B0E">
        <w:rPr>
          <w:rFonts w:ascii="Times New Roman" w:hAnsi="Times New Roman" w:cs="Times New Roman"/>
          <w:lang w:val="en-US"/>
        </w:rPr>
        <w:t xml:space="preserve">ontrolling for age and </w:t>
      </w:r>
      <w:r w:rsidR="00075DDA" w:rsidRPr="00442B0E">
        <w:rPr>
          <w:rFonts w:ascii="Times New Roman" w:hAnsi="Times New Roman" w:cs="Times New Roman"/>
          <w:lang w:val="en-US"/>
        </w:rPr>
        <w:t xml:space="preserve">sex </w:t>
      </w:r>
      <w:r w:rsidR="00533596" w:rsidRPr="00442B0E">
        <w:rPr>
          <w:rFonts w:ascii="Times New Roman" w:hAnsi="Times New Roman" w:cs="Times New Roman"/>
          <w:lang w:val="en-US"/>
        </w:rPr>
        <w:t>in ANCOVAs did not change the pattern of significant/non</w:t>
      </w:r>
      <w:r w:rsidR="00AA307F" w:rsidRPr="00442B0E">
        <w:rPr>
          <w:rFonts w:ascii="Times New Roman" w:hAnsi="Times New Roman" w:cs="Times New Roman"/>
          <w:lang w:val="en-US"/>
        </w:rPr>
        <w:t>-</w:t>
      </w:r>
      <w:r w:rsidR="00533596" w:rsidRPr="00442B0E">
        <w:rPr>
          <w:rFonts w:ascii="Times New Roman" w:hAnsi="Times New Roman" w:cs="Times New Roman"/>
          <w:lang w:val="en-US"/>
        </w:rPr>
        <w:t>significant results</w:t>
      </w:r>
      <w:r w:rsidR="00AB1AED" w:rsidRPr="00442B0E">
        <w:rPr>
          <w:rFonts w:ascii="Times New Roman" w:hAnsi="Times New Roman" w:cs="Times New Roman"/>
          <w:lang w:val="en-US"/>
        </w:rPr>
        <w:t xml:space="preserve"> reported below</w:t>
      </w:r>
      <w:r w:rsidR="00533596" w:rsidRPr="00442B0E">
        <w:rPr>
          <w:rFonts w:ascii="Times New Roman" w:hAnsi="Times New Roman" w:cs="Times New Roman"/>
          <w:lang w:val="en-US"/>
        </w:rPr>
        <w:t>.</w:t>
      </w:r>
    </w:p>
    <w:p w14:paraId="4B5C5FCD" w14:textId="77777777" w:rsidR="00374EC6" w:rsidRPr="00442B0E" w:rsidRDefault="000828D7" w:rsidP="00B31924">
      <w:pPr>
        <w:spacing w:line="480" w:lineRule="auto"/>
        <w:rPr>
          <w:rFonts w:ascii="Times New Roman" w:hAnsi="Times New Roman" w:cs="Times New Roman"/>
          <w:b/>
          <w:i/>
          <w:lang w:val="en-US"/>
        </w:rPr>
      </w:pPr>
      <w:r w:rsidRPr="00442B0E">
        <w:rPr>
          <w:rFonts w:ascii="Times New Roman" w:hAnsi="Times New Roman" w:cs="Times New Roman"/>
          <w:b/>
          <w:i/>
          <w:lang w:val="en-US"/>
        </w:rPr>
        <w:t>Manipulation check</w:t>
      </w:r>
    </w:p>
    <w:p w14:paraId="31D412FD" w14:textId="6EE3C161" w:rsidR="007D72C8" w:rsidRPr="00442B0E" w:rsidRDefault="00545AEA" w:rsidP="00374EC6">
      <w:pPr>
        <w:spacing w:line="480" w:lineRule="auto"/>
        <w:ind w:firstLine="720"/>
        <w:rPr>
          <w:rFonts w:ascii="Times New Roman" w:hAnsi="Times New Roman" w:cs="Times New Roman"/>
          <w:lang w:val="en-US"/>
        </w:rPr>
      </w:pPr>
      <w:r w:rsidRPr="00442B0E">
        <w:rPr>
          <w:rFonts w:ascii="Times New Roman" w:hAnsi="Times New Roman" w:cs="Times New Roman"/>
          <w:lang w:val="en-US"/>
        </w:rPr>
        <w:t>We present descriptive and i</w:t>
      </w:r>
      <w:r w:rsidR="009116C1" w:rsidRPr="00442B0E">
        <w:rPr>
          <w:rFonts w:ascii="Times New Roman" w:hAnsi="Times New Roman" w:cs="Times New Roman"/>
          <w:lang w:val="en-US"/>
        </w:rPr>
        <w:t>nferential statistics in Table 6</w:t>
      </w:r>
      <w:r w:rsidRPr="00442B0E">
        <w:rPr>
          <w:rFonts w:ascii="Times New Roman" w:hAnsi="Times New Roman" w:cs="Times New Roman"/>
          <w:lang w:val="en-US"/>
        </w:rPr>
        <w:t xml:space="preserve">. </w:t>
      </w:r>
      <w:r w:rsidR="00374EC6" w:rsidRPr="00442B0E">
        <w:rPr>
          <w:rFonts w:ascii="Times New Roman" w:hAnsi="Times New Roman" w:cs="Times New Roman"/>
          <w:lang w:val="en-US"/>
        </w:rPr>
        <w:t xml:space="preserve">The nostalgia manipulation was </w:t>
      </w:r>
      <w:r w:rsidR="00804267" w:rsidRPr="00442B0E">
        <w:rPr>
          <w:rFonts w:ascii="Times New Roman" w:hAnsi="Times New Roman" w:cs="Times New Roman"/>
          <w:lang w:val="en-US"/>
        </w:rPr>
        <w:t>effective</w:t>
      </w:r>
      <w:r w:rsidR="00374EC6" w:rsidRPr="00442B0E">
        <w:rPr>
          <w:rFonts w:ascii="Times New Roman" w:hAnsi="Times New Roman" w:cs="Times New Roman"/>
          <w:lang w:val="en-US"/>
        </w:rPr>
        <w:t>. As intended, t</w:t>
      </w:r>
      <w:r w:rsidR="000B4283" w:rsidRPr="00442B0E">
        <w:rPr>
          <w:rFonts w:ascii="Times New Roman" w:hAnsi="Times New Roman" w:cs="Times New Roman"/>
          <w:lang w:val="en-US"/>
        </w:rPr>
        <w:t>he manipulation check</w:t>
      </w:r>
      <w:r w:rsidR="003B43C1" w:rsidRPr="00442B0E">
        <w:rPr>
          <w:rFonts w:ascii="Times New Roman" w:hAnsi="Times New Roman" w:cs="Times New Roman"/>
          <w:lang w:val="en-US"/>
        </w:rPr>
        <w:t xml:space="preserve"> </w:t>
      </w:r>
      <w:r w:rsidR="000B4283" w:rsidRPr="00442B0E">
        <w:rPr>
          <w:rFonts w:ascii="Times New Roman" w:hAnsi="Times New Roman" w:cs="Times New Roman"/>
          <w:lang w:val="en-US"/>
        </w:rPr>
        <w:t xml:space="preserve">indicated that participants </w:t>
      </w:r>
      <w:r w:rsidR="00374EC6" w:rsidRPr="00442B0E">
        <w:rPr>
          <w:rFonts w:ascii="Times New Roman" w:hAnsi="Times New Roman" w:cs="Times New Roman"/>
          <w:lang w:val="en-US"/>
        </w:rPr>
        <w:t>in the</w:t>
      </w:r>
      <w:r w:rsidR="000B4283" w:rsidRPr="00442B0E">
        <w:rPr>
          <w:rFonts w:ascii="Times New Roman" w:hAnsi="Times New Roman" w:cs="Times New Roman"/>
          <w:lang w:val="en-US"/>
        </w:rPr>
        <w:t xml:space="preserve"> nostalgia condition felt significantly more nostalgic</w:t>
      </w:r>
      <w:r w:rsidR="006212C3" w:rsidRPr="00442B0E">
        <w:rPr>
          <w:rFonts w:ascii="Times New Roman" w:hAnsi="Times New Roman" w:cs="Times New Roman"/>
          <w:lang w:val="en-US"/>
        </w:rPr>
        <w:t xml:space="preserve"> </w:t>
      </w:r>
      <w:r w:rsidR="000B4283" w:rsidRPr="00442B0E">
        <w:rPr>
          <w:rFonts w:ascii="Times New Roman" w:hAnsi="Times New Roman" w:cs="Times New Roman"/>
          <w:lang w:val="en-US"/>
        </w:rPr>
        <w:t xml:space="preserve">than those </w:t>
      </w:r>
      <w:r w:rsidR="00374EC6" w:rsidRPr="00442B0E">
        <w:rPr>
          <w:rFonts w:ascii="Times New Roman" w:hAnsi="Times New Roman" w:cs="Times New Roman"/>
          <w:lang w:val="en-US"/>
        </w:rPr>
        <w:t>in the control condition</w:t>
      </w:r>
      <w:r w:rsidR="00187B7F" w:rsidRPr="00442B0E">
        <w:rPr>
          <w:rFonts w:ascii="Times New Roman" w:eastAsia="Times New Roman" w:hAnsi="Times New Roman" w:cs="Times New Roman"/>
          <w:color w:val="000000"/>
          <w:lang w:val="en-US" w:eastAsia="en-GB"/>
        </w:rPr>
        <w:t>.</w:t>
      </w:r>
    </w:p>
    <w:p w14:paraId="4C09AA81" w14:textId="09C17ECB" w:rsidR="002854B1" w:rsidRPr="00442B0E" w:rsidRDefault="006101CB" w:rsidP="002854B1">
      <w:pPr>
        <w:spacing w:line="480" w:lineRule="auto"/>
        <w:rPr>
          <w:rFonts w:ascii="Times New Roman" w:hAnsi="Times New Roman" w:cs="Times New Roman"/>
          <w:b/>
          <w:i/>
          <w:lang w:val="en-US"/>
        </w:rPr>
      </w:pPr>
      <w:r w:rsidRPr="00442B0E">
        <w:rPr>
          <w:rFonts w:ascii="Times New Roman" w:hAnsi="Times New Roman" w:cs="Times New Roman"/>
          <w:b/>
          <w:i/>
          <w:lang w:val="en-US"/>
        </w:rPr>
        <w:t>Psychological resources</w:t>
      </w:r>
    </w:p>
    <w:p w14:paraId="2CDD879E" w14:textId="49A871A5" w:rsidR="004C54A4" w:rsidRPr="00442B0E" w:rsidRDefault="00B2625F" w:rsidP="004C54A4">
      <w:pPr>
        <w:spacing w:line="480" w:lineRule="auto"/>
        <w:ind w:firstLine="720"/>
        <w:rPr>
          <w:rFonts w:ascii="Times New Roman" w:hAnsi="Times New Roman" w:cs="Times New Roman"/>
          <w:lang w:val="en-US"/>
        </w:rPr>
      </w:pPr>
      <w:r w:rsidRPr="00442B0E">
        <w:rPr>
          <w:rFonts w:ascii="Times New Roman" w:hAnsi="Times New Roman" w:cs="Times New Roman"/>
          <w:lang w:val="en-US"/>
        </w:rPr>
        <w:t>Compared to participants in the control condition, p</w:t>
      </w:r>
      <w:r w:rsidR="00DF1E47" w:rsidRPr="00442B0E">
        <w:rPr>
          <w:rFonts w:ascii="Times New Roman" w:hAnsi="Times New Roman" w:cs="Times New Roman"/>
          <w:lang w:val="en-US"/>
        </w:rPr>
        <w:t>articipants in the nostalgi</w:t>
      </w:r>
      <w:r w:rsidR="009015B5" w:rsidRPr="00442B0E">
        <w:rPr>
          <w:rFonts w:ascii="Times New Roman" w:hAnsi="Times New Roman" w:cs="Times New Roman"/>
          <w:lang w:val="en-US"/>
        </w:rPr>
        <w:t>a</w:t>
      </w:r>
      <w:r w:rsidR="00DF1E47" w:rsidRPr="00442B0E">
        <w:rPr>
          <w:rFonts w:ascii="Times New Roman" w:hAnsi="Times New Roman" w:cs="Times New Roman"/>
          <w:lang w:val="en-US"/>
        </w:rPr>
        <w:t xml:space="preserve"> condition reported significant</w:t>
      </w:r>
      <w:r w:rsidRPr="00442B0E">
        <w:rPr>
          <w:rFonts w:ascii="Times New Roman" w:hAnsi="Times New Roman" w:cs="Times New Roman"/>
          <w:lang w:val="en-US"/>
        </w:rPr>
        <w:t>ly</w:t>
      </w:r>
      <w:r w:rsidR="00DF1E47" w:rsidRPr="00442B0E">
        <w:rPr>
          <w:rFonts w:ascii="Times New Roman" w:hAnsi="Times New Roman" w:cs="Times New Roman"/>
          <w:lang w:val="en-US"/>
        </w:rPr>
        <w:t xml:space="preserve"> higher levels of social connectedness, meaning in life, self-continuity, self-esteem, optimism</w:t>
      </w:r>
      <w:r w:rsidR="00D46D7A" w:rsidRPr="00442B0E">
        <w:rPr>
          <w:rFonts w:ascii="Times New Roman" w:hAnsi="Times New Roman" w:cs="Times New Roman"/>
          <w:lang w:val="en-US"/>
        </w:rPr>
        <w:t>,</w:t>
      </w:r>
      <w:r w:rsidR="00DF1E47" w:rsidRPr="00442B0E">
        <w:rPr>
          <w:rFonts w:ascii="Times New Roman" w:hAnsi="Times New Roman" w:cs="Times New Roman"/>
          <w:lang w:val="en-US"/>
        </w:rPr>
        <w:t xml:space="preserve"> and positive</w:t>
      </w:r>
      <w:r w:rsidR="002133E1" w:rsidRPr="00442B0E">
        <w:rPr>
          <w:rFonts w:ascii="Times New Roman" w:hAnsi="Times New Roman" w:cs="Times New Roman"/>
          <w:lang w:val="en-US"/>
        </w:rPr>
        <w:t xml:space="preserve"> affect</w:t>
      </w:r>
      <w:r w:rsidR="00DF1E47" w:rsidRPr="00442B0E">
        <w:rPr>
          <w:rFonts w:ascii="Times New Roman" w:hAnsi="Times New Roman" w:cs="Times New Roman"/>
          <w:lang w:val="en-US"/>
        </w:rPr>
        <w:t xml:space="preserve">. </w:t>
      </w:r>
      <w:r w:rsidR="005D1238" w:rsidRPr="00442B0E">
        <w:rPr>
          <w:rFonts w:ascii="Times New Roman" w:hAnsi="Times New Roman" w:cs="Times New Roman"/>
          <w:lang w:val="en-US"/>
        </w:rPr>
        <w:t xml:space="preserve">Participants in the nostalgia condition (compared to control) also scored significantly lower on </w:t>
      </w:r>
      <w:r w:rsidR="00DF1E47" w:rsidRPr="00442B0E">
        <w:rPr>
          <w:rFonts w:ascii="Times New Roman" w:hAnsi="Times New Roman" w:cs="Times New Roman"/>
          <w:lang w:val="en-US"/>
        </w:rPr>
        <w:t>negative affect</w:t>
      </w:r>
      <w:r w:rsidR="009116C1" w:rsidRPr="00442B0E">
        <w:rPr>
          <w:rFonts w:ascii="Times New Roman" w:hAnsi="Times New Roman" w:cs="Times New Roman"/>
          <w:lang w:val="en-US"/>
        </w:rPr>
        <w:t xml:space="preserve"> (Table 6</w:t>
      </w:r>
      <w:r w:rsidR="002133E1" w:rsidRPr="00442B0E">
        <w:rPr>
          <w:rFonts w:ascii="Times New Roman" w:hAnsi="Times New Roman" w:cs="Times New Roman"/>
          <w:lang w:val="en-US"/>
        </w:rPr>
        <w:t>)</w:t>
      </w:r>
      <w:r w:rsidR="00DF1E47" w:rsidRPr="00442B0E">
        <w:rPr>
          <w:rFonts w:ascii="Times New Roman" w:hAnsi="Times New Roman" w:cs="Times New Roman"/>
          <w:lang w:val="en-US"/>
        </w:rPr>
        <w:t>.</w:t>
      </w:r>
      <w:r w:rsidR="004C54A4" w:rsidRPr="00442B0E">
        <w:rPr>
          <w:rFonts w:ascii="Times New Roman" w:hAnsi="Times New Roman" w:cs="Times New Roman"/>
          <w:lang w:val="en-US"/>
        </w:rPr>
        <w:t xml:space="preserve"> </w:t>
      </w:r>
    </w:p>
    <w:p w14:paraId="61D5E415" w14:textId="7AA1EA9F" w:rsidR="006101CB" w:rsidRPr="00442B0E" w:rsidRDefault="006101CB" w:rsidP="006101CB">
      <w:pPr>
        <w:spacing w:line="480" w:lineRule="auto"/>
        <w:rPr>
          <w:rFonts w:ascii="Times New Roman" w:hAnsi="Times New Roman" w:cs="Times New Roman"/>
          <w:b/>
          <w:i/>
        </w:rPr>
      </w:pPr>
      <w:r w:rsidRPr="00442B0E">
        <w:rPr>
          <w:rFonts w:ascii="Times New Roman" w:hAnsi="Times New Roman" w:cs="Times New Roman"/>
          <w:b/>
          <w:i/>
        </w:rPr>
        <w:t>Recall of dementia-related information</w:t>
      </w:r>
    </w:p>
    <w:p w14:paraId="4DA77095" w14:textId="522C6150" w:rsidR="006101CB" w:rsidRPr="00442B0E" w:rsidRDefault="00662332" w:rsidP="00C94DDA">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Results revealed that participants in the nostalgia (compared to control) condition recalled significantly more dementia-related statements (Table 6). </w:t>
      </w:r>
      <w:r w:rsidR="006101CB" w:rsidRPr="00442B0E">
        <w:rPr>
          <w:rFonts w:ascii="Times New Roman" w:hAnsi="Times New Roman" w:cs="Times New Roman"/>
          <w:lang w:val="en-US"/>
        </w:rPr>
        <w:t>In a previous study [</w:t>
      </w:r>
      <w:r w:rsidR="00A45285">
        <w:rPr>
          <w:rFonts w:ascii="Times New Roman" w:hAnsi="Times New Roman" w:cs="Times New Roman"/>
          <w:lang w:val="en-US"/>
        </w:rPr>
        <w:t>34</w:t>
      </w:r>
      <w:r w:rsidR="006101CB" w:rsidRPr="00442B0E">
        <w:rPr>
          <w:rFonts w:ascii="Times New Roman" w:hAnsi="Times New Roman" w:cs="Times New Roman"/>
          <w:lang w:val="en-US"/>
        </w:rPr>
        <w:t>], 12 of the 24 dementia-related statements presented in the current experiment were rated as relatively negative (e.g. “</w:t>
      </w:r>
      <w:r w:rsidR="006101CB" w:rsidRPr="00442B0E">
        <w:rPr>
          <w:rFonts w:ascii="Times New Roman" w:eastAsia="Times New Roman" w:hAnsi="Times New Roman" w:cs="Times New Roman"/>
          <w:i/>
          <w:color w:val="000000"/>
          <w:lang w:val="en-US"/>
        </w:rPr>
        <w:t>The illness means that you may forget the names of family and friends</w:t>
      </w:r>
      <w:r w:rsidR="006101CB" w:rsidRPr="00442B0E">
        <w:rPr>
          <w:rFonts w:ascii="Times New Roman" w:hAnsi="Times New Roman" w:cs="Times New Roman"/>
          <w:lang w:val="en-US"/>
        </w:rPr>
        <w:t>”) and 12 statements were rated as relatively positive (e.g. “</w:t>
      </w:r>
      <w:r w:rsidR="006101CB" w:rsidRPr="00442B0E">
        <w:rPr>
          <w:rFonts w:ascii="Times New Roman" w:eastAsia="Times New Roman" w:hAnsi="Times New Roman" w:cs="Times New Roman"/>
          <w:i/>
          <w:color w:val="000000"/>
          <w:lang w:val="en-US"/>
        </w:rPr>
        <w:t>Even with the illness you can be reassured</w:t>
      </w:r>
      <w:r w:rsidR="006101CB" w:rsidRPr="00442B0E">
        <w:rPr>
          <w:rFonts w:ascii="Times New Roman" w:hAnsi="Times New Roman" w:cs="Times New Roman"/>
          <w:lang w:val="en-US"/>
        </w:rPr>
        <w:t xml:space="preserve">”). </w:t>
      </w:r>
      <w:r w:rsidR="005E763A" w:rsidRPr="00442B0E">
        <w:rPr>
          <w:rFonts w:ascii="Times New Roman" w:hAnsi="Times New Roman" w:cs="Times New Roman"/>
          <w:lang w:val="en-US"/>
        </w:rPr>
        <w:t>As a supplementary objective, we examined whether nostalgia differentially influenced recall of negative and positive dementia-related information, respectively. W</w:t>
      </w:r>
      <w:r w:rsidR="006101CB" w:rsidRPr="00442B0E">
        <w:rPr>
          <w:rFonts w:ascii="Times New Roman" w:hAnsi="Times New Roman" w:cs="Times New Roman"/>
          <w:lang w:val="en-US"/>
        </w:rPr>
        <w:t xml:space="preserve">e calculated average recall scores for </w:t>
      </w:r>
      <w:r w:rsidR="005E763A" w:rsidRPr="00442B0E">
        <w:rPr>
          <w:rFonts w:ascii="Times New Roman" w:hAnsi="Times New Roman" w:cs="Times New Roman"/>
          <w:lang w:val="en-US"/>
        </w:rPr>
        <w:t xml:space="preserve">negative </w:t>
      </w:r>
      <w:r w:rsidR="006101CB" w:rsidRPr="00442B0E">
        <w:rPr>
          <w:rFonts w:ascii="Times New Roman" w:hAnsi="Times New Roman" w:cs="Times New Roman"/>
          <w:lang w:val="en-US"/>
        </w:rPr>
        <w:t xml:space="preserve">and </w:t>
      </w:r>
      <w:r w:rsidR="005E763A" w:rsidRPr="00442B0E">
        <w:rPr>
          <w:rFonts w:ascii="Times New Roman" w:hAnsi="Times New Roman" w:cs="Times New Roman"/>
          <w:lang w:val="en-US"/>
        </w:rPr>
        <w:t xml:space="preserve">positive </w:t>
      </w:r>
      <w:r w:rsidR="006101CB" w:rsidRPr="00442B0E">
        <w:rPr>
          <w:rFonts w:ascii="Times New Roman" w:hAnsi="Times New Roman" w:cs="Times New Roman"/>
          <w:lang w:val="en-US"/>
        </w:rPr>
        <w:t>dementia-related statements</w:t>
      </w:r>
      <w:r w:rsidR="005E763A" w:rsidRPr="00442B0E">
        <w:rPr>
          <w:rFonts w:ascii="Times New Roman" w:hAnsi="Times New Roman" w:cs="Times New Roman"/>
          <w:lang w:val="en-US"/>
        </w:rPr>
        <w:t xml:space="preserve"> and </w:t>
      </w:r>
      <w:r w:rsidR="006101CB" w:rsidRPr="00442B0E">
        <w:rPr>
          <w:rFonts w:ascii="Times New Roman" w:hAnsi="Times New Roman" w:cs="Times New Roman"/>
          <w:lang w:val="en-US"/>
        </w:rPr>
        <w:t xml:space="preserve">entered these two recall scores in a 2 (condition: nostalgia vs. control) </w:t>
      </w:r>
      <w:r w:rsidR="006101CB" w:rsidRPr="00442B0E">
        <w:rPr>
          <w:rFonts w:ascii="Times New Roman" w:hAnsi="Times New Roman" w:cs="Times New Roman"/>
          <w:lang w:val="en-US"/>
        </w:rPr>
        <w:sym w:font="Symbol" w:char="F0B4"/>
      </w:r>
      <w:r w:rsidR="006101CB" w:rsidRPr="00442B0E">
        <w:rPr>
          <w:rFonts w:ascii="Times New Roman" w:hAnsi="Times New Roman" w:cs="Times New Roman"/>
          <w:lang w:val="en-US"/>
        </w:rPr>
        <w:t xml:space="preserve"> 2 (statement valence: negative vs. positive) mixed ANOVA, treating statement valence as a within-subject variable. This analysis revealed that the beneficial effect of nostalgia (vs. control) on recall of dementia-related statements was not qualified by statement valence: the Condition </w:t>
      </w:r>
      <w:r w:rsidR="006101CB" w:rsidRPr="00442B0E">
        <w:rPr>
          <w:rFonts w:ascii="Times New Roman" w:hAnsi="Times New Roman" w:cs="Times New Roman"/>
          <w:lang w:val="en-US"/>
        </w:rPr>
        <w:sym w:font="Symbol" w:char="F0B4"/>
      </w:r>
      <w:r w:rsidR="006101CB" w:rsidRPr="00442B0E">
        <w:rPr>
          <w:rFonts w:ascii="Times New Roman" w:hAnsi="Times New Roman" w:cs="Times New Roman"/>
          <w:lang w:val="en-US"/>
        </w:rPr>
        <w:t xml:space="preserve"> Statement Valence interaction was not significant, </w:t>
      </w:r>
      <w:r w:rsidR="006101CB" w:rsidRPr="00442B0E">
        <w:rPr>
          <w:rFonts w:ascii="Times New Roman" w:hAnsi="Times New Roman" w:cs="Times New Roman"/>
          <w:i/>
          <w:lang w:val="en-US"/>
        </w:rPr>
        <w:t>F</w:t>
      </w:r>
      <w:r w:rsidR="006101CB" w:rsidRPr="00442B0E">
        <w:rPr>
          <w:rFonts w:ascii="Times New Roman" w:hAnsi="Times New Roman" w:cs="Times New Roman"/>
          <w:lang w:val="en-US"/>
        </w:rPr>
        <w:t xml:space="preserve">(1, 48) = 1.93, </w:t>
      </w:r>
      <w:r w:rsidR="006101CB" w:rsidRPr="00442B0E">
        <w:rPr>
          <w:rFonts w:ascii="Times New Roman" w:hAnsi="Times New Roman" w:cs="Times New Roman"/>
          <w:i/>
          <w:lang w:val="en-US"/>
        </w:rPr>
        <w:t>p</w:t>
      </w:r>
      <w:r w:rsidR="006101CB" w:rsidRPr="00442B0E">
        <w:rPr>
          <w:rFonts w:ascii="Times New Roman" w:hAnsi="Times New Roman" w:cs="Times New Roman"/>
          <w:lang w:val="en-US"/>
        </w:rPr>
        <w:t xml:space="preserve"> = 0.171. (The significant main effect of nostalgia in this analysis is identical to the nostalgia effect reported in Table 6.)</w:t>
      </w:r>
    </w:p>
    <w:p w14:paraId="1E91BD43" w14:textId="1778E7E7" w:rsidR="005212B2" w:rsidRPr="00442B0E" w:rsidRDefault="005212B2" w:rsidP="00745887">
      <w:pPr>
        <w:spacing w:line="480" w:lineRule="auto"/>
        <w:ind w:firstLine="720"/>
        <w:rPr>
          <w:rFonts w:ascii="Times New Roman" w:hAnsi="Times New Roman" w:cs="Times New Roman"/>
        </w:rPr>
      </w:pPr>
      <w:r w:rsidRPr="00442B0E">
        <w:rPr>
          <w:rFonts w:ascii="Times New Roman" w:hAnsi="Times New Roman" w:cs="Times New Roman"/>
        </w:rPr>
        <w:t>We also coded recall errors. A valence reversal error occurs when</w:t>
      </w:r>
      <w:r w:rsidR="00821C8A" w:rsidRPr="00442B0E">
        <w:rPr>
          <w:rFonts w:ascii="Times New Roman" w:hAnsi="Times New Roman" w:cs="Times New Roman"/>
        </w:rPr>
        <w:t xml:space="preserve"> the recalled statement reverses or negates</w:t>
      </w:r>
      <w:r w:rsidRPr="00442B0E">
        <w:rPr>
          <w:rFonts w:ascii="Times New Roman" w:hAnsi="Times New Roman" w:cs="Times New Roman"/>
        </w:rPr>
        <w:t xml:space="preserve"> the meaning of</w:t>
      </w:r>
      <w:r w:rsidR="00821C8A" w:rsidRPr="00442B0E">
        <w:rPr>
          <w:rFonts w:ascii="Times New Roman" w:hAnsi="Times New Roman" w:cs="Times New Roman"/>
        </w:rPr>
        <w:t xml:space="preserve"> the original statement that has just</w:t>
      </w:r>
      <w:r w:rsidRPr="00442B0E">
        <w:rPr>
          <w:rFonts w:ascii="Times New Roman" w:hAnsi="Times New Roman" w:cs="Times New Roman"/>
        </w:rPr>
        <w:t xml:space="preserve"> been read out</w:t>
      </w:r>
      <w:r w:rsidR="002947AB" w:rsidRPr="00442B0E">
        <w:rPr>
          <w:rFonts w:ascii="Times New Roman" w:hAnsi="Times New Roman" w:cs="Times New Roman"/>
        </w:rPr>
        <w:t xml:space="preserve"> (e.g., when the statement “</w:t>
      </w:r>
      <w:r w:rsidR="002947AB" w:rsidRPr="00442B0E">
        <w:rPr>
          <w:rFonts w:ascii="Times New Roman" w:eastAsia="Times New Roman" w:hAnsi="Times New Roman" w:cs="Times New Roman"/>
          <w:i/>
          <w:color w:val="000000"/>
        </w:rPr>
        <w:t>your illness is a progressive disease</w:t>
      </w:r>
      <w:r w:rsidR="002947AB" w:rsidRPr="00442B0E">
        <w:rPr>
          <w:rFonts w:ascii="Times New Roman" w:hAnsi="Times New Roman" w:cs="Times New Roman"/>
        </w:rPr>
        <w:t>” is recalled as “</w:t>
      </w:r>
      <w:r w:rsidR="002947AB" w:rsidRPr="00442B0E">
        <w:rPr>
          <w:rFonts w:ascii="Times New Roman" w:hAnsi="Times New Roman" w:cs="Times New Roman"/>
          <w:i/>
        </w:rPr>
        <w:t>the illness does not mean that I will get progressively worse</w:t>
      </w:r>
      <w:r w:rsidR="002947AB" w:rsidRPr="00442B0E">
        <w:rPr>
          <w:rFonts w:ascii="Times New Roman" w:hAnsi="Times New Roman" w:cs="Times New Roman"/>
        </w:rPr>
        <w:t>”)</w:t>
      </w:r>
      <w:r w:rsidRPr="00442B0E">
        <w:rPr>
          <w:rFonts w:ascii="Times New Roman" w:hAnsi="Times New Roman" w:cs="Times New Roman"/>
        </w:rPr>
        <w:t xml:space="preserve">. </w:t>
      </w:r>
      <w:r w:rsidR="002947AB" w:rsidRPr="00442B0E">
        <w:rPr>
          <w:rFonts w:ascii="Times New Roman" w:hAnsi="Times New Roman" w:cs="Times New Roman"/>
        </w:rPr>
        <w:t>A repetition error occurs when participants recall</w:t>
      </w:r>
      <w:r w:rsidRPr="00442B0E">
        <w:rPr>
          <w:rFonts w:ascii="Times New Roman" w:hAnsi="Times New Roman" w:cs="Times New Roman"/>
        </w:rPr>
        <w:t xml:space="preserve"> a statement from a previous set, thinking it had just been read out. </w:t>
      </w:r>
      <w:r w:rsidR="00C84710" w:rsidRPr="00442B0E">
        <w:rPr>
          <w:rFonts w:ascii="Times New Roman" w:hAnsi="Times New Roman" w:cs="Times New Roman"/>
        </w:rPr>
        <w:t>The majority of</w:t>
      </w:r>
      <w:r w:rsidRPr="00442B0E">
        <w:rPr>
          <w:rFonts w:ascii="Times New Roman" w:hAnsi="Times New Roman" w:cs="Times New Roman"/>
        </w:rPr>
        <w:t xml:space="preserve"> participants (</w:t>
      </w:r>
      <w:r w:rsidRPr="00442B0E">
        <w:rPr>
          <w:rFonts w:ascii="Times New Roman" w:hAnsi="Times New Roman" w:cs="Times New Roman"/>
          <w:i/>
        </w:rPr>
        <w:t xml:space="preserve">n </w:t>
      </w:r>
      <w:r w:rsidRPr="00442B0E">
        <w:rPr>
          <w:rFonts w:ascii="Times New Roman" w:hAnsi="Times New Roman" w:cs="Times New Roman"/>
        </w:rPr>
        <w:t>= 34</w:t>
      </w:r>
      <w:r w:rsidR="00C84710" w:rsidRPr="00442B0E">
        <w:rPr>
          <w:rFonts w:ascii="Times New Roman" w:hAnsi="Times New Roman" w:cs="Times New Roman"/>
        </w:rPr>
        <w:t>, 68%</w:t>
      </w:r>
      <w:r w:rsidRPr="00442B0E">
        <w:rPr>
          <w:rFonts w:ascii="Times New Roman" w:hAnsi="Times New Roman" w:cs="Times New Roman"/>
        </w:rPr>
        <w:t xml:space="preserve">) made zero errors, and </w:t>
      </w:r>
      <w:r w:rsidR="00C84710" w:rsidRPr="00442B0E">
        <w:rPr>
          <w:rFonts w:ascii="Times New Roman" w:hAnsi="Times New Roman" w:cs="Times New Roman"/>
        </w:rPr>
        <w:t xml:space="preserve">a small number </w:t>
      </w:r>
      <w:r w:rsidRPr="00442B0E">
        <w:rPr>
          <w:rFonts w:ascii="Times New Roman" w:hAnsi="Times New Roman" w:cs="Times New Roman"/>
        </w:rPr>
        <w:t>(</w:t>
      </w:r>
      <w:r w:rsidRPr="00442B0E">
        <w:rPr>
          <w:rFonts w:ascii="Times New Roman" w:hAnsi="Times New Roman" w:cs="Times New Roman"/>
          <w:i/>
        </w:rPr>
        <w:t xml:space="preserve">n </w:t>
      </w:r>
      <w:r w:rsidRPr="00442B0E">
        <w:rPr>
          <w:rFonts w:ascii="Times New Roman" w:hAnsi="Times New Roman" w:cs="Times New Roman"/>
        </w:rPr>
        <w:t>= 9</w:t>
      </w:r>
      <w:r w:rsidR="00C84710" w:rsidRPr="00442B0E">
        <w:rPr>
          <w:rFonts w:ascii="Times New Roman" w:hAnsi="Times New Roman" w:cs="Times New Roman"/>
        </w:rPr>
        <w:t>, 14%</w:t>
      </w:r>
      <w:r w:rsidRPr="00442B0E">
        <w:rPr>
          <w:rFonts w:ascii="Times New Roman" w:hAnsi="Times New Roman" w:cs="Times New Roman"/>
        </w:rPr>
        <w:t xml:space="preserve">) </w:t>
      </w:r>
      <w:r w:rsidR="00C84710" w:rsidRPr="00442B0E">
        <w:rPr>
          <w:rFonts w:ascii="Times New Roman" w:hAnsi="Times New Roman" w:cs="Times New Roman"/>
        </w:rPr>
        <w:t>made</w:t>
      </w:r>
      <w:r w:rsidRPr="00442B0E">
        <w:rPr>
          <w:rFonts w:ascii="Times New Roman" w:hAnsi="Times New Roman" w:cs="Times New Roman"/>
        </w:rPr>
        <w:t xml:space="preserve"> 69% of all errors (20/29). We analysed the total error count in a Poisson regression </w:t>
      </w:r>
      <w:r w:rsidR="008D115F" w:rsidRPr="00442B0E">
        <w:rPr>
          <w:rFonts w:ascii="Times New Roman" w:hAnsi="Times New Roman" w:cs="Times New Roman"/>
        </w:rPr>
        <w:t>with</w:t>
      </w:r>
      <w:r w:rsidR="0075126C" w:rsidRPr="00442B0E">
        <w:rPr>
          <w:rFonts w:ascii="Times New Roman" w:hAnsi="Times New Roman" w:cs="Times New Roman"/>
        </w:rPr>
        <w:t xml:space="preserve"> </w:t>
      </w:r>
      <w:r w:rsidR="00235975" w:rsidRPr="00442B0E">
        <w:rPr>
          <w:rFonts w:ascii="Times New Roman" w:hAnsi="Times New Roman" w:cs="Times New Roman"/>
        </w:rPr>
        <w:t>adjust</w:t>
      </w:r>
      <w:r w:rsidR="008D115F" w:rsidRPr="00442B0E">
        <w:rPr>
          <w:rFonts w:ascii="Times New Roman" w:hAnsi="Times New Roman" w:cs="Times New Roman"/>
        </w:rPr>
        <w:t>ment</w:t>
      </w:r>
      <w:r w:rsidR="0075126C" w:rsidRPr="00442B0E">
        <w:rPr>
          <w:rFonts w:ascii="Times New Roman" w:hAnsi="Times New Roman" w:cs="Times New Roman"/>
        </w:rPr>
        <w:t xml:space="preserve"> for overdispersion. Participants in the nostalgic condition (</w:t>
      </w:r>
      <w:r w:rsidR="0075126C" w:rsidRPr="00442B0E">
        <w:rPr>
          <w:rFonts w:ascii="Times New Roman" w:hAnsi="Times New Roman" w:cs="Times New Roman"/>
          <w:i/>
        </w:rPr>
        <w:t xml:space="preserve">M </w:t>
      </w:r>
      <w:r w:rsidR="0075126C" w:rsidRPr="00442B0E">
        <w:rPr>
          <w:rFonts w:ascii="Times New Roman" w:hAnsi="Times New Roman" w:cs="Times New Roman"/>
        </w:rPr>
        <w:t xml:space="preserve">= </w:t>
      </w:r>
      <w:r w:rsidR="00C84710" w:rsidRPr="00442B0E">
        <w:rPr>
          <w:rFonts w:ascii="Times New Roman" w:hAnsi="Times New Roman" w:cs="Times New Roman"/>
        </w:rPr>
        <w:t xml:space="preserve">0.36, </w:t>
      </w:r>
      <w:r w:rsidR="00C84710" w:rsidRPr="00442B0E">
        <w:rPr>
          <w:rFonts w:ascii="Times New Roman" w:hAnsi="Times New Roman" w:cs="Times New Roman"/>
          <w:i/>
        </w:rPr>
        <w:t>SD</w:t>
      </w:r>
      <w:r w:rsidR="00C84710" w:rsidRPr="00442B0E">
        <w:rPr>
          <w:rFonts w:ascii="Times New Roman" w:hAnsi="Times New Roman" w:cs="Times New Roman"/>
        </w:rPr>
        <w:t xml:space="preserve"> = 0.76</w:t>
      </w:r>
      <w:r w:rsidR="0075126C" w:rsidRPr="00442B0E">
        <w:rPr>
          <w:rFonts w:ascii="Times New Roman" w:hAnsi="Times New Roman" w:cs="Times New Roman"/>
        </w:rPr>
        <w:t xml:space="preserve">) </w:t>
      </w:r>
      <w:r w:rsidR="00745887" w:rsidRPr="00442B0E">
        <w:rPr>
          <w:rFonts w:ascii="Times New Roman" w:hAnsi="Times New Roman" w:cs="Times New Roman"/>
        </w:rPr>
        <w:t>made</w:t>
      </w:r>
      <w:r w:rsidR="0075126C" w:rsidRPr="00442B0E">
        <w:rPr>
          <w:rFonts w:ascii="Times New Roman" w:hAnsi="Times New Roman" w:cs="Times New Roman"/>
        </w:rPr>
        <w:t xml:space="preserve"> fewer errors than those in the control condition</w:t>
      </w:r>
      <w:r w:rsidR="00C84710" w:rsidRPr="00442B0E">
        <w:rPr>
          <w:rFonts w:ascii="Times New Roman" w:hAnsi="Times New Roman" w:cs="Times New Roman"/>
        </w:rPr>
        <w:t xml:space="preserve"> (</w:t>
      </w:r>
      <w:r w:rsidR="00C84710" w:rsidRPr="00442B0E">
        <w:rPr>
          <w:rFonts w:ascii="Times New Roman" w:hAnsi="Times New Roman" w:cs="Times New Roman"/>
          <w:i/>
        </w:rPr>
        <w:t xml:space="preserve">M </w:t>
      </w:r>
      <w:r w:rsidR="00C84710" w:rsidRPr="00442B0E">
        <w:rPr>
          <w:rFonts w:ascii="Times New Roman" w:hAnsi="Times New Roman" w:cs="Times New Roman"/>
        </w:rPr>
        <w:t xml:space="preserve">= 0.80, </w:t>
      </w:r>
      <w:r w:rsidR="00C84710" w:rsidRPr="00442B0E">
        <w:rPr>
          <w:rFonts w:ascii="Times New Roman" w:hAnsi="Times New Roman" w:cs="Times New Roman"/>
          <w:i/>
        </w:rPr>
        <w:t>SD</w:t>
      </w:r>
      <w:r w:rsidR="00C84710" w:rsidRPr="00442B0E">
        <w:rPr>
          <w:rFonts w:ascii="Times New Roman" w:hAnsi="Times New Roman" w:cs="Times New Roman"/>
        </w:rPr>
        <w:t xml:space="preserve"> = 1.29)</w:t>
      </w:r>
      <w:r w:rsidR="0075126C" w:rsidRPr="00442B0E">
        <w:rPr>
          <w:rFonts w:ascii="Times New Roman" w:hAnsi="Times New Roman" w:cs="Times New Roman"/>
        </w:rPr>
        <w:t xml:space="preserve">, but the difference was not significant, </w:t>
      </w:r>
      <w:r w:rsidR="00C84710" w:rsidRPr="00442B0E">
        <w:rPr>
          <w:rFonts w:ascii="Times New Roman" w:hAnsi="Times New Roman" w:cs="Times New Roman"/>
        </w:rPr>
        <w:sym w:font="Symbol" w:char="F063"/>
      </w:r>
      <w:r w:rsidR="00C84710" w:rsidRPr="00442B0E">
        <w:rPr>
          <w:rFonts w:ascii="Times New Roman" w:hAnsi="Times New Roman" w:cs="Times New Roman"/>
          <w:vertAlign w:val="superscript"/>
        </w:rPr>
        <w:t>2</w:t>
      </w:r>
      <w:r w:rsidR="00C84710" w:rsidRPr="00442B0E">
        <w:rPr>
          <w:rFonts w:ascii="Times New Roman" w:hAnsi="Times New Roman" w:cs="Times New Roman"/>
        </w:rPr>
        <w:t xml:space="preserve">(1) = 2.15, </w:t>
      </w:r>
      <w:r w:rsidR="00C84710" w:rsidRPr="00442B0E">
        <w:rPr>
          <w:rFonts w:ascii="Times New Roman" w:hAnsi="Times New Roman" w:cs="Times New Roman"/>
          <w:i/>
        </w:rPr>
        <w:t xml:space="preserve">p </w:t>
      </w:r>
      <w:r w:rsidR="00C84710" w:rsidRPr="00442B0E">
        <w:rPr>
          <w:rFonts w:ascii="Times New Roman" w:hAnsi="Times New Roman" w:cs="Times New Roman"/>
        </w:rPr>
        <w:t xml:space="preserve">= .142. </w:t>
      </w:r>
      <w:r w:rsidR="002947AB" w:rsidRPr="00442B0E">
        <w:rPr>
          <w:rFonts w:ascii="Times New Roman" w:hAnsi="Times New Roman" w:cs="Times New Roman"/>
        </w:rPr>
        <w:t xml:space="preserve">In a fine-grained analysis, we distinguished between self-protective </w:t>
      </w:r>
      <w:r w:rsidR="00745887" w:rsidRPr="00442B0E">
        <w:rPr>
          <w:rFonts w:ascii="Times New Roman" w:hAnsi="Times New Roman" w:cs="Times New Roman"/>
        </w:rPr>
        <w:t xml:space="preserve">(valence reversal of negative statement, repetition of positive statement) </w:t>
      </w:r>
      <w:r w:rsidR="002947AB" w:rsidRPr="00442B0E">
        <w:rPr>
          <w:rFonts w:ascii="Times New Roman" w:hAnsi="Times New Roman" w:cs="Times New Roman"/>
        </w:rPr>
        <w:t>and self-threatening (</w:t>
      </w:r>
      <w:r w:rsidR="00745887" w:rsidRPr="00442B0E">
        <w:rPr>
          <w:rFonts w:ascii="Times New Roman" w:hAnsi="Times New Roman" w:cs="Times New Roman"/>
        </w:rPr>
        <w:t>valence reversal of positive statement, repetition of negative statement) errors. Nostalgia did not affect the frequency of either self-protective (</w:t>
      </w:r>
      <w:r w:rsidR="00745887" w:rsidRPr="00442B0E">
        <w:rPr>
          <w:rFonts w:ascii="Times New Roman" w:hAnsi="Times New Roman" w:cs="Times New Roman"/>
        </w:rPr>
        <w:sym w:font="Symbol" w:char="F063"/>
      </w:r>
      <w:r w:rsidR="00745887" w:rsidRPr="00442B0E">
        <w:rPr>
          <w:rFonts w:ascii="Times New Roman" w:hAnsi="Times New Roman" w:cs="Times New Roman"/>
          <w:vertAlign w:val="superscript"/>
        </w:rPr>
        <w:t>2</w:t>
      </w:r>
      <w:r w:rsidR="00745887" w:rsidRPr="00442B0E">
        <w:rPr>
          <w:rFonts w:ascii="Times New Roman" w:hAnsi="Times New Roman" w:cs="Times New Roman"/>
        </w:rPr>
        <w:t xml:space="preserve">[1] = 1.68, </w:t>
      </w:r>
      <w:r w:rsidR="00745887" w:rsidRPr="00442B0E">
        <w:rPr>
          <w:rFonts w:ascii="Times New Roman" w:hAnsi="Times New Roman" w:cs="Times New Roman"/>
          <w:i/>
        </w:rPr>
        <w:t xml:space="preserve">p </w:t>
      </w:r>
      <w:r w:rsidR="00745887" w:rsidRPr="00442B0E">
        <w:rPr>
          <w:rFonts w:ascii="Times New Roman" w:hAnsi="Times New Roman" w:cs="Times New Roman"/>
        </w:rPr>
        <w:t>= .195) or self-threatening (</w:t>
      </w:r>
      <w:r w:rsidR="00745887" w:rsidRPr="00442B0E">
        <w:rPr>
          <w:rFonts w:ascii="Times New Roman" w:hAnsi="Times New Roman" w:cs="Times New Roman"/>
        </w:rPr>
        <w:sym w:font="Symbol" w:char="F063"/>
      </w:r>
      <w:r w:rsidR="00745887" w:rsidRPr="00442B0E">
        <w:rPr>
          <w:rFonts w:ascii="Times New Roman" w:hAnsi="Times New Roman" w:cs="Times New Roman"/>
          <w:vertAlign w:val="superscript"/>
        </w:rPr>
        <w:t>2</w:t>
      </w:r>
      <w:r w:rsidR="00745887" w:rsidRPr="00442B0E">
        <w:rPr>
          <w:rFonts w:ascii="Times New Roman" w:hAnsi="Times New Roman" w:cs="Times New Roman"/>
        </w:rPr>
        <w:t xml:space="preserve">[1] = 0.64, </w:t>
      </w:r>
      <w:r w:rsidR="00745887" w:rsidRPr="00442B0E">
        <w:rPr>
          <w:rFonts w:ascii="Times New Roman" w:hAnsi="Times New Roman" w:cs="Times New Roman"/>
          <w:i/>
        </w:rPr>
        <w:t xml:space="preserve">p </w:t>
      </w:r>
      <w:r w:rsidR="00745887" w:rsidRPr="00442B0E">
        <w:rPr>
          <w:rFonts w:ascii="Times New Roman" w:hAnsi="Times New Roman" w:cs="Times New Roman"/>
        </w:rPr>
        <w:t>= .424) errors.</w:t>
      </w:r>
      <w:r w:rsidR="00465BE0" w:rsidRPr="00442B0E">
        <w:rPr>
          <w:rFonts w:ascii="Times New Roman" w:hAnsi="Times New Roman" w:cs="Times New Roman"/>
        </w:rPr>
        <w:t xml:space="preserve"> These </w:t>
      </w:r>
      <w:r w:rsidR="00835A5C" w:rsidRPr="00442B0E">
        <w:rPr>
          <w:rFonts w:ascii="Times New Roman" w:hAnsi="Times New Roman" w:cs="Times New Roman"/>
        </w:rPr>
        <w:t>null results</w:t>
      </w:r>
      <w:r w:rsidR="00465BE0" w:rsidRPr="00442B0E">
        <w:rPr>
          <w:rFonts w:ascii="Times New Roman" w:hAnsi="Times New Roman" w:cs="Times New Roman"/>
        </w:rPr>
        <w:t xml:space="preserve"> should be interpreted with caution due to the low </w:t>
      </w:r>
      <w:r w:rsidR="00835A5C" w:rsidRPr="00442B0E">
        <w:rPr>
          <w:rFonts w:ascii="Times New Roman" w:hAnsi="Times New Roman" w:cs="Times New Roman"/>
        </w:rPr>
        <w:t>number</w:t>
      </w:r>
      <w:r w:rsidR="00465BE0" w:rsidRPr="00442B0E">
        <w:rPr>
          <w:rFonts w:ascii="Times New Roman" w:hAnsi="Times New Roman" w:cs="Times New Roman"/>
        </w:rPr>
        <w:t xml:space="preserve"> of errors</w:t>
      </w:r>
      <w:r w:rsidR="00835A5C" w:rsidRPr="00442B0E">
        <w:rPr>
          <w:rFonts w:ascii="Times New Roman" w:hAnsi="Times New Roman" w:cs="Times New Roman"/>
        </w:rPr>
        <w:t>,</w:t>
      </w:r>
      <w:r w:rsidR="00465BE0" w:rsidRPr="00442B0E">
        <w:rPr>
          <w:rFonts w:ascii="Times New Roman" w:hAnsi="Times New Roman" w:cs="Times New Roman"/>
        </w:rPr>
        <w:t xml:space="preserve"> </w:t>
      </w:r>
      <w:r w:rsidR="00835A5C" w:rsidRPr="00442B0E">
        <w:rPr>
          <w:rFonts w:ascii="Times New Roman" w:hAnsi="Times New Roman" w:cs="Times New Roman"/>
        </w:rPr>
        <w:t xml:space="preserve">almost all of which were committed by </w:t>
      </w:r>
      <w:r w:rsidR="008714BE" w:rsidRPr="00442B0E">
        <w:rPr>
          <w:rFonts w:ascii="Times New Roman" w:hAnsi="Times New Roman" w:cs="Times New Roman"/>
        </w:rPr>
        <w:t xml:space="preserve">just </w:t>
      </w:r>
      <w:r w:rsidR="00835A5C" w:rsidRPr="00442B0E">
        <w:rPr>
          <w:rFonts w:ascii="Times New Roman" w:hAnsi="Times New Roman" w:cs="Times New Roman"/>
        </w:rPr>
        <w:t>a few participants</w:t>
      </w:r>
      <w:r w:rsidR="00465BE0" w:rsidRPr="00442B0E">
        <w:rPr>
          <w:rFonts w:ascii="Times New Roman" w:hAnsi="Times New Roman" w:cs="Times New Roman"/>
        </w:rPr>
        <w:t>.</w:t>
      </w:r>
    </w:p>
    <w:p w14:paraId="6BE1DDC0" w14:textId="0104FBE2" w:rsidR="006101CB" w:rsidRPr="00442B0E" w:rsidRDefault="006101CB" w:rsidP="006101CB">
      <w:pPr>
        <w:spacing w:line="480" w:lineRule="auto"/>
        <w:rPr>
          <w:rFonts w:ascii="Times New Roman" w:hAnsi="Times New Roman" w:cs="Times New Roman"/>
          <w:b/>
          <w:i/>
          <w:lang w:val="en-US"/>
        </w:rPr>
      </w:pPr>
      <w:r w:rsidRPr="00442B0E">
        <w:rPr>
          <w:rFonts w:ascii="Times New Roman" w:hAnsi="Times New Roman" w:cs="Times New Roman"/>
          <w:b/>
          <w:i/>
          <w:lang w:val="en-US"/>
        </w:rPr>
        <w:t>Recognition of dementia-related information</w:t>
      </w:r>
    </w:p>
    <w:p w14:paraId="13147B99" w14:textId="44937E2A" w:rsidR="00EA3D3D" w:rsidRPr="00442B0E" w:rsidRDefault="006101CB" w:rsidP="00442B0E">
      <w:pPr>
        <w:spacing w:line="480" w:lineRule="auto"/>
        <w:ind w:firstLine="720"/>
        <w:rPr>
          <w:rFonts w:ascii="Times New Roman" w:hAnsi="Times New Roman" w:cs="Times New Roman"/>
          <w:lang w:val="en-US"/>
        </w:rPr>
      </w:pPr>
      <w:r w:rsidRPr="00442B0E">
        <w:rPr>
          <w:rFonts w:ascii="Times New Roman" w:hAnsi="Times New Roman" w:cs="Times New Roman"/>
          <w:lang w:val="en-US"/>
        </w:rPr>
        <w:t>Following previous research [</w:t>
      </w:r>
      <w:r w:rsidR="00A45285">
        <w:rPr>
          <w:rFonts w:ascii="Times New Roman" w:hAnsi="Times New Roman" w:cs="Times New Roman"/>
          <w:lang w:val="en-US"/>
        </w:rPr>
        <w:t>34, 44</w:t>
      </w:r>
      <w:r w:rsidRPr="00442B0E">
        <w:rPr>
          <w:rFonts w:ascii="Times New Roman" w:hAnsi="Times New Roman" w:cs="Times New Roman"/>
          <w:lang w:val="en-US"/>
        </w:rPr>
        <w:t>], we used Signal Detection Theory to analyze the recognition data. We calculated a discrimination index (</w:t>
      </w:r>
      <w:r w:rsidRPr="00442B0E">
        <w:rPr>
          <w:rFonts w:ascii="Times New Roman" w:hAnsi="Times New Roman" w:cs="Times New Roman"/>
          <w:i/>
          <w:lang w:val="en-US"/>
        </w:rPr>
        <w:t>d</w:t>
      </w:r>
      <w:r w:rsidRPr="00442B0E">
        <w:rPr>
          <w:rFonts w:ascii="Times New Roman" w:hAnsi="Times New Roman" w:cs="Times New Roman"/>
          <w:vertAlign w:val="superscript"/>
          <w:lang w:val="en-US"/>
        </w:rPr>
        <w:t>1</w:t>
      </w:r>
      <w:r w:rsidRPr="00442B0E">
        <w:rPr>
          <w:rFonts w:ascii="Times New Roman" w:hAnsi="Times New Roman" w:cs="Times New Roman"/>
          <w:lang w:val="en-US"/>
        </w:rPr>
        <w:t xml:space="preserve">) by subtracting the ratio of false positives (or False Alarms) from the ratio of correct positive responses (or Hits). This index corrects for potential response bias (e.g., a participant identified all 48 items as having been in the original list of words). Participants in the nostalgia condition (compared to control) evinced better recognition, as indicated by a significantly higher </w:t>
      </w:r>
      <w:r w:rsidRPr="00442B0E">
        <w:rPr>
          <w:rFonts w:ascii="Times New Roman" w:hAnsi="Times New Roman" w:cs="Times New Roman"/>
          <w:i/>
          <w:lang w:val="en-US"/>
        </w:rPr>
        <w:t>d</w:t>
      </w:r>
      <w:r w:rsidRPr="00442B0E">
        <w:rPr>
          <w:rFonts w:ascii="Times New Roman" w:hAnsi="Times New Roman" w:cs="Times New Roman"/>
          <w:vertAlign w:val="superscript"/>
          <w:lang w:val="en-US"/>
        </w:rPr>
        <w:t>1</w:t>
      </w:r>
      <w:r w:rsidRPr="00442B0E">
        <w:rPr>
          <w:rFonts w:ascii="Times New Roman" w:hAnsi="Times New Roman" w:cs="Times New Roman"/>
          <w:lang w:val="en-US"/>
        </w:rPr>
        <w:t xml:space="preserve"> index (Table 6). To </w:t>
      </w:r>
      <w:r w:rsidR="005E763A" w:rsidRPr="00442B0E">
        <w:rPr>
          <w:rFonts w:ascii="Times New Roman" w:hAnsi="Times New Roman" w:cs="Times New Roman"/>
          <w:lang w:val="en-US"/>
        </w:rPr>
        <w:t xml:space="preserve">examine whether </w:t>
      </w:r>
      <w:r w:rsidRPr="00442B0E">
        <w:rPr>
          <w:rFonts w:ascii="Times New Roman" w:hAnsi="Times New Roman" w:cs="Times New Roman"/>
          <w:lang w:val="en-US"/>
        </w:rPr>
        <w:t xml:space="preserve">nostalgia improved recognition more for </w:t>
      </w:r>
      <w:r w:rsidR="005E763A" w:rsidRPr="00442B0E">
        <w:rPr>
          <w:rFonts w:ascii="Times New Roman" w:hAnsi="Times New Roman" w:cs="Times New Roman"/>
          <w:lang w:val="en-US"/>
        </w:rPr>
        <w:t xml:space="preserve">negative </w:t>
      </w:r>
      <w:r w:rsidRPr="00442B0E">
        <w:rPr>
          <w:rFonts w:ascii="Times New Roman" w:hAnsi="Times New Roman" w:cs="Times New Roman"/>
          <w:lang w:val="en-US"/>
        </w:rPr>
        <w:t xml:space="preserve">than </w:t>
      </w:r>
      <w:r w:rsidR="005E763A" w:rsidRPr="00442B0E">
        <w:rPr>
          <w:rFonts w:ascii="Times New Roman" w:hAnsi="Times New Roman" w:cs="Times New Roman"/>
          <w:lang w:val="en-US"/>
        </w:rPr>
        <w:t xml:space="preserve">positive dementia-related </w:t>
      </w:r>
      <w:r w:rsidRPr="00442B0E">
        <w:rPr>
          <w:rFonts w:ascii="Times New Roman" w:hAnsi="Times New Roman" w:cs="Times New Roman"/>
          <w:lang w:val="en-US"/>
        </w:rPr>
        <w:t xml:space="preserve">statements, we calculated separate discrimination indexes for </w:t>
      </w:r>
      <w:r w:rsidR="005E763A" w:rsidRPr="00442B0E">
        <w:rPr>
          <w:rFonts w:ascii="Times New Roman" w:hAnsi="Times New Roman" w:cs="Times New Roman"/>
          <w:lang w:val="en-US"/>
        </w:rPr>
        <w:t xml:space="preserve">negative </w:t>
      </w:r>
      <w:r w:rsidRPr="00442B0E">
        <w:rPr>
          <w:rFonts w:ascii="Times New Roman" w:hAnsi="Times New Roman" w:cs="Times New Roman"/>
          <w:lang w:val="en-US"/>
        </w:rPr>
        <w:t xml:space="preserve">and </w:t>
      </w:r>
      <w:r w:rsidR="005E763A" w:rsidRPr="00442B0E">
        <w:rPr>
          <w:rFonts w:ascii="Times New Roman" w:hAnsi="Times New Roman" w:cs="Times New Roman"/>
          <w:lang w:val="en-US"/>
        </w:rPr>
        <w:t xml:space="preserve">positive </w:t>
      </w:r>
      <w:r w:rsidRPr="00442B0E">
        <w:rPr>
          <w:rFonts w:ascii="Times New Roman" w:hAnsi="Times New Roman" w:cs="Times New Roman"/>
          <w:lang w:val="en-US"/>
        </w:rPr>
        <w:t xml:space="preserve">statements, respectively. A 2 (condition: nostalgia vs. control)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2 (statement valence: negative vs. positive) mixed ANOVA revealed that the beneficial effect of nostalgia (vs. control) on recognition of dementia-related statements was not qualified by statement valence: the Condition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Statement Valence interaction was not significant, </w:t>
      </w:r>
      <w:r w:rsidRPr="00442B0E">
        <w:rPr>
          <w:rFonts w:ascii="Times New Roman" w:hAnsi="Times New Roman" w:cs="Times New Roman"/>
          <w:i/>
          <w:lang w:val="en-US"/>
        </w:rPr>
        <w:t>F</w:t>
      </w:r>
      <w:r w:rsidRPr="00442B0E">
        <w:rPr>
          <w:rFonts w:ascii="Times New Roman" w:hAnsi="Times New Roman" w:cs="Times New Roman"/>
          <w:lang w:val="en-US"/>
        </w:rPr>
        <w:t xml:space="preserve">(1, 48) = 0.00, </w:t>
      </w:r>
      <w:r w:rsidRPr="00442B0E">
        <w:rPr>
          <w:rFonts w:ascii="Times New Roman" w:hAnsi="Times New Roman" w:cs="Times New Roman"/>
          <w:i/>
          <w:lang w:val="en-US"/>
        </w:rPr>
        <w:t>p</w:t>
      </w:r>
      <w:r w:rsidRPr="00442B0E">
        <w:rPr>
          <w:rFonts w:ascii="Times New Roman" w:hAnsi="Times New Roman" w:cs="Times New Roman"/>
          <w:lang w:val="en-US"/>
        </w:rPr>
        <w:t xml:space="preserve"> = 1.000. (The significant main effect of nostalgia in this analysis is identical to the nostalgia effect reported in Table 6.) </w:t>
      </w:r>
    </w:p>
    <w:p w14:paraId="222D3F14" w14:textId="77777777" w:rsidR="00C16793" w:rsidRPr="00442B0E" w:rsidRDefault="006E0EE8" w:rsidP="00442B0E">
      <w:pPr>
        <w:spacing w:line="480" w:lineRule="auto"/>
        <w:rPr>
          <w:rFonts w:ascii="Times New Roman" w:hAnsi="Times New Roman" w:cs="Times New Roman"/>
          <w:b/>
          <w:i/>
          <w:lang w:val="en-US"/>
        </w:rPr>
      </w:pPr>
      <w:r w:rsidRPr="00442B0E">
        <w:rPr>
          <w:rFonts w:ascii="Times New Roman" w:hAnsi="Times New Roman" w:cs="Times New Roman"/>
          <w:b/>
          <w:i/>
          <w:lang w:val="en-US"/>
        </w:rPr>
        <w:t>Mediation analyses</w:t>
      </w:r>
      <w:r w:rsidR="008C7CB7" w:rsidRPr="00442B0E">
        <w:rPr>
          <w:rFonts w:ascii="Times New Roman" w:hAnsi="Times New Roman" w:cs="Times New Roman"/>
          <w:b/>
          <w:i/>
          <w:lang w:val="en-US"/>
        </w:rPr>
        <w:t xml:space="preserve"> </w:t>
      </w:r>
    </w:p>
    <w:p w14:paraId="0A9A6037" w14:textId="695BF9C8" w:rsidR="00F54969" w:rsidRPr="00442B0E" w:rsidRDefault="006A1BDB" w:rsidP="0026392A">
      <w:pPr>
        <w:spacing w:line="480" w:lineRule="auto"/>
        <w:ind w:firstLine="720"/>
        <w:rPr>
          <w:rFonts w:ascii="Times New Roman" w:hAnsi="Times New Roman" w:cs="Times New Roman"/>
          <w:lang w:val="en-US"/>
        </w:rPr>
      </w:pPr>
      <w:r w:rsidRPr="00442B0E">
        <w:rPr>
          <w:rFonts w:ascii="Times New Roman" w:hAnsi="Times New Roman" w:cs="Times New Roman"/>
          <w:lang w:val="en-US"/>
        </w:rPr>
        <w:t>Nostalgia improved both recall and recognition of self-referent dementia-related statements</w:t>
      </w:r>
      <w:r w:rsidR="007267CA" w:rsidRPr="00442B0E">
        <w:rPr>
          <w:rFonts w:ascii="Times New Roman" w:hAnsi="Times New Roman" w:cs="Times New Roman"/>
          <w:lang w:val="en-US"/>
        </w:rPr>
        <w:t>,</w:t>
      </w:r>
      <w:r w:rsidRPr="00442B0E">
        <w:rPr>
          <w:rFonts w:ascii="Times New Roman" w:hAnsi="Times New Roman" w:cs="Times New Roman"/>
          <w:lang w:val="en-US"/>
        </w:rPr>
        <w:t xml:space="preserve"> regardless of whether these statements were relatively negative or positive. As our next step, w</w:t>
      </w:r>
      <w:r w:rsidR="008C7CB7" w:rsidRPr="00442B0E">
        <w:rPr>
          <w:rFonts w:ascii="Times New Roman" w:hAnsi="Times New Roman" w:cs="Times New Roman"/>
          <w:lang w:val="en-US"/>
        </w:rPr>
        <w:t xml:space="preserve">e </w:t>
      </w:r>
      <w:r w:rsidR="009C750B" w:rsidRPr="00442B0E">
        <w:rPr>
          <w:rFonts w:ascii="Times New Roman" w:hAnsi="Times New Roman" w:cs="Times New Roman"/>
          <w:lang w:val="en-US"/>
        </w:rPr>
        <w:t xml:space="preserve">used Hayes’s PROCESS macro (model 4; 10,000 </w:t>
      </w:r>
      <w:r w:rsidR="0026392A" w:rsidRPr="00442B0E">
        <w:rPr>
          <w:rFonts w:ascii="Times New Roman" w:hAnsi="Times New Roman" w:cs="Times New Roman"/>
          <w:lang w:val="en-US"/>
        </w:rPr>
        <w:t>resamples</w:t>
      </w:r>
      <w:r w:rsidR="009C750B" w:rsidRPr="00442B0E">
        <w:rPr>
          <w:rFonts w:ascii="Times New Roman" w:hAnsi="Times New Roman" w:cs="Times New Roman"/>
          <w:lang w:val="en-US"/>
        </w:rPr>
        <w:t>) to test</w:t>
      </w:r>
      <w:r w:rsidR="008C7CB7" w:rsidRPr="00442B0E">
        <w:rPr>
          <w:rFonts w:ascii="Times New Roman" w:hAnsi="Times New Roman" w:cs="Times New Roman"/>
          <w:lang w:val="en-US"/>
        </w:rPr>
        <w:t xml:space="preserve"> the indirect effect of nostalgia (compared to control) on recall and recognition via the psychological resources assessed by the SFNS (social connectedness, meaning in life, self-continuity, self-esteem, optimism, positive affect</w:t>
      </w:r>
      <w:r w:rsidR="00405BC1" w:rsidRPr="00442B0E">
        <w:rPr>
          <w:rFonts w:ascii="Times New Roman" w:hAnsi="Times New Roman" w:cs="Times New Roman"/>
          <w:lang w:val="en-US"/>
        </w:rPr>
        <w:t>, negative affect</w:t>
      </w:r>
      <w:r w:rsidR="008C7CB7" w:rsidRPr="00442B0E">
        <w:rPr>
          <w:rFonts w:ascii="Times New Roman" w:hAnsi="Times New Roman" w:cs="Times New Roman"/>
          <w:lang w:val="en-US"/>
        </w:rPr>
        <w:t>)</w:t>
      </w:r>
      <w:r w:rsidR="007750EC" w:rsidRPr="00442B0E">
        <w:rPr>
          <w:rFonts w:ascii="Times New Roman" w:hAnsi="Times New Roman" w:cs="Times New Roman"/>
          <w:lang w:val="en-US"/>
        </w:rPr>
        <w:t xml:space="preserve">. </w:t>
      </w:r>
      <w:r w:rsidR="009A2514" w:rsidRPr="00442B0E">
        <w:rPr>
          <w:rFonts w:ascii="Times New Roman" w:hAnsi="Times New Roman" w:cs="Times New Roman"/>
          <w:lang w:val="en-US"/>
        </w:rPr>
        <w:t xml:space="preserve">We did not test indirect effects via T1 PANAS measures </w:t>
      </w:r>
      <w:r w:rsidR="00C3593A" w:rsidRPr="00442B0E">
        <w:rPr>
          <w:rFonts w:ascii="Times New Roman" w:hAnsi="Times New Roman" w:cs="Times New Roman"/>
          <w:lang w:val="en-US"/>
        </w:rPr>
        <w:t>(</w:t>
      </w:r>
      <w:r w:rsidR="009A2514" w:rsidRPr="00442B0E">
        <w:rPr>
          <w:rFonts w:ascii="Times New Roman" w:hAnsi="Times New Roman" w:cs="Times New Roman"/>
          <w:lang w:val="en-US"/>
        </w:rPr>
        <w:t>because they preceded the nostalgia manipulation</w:t>
      </w:r>
      <w:r w:rsidR="00C3593A" w:rsidRPr="00442B0E">
        <w:rPr>
          <w:rFonts w:ascii="Times New Roman" w:hAnsi="Times New Roman" w:cs="Times New Roman"/>
          <w:lang w:val="en-US"/>
        </w:rPr>
        <w:t>) or T2 PANAS measures (because they followed the recall and recognition tasks)</w:t>
      </w:r>
      <w:r w:rsidR="009A2514" w:rsidRPr="00442B0E">
        <w:rPr>
          <w:rFonts w:ascii="Times New Roman" w:hAnsi="Times New Roman" w:cs="Times New Roman"/>
          <w:lang w:val="en-US"/>
        </w:rPr>
        <w:t>.</w:t>
      </w:r>
      <w:r w:rsidR="00410373" w:rsidRPr="00442B0E">
        <w:rPr>
          <w:rFonts w:ascii="Times New Roman" w:hAnsi="Times New Roman" w:cs="Times New Roman"/>
          <w:lang w:val="en-US"/>
        </w:rPr>
        <w:t xml:space="preserve"> </w:t>
      </w:r>
      <w:r w:rsidR="003E658C" w:rsidRPr="00442B0E">
        <w:rPr>
          <w:rFonts w:ascii="Times New Roman" w:hAnsi="Times New Roman" w:cs="Times New Roman"/>
          <w:lang w:val="en-US"/>
        </w:rPr>
        <w:t>We present t</w:t>
      </w:r>
      <w:r w:rsidR="008C7CB7" w:rsidRPr="00442B0E">
        <w:rPr>
          <w:rFonts w:ascii="Times New Roman" w:hAnsi="Times New Roman" w:cs="Times New Roman"/>
          <w:lang w:val="en-US"/>
        </w:rPr>
        <w:t>he results of the mediational a</w:t>
      </w:r>
      <w:r w:rsidR="00EA1E02" w:rsidRPr="00442B0E">
        <w:rPr>
          <w:rFonts w:ascii="Times New Roman" w:hAnsi="Times New Roman" w:cs="Times New Roman"/>
          <w:lang w:val="en-US"/>
        </w:rPr>
        <w:t>n</w:t>
      </w:r>
      <w:r w:rsidR="007F28FF" w:rsidRPr="00442B0E">
        <w:rPr>
          <w:rFonts w:ascii="Times New Roman" w:hAnsi="Times New Roman" w:cs="Times New Roman"/>
          <w:lang w:val="en-US"/>
        </w:rPr>
        <w:t>alyses in Table 7</w:t>
      </w:r>
      <w:r w:rsidR="008C7CB7" w:rsidRPr="00442B0E">
        <w:rPr>
          <w:rFonts w:ascii="Times New Roman" w:hAnsi="Times New Roman" w:cs="Times New Roman"/>
          <w:lang w:val="en-US"/>
        </w:rPr>
        <w:t xml:space="preserve">. We found a significant indirect effect of nostalgia (compared to control) on recall via increased positive affect </w:t>
      </w:r>
      <w:r w:rsidR="00884A6E" w:rsidRPr="00442B0E">
        <w:rPr>
          <w:rFonts w:ascii="Times New Roman" w:hAnsi="Times New Roman" w:cs="Times New Roman"/>
          <w:lang w:val="en-US"/>
        </w:rPr>
        <w:t>(S</w:t>
      </w:r>
      <w:r w:rsidR="00075DDA" w:rsidRPr="00442B0E">
        <w:rPr>
          <w:rFonts w:ascii="Times New Roman" w:hAnsi="Times New Roman" w:cs="Times New Roman"/>
          <w:lang w:val="en-US"/>
        </w:rPr>
        <w:t>F</w:t>
      </w:r>
      <w:r w:rsidR="00884A6E" w:rsidRPr="00442B0E">
        <w:rPr>
          <w:rFonts w:ascii="Times New Roman" w:hAnsi="Times New Roman" w:cs="Times New Roman"/>
          <w:lang w:val="en-US"/>
        </w:rPr>
        <w:t>NS)</w:t>
      </w:r>
      <w:r w:rsidR="008C7CB7" w:rsidRPr="00442B0E">
        <w:rPr>
          <w:rFonts w:ascii="Times New Roman" w:hAnsi="Times New Roman" w:cs="Times New Roman"/>
          <w:lang w:val="en-US"/>
        </w:rPr>
        <w:t xml:space="preserve">. Nostalgia increased positive affect, which, in turn, was associated with better recall of dementia-related words. We repeated these mediational analyses for </w:t>
      </w:r>
      <w:r w:rsidR="00884A6E" w:rsidRPr="00442B0E">
        <w:rPr>
          <w:rFonts w:ascii="Times New Roman" w:hAnsi="Times New Roman" w:cs="Times New Roman"/>
          <w:lang w:val="en-US"/>
        </w:rPr>
        <w:t>recognition</w:t>
      </w:r>
      <w:r w:rsidR="008C7CB7" w:rsidRPr="00442B0E">
        <w:rPr>
          <w:rFonts w:ascii="Times New Roman" w:hAnsi="Times New Roman" w:cs="Times New Roman"/>
          <w:lang w:val="en-US"/>
        </w:rPr>
        <w:t xml:space="preserve"> </w:t>
      </w:r>
      <w:r w:rsidR="00884A6E" w:rsidRPr="00442B0E">
        <w:rPr>
          <w:rFonts w:ascii="Times New Roman" w:hAnsi="Times New Roman" w:cs="Times New Roman"/>
          <w:lang w:val="en-US"/>
        </w:rPr>
        <w:t>(</w:t>
      </w:r>
      <w:r w:rsidR="008C7CB7" w:rsidRPr="00442B0E">
        <w:rPr>
          <w:rFonts w:ascii="Times New Roman" w:hAnsi="Times New Roman" w:cs="Times New Roman"/>
          <w:i/>
          <w:lang w:val="en-US"/>
        </w:rPr>
        <w:t>d</w:t>
      </w:r>
      <w:r w:rsidR="00884A6E" w:rsidRPr="00442B0E">
        <w:rPr>
          <w:rFonts w:ascii="Times New Roman" w:hAnsi="Times New Roman" w:cs="Times New Roman"/>
          <w:vertAlign w:val="superscript"/>
          <w:lang w:val="en-US"/>
        </w:rPr>
        <w:t>1</w:t>
      </w:r>
      <w:r w:rsidR="00884A6E" w:rsidRPr="00442B0E">
        <w:rPr>
          <w:rFonts w:ascii="Times New Roman" w:hAnsi="Times New Roman" w:cs="Times New Roman"/>
          <w:lang w:val="en-US"/>
        </w:rPr>
        <w:t>)</w:t>
      </w:r>
      <w:r w:rsidR="00763026" w:rsidRPr="00442B0E">
        <w:rPr>
          <w:rFonts w:ascii="Times New Roman" w:hAnsi="Times New Roman" w:cs="Times New Roman"/>
          <w:lang w:val="en-US"/>
        </w:rPr>
        <w:t xml:space="preserve"> and </w:t>
      </w:r>
      <w:r w:rsidR="008C7CB7" w:rsidRPr="00442B0E">
        <w:rPr>
          <w:rFonts w:ascii="Times New Roman" w:hAnsi="Times New Roman" w:cs="Times New Roman"/>
          <w:lang w:val="en-US"/>
        </w:rPr>
        <w:t xml:space="preserve">found a significant indirect effect of nostalgia (compared to control) on </w:t>
      </w:r>
      <w:r w:rsidR="00884A6E" w:rsidRPr="00442B0E">
        <w:rPr>
          <w:rFonts w:ascii="Times New Roman" w:hAnsi="Times New Roman" w:cs="Times New Roman"/>
          <w:lang w:val="en-US"/>
        </w:rPr>
        <w:t>recognition</w:t>
      </w:r>
      <w:r w:rsidR="008C7CB7" w:rsidRPr="00442B0E">
        <w:rPr>
          <w:rFonts w:ascii="Times New Roman" w:hAnsi="Times New Roman" w:cs="Times New Roman"/>
          <w:lang w:val="en-US"/>
        </w:rPr>
        <w:t xml:space="preserve"> via meaning in life. Nostalgia increased meaning in life, which then predicted better recognition of dementia-related words (indexed by </w:t>
      </w:r>
      <w:r w:rsidR="008C7CB7" w:rsidRPr="00442B0E">
        <w:rPr>
          <w:rFonts w:ascii="Times New Roman" w:hAnsi="Times New Roman" w:cs="Times New Roman"/>
          <w:i/>
          <w:lang w:val="en-US"/>
        </w:rPr>
        <w:t>d</w:t>
      </w:r>
      <w:r w:rsidR="00884A6E" w:rsidRPr="00442B0E">
        <w:rPr>
          <w:rFonts w:ascii="Times New Roman" w:hAnsi="Times New Roman" w:cs="Times New Roman"/>
          <w:vertAlign w:val="superscript"/>
          <w:lang w:val="en-US"/>
        </w:rPr>
        <w:t>1</w:t>
      </w:r>
      <w:r w:rsidR="008C7CB7" w:rsidRPr="00442B0E">
        <w:rPr>
          <w:rFonts w:ascii="Times New Roman" w:hAnsi="Times New Roman" w:cs="Times New Roman"/>
          <w:lang w:val="en-US"/>
        </w:rPr>
        <w:t>).</w:t>
      </w:r>
      <w:r w:rsidR="0026392A" w:rsidRPr="00442B0E">
        <w:rPr>
          <w:rFonts w:ascii="Times New Roman" w:hAnsi="Times New Roman" w:cs="Times New Roman"/>
          <w:lang w:val="en-US"/>
        </w:rPr>
        <w:t xml:space="preserve"> </w:t>
      </w:r>
    </w:p>
    <w:p w14:paraId="4046FF04" w14:textId="02DB414F" w:rsidR="00F54969" w:rsidRPr="00442B0E" w:rsidRDefault="00F54969" w:rsidP="00F54969">
      <w:pPr>
        <w:spacing w:line="480" w:lineRule="auto"/>
        <w:rPr>
          <w:rFonts w:ascii="Times New Roman" w:hAnsi="Times New Roman" w:cs="Times New Roman"/>
          <w:b/>
          <w:i/>
          <w:lang w:val="en-US"/>
        </w:rPr>
      </w:pPr>
      <w:r w:rsidRPr="00442B0E">
        <w:rPr>
          <w:rFonts w:ascii="Times New Roman" w:hAnsi="Times New Roman" w:cs="Times New Roman"/>
          <w:b/>
          <w:i/>
          <w:lang w:val="en-US"/>
        </w:rPr>
        <w:t>Model fit and alternative model</w:t>
      </w:r>
      <w:r w:rsidR="00F219BB" w:rsidRPr="00442B0E">
        <w:rPr>
          <w:rFonts w:ascii="Times New Roman" w:hAnsi="Times New Roman" w:cs="Times New Roman"/>
          <w:b/>
          <w:i/>
          <w:lang w:val="en-US"/>
        </w:rPr>
        <w:t>s</w:t>
      </w:r>
    </w:p>
    <w:p w14:paraId="2EDF90CC" w14:textId="28C49AF4" w:rsidR="00442B0E" w:rsidRPr="00A94CC8" w:rsidRDefault="00F54969" w:rsidP="006A1BDB">
      <w:pPr>
        <w:spacing w:line="480" w:lineRule="auto"/>
        <w:rPr>
          <w:rFonts w:ascii="Times New Roman" w:hAnsi="Times New Roman" w:cs="Times New Roman"/>
        </w:rPr>
      </w:pPr>
      <w:r w:rsidRPr="00442B0E">
        <w:rPr>
          <w:rFonts w:ascii="Times New Roman" w:hAnsi="Times New Roman" w:cs="Times New Roman"/>
          <w:b/>
          <w:lang w:val="en-US"/>
        </w:rPr>
        <w:tab/>
      </w:r>
      <w:r w:rsidRPr="00442B0E">
        <w:rPr>
          <w:rFonts w:ascii="Times New Roman" w:hAnsi="Times New Roman" w:cs="Times New Roman"/>
        </w:rPr>
        <w:t xml:space="preserve">We first assessed fit of the mediational model </w:t>
      </w:r>
      <w:r w:rsidR="001D2B51" w:rsidRPr="00442B0E">
        <w:rPr>
          <w:rFonts w:ascii="Times New Roman" w:hAnsi="Times New Roman" w:cs="Times New Roman"/>
        </w:rPr>
        <w:t>for</w:t>
      </w:r>
      <w:r w:rsidRPr="00442B0E">
        <w:rPr>
          <w:rFonts w:ascii="Times New Roman" w:hAnsi="Times New Roman" w:cs="Times New Roman"/>
        </w:rPr>
        <w:t xml:space="preserve"> recall. We trimmed the direct path from nostalgia</w:t>
      </w:r>
      <w:r w:rsidR="004314C0" w:rsidRPr="00442B0E">
        <w:rPr>
          <w:rFonts w:ascii="Times New Roman" w:hAnsi="Times New Roman" w:cs="Times New Roman"/>
        </w:rPr>
        <w:t xml:space="preserve"> (compared to control)</w:t>
      </w:r>
      <w:r w:rsidRPr="00442B0E">
        <w:rPr>
          <w:rFonts w:ascii="Times New Roman" w:hAnsi="Times New Roman" w:cs="Times New Roman"/>
        </w:rPr>
        <w:t xml:space="preserve"> to recall and </w:t>
      </w:r>
      <w:r w:rsidR="00024E35" w:rsidRPr="00442B0E">
        <w:rPr>
          <w:rFonts w:ascii="Times New Roman" w:hAnsi="Times New Roman" w:cs="Times New Roman"/>
        </w:rPr>
        <w:t>calculate</w:t>
      </w:r>
      <w:r w:rsidR="00E16BFE" w:rsidRPr="00442B0E">
        <w:rPr>
          <w:rFonts w:ascii="Times New Roman" w:hAnsi="Times New Roman" w:cs="Times New Roman"/>
        </w:rPr>
        <w:t>d</w:t>
      </w:r>
      <w:r w:rsidRPr="00442B0E">
        <w:rPr>
          <w:rFonts w:ascii="Times New Roman" w:hAnsi="Times New Roman" w:cs="Times New Roman"/>
        </w:rPr>
        <w:t xml:space="preserve"> fit indices for the resultant non</w:t>
      </w:r>
      <w:r w:rsidR="00A45285">
        <w:rPr>
          <w:rFonts w:ascii="Times New Roman" w:hAnsi="Times New Roman" w:cs="Times New Roman"/>
        </w:rPr>
        <w:t>-</w:t>
      </w:r>
      <w:r w:rsidRPr="00442B0E">
        <w:rPr>
          <w:rFonts w:ascii="Times New Roman" w:hAnsi="Times New Roman" w:cs="Times New Roman"/>
        </w:rPr>
        <w:t xml:space="preserve">saturated </w:t>
      </w:r>
      <w:r w:rsidR="00175DA9" w:rsidRPr="00442B0E">
        <w:rPr>
          <w:rFonts w:ascii="Times New Roman" w:hAnsi="Times New Roman" w:cs="Times New Roman"/>
        </w:rPr>
        <w:t xml:space="preserve">path </w:t>
      </w:r>
      <w:r w:rsidRPr="00442B0E">
        <w:rPr>
          <w:rFonts w:ascii="Times New Roman" w:hAnsi="Times New Roman" w:cs="Times New Roman"/>
        </w:rPr>
        <w:t xml:space="preserve">model (nostalgia </w:t>
      </w:r>
      <w:r w:rsidRPr="00442B0E">
        <w:rPr>
          <w:rFonts w:ascii="Times New Roman" w:hAnsi="Times New Roman" w:cs="Times New Roman"/>
        </w:rPr>
        <w:sym w:font="Symbol" w:char="F0DE"/>
      </w:r>
      <w:r w:rsidRPr="00442B0E">
        <w:rPr>
          <w:rFonts w:ascii="Times New Roman" w:hAnsi="Times New Roman" w:cs="Times New Roman"/>
        </w:rPr>
        <w:t xml:space="preserve"> positive affect </w:t>
      </w:r>
      <w:r w:rsidRPr="00442B0E">
        <w:rPr>
          <w:rFonts w:ascii="Times New Roman" w:hAnsi="Times New Roman" w:cs="Times New Roman"/>
        </w:rPr>
        <w:sym w:font="Symbol" w:char="F0DE"/>
      </w:r>
      <w:r w:rsidRPr="00442B0E">
        <w:rPr>
          <w:rFonts w:ascii="Times New Roman" w:hAnsi="Times New Roman" w:cs="Times New Roman"/>
        </w:rPr>
        <w:t xml:space="preserve"> recall). This model provided </w:t>
      </w:r>
      <w:r w:rsidR="00AA6569" w:rsidRPr="00442B0E">
        <w:rPr>
          <w:rFonts w:ascii="Times New Roman" w:hAnsi="Times New Roman" w:cs="Times New Roman"/>
        </w:rPr>
        <w:t>excellent</w:t>
      </w:r>
      <w:r w:rsidRPr="00442B0E">
        <w:rPr>
          <w:rFonts w:ascii="Times New Roman" w:hAnsi="Times New Roman" w:cs="Times New Roman"/>
        </w:rPr>
        <w:t xml:space="preserve"> fit</w:t>
      </w:r>
      <w:r w:rsidR="00AA6569" w:rsidRPr="00442B0E">
        <w:rPr>
          <w:rFonts w:ascii="Times New Roman" w:hAnsi="Times New Roman" w:cs="Times New Roman"/>
        </w:rPr>
        <w:t xml:space="preserve">, </w:t>
      </w:r>
      <w:r w:rsidR="00AA6569" w:rsidRPr="00442B0E">
        <w:rPr>
          <w:rFonts w:ascii="Times New Roman" w:hAnsi="Times New Roman" w:cs="Times New Roman"/>
        </w:rPr>
        <w:sym w:font="Symbol" w:char="F063"/>
      </w:r>
      <w:r w:rsidR="00AA6569" w:rsidRPr="00442B0E">
        <w:rPr>
          <w:rFonts w:ascii="Times New Roman" w:hAnsi="Times New Roman" w:cs="Times New Roman"/>
          <w:vertAlign w:val="superscript"/>
        </w:rPr>
        <w:t>2</w:t>
      </w:r>
      <w:r w:rsidR="00AA6569" w:rsidRPr="00442B0E">
        <w:rPr>
          <w:rFonts w:ascii="Times New Roman" w:hAnsi="Times New Roman" w:cs="Times New Roman"/>
        </w:rPr>
        <w:t>(1) = 0.01</w:t>
      </w:r>
      <w:r w:rsidR="00024E35" w:rsidRPr="00442B0E">
        <w:rPr>
          <w:rFonts w:ascii="Times New Roman" w:hAnsi="Times New Roman" w:cs="Times New Roman"/>
        </w:rPr>
        <w:t>,</w:t>
      </w:r>
      <w:r w:rsidR="00AA6569" w:rsidRPr="00442B0E">
        <w:rPr>
          <w:rFonts w:ascii="Times New Roman" w:hAnsi="Times New Roman" w:cs="Times New Roman"/>
        </w:rPr>
        <w:t xml:space="preserve"> </w:t>
      </w:r>
      <w:r w:rsidR="00AA6569" w:rsidRPr="00442B0E">
        <w:rPr>
          <w:rFonts w:ascii="Times New Roman" w:hAnsi="Times New Roman" w:cs="Times New Roman"/>
          <w:i/>
        </w:rPr>
        <w:t xml:space="preserve">p </w:t>
      </w:r>
      <w:r w:rsidR="00AA6569" w:rsidRPr="00442B0E">
        <w:rPr>
          <w:rFonts w:ascii="Times New Roman" w:hAnsi="Times New Roman" w:cs="Times New Roman"/>
        </w:rPr>
        <w:t>= .903</w:t>
      </w:r>
      <w:r w:rsidR="00024E35" w:rsidRPr="00442B0E">
        <w:rPr>
          <w:rFonts w:ascii="Times New Roman" w:hAnsi="Times New Roman" w:cs="Times New Roman"/>
        </w:rPr>
        <w:t>, RMSEA = .00</w:t>
      </w:r>
      <w:r w:rsidR="00AA6569" w:rsidRPr="00442B0E">
        <w:rPr>
          <w:rFonts w:ascii="Times New Roman" w:hAnsi="Times New Roman" w:cs="Times New Roman"/>
        </w:rPr>
        <w:t>, CFI = 1.00</w:t>
      </w:r>
      <w:r w:rsidRPr="00442B0E">
        <w:rPr>
          <w:rFonts w:ascii="Times New Roman" w:hAnsi="Times New Roman" w:cs="Times New Roman"/>
        </w:rPr>
        <w:t xml:space="preserve">. </w:t>
      </w:r>
      <w:r w:rsidR="004314C0" w:rsidRPr="00442B0E">
        <w:rPr>
          <w:rFonts w:ascii="Times New Roman" w:hAnsi="Times New Roman" w:cs="Times New Roman"/>
        </w:rPr>
        <w:t xml:space="preserve">We also </w:t>
      </w:r>
      <w:r w:rsidRPr="00442B0E">
        <w:rPr>
          <w:rFonts w:ascii="Times New Roman" w:hAnsi="Times New Roman" w:cs="Times New Roman"/>
        </w:rPr>
        <w:t>tested an alternative model</w:t>
      </w:r>
      <w:r w:rsidR="004314C0" w:rsidRPr="00442B0E">
        <w:rPr>
          <w:rFonts w:ascii="Times New Roman" w:hAnsi="Times New Roman" w:cs="Times New Roman"/>
        </w:rPr>
        <w:t>,</w:t>
      </w:r>
      <w:r w:rsidRPr="00442B0E">
        <w:rPr>
          <w:rFonts w:ascii="Times New Roman" w:hAnsi="Times New Roman" w:cs="Times New Roman"/>
        </w:rPr>
        <w:t xml:space="preserve"> in which recall preceded positive affect (nostalgia </w:t>
      </w:r>
      <w:r w:rsidRPr="00442B0E">
        <w:rPr>
          <w:rFonts w:ascii="Times New Roman" w:hAnsi="Times New Roman" w:cs="Times New Roman"/>
        </w:rPr>
        <w:sym w:font="Symbol" w:char="F0DE"/>
      </w:r>
      <w:r w:rsidRPr="00442B0E">
        <w:rPr>
          <w:rFonts w:ascii="Times New Roman" w:hAnsi="Times New Roman" w:cs="Times New Roman"/>
        </w:rPr>
        <w:t xml:space="preserve"> recall </w:t>
      </w:r>
      <w:r w:rsidRPr="00442B0E">
        <w:rPr>
          <w:rFonts w:ascii="Times New Roman" w:hAnsi="Times New Roman" w:cs="Times New Roman"/>
        </w:rPr>
        <w:sym w:font="Symbol" w:char="F0DE"/>
      </w:r>
      <w:r w:rsidRPr="00442B0E">
        <w:rPr>
          <w:rFonts w:ascii="Times New Roman" w:hAnsi="Times New Roman" w:cs="Times New Roman"/>
        </w:rPr>
        <w:t xml:space="preserve"> positive affect). </w:t>
      </w:r>
      <w:r w:rsidR="00AA6569" w:rsidRPr="00442B0E">
        <w:rPr>
          <w:rFonts w:ascii="Times New Roman" w:hAnsi="Times New Roman" w:cs="Times New Roman"/>
        </w:rPr>
        <w:t xml:space="preserve">This model had poor fit, </w:t>
      </w:r>
      <w:r w:rsidR="00AA6569" w:rsidRPr="00442B0E">
        <w:rPr>
          <w:rFonts w:ascii="Times New Roman" w:hAnsi="Times New Roman" w:cs="Times New Roman"/>
        </w:rPr>
        <w:sym w:font="Symbol" w:char="F063"/>
      </w:r>
      <w:r w:rsidR="00AA6569" w:rsidRPr="00442B0E">
        <w:rPr>
          <w:rFonts w:ascii="Times New Roman" w:hAnsi="Times New Roman" w:cs="Times New Roman"/>
          <w:vertAlign w:val="superscript"/>
        </w:rPr>
        <w:t>2</w:t>
      </w:r>
      <w:r w:rsidR="00AA6569" w:rsidRPr="00442B0E">
        <w:rPr>
          <w:rFonts w:ascii="Times New Roman" w:hAnsi="Times New Roman" w:cs="Times New Roman"/>
        </w:rPr>
        <w:t xml:space="preserve">(1) = </w:t>
      </w:r>
      <w:r w:rsidR="00024E35" w:rsidRPr="00442B0E">
        <w:rPr>
          <w:rFonts w:ascii="Times New Roman" w:hAnsi="Times New Roman" w:cs="Times New Roman"/>
        </w:rPr>
        <w:t>34.07,</w:t>
      </w:r>
      <w:r w:rsidR="00AA6569" w:rsidRPr="00442B0E">
        <w:rPr>
          <w:rFonts w:ascii="Times New Roman" w:hAnsi="Times New Roman" w:cs="Times New Roman"/>
        </w:rPr>
        <w:t xml:space="preserve"> </w:t>
      </w:r>
      <w:r w:rsidR="00AA6569" w:rsidRPr="00442B0E">
        <w:rPr>
          <w:rFonts w:ascii="Times New Roman" w:hAnsi="Times New Roman" w:cs="Times New Roman"/>
          <w:i/>
        </w:rPr>
        <w:t xml:space="preserve">p </w:t>
      </w:r>
      <w:r w:rsidR="00024E35" w:rsidRPr="00442B0E">
        <w:rPr>
          <w:rFonts w:ascii="Times New Roman" w:hAnsi="Times New Roman" w:cs="Times New Roman"/>
        </w:rPr>
        <w:t>&lt;</w:t>
      </w:r>
      <w:r w:rsidR="00AA6569" w:rsidRPr="00442B0E">
        <w:rPr>
          <w:rFonts w:ascii="Times New Roman" w:hAnsi="Times New Roman" w:cs="Times New Roman"/>
        </w:rPr>
        <w:t xml:space="preserve"> .</w:t>
      </w:r>
      <w:r w:rsidR="00024E35" w:rsidRPr="00442B0E">
        <w:rPr>
          <w:rFonts w:ascii="Times New Roman" w:hAnsi="Times New Roman" w:cs="Times New Roman"/>
        </w:rPr>
        <w:t>001</w:t>
      </w:r>
      <w:r w:rsidR="00AA6569" w:rsidRPr="00442B0E">
        <w:rPr>
          <w:rFonts w:ascii="Times New Roman" w:hAnsi="Times New Roman" w:cs="Times New Roman"/>
        </w:rPr>
        <w:t>, RMSEA = .</w:t>
      </w:r>
      <w:r w:rsidR="00024E35" w:rsidRPr="00442B0E">
        <w:rPr>
          <w:rFonts w:ascii="Times New Roman" w:hAnsi="Times New Roman" w:cs="Times New Roman"/>
        </w:rPr>
        <w:t>82</w:t>
      </w:r>
      <w:r w:rsidR="00AA6569" w:rsidRPr="00442B0E">
        <w:rPr>
          <w:rFonts w:ascii="Times New Roman" w:hAnsi="Times New Roman" w:cs="Times New Roman"/>
        </w:rPr>
        <w:t xml:space="preserve">, CFI = </w:t>
      </w:r>
      <w:r w:rsidR="00024E35" w:rsidRPr="00442B0E">
        <w:rPr>
          <w:rFonts w:ascii="Times New Roman" w:hAnsi="Times New Roman" w:cs="Times New Roman"/>
        </w:rPr>
        <w:t>.38</w:t>
      </w:r>
      <w:r w:rsidR="00AA6569" w:rsidRPr="00442B0E">
        <w:rPr>
          <w:rFonts w:ascii="Times New Roman" w:hAnsi="Times New Roman" w:cs="Times New Roman"/>
        </w:rPr>
        <w:t xml:space="preserve">. </w:t>
      </w:r>
      <w:r w:rsidRPr="00442B0E">
        <w:rPr>
          <w:rFonts w:ascii="Times New Roman" w:hAnsi="Times New Roman" w:cs="Times New Roman"/>
        </w:rPr>
        <w:t>Within a set of models for the same data, the Akaike Information Criterion (AIC</w:t>
      </w:r>
      <w:r w:rsidR="00024E35" w:rsidRPr="00442B0E">
        <w:rPr>
          <w:rFonts w:ascii="Times New Roman" w:hAnsi="Times New Roman" w:cs="Times New Roman"/>
        </w:rPr>
        <w:t>)</w:t>
      </w:r>
      <w:r w:rsidRPr="00442B0E">
        <w:rPr>
          <w:rFonts w:ascii="Times New Roman" w:hAnsi="Times New Roman" w:cs="Times New Roman"/>
        </w:rPr>
        <w:t xml:space="preserve"> can be used to compare competing models that need not be nested (smaller is better). </w:t>
      </w:r>
      <w:r w:rsidR="004314C0" w:rsidRPr="00442B0E">
        <w:rPr>
          <w:rFonts w:ascii="Times New Roman" w:hAnsi="Times New Roman" w:cs="Times New Roman"/>
        </w:rPr>
        <w:t>AIC was smaller for our proposed model (10.01) than for the alternative (44.07).</w:t>
      </w:r>
      <w:r w:rsidR="006A49D9" w:rsidRPr="00442B0E">
        <w:rPr>
          <w:rFonts w:ascii="Times New Roman" w:hAnsi="Times New Roman" w:cs="Times New Roman"/>
        </w:rPr>
        <w:t xml:space="preserve"> Next, w</w:t>
      </w:r>
      <w:r w:rsidR="004314C0" w:rsidRPr="00442B0E">
        <w:rPr>
          <w:rFonts w:ascii="Times New Roman" w:hAnsi="Times New Roman" w:cs="Times New Roman"/>
        </w:rPr>
        <w:t xml:space="preserve">e </w:t>
      </w:r>
      <w:r w:rsidR="00880A16" w:rsidRPr="00442B0E">
        <w:rPr>
          <w:rFonts w:ascii="Times New Roman" w:hAnsi="Times New Roman" w:cs="Times New Roman"/>
        </w:rPr>
        <w:t xml:space="preserve">repeated these steps to test the proposed mediational model for recognition (nostalgia </w:t>
      </w:r>
      <w:r w:rsidR="00880A16" w:rsidRPr="00442B0E">
        <w:rPr>
          <w:rFonts w:ascii="Times New Roman" w:hAnsi="Times New Roman" w:cs="Times New Roman"/>
        </w:rPr>
        <w:sym w:font="Symbol" w:char="F0DE"/>
      </w:r>
      <w:r w:rsidR="00880A16" w:rsidRPr="00442B0E">
        <w:rPr>
          <w:rFonts w:ascii="Times New Roman" w:hAnsi="Times New Roman" w:cs="Times New Roman"/>
        </w:rPr>
        <w:t xml:space="preserve"> meaning </w:t>
      </w:r>
      <w:r w:rsidR="00880A16" w:rsidRPr="00442B0E">
        <w:rPr>
          <w:rFonts w:ascii="Times New Roman" w:hAnsi="Times New Roman" w:cs="Times New Roman"/>
        </w:rPr>
        <w:sym w:font="Symbol" w:char="F0DE"/>
      </w:r>
      <w:r w:rsidR="00880A16" w:rsidRPr="00442B0E">
        <w:rPr>
          <w:rFonts w:ascii="Times New Roman" w:hAnsi="Times New Roman" w:cs="Times New Roman"/>
        </w:rPr>
        <w:t xml:space="preserve"> recognition) and its alternative (nostalgia </w:t>
      </w:r>
      <w:r w:rsidR="00880A16" w:rsidRPr="00442B0E">
        <w:rPr>
          <w:rFonts w:ascii="Times New Roman" w:hAnsi="Times New Roman" w:cs="Times New Roman"/>
        </w:rPr>
        <w:sym w:font="Symbol" w:char="F0DE"/>
      </w:r>
      <w:r w:rsidR="00880A16" w:rsidRPr="00442B0E">
        <w:rPr>
          <w:rFonts w:ascii="Times New Roman" w:hAnsi="Times New Roman" w:cs="Times New Roman"/>
        </w:rPr>
        <w:t xml:space="preserve"> recognition </w:t>
      </w:r>
      <w:r w:rsidR="00880A16" w:rsidRPr="00442B0E">
        <w:rPr>
          <w:rFonts w:ascii="Times New Roman" w:hAnsi="Times New Roman" w:cs="Times New Roman"/>
        </w:rPr>
        <w:sym w:font="Symbol" w:char="F0DE"/>
      </w:r>
      <w:r w:rsidR="00880A16" w:rsidRPr="00442B0E">
        <w:rPr>
          <w:rFonts w:ascii="Times New Roman" w:hAnsi="Times New Roman" w:cs="Times New Roman"/>
        </w:rPr>
        <w:t xml:space="preserve"> meaning)</w:t>
      </w:r>
      <w:r w:rsidR="004314C0" w:rsidRPr="00442B0E">
        <w:rPr>
          <w:rFonts w:ascii="Times New Roman" w:hAnsi="Times New Roman" w:cs="Times New Roman"/>
        </w:rPr>
        <w:t>.</w:t>
      </w:r>
      <w:r w:rsidR="00880A16" w:rsidRPr="00442B0E">
        <w:rPr>
          <w:rFonts w:ascii="Times New Roman" w:hAnsi="Times New Roman" w:cs="Times New Roman"/>
        </w:rPr>
        <w:t xml:space="preserve"> The proposed model had excellent fit (</w:t>
      </w:r>
      <w:r w:rsidR="00880A16" w:rsidRPr="00442B0E">
        <w:rPr>
          <w:rFonts w:ascii="Times New Roman" w:hAnsi="Times New Roman" w:cs="Times New Roman"/>
        </w:rPr>
        <w:sym w:font="Symbol" w:char="F063"/>
      </w:r>
      <w:r w:rsidR="00880A16" w:rsidRPr="00442B0E">
        <w:rPr>
          <w:rFonts w:ascii="Times New Roman" w:hAnsi="Times New Roman" w:cs="Times New Roman"/>
          <w:vertAlign w:val="superscript"/>
        </w:rPr>
        <w:t>2</w:t>
      </w:r>
      <w:r w:rsidR="00880A16" w:rsidRPr="00442B0E">
        <w:rPr>
          <w:rFonts w:ascii="Times New Roman" w:hAnsi="Times New Roman" w:cs="Times New Roman"/>
        </w:rPr>
        <w:t xml:space="preserve">[1] = 0.36, </w:t>
      </w:r>
      <w:r w:rsidR="00880A16" w:rsidRPr="00442B0E">
        <w:rPr>
          <w:rFonts w:ascii="Times New Roman" w:hAnsi="Times New Roman" w:cs="Times New Roman"/>
          <w:i/>
        </w:rPr>
        <w:t xml:space="preserve">p </w:t>
      </w:r>
      <w:r w:rsidR="00880A16" w:rsidRPr="00442B0E">
        <w:rPr>
          <w:rFonts w:ascii="Times New Roman" w:hAnsi="Times New Roman" w:cs="Times New Roman"/>
        </w:rPr>
        <w:t>= .550, RMSEA = .00, CFI = 1.00) but the alternative model did not (</w:t>
      </w:r>
      <w:r w:rsidR="00880A16" w:rsidRPr="00442B0E">
        <w:rPr>
          <w:rFonts w:ascii="Times New Roman" w:hAnsi="Times New Roman" w:cs="Times New Roman"/>
        </w:rPr>
        <w:sym w:font="Symbol" w:char="F063"/>
      </w:r>
      <w:r w:rsidR="00880A16" w:rsidRPr="00442B0E">
        <w:rPr>
          <w:rFonts w:ascii="Times New Roman" w:hAnsi="Times New Roman" w:cs="Times New Roman"/>
          <w:vertAlign w:val="superscript"/>
        </w:rPr>
        <w:t>2</w:t>
      </w:r>
      <w:r w:rsidR="00880A16" w:rsidRPr="00442B0E">
        <w:rPr>
          <w:rFonts w:ascii="Times New Roman" w:hAnsi="Times New Roman" w:cs="Times New Roman"/>
        </w:rPr>
        <w:t xml:space="preserve">[1] = 42.56, </w:t>
      </w:r>
      <w:r w:rsidR="00880A16" w:rsidRPr="00442B0E">
        <w:rPr>
          <w:rFonts w:ascii="Times New Roman" w:hAnsi="Times New Roman" w:cs="Times New Roman"/>
          <w:i/>
        </w:rPr>
        <w:t xml:space="preserve">p </w:t>
      </w:r>
      <w:r w:rsidR="00880A16" w:rsidRPr="00442B0E">
        <w:rPr>
          <w:rFonts w:ascii="Times New Roman" w:hAnsi="Times New Roman" w:cs="Times New Roman"/>
        </w:rPr>
        <w:t>&lt; .001, RMSEA = .92, CFI = .36).</w:t>
      </w:r>
      <w:r w:rsidR="004314C0" w:rsidRPr="00442B0E">
        <w:rPr>
          <w:rFonts w:ascii="Times New Roman" w:hAnsi="Times New Roman" w:cs="Times New Roman"/>
        </w:rPr>
        <w:t xml:space="preserve"> </w:t>
      </w:r>
      <w:r w:rsidR="00461B1D" w:rsidRPr="00442B0E">
        <w:rPr>
          <w:rFonts w:ascii="Times New Roman" w:hAnsi="Times New Roman" w:cs="Times New Roman"/>
        </w:rPr>
        <w:t xml:space="preserve">AIC was smaller for the proposed (10.36) than </w:t>
      </w:r>
      <w:r w:rsidR="007267CA" w:rsidRPr="00442B0E">
        <w:rPr>
          <w:rFonts w:ascii="Times New Roman" w:hAnsi="Times New Roman" w:cs="Times New Roman"/>
        </w:rPr>
        <w:t>the</w:t>
      </w:r>
      <w:r w:rsidR="00461B1D" w:rsidRPr="00442B0E">
        <w:rPr>
          <w:rFonts w:ascii="Times New Roman" w:hAnsi="Times New Roman" w:cs="Times New Roman"/>
        </w:rPr>
        <w:t xml:space="preserve"> alternative (52.56)</w:t>
      </w:r>
      <w:r w:rsidR="007267CA" w:rsidRPr="00442B0E">
        <w:rPr>
          <w:rFonts w:ascii="Times New Roman" w:hAnsi="Times New Roman" w:cs="Times New Roman"/>
        </w:rPr>
        <w:t xml:space="preserve"> model</w:t>
      </w:r>
      <w:r w:rsidR="00461B1D" w:rsidRPr="00442B0E">
        <w:rPr>
          <w:rFonts w:ascii="Times New Roman" w:hAnsi="Times New Roman" w:cs="Times New Roman"/>
        </w:rPr>
        <w:t>.</w:t>
      </w:r>
      <w:r w:rsidR="007267CA" w:rsidRPr="00442B0E">
        <w:rPr>
          <w:rFonts w:ascii="Times New Roman" w:hAnsi="Times New Roman" w:cs="Times New Roman"/>
        </w:rPr>
        <w:t xml:space="preserve"> These </w:t>
      </w:r>
      <w:r w:rsidR="006A49D9" w:rsidRPr="00442B0E">
        <w:rPr>
          <w:rFonts w:ascii="Times New Roman" w:hAnsi="Times New Roman" w:cs="Times New Roman"/>
        </w:rPr>
        <w:t>findings</w:t>
      </w:r>
      <w:r w:rsidR="007267CA" w:rsidRPr="00442B0E">
        <w:rPr>
          <w:rFonts w:ascii="Times New Roman" w:hAnsi="Times New Roman" w:cs="Times New Roman"/>
        </w:rPr>
        <w:t xml:space="preserve"> </w:t>
      </w:r>
      <w:r w:rsidR="001B11E4" w:rsidRPr="00442B0E">
        <w:rPr>
          <w:rFonts w:ascii="Times New Roman" w:hAnsi="Times New Roman" w:cs="Times New Roman"/>
        </w:rPr>
        <w:t>further support the hypothesis that nostalgia increases recall and recognition of dementia-related information by boosting psychological resources.</w:t>
      </w:r>
      <w:r w:rsidR="007267CA" w:rsidRPr="00442B0E">
        <w:rPr>
          <w:rFonts w:ascii="Times New Roman" w:hAnsi="Times New Roman" w:cs="Times New Roman"/>
        </w:rPr>
        <w:t xml:space="preserve"> </w:t>
      </w:r>
    </w:p>
    <w:p w14:paraId="33E63C54" w14:textId="77777777" w:rsidR="006A1BDB" w:rsidRPr="00442B0E" w:rsidRDefault="006A1BDB" w:rsidP="006A1BDB">
      <w:pPr>
        <w:spacing w:line="480" w:lineRule="auto"/>
        <w:rPr>
          <w:rFonts w:ascii="Times New Roman" w:hAnsi="Times New Roman" w:cs="Times New Roman"/>
          <w:lang w:val="en-US"/>
        </w:rPr>
      </w:pPr>
      <w:r w:rsidRPr="00442B0E">
        <w:rPr>
          <w:rFonts w:ascii="Times New Roman" w:hAnsi="Times New Roman" w:cs="Times New Roman"/>
          <w:b/>
          <w:i/>
          <w:lang w:val="en-US"/>
        </w:rPr>
        <w:t>Change in positive and negative affect</w:t>
      </w:r>
      <w:r w:rsidRPr="00442B0E">
        <w:rPr>
          <w:rFonts w:ascii="Times New Roman" w:hAnsi="Times New Roman" w:cs="Times New Roman"/>
          <w:b/>
          <w:i/>
        </w:rPr>
        <w:t xml:space="preserve"> </w:t>
      </w:r>
    </w:p>
    <w:p w14:paraId="22A52667" w14:textId="2E6C6CDD" w:rsidR="006A1BDB" w:rsidRPr="00442B0E" w:rsidRDefault="006A1BDB" w:rsidP="006A1BDB">
      <w:pPr>
        <w:spacing w:line="480" w:lineRule="auto"/>
        <w:rPr>
          <w:rFonts w:ascii="Times New Roman" w:hAnsi="Times New Roman" w:cs="Times New Roman"/>
          <w:lang w:val="en-US"/>
        </w:rPr>
      </w:pPr>
      <w:r w:rsidRPr="00442B0E">
        <w:rPr>
          <w:rFonts w:ascii="Times New Roman" w:hAnsi="Times New Roman" w:cs="Times New Roman"/>
          <w:lang w:val="en-US"/>
        </w:rPr>
        <w:tab/>
        <w:t xml:space="preserve">As nostalgia increased recall and recognition of self-referent dementia-related statements, we addressed the possibility that this produced </w:t>
      </w:r>
      <w:r w:rsidR="008714BE" w:rsidRPr="00442B0E">
        <w:rPr>
          <w:rFonts w:ascii="Times New Roman" w:hAnsi="Times New Roman" w:cs="Times New Roman"/>
          <w:lang w:val="en-US"/>
        </w:rPr>
        <w:t>psychological distress</w:t>
      </w:r>
      <w:r w:rsidRPr="00442B0E">
        <w:rPr>
          <w:rFonts w:ascii="Times New Roman" w:hAnsi="Times New Roman" w:cs="Times New Roman"/>
          <w:lang w:val="en-US"/>
        </w:rPr>
        <w:t xml:space="preserve">, in particular an increase in negative affect. We administered the PANAS at two time points: prior to the nostalgia manipulation (T1) and after the recall and recognition tasks (T2). The PANAS includes PA and NA subscales, which we analyzed separately. First, we entered PA scores as dependent variables in a 2 (condition: nostalgia vs. control)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2 (time: T1 vs. T2) mixed ANOVA, treating time as a within-subjects variable. Results revealed a significant Condition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Time interaction, </w:t>
      </w:r>
      <w:r w:rsidRPr="00442B0E">
        <w:rPr>
          <w:rFonts w:ascii="Times New Roman" w:hAnsi="Times New Roman" w:cs="Times New Roman"/>
          <w:i/>
          <w:lang w:val="en-US"/>
        </w:rPr>
        <w:t>F</w:t>
      </w:r>
      <w:r w:rsidRPr="00442B0E">
        <w:rPr>
          <w:rFonts w:ascii="Times New Roman" w:hAnsi="Times New Roman" w:cs="Times New Roman"/>
          <w:lang w:val="en-US"/>
        </w:rPr>
        <w:t xml:space="preserve">(1, 48) = 6.93, </w:t>
      </w:r>
      <w:r w:rsidRPr="00442B0E">
        <w:rPr>
          <w:rFonts w:ascii="Times New Roman" w:hAnsi="Times New Roman" w:cs="Times New Roman"/>
          <w:i/>
          <w:lang w:val="en-US"/>
        </w:rPr>
        <w:t>p</w:t>
      </w:r>
      <w:r w:rsidRPr="00442B0E">
        <w:rPr>
          <w:rFonts w:ascii="Times New Roman" w:hAnsi="Times New Roman" w:cs="Times New Roman"/>
          <w:lang w:val="en-US"/>
        </w:rPr>
        <w:t xml:space="preserve"> = 0.011. In general, PA was significantly higher after than before the recall and recognition tasks, but this increase in PA was larger in the nostalgia arm, </w:t>
      </w:r>
      <w:r w:rsidRPr="00442B0E">
        <w:rPr>
          <w:rFonts w:ascii="Times New Roman" w:hAnsi="Times New Roman" w:cs="Times New Roman"/>
          <w:i/>
          <w:lang w:val="en-US"/>
        </w:rPr>
        <w:t>F</w:t>
      </w:r>
      <w:r w:rsidRPr="00442B0E">
        <w:rPr>
          <w:rFonts w:ascii="Times New Roman" w:hAnsi="Times New Roman" w:cs="Times New Roman"/>
          <w:lang w:val="en-US"/>
        </w:rPr>
        <w:t xml:space="preserve">(1, 24) = 17.98, </w:t>
      </w:r>
      <w:r w:rsidRPr="00442B0E">
        <w:rPr>
          <w:rFonts w:ascii="Times New Roman" w:hAnsi="Times New Roman" w:cs="Times New Roman"/>
          <w:i/>
          <w:lang w:val="en-US"/>
        </w:rPr>
        <w:t>p</w:t>
      </w:r>
      <w:r w:rsidRPr="00442B0E">
        <w:rPr>
          <w:rFonts w:ascii="Times New Roman" w:hAnsi="Times New Roman" w:cs="Times New Roman"/>
          <w:lang w:val="en-US"/>
        </w:rPr>
        <w:t xml:space="preserve"> &lt; 0.001, than in the control arm, </w:t>
      </w:r>
      <w:r w:rsidRPr="00442B0E">
        <w:rPr>
          <w:rFonts w:ascii="Times New Roman" w:hAnsi="Times New Roman" w:cs="Times New Roman"/>
          <w:i/>
          <w:lang w:val="en-US"/>
        </w:rPr>
        <w:t>F</w:t>
      </w:r>
      <w:r w:rsidRPr="00442B0E">
        <w:rPr>
          <w:rFonts w:ascii="Times New Roman" w:hAnsi="Times New Roman" w:cs="Times New Roman"/>
          <w:lang w:val="en-US"/>
        </w:rPr>
        <w:t xml:space="preserve">(1, 24) = 3.07, </w:t>
      </w:r>
      <w:r w:rsidRPr="00442B0E">
        <w:rPr>
          <w:rFonts w:ascii="Times New Roman" w:hAnsi="Times New Roman" w:cs="Times New Roman"/>
          <w:i/>
          <w:lang w:val="en-US"/>
        </w:rPr>
        <w:t>p</w:t>
      </w:r>
      <w:r w:rsidRPr="00442B0E">
        <w:rPr>
          <w:rFonts w:ascii="Times New Roman" w:hAnsi="Times New Roman" w:cs="Times New Roman"/>
          <w:lang w:val="en-US"/>
        </w:rPr>
        <w:t xml:space="preserve"> = 0.093 (Table 6). Next, we entered NA scores in a 2 (condition: nostalgia vs. control)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2 (time: T1 vs. T2) mixed ANOVA. This analysis yielded no significant effects, </w:t>
      </w:r>
      <w:r w:rsidRPr="00442B0E">
        <w:rPr>
          <w:rFonts w:ascii="Times New Roman" w:hAnsi="Times New Roman" w:cs="Times New Roman"/>
          <w:i/>
          <w:lang w:val="en-US"/>
        </w:rPr>
        <w:t>F</w:t>
      </w:r>
      <w:r w:rsidRPr="00442B0E">
        <w:rPr>
          <w:rFonts w:ascii="Times New Roman" w:hAnsi="Times New Roman" w:cs="Times New Roman"/>
          <w:lang w:val="en-US"/>
        </w:rPr>
        <w:t xml:space="preserve">s(1, 48) &lt; 2.76, </w:t>
      </w:r>
      <w:r w:rsidRPr="00442B0E">
        <w:rPr>
          <w:rFonts w:ascii="Times New Roman" w:hAnsi="Times New Roman" w:cs="Times New Roman"/>
          <w:i/>
          <w:lang w:val="en-US"/>
        </w:rPr>
        <w:t>p</w:t>
      </w:r>
      <w:r w:rsidRPr="00442B0E">
        <w:rPr>
          <w:rFonts w:ascii="Times New Roman" w:hAnsi="Times New Roman" w:cs="Times New Roman"/>
          <w:lang w:val="en-US"/>
        </w:rPr>
        <w:t xml:space="preserve">s &gt; 0.103. NA levels were very low both prior to the nostalgia manipulation and after the recall and recognition tasks (Table 6). </w:t>
      </w:r>
    </w:p>
    <w:p w14:paraId="79DEF29F" w14:textId="1BCA9528" w:rsidR="006A1BDB" w:rsidRPr="00442B0E" w:rsidRDefault="006A1BDB" w:rsidP="006A1BDB">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In all, we </w:t>
      </w:r>
      <w:r w:rsidR="006A49D9" w:rsidRPr="00442B0E">
        <w:rPr>
          <w:rFonts w:ascii="Times New Roman" w:hAnsi="Times New Roman" w:cs="Times New Roman"/>
          <w:lang w:val="en-US"/>
        </w:rPr>
        <w:t>showed</w:t>
      </w:r>
      <w:r w:rsidRPr="00442B0E">
        <w:rPr>
          <w:rFonts w:ascii="Times New Roman" w:hAnsi="Times New Roman" w:cs="Times New Roman"/>
          <w:lang w:val="en-US"/>
        </w:rPr>
        <w:t xml:space="preserve"> that PA (but not NA) was higher at the end than at the start of the experiment, particularly in the nostalgia arm. This suggests that the increased recall and recognition of dementia-related statements in the nostalgia arm did not heighten psychological distress. To corroborate this conclusion, we calculated change scores by subtracting T1 from T2 affect ratings. Recall of dementia-related statements was positively associated with change over time in PA (</w:t>
      </w:r>
      <w:r w:rsidRPr="00442B0E">
        <w:rPr>
          <w:rFonts w:ascii="Times New Roman" w:hAnsi="Times New Roman" w:cs="Times New Roman"/>
          <w:i/>
          <w:lang w:val="en-US"/>
        </w:rPr>
        <w:t>r</w:t>
      </w:r>
      <w:r w:rsidRPr="00442B0E">
        <w:rPr>
          <w:rFonts w:ascii="Times New Roman" w:hAnsi="Times New Roman" w:cs="Times New Roman"/>
          <w:lang w:val="en-US"/>
        </w:rPr>
        <w:t xml:space="preserve">[50] = .29, </w:t>
      </w:r>
      <w:r w:rsidRPr="00442B0E">
        <w:rPr>
          <w:rFonts w:ascii="Times New Roman" w:hAnsi="Times New Roman" w:cs="Times New Roman"/>
          <w:i/>
          <w:lang w:val="en-US"/>
        </w:rPr>
        <w:t>p</w:t>
      </w:r>
      <w:r w:rsidRPr="00442B0E">
        <w:rPr>
          <w:rFonts w:ascii="Times New Roman" w:hAnsi="Times New Roman" w:cs="Times New Roman"/>
          <w:lang w:val="en-US"/>
        </w:rPr>
        <w:t xml:space="preserve"> = .044) and negatively associated (marginally) with change over time in NA (</w:t>
      </w:r>
      <w:r w:rsidRPr="00442B0E">
        <w:rPr>
          <w:rFonts w:ascii="Times New Roman" w:hAnsi="Times New Roman" w:cs="Times New Roman"/>
          <w:i/>
          <w:lang w:val="en-US"/>
        </w:rPr>
        <w:t>r</w:t>
      </w:r>
      <w:r w:rsidRPr="00442B0E">
        <w:rPr>
          <w:rFonts w:ascii="Times New Roman" w:hAnsi="Times New Roman" w:cs="Times New Roman"/>
          <w:lang w:val="en-US"/>
        </w:rPr>
        <w:t xml:space="preserve">[50] = -.26, </w:t>
      </w:r>
      <w:r w:rsidRPr="00442B0E">
        <w:rPr>
          <w:rFonts w:ascii="Times New Roman" w:hAnsi="Times New Roman" w:cs="Times New Roman"/>
          <w:i/>
          <w:lang w:val="en-US"/>
        </w:rPr>
        <w:t>p</w:t>
      </w:r>
      <w:r w:rsidRPr="00442B0E">
        <w:rPr>
          <w:rFonts w:ascii="Times New Roman" w:hAnsi="Times New Roman" w:cs="Times New Roman"/>
          <w:lang w:val="en-US"/>
        </w:rPr>
        <w:t xml:space="preserve"> = .069). Recognition scores (</w:t>
      </w:r>
      <w:r w:rsidRPr="00442B0E">
        <w:rPr>
          <w:rFonts w:ascii="Times New Roman" w:hAnsi="Times New Roman" w:cs="Times New Roman"/>
          <w:i/>
          <w:lang w:val="en-US"/>
        </w:rPr>
        <w:t>d</w:t>
      </w:r>
      <w:r w:rsidRPr="00442B0E">
        <w:rPr>
          <w:rFonts w:ascii="Times New Roman" w:hAnsi="Times New Roman" w:cs="Times New Roman"/>
          <w:vertAlign w:val="superscript"/>
          <w:lang w:val="en-US"/>
        </w:rPr>
        <w:t>1</w:t>
      </w:r>
      <w:r w:rsidRPr="00442B0E">
        <w:rPr>
          <w:rFonts w:ascii="Times New Roman" w:hAnsi="Times New Roman" w:cs="Times New Roman"/>
          <w:lang w:val="en-US"/>
        </w:rPr>
        <w:t>) were also positively associated with change in PA (</w:t>
      </w:r>
      <w:r w:rsidRPr="00442B0E">
        <w:rPr>
          <w:rFonts w:ascii="Times New Roman" w:hAnsi="Times New Roman" w:cs="Times New Roman"/>
          <w:i/>
          <w:lang w:val="en-US"/>
        </w:rPr>
        <w:t>r</w:t>
      </w:r>
      <w:r w:rsidRPr="00442B0E">
        <w:rPr>
          <w:rFonts w:ascii="Times New Roman" w:hAnsi="Times New Roman" w:cs="Times New Roman"/>
          <w:lang w:val="en-US"/>
        </w:rPr>
        <w:t xml:space="preserve">[50] = .33, </w:t>
      </w:r>
      <w:r w:rsidRPr="00442B0E">
        <w:rPr>
          <w:rFonts w:ascii="Times New Roman" w:hAnsi="Times New Roman" w:cs="Times New Roman"/>
          <w:i/>
          <w:lang w:val="en-US"/>
        </w:rPr>
        <w:t>p</w:t>
      </w:r>
      <w:r w:rsidRPr="00442B0E">
        <w:rPr>
          <w:rFonts w:ascii="Times New Roman" w:hAnsi="Times New Roman" w:cs="Times New Roman"/>
          <w:lang w:val="en-US"/>
        </w:rPr>
        <w:t xml:space="preserve"> = .021) but were unrelated to change in NA (</w:t>
      </w:r>
      <w:r w:rsidRPr="00442B0E">
        <w:rPr>
          <w:rFonts w:ascii="Times New Roman" w:hAnsi="Times New Roman" w:cs="Times New Roman"/>
          <w:i/>
          <w:lang w:val="en-US"/>
        </w:rPr>
        <w:t>r</w:t>
      </w:r>
      <w:r w:rsidRPr="00442B0E">
        <w:rPr>
          <w:rFonts w:ascii="Times New Roman" w:hAnsi="Times New Roman" w:cs="Times New Roman"/>
          <w:lang w:val="en-US"/>
        </w:rPr>
        <w:t xml:space="preserve">[50] = -.03, </w:t>
      </w:r>
      <w:r w:rsidRPr="00442B0E">
        <w:rPr>
          <w:rFonts w:ascii="Times New Roman" w:hAnsi="Times New Roman" w:cs="Times New Roman"/>
          <w:i/>
          <w:lang w:val="en-US"/>
        </w:rPr>
        <w:t>p</w:t>
      </w:r>
      <w:r w:rsidRPr="00442B0E">
        <w:rPr>
          <w:rFonts w:ascii="Times New Roman" w:hAnsi="Times New Roman" w:cs="Times New Roman"/>
          <w:lang w:val="en-US"/>
        </w:rPr>
        <w:t xml:space="preserve"> = .846). These results ascertain that neither recall nor recognition of dementia-related statements heightened psychological distress. On the contrary, recall and recognition were associated with </w:t>
      </w:r>
      <w:r w:rsidRPr="00442B0E">
        <w:rPr>
          <w:rFonts w:ascii="Times New Roman" w:hAnsi="Times New Roman" w:cs="Times New Roman"/>
          <w:i/>
          <w:lang w:val="en-US"/>
        </w:rPr>
        <w:t xml:space="preserve">increases </w:t>
      </w:r>
      <w:r w:rsidRPr="00442B0E">
        <w:rPr>
          <w:rFonts w:ascii="Times New Roman" w:hAnsi="Times New Roman" w:cs="Times New Roman"/>
          <w:lang w:val="en-US"/>
        </w:rPr>
        <w:t xml:space="preserve">in PA. Recall, but not recognition, was also associated with </w:t>
      </w:r>
      <w:r w:rsidRPr="00442B0E">
        <w:rPr>
          <w:rFonts w:ascii="Times New Roman" w:hAnsi="Times New Roman" w:cs="Times New Roman"/>
          <w:i/>
          <w:lang w:val="en-US"/>
        </w:rPr>
        <w:t>decreases</w:t>
      </w:r>
      <w:r w:rsidRPr="00442B0E">
        <w:rPr>
          <w:rFonts w:ascii="Times New Roman" w:hAnsi="Times New Roman" w:cs="Times New Roman"/>
          <w:lang w:val="en-US"/>
        </w:rPr>
        <w:t xml:space="preserve"> in NA.</w:t>
      </w:r>
    </w:p>
    <w:p w14:paraId="07AD8E03" w14:textId="77777777" w:rsidR="0026392A" w:rsidRPr="00442B0E" w:rsidRDefault="00763F8F" w:rsidP="00F345B9">
      <w:pPr>
        <w:spacing w:line="480" w:lineRule="auto"/>
        <w:rPr>
          <w:rFonts w:ascii="Times New Roman" w:hAnsi="Times New Roman" w:cs="Times New Roman"/>
          <w:b/>
          <w:lang w:val="en-US"/>
        </w:rPr>
      </w:pPr>
      <w:r w:rsidRPr="00442B0E">
        <w:rPr>
          <w:rFonts w:ascii="Times New Roman" w:hAnsi="Times New Roman" w:cs="Times New Roman"/>
          <w:b/>
          <w:lang w:val="en-US"/>
        </w:rPr>
        <w:t>DISCUSSION</w:t>
      </w:r>
    </w:p>
    <w:p w14:paraId="64E64ED4" w14:textId="7E9F92B0" w:rsidR="00CC65B2" w:rsidRPr="00442B0E" w:rsidRDefault="00E407A1" w:rsidP="008D335D">
      <w:pPr>
        <w:spacing w:line="480" w:lineRule="auto"/>
        <w:ind w:firstLine="720"/>
        <w:rPr>
          <w:rFonts w:ascii="Times New Roman" w:hAnsi="Times New Roman" w:cs="Times New Roman"/>
          <w:lang w:val="en-US"/>
        </w:rPr>
      </w:pPr>
      <w:r w:rsidRPr="00442B0E">
        <w:rPr>
          <w:rFonts w:ascii="Times New Roman" w:hAnsi="Times New Roman" w:cs="Times New Roman"/>
          <w:lang w:val="en-US"/>
        </w:rPr>
        <w:t>Experiment 3 provided further evidence that a brief nostalgia induction boosts self-reported psychological resources in people with dementia. Benefitting from a larger sample than in the first two experiments, the nostalgia effect was statistically significant for each of the psychological resources we assessed (except negative affect). In addition, prior reflection on a nostalgic (compared to ordinary) autobiographical event significantly improved both the recall and the recognition of the self-referent dementia-related statements.</w:t>
      </w:r>
      <w:r w:rsidR="00CE0329" w:rsidRPr="00442B0E">
        <w:rPr>
          <w:rFonts w:ascii="Times New Roman" w:hAnsi="Times New Roman" w:cs="Times New Roman"/>
          <w:lang w:val="en-US"/>
        </w:rPr>
        <w:t xml:space="preserve"> </w:t>
      </w:r>
      <w:r w:rsidR="008714BE" w:rsidRPr="00442B0E">
        <w:rPr>
          <w:rFonts w:ascii="Times New Roman" w:hAnsi="Times New Roman" w:cs="Times New Roman"/>
          <w:lang w:val="en-US"/>
        </w:rPr>
        <w:t>Importantly, the beneficial effect of nostalgia on recall and recognition of potentially unsettling information about one’s illness did not come at the expense of increased distress.</w:t>
      </w:r>
      <w:r w:rsidR="00CE0329" w:rsidRPr="00442B0E">
        <w:rPr>
          <w:rFonts w:ascii="Times New Roman" w:hAnsi="Times New Roman" w:cs="Times New Roman"/>
          <w:lang w:val="en-US"/>
        </w:rPr>
        <w:t xml:space="preserve"> </w:t>
      </w:r>
    </w:p>
    <w:p w14:paraId="2AE6C9F8" w14:textId="19DA5DCA" w:rsidR="00363E0E" w:rsidRPr="00442B0E" w:rsidRDefault="00C813F5" w:rsidP="008D335D">
      <w:pPr>
        <w:spacing w:line="480" w:lineRule="auto"/>
        <w:ind w:firstLine="720"/>
        <w:rPr>
          <w:rFonts w:ascii="Times New Roman" w:hAnsi="Times New Roman" w:cs="Times New Roman"/>
          <w:b/>
          <w:lang w:val="en-US"/>
        </w:rPr>
      </w:pPr>
      <w:r w:rsidRPr="00442B0E">
        <w:rPr>
          <w:rFonts w:ascii="Times New Roman" w:hAnsi="Times New Roman" w:cs="Times New Roman"/>
          <w:lang w:val="en-US"/>
        </w:rPr>
        <w:t xml:space="preserve">Experiment 3 also examined, as a supplemental objective, whether </w:t>
      </w:r>
      <w:r w:rsidR="00363E0E" w:rsidRPr="00442B0E">
        <w:rPr>
          <w:rFonts w:ascii="Times New Roman" w:hAnsi="Times New Roman" w:cs="Times New Roman"/>
          <w:lang w:val="en-US"/>
        </w:rPr>
        <w:t xml:space="preserve">nostalgia differentially influenced the recall and recognition of, respectively, negative and positive dementia-related information. </w:t>
      </w:r>
      <w:r w:rsidRPr="00442B0E">
        <w:rPr>
          <w:rFonts w:ascii="Times New Roman" w:hAnsi="Times New Roman" w:cs="Times New Roman"/>
          <w:lang w:val="en-US"/>
        </w:rPr>
        <w:t>We speculated that the nostalgia effect c</w:t>
      </w:r>
      <w:r w:rsidR="00363E0E" w:rsidRPr="00442B0E">
        <w:rPr>
          <w:rFonts w:ascii="Times New Roman" w:hAnsi="Times New Roman" w:cs="Times New Roman"/>
          <w:lang w:val="en-US"/>
        </w:rPr>
        <w:t>ould be more pronounced for recall and recognition of negative than positive dementia-related information because the former demands more psychological fortitude.</w:t>
      </w:r>
      <w:r w:rsidRPr="00442B0E">
        <w:rPr>
          <w:rFonts w:ascii="Times New Roman" w:hAnsi="Times New Roman" w:cs="Times New Roman"/>
          <w:lang w:val="en-US"/>
        </w:rPr>
        <w:t xml:space="preserve"> Although this prediction was not supported, we think it would be premature to entirely abandon it. </w:t>
      </w:r>
      <w:r w:rsidR="00985445" w:rsidRPr="00442B0E">
        <w:rPr>
          <w:rFonts w:ascii="Times New Roman" w:hAnsi="Times New Roman" w:cs="Times New Roman"/>
          <w:lang w:val="en-US"/>
        </w:rPr>
        <w:t>Perhaps</w:t>
      </w:r>
      <w:r w:rsidR="00B9137D" w:rsidRPr="00442B0E">
        <w:rPr>
          <w:rFonts w:ascii="Times New Roman" w:hAnsi="Times New Roman" w:cs="Times New Roman"/>
          <w:lang w:val="en-US"/>
        </w:rPr>
        <w:t xml:space="preserve"> negative statements </w:t>
      </w:r>
      <w:r w:rsidR="005106D5" w:rsidRPr="00442B0E">
        <w:rPr>
          <w:rFonts w:ascii="Times New Roman" w:hAnsi="Times New Roman" w:cs="Times New Roman"/>
          <w:lang w:val="en-US"/>
        </w:rPr>
        <w:t xml:space="preserve">were </w:t>
      </w:r>
      <w:r w:rsidR="00985445" w:rsidRPr="00442B0E">
        <w:rPr>
          <w:rFonts w:ascii="Times New Roman" w:hAnsi="Times New Roman" w:cs="Times New Roman"/>
          <w:lang w:val="en-US"/>
        </w:rPr>
        <w:t>particularly</w:t>
      </w:r>
      <w:r w:rsidR="005106D5" w:rsidRPr="00442B0E">
        <w:rPr>
          <w:rFonts w:ascii="Times New Roman" w:hAnsi="Times New Roman" w:cs="Times New Roman"/>
          <w:lang w:val="en-US"/>
        </w:rPr>
        <w:t xml:space="preserve"> memorable because they were consistent with the pervasive negative schema of dementia</w:t>
      </w:r>
      <w:r w:rsidR="00AF40C3" w:rsidRPr="00442B0E">
        <w:rPr>
          <w:rFonts w:ascii="Times New Roman" w:hAnsi="Times New Roman" w:cs="Times New Roman"/>
          <w:lang w:val="en-US"/>
        </w:rPr>
        <w:t xml:space="preserve"> [</w:t>
      </w:r>
      <w:r w:rsidR="00AC7ABA">
        <w:rPr>
          <w:rFonts w:ascii="Times New Roman" w:hAnsi="Times New Roman" w:cs="Times New Roman"/>
          <w:lang w:val="en-US"/>
        </w:rPr>
        <w:t>45, 46</w:t>
      </w:r>
      <w:r w:rsidR="00AF40C3" w:rsidRPr="00442B0E">
        <w:rPr>
          <w:rFonts w:ascii="Times New Roman" w:hAnsi="Times New Roman" w:cs="Times New Roman"/>
          <w:lang w:val="en-US"/>
        </w:rPr>
        <w:t>]</w:t>
      </w:r>
      <w:r w:rsidR="005106D5" w:rsidRPr="00442B0E">
        <w:rPr>
          <w:rFonts w:ascii="Times New Roman" w:hAnsi="Times New Roman" w:cs="Times New Roman"/>
          <w:lang w:val="en-US"/>
        </w:rPr>
        <w:t xml:space="preserve">. Indeed, overall recall was </w:t>
      </w:r>
      <w:r w:rsidR="005106D5" w:rsidRPr="00442B0E">
        <w:rPr>
          <w:rFonts w:ascii="Times New Roman" w:hAnsi="Times New Roman" w:cs="Times New Roman"/>
          <w:i/>
          <w:lang w:val="en-US"/>
        </w:rPr>
        <w:t>better</w:t>
      </w:r>
      <w:r w:rsidR="005106D5" w:rsidRPr="00442B0E">
        <w:rPr>
          <w:rFonts w:ascii="Times New Roman" w:hAnsi="Times New Roman" w:cs="Times New Roman"/>
          <w:lang w:val="en-US"/>
        </w:rPr>
        <w:t xml:space="preserve"> for negative (</w:t>
      </w:r>
      <w:r w:rsidR="005106D5" w:rsidRPr="00442B0E">
        <w:rPr>
          <w:rFonts w:ascii="Times New Roman" w:hAnsi="Times New Roman" w:cs="Times New Roman"/>
          <w:i/>
          <w:lang w:val="en-US"/>
        </w:rPr>
        <w:t xml:space="preserve">M </w:t>
      </w:r>
      <w:r w:rsidR="005106D5" w:rsidRPr="00442B0E">
        <w:rPr>
          <w:rFonts w:ascii="Times New Roman" w:hAnsi="Times New Roman" w:cs="Times New Roman"/>
          <w:lang w:val="en-US"/>
        </w:rPr>
        <w:t>= 3.44) than positive (</w:t>
      </w:r>
      <w:r w:rsidR="005106D5" w:rsidRPr="00442B0E">
        <w:rPr>
          <w:rFonts w:ascii="Times New Roman" w:hAnsi="Times New Roman" w:cs="Times New Roman"/>
          <w:i/>
          <w:lang w:val="en-US"/>
        </w:rPr>
        <w:t xml:space="preserve">M </w:t>
      </w:r>
      <w:r w:rsidR="005106D5" w:rsidRPr="00442B0E">
        <w:rPr>
          <w:rFonts w:ascii="Times New Roman" w:hAnsi="Times New Roman" w:cs="Times New Roman"/>
          <w:lang w:val="en-US"/>
        </w:rPr>
        <w:t xml:space="preserve"> = 1.66) </w:t>
      </w:r>
      <w:r w:rsidR="0043571A" w:rsidRPr="00442B0E">
        <w:rPr>
          <w:rFonts w:ascii="Times New Roman" w:hAnsi="Times New Roman" w:cs="Times New Roman"/>
          <w:lang w:val="en-US"/>
        </w:rPr>
        <w:t xml:space="preserve">statements, and </w:t>
      </w:r>
      <w:r w:rsidR="00985445" w:rsidRPr="00442B0E">
        <w:rPr>
          <w:rFonts w:ascii="Times New Roman" w:hAnsi="Times New Roman" w:cs="Times New Roman"/>
          <w:lang w:val="en-US"/>
        </w:rPr>
        <w:t xml:space="preserve">schema-based </w:t>
      </w:r>
      <w:r w:rsidR="0005159E" w:rsidRPr="00442B0E">
        <w:rPr>
          <w:rFonts w:ascii="Times New Roman" w:hAnsi="Times New Roman" w:cs="Times New Roman"/>
          <w:lang w:val="en-US"/>
        </w:rPr>
        <w:t>memory</w:t>
      </w:r>
      <w:r w:rsidR="00985445" w:rsidRPr="00442B0E">
        <w:rPr>
          <w:rFonts w:ascii="Times New Roman" w:hAnsi="Times New Roman" w:cs="Times New Roman"/>
          <w:lang w:val="en-US"/>
        </w:rPr>
        <w:t xml:space="preserve"> </w:t>
      </w:r>
      <w:r w:rsidR="0005159E" w:rsidRPr="00442B0E">
        <w:rPr>
          <w:rFonts w:ascii="Times New Roman" w:hAnsi="Times New Roman" w:cs="Times New Roman"/>
          <w:lang w:val="en-US"/>
        </w:rPr>
        <w:t>for</w:t>
      </w:r>
      <w:r w:rsidR="00985445" w:rsidRPr="00442B0E">
        <w:rPr>
          <w:rFonts w:ascii="Times New Roman" w:hAnsi="Times New Roman" w:cs="Times New Roman"/>
          <w:lang w:val="en-US"/>
        </w:rPr>
        <w:t xml:space="preserve"> negative </w:t>
      </w:r>
      <w:r w:rsidR="0005159E" w:rsidRPr="00442B0E">
        <w:rPr>
          <w:rFonts w:ascii="Times New Roman" w:hAnsi="Times New Roman" w:cs="Times New Roman"/>
          <w:lang w:val="en-US"/>
        </w:rPr>
        <w:t>information</w:t>
      </w:r>
      <w:r w:rsidR="00985445" w:rsidRPr="00442B0E">
        <w:rPr>
          <w:rFonts w:ascii="Times New Roman" w:hAnsi="Times New Roman" w:cs="Times New Roman"/>
          <w:lang w:val="en-US"/>
        </w:rPr>
        <w:t xml:space="preserve"> may have attenuated the nostalgia effect.</w:t>
      </w:r>
    </w:p>
    <w:p w14:paraId="63350AEE" w14:textId="32294591" w:rsidR="00C55FDC" w:rsidRPr="00442B0E" w:rsidRDefault="00E407A1" w:rsidP="008D335D">
      <w:pPr>
        <w:spacing w:line="480" w:lineRule="auto"/>
        <w:ind w:firstLine="720"/>
        <w:rPr>
          <w:rFonts w:ascii="Times New Roman" w:hAnsi="Times New Roman" w:cs="Times New Roman"/>
          <w:lang w:val="en-US"/>
        </w:rPr>
      </w:pPr>
      <w:r w:rsidRPr="00442B0E">
        <w:rPr>
          <w:rFonts w:ascii="Times New Roman" w:hAnsi="Times New Roman" w:cs="Times New Roman"/>
          <w:lang w:val="en-US"/>
        </w:rPr>
        <w:t>We proposed that, by virtue of its capacity to boost psychological resources, nostalgia gives individuals the fortitude to assimilate self-referent dementia-related information, resulting in higher recall and recognition. The mediation analyses provided preliminary support for this hypothesis. Specifically, results revealed a double dissociation [4</w:t>
      </w:r>
      <w:r w:rsidR="00AC7ABA">
        <w:rPr>
          <w:rFonts w:ascii="Times New Roman" w:hAnsi="Times New Roman" w:cs="Times New Roman"/>
          <w:lang w:val="en-US"/>
        </w:rPr>
        <w:t>7</w:t>
      </w:r>
      <w:r w:rsidRPr="00442B0E">
        <w:rPr>
          <w:rFonts w:ascii="Times New Roman" w:hAnsi="Times New Roman" w:cs="Times New Roman"/>
          <w:lang w:val="en-US"/>
        </w:rPr>
        <w:t xml:space="preserve">]. Whereas positive affect mediated the effect of nostalgia on recall but not its effect on recognition, meaning in life mediated the effect of nostalgia on recognition but not its effect on recall. The relative independence of recall and recognition was further demonstrated by their modest correlation, </w:t>
      </w:r>
      <w:r w:rsidRPr="00442B0E">
        <w:rPr>
          <w:rFonts w:ascii="Times New Roman" w:hAnsi="Times New Roman" w:cs="Times New Roman"/>
          <w:i/>
          <w:lang w:val="en-US"/>
        </w:rPr>
        <w:t>r</w:t>
      </w:r>
      <w:r w:rsidRPr="00442B0E">
        <w:rPr>
          <w:rFonts w:ascii="Times New Roman" w:hAnsi="Times New Roman" w:cs="Times New Roman"/>
          <w:lang w:val="en-US"/>
        </w:rPr>
        <w:t xml:space="preserve">(50) = 0.22, </w:t>
      </w:r>
      <w:r w:rsidRPr="00442B0E">
        <w:rPr>
          <w:rFonts w:ascii="Times New Roman" w:hAnsi="Times New Roman" w:cs="Times New Roman"/>
          <w:i/>
          <w:lang w:val="en-US"/>
        </w:rPr>
        <w:t xml:space="preserve">p </w:t>
      </w:r>
      <w:r w:rsidRPr="00442B0E">
        <w:rPr>
          <w:rFonts w:ascii="Times New Roman" w:hAnsi="Times New Roman" w:cs="Times New Roman"/>
          <w:lang w:val="en-US"/>
        </w:rPr>
        <w:t>= 0.134. These findings are consistent with the notion that recognition memory rests on two independent processes (recollective and familiarity detection), only one of which (recollective</w:t>
      </w:r>
      <w:r w:rsidR="00AC7ABA">
        <w:rPr>
          <w:rFonts w:ascii="Times New Roman" w:hAnsi="Times New Roman" w:cs="Times New Roman"/>
          <w:lang w:val="en-US"/>
        </w:rPr>
        <w:t>) depends on episodic memory [48, 49</w:t>
      </w:r>
      <w:r w:rsidRPr="00442B0E">
        <w:rPr>
          <w:rFonts w:ascii="Times New Roman" w:hAnsi="Times New Roman" w:cs="Times New Roman"/>
          <w:lang w:val="en-US"/>
        </w:rPr>
        <w:t>]. Although in need of replication, initial evidence for the role of positive affect and meaning in life in mediating nostalgia’s beneficial effect on, respectively, recall and recognition can serve as roadmap for future research.</w:t>
      </w:r>
    </w:p>
    <w:p w14:paraId="7C350907" w14:textId="77777777" w:rsidR="00A16ED0" w:rsidRPr="00442B0E" w:rsidRDefault="000828D7" w:rsidP="00C55FDC">
      <w:pPr>
        <w:spacing w:line="480" w:lineRule="auto"/>
        <w:jc w:val="center"/>
        <w:rPr>
          <w:rFonts w:ascii="Times New Roman" w:hAnsi="Times New Roman" w:cs="Times New Roman"/>
          <w:b/>
          <w:lang w:val="en-US"/>
        </w:rPr>
      </w:pPr>
      <w:r w:rsidRPr="00442B0E">
        <w:rPr>
          <w:rFonts w:ascii="Times New Roman" w:hAnsi="Times New Roman" w:cs="Times New Roman"/>
          <w:b/>
          <w:lang w:val="en-US"/>
        </w:rPr>
        <w:t>RESEARCH SYNTHESIS</w:t>
      </w:r>
    </w:p>
    <w:p w14:paraId="775674C0" w14:textId="663B2E6D" w:rsidR="009536B1" w:rsidRPr="00442B0E" w:rsidRDefault="00A8054C" w:rsidP="007161CC">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An important limitation of Experiments 1-3 is their relatively small sample size and </w:t>
      </w:r>
      <w:r w:rsidR="004B364C" w:rsidRPr="00442B0E">
        <w:rPr>
          <w:rFonts w:ascii="Times New Roman" w:hAnsi="Times New Roman" w:cs="Times New Roman"/>
          <w:lang w:val="en-US"/>
        </w:rPr>
        <w:t xml:space="preserve">the </w:t>
      </w:r>
      <w:r w:rsidRPr="00442B0E">
        <w:rPr>
          <w:rFonts w:ascii="Times New Roman" w:hAnsi="Times New Roman" w:cs="Times New Roman"/>
          <w:lang w:val="en-US"/>
        </w:rPr>
        <w:t>resultant low statistical power. To address this, w</w:t>
      </w:r>
      <w:r w:rsidR="00A16ED0" w:rsidRPr="00442B0E">
        <w:rPr>
          <w:rFonts w:ascii="Times New Roman" w:hAnsi="Times New Roman" w:cs="Times New Roman"/>
          <w:lang w:val="en-US"/>
        </w:rPr>
        <w:t xml:space="preserve">e synthesized the results of </w:t>
      </w:r>
      <w:r w:rsidRPr="00442B0E">
        <w:rPr>
          <w:rFonts w:ascii="Times New Roman" w:hAnsi="Times New Roman" w:cs="Times New Roman"/>
          <w:lang w:val="en-US"/>
        </w:rPr>
        <w:t>these experiments</w:t>
      </w:r>
      <w:r w:rsidR="00A16ED0" w:rsidRPr="00442B0E">
        <w:rPr>
          <w:rFonts w:ascii="Times New Roman" w:hAnsi="Times New Roman" w:cs="Times New Roman"/>
          <w:lang w:val="en-US"/>
        </w:rPr>
        <w:t xml:space="preserve"> with </w:t>
      </w:r>
      <w:r w:rsidR="009536B1" w:rsidRPr="00442B0E">
        <w:rPr>
          <w:rFonts w:ascii="Times New Roman" w:hAnsi="Times New Roman" w:cs="Times New Roman"/>
          <w:lang w:val="en-US"/>
        </w:rPr>
        <w:t>IDA</w:t>
      </w:r>
      <w:r w:rsidR="009C0F08" w:rsidRPr="00442B0E">
        <w:rPr>
          <w:rFonts w:ascii="Times New Roman" w:hAnsi="Times New Roman" w:cs="Times New Roman"/>
          <w:lang w:val="en-US"/>
        </w:rPr>
        <w:t xml:space="preserve"> [</w:t>
      </w:r>
      <w:r w:rsidR="004B364C" w:rsidRPr="00442B0E">
        <w:rPr>
          <w:rFonts w:ascii="Times New Roman" w:hAnsi="Times New Roman" w:cs="Times New Roman"/>
          <w:lang w:val="en-US"/>
        </w:rPr>
        <w:t>12</w:t>
      </w:r>
      <w:r w:rsidR="009C0F08" w:rsidRPr="00442B0E">
        <w:rPr>
          <w:rFonts w:ascii="Times New Roman" w:hAnsi="Times New Roman" w:cs="Times New Roman"/>
          <w:lang w:val="en-US"/>
        </w:rPr>
        <w:t>]</w:t>
      </w:r>
      <w:r w:rsidR="00A16ED0" w:rsidRPr="00442B0E">
        <w:rPr>
          <w:rFonts w:ascii="Times New Roman" w:hAnsi="Times New Roman" w:cs="Times New Roman"/>
          <w:lang w:val="en-US"/>
        </w:rPr>
        <w:t>. In IDA, one combines the raw data from a set of relevant studies and estimates effects in the aggregated</w:t>
      </w:r>
      <w:r w:rsidR="00B31BDA" w:rsidRPr="00442B0E">
        <w:rPr>
          <w:rFonts w:ascii="Times New Roman" w:hAnsi="Times New Roman" w:cs="Times New Roman"/>
          <w:lang w:val="en-US"/>
        </w:rPr>
        <w:t xml:space="preserve"> sample [</w:t>
      </w:r>
      <w:r w:rsidR="00AC7ABA">
        <w:rPr>
          <w:rFonts w:ascii="Times New Roman" w:hAnsi="Times New Roman" w:cs="Times New Roman"/>
          <w:lang w:val="en-US"/>
        </w:rPr>
        <w:t>50</w:t>
      </w:r>
      <w:r w:rsidR="00D548C3" w:rsidRPr="00442B0E">
        <w:rPr>
          <w:rFonts w:ascii="Times New Roman" w:hAnsi="Times New Roman" w:cs="Times New Roman"/>
          <w:lang w:val="en-US"/>
        </w:rPr>
        <w:t>,</w:t>
      </w:r>
      <w:r w:rsidR="00F73C93" w:rsidRPr="00442B0E">
        <w:rPr>
          <w:rFonts w:ascii="Times New Roman" w:hAnsi="Times New Roman" w:cs="Times New Roman"/>
          <w:lang w:val="en-US"/>
        </w:rPr>
        <w:t xml:space="preserve"> </w:t>
      </w:r>
      <w:r w:rsidR="00AC7ABA">
        <w:rPr>
          <w:rFonts w:ascii="Times New Roman" w:hAnsi="Times New Roman" w:cs="Times New Roman"/>
          <w:lang w:val="en-US"/>
        </w:rPr>
        <w:t>51</w:t>
      </w:r>
      <w:r w:rsidR="00B31BDA" w:rsidRPr="00442B0E">
        <w:rPr>
          <w:rFonts w:ascii="Times New Roman" w:hAnsi="Times New Roman" w:cs="Times New Roman"/>
          <w:lang w:val="en-US"/>
        </w:rPr>
        <w:t xml:space="preserve">, </w:t>
      </w:r>
      <w:r w:rsidR="00AC7ABA">
        <w:rPr>
          <w:rFonts w:ascii="Times New Roman" w:hAnsi="Times New Roman" w:cs="Times New Roman"/>
          <w:lang w:val="en-US"/>
        </w:rPr>
        <w:t>52</w:t>
      </w:r>
      <w:r w:rsidR="00D548C3" w:rsidRPr="00442B0E">
        <w:rPr>
          <w:rFonts w:ascii="Times New Roman" w:hAnsi="Times New Roman" w:cs="Times New Roman"/>
          <w:lang w:val="en-US"/>
        </w:rPr>
        <w:t>]</w:t>
      </w:r>
      <w:r w:rsidR="00A16ED0" w:rsidRPr="00442B0E">
        <w:rPr>
          <w:rFonts w:ascii="Times New Roman" w:hAnsi="Times New Roman" w:cs="Times New Roman"/>
          <w:lang w:val="en-US"/>
        </w:rPr>
        <w:t xml:space="preserve">. </w:t>
      </w:r>
      <w:r w:rsidR="000C39BA" w:rsidRPr="00442B0E">
        <w:rPr>
          <w:rFonts w:ascii="Times New Roman" w:hAnsi="Times New Roman" w:cs="Times New Roman"/>
          <w:lang w:val="en-US"/>
        </w:rPr>
        <w:t xml:space="preserve">This approach </w:t>
      </w:r>
      <w:r w:rsidR="00A16ED0" w:rsidRPr="00442B0E">
        <w:rPr>
          <w:rFonts w:ascii="Times New Roman" w:hAnsi="Times New Roman" w:cs="Times New Roman"/>
          <w:lang w:val="en-US"/>
        </w:rPr>
        <w:t>is also known as in</w:t>
      </w:r>
      <w:r w:rsidR="00D548C3" w:rsidRPr="00442B0E">
        <w:rPr>
          <w:rFonts w:ascii="Times New Roman" w:hAnsi="Times New Roman" w:cs="Times New Roman"/>
          <w:lang w:val="en-US"/>
        </w:rPr>
        <w:t>dividual patient data analysis [</w:t>
      </w:r>
      <w:r w:rsidR="00AC7ABA">
        <w:rPr>
          <w:rFonts w:ascii="Times New Roman" w:hAnsi="Times New Roman" w:cs="Times New Roman"/>
          <w:lang w:val="en-US"/>
        </w:rPr>
        <w:t>53</w:t>
      </w:r>
      <w:r w:rsidR="004B364C" w:rsidRPr="00442B0E">
        <w:rPr>
          <w:rFonts w:ascii="Times New Roman" w:hAnsi="Times New Roman" w:cs="Times New Roman"/>
          <w:lang w:val="en-US"/>
        </w:rPr>
        <w:t>]</w:t>
      </w:r>
      <w:r w:rsidR="00D548C3" w:rsidRPr="00442B0E">
        <w:rPr>
          <w:rFonts w:ascii="Times New Roman" w:hAnsi="Times New Roman" w:cs="Times New Roman"/>
          <w:lang w:val="en-US"/>
        </w:rPr>
        <w:t xml:space="preserve"> or mega-analysis [</w:t>
      </w:r>
      <w:r w:rsidR="00AC7ABA">
        <w:rPr>
          <w:rFonts w:ascii="Times New Roman" w:hAnsi="Times New Roman" w:cs="Times New Roman"/>
          <w:lang w:val="en-US"/>
        </w:rPr>
        <w:t>54</w:t>
      </w:r>
      <w:r w:rsidR="00D548C3" w:rsidRPr="00442B0E">
        <w:rPr>
          <w:rFonts w:ascii="Times New Roman" w:hAnsi="Times New Roman" w:cs="Times New Roman"/>
          <w:lang w:val="en-US"/>
        </w:rPr>
        <w:t>]</w:t>
      </w:r>
      <w:r w:rsidR="00A16ED0" w:rsidRPr="00442B0E">
        <w:rPr>
          <w:rFonts w:ascii="Times New Roman" w:hAnsi="Times New Roman" w:cs="Times New Roman"/>
          <w:lang w:val="en-US"/>
        </w:rPr>
        <w:t xml:space="preserve">. </w:t>
      </w:r>
      <w:r w:rsidR="000C39BA" w:rsidRPr="00442B0E">
        <w:rPr>
          <w:rFonts w:ascii="Times New Roman" w:hAnsi="Times New Roman" w:cs="Times New Roman"/>
          <w:lang w:val="en-US"/>
        </w:rPr>
        <w:t>IDA</w:t>
      </w:r>
      <w:r w:rsidR="00A16ED0" w:rsidRPr="00442B0E">
        <w:rPr>
          <w:rFonts w:ascii="Times New Roman" w:hAnsi="Times New Roman" w:cs="Times New Roman"/>
          <w:lang w:val="en-US"/>
        </w:rPr>
        <w:t xml:space="preserve"> has </w:t>
      </w:r>
      <w:r w:rsidR="00394DB0" w:rsidRPr="00442B0E">
        <w:rPr>
          <w:rFonts w:ascii="Times New Roman" w:hAnsi="Times New Roman" w:cs="Times New Roman"/>
          <w:lang w:val="en-US"/>
        </w:rPr>
        <w:t>several</w:t>
      </w:r>
      <w:r w:rsidR="00A16ED0" w:rsidRPr="00442B0E">
        <w:rPr>
          <w:rFonts w:ascii="Times New Roman" w:hAnsi="Times New Roman" w:cs="Times New Roman"/>
          <w:lang w:val="en-US"/>
        </w:rPr>
        <w:t xml:space="preserve"> advantages over traditional meta-analysis of summary statistics drawn from multiple studies, including increased statisti</w:t>
      </w:r>
      <w:r w:rsidR="00D548C3" w:rsidRPr="00442B0E">
        <w:rPr>
          <w:rFonts w:ascii="Times New Roman" w:hAnsi="Times New Roman" w:cs="Times New Roman"/>
          <w:lang w:val="en-US"/>
        </w:rPr>
        <w:t>cal power [</w:t>
      </w:r>
      <w:r w:rsidR="005C69AF">
        <w:rPr>
          <w:rFonts w:ascii="Times New Roman" w:hAnsi="Times New Roman" w:cs="Times New Roman"/>
          <w:lang w:val="en-US"/>
        </w:rPr>
        <w:t>55</w:t>
      </w:r>
      <w:r w:rsidR="00D548C3" w:rsidRPr="00442B0E">
        <w:rPr>
          <w:rFonts w:ascii="Times New Roman" w:hAnsi="Times New Roman" w:cs="Times New Roman"/>
          <w:lang w:val="en-US"/>
        </w:rPr>
        <w:t>]</w:t>
      </w:r>
      <w:r w:rsidR="00A16ED0" w:rsidRPr="00442B0E">
        <w:rPr>
          <w:rFonts w:ascii="Times New Roman" w:hAnsi="Times New Roman" w:cs="Times New Roman"/>
          <w:lang w:val="en-US"/>
        </w:rPr>
        <w:t xml:space="preserve">. </w:t>
      </w:r>
      <w:r w:rsidR="0061654F" w:rsidRPr="00442B0E">
        <w:rPr>
          <w:rFonts w:ascii="Times New Roman" w:hAnsi="Times New Roman" w:cs="Times New Roman"/>
          <w:lang w:val="en-US"/>
        </w:rPr>
        <w:t>The</w:t>
      </w:r>
      <w:r w:rsidR="000F27C4" w:rsidRPr="00442B0E">
        <w:rPr>
          <w:rFonts w:ascii="Times New Roman" w:hAnsi="Times New Roman" w:cs="Times New Roman"/>
          <w:lang w:val="en-US"/>
        </w:rPr>
        <w:t xml:space="preserve"> </w:t>
      </w:r>
      <w:r w:rsidR="006C6407" w:rsidRPr="00442B0E">
        <w:rPr>
          <w:rFonts w:ascii="Times New Roman" w:hAnsi="Times New Roman" w:cs="Times New Roman"/>
          <w:lang w:val="en-US"/>
        </w:rPr>
        <w:t>statistical power</w:t>
      </w:r>
      <w:r w:rsidR="007161CC" w:rsidRPr="00442B0E">
        <w:rPr>
          <w:rFonts w:ascii="Times New Roman" w:hAnsi="Times New Roman" w:cs="Times New Roman"/>
          <w:lang w:val="en-US"/>
        </w:rPr>
        <w:t xml:space="preserve"> </w:t>
      </w:r>
      <w:r w:rsidR="006C6407" w:rsidRPr="00442B0E">
        <w:rPr>
          <w:rFonts w:ascii="Times New Roman" w:hAnsi="Times New Roman" w:cs="Times New Roman"/>
          <w:lang w:val="en-US"/>
        </w:rPr>
        <w:t xml:space="preserve">afforded by IDA </w:t>
      </w:r>
      <w:r w:rsidR="007161CC" w:rsidRPr="00442B0E">
        <w:rPr>
          <w:rFonts w:ascii="Times New Roman" w:hAnsi="Times New Roman" w:cs="Times New Roman"/>
          <w:lang w:val="en-US"/>
        </w:rPr>
        <w:t>enabled us to correct for multiple comparisons</w:t>
      </w:r>
      <w:r w:rsidR="006C6407" w:rsidRPr="00442B0E">
        <w:rPr>
          <w:rFonts w:ascii="Times New Roman" w:hAnsi="Times New Roman" w:cs="Times New Roman"/>
          <w:lang w:val="en-US"/>
        </w:rPr>
        <w:t xml:space="preserve">. The </w:t>
      </w:r>
      <w:r w:rsidR="00EE6CBF" w:rsidRPr="00442B0E">
        <w:rPr>
          <w:rFonts w:ascii="Times New Roman" w:hAnsi="Times New Roman" w:cs="Times New Roman"/>
          <w:lang w:val="en-US"/>
        </w:rPr>
        <w:t>necessity</w:t>
      </w:r>
      <w:r w:rsidR="006C6407" w:rsidRPr="00442B0E">
        <w:rPr>
          <w:rFonts w:ascii="Times New Roman" w:hAnsi="Times New Roman" w:cs="Times New Roman"/>
          <w:lang w:val="en-US"/>
        </w:rPr>
        <w:t xml:space="preserve"> of </w:t>
      </w:r>
      <w:r w:rsidR="00B726A1" w:rsidRPr="00442B0E">
        <w:rPr>
          <w:rFonts w:ascii="Times New Roman" w:hAnsi="Times New Roman" w:cs="Times New Roman"/>
          <w:lang w:val="en-US"/>
        </w:rPr>
        <w:t>correcting</w:t>
      </w:r>
      <w:r w:rsidR="006C6407" w:rsidRPr="00442B0E">
        <w:rPr>
          <w:rFonts w:ascii="Times New Roman" w:hAnsi="Times New Roman" w:cs="Times New Roman"/>
          <w:lang w:val="en-US"/>
        </w:rPr>
        <w:t xml:space="preserve"> for multiple comparisons </w:t>
      </w:r>
      <w:r w:rsidR="00A151C0" w:rsidRPr="00442B0E">
        <w:rPr>
          <w:rFonts w:ascii="Times New Roman" w:hAnsi="Times New Roman" w:cs="Times New Roman"/>
          <w:lang w:val="en-US"/>
        </w:rPr>
        <w:t>to control Type I error</w:t>
      </w:r>
      <w:r w:rsidR="00B726A1" w:rsidRPr="00442B0E">
        <w:rPr>
          <w:rFonts w:ascii="Times New Roman" w:hAnsi="Times New Roman" w:cs="Times New Roman"/>
          <w:lang w:val="en-US"/>
        </w:rPr>
        <w:t xml:space="preserve"> </w:t>
      </w:r>
      <w:r w:rsidR="007C2C42" w:rsidRPr="00442B0E">
        <w:rPr>
          <w:rFonts w:ascii="Times New Roman" w:hAnsi="Times New Roman" w:cs="Times New Roman"/>
          <w:lang w:val="en-US"/>
        </w:rPr>
        <w:t xml:space="preserve">has been challenged on the grounds that it </w:t>
      </w:r>
      <w:r w:rsidR="000F27C4" w:rsidRPr="00442B0E">
        <w:rPr>
          <w:rFonts w:ascii="Times New Roman" w:hAnsi="Times New Roman" w:cs="Times New Roman"/>
          <w:lang w:val="en-US"/>
        </w:rPr>
        <w:t xml:space="preserve">reduces statistical power and, </w:t>
      </w:r>
      <w:r w:rsidR="005D2853" w:rsidRPr="00442B0E">
        <w:rPr>
          <w:rFonts w:ascii="Times New Roman" w:hAnsi="Times New Roman" w:cs="Times New Roman"/>
          <w:lang w:val="en-US"/>
        </w:rPr>
        <w:t>hence</w:t>
      </w:r>
      <w:r w:rsidR="000F27C4" w:rsidRPr="00442B0E">
        <w:rPr>
          <w:rFonts w:ascii="Times New Roman" w:hAnsi="Times New Roman" w:cs="Times New Roman"/>
          <w:lang w:val="en-US"/>
        </w:rPr>
        <w:t xml:space="preserve">, </w:t>
      </w:r>
      <w:r w:rsidR="007C2C42" w:rsidRPr="00442B0E">
        <w:rPr>
          <w:rFonts w:ascii="Times New Roman" w:hAnsi="Times New Roman" w:cs="Times New Roman"/>
          <w:lang w:val="en-US"/>
        </w:rPr>
        <w:t xml:space="preserve">inflates </w:t>
      </w:r>
      <w:r w:rsidR="00A151C0" w:rsidRPr="00442B0E">
        <w:rPr>
          <w:rFonts w:ascii="Times New Roman" w:hAnsi="Times New Roman" w:cs="Times New Roman"/>
          <w:lang w:val="en-US"/>
        </w:rPr>
        <w:t>Type II error</w:t>
      </w:r>
      <w:r w:rsidR="00B726A1" w:rsidRPr="00442B0E">
        <w:rPr>
          <w:rFonts w:ascii="Times New Roman" w:hAnsi="Times New Roman" w:cs="Times New Roman"/>
          <w:lang w:val="en-US"/>
        </w:rPr>
        <w:t xml:space="preserve"> </w:t>
      </w:r>
      <w:r w:rsidR="007C2C42" w:rsidRPr="00442B0E">
        <w:rPr>
          <w:rFonts w:ascii="Times New Roman" w:hAnsi="Times New Roman" w:cs="Times New Roman"/>
          <w:lang w:val="en-US"/>
        </w:rPr>
        <w:t>[</w:t>
      </w:r>
      <w:r w:rsidR="005C69AF">
        <w:rPr>
          <w:rFonts w:ascii="Times New Roman" w:hAnsi="Times New Roman" w:cs="Times New Roman"/>
          <w:lang w:val="en-US"/>
        </w:rPr>
        <w:t>13</w:t>
      </w:r>
      <w:r w:rsidR="007C2C42" w:rsidRPr="00442B0E">
        <w:rPr>
          <w:rFonts w:ascii="Times New Roman" w:hAnsi="Times New Roman" w:cs="Times New Roman"/>
          <w:lang w:val="en-US"/>
        </w:rPr>
        <w:t xml:space="preserve">]. This </w:t>
      </w:r>
      <w:r w:rsidR="00E11A6F" w:rsidRPr="00442B0E">
        <w:rPr>
          <w:rFonts w:ascii="Times New Roman" w:hAnsi="Times New Roman" w:cs="Times New Roman"/>
          <w:lang w:val="en-US"/>
        </w:rPr>
        <w:t>concern</w:t>
      </w:r>
      <w:r w:rsidR="007C2C42" w:rsidRPr="00442B0E">
        <w:rPr>
          <w:rFonts w:ascii="Times New Roman" w:hAnsi="Times New Roman" w:cs="Times New Roman"/>
          <w:lang w:val="en-US"/>
        </w:rPr>
        <w:t xml:space="preserve"> is particularly pertinent in studies</w:t>
      </w:r>
      <w:r w:rsidR="002F0389" w:rsidRPr="00442B0E">
        <w:rPr>
          <w:rFonts w:ascii="Times New Roman" w:hAnsi="Times New Roman" w:cs="Times New Roman"/>
          <w:lang w:val="en-US"/>
        </w:rPr>
        <w:t xml:space="preserve"> </w:t>
      </w:r>
      <w:r w:rsidR="00CD3CED" w:rsidRPr="00442B0E">
        <w:rPr>
          <w:rFonts w:ascii="Times New Roman" w:hAnsi="Times New Roman" w:cs="Times New Roman"/>
          <w:lang w:val="en-US"/>
        </w:rPr>
        <w:t>that already have low statistical power</w:t>
      </w:r>
      <w:r w:rsidR="002F0389" w:rsidRPr="00442B0E">
        <w:rPr>
          <w:rFonts w:ascii="Times New Roman" w:hAnsi="Times New Roman" w:cs="Times New Roman"/>
          <w:lang w:val="en-US"/>
        </w:rPr>
        <w:t>, which is why we did not implement a correction in Experiments 1-3</w:t>
      </w:r>
      <w:r w:rsidR="00CD3CED" w:rsidRPr="00442B0E">
        <w:rPr>
          <w:rFonts w:ascii="Times New Roman" w:hAnsi="Times New Roman" w:cs="Times New Roman"/>
          <w:lang w:val="en-US"/>
        </w:rPr>
        <w:t>.</w:t>
      </w:r>
      <w:r w:rsidR="007161CC" w:rsidRPr="00442B0E">
        <w:rPr>
          <w:rFonts w:ascii="Times New Roman" w:hAnsi="Times New Roman" w:cs="Times New Roman"/>
          <w:lang w:val="en-US"/>
        </w:rPr>
        <w:t xml:space="preserve"> </w:t>
      </w:r>
      <w:r w:rsidR="002F0389" w:rsidRPr="00442B0E">
        <w:rPr>
          <w:rFonts w:ascii="Times New Roman" w:hAnsi="Times New Roman" w:cs="Times New Roman"/>
          <w:lang w:val="en-US"/>
        </w:rPr>
        <w:t xml:space="preserve">However, </w:t>
      </w:r>
      <w:r w:rsidR="00877818" w:rsidRPr="00442B0E">
        <w:rPr>
          <w:rFonts w:ascii="Times New Roman" w:hAnsi="Times New Roman" w:cs="Times New Roman"/>
          <w:lang w:val="en-US"/>
        </w:rPr>
        <w:t>IDA</w:t>
      </w:r>
      <w:r w:rsidR="00421BB0" w:rsidRPr="00442B0E">
        <w:rPr>
          <w:rFonts w:ascii="Times New Roman" w:hAnsi="Times New Roman" w:cs="Times New Roman"/>
          <w:lang w:val="en-US"/>
        </w:rPr>
        <w:t xml:space="preserve"> </w:t>
      </w:r>
      <w:r w:rsidR="0061654F" w:rsidRPr="00442B0E">
        <w:rPr>
          <w:rFonts w:ascii="Times New Roman" w:hAnsi="Times New Roman" w:cs="Times New Roman"/>
          <w:lang w:val="en-US"/>
        </w:rPr>
        <w:t xml:space="preserve">effectively </w:t>
      </w:r>
      <w:r w:rsidR="00EF0D45" w:rsidRPr="00442B0E">
        <w:rPr>
          <w:rFonts w:ascii="Times New Roman" w:hAnsi="Times New Roman" w:cs="Times New Roman"/>
          <w:lang w:val="en-US"/>
        </w:rPr>
        <w:t>solved</w:t>
      </w:r>
      <w:r w:rsidR="0061654F" w:rsidRPr="00442B0E">
        <w:rPr>
          <w:rFonts w:ascii="Times New Roman" w:hAnsi="Times New Roman" w:cs="Times New Roman"/>
          <w:lang w:val="en-US"/>
        </w:rPr>
        <w:t xml:space="preserve"> this </w:t>
      </w:r>
      <w:r w:rsidR="002F0389" w:rsidRPr="00442B0E">
        <w:rPr>
          <w:rFonts w:ascii="Times New Roman" w:hAnsi="Times New Roman" w:cs="Times New Roman"/>
          <w:lang w:val="en-US"/>
        </w:rPr>
        <w:t>problem</w:t>
      </w:r>
      <w:r w:rsidR="0061654F" w:rsidRPr="00442B0E">
        <w:rPr>
          <w:rFonts w:ascii="Times New Roman" w:hAnsi="Times New Roman" w:cs="Times New Roman"/>
          <w:lang w:val="en-US"/>
        </w:rPr>
        <w:t xml:space="preserve">, allowing </w:t>
      </w:r>
      <w:r w:rsidR="00421BB0" w:rsidRPr="00442B0E">
        <w:rPr>
          <w:rFonts w:ascii="Times New Roman" w:hAnsi="Times New Roman" w:cs="Times New Roman"/>
          <w:lang w:val="en-US"/>
        </w:rPr>
        <w:t>us to</w:t>
      </w:r>
      <w:r w:rsidR="007161CC" w:rsidRPr="00442B0E">
        <w:rPr>
          <w:rFonts w:ascii="Times New Roman" w:hAnsi="Times New Roman" w:cs="Times New Roman"/>
          <w:lang w:val="en-US"/>
        </w:rPr>
        <w:t xml:space="preserve"> </w:t>
      </w:r>
      <w:r w:rsidR="00421BB0" w:rsidRPr="00442B0E">
        <w:rPr>
          <w:rFonts w:ascii="Times New Roman" w:hAnsi="Times New Roman" w:cs="Times New Roman"/>
          <w:lang w:val="en-US"/>
        </w:rPr>
        <w:t>balance</w:t>
      </w:r>
      <w:r w:rsidR="007161CC" w:rsidRPr="00442B0E">
        <w:rPr>
          <w:rFonts w:ascii="Times New Roman" w:hAnsi="Times New Roman" w:cs="Times New Roman"/>
          <w:lang w:val="en-US"/>
        </w:rPr>
        <w:t xml:space="preserve"> Type I and Type II error</w:t>
      </w:r>
      <w:r w:rsidR="000F27C4" w:rsidRPr="00442B0E">
        <w:rPr>
          <w:rFonts w:ascii="Times New Roman" w:hAnsi="Times New Roman" w:cs="Times New Roman"/>
          <w:lang w:val="en-US"/>
        </w:rPr>
        <w:t xml:space="preserve"> control</w:t>
      </w:r>
      <w:r w:rsidR="009536B1" w:rsidRPr="00442B0E">
        <w:rPr>
          <w:rFonts w:ascii="Times New Roman" w:hAnsi="Times New Roman" w:cs="Times New Roman"/>
          <w:lang w:val="en-US"/>
        </w:rPr>
        <w:t>.</w:t>
      </w:r>
      <w:r w:rsidR="00D87B87" w:rsidRPr="00442B0E">
        <w:rPr>
          <w:rFonts w:ascii="Times New Roman" w:hAnsi="Times New Roman" w:cs="Times New Roman"/>
          <w:lang w:val="en-US"/>
        </w:rPr>
        <w:t xml:space="preserve"> </w:t>
      </w:r>
      <w:r w:rsidR="006C5A76" w:rsidRPr="00442B0E">
        <w:rPr>
          <w:rFonts w:ascii="Times New Roman" w:hAnsi="Times New Roman" w:cs="Times New Roman"/>
          <w:lang w:val="en-US"/>
        </w:rPr>
        <w:t>A recent review of several multiple-comparison methods demonstrated that the classical Bonferroni procedure adequately controls both family</w:t>
      </w:r>
      <w:r w:rsidR="005C69AF">
        <w:rPr>
          <w:rFonts w:ascii="Times New Roman" w:hAnsi="Times New Roman" w:cs="Times New Roman"/>
          <w:lang w:val="en-US"/>
        </w:rPr>
        <w:t>-</w:t>
      </w:r>
      <w:r w:rsidR="006C5A76" w:rsidRPr="00442B0E">
        <w:rPr>
          <w:rFonts w:ascii="Times New Roman" w:hAnsi="Times New Roman" w:cs="Times New Roman"/>
          <w:lang w:val="en-US"/>
        </w:rPr>
        <w:t>wise and per-family Type I error rates [</w:t>
      </w:r>
      <w:r w:rsidR="00D018D1">
        <w:rPr>
          <w:rFonts w:ascii="Times New Roman" w:hAnsi="Times New Roman" w:cs="Times New Roman"/>
          <w:lang w:val="en-US"/>
        </w:rPr>
        <w:t>56</w:t>
      </w:r>
      <w:r w:rsidR="006C5A76" w:rsidRPr="00442B0E">
        <w:rPr>
          <w:rFonts w:ascii="Times New Roman" w:hAnsi="Times New Roman" w:cs="Times New Roman"/>
          <w:lang w:val="en-US"/>
        </w:rPr>
        <w:t>]. Accordingly, we selected this procedure to control for multiple comparisons (</w:t>
      </w:r>
      <w:r w:rsidR="006C5A76" w:rsidRPr="00442B0E">
        <w:rPr>
          <w:rFonts w:ascii="Times New Roman" w:hAnsi="Times New Roman" w:cs="Times New Roman"/>
          <w:lang w:val="en-US"/>
        </w:rPr>
        <w:sym w:font="Symbol" w:char="F061"/>
      </w:r>
      <w:r w:rsidR="006C5A76" w:rsidRPr="00442B0E">
        <w:rPr>
          <w:rFonts w:ascii="Times New Roman" w:hAnsi="Times New Roman" w:cs="Times New Roman"/>
          <w:lang w:val="en-US"/>
        </w:rPr>
        <w:t xml:space="preserve"> = .05 / 7 = .007). </w:t>
      </w:r>
    </w:p>
    <w:p w14:paraId="40047A0D" w14:textId="7EC1882C" w:rsidR="000C39BA" w:rsidRPr="00442B0E" w:rsidRDefault="000C39BA" w:rsidP="008D335D">
      <w:pPr>
        <w:spacing w:line="480" w:lineRule="auto"/>
        <w:rPr>
          <w:rFonts w:ascii="Times New Roman" w:hAnsi="Times New Roman" w:cs="Times New Roman"/>
          <w:lang w:val="en-US"/>
        </w:rPr>
      </w:pPr>
      <w:r w:rsidRPr="00442B0E">
        <w:rPr>
          <w:rFonts w:ascii="Times New Roman" w:hAnsi="Times New Roman" w:cs="Times New Roman"/>
          <w:lang w:val="en-US"/>
        </w:rPr>
        <w:tab/>
      </w:r>
      <w:r w:rsidR="00A16ED0" w:rsidRPr="00442B0E">
        <w:rPr>
          <w:rFonts w:ascii="Times New Roman" w:hAnsi="Times New Roman" w:cs="Times New Roman"/>
          <w:lang w:val="en-US"/>
        </w:rPr>
        <w:t>We used fixed-effects IDA (rather than random-effects IDA)</w:t>
      </w:r>
      <w:r w:rsidR="00394DB0" w:rsidRPr="00442B0E">
        <w:rPr>
          <w:rFonts w:ascii="Times New Roman" w:hAnsi="Times New Roman" w:cs="Times New Roman"/>
          <w:lang w:val="en-US"/>
        </w:rPr>
        <w:t>,</w:t>
      </w:r>
      <w:r w:rsidR="00A16ED0" w:rsidRPr="00442B0E">
        <w:rPr>
          <w:rFonts w:ascii="Times New Roman" w:hAnsi="Times New Roman" w:cs="Times New Roman"/>
          <w:lang w:val="en-US"/>
        </w:rPr>
        <w:t xml:space="preserve"> because (1) the number of </w:t>
      </w:r>
      <w:r w:rsidR="00CB6863" w:rsidRPr="00442B0E">
        <w:rPr>
          <w:rFonts w:ascii="Times New Roman" w:hAnsi="Times New Roman" w:cs="Times New Roman"/>
          <w:lang w:val="en-US"/>
        </w:rPr>
        <w:t>experiments</w:t>
      </w:r>
      <w:r w:rsidR="00A16ED0" w:rsidRPr="00442B0E">
        <w:rPr>
          <w:rFonts w:ascii="Times New Roman" w:hAnsi="Times New Roman" w:cs="Times New Roman"/>
          <w:lang w:val="en-US"/>
        </w:rPr>
        <w:t xml:space="preserve"> was insufficient to allow for the reliable estimation of random effects, with 20 to 30 independent samples o</w:t>
      </w:r>
      <w:r w:rsidR="00D548C3" w:rsidRPr="00442B0E">
        <w:rPr>
          <w:rFonts w:ascii="Times New Roman" w:hAnsi="Times New Roman" w:cs="Times New Roman"/>
          <w:lang w:val="en-US"/>
        </w:rPr>
        <w:t>ften being viewed as a minimum [</w:t>
      </w:r>
      <w:r w:rsidR="00D018D1">
        <w:rPr>
          <w:rFonts w:ascii="Times New Roman" w:hAnsi="Times New Roman" w:cs="Times New Roman"/>
          <w:lang w:val="en-US"/>
        </w:rPr>
        <w:t>57</w:t>
      </w:r>
      <w:r w:rsidR="00D548C3" w:rsidRPr="00442B0E">
        <w:rPr>
          <w:rFonts w:ascii="Times New Roman" w:hAnsi="Times New Roman" w:cs="Times New Roman"/>
          <w:lang w:val="en-US"/>
        </w:rPr>
        <w:t>]</w:t>
      </w:r>
      <w:r w:rsidR="00A16ED0" w:rsidRPr="00442B0E">
        <w:rPr>
          <w:rFonts w:ascii="Times New Roman" w:hAnsi="Times New Roman" w:cs="Times New Roman"/>
          <w:lang w:val="en-US"/>
        </w:rPr>
        <w:t xml:space="preserve">, and (2) our </w:t>
      </w:r>
      <w:r w:rsidR="00CB6863" w:rsidRPr="00442B0E">
        <w:rPr>
          <w:rFonts w:ascii="Times New Roman" w:hAnsi="Times New Roman" w:cs="Times New Roman"/>
          <w:lang w:val="en-US"/>
        </w:rPr>
        <w:t>experiments</w:t>
      </w:r>
      <w:r w:rsidR="00A16ED0" w:rsidRPr="00442B0E">
        <w:rPr>
          <w:rFonts w:ascii="Times New Roman" w:hAnsi="Times New Roman" w:cs="Times New Roman"/>
          <w:lang w:val="en-US"/>
        </w:rPr>
        <w:t xml:space="preserve"> could not be meaningfully viewed as random draws from a homogenous population of studies given the implementation of a distinctly different nostalgia induction in </w:t>
      </w:r>
      <w:r w:rsidR="00CB6863" w:rsidRPr="00442B0E">
        <w:rPr>
          <w:rFonts w:ascii="Times New Roman" w:hAnsi="Times New Roman" w:cs="Times New Roman"/>
          <w:lang w:val="en-US"/>
        </w:rPr>
        <w:t>Experiment</w:t>
      </w:r>
      <w:r w:rsidR="00A16ED0" w:rsidRPr="00442B0E">
        <w:rPr>
          <w:rFonts w:ascii="Times New Roman" w:hAnsi="Times New Roman" w:cs="Times New Roman"/>
          <w:lang w:val="en-US"/>
        </w:rPr>
        <w:t xml:space="preserve"> 2. In fixed-effects IDA, study membership is simply included as a fixed characteristic of each observation in the aggregated sample (</w:t>
      </w:r>
      <w:r w:rsidR="00A16ED0" w:rsidRPr="00442B0E">
        <w:rPr>
          <w:rFonts w:ascii="Times New Roman" w:hAnsi="Times New Roman" w:cs="Times New Roman"/>
          <w:i/>
          <w:lang w:val="en-US"/>
        </w:rPr>
        <w:t>N</w:t>
      </w:r>
      <w:r w:rsidR="00A16ED0" w:rsidRPr="00442B0E">
        <w:rPr>
          <w:rFonts w:ascii="Times New Roman" w:hAnsi="Times New Roman" w:cs="Times New Roman"/>
          <w:lang w:val="en-US"/>
        </w:rPr>
        <w:t xml:space="preserve"> = 106). Accordingly, we ran a ser</w:t>
      </w:r>
      <w:r w:rsidR="00D548C3" w:rsidRPr="00442B0E">
        <w:rPr>
          <w:rFonts w:ascii="Times New Roman" w:hAnsi="Times New Roman" w:cs="Times New Roman"/>
          <w:lang w:val="en-US"/>
        </w:rPr>
        <w:t xml:space="preserve">ies of 2 (condition: nostalgia vs. </w:t>
      </w:r>
      <w:r w:rsidR="00A16ED0" w:rsidRPr="00442B0E">
        <w:rPr>
          <w:rFonts w:ascii="Times New Roman" w:hAnsi="Times New Roman" w:cs="Times New Roman"/>
          <w:lang w:val="en-US"/>
        </w:rPr>
        <w:t xml:space="preserve">control) </w:t>
      </w:r>
      <w:r w:rsidR="00A16ED0" w:rsidRPr="00442B0E">
        <w:rPr>
          <w:rFonts w:ascii="Times New Roman" w:hAnsi="Times New Roman" w:cs="Times New Roman"/>
          <w:lang w:val="en-US"/>
        </w:rPr>
        <w:sym w:font="Symbol" w:char="F0B4"/>
      </w:r>
      <w:r w:rsidR="00A16ED0" w:rsidRPr="00442B0E">
        <w:rPr>
          <w:rFonts w:ascii="Times New Roman" w:hAnsi="Times New Roman" w:cs="Times New Roman"/>
          <w:lang w:val="en-US"/>
        </w:rPr>
        <w:t xml:space="preserve"> 3 (</w:t>
      </w:r>
      <w:r w:rsidR="00CB6863" w:rsidRPr="00442B0E">
        <w:rPr>
          <w:rFonts w:ascii="Times New Roman" w:hAnsi="Times New Roman" w:cs="Times New Roman"/>
          <w:lang w:val="en-US"/>
        </w:rPr>
        <w:t>experiment</w:t>
      </w:r>
      <w:r w:rsidR="00A16ED0" w:rsidRPr="00442B0E">
        <w:rPr>
          <w:rFonts w:ascii="Times New Roman" w:hAnsi="Times New Roman" w:cs="Times New Roman"/>
          <w:lang w:val="en-US"/>
        </w:rPr>
        <w:t xml:space="preserve">) ANOVAs with the </w:t>
      </w:r>
      <w:r w:rsidRPr="00442B0E">
        <w:rPr>
          <w:rFonts w:ascii="Times New Roman" w:hAnsi="Times New Roman" w:cs="Times New Roman"/>
          <w:lang w:val="en-US"/>
        </w:rPr>
        <w:t xml:space="preserve">seven </w:t>
      </w:r>
      <w:r w:rsidR="00A16ED0" w:rsidRPr="00442B0E">
        <w:rPr>
          <w:rFonts w:ascii="Times New Roman" w:hAnsi="Times New Roman" w:cs="Times New Roman"/>
          <w:lang w:val="en-US"/>
        </w:rPr>
        <w:t xml:space="preserve">psychological </w:t>
      </w:r>
      <w:r w:rsidR="00D87B87" w:rsidRPr="00442B0E">
        <w:rPr>
          <w:rFonts w:ascii="Times New Roman" w:hAnsi="Times New Roman" w:cs="Times New Roman"/>
          <w:lang w:val="en-US"/>
        </w:rPr>
        <w:t xml:space="preserve">outcomes </w:t>
      </w:r>
      <w:r w:rsidR="00A16ED0" w:rsidRPr="00442B0E">
        <w:rPr>
          <w:rFonts w:ascii="Times New Roman" w:hAnsi="Times New Roman" w:cs="Times New Roman"/>
          <w:lang w:val="en-US"/>
        </w:rPr>
        <w:t xml:space="preserve">assessed by the SFNS as dependent variables. Table </w:t>
      </w:r>
      <w:r w:rsidR="007F28FF" w:rsidRPr="00442B0E">
        <w:rPr>
          <w:rFonts w:ascii="Times New Roman" w:hAnsi="Times New Roman" w:cs="Times New Roman"/>
          <w:lang w:val="en-US"/>
        </w:rPr>
        <w:t>8</w:t>
      </w:r>
      <w:r w:rsidR="00D548C3" w:rsidRPr="00442B0E">
        <w:rPr>
          <w:rFonts w:ascii="Times New Roman" w:hAnsi="Times New Roman" w:cs="Times New Roman"/>
          <w:lang w:val="en-US"/>
        </w:rPr>
        <w:t xml:space="preserve"> present</w:t>
      </w:r>
      <w:r w:rsidR="006B1863" w:rsidRPr="00442B0E">
        <w:rPr>
          <w:rFonts w:ascii="Times New Roman" w:hAnsi="Times New Roman" w:cs="Times New Roman"/>
          <w:lang w:val="en-US"/>
        </w:rPr>
        <w:t>s</w:t>
      </w:r>
      <w:r w:rsidR="00A16ED0" w:rsidRPr="00442B0E">
        <w:rPr>
          <w:rFonts w:ascii="Times New Roman" w:hAnsi="Times New Roman" w:cs="Times New Roman"/>
          <w:lang w:val="en-US"/>
        </w:rPr>
        <w:t xml:space="preserve"> the results of these analyses. </w:t>
      </w:r>
    </w:p>
    <w:p w14:paraId="3384FC11" w14:textId="1E83C700" w:rsidR="00C55FDC" w:rsidRPr="00442B0E" w:rsidRDefault="000C39BA" w:rsidP="008D335D">
      <w:pPr>
        <w:spacing w:line="480" w:lineRule="auto"/>
        <w:rPr>
          <w:rFonts w:ascii="Times New Roman" w:hAnsi="Times New Roman" w:cs="Times New Roman"/>
          <w:lang w:val="en-US"/>
        </w:rPr>
      </w:pPr>
      <w:r w:rsidRPr="00442B0E">
        <w:rPr>
          <w:rFonts w:ascii="Times New Roman" w:hAnsi="Times New Roman" w:cs="Times New Roman"/>
          <w:lang w:val="en-US"/>
        </w:rPr>
        <w:tab/>
      </w:r>
      <w:r w:rsidR="00A16ED0" w:rsidRPr="00442B0E">
        <w:rPr>
          <w:rFonts w:ascii="Times New Roman" w:hAnsi="Times New Roman" w:cs="Times New Roman"/>
          <w:lang w:val="en-US"/>
        </w:rPr>
        <w:t xml:space="preserve">We found significant </w:t>
      </w:r>
      <w:r w:rsidR="00C277AF" w:rsidRPr="00442B0E">
        <w:rPr>
          <w:rFonts w:ascii="Times New Roman" w:hAnsi="Times New Roman" w:cs="Times New Roman"/>
          <w:lang w:val="en-US"/>
        </w:rPr>
        <w:t>(</w:t>
      </w:r>
      <w:r w:rsidR="00C277AF" w:rsidRPr="00442B0E">
        <w:rPr>
          <w:rFonts w:ascii="Times New Roman" w:hAnsi="Times New Roman" w:cs="Times New Roman"/>
          <w:i/>
          <w:lang w:val="en-US"/>
        </w:rPr>
        <w:t>p &lt; .</w:t>
      </w:r>
      <w:r w:rsidR="00C277AF" w:rsidRPr="00442B0E">
        <w:rPr>
          <w:rFonts w:ascii="Times New Roman" w:hAnsi="Times New Roman" w:cs="Times New Roman"/>
          <w:lang w:val="en-US"/>
        </w:rPr>
        <w:t xml:space="preserve">007) </w:t>
      </w:r>
      <w:r w:rsidR="00A16ED0" w:rsidRPr="00442B0E">
        <w:rPr>
          <w:rFonts w:ascii="Times New Roman" w:hAnsi="Times New Roman" w:cs="Times New Roman"/>
          <w:lang w:val="en-US"/>
        </w:rPr>
        <w:t>and large effects of condition on all positive psychological resources: nostalgia (compared to control) increased social connectedness, meaning in life, self-continuity, self-esteem, optimism, and positive affect. Consistent with prior research in non-clinical samples, nostalgia did not significa</w:t>
      </w:r>
      <w:r w:rsidR="00D548C3" w:rsidRPr="00442B0E">
        <w:rPr>
          <w:rFonts w:ascii="Times New Roman" w:hAnsi="Times New Roman" w:cs="Times New Roman"/>
          <w:lang w:val="en-US"/>
        </w:rPr>
        <w:t>ntly influence negative affect [</w:t>
      </w:r>
      <w:r w:rsidR="004B364C" w:rsidRPr="00442B0E">
        <w:rPr>
          <w:rFonts w:ascii="Times New Roman" w:hAnsi="Times New Roman" w:cs="Times New Roman"/>
          <w:lang w:val="en-US"/>
        </w:rPr>
        <w:t>3</w:t>
      </w:r>
      <w:r w:rsidR="00D548C3" w:rsidRPr="00442B0E">
        <w:rPr>
          <w:rFonts w:ascii="Times New Roman" w:hAnsi="Times New Roman" w:cs="Times New Roman"/>
          <w:lang w:val="en-US"/>
        </w:rPr>
        <w:t>]</w:t>
      </w:r>
      <w:r w:rsidR="00A16ED0" w:rsidRPr="00442B0E">
        <w:rPr>
          <w:rFonts w:ascii="Times New Roman" w:hAnsi="Times New Roman" w:cs="Times New Roman"/>
          <w:lang w:val="en-US"/>
        </w:rPr>
        <w:t xml:space="preserve">. Results further indicated </w:t>
      </w:r>
      <w:r w:rsidRPr="00442B0E">
        <w:rPr>
          <w:rFonts w:ascii="Times New Roman" w:hAnsi="Times New Roman" w:cs="Times New Roman"/>
          <w:lang w:val="en-US"/>
        </w:rPr>
        <w:t>significant</w:t>
      </w:r>
      <w:r w:rsidR="00A16ED0" w:rsidRPr="00442B0E">
        <w:rPr>
          <w:rFonts w:ascii="Times New Roman" w:hAnsi="Times New Roman" w:cs="Times New Roman"/>
          <w:lang w:val="en-US"/>
        </w:rPr>
        <w:t xml:space="preserve"> differences between </w:t>
      </w:r>
      <w:r w:rsidR="00CB6863" w:rsidRPr="00442B0E">
        <w:rPr>
          <w:rFonts w:ascii="Times New Roman" w:hAnsi="Times New Roman" w:cs="Times New Roman"/>
          <w:lang w:val="en-US"/>
        </w:rPr>
        <w:t>experiments</w:t>
      </w:r>
      <w:r w:rsidR="00A16ED0" w:rsidRPr="00442B0E">
        <w:rPr>
          <w:rFonts w:ascii="Times New Roman" w:hAnsi="Times New Roman" w:cs="Times New Roman"/>
          <w:lang w:val="en-US"/>
        </w:rPr>
        <w:t>. Inspecti</w:t>
      </w:r>
      <w:r w:rsidR="00A921A4" w:rsidRPr="00442B0E">
        <w:rPr>
          <w:rFonts w:ascii="Times New Roman" w:hAnsi="Times New Roman" w:cs="Times New Roman"/>
          <w:lang w:val="en-US"/>
        </w:rPr>
        <w:t>on of Table</w:t>
      </w:r>
      <w:r w:rsidR="007F28FF" w:rsidRPr="00442B0E">
        <w:rPr>
          <w:rFonts w:ascii="Times New Roman" w:hAnsi="Times New Roman" w:cs="Times New Roman"/>
          <w:lang w:val="en-US"/>
        </w:rPr>
        <w:t>s 2, 4, and 6</w:t>
      </w:r>
      <w:r w:rsidR="00A16ED0" w:rsidRPr="00442B0E">
        <w:rPr>
          <w:rFonts w:ascii="Times New Roman" w:hAnsi="Times New Roman" w:cs="Times New Roman"/>
          <w:lang w:val="en-US"/>
        </w:rPr>
        <w:t xml:space="preserve"> shows that mean ratings tended to be higher in </w:t>
      </w:r>
      <w:r w:rsidR="00CB6863" w:rsidRPr="00442B0E">
        <w:rPr>
          <w:rFonts w:ascii="Times New Roman" w:hAnsi="Times New Roman" w:cs="Times New Roman"/>
          <w:lang w:val="en-US"/>
        </w:rPr>
        <w:t>Experiments</w:t>
      </w:r>
      <w:r w:rsidR="007F28FF" w:rsidRPr="00442B0E">
        <w:rPr>
          <w:rFonts w:ascii="Times New Roman" w:hAnsi="Times New Roman" w:cs="Times New Roman"/>
          <w:lang w:val="en-US"/>
        </w:rPr>
        <w:t xml:space="preserve"> 1 </w:t>
      </w:r>
      <w:r w:rsidR="00A16ED0" w:rsidRPr="00442B0E">
        <w:rPr>
          <w:rFonts w:ascii="Times New Roman" w:hAnsi="Times New Roman" w:cs="Times New Roman"/>
          <w:lang w:val="en-US"/>
        </w:rPr>
        <w:t xml:space="preserve">and 3 (which involved narrative recall) than in </w:t>
      </w:r>
      <w:r w:rsidR="00CB6863" w:rsidRPr="00442B0E">
        <w:rPr>
          <w:rFonts w:ascii="Times New Roman" w:hAnsi="Times New Roman" w:cs="Times New Roman"/>
          <w:lang w:val="en-US"/>
        </w:rPr>
        <w:t>Experiment</w:t>
      </w:r>
      <w:r w:rsidR="00A16ED0" w:rsidRPr="00442B0E">
        <w:rPr>
          <w:rFonts w:ascii="Times New Roman" w:hAnsi="Times New Roman" w:cs="Times New Roman"/>
          <w:lang w:val="en-US"/>
        </w:rPr>
        <w:t xml:space="preserve"> 2 (wh</w:t>
      </w:r>
      <w:r w:rsidR="00D04EF2" w:rsidRPr="00442B0E">
        <w:rPr>
          <w:rFonts w:ascii="Times New Roman" w:hAnsi="Times New Roman" w:cs="Times New Roman"/>
          <w:lang w:val="en-US"/>
        </w:rPr>
        <w:t>ich involved musical stimuli). A p</w:t>
      </w:r>
      <w:r w:rsidR="00A16ED0" w:rsidRPr="00442B0E">
        <w:rPr>
          <w:rFonts w:ascii="Times New Roman" w:hAnsi="Times New Roman" w:cs="Times New Roman"/>
          <w:lang w:val="en-US"/>
        </w:rPr>
        <w:t>lanned</w:t>
      </w:r>
      <w:r w:rsidR="00D04EF2" w:rsidRPr="00442B0E">
        <w:rPr>
          <w:rFonts w:ascii="Times New Roman" w:hAnsi="Times New Roman" w:cs="Times New Roman"/>
          <w:lang w:val="en-US"/>
        </w:rPr>
        <w:t xml:space="preserve"> contrast</w:t>
      </w:r>
      <w:r w:rsidR="00A16ED0" w:rsidRPr="00442B0E">
        <w:rPr>
          <w:rFonts w:ascii="Times New Roman" w:hAnsi="Times New Roman" w:cs="Times New Roman"/>
          <w:lang w:val="en-US"/>
        </w:rPr>
        <w:t xml:space="preserve"> indeed revealed that participants who recalled an autobiographical event (</w:t>
      </w:r>
      <w:r w:rsidR="00CB6863" w:rsidRPr="00442B0E">
        <w:rPr>
          <w:rFonts w:ascii="Times New Roman" w:hAnsi="Times New Roman" w:cs="Times New Roman"/>
          <w:lang w:val="en-US"/>
        </w:rPr>
        <w:t>Experiments</w:t>
      </w:r>
      <w:r w:rsidR="00A16ED0" w:rsidRPr="00442B0E">
        <w:rPr>
          <w:rFonts w:ascii="Times New Roman" w:hAnsi="Times New Roman" w:cs="Times New Roman"/>
          <w:lang w:val="en-US"/>
        </w:rPr>
        <w:t xml:space="preserve"> 1 and 3 pooled) scored significantly (</w:t>
      </w:r>
      <w:r w:rsidR="00A16ED0" w:rsidRPr="00442B0E">
        <w:rPr>
          <w:rFonts w:ascii="Times New Roman" w:hAnsi="Times New Roman" w:cs="Times New Roman"/>
          <w:i/>
          <w:lang w:val="en-US"/>
        </w:rPr>
        <w:t xml:space="preserve">p </w:t>
      </w:r>
      <w:r w:rsidR="00A16ED0" w:rsidRPr="00442B0E">
        <w:rPr>
          <w:rFonts w:ascii="Times New Roman" w:hAnsi="Times New Roman" w:cs="Times New Roman"/>
          <w:lang w:val="en-US"/>
        </w:rPr>
        <w:t xml:space="preserve">&lt; </w:t>
      </w:r>
      <w:r w:rsidR="00293DF2" w:rsidRPr="00442B0E">
        <w:rPr>
          <w:rFonts w:ascii="Times New Roman" w:hAnsi="Times New Roman" w:cs="Times New Roman"/>
          <w:lang w:val="en-US"/>
        </w:rPr>
        <w:t>0</w:t>
      </w:r>
      <w:r w:rsidR="00A16ED0" w:rsidRPr="00442B0E">
        <w:rPr>
          <w:rFonts w:ascii="Times New Roman" w:hAnsi="Times New Roman" w:cs="Times New Roman"/>
          <w:lang w:val="en-US"/>
        </w:rPr>
        <w:t>.</w:t>
      </w:r>
      <w:r w:rsidR="000A7F24" w:rsidRPr="00442B0E">
        <w:rPr>
          <w:rFonts w:ascii="Times New Roman" w:hAnsi="Times New Roman" w:cs="Times New Roman"/>
          <w:lang w:val="en-US"/>
        </w:rPr>
        <w:t>007</w:t>
      </w:r>
      <w:r w:rsidR="00A16ED0" w:rsidRPr="00442B0E">
        <w:rPr>
          <w:rFonts w:ascii="Times New Roman" w:hAnsi="Times New Roman" w:cs="Times New Roman"/>
          <w:lang w:val="en-US"/>
        </w:rPr>
        <w:t>)</w:t>
      </w:r>
      <w:r w:rsidR="000A7F24" w:rsidRPr="00442B0E">
        <w:rPr>
          <w:rFonts w:ascii="Times New Roman" w:hAnsi="Times New Roman" w:cs="Times New Roman"/>
          <w:lang w:val="en-US"/>
        </w:rPr>
        <w:t xml:space="preserve"> </w:t>
      </w:r>
      <w:r w:rsidR="00A16ED0" w:rsidRPr="00442B0E">
        <w:rPr>
          <w:rFonts w:ascii="Times New Roman" w:hAnsi="Times New Roman" w:cs="Times New Roman"/>
          <w:lang w:val="en-US"/>
        </w:rPr>
        <w:t>higher than those who listened to music (</w:t>
      </w:r>
      <w:r w:rsidR="00CB6863" w:rsidRPr="00442B0E">
        <w:rPr>
          <w:rFonts w:ascii="Times New Roman" w:hAnsi="Times New Roman" w:cs="Times New Roman"/>
          <w:lang w:val="en-US"/>
        </w:rPr>
        <w:t>Experiment</w:t>
      </w:r>
      <w:r w:rsidR="00A16ED0" w:rsidRPr="00442B0E">
        <w:rPr>
          <w:rFonts w:ascii="Times New Roman" w:hAnsi="Times New Roman" w:cs="Times New Roman"/>
          <w:lang w:val="en-US"/>
        </w:rPr>
        <w:t xml:space="preserve"> 2) on social connectedness</w:t>
      </w:r>
      <w:r w:rsidRPr="00442B0E">
        <w:rPr>
          <w:rFonts w:ascii="Times New Roman" w:hAnsi="Times New Roman" w:cs="Times New Roman"/>
          <w:lang w:val="en-US"/>
        </w:rPr>
        <w:t xml:space="preserve"> and</w:t>
      </w:r>
      <w:r w:rsidR="00A16ED0" w:rsidRPr="00442B0E">
        <w:rPr>
          <w:rFonts w:ascii="Times New Roman" w:hAnsi="Times New Roman" w:cs="Times New Roman"/>
          <w:lang w:val="en-US"/>
        </w:rPr>
        <w:t xml:space="preserve"> meaning in life. Crucially, none of the Condition </w:t>
      </w:r>
      <w:r w:rsidR="00A16ED0" w:rsidRPr="00442B0E">
        <w:rPr>
          <w:rFonts w:ascii="Times New Roman" w:hAnsi="Times New Roman" w:cs="Times New Roman"/>
          <w:lang w:val="en-US"/>
        </w:rPr>
        <w:sym w:font="Symbol" w:char="F0B4"/>
      </w:r>
      <w:r w:rsidR="00A16ED0" w:rsidRPr="00442B0E">
        <w:rPr>
          <w:rFonts w:ascii="Times New Roman" w:hAnsi="Times New Roman" w:cs="Times New Roman"/>
          <w:lang w:val="en-US"/>
        </w:rPr>
        <w:t xml:space="preserve"> </w:t>
      </w:r>
      <w:r w:rsidR="00CB6863" w:rsidRPr="00442B0E">
        <w:rPr>
          <w:rFonts w:ascii="Times New Roman" w:hAnsi="Times New Roman" w:cs="Times New Roman"/>
          <w:lang w:val="en-US"/>
        </w:rPr>
        <w:t>Experiment</w:t>
      </w:r>
      <w:r w:rsidR="00A16ED0" w:rsidRPr="00442B0E">
        <w:rPr>
          <w:rFonts w:ascii="Times New Roman" w:hAnsi="Times New Roman" w:cs="Times New Roman"/>
          <w:lang w:val="en-US"/>
        </w:rPr>
        <w:t xml:space="preserve"> interactions were significant</w:t>
      </w:r>
      <w:r w:rsidR="009B3A26" w:rsidRPr="00442B0E">
        <w:rPr>
          <w:rFonts w:ascii="Times New Roman" w:hAnsi="Times New Roman" w:cs="Times New Roman"/>
          <w:lang w:val="en-US"/>
        </w:rPr>
        <w:t xml:space="preserve"> and associated effect sizes were small</w:t>
      </w:r>
      <w:r w:rsidR="00A16ED0" w:rsidRPr="00442B0E">
        <w:rPr>
          <w:rFonts w:ascii="Times New Roman" w:hAnsi="Times New Roman" w:cs="Times New Roman"/>
          <w:lang w:val="en-US"/>
        </w:rPr>
        <w:t xml:space="preserve">, indicating that there was little variation across </w:t>
      </w:r>
      <w:r w:rsidR="00CB6863" w:rsidRPr="00442B0E">
        <w:rPr>
          <w:rFonts w:ascii="Times New Roman" w:hAnsi="Times New Roman" w:cs="Times New Roman"/>
          <w:lang w:val="en-US"/>
        </w:rPr>
        <w:t>experiments</w:t>
      </w:r>
      <w:r w:rsidR="00A16ED0" w:rsidRPr="00442B0E">
        <w:rPr>
          <w:rFonts w:ascii="Times New Roman" w:hAnsi="Times New Roman" w:cs="Times New Roman"/>
          <w:lang w:val="en-US"/>
        </w:rPr>
        <w:t xml:space="preserve"> in the magnitude of nostalgia’s beneficial effect on psychological resources.</w:t>
      </w:r>
    </w:p>
    <w:p w14:paraId="55F98F08" w14:textId="77777777" w:rsidR="00442B0E" w:rsidRDefault="00442B0E" w:rsidP="00C55FDC">
      <w:pPr>
        <w:spacing w:line="480" w:lineRule="auto"/>
        <w:jc w:val="center"/>
        <w:outlineLvl w:val="0"/>
        <w:rPr>
          <w:rFonts w:ascii="Times New Roman" w:hAnsi="Times New Roman" w:cs="Times New Roman"/>
          <w:b/>
          <w:lang w:val="en-US"/>
        </w:rPr>
      </w:pPr>
    </w:p>
    <w:p w14:paraId="701D1179" w14:textId="77777777" w:rsidR="00BC1E91" w:rsidRPr="00442B0E" w:rsidRDefault="000828D7" w:rsidP="00C55FDC">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GENERAL DISCUSSION</w:t>
      </w:r>
    </w:p>
    <w:p w14:paraId="26344C50" w14:textId="77777777" w:rsidR="00CB6863" w:rsidRPr="00442B0E" w:rsidRDefault="000828D7" w:rsidP="00CB6863">
      <w:pPr>
        <w:spacing w:line="480" w:lineRule="auto"/>
        <w:rPr>
          <w:rFonts w:ascii="Times New Roman" w:hAnsi="Times New Roman" w:cs="Times New Roman"/>
          <w:b/>
          <w:i/>
          <w:lang w:val="en-US"/>
        </w:rPr>
      </w:pPr>
      <w:r w:rsidRPr="00442B0E">
        <w:rPr>
          <w:rFonts w:ascii="Times New Roman" w:hAnsi="Times New Roman" w:cs="Times New Roman"/>
          <w:b/>
          <w:i/>
          <w:lang w:val="en-US"/>
        </w:rPr>
        <w:t>Summary of findings</w:t>
      </w:r>
      <w:r w:rsidR="00D205FF" w:rsidRPr="00442B0E">
        <w:rPr>
          <w:rFonts w:ascii="Times New Roman" w:hAnsi="Times New Roman" w:cs="Times New Roman"/>
          <w:b/>
          <w:i/>
          <w:lang w:val="en-US"/>
        </w:rPr>
        <w:t xml:space="preserve"> </w:t>
      </w:r>
    </w:p>
    <w:p w14:paraId="3F606E8E" w14:textId="5419A431" w:rsidR="00CB6863" w:rsidRPr="00442B0E" w:rsidRDefault="00D205FF" w:rsidP="00CB6863">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Our results demonstrate </w:t>
      </w:r>
      <w:r w:rsidR="00F7684E" w:rsidRPr="00442B0E">
        <w:rPr>
          <w:rFonts w:ascii="Times New Roman" w:hAnsi="Times New Roman" w:cs="Times New Roman"/>
          <w:lang w:val="en-US"/>
        </w:rPr>
        <w:t xml:space="preserve">that </w:t>
      </w:r>
      <w:r w:rsidRPr="00442B0E">
        <w:rPr>
          <w:rFonts w:ascii="Times New Roman" w:hAnsi="Times New Roman" w:cs="Times New Roman"/>
          <w:lang w:val="en-US"/>
        </w:rPr>
        <w:t>nostalgia enhanc</w:t>
      </w:r>
      <w:r w:rsidR="00F7684E" w:rsidRPr="00442B0E">
        <w:rPr>
          <w:rFonts w:ascii="Times New Roman" w:hAnsi="Times New Roman" w:cs="Times New Roman"/>
          <w:lang w:val="en-US"/>
        </w:rPr>
        <w:t xml:space="preserve">es </w:t>
      </w:r>
      <w:r w:rsidRPr="00442B0E">
        <w:rPr>
          <w:rFonts w:ascii="Times New Roman" w:hAnsi="Times New Roman" w:cs="Times New Roman"/>
          <w:lang w:val="en-US"/>
        </w:rPr>
        <w:t>psychological resources and improv</w:t>
      </w:r>
      <w:r w:rsidR="00F7684E" w:rsidRPr="00442B0E">
        <w:rPr>
          <w:rFonts w:ascii="Times New Roman" w:hAnsi="Times New Roman" w:cs="Times New Roman"/>
          <w:lang w:val="en-US"/>
        </w:rPr>
        <w:t>es</w:t>
      </w:r>
      <w:r w:rsidRPr="00442B0E">
        <w:rPr>
          <w:rFonts w:ascii="Times New Roman" w:hAnsi="Times New Roman" w:cs="Times New Roman"/>
          <w:lang w:val="en-US"/>
        </w:rPr>
        <w:t xml:space="preserve"> the recall </w:t>
      </w:r>
      <w:r w:rsidR="00072C6D" w:rsidRPr="00442B0E">
        <w:rPr>
          <w:rFonts w:ascii="Times New Roman" w:hAnsi="Times New Roman" w:cs="Times New Roman"/>
          <w:lang w:val="en-US"/>
        </w:rPr>
        <w:t xml:space="preserve">and recognition </w:t>
      </w:r>
      <w:r w:rsidRPr="00442B0E">
        <w:rPr>
          <w:rFonts w:ascii="Times New Roman" w:hAnsi="Times New Roman" w:cs="Times New Roman"/>
          <w:lang w:val="en-US"/>
        </w:rPr>
        <w:t xml:space="preserve">of self-referent dementia-related information. </w:t>
      </w:r>
      <w:r w:rsidR="00F7684E" w:rsidRPr="00442B0E">
        <w:rPr>
          <w:rFonts w:ascii="Times New Roman" w:hAnsi="Times New Roman" w:cs="Times New Roman"/>
          <w:lang w:val="en-US"/>
        </w:rPr>
        <w:t>In particular, t</w:t>
      </w:r>
      <w:r w:rsidRPr="00442B0E">
        <w:rPr>
          <w:rFonts w:ascii="Times New Roman" w:hAnsi="Times New Roman" w:cs="Times New Roman"/>
          <w:lang w:val="en-US"/>
        </w:rPr>
        <w:t xml:space="preserve">wo </w:t>
      </w:r>
      <w:r w:rsidR="00F7684E" w:rsidRPr="00442B0E">
        <w:rPr>
          <w:rFonts w:ascii="Times New Roman" w:hAnsi="Times New Roman" w:cs="Times New Roman"/>
          <w:lang w:val="en-US"/>
        </w:rPr>
        <w:t xml:space="preserve">key </w:t>
      </w:r>
      <w:r w:rsidRPr="00442B0E">
        <w:rPr>
          <w:rFonts w:ascii="Times New Roman" w:hAnsi="Times New Roman" w:cs="Times New Roman"/>
          <w:lang w:val="en-US"/>
        </w:rPr>
        <w:t xml:space="preserve">findings emerged from these </w:t>
      </w:r>
      <w:r w:rsidR="00F30DE1" w:rsidRPr="00442B0E">
        <w:rPr>
          <w:rFonts w:ascii="Times New Roman" w:hAnsi="Times New Roman" w:cs="Times New Roman"/>
          <w:lang w:val="en-US"/>
        </w:rPr>
        <w:t>experiments</w:t>
      </w:r>
      <w:r w:rsidR="00CB6863" w:rsidRPr="00442B0E">
        <w:rPr>
          <w:rFonts w:ascii="Times New Roman" w:hAnsi="Times New Roman" w:cs="Times New Roman"/>
          <w:lang w:val="en-US"/>
        </w:rPr>
        <w:t>. First, n</w:t>
      </w:r>
      <w:r w:rsidR="00CA49CE" w:rsidRPr="00442B0E">
        <w:rPr>
          <w:rFonts w:ascii="Times New Roman" w:hAnsi="Times New Roman" w:cs="Times New Roman"/>
          <w:lang w:val="en-US"/>
        </w:rPr>
        <w:t xml:space="preserve">ostalgia </w:t>
      </w:r>
      <w:r w:rsidR="00ED619A" w:rsidRPr="00442B0E">
        <w:rPr>
          <w:rFonts w:ascii="Times New Roman" w:hAnsi="Times New Roman" w:cs="Times New Roman"/>
          <w:lang w:val="en-US"/>
        </w:rPr>
        <w:t xml:space="preserve">builds the </w:t>
      </w:r>
      <w:r w:rsidR="00CA49CE" w:rsidRPr="00442B0E">
        <w:rPr>
          <w:rFonts w:ascii="Times New Roman" w:hAnsi="Times New Roman" w:cs="Times New Roman"/>
          <w:lang w:val="en-US"/>
        </w:rPr>
        <w:t>psychological resources</w:t>
      </w:r>
      <w:r w:rsidR="00ED619A" w:rsidRPr="00442B0E">
        <w:rPr>
          <w:rFonts w:ascii="Times New Roman" w:hAnsi="Times New Roman" w:cs="Times New Roman"/>
          <w:lang w:val="en-US"/>
        </w:rPr>
        <w:t xml:space="preserve"> of people with dementia</w:t>
      </w:r>
      <w:r w:rsidR="00C8274D" w:rsidRPr="00442B0E">
        <w:rPr>
          <w:rFonts w:ascii="Times New Roman" w:hAnsi="Times New Roman" w:cs="Times New Roman"/>
          <w:lang w:val="en-US"/>
        </w:rPr>
        <w:t xml:space="preserve">. </w:t>
      </w:r>
      <w:r w:rsidR="00411EEE" w:rsidRPr="00442B0E">
        <w:rPr>
          <w:rFonts w:ascii="Times New Roman" w:hAnsi="Times New Roman" w:cs="Times New Roman"/>
          <w:lang w:val="en-US"/>
        </w:rPr>
        <w:t>On some occasion</w:t>
      </w:r>
      <w:r w:rsidR="00221D35" w:rsidRPr="00442B0E">
        <w:rPr>
          <w:rFonts w:ascii="Times New Roman" w:hAnsi="Times New Roman" w:cs="Times New Roman"/>
          <w:lang w:val="en-US"/>
        </w:rPr>
        <w:t>s</w:t>
      </w:r>
      <w:r w:rsidR="00C8274D" w:rsidRPr="00442B0E">
        <w:rPr>
          <w:rFonts w:ascii="Times New Roman" w:hAnsi="Times New Roman" w:cs="Times New Roman"/>
          <w:lang w:val="en-US"/>
        </w:rPr>
        <w:t>,</w:t>
      </w:r>
      <w:r w:rsidR="00411EEE" w:rsidRPr="00442B0E">
        <w:rPr>
          <w:rFonts w:ascii="Times New Roman" w:hAnsi="Times New Roman" w:cs="Times New Roman"/>
          <w:lang w:val="en-US"/>
        </w:rPr>
        <w:t xml:space="preserve"> however, we failed to find </w:t>
      </w:r>
      <w:r w:rsidR="00221D35" w:rsidRPr="00442B0E">
        <w:rPr>
          <w:rFonts w:ascii="Times New Roman" w:hAnsi="Times New Roman" w:cs="Times New Roman"/>
          <w:lang w:val="en-US"/>
        </w:rPr>
        <w:t xml:space="preserve">statistically </w:t>
      </w:r>
      <w:r w:rsidR="00F73943" w:rsidRPr="00442B0E">
        <w:rPr>
          <w:rFonts w:ascii="Times New Roman" w:hAnsi="Times New Roman" w:cs="Times New Roman"/>
          <w:lang w:val="en-US"/>
        </w:rPr>
        <w:t>significant differences between the nostalgia and control arms</w:t>
      </w:r>
      <w:r w:rsidR="00221D35" w:rsidRPr="00442B0E">
        <w:rPr>
          <w:rFonts w:ascii="Times New Roman" w:hAnsi="Times New Roman" w:cs="Times New Roman"/>
          <w:lang w:val="en-US"/>
        </w:rPr>
        <w:t xml:space="preserve"> on</w:t>
      </w:r>
      <w:r w:rsidR="00F73943" w:rsidRPr="00442B0E">
        <w:rPr>
          <w:rFonts w:ascii="Times New Roman" w:hAnsi="Times New Roman" w:cs="Times New Roman"/>
          <w:lang w:val="en-US"/>
        </w:rPr>
        <w:t xml:space="preserve"> self-esteem (</w:t>
      </w:r>
      <w:r w:rsidR="00F30DE1" w:rsidRPr="00442B0E">
        <w:rPr>
          <w:rFonts w:ascii="Times New Roman" w:hAnsi="Times New Roman" w:cs="Times New Roman"/>
          <w:lang w:val="en-US"/>
        </w:rPr>
        <w:t>Experiment</w:t>
      </w:r>
      <w:r w:rsidR="00F73943" w:rsidRPr="00442B0E">
        <w:rPr>
          <w:rFonts w:ascii="Times New Roman" w:hAnsi="Times New Roman" w:cs="Times New Roman"/>
          <w:lang w:val="en-US"/>
        </w:rPr>
        <w:t xml:space="preserve"> 1) and </w:t>
      </w:r>
      <w:r w:rsidR="00BC0617" w:rsidRPr="00442B0E">
        <w:rPr>
          <w:rFonts w:ascii="Times New Roman" w:hAnsi="Times New Roman" w:cs="Times New Roman"/>
          <w:lang w:val="en-US"/>
        </w:rPr>
        <w:t>positive</w:t>
      </w:r>
      <w:r w:rsidR="00F73943" w:rsidRPr="00442B0E">
        <w:rPr>
          <w:rFonts w:ascii="Times New Roman" w:hAnsi="Times New Roman" w:cs="Times New Roman"/>
          <w:lang w:val="en-US"/>
        </w:rPr>
        <w:t xml:space="preserve"> affect (</w:t>
      </w:r>
      <w:r w:rsidR="00F30DE1" w:rsidRPr="00442B0E">
        <w:rPr>
          <w:rFonts w:ascii="Times New Roman" w:hAnsi="Times New Roman" w:cs="Times New Roman"/>
          <w:lang w:val="en-US"/>
        </w:rPr>
        <w:t>Experiment</w:t>
      </w:r>
      <w:r w:rsidR="00F73943" w:rsidRPr="00442B0E">
        <w:rPr>
          <w:rFonts w:ascii="Times New Roman" w:hAnsi="Times New Roman" w:cs="Times New Roman"/>
          <w:lang w:val="en-US"/>
        </w:rPr>
        <w:t xml:space="preserve"> 2)</w:t>
      </w:r>
      <w:r w:rsidR="00411EEE" w:rsidRPr="00442B0E">
        <w:rPr>
          <w:rFonts w:ascii="Times New Roman" w:hAnsi="Times New Roman" w:cs="Times New Roman"/>
          <w:lang w:val="en-US"/>
        </w:rPr>
        <w:t xml:space="preserve">. </w:t>
      </w:r>
      <w:r w:rsidR="00ED619A" w:rsidRPr="00442B0E">
        <w:rPr>
          <w:rFonts w:ascii="Times New Roman" w:hAnsi="Times New Roman" w:cs="Times New Roman"/>
          <w:lang w:val="en-US"/>
        </w:rPr>
        <w:t xml:space="preserve">The most plausible explanation for this is that it reflects </w:t>
      </w:r>
      <w:r w:rsidR="00F73943" w:rsidRPr="00442B0E">
        <w:rPr>
          <w:rFonts w:ascii="Times New Roman" w:hAnsi="Times New Roman" w:cs="Times New Roman"/>
          <w:lang w:val="en-US"/>
        </w:rPr>
        <w:t xml:space="preserve">the relatively smaller sample sizes </w:t>
      </w:r>
      <w:r w:rsidR="00F7684E" w:rsidRPr="00442B0E">
        <w:rPr>
          <w:rFonts w:ascii="Times New Roman" w:hAnsi="Times New Roman" w:cs="Times New Roman"/>
          <w:lang w:val="en-US"/>
        </w:rPr>
        <w:t>involved</w:t>
      </w:r>
      <w:r w:rsidR="00F73943" w:rsidRPr="00442B0E">
        <w:rPr>
          <w:rFonts w:ascii="Times New Roman" w:hAnsi="Times New Roman" w:cs="Times New Roman"/>
          <w:lang w:val="en-US"/>
        </w:rPr>
        <w:t xml:space="preserve">. </w:t>
      </w:r>
      <w:r w:rsidR="00A8054C" w:rsidRPr="00442B0E">
        <w:rPr>
          <w:rFonts w:ascii="Times New Roman" w:hAnsi="Times New Roman" w:cs="Times New Roman"/>
          <w:lang w:val="en-US"/>
        </w:rPr>
        <w:t xml:space="preserve">Indeed, when </w:t>
      </w:r>
      <w:r w:rsidR="00A61FFA" w:rsidRPr="00442B0E">
        <w:rPr>
          <w:rFonts w:ascii="Times New Roman" w:hAnsi="Times New Roman" w:cs="Times New Roman"/>
          <w:lang w:val="en-US"/>
        </w:rPr>
        <w:t xml:space="preserve">we </w:t>
      </w:r>
      <w:r w:rsidR="00A8054C" w:rsidRPr="00442B0E">
        <w:rPr>
          <w:rFonts w:ascii="Times New Roman" w:hAnsi="Times New Roman" w:cs="Times New Roman"/>
          <w:lang w:val="en-US"/>
        </w:rPr>
        <w:t>used IDA to synthesize our findings</w:t>
      </w:r>
      <w:r w:rsidR="00A61FFA" w:rsidRPr="00442B0E">
        <w:rPr>
          <w:rFonts w:ascii="Times New Roman" w:hAnsi="Times New Roman" w:cs="Times New Roman"/>
          <w:lang w:val="en-US"/>
        </w:rPr>
        <w:t xml:space="preserve"> and increase statistical power</w:t>
      </w:r>
      <w:r w:rsidR="00A8054C" w:rsidRPr="00442B0E">
        <w:rPr>
          <w:rFonts w:ascii="Times New Roman" w:hAnsi="Times New Roman" w:cs="Times New Roman"/>
          <w:lang w:val="en-US"/>
        </w:rPr>
        <w:t xml:space="preserve">, </w:t>
      </w:r>
      <w:r w:rsidR="00A61FFA" w:rsidRPr="00442B0E">
        <w:rPr>
          <w:rFonts w:ascii="Times New Roman" w:hAnsi="Times New Roman" w:cs="Times New Roman"/>
          <w:lang w:val="en-US"/>
        </w:rPr>
        <w:t>results revealed a highly robust effect of nostalgia on each of the assessed psychological resources (except negative affect, which was uniformly low</w:t>
      </w:r>
      <w:r w:rsidR="00F47BD0" w:rsidRPr="00442B0E">
        <w:rPr>
          <w:rFonts w:ascii="Times New Roman" w:hAnsi="Times New Roman" w:cs="Times New Roman"/>
          <w:lang w:val="en-US"/>
        </w:rPr>
        <w:t xml:space="preserve"> across experiments</w:t>
      </w:r>
      <w:r w:rsidR="00A61FFA" w:rsidRPr="00442B0E">
        <w:rPr>
          <w:rFonts w:ascii="Times New Roman" w:hAnsi="Times New Roman" w:cs="Times New Roman"/>
          <w:lang w:val="en-US"/>
        </w:rPr>
        <w:t xml:space="preserve">). </w:t>
      </w:r>
      <w:r w:rsidR="00A8054C" w:rsidRPr="00442B0E">
        <w:rPr>
          <w:rFonts w:ascii="Times New Roman" w:hAnsi="Times New Roman" w:cs="Times New Roman"/>
          <w:lang w:val="en-US"/>
        </w:rPr>
        <w:t>T</w:t>
      </w:r>
      <w:r w:rsidR="00221D35" w:rsidRPr="00442B0E">
        <w:rPr>
          <w:rFonts w:ascii="Times New Roman" w:hAnsi="Times New Roman" w:cs="Times New Roman"/>
          <w:lang w:val="en-US"/>
        </w:rPr>
        <w:t>he</w:t>
      </w:r>
      <w:r w:rsidR="00A61FFA" w:rsidRPr="00442B0E">
        <w:rPr>
          <w:rFonts w:ascii="Times New Roman" w:hAnsi="Times New Roman" w:cs="Times New Roman"/>
          <w:lang w:val="en-US"/>
        </w:rPr>
        <w:t>se</w:t>
      </w:r>
      <w:r w:rsidR="00221D35" w:rsidRPr="00442B0E">
        <w:rPr>
          <w:rFonts w:ascii="Times New Roman" w:hAnsi="Times New Roman" w:cs="Times New Roman"/>
          <w:lang w:val="en-US"/>
        </w:rPr>
        <w:t xml:space="preserve"> </w:t>
      </w:r>
      <w:r w:rsidR="00E1187E" w:rsidRPr="00442B0E">
        <w:rPr>
          <w:rFonts w:ascii="Times New Roman" w:hAnsi="Times New Roman" w:cs="Times New Roman"/>
          <w:lang w:val="en-US"/>
        </w:rPr>
        <w:t>beneficial</w:t>
      </w:r>
      <w:r w:rsidR="00221D35" w:rsidRPr="00442B0E">
        <w:rPr>
          <w:rFonts w:ascii="Times New Roman" w:hAnsi="Times New Roman" w:cs="Times New Roman"/>
          <w:lang w:val="en-US"/>
        </w:rPr>
        <w:t xml:space="preserve"> effects of </w:t>
      </w:r>
      <w:r w:rsidR="001E50FB" w:rsidRPr="00442B0E">
        <w:rPr>
          <w:rFonts w:ascii="Times New Roman" w:hAnsi="Times New Roman" w:cs="Times New Roman"/>
          <w:lang w:val="en-US"/>
        </w:rPr>
        <w:t>nostalgia are consistent</w:t>
      </w:r>
      <w:r w:rsidR="00221D35" w:rsidRPr="00442B0E">
        <w:rPr>
          <w:rFonts w:ascii="Times New Roman" w:hAnsi="Times New Roman" w:cs="Times New Roman"/>
          <w:lang w:val="en-US"/>
        </w:rPr>
        <w:t xml:space="preserve"> with previous investigations among non-clinical populations </w:t>
      </w:r>
      <w:r w:rsidR="001E50FB" w:rsidRPr="00442B0E">
        <w:rPr>
          <w:rFonts w:ascii="Times New Roman" w:hAnsi="Times New Roman" w:cs="Times New Roman"/>
          <w:lang w:val="en-US"/>
        </w:rPr>
        <w:t>[</w:t>
      </w:r>
      <w:r w:rsidR="00E63B0A" w:rsidRPr="00442B0E">
        <w:rPr>
          <w:rFonts w:ascii="Times New Roman" w:hAnsi="Times New Roman" w:cs="Times New Roman"/>
          <w:lang w:val="en-US"/>
        </w:rPr>
        <w:t xml:space="preserve">3, </w:t>
      </w:r>
      <w:r w:rsidR="005278D6" w:rsidRPr="00442B0E">
        <w:rPr>
          <w:rFonts w:ascii="Times New Roman" w:hAnsi="Times New Roman" w:cs="Times New Roman"/>
          <w:lang w:val="en-US"/>
        </w:rPr>
        <w:t>10</w:t>
      </w:r>
      <w:r w:rsidR="00E63B0A" w:rsidRPr="00442B0E">
        <w:rPr>
          <w:rFonts w:ascii="Times New Roman" w:hAnsi="Times New Roman" w:cs="Times New Roman"/>
          <w:lang w:val="en-US"/>
        </w:rPr>
        <w:t xml:space="preserve">, </w:t>
      </w:r>
      <w:r w:rsidR="00D018D1">
        <w:rPr>
          <w:rFonts w:ascii="Times New Roman" w:hAnsi="Times New Roman" w:cs="Times New Roman"/>
          <w:lang w:val="en-US"/>
        </w:rPr>
        <w:t>58, 59</w:t>
      </w:r>
      <w:r w:rsidR="001E50FB" w:rsidRPr="00442B0E">
        <w:rPr>
          <w:rFonts w:ascii="Times New Roman" w:hAnsi="Times New Roman" w:cs="Times New Roman"/>
          <w:lang w:val="en-US"/>
        </w:rPr>
        <w:t>]</w:t>
      </w:r>
      <w:r w:rsidR="00CB6863" w:rsidRPr="00442B0E">
        <w:rPr>
          <w:rFonts w:ascii="Times New Roman" w:hAnsi="Times New Roman" w:cs="Times New Roman"/>
          <w:lang w:val="en-US"/>
        </w:rPr>
        <w:t xml:space="preserve">. </w:t>
      </w:r>
    </w:p>
    <w:p w14:paraId="717E2117" w14:textId="424A7E02" w:rsidR="00EA5965" w:rsidRPr="00442B0E" w:rsidRDefault="00E407A1" w:rsidP="00E407A1">
      <w:pPr>
        <w:spacing w:line="480" w:lineRule="auto"/>
        <w:ind w:firstLine="720"/>
        <w:rPr>
          <w:rFonts w:ascii="Times New Roman" w:hAnsi="Times New Roman" w:cs="Times New Roman"/>
          <w:lang w:val="en-US"/>
        </w:rPr>
      </w:pPr>
      <w:r w:rsidRPr="00442B0E">
        <w:rPr>
          <w:rFonts w:ascii="Times New Roman" w:hAnsi="Times New Roman" w:cs="Times New Roman"/>
          <w:lang w:val="en-US"/>
        </w:rPr>
        <w:t>Our second key finding is that nostalgia improved recall and recognition of self-referent dementia-related information. Among non-clinical populations, research has documented motivated forgetting of neg</w:t>
      </w:r>
      <w:r w:rsidR="00D018D1">
        <w:rPr>
          <w:rFonts w:ascii="Times New Roman" w:hAnsi="Times New Roman" w:cs="Times New Roman"/>
          <w:lang w:val="en-US"/>
        </w:rPr>
        <w:t>ative self-referent material [60</w:t>
      </w:r>
      <w:r w:rsidRPr="00442B0E">
        <w:rPr>
          <w:rFonts w:ascii="Times New Roman" w:hAnsi="Times New Roman" w:cs="Times New Roman"/>
          <w:lang w:val="en-US"/>
        </w:rPr>
        <w:t>]. The aim of Experiment 3 was to test whether a nostalgia induction would act to improve recall of self-referent dementia-related material without producing distress by doing so. Compared to the control condition, nostalgia significantly improved both the recall and the recognition of the dementia-related statements. At the same time, this improved recall and recognition dementia-related material did not reduce PA or increase NA (as assessed by PANAS). In fact, PA was higher at the end than at the start of Experiment 3, and this increase over time in PA was strongest for nostalgic participants. NA did not change over time but, at the end of the experiment, NA was marginally lower in the nostalgia (compared to control) arm. Clearly, the increased recall and recognition of dementia-related statements in the nostalgia arm did not trigger distress.</w:t>
      </w:r>
    </w:p>
    <w:p w14:paraId="660D0E83" w14:textId="25F7839C" w:rsidR="00BF41C3" w:rsidRPr="00442B0E" w:rsidRDefault="004E069E" w:rsidP="00B31924">
      <w:pPr>
        <w:spacing w:line="480" w:lineRule="auto"/>
        <w:ind w:firstLine="720"/>
        <w:rPr>
          <w:rFonts w:ascii="Times New Roman" w:eastAsia="Times New Roman" w:hAnsi="Times New Roman" w:cs="Times New Roman"/>
          <w:color w:val="222222"/>
          <w:shd w:val="clear" w:color="auto" w:fill="FFFFFF"/>
          <w:lang w:val="en-US"/>
        </w:rPr>
      </w:pPr>
      <w:r w:rsidRPr="00442B0E">
        <w:rPr>
          <w:rFonts w:ascii="Times New Roman" w:eastAsia="Times New Roman" w:hAnsi="Times New Roman" w:cs="Times New Roman"/>
          <w:color w:val="222222"/>
          <w:shd w:val="clear" w:color="auto" w:fill="FFFFFF"/>
          <w:lang w:val="en-US"/>
        </w:rPr>
        <w:t>Preliminary evidence suggests</w:t>
      </w:r>
      <w:r w:rsidR="001A66E5" w:rsidRPr="00442B0E">
        <w:rPr>
          <w:rFonts w:ascii="Times New Roman" w:eastAsia="Times New Roman" w:hAnsi="Times New Roman" w:cs="Times New Roman"/>
          <w:color w:val="222222"/>
          <w:shd w:val="clear" w:color="auto" w:fill="FFFFFF"/>
          <w:lang w:val="en-US"/>
        </w:rPr>
        <w:t xml:space="preserve"> that nostalgia</w:t>
      </w:r>
      <w:r w:rsidR="00DF674D" w:rsidRPr="00442B0E">
        <w:rPr>
          <w:rFonts w:ascii="Times New Roman" w:eastAsia="Times New Roman" w:hAnsi="Times New Roman" w:cs="Times New Roman"/>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facilitated</w:t>
      </w:r>
      <w:r w:rsidR="001A66E5" w:rsidRPr="00442B0E">
        <w:rPr>
          <w:rFonts w:ascii="Times New Roman" w:eastAsia="Times New Roman" w:hAnsi="Times New Roman" w:cs="Times New Roman"/>
          <w:color w:val="222222"/>
          <w:shd w:val="clear" w:color="auto" w:fill="FFFFFF"/>
          <w:lang w:val="en-US"/>
        </w:rPr>
        <w:t xml:space="preserve"> recall of </w:t>
      </w:r>
      <w:r w:rsidR="00B949AD" w:rsidRPr="00442B0E">
        <w:rPr>
          <w:rFonts w:ascii="Times New Roman" w:eastAsia="Times New Roman" w:hAnsi="Times New Roman" w:cs="Times New Roman"/>
          <w:color w:val="222222"/>
          <w:shd w:val="clear" w:color="auto" w:fill="FFFFFF"/>
          <w:lang w:val="en-US"/>
        </w:rPr>
        <w:t>self-referent dementia-related statements</w:t>
      </w:r>
      <w:r w:rsidR="001A66E5" w:rsidRPr="00442B0E">
        <w:rPr>
          <w:rFonts w:ascii="Times New Roman" w:eastAsia="Times New Roman" w:hAnsi="Times New Roman" w:cs="Times New Roman"/>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via</w:t>
      </w:r>
      <w:r w:rsidR="001A66E5" w:rsidRPr="00442B0E">
        <w:rPr>
          <w:rFonts w:ascii="Times New Roman" w:eastAsia="Times New Roman" w:hAnsi="Times New Roman" w:cs="Times New Roman"/>
          <w:color w:val="222222"/>
          <w:shd w:val="clear" w:color="auto" w:fill="FFFFFF"/>
          <w:lang w:val="en-US"/>
        </w:rPr>
        <w:t xml:space="preserve"> positive affect, </w:t>
      </w:r>
      <w:r w:rsidRPr="00442B0E">
        <w:rPr>
          <w:rFonts w:ascii="Times New Roman" w:eastAsia="Times New Roman" w:hAnsi="Times New Roman" w:cs="Times New Roman"/>
          <w:color w:val="222222"/>
          <w:shd w:val="clear" w:color="auto" w:fill="FFFFFF"/>
          <w:lang w:val="en-US"/>
        </w:rPr>
        <w:t>and</w:t>
      </w:r>
      <w:r w:rsidR="001A66E5" w:rsidRPr="00442B0E">
        <w:rPr>
          <w:rFonts w:ascii="Times New Roman" w:eastAsia="Times New Roman" w:hAnsi="Times New Roman" w:cs="Times New Roman"/>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improved</w:t>
      </w:r>
      <w:r w:rsidR="001A66E5" w:rsidRPr="00442B0E">
        <w:rPr>
          <w:rFonts w:ascii="Times New Roman" w:eastAsia="Times New Roman" w:hAnsi="Times New Roman" w:cs="Times New Roman"/>
          <w:color w:val="222222"/>
          <w:shd w:val="clear" w:color="auto" w:fill="FFFFFF"/>
          <w:lang w:val="en-US"/>
        </w:rPr>
        <w:t xml:space="preserve"> recognition of those statements by </w:t>
      </w:r>
      <w:r w:rsidR="00F7684E" w:rsidRPr="00442B0E">
        <w:rPr>
          <w:rFonts w:ascii="Times New Roman" w:eastAsia="Times New Roman" w:hAnsi="Times New Roman" w:cs="Times New Roman"/>
          <w:color w:val="222222"/>
          <w:shd w:val="clear" w:color="auto" w:fill="FFFFFF"/>
          <w:lang w:val="en-US"/>
        </w:rPr>
        <w:t xml:space="preserve">elevating </w:t>
      </w:r>
      <w:r w:rsidR="001A66E5" w:rsidRPr="00442B0E">
        <w:rPr>
          <w:rFonts w:ascii="Times New Roman" w:eastAsia="Times New Roman" w:hAnsi="Times New Roman" w:cs="Times New Roman"/>
          <w:color w:val="222222"/>
          <w:shd w:val="clear" w:color="auto" w:fill="FFFFFF"/>
          <w:lang w:val="en-US"/>
        </w:rPr>
        <w:t xml:space="preserve">meaning in life. </w:t>
      </w:r>
      <w:r w:rsidRPr="00442B0E">
        <w:rPr>
          <w:rFonts w:ascii="Times New Roman" w:hAnsi="Times New Roman" w:cs="Times New Roman"/>
          <w:lang w:val="en-US"/>
        </w:rPr>
        <w:t>Yet, o</w:t>
      </w:r>
      <w:r w:rsidR="00F47BD0" w:rsidRPr="00442B0E">
        <w:rPr>
          <w:rFonts w:ascii="Times New Roman" w:hAnsi="Times New Roman" w:cs="Times New Roman"/>
          <w:lang w:val="en-US"/>
        </w:rPr>
        <w:t xml:space="preserve">ur </w:t>
      </w:r>
      <w:r w:rsidRPr="00442B0E">
        <w:rPr>
          <w:rFonts w:ascii="Times New Roman" w:hAnsi="Times New Roman" w:cs="Times New Roman"/>
          <w:lang w:val="en-US"/>
        </w:rPr>
        <w:t>data</w:t>
      </w:r>
      <w:r w:rsidR="00F47BD0" w:rsidRPr="00442B0E">
        <w:rPr>
          <w:rFonts w:ascii="Times New Roman" w:hAnsi="Times New Roman" w:cs="Times New Roman"/>
          <w:lang w:val="en-US"/>
        </w:rPr>
        <w:t xml:space="preserve"> do not speak to the precise</w:t>
      </w:r>
      <w:r w:rsidR="005653B7" w:rsidRPr="00442B0E">
        <w:rPr>
          <w:rFonts w:ascii="Times New Roman" w:hAnsi="Times New Roman" w:cs="Times New Roman"/>
          <w:lang w:val="en-US"/>
        </w:rPr>
        <w:t xml:space="preserve"> mechanism</w:t>
      </w:r>
      <w:r w:rsidR="00F47BD0" w:rsidRPr="00442B0E">
        <w:rPr>
          <w:rFonts w:ascii="Times New Roman" w:hAnsi="Times New Roman" w:cs="Times New Roman"/>
          <w:lang w:val="en-US"/>
        </w:rPr>
        <w:t>s</w:t>
      </w:r>
      <w:r w:rsidR="005653B7" w:rsidRPr="00442B0E">
        <w:rPr>
          <w:rFonts w:ascii="Times New Roman" w:hAnsi="Times New Roman" w:cs="Times New Roman"/>
          <w:lang w:val="en-US"/>
        </w:rPr>
        <w:t xml:space="preserve"> by which positive affect </w:t>
      </w:r>
      <w:r w:rsidR="00F7684E" w:rsidRPr="00442B0E">
        <w:rPr>
          <w:rFonts w:ascii="Times New Roman" w:hAnsi="Times New Roman" w:cs="Times New Roman"/>
          <w:lang w:val="en-US"/>
        </w:rPr>
        <w:t xml:space="preserve">facilitates </w:t>
      </w:r>
      <w:r w:rsidR="005653B7" w:rsidRPr="00442B0E">
        <w:rPr>
          <w:rFonts w:ascii="Times New Roman" w:hAnsi="Times New Roman" w:cs="Times New Roman"/>
          <w:lang w:val="en-US"/>
        </w:rPr>
        <w:t>recall</w:t>
      </w:r>
      <w:r w:rsidR="00F7684E" w:rsidRPr="00442B0E">
        <w:rPr>
          <w:rFonts w:ascii="Times New Roman" w:hAnsi="Times New Roman" w:cs="Times New Roman"/>
          <w:lang w:val="en-US"/>
        </w:rPr>
        <w:t>, improves recognition, or elevates</w:t>
      </w:r>
      <w:r w:rsidR="005653B7" w:rsidRPr="00442B0E">
        <w:rPr>
          <w:rFonts w:ascii="Times New Roman" w:hAnsi="Times New Roman" w:cs="Times New Roman"/>
          <w:lang w:val="en-US"/>
        </w:rPr>
        <w:t xml:space="preserve"> meani</w:t>
      </w:r>
      <w:r w:rsidR="00F47BD0" w:rsidRPr="00442B0E">
        <w:rPr>
          <w:rFonts w:ascii="Times New Roman" w:hAnsi="Times New Roman" w:cs="Times New Roman"/>
          <w:lang w:val="en-US"/>
        </w:rPr>
        <w:t>ng in life. Furthermore, any causal inferences are constrained by the inherent limitations of measurement-of-mediation designs (i.e., reverse causality, third variables). Nonetheless,</w:t>
      </w:r>
      <w:r w:rsidR="005653B7" w:rsidRPr="00442B0E">
        <w:rPr>
          <w:rFonts w:ascii="Times New Roman" w:hAnsi="Times New Roman" w:cs="Times New Roman"/>
          <w:lang w:val="en-US"/>
        </w:rPr>
        <w:t xml:space="preserve"> our finding of different meditational mechanisms for recall and recognition is consistent with a large body of research that suggests the presence of two </w:t>
      </w:r>
      <w:r w:rsidR="001A66E5" w:rsidRPr="00442B0E">
        <w:rPr>
          <w:rFonts w:ascii="Times New Roman" w:eastAsia="Times New Roman" w:hAnsi="Times New Roman" w:cs="Times New Roman"/>
          <w:lang w:val="en-US"/>
        </w:rPr>
        <w:t>separate, but interlinked, structures</w:t>
      </w:r>
      <w:r w:rsidR="00D018D1">
        <w:rPr>
          <w:rFonts w:ascii="Times New Roman" w:eastAsia="Times New Roman" w:hAnsi="Times New Roman" w:cs="Times New Roman"/>
          <w:shd w:val="clear" w:color="auto" w:fill="FFFFFF"/>
          <w:lang w:val="en-US"/>
        </w:rPr>
        <w:t xml:space="preserve"> and processes [49</w:t>
      </w:r>
      <w:r w:rsidR="00DB2278" w:rsidRPr="00442B0E">
        <w:rPr>
          <w:rFonts w:ascii="Times New Roman" w:eastAsia="Times New Roman" w:hAnsi="Times New Roman" w:cs="Times New Roman"/>
          <w:shd w:val="clear" w:color="auto" w:fill="FFFFFF"/>
          <w:lang w:val="en-US"/>
        </w:rPr>
        <w:t>]</w:t>
      </w:r>
      <w:r w:rsidR="001A66E5" w:rsidRPr="00442B0E">
        <w:rPr>
          <w:rFonts w:ascii="Times New Roman" w:eastAsia="Times New Roman" w:hAnsi="Times New Roman" w:cs="Times New Roman"/>
          <w:shd w:val="clear" w:color="auto" w:fill="FFFFFF"/>
          <w:lang w:val="en-US"/>
        </w:rPr>
        <w:t xml:space="preserve">. </w:t>
      </w:r>
      <w:r w:rsidR="00801DF0" w:rsidRPr="00442B0E">
        <w:rPr>
          <w:rFonts w:ascii="Times New Roman" w:eastAsia="Times New Roman" w:hAnsi="Times New Roman" w:cs="Times New Roman"/>
          <w:shd w:val="clear" w:color="auto" w:fill="FFFFFF"/>
          <w:lang w:val="en-US"/>
        </w:rPr>
        <w:t>W</w:t>
      </w:r>
      <w:r w:rsidR="00F47BD0" w:rsidRPr="00442B0E">
        <w:rPr>
          <w:rFonts w:ascii="Times New Roman" w:eastAsia="Times New Roman" w:hAnsi="Times New Roman" w:cs="Times New Roman"/>
          <w:lang w:val="en-US"/>
        </w:rPr>
        <w:t>hereas</w:t>
      </w:r>
      <w:r w:rsidR="001A66E5" w:rsidRPr="00442B0E">
        <w:rPr>
          <w:rFonts w:ascii="Times New Roman" w:eastAsia="Times New Roman" w:hAnsi="Times New Roman" w:cs="Times New Roman"/>
          <w:lang w:val="en-US"/>
        </w:rPr>
        <w:t xml:space="preserve"> recall relies on episodic memory, recognition memory also draws o</w:t>
      </w:r>
      <w:r w:rsidR="00DB2278" w:rsidRPr="00442B0E">
        <w:rPr>
          <w:rFonts w:ascii="Times New Roman" w:eastAsia="Times New Roman" w:hAnsi="Times New Roman" w:cs="Times New Roman"/>
          <w:lang w:val="en-US"/>
        </w:rPr>
        <w:t>n th</w:t>
      </w:r>
      <w:r w:rsidR="005278D6" w:rsidRPr="00442B0E">
        <w:rPr>
          <w:rFonts w:ascii="Times New Roman" w:eastAsia="Times New Roman" w:hAnsi="Times New Roman" w:cs="Times New Roman"/>
          <w:lang w:val="en-US"/>
        </w:rPr>
        <w:t>e detection of familiarity [4</w:t>
      </w:r>
      <w:r w:rsidR="00D018D1">
        <w:rPr>
          <w:rFonts w:ascii="Times New Roman" w:eastAsia="Times New Roman" w:hAnsi="Times New Roman" w:cs="Times New Roman"/>
          <w:lang w:val="en-US"/>
        </w:rPr>
        <w:t>8</w:t>
      </w:r>
      <w:r w:rsidR="00DB2278" w:rsidRPr="00442B0E">
        <w:rPr>
          <w:rFonts w:ascii="Times New Roman" w:eastAsia="Times New Roman" w:hAnsi="Times New Roman" w:cs="Times New Roman"/>
          <w:lang w:val="en-US"/>
        </w:rPr>
        <w:t>]</w:t>
      </w:r>
      <w:r w:rsidR="001A66E5" w:rsidRPr="00442B0E">
        <w:rPr>
          <w:rFonts w:ascii="Times New Roman" w:eastAsia="Times New Roman" w:hAnsi="Times New Roman" w:cs="Times New Roman"/>
          <w:lang w:val="en-US"/>
        </w:rPr>
        <w:t xml:space="preserve">. </w:t>
      </w:r>
      <w:r w:rsidR="001A66E5" w:rsidRPr="00442B0E">
        <w:rPr>
          <w:rFonts w:ascii="Times New Roman" w:eastAsia="Times New Roman" w:hAnsi="Times New Roman" w:cs="Times New Roman"/>
          <w:color w:val="222222"/>
          <w:shd w:val="clear" w:color="auto" w:fill="FFFFFF"/>
          <w:lang w:val="en-US"/>
        </w:rPr>
        <w:t>Moreover, patterns of recognition and recall deficits in people with dementia vary according to diagnosis, indicating that neurological damage impacts differently o</w:t>
      </w:r>
      <w:r w:rsidR="00DB2278" w:rsidRPr="00442B0E">
        <w:rPr>
          <w:rFonts w:ascii="Times New Roman" w:eastAsia="Times New Roman" w:hAnsi="Times New Roman" w:cs="Times New Roman"/>
          <w:color w:val="222222"/>
          <w:shd w:val="clear" w:color="auto" w:fill="FFFFFF"/>
          <w:lang w:val="en-US"/>
        </w:rPr>
        <w:t xml:space="preserve">n </w:t>
      </w:r>
      <w:r w:rsidR="005278D6" w:rsidRPr="00442B0E">
        <w:rPr>
          <w:rFonts w:ascii="Times New Roman" w:eastAsia="Times New Roman" w:hAnsi="Times New Roman" w:cs="Times New Roman"/>
          <w:color w:val="222222"/>
          <w:shd w:val="clear" w:color="auto" w:fill="FFFFFF"/>
          <w:lang w:val="en-US"/>
        </w:rPr>
        <w:t>these two separate processes [</w:t>
      </w:r>
      <w:r w:rsidR="00D018D1">
        <w:rPr>
          <w:rFonts w:ascii="Times New Roman" w:eastAsia="Times New Roman" w:hAnsi="Times New Roman" w:cs="Times New Roman"/>
          <w:color w:val="222222"/>
          <w:shd w:val="clear" w:color="auto" w:fill="FFFFFF"/>
          <w:lang w:val="en-US"/>
        </w:rPr>
        <w:t>61</w:t>
      </w:r>
      <w:r w:rsidR="005278D6" w:rsidRPr="00442B0E">
        <w:rPr>
          <w:rFonts w:ascii="Times New Roman" w:eastAsia="Times New Roman" w:hAnsi="Times New Roman" w:cs="Times New Roman"/>
          <w:color w:val="222222"/>
          <w:shd w:val="clear" w:color="auto" w:fill="FFFFFF"/>
          <w:lang w:val="en-US"/>
        </w:rPr>
        <w:t xml:space="preserve">, </w:t>
      </w:r>
      <w:r w:rsidR="00D018D1">
        <w:rPr>
          <w:rFonts w:ascii="Times New Roman" w:eastAsia="Times New Roman" w:hAnsi="Times New Roman" w:cs="Times New Roman"/>
          <w:color w:val="222222"/>
          <w:shd w:val="clear" w:color="auto" w:fill="FFFFFF"/>
          <w:lang w:val="en-US"/>
        </w:rPr>
        <w:t>62</w:t>
      </w:r>
      <w:r w:rsidR="00B31BDA" w:rsidRPr="00442B0E">
        <w:rPr>
          <w:rFonts w:ascii="Times New Roman" w:eastAsia="Times New Roman" w:hAnsi="Times New Roman" w:cs="Times New Roman"/>
          <w:color w:val="222222"/>
          <w:shd w:val="clear" w:color="auto" w:fill="FFFFFF"/>
          <w:lang w:val="en-US"/>
        </w:rPr>
        <w:t xml:space="preserve">, </w:t>
      </w:r>
      <w:r w:rsidR="00D018D1">
        <w:rPr>
          <w:rFonts w:ascii="Times New Roman" w:eastAsia="Times New Roman" w:hAnsi="Times New Roman" w:cs="Times New Roman"/>
          <w:color w:val="222222"/>
          <w:shd w:val="clear" w:color="auto" w:fill="FFFFFF"/>
          <w:lang w:val="en-US"/>
        </w:rPr>
        <w:t>63</w:t>
      </w:r>
      <w:r w:rsidR="00DB2278" w:rsidRPr="00442B0E">
        <w:rPr>
          <w:rFonts w:ascii="Times New Roman" w:eastAsia="Times New Roman" w:hAnsi="Times New Roman" w:cs="Times New Roman"/>
          <w:color w:val="222222"/>
          <w:shd w:val="clear" w:color="auto" w:fill="FFFFFF"/>
          <w:lang w:val="en-US"/>
        </w:rPr>
        <w:t>]</w:t>
      </w:r>
      <w:r w:rsidR="001A66E5" w:rsidRPr="00442B0E">
        <w:rPr>
          <w:rFonts w:ascii="Times New Roman" w:eastAsia="Times New Roman" w:hAnsi="Times New Roman" w:cs="Times New Roman"/>
          <w:color w:val="222222"/>
          <w:shd w:val="clear" w:color="auto" w:fill="FFFFFF"/>
          <w:lang w:val="en-US"/>
        </w:rPr>
        <w:t xml:space="preserve">. </w:t>
      </w:r>
      <w:r w:rsidR="007E42F5" w:rsidRPr="00442B0E">
        <w:rPr>
          <w:rFonts w:ascii="Times New Roman" w:eastAsia="Times New Roman" w:hAnsi="Times New Roman" w:cs="Times New Roman"/>
          <w:color w:val="222222"/>
          <w:shd w:val="clear" w:color="auto" w:fill="FFFFFF"/>
          <w:lang w:val="en-US"/>
        </w:rPr>
        <w:t>The present findings provide an informative starting point for future research aimed at i</w:t>
      </w:r>
      <w:r w:rsidR="003F4C93" w:rsidRPr="00442B0E">
        <w:rPr>
          <w:rFonts w:ascii="Times New Roman" w:eastAsia="Times New Roman" w:hAnsi="Times New Roman" w:cs="Times New Roman"/>
          <w:color w:val="222222"/>
          <w:shd w:val="clear" w:color="auto" w:fill="FFFFFF"/>
          <w:lang w:val="en-US"/>
        </w:rPr>
        <w:t xml:space="preserve">dentifying the exact processes by which nostalgia </w:t>
      </w:r>
      <w:r w:rsidR="00F7684E" w:rsidRPr="00442B0E">
        <w:rPr>
          <w:rFonts w:ascii="Times New Roman" w:eastAsia="Times New Roman" w:hAnsi="Times New Roman" w:cs="Times New Roman"/>
          <w:color w:val="222222"/>
          <w:shd w:val="clear" w:color="auto" w:fill="FFFFFF"/>
          <w:lang w:val="en-US"/>
        </w:rPr>
        <w:t xml:space="preserve">improves </w:t>
      </w:r>
      <w:r w:rsidR="007E42F5" w:rsidRPr="00442B0E">
        <w:rPr>
          <w:rFonts w:ascii="Times New Roman" w:eastAsia="Times New Roman" w:hAnsi="Times New Roman" w:cs="Times New Roman"/>
          <w:color w:val="222222"/>
          <w:shd w:val="clear" w:color="auto" w:fill="FFFFFF"/>
          <w:lang w:val="en-US"/>
        </w:rPr>
        <w:t>recall and recognition.</w:t>
      </w:r>
    </w:p>
    <w:p w14:paraId="764B77F3" w14:textId="6F0A914D" w:rsidR="00DA14E0" w:rsidRPr="00442B0E" w:rsidRDefault="00DA14E0" w:rsidP="00CB6863">
      <w:pPr>
        <w:spacing w:line="480" w:lineRule="auto"/>
        <w:ind w:firstLine="720"/>
        <w:rPr>
          <w:rFonts w:ascii="Times New Roman" w:hAnsi="Times New Roman" w:cs="Times New Roman"/>
          <w:lang w:val="en-US"/>
        </w:rPr>
      </w:pPr>
      <w:r w:rsidRPr="00442B0E">
        <w:rPr>
          <w:rFonts w:ascii="Times New Roman" w:hAnsi="Times New Roman" w:cs="Times New Roman"/>
          <w:lang w:val="en-US"/>
        </w:rPr>
        <w:t>We recognize that our study has a number of limitations. For instance, in Experiments 1 and 2, we recruited from a number of different sites, each of which used different methods of assessing cognitive functioning. Consequently, we only report general levels of impairment for these two studies. We did, however, remedy this design flaw in Experiment 3, in which cognitive functioning was assessed using a single measure and which showed that there was no difference in cognitive functioning the two conditions.</w:t>
      </w:r>
    </w:p>
    <w:p w14:paraId="35EEC66D" w14:textId="7643528B" w:rsidR="00E1187E" w:rsidRPr="00442B0E" w:rsidRDefault="00DA14E0" w:rsidP="00CB6863">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Nevertheless, the </w:t>
      </w:r>
      <w:r w:rsidR="00956EAE" w:rsidRPr="00442B0E">
        <w:rPr>
          <w:rFonts w:ascii="Times New Roman" w:hAnsi="Times New Roman" w:cs="Times New Roman"/>
          <w:lang w:val="en-US"/>
        </w:rPr>
        <w:t xml:space="preserve">three </w:t>
      </w:r>
      <w:r w:rsidR="00F7684E" w:rsidRPr="00442B0E">
        <w:rPr>
          <w:rFonts w:ascii="Times New Roman" w:hAnsi="Times New Roman" w:cs="Times New Roman"/>
          <w:lang w:val="en-US"/>
        </w:rPr>
        <w:t xml:space="preserve">experiments </w:t>
      </w:r>
      <w:r w:rsidR="00956EAE" w:rsidRPr="00442B0E">
        <w:rPr>
          <w:rFonts w:ascii="Times New Roman" w:hAnsi="Times New Roman" w:cs="Times New Roman"/>
          <w:lang w:val="en-US"/>
        </w:rPr>
        <w:t>reported here</w:t>
      </w:r>
      <w:r w:rsidRPr="00442B0E">
        <w:rPr>
          <w:rFonts w:ascii="Times New Roman" w:hAnsi="Times New Roman" w:cs="Times New Roman"/>
          <w:lang w:val="en-US"/>
        </w:rPr>
        <w:t xml:space="preserve"> are amongst the first to </w:t>
      </w:r>
      <w:r w:rsidR="00FE56E1" w:rsidRPr="00442B0E">
        <w:rPr>
          <w:rFonts w:ascii="Times New Roman" w:hAnsi="Times New Roman" w:cs="Times New Roman"/>
          <w:lang w:val="en-US"/>
        </w:rPr>
        <w:t>use</w:t>
      </w:r>
      <w:r w:rsidR="00956EAE" w:rsidRPr="00442B0E">
        <w:rPr>
          <w:rFonts w:ascii="Times New Roman" w:hAnsi="Times New Roman" w:cs="Times New Roman"/>
          <w:lang w:val="en-US"/>
        </w:rPr>
        <w:t xml:space="preserve"> a </w:t>
      </w:r>
      <w:r w:rsidR="00DB00C8" w:rsidRPr="00442B0E">
        <w:rPr>
          <w:rFonts w:ascii="Times New Roman" w:hAnsi="Times New Roman" w:cs="Times New Roman"/>
          <w:lang w:val="en-US"/>
        </w:rPr>
        <w:t xml:space="preserve">research paradigm </w:t>
      </w:r>
      <w:r w:rsidR="00695BAF" w:rsidRPr="00442B0E">
        <w:rPr>
          <w:rFonts w:ascii="Times New Roman" w:hAnsi="Times New Roman" w:cs="Times New Roman"/>
          <w:lang w:val="en-US"/>
        </w:rPr>
        <w:t>that</w:t>
      </w:r>
      <w:r w:rsidR="00956EAE" w:rsidRPr="00442B0E">
        <w:rPr>
          <w:rFonts w:ascii="Times New Roman" w:hAnsi="Times New Roman" w:cs="Times New Roman"/>
          <w:lang w:val="en-US"/>
        </w:rPr>
        <w:t xml:space="preserve"> although established within </w:t>
      </w:r>
      <w:r w:rsidR="00075DDA" w:rsidRPr="00442B0E">
        <w:rPr>
          <w:rFonts w:ascii="Times New Roman" w:hAnsi="Times New Roman" w:cs="Times New Roman"/>
          <w:lang w:val="en-US"/>
        </w:rPr>
        <w:t>s</w:t>
      </w:r>
      <w:r w:rsidR="00956EAE" w:rsidRPr="00442B0E">
        <w:rPr>
          <w:rFonts w:ascii="Times New Roman" w:hAnsi="Times New Roman" w:cs="Times New Roman"/>
          <w:lang w:val="en-US"/>
        </w:rPr>
        <w:t xml:space="preserve">ocial </w:t>
      </w:r>
      <w:r w:rsidR="00075DDA" w:rsidRPr="00442B0E">
        <w:rPr>
          <w:rFonts w:ascii="Times New Roman" w:hAnsi="Times New Roman" w:cs="Times New Roman"/>
          <w:lang w:val="en-US"/>
        </w:rPr>
        <w:t>p</w:t>
      </w:r>
      <w:r w:rsidR="00956EAE" w:rsidRPr="00442B0E">
        <w:rPr>
          <w:rFonts w:ascii="Times New Roman" w:hAnsi="Times New Roman" w:cs="Times New Roman"/>
          <w:lang w:val="en-US"/>
        </w:rPr>
        <w:t xml:space="preserve">sychology, is novel within both </w:t>
      </w:r>
      <w:r w:rsidR="00075DDA" w:rsidRPr="00442B0E">
        <w:rPr>
          <w:rFonts w:ascii="Times New Roman" w:hAnsi="Times New Roman" w:cs="Times New Roman"/>
          <w:lang w:val="en-US"/>
        </w:rPr>
        <w:t xml:space="preserve">clinical psychology </w:t>
      </w:r>
      <w:r w:rsidR="00956EAE" w:rsidRPr="00442B0E">
        <w:rPr>
          <w:rFonts w:ascii="Times New Roman" w:hAnsi="Times New Roman" w:cs="Times New Roman"/>
          <w:lang w:val="en-US"/>
        </w:rPr>
        <w:t>and</w:t>
      </w:r>
      <w:r w:rsidR="00F7684E" w:rsidRPr="00442B0E">
        <w:rPr>
          <w:rFonts w:ascii="Times New Roman" w:hAnsi="Times New Roman" w:cs="Times New Roman"/>
          <w:lang w:val="en-US"/>
        </w:rPr>
        <w:t xml:space="preserve"> the</w:t>
      </w:r>
      <w:r w:rsidR="00956EAE" w:rsidRPr="00442B0E">
        <w:rPr>
          <w:rFonts w:ascii="Times New Roman" w:hAnsi="Times New Roman" w:cs="Times New Roman"/>
          <w:lang w:val="en-US"/>
        </w:rPr>
        <w:t xml:space="preserve"> </w:t>
      </w:r>
      <w:r w:rsidR="00075DDA" w:rsidRPr="00442B0E">
        <w:rPr>
          <w:rFonts w:ascii="Times New Roman" w:hAnsi="Times New Roman" w:cs="Times New Roman"/>
          <w:lang w:val="en-US"/>
        </w:rPr>
        <w:t xml:space="preserve">dementia </w:t>
      </w:r>
      <w:r w:rsidR="00F7684E" w:rsidRPr="00442B0E">
        <w:rPr>
          <w:rFonts w:ascii="Times New Roman" w:hAnsi="Times New Roman" w:cs="Times New Roman"/>
          <w:lang w:val="en-US"/>
        </w:rPr>
        <w:t>literature</w:t>
      </w:r>
      <w:r w:rsidR="00956EAE" w:rsidRPr="00442B0E">
        <w:rPr>
          <w:rFonts w:ascii="Times New Roman" w:hAnsi="Times New Roman" w:cs="Times New Roman"/>
          <w:lang w:val="en-US"/>
        </w:rPr>
        <w:t xml:space="preserve">. In addition to the conceptual advances that we have sketched above, these techniques have </w:t>
      </w:r>
      <w:r w:rsidR="00F7684E" w:rsidRPr="00442B0E">
        <w:rPr>
          <w:rFonts w:ascii="Times New Roman" w:hAnsi="Times New Roman" w:cs="Times New Roman"/>
          <w:lang w:val="en-US"/>
        </w:rPr>
        <w:t>several</w:t>
      </w:r>
      <w:r w:rsidR="00DB00C8" w:rsidRPr="00442B0E">
        <w:rPr>
          <w:rFonts w:ascii="Times New Roman" w:hAnsi="Times New Roman" w:cs="Times New Roman"/>
          <w:lang w:val="en-US"/>
        </w:rPr>
        <w:t xml:space="preserve"> methodological advantages. In particular</w:t>
      </w:r>
      <w:r w:rsidR="00293D59" w:rsidRPr="00442B0E">
        <w:rPr>
          <w:rFonts w:ascii="Times New Roman" w:hAnsi="Times New Roman" w:cs="Times New Roman"/>
          <w:lang w:val="en-US"/>
        </w:rPr>
        <w:t>,</w:t>
      </w:r>
      <w:r w:rsidR="00DB00C8" w:rsidRPr="00442B0E">
        <w:rPr>
          <w:rFonts w:ascii="Times New Roman" w:hAnsi="Times New Roman" w:cs="Times New Roman"/>
          <w:lang w:val="en-US"/>
        </w:rPr>
        <w:t xml:space="preserve"> we were able to </w:t>
      </w:r>
      <w:r w:rsidR="00B31924" w:rsidRPr="00442B0E">
        <w:rPr>
          <w:rFonts w:ascii="Times New Roman" w:hAnsi="Times New Roman" w:cs="Times New Roman"/>
          <w:lang w:val="en-US"/>
        </w:rPr>
        <w:t>utilize</w:t>
      </w:r>
      <w:r w:rsidR="00DB00C8" w:rsidRPr="00442B0E">
        <w:rPr>
          <w:rFonts w:ascii="Times New Roman" w:hAnsi="Times New Roman" w:cs="Times New Roman"/>
          <w:lang w:val="en-US"/>
        </w:rPr>
        <w:t xml:space="preserve"> established research procedures with high levels of internal validity</w:t>
      </w:r>
      <w:r w:rsidR="00293D59" w:rsidRPr="00442B0E">
        <w:rPr>
          <w:rFonts w:ascii="Times New Roman" w:hAnsi="Times New Roman" w:cs="Times New Roman"/>
          <w:lang w:val="en-US"/>
        </w:rPr>
        <w:t xml:space="preserve">, thus </w:t>
      </w:r>
      <w:r w:rsidR="00B31924" w:rsidRPr="00442B0E">
        <w:rPr>
          <w:rFonts w:ascii="Times New Roman" w:hAnsi="Times New Roman" w:cs="Times New Roman"/>
          <w:lang w:val="en-US"/>
        </w:rPr>
        <w:t>minimizing</w:t>
      </w:r>
      <w:r w:rsidR="00293D59" w:rsidRPr="00442B0E">
        <w:rPr>
          <w:rFonts w:ascii="Times New Roman" w:hAnsi="Times New Roman" w:cs="Times New Roman"/>
          <w:lang w:val="en-US"/>
        </w:rPr>
        <w:t xml:space="preserve"> </w:t>
      </w:r>
      <w:r w:rsidR="00310089" w:rsidRPr="00442B0E">
        <w:rPr>
          <w:rFonts w:ascii="Times New Roman" w:hAnsi="Times New Roman" w:cs="Times New Roman"/>
          <w:lang w:val="en-US"/>
        </w:rPr>
        <w:t xml:space="preserve">the </w:t>
      </w:r>
      <w:r w:rsidR="00CA49CE" w:rsidRPr="00442B0E">
        <w:rPr>
          <w:rFonts w:ascii="Times New Roman" w:hAnsi="Times New Roman" w:cs="Times New Roman"/>
          <w:lang w:val="en-US"/>
        </w:rPr>
        <w:t>risk</w:t>
      </w:r>
      <w:r w:rsidR="00AD12F1" w:rsidRPr="00442B0E">
        <w:rPr>
          <w:rFonts w:ascii="Times New Roman" w:hAnsi="Times New Roman" w:cs="Times New Roman"/>
          <w:lang w:val="en-US"/>
        </w:rPr>
        <w:t>s</w:t>
      </w:r>
      <w:r w:rsidR="00CA49CE" w:rsidRPr="00442B0E">
        <w:rPr>
          <w:rFonts w:ascii="Times New Roman" w:hAnsi="Times New Roman" w:cs="Times New Roman"/>
          <w:lang w:val="en-US"/>
        </w:rPr>
        <w:t xml:space="preserve"> of systematic bias</w:t>
      </w:r>
      <w:r w:rsidR="00293D59" w:rsidRPr="00442B0E">
        <w:rPr>
          <w:rFonts w:ascii="Times New Roman" w:hAnsi="Times New Roman" w:cs="Times New Roman"/>
          <w:lang w:val="en-US"/>
        </w:rPr>
        <w:t>,</w:t>
      </w:r>
      <w:r w:rsidR="00CA49CE" w:rsidRPr="00442B0E">
        <w:rPr>
          <w:rFonts w:ascii="Times New Roman" w:hAnsi="Times New Roman" w:cs="Times New Roman"/>
          <w:lang w:val="en-US"/>
        </w:rPr>
        <w:t xml:space="preserve"> </w:t>
      </w:r>
      <w:r w:rsidR="00494B73" w:rsidRPr="00442B0E">
        <w:rPr>
          <w:rFonts w:ascii="Times New Roman" w:hAnsi="Times New Roman" w:cs="Times New Roman"/>
          <w:lang w:val="en-US"/>
        </w:rPr>
        <w:t xml:space="preserve">as a result of </w:t>
      </w:r>
      <w:r w:rsidR="00221D35" w:rsidRPr="00442B0E">
        <w:rPr>
          <w:rFonts w:ascii="Times New Roman" w:hAnsi="Times New Roman" w:cs="Times New Roman"/>
          <w:lang w:val="en-US"/>
        </w:rPr>
        <w:t>selection, detection</w:t>
      </w:r>
      <w:r w:rsidR="00293D59" w:rsidRPr="00442B0E">
        <w:rPr>
          <w:rFonts w:ascii="Times New Roman" w:hAnsi="Times New Roman" w:cs="Times New Roman"/>
          <w:lang w:val="en-US"/>
        </w:rPr>
        <w:t>,</w:t>
      </w:r>
      <w:r w:rsidR="00221D35" w:rsidRPr="00442B0E">
        <w:rPr>
          <w:rFonts w:ascii="Times New Roman" w:hAnsi="Times New Roman" w:cs="Times New Roman"/>
          <w:lang w:val="en-US"/>
        </w:rPr>
        <w:t xml:space="preserve"> and attrition </w:t>
      </w:r>
      <w:r w:rsidR="00494B73" w:rsidRPr="00442B0E">
        <w:rPr>
          <w:rFonts w:ascii="Times New Roman" w:hAnsi="Times New Roman" w:cs="Times New Roman"/>
          <w:lang w:val="en-US"/>
        </w:rPr>
        <w:t>[</w:t>
      </w:r>
      <w:r w:rsidR="00D018D1">
        <w:rPr>
          <w:rFonts w:ascii="Times New Roman" w:hAnsi="Times New Roman" w:cs="Times New Roman"/>
          <w:lang w:val="en-US"/>
        </w:rPr>
        <w:t>64</w:t>
      </w:r>
      <w:r w:rsidR="00494B73" w:rsidRPr="00442B0E">
        <w:rPr>
          <w:rFonts w:ascii="Times New Roman" w:hAnsi="Times New Roman" w:cs="Times New Roman"/>
          <w:lang w:val="en-US"/>
        </w:rPr>
        <w:t>]</w:t>
      </w:r>
      <w:r w:rsidR="002330A2" w:rsidRPr="00442B0E">
        <w:rPr>
          <w:rFonts w:ascii="Times New Roman" w:hAnsi="Times New Roman" w:cs="Times New Roman"/>
          <w:lang w:val="en-US"/>
        </w:rPr>
        <w:t xml:space="preserve">. </w:t>
      </w:r>
      <w:r w:rsidR="00494B73" w:rsidRPr="00442B0E">
        <w:rPr>
          <w:rFonts w:ascii="Times New Roman" w:hAnsi="Times New Roman" w:cs="Times New Roman"/>
          <w:lang w:val="en-US"/>
        </w:rPr>
        <w:t>As such</w:t>
      </w:r>
      <w:r w:rsidR="00293D59" w:rsidRPr="00442B0E">
        <w:rPr>
          <w:rFonts w:ascii="Times New Roman" w:hAnsi="Times New Roman" w:cs="Times New Roman"/>
          <w:lang w:val="en-US"/>
        </w:rPr>
        <w:t>,</w:t>
      </w:r>
      <w:r w:rsidR="00494B73" w:rsidRPr="00442B0E">
        <w:rPr>
          <w:rFonts w:ascii="Times New Roman" w:hAnsi="Times New Roman" w:cs="Times New Roman"/>
          <w:lang w:val="en-US"/>
        </w:rPr>
        <w:t xml:space="preserve"> we </w:t>
      </w:r>
      <w:r w:rsidR="00F7684E" w:rsidRPr="00442B0E">
        <w:rPr>
          <w:rFonts w:ascii="Times New Roman" w:hAnsi="Times New Roman" w:cs="Times New Roman"/>
          <w:lang w:val="en-US"/>
        </w:rPr>
        <w:t xml:space="preserve">argue </w:t>
      </w:r>
      <w:r w:rsidR="00494B73" w:rsidRPr="00442B0E">
        <w:rPr>
          <w:rFonts w:ascii="Times New Roman" w:hAnsi="Times New Roman" w:cs="Times New Roman"/>
          <w:lang w:val="en-US"/>
        </w:rPr>
        <w:t xml:space="preserve">that these procedures </w:t>
      </w:r>
      <w:r w:rsidR="008376DA" w:rsidRPr="00442B0E">
        <w:rPr>
          <w:rFonts w:ascii="Times New Roman" w:hAnsi="Times New Roman" w:cs="Times New Roman"/>
          <w:lang w:val="en-US"/>
        </w:rPr>
        <w:t>can be adopted widely for addressing the impact of</w:t>
      </w:r>
      <w:r w:rsidR="00494B73" w:rsidRPr="00442B0E">
        <w:rPr>
          <w:rFonts w:ascii="Times New Roman" w:hAnsi="Times New Roman" w:cs="Times New Roman"/>
          <w:lang w:val="en-US"/>
        </w:rPr>
        <w:t xml:space="preserve"> manipulat</w:t>
      </w:r>
      <w:r w:rsidR="008376DA" w:rsidRPr="00442B0E">
        <w:rPr>
          <w:rFonts w:ascii="Times New Roman" w:hAnsi="Times New Roman" w:cs="Times New Roman"/>
          <w:lang w:val="en-US"/>
        </w:rPr>
        <w:t>ed</w:t>
      </w:r>
      <w:r w:rsidR="00494B73" w:rsidRPr="00442B0E">
        <w:rPr>
          <w:rFonts w:ascii="Times New Roman" w:hAnsi="Times New Roman" w:cs="Times New Roman"/>
          <w:lang w:val="en-US"/>
        </w:rPr>
        <w:t xml:space="preserve"> variables on </w:t>
      </w:r>
      <w:r w:rsidR="008376DA" w:rsidRPr="00442B0E">
        <w:rPr>
          <w:rFonts w:ascii="Times New Roman" w:hAnsi="Times New Roman" w:cs="Times New Roman"/>
          <w:lang w:val="en-US"/>
        </w:rPr>
        <w:t xml:space="preserve">participants’ </w:t>
      </w:r>
      <w:r w:rsidR="00B31924" w:rsidRPr="00442B0E">
        <w:rPr>
          <w:rFonts w:ascii="Times New Roman" w:hAnsi="Times New Roman" w:cs="Times New Roman"/>
          <w:lang w:val="en-US"/>
        </w:rPr>
        <w:t>behavio</w:t>
      </w:r>
      <w:r w:rsidR="00680F24" w:rsidRPr="00442B0E">
        <w:rPr>
          <w:rFonts w:ascii="Times New Roman" w:hAnsi="Times New Roman" w:cs="Times New Roman"/>
          <w:lang w:val="en-US"/>
        </w:rPr>
        <w:t>u</w:t>
      </w:r>
      <w:r w:rsidR="00B31924" w:rsidRPr="00442B0E">
        <w:rPr>
          <w:rFonts w:ascii="Times New Roman" w:hAnsi="Times New Roman" w:cs="Times New Roman"/>
          <w:lang w:val="en-US"/>
        </w:rPr>
        <w:t>r</w:t>
      </w:r>
      <w:r w:rsidR="00F70AC7" w:rsidRPr="00442B0E">
        <w:rPr>
          <w:rFonts w:ascii="Times New Roman" w:hAnsi="Times New Roman" w:cs="Times New Roman"/>
          <w:lang w:val="en-US"/>
        </w:rPr>
        <w:t xml:space="preserve">: </w:t>
      </w:r>
      <w:r w:rsidR="00494B73" w:rsidRPr="00442B0E">
        <w:rPr>
          <w:rFonts w:ascii="Times New Roman" w:hAnsi="Times New Roman" w:cs="Times New Roman"/>
          <w:lang w:val="en-US"/>
        </w:rPr>
        <w:t>we</w:t>
      </w:r>
      <w:r w:rsidR="008376DA" w:rsidRPr="00442B0E">
        <w:rPr>
          <w:rFonts w:ascii="Times New Roman" w:hAnsi="Times New Roman" w:cs="Times New Roman"/>
          <w:lang w:val="en-US"/>
        </w:rPr>
        <w:t xml:space="preserve"> manipulated nostalgia, assessed</w:t>
      </w:r>
      <w:r w:rsidR="00494B73" w:rsidRPr="00442B0E">
        <w:rPr>
          <w:rFonts w:ascii="Times New Roman" w:hAnsi="Times New Roman" w:cs="Times New Roman"/>
          <w:lang w:val="en-US"/>
        </w:rPr>
        <w:t xml:space="preserve"> psychological resources</w:t>
      </w:r>
      <w:r w:rsidR="008376DA" w:rsidRPr="00442B0E">
        <w:rPr>
          <w:rFonts w:ascii="Times New Roman" w:hAnsi="Times New Roman" w:cs="Times New Roman"/>
          <w:lang w:val="en-US"/>
        </w:rPr>
        <w:t xml:space="preserve">, and </w:t>
      </w:r>
      <w:r w:rsidR="00494B73" w:rsidRPr="00442B0E">
        <w:rPr>
          <w:rFonts w:ascii="Times New Roman" w:hAnsi="Times New Roman" w:cs="Times New Roman"/>
          <w:lang w:val="en-US"/>
        </w:rPr>
        <w:t>examined the</w:t>
      </w:r>
      <w:r w:rsidR="008376DA" w:rsidRPr="00442B0E">
        <w:rPr>
          <w:rFonts w:ascii="Times New Roman" w:hAnsi="Times New Roman" w:cs="Times New Roman"/>
          <w:lang w:val="en-US"/>
        </w:rPr>
        <w:t xml:space="preserve"> extent to which enhanced resources account for </w:t>
      </w:r>
      <w:r w:rsidR="00494B73" w:rsidRPr="00442B0E">
        <w:rPr>
          <w:rFonts w:ascii="Times New Roman" w:hAnsi="Times New Roman" w:cs="Times New Roman"/>
          <w:lang w:val="en-US"/>
        </w:rPr>
        <w:t>recall</w:t>
      </w:r>
      <w:r w:rsidR="00F70AC7" w:rsidRPr="00442B0E">
        <w:rPr>
          <w:rFonts w:ascii="Times New Roman" w:hAnsi="Times New Roman" w:cs="Times New Roman"/>
          <w:lang w:val="en-US"/>
        </w:rPr>
        <w:t xml:space="preserve"> </w:t>
      </w:r>
      <w:r w:rsidR="00FE56E1" w:rsidRPr="00442B0E">
        <w:rPr>
          <w:rFonts w:ascii="Times New Roman" w:hAnsi="Times New Roman" w:cs="Times New Roman"/>
          <w:lang w:val="en-US"/>
        </w:rPr>
        <w:t xml:space="preserve">and recognition </w:t>
      </w:r>
      <w:r w:rsidR="00F70AC7" w:rsidRPr="00442B0E">
        <w:rPr>
          <w:rFonts w:ascii="Times New Roman" w:hAnsi="Times New Roman" w:cs="Times New Roman"/>
          <w:lang w:val="en-US"/>
        </w:rPr>
        <w:t>of dementia</w:t>
      </w:r>
      <w:r w:rsidR="00075DDA" w:rsidRPr="00442B0E">
        <w:rPr>
          <w:rFonts w:ascii="Times New Roman" w:hAnsi="Times New Roman" w:cs="Times New Roman"/>
          <w:lang w:val="en-US"/>
        </w:rPr>
        <w:t>-</w:t>
      </w:r>
      <w:r w:rsidR="00F70AC7" w:rsidRPr="00442B0E">
        <w:rPr>
          <w:rFonts w:ascii="Times New Roman" w:hAnsi="Times New Roman" w:cs="Times New Roman"/>
          <w:lang w:val="en-US"/>
        </w:rPr>
        <w:t>related statements</w:t>
      </w:r>
      <w:r w:rsidR="00494B73" w:rsidRPr="00442B0E">
        <w:rPr>
          <w:rFonts w:ascii="Times New Roman" w:hAnsi="Times New Roman" w:cs="Times New Roman"/>
          <w:lang w:val="en-US"/>
        </w:rPr>
        <w:t xml:space="preserve">. </w:t>
      </w:r>
    </w:p>
    <w:p w14:paraId="243F22C2" w14:textId="77777777" w:rsidR="00CD5CD7" w:rsidRPr="00442B0E" w:rsidRDefault="00CB6863" w:rsidP="00A32B6A">
      <w:pPr>
        <w:spacing w:line="480" w:lineRule="auto"/>
        <w:outlineLvl w:val="0"/>
        <w:rPr>
          <w:rFonts w:ascii="Times New Roman" w:hAnsi="Times New Roman" w:cs="Times New Roman"/>
          <w:lang w:val="en-US"/>
        </w:rPr>
      </w:pPr>
      <w:r w:rsidRPr="00442B0E">
        <w:rPr>
          <w:rFonts w:ascii="Times New Roman" w:hAnsi="Times New Roman" w:cs="Times New Roman"/>
          <w:b/>
          <w:i/>
          <w:lang w:val="en-US"/>
        </w:rPr>
        <w:t>Broader i</w:t>
      </w:r>
      <w:r w:rsidR="0045745A" w:rsidRPr="00442B0E">
        <w:rPr>
          <w:rFonts w:ascii="Times New Roman" w:hAnsi="Times New Roman" w:cs="Times New Roman"/>
          <w:b/>
          <w:i/>
          <w:lang w:val="en-US"/>
        </w:rPr>
        <w:t>mplications</w:t>
      </w:r>
    </w:p>
    <w:p w14:paraId="25253A2E" w14:textId="3D99DF33" w:rsidR="00AE1BFA" w:rsidRPr="00442B0E" w:rsidRDefault="00AE1BFA" w:rsidP="00B31924">
      <w:pPr>
        <w:spacing w:line="480" w:lineRule="auto"/>
        <w:ind w:firstLine="720"/>
        <w:rPr>
          <w:rFonts w:ascii="Times New Roman" w:hAnsi="Times New Roman" w:cs="Times New Roman"/>
          <w:lang w:val="en-US"/>
        </w:rPr>
      </w:pPr>
      <w:r w:rsidRPr="00442B0E">
        <w:rPr>
          <w:rFonts w:ascii="Times New Roman" w:hAnsi="Times New Roman" w:cs="Times New Roman"/>
          <w:lang w:val="en-US"/>
        </w:rPr>
        <w:t>The deficit in autobiographical memory associated with Alzheim</w:t>
      </w:r>
      <w:r w:rsidR="00E1187E" w:rsidRPr="00442B0E">
        <w:rPr>
          <w:rFonts w:ascii="Times New Roman" w:hAnsi="Times New Roman" w:cs="Times New Roman"/>
          <w:lang w:val="en-US"/>
        </w:rPr>
        <w:t xml:space="preserve">er’s </w:t>
      </w:r>
      <w:r w:rsidR="00075DDA" w:rsidRPr="00442B0E">
        <w:rPr>
          <w:rFonts w:ascii="Times New Roman" w:hAnsi="Times New Roman" w:cs="Times New Roman"/>
          <w:lang w:val="en-US"/>
        </w:rPr>
        <w:t>d</w:t>
      </w:r>
      <w:r w:rsidRPr="00442B0E">
        <w:rPr>
          <w:rFonts w:ascii="Times New Roman" w:hAnsi="Times New Roman" w:cs="Times New Roman"/>
          <w:lang w:val="en-US"/>
        </w:rPr>
        <w:t xml:space="preserve">isease is well-established </w:t>
      </w:r>
      <w:r w:rsidR="00D018D1">
        <w:rPr>
          <w:rFonts w:ascii="Times New Roman" w:hAnsi="Times New Roman" w:cs="Times New Roman"/>
          <w:lang w:val="en-US"/>
        </w:rPr>
        <w:t>[65, 66</w:t>
      </w:r>
      <w:r w:rsidR="00B31BDA" w:rsidRPr="00442B0E">
        <w:rPr>
          <w:rFonts w:ascii="Times New Roman" w:hAnsi="Times New Roman" w:cs="Times New Roman"/>
          <w:lang w:val="en-US"/>
        </w:rPr>
        <w:t>]</w:t>
      </w:r>
      <w:r w:rsidRPr="00442B0E">
        <w:rPr>
          <w:rFonts w:ascii="Times New Roman" w:hAnsi="Times New Roman" w:cs="Times New Roman"/>
          <w:lang w:val="en-US"/>
        </w:rPr>
        <w:t>. This is thought both to induce a diminishe</w:t>
      </w:r>
      <w:r w:rsidR="00D018D1">
        <w:rPr>
          <w:rFonts w:ascii="Times New Roman" w:hAnsi="Times New Roman" w:cs="Times New Roman"/>
          <w:lang w:val="en-US"/>
        </w:rPr>
        <w:t>d sense of self and identity [67</w:t>
      </w:r>
      <w:r w:rsidR="00B31BDA" w:rsidRPr="00442B0E">
        <w:rPr>
          <w:rFonts w:ascii="Times New Roman" w:hAnsi="Times New Roman" w:cs="Times New Roman"/>
          <w:lang w:val="en-US"/>
        </w:rPr>
        <w:t>]</w:t>
      </w:r>
      <w:r w:rsidRPr="00442B0E">
        <w:rPr>
          <w:rFonts w:ascii="Times New Roman" w:hAnsi="Times New Roman" w:cs="Times New Roman"/>
          <w:lang w:val="en-US"/>
        </w:rPr>
        <w:t xml:space="preserve"> and to compromise autonoetic consciousness (i.e.</w:t>
      </w:r>
      <w:r w:rsidR="00E1187E" w:rsidRPr="00442B0E">
        <w:rPr>
          <w:rFonts w:ascii="Times New Roman" w:hAnsi="Times New Roman" w:cs="Times New Roman"/>
          <w:lang w:val="en-US"/>
        </w:rPr>
        <w:t>,</w:t>
      </w:r>
      <w:r w:rsidRPr="00442B0E">
        <w:rPr>
          <w:rFonts w:ascii="Times New Roman" w:hAnsi="Times New Roman" w:cs="Times New Roman"/>
          <w:lang w:val="en-US"/>
        </w:rPr>
        <w:t xml:space="preserve"> the ability to mentally transport oneself back in subjective time to relive past events). However, while people with Alzheimer’s </w:t>
      </w:r>
      <w:r w:rsidR="00075DDA" w:rsidRPr="00442B0E">
        <w:rPr>
          <w:rFonts w:ascii="Times New Roman" w:hAnsi="Times New Roman" w:cs="Times New Roman"/>
          <w:lang w:val="en-US"/>
        </w:rPr>
        <w:t>d</w:t>
      </w:r>
      <w:r w:rsidRPr="00442B0E">
        <w:rPr>
          <w:rFonts w:ascii="Times New Roman" w:hAnsi="Times New Roman" w:cs="Times New Roman"/>
          <w:lang w:val="en-US"/>
        </w:rPr>
        <w:t>isease have reduced levels of autonoetic functioning, nevertheless they highly value their remaining capacity to relive autobiographical expe</w:t>
      </w:r>
      <w:r w:rsidR="00D018D1">
        <w:rPr>
          <w:rFonts w:ascii="Times New Roman" w:hAnsi="Times New Roman" w:cs="Times New Roman"/>
          <w:lang w:val="en-US"/>
        </w:rPr>
        <w:t>riences [68</w:t>
      </w:r>
      <w:r w:rsidR="00B31BDA" w:rsidRPr="00442B0E">
        <w:rPr>
          <w:rFonts w:ascii="Times New Roman" w:hAnsi="Times New Roman" w:cs="Times New Roman"/>
          <w:lang w:val="en-US"/>
        </w:rPr>
        <w:t>]</w:t>
      </w:r>
      <w:r w:rsidRPr="00442B0E">
        <w:rPr>
          <w:rFonts w:ascii="Times New Roman" w:hAnsi="Times New Roman" w:cs="Times New Roman"/>
          <w:lang w:val="en-US"/>
        </w:rPr>
        <w:t xml:space="preserve">. At the same </w:t>
      </w:r>
      <w:r w:rsidR="00B31924" w:rsidRPr="00442B0E">
        <w:rPr>
          <w:rFonts w:ascii="Times New Roman" w:hAnsi="Times New Roman" w:cs="Times New Roman"/>
          <w:lang w:val="en-US"/>
        </w:rPr>
        <w:t>time,</w:t>
      </w:r>
      <w:r w:rsidRPr="00442B0E">
        <w:rPr>
          <w:rFonts w:ascii="Times New Roman" w:hAnsi="Times New Roman" w:cs="Times New Roman"/>
          <w:lang w:val="en-US"/>
        </w:rPr>
        <w:t xml:space="preserve"> </w:t>
      </w:r>
      <w:r w:rsidR="00AE27D2" w:rsidRPr="00442B0E">
        <w:rPr>
          <w:rFonts w:ascii="Times New Roman" w:hAnsi="Times New Roman" w:cs="Times New Roman"/>
          <w:lang w:val="en-US"/>
        </w:rPr>
        <w:t xml:space="preserve">people with mild levels of Alzheimer’s can reliably experience </w:t>
      </w:r>
      <w:r w:rsidRPr="00442B0E">
        <w:rPr>
          <w:rFonts w:ascii="Times New Roman" w:hAnsi="Times New Roman" w:cs="Times New Roman"/>
          <w:lang w:val="en-US"/>
        </w:rPr>
        <w:t>other phenomenological features (i.e.</w:t>
      </w:r>
      <w:r w:rsidR="00E1187E" w:rsidRPr="00442B0E">
        <w:rPr>
          <w:rFonts w:ascii="Times New Roman" w:hAnsi="Times New Roman" w:cs="Times New Roman"/>
          <w:lang w:val="en-US"/>
        </w:rPr>
        <w:t>,</w:t>
      </w:r>
      <w:r w:rsidRPr="00442B0E">
        <w:rPr>
          <w:rFonts w:ascii="Times New Roman" w:hAnsi="Times New Roman" w:cs="Times New Roman"/>
          <w:lang w:val="en-US"/>
        </w:rPr>
        <w:t xml:space="preserve"> emotion and importance) of autobiographical recall</w:t>
      </w:r>
      <w:r w:rsidR="00D018D1">
        <w:rPr>
          <w:rFonts w:ascii="Times New Roman" w:hAnsi="Times New Roman" w:cs="Times New Roman"/>
          <w:lang w:val="en-US"/>
        </w:rPr>
        <w:t xml:space="preserve"> [69</w:t>
      </w:r>
      <w:r w:rsidR="00B31BDA" w:rsidRPr="00442B0E">
        <w:rPr>
          <w:rFonts w:ascii="Times New Roman" w:hAnsi="Times New Roman" w:cs="Times New Roman"/>
          <w:lang w:val="en-US"/>
        </w:rPr>
        <w:t>]</w:t>
      </w:r>
      <w:r w:rsidRPr="00442B0E">
        <w:rPr>
          <w:rFonts w:ascii="Times New Roman" w:hAnsi="Times New Roman" w:cs="Times New Roman"/>
          <w:lang w:val="en-US"/>
        </w:rPr>
        <w:t xml:space="preserve">. </w:t>
      </w:r>
    </w:p>
    <w:p w14:paraId="2035B80D" w14:textId="55D337E3" w:rsidR="00AE1BFA" w:rsidRPr="00442B0E" w:rsidRDefault="00AE1BFA" w:rsidP="00B31924">
      <w:pPr>
        <w:spacing w:line="480" w:lineRule="auto"/>
        <w:ind w:firstLine="720"/>
        <w:rPr>
          <w:rFonts w:ascii="Times New Roman" w:hAnsi="Times New Roman" w:cs="Times New Roman"/>
          <w:lang w:val="en-US"/>
        </w:rPr>
      </w:pPr>
      <w:r w:rsidRPr="00442B0E">
        <w:rPr>
          <w:rFonts w:ascii="Times New Roman" w:hAnsi="Times New Roman" w:cs="Times New Roman"/>
          <w:lang w:val="en-US"/>
        </w:rPr>
        <w:t>Given that a fundamental aspect of nostalgi</w:t>
      </w:r>
      <w:r w:rsidR="00AE27D2" w:rsidRPr="00442B0E">
        <w:rPr>
          <w:rFonts w:ascii="Times New Roman" w:hAnsi="Times New Roman" w:cs="Times New Roman"/>
          <w:lang w:val="en-US"/>
        </w:rPr>
        <w:t xml:space="preserve">a </w:t>
      </w:r>
      <w:r w:rsidRPr="00442B0E">
        <w:rPr>
          <w:rFonts w:ascii="Times New Roman" w:hAnsi="Times New Roman" w:cs="Times New Roman"/>
          <w:lang w:val="en-US"/>
        </w:rPr>
        <w:t xml:space="preserve">is the bittersweet emotional quality associated with bringing to mind and reliving a past event, the series of </w:t>
      </w:r>
      <w:r w:rsidR="00CB6863" w:rsidRPr="00442B0E">
        <w:rPr>
          <w:rFonts w:ascii="Times New Roman" w:hAnsi="Times New Roman" w:cs="Times New Roman"/>
          <w:lang w:val="en-US"/>
        </w:rPr>
        <w:t>experiments</w:t>
      </w:r>
      <w:r w:rsidRPr="00442B0E">
        <w:rPr>
          <w:rFonts w:ascii="Times New Roman" w:hAnsi="Times New Roman" w:cs="Times New Roman"/>
          <w:lang w:val="en-US"/>
        </w:rPr>
        <w:t xml:space="preserve"> reported here may </w:t>
      </w:r>
      <w:r w:rsidR="00AE27D2" w:rsidRPr="00442B0E">
        <w:rPr>
          <w:rFonts w:ascii="Times New Roman" w:hAnsi="Times New Roman" w:cs="Times New Roman"/>
          <w:lang w:val="en-US"/>
        </w:rPr>
        <w:t xml:space="preserve">pertain to </w:t>
      </w:r>
      <w:r w:rsidRPr="00442B0E">
        <w:rPr>
          <w:rFonts w:ascii="Times New Roman" w:hAnsi="Times New Roman" w:cs="Times New Roman"/>
          <w:lang w:val="en-US"/>
        </w:rPr>
        <w:t>the discrepancy between a deficit in autonoetic functioning and the high value placed upon</w:t>
      </w:r>
      <w:r w:rsidR="00E1187E" w:rsidRPr="00442B0E">
        <w:rPr>
          <w:rFonts w:ascii="Times New Roman" w:hAnsi="Times New Roman" w:cs="Times New Roman"/>
          <w:lang w:val="en-US"/>
        </w:rPr>
        <w:t xml:space="preserve"> it by people with Alzheimer’s </w:t>
      </w:r>
      <w:r w:rsidR="00075DDA" w:rsidRPr="00442B0E">
        <w:rPr>
          <w:rFonts w:ascii="Times New Roman" w:hAnsi="Times New Roman" w:cs="Times New Roman"/>
          <w:lang w:val="en-US"/>
        </w:rPr>
        <w:t>d</w:t>
      </w:r>
      <w:r w:rsidR="00D018D1">
        <w:rPr>
          <w:rFonts w:ascii="Times New Roman" w:hAnsi="Times New Roman" w:cs="Times New Roman"/>
          <w:lang w:val="en-US"/>
        </w:rPr>
        <w:t>isease [68</w:t>
      </w:r>
      <w:r w:rsidR="00B31BDA" w:rsidRPr="00442B0E">
        <w:rPr>
          <w:rFonts w:ascii="Times New Roman" w:hAnsi="Times New Roman" w:cs="Times New Roman"/>
          <w:lang w:val="en-US"/>
        </w:rPr>
        <w:t>]</w:t>
      </w:r>
      <w:r w:rsidRPr="00442B0E">
        <w:rPr>
          <w:rFonts w:ascii="Times New Roman" w:hAnsi="Times New Roman" w:cs="Times New Roman"/>
          <w:lang w:val="en-US"/>
        </w:rPr>
        <w:t>. Thus, it may be especially important for people who live with dementia to draw on nostalgic experiences to boost their psychological resources. In doing so</w:t>
      </w:r>
      <w:r w:rsidR="00AE27D2" w:rsidRPr="00442B0E">
        <w:rPr>
          <w:rFonts w:ascii="Times New Roman" w:hAnsi="Times New Roman" w:cs="Times New Roman"/>
          <w:lang w:val="en-US"/>
        </w:rPr>
        <w:t>,</w:t>
      </w:r>
      <w:r w:rsidRPr="00442B0E">
        <w:rPr>
          <w:rFonts w:ascii="Times New Roman" w:hAnsi="Times New Roman" w:cs="Times New Roman"/>
          <w:lang w:val="en-US"/>
        </w:rPr>
        <w:t xml:space="preserve"> they enlist their remaining autonoetic capacity to relive aspects of the past that enhance their self-esteem, provide life with a greater sense of meaning, facilitate a connection with the emotionally significant people in their life</w:t>
      </w:r>
      <w:r w:rsidR="00E1187E" w:rsidRPr="00442B0E">
        <w:rPr>
          <w:rFonts w:ascii="Times New Roman" w:hAnsi="Times New Roman" w:cs="Times New Roman"/>
          <w:lang w:val="en-US"/>
        </w:rPr>
        <w:t>,</w:t>
      </w:r>
      <w:r w:rsidRPr="00442B0E">
        <w:rPr>
          <w:rFonts w:ascii="Times New Roman" w:hAnsi="Times New Roman" w:cs="Times New Roman"/>
          <w:lang w:val="en-US"/>
        </w:rPr>
        <w:t xml:space="preserve"> and </w:t>
      </w:r>
      <w:r w:rsidR="00AE27D2" w:rsidRPr="00442B0E">
        <w:rPr>
          <w:rFonts w:ascii="Times New Roman" w:hAnsi="Times New Roman" w:cs="Times New Roman"/>
          <w:lang w:val="en-US"/>
        </w:rPr>
        <w:t xml:space="preserve">afford </w:t>
      </w:r>
      <w:r w:rsidRPr="00442B0E">
        <w:rPr>
          <w:rFonts w:ascii="Times New Roman" w:hAnsi="Times New Roman" w:cs="Times New Roman"/>
          <w:lang w:val="en-US"/>
        </w:rPr>
        <w:t xml:space="preserve">a </w:t>
      </w:r>
      <w:r w:rsidR="00AE27D2" w:rsidRPr="00442B0E">
        <w:rPr>
          <w:rFonts w:ascii="Times New Roman" w:hAnsi="Times New Roman" w:cs="Times New Roman"/>
          <w:lang w:val="en-US"/>
        </w:rPr>
        <w:t xml:space="preserve">stronger </w:t>
      </w:r>
      <w:r w:rsidRPr="00442B0E">
        <w:rPr>
          <w:rFonts w:ascii="Times New Roman" w:hAnsi="Times New Roman" w:cs="Times New Roman"/>
          <w:lang w:val="en-US"/>
        </w:rPr>
        <w:t>sense of self-continuity</w:t>
      </w:r>
      <w:r w:rsidR="00DA420D" w:rsidRPr="00442B0E">
        <w:rPr>
          <w:rFonts w:ascii="Times New Roman" w:hAnsi="Times New Roman" w:cs="Times New Roman"/>
          <w:lang w:val="en-US"/>
        </w:rPr>
        <w:t xml:space="preserve"> and optimism.</w:t>
      </w:r>
    </w:p>
    <w:p w14:paraId="47E28D2F" w14:textId="0DB0182C" w:rsidR="00AE1BFA" w:rsidRPr="00442B0E" w:rsidRDefault="00AE1BFA" w:rsidP="00B31924">
      <w:pPr>
        <w:spacing w:line="480" w:lineRule="auto"/>
        <w:ind w:firstLine="720"/>
        <w:rPr>
          <w:rFonts w:ascii="Times New Roman" w:eastAsia="Times New Roman" w:hAnsi="Times New Roman" w:cs="Times New Roman"/>
          <w:shd w:val="clear" w:color="auto" w:fill="FFFFFF"/>
        </w:rPr>
      </w:pPr>
      <w:r w:rsidRPr="00442B0E">
        <w:rPr>
          <w:rFonts w:ascii="Times New Roman" w:hAnsi="Times New Roman" w:cs="Times New Roman"/>
          <w:lang w:val="en-US"/>
        </w:rPr>
        <w:t xml:space="preserve">This series of </w:t>
      </w:r>
      <w:r w:rsidR="00CB6863" w:rsidRPr="00442B0E">
        <w:rPr>
          <w:rFonts w:ascii="Times New Roman" w:hAnsi="Times New Roman" w:cs="Times New Roman"/>
          <w:lang w:val="en-US"/>
        </w:rPr>
        <w:t>experiments</w:t>
      </w:r>
      <w:r w:rsidRPr="00442B0E">
        <w:rPr>
          <w:rFonts w:ascii="Times New Roman" w:hAnsi="Times New Roman" w:cs="Times New Roman"/>
          <w:lang w:val="en-US"/>
        </w:rPr>
        <w:t xml:space="preserve"> also has implications for clinical practice. Whereas many dementia care services routinely use reminiscence as a clinical intervention, the research evidence for t</w:t>
      </w:r>
      <w:r w:rsidR="00956EAE" w:rsidRPr="00442B0E">
        <w:rPr>
          <w:rFonts w:ascii="Times New Roman" w:hAnsi="Times New Roman" w:cs="Times New Roman"/>
          <w:lang w:val="en-US"/>
        </w:rPr>
        <w:t>his is somewhat inconsistent [4</w:t>
      </w:r>
      <w:r w:rsidRPr="00442B0E">
        <w:rPr>
          <w:rFonts w:ascii="Times New Roman" w:hAnsi="Times New Roman" w:cs="Times New Roman"/>
          <w:lang w:val="en-US"/>
        </w:rPr>
        <w:t>]. One reason for th</w:t>
      </w:r>
      <w:r w:rsidR="00AE27D2" w:rsidRPr="00442B0E">
        <w:rPr>
          <w:rFonts w:ascii="Times New Roman" w:hAnsi="Times New Roman" w:cs="Times New Roman"/>
          <w:lang w:val="en-US"/>
        </w:rPr>
        <w:t>e inconsistency</w:t>
      </w:r>
      <w:r w:rsidRPr="00442B0E">
        <w:rPr>
          <w:rFonts w:ascii="Times New Roman" w:hAnsi="Times New Roman" w:cs="Times New Roman"/>
          <w:lang w:val="en-US"/>
        </w:rPr>
        <w:t xml:space="preserve"> may be that reminiscence habitually fails to distinguish between nostalgic and non-nostalgic memory. We posit that such a distinction is important</w:t>
      </w:r>
      <w:r w:rsidR="00AE27D2" w:rsidRPr="00442B0E">
        <w:rPr>
          <w:rFonts w:ascii="Times New Roman" w:hAnsi="Times New Roman" w:cs="Times New Roman"/>
          <w:lang w:val="en-US"/>
        </w:rPr>
        <w:t>,</w:t>
      </w:r>
      <w:r w:rsidRPr="00442B0E">
        <w:rPr>
          <w:rFonts w:ascii="Times New Roman" w:hAnsi="Times New Roman" w:cs="Times New Roman"/>
          <w:lang w:val="en-US"/>
        </w:rPr>
        <w:t xml:space="preserve"> because, as our </w:t>
      </w:r>
      <w:r w:rsidR="00CB6863" w:rsidRPr="00442B0E">
        <w:rPr>
          <w:rFonts w:ascii="Times New Roman" w:hAnsi="Times New Roman" w:cs="Times New Roman"/>
          <w:lang w:val="en-US"/>
        </w:rPr>
        <w:t>experiments</w:t>
      </w:r>
      <w:r w:rsidRPr="00442B0E">
        <w:rPr>
          <w:rFonts w:ascii="Times New Roman" w:hAnsi="Times New Roman" w:cs="Times New Roman"/>
          <w:lang w:val="en-US"/>
        </w:rPr>
        <w:t xml:space="preserve"> revealed, nostalgia boosts psychological resources and well-being in a way that recall of other, non-nostalgic memories do</w:t>
      </w:r>
      <w:r w:rsidR="009D0D60" w:rsidRPr="00442B0E">
        <w:rPr>
          <w:rFonts w:ascii="Times New Roman" w:hAnsi="Times New Roman" w:cs="Times New Roman"/>
          <w:lang w:val="en-US"/>
        </w:rPr>
        <w:t>es</w:t>
      </w:r>
      <w:r w:rsidRPr="00442B0E">
        <w:rPr>
          <w:rFonts w:ascii="Times New Roman" w:hAnsi="Times New Roman" w:cs="Times New Roman"/>
          <w:lang w:val="en-US"/>
        </w:rPr>
        <w:t xml:space="preserve"> not. Moreover, as </w:t>
      </w:r>
      <w:r w:rsidR="00CB6863" w:rsidRPr="00442B0E">
        <w:rPr>
          <w:rFonts w:ascii="Times New Roman" w:hAnsi="Times New Roman" w:cs="Times New Roman"/>
          <w:lang w:val="en-US"/>
        </w:rPr>
        <w:t>Experiment 2</w:t>
      </w:r>
      <w:r w:rsidRPr="00442B0E">
        <w:rPr>
          <w:rFonts w:ascii="Times New Roman" w:hAnsi="Times New Roman" w:cs="Times New Roman"/>
          <w:lang w:val="en-US"/>
        </w:rPr>
        <w:t xml:space="preserve"> demonstrated, nostalgia’s ability to strengthen psychological resources can be triggered through music as well as through autobiographical recall. Indeed, </w:t>
      </w:r>
      <w:r w:rsidR="00977340" w:rsidRPr="00442B0E">
        <w:rPr>
          <w:rFonts w:ascii="Times New Roman" w:hAnsi="Times New Roman" w:cs="Times New Roman"/>
          <w:lang w:val="en-US"/>
        </w:rPr>
        <w:t>although</w:t>
      </w:r>
      <w:r w:rsidRPr="00442B0E">
        <w:rPr>
          <w:rFonts w:ascii="Times New Roman" w:hAnsi="Times New Roman" w:cs="Times New Roman"/>
          <w:lang w:val="en-US"/>
        </w:rPr>
        <w:t xml:space="preserve"> the </w:t>
      </w:r>
      <w:r w:rsidR="009D0D60" w:rsidRPr="00442B0E">
        <w:rPr>
          <w:rFonts w:ascii="Times New Roman" w:hAnsi="Times New Roman" w:cs="Times New Roman"/>
          <w:lang w:val="en-US"/>
        </w:rPr>
        <w:t>IDA</w:t>
      </w:r>
      <w:r w:rsidRPr="00442B0E">
        <w:rPr>
          <w:rFonts w:ascii="Times New Roman" w:hAnsi="Times New Roman" w:cs="Times New Roman"/>
          <w:lang w:val="en-US"/>
        </w:rPr>
        <w:t xml:space="preserve"> indicated slightly stronger </w:t>
      </w:r>
      <w:r w:rsidR="00977340" w:rsidRPr="00442B0E">
        <w:rPr>
          <w:rFonts w:ascii="Times New Roman" w:hAnsi="Times New Roman" w:cs="Times New Roman"/>
          <w:lang w:val="en-US"/>
        </w:rPr>
        <w:t xml:space="preserve">overall </w:t>
      </w:r>
      <w:r w:rsidRPr="00442B0E">
        <w:rPr>
          <w:rFonts w:ascii="Times New Roman" w:hAnsi="Times New Roman" w:cs="Times New Roman"/>
          <w:lang w:val="en-US"/>
        </w:rPr>
        <w:t xml:space="preserve">effects for autobiographical recall </w:t>
      </w:r>
      <w:r w:rsidR="00977340" w:rsidRPr="00442B0E">
        <w:rPr>
          <w:rFonts w:ascii="Times New Roman" w:hAnsi="Times New Roman" w:cs="Times New Roman"/>
          <w:lang w:val="en-US"/>
        </w:rPr>
        <w:t>than</w:t>
      </w:r>
      <w:r w:rsidRPr="00442B0E">
        <w:rPr>
          <w:rFonts w:ascii="Times New Roman" w:hAnsi="Times New Roman" w:cs="Times New Roman"/>
          <w:lang w:val="en-US"/>
        </w:rPr>
        <w:t xml:space="preserve"> music</w:t>
      </w:r>
      <w:r w:rsidR="00AE27D2" w:rsidRPr="00442B0E">
        <w:rPr>
          <w:rFonts w:ascii="Times New Roman" w:hAnsi="Times New Roman" w:cs="Times New Roman"/>
          <w:lang w:val="en-US"/>
        </w:rPr>
        <w:t>,</w:t>
      </w:r>
      <w:r w:rsidRPr="00442B0E">
        <w:rPr>
          <w:rFonts w:ascii="Times New Roman" w:hAnsi="Times New Roman" w:cs="Times New Roman"/>
          <w:lang w:val="en-US"/>
        </w:rPr>
        <w:t xml:space="preserve"> there may well be clinical advantages in using music. </w:t>
      </w:r>
      <w:r w:rsidR="002907FC" w:rsidRPr="00442B0E">
        <w:rPr>
          <w:rFonts w:ascii="Times New Roman" w:hAnsi="Times New Roman" w:cs="Times New Roman"/>
          <w:lang w:val="en-US"/>
        </w:rPr>
        <w:t>M</w:t>
      </w:r>
      <w:r w:rsidRPr="00442B0E">
        <w:rPr>
          <w:rFonts w:ascii="Times New Roman" w:hAnsi="Times New Roman" w:cs="Times New Roman"/>
          <w:lang w:val="en-US"/>
        </w:rPr>
        <w:t>usic enhance</w:t>
      </w:r>
      <w:r w:rsidR="002907FC" w:rsidRPr="00442B0E">
        <w:rPr>
          <w:rFonts w:ascii="Times New Roman" w:hAnsi="Times New Roman" w:cs="Times New Roman"/>
          <w:lang w:val="en-US"/>
        </w:rPr>
        <w:t>s</w:t>
      </w:r>
      <w:r w:rsidRPr="00442B0E">
        <w:rPr>
          <w:rFonts w:ascii="Times New Roman" w:hAnsi="Times New Roman" w:cs="Times New Roman"/>
          <w:lang w:val="en-US"/>
        </w:rPr>
        <w:t xml:space="preserve"> the production of self-defining memories (</w:t>
      </w:r>
      <w:r w:rsidR="00D018D1">
        <w:rPr>
          <w:rFonts w:ascii="Times New Roman" w:hAnsi="Times New Roman" w:cs="Times New Roman"/>
          <w:lang w:val="en-US"/>
        </w:rPr>
        <w:t>27</w:t>
      </w:r>
      <w:r w:rsidRPr="00442B0E">
        <w:rPr>
          <w:rFonts w:ascii="Times New Roman" w:hAnsi="Times New Roman" w:cs="Times New Roman"/>
          <w:lang w:val="en-US"/>
        </w:rPr>
        <w:t xml:space="preserve">) that are </w:t>
      </w:r>
      <w:r w:rsidRPr="00442B0E">
        <w:rPr>
          <w:rFonts w:ascii="Times New Roman" w:eastAsia="Times New Roman" w:hAnsi="Times New Roman" w:cs="Times New Roman"/>
          <w:shd w:val="clear" w:color="auto" w:fill="FFFFFF"/>
          <w:lang w:val="en-US"/>
        </w:rPr>
        <w:t xml:space="preserve">more specific, </w:t>
      </w:r>
      <w:r w:rsidR="00AE27D2" w:rsidRPr="00442B0E">
        <w:rPr>
          <w:rFonts w:ascii="Times New Roman" w:eastAsia="Times New Roman" w:hAnsi="Times New Roman" w:cs="Times New Roman"/>
          <w:shd w:val="clear" w:color="auto" w:fill="FFFFFF"/>
          <w:lang w:val="en-US"/>
        </w:rPr>
        <w:t xml:space="preserve">are </w:t>
      </w:r>
      <w:r w:rsidRPr="00442B0E">
        <w:rPr>
          <w:rFonts w:ascii="Times New Roman" w:eastAsia="Times New Roman" w:hAnsi="Times New Roman" w:cs="Times New Roman"/>
          <w:shd w:val="clear" w:color="auto" w:fill="FFFFFF"/>
          <w:lang w:val="en-US"/>
        </w:rPr>
        <w:t xml:space="preserve">accompanied by more emotional </w:t>
      </w:r>
      <w:r w:rsidR="00847EF3" w:rsidRPr="00442B0E">
        <w:rPr>
          <w:rFonts w:ascii="Times New Roman" w:eastAsia="Times New Roman" w:hAnsi="Times New Roman" w:cs="Times New Roman"/>
          <w:shd w:val="clear" w:color="auto" w:fill="FFFFFF"/>
          <w:lang w:val="en-US"/>
        </w:rPr>
        <w:t xml:space="preserve">content, and </w:t>
      </w:r>
      <w:r w:rsidR="00AE27D2" w:rsidRPr="00442B0E">
        <w:rPr>
          <w:rFonts w:ascii="Times New Roman" w:eastAsia="Times New Roman" w:hAnsi="Times New Roman" w:cs="Times New Roman"/>
          <w:shd w:val="clear" w:color="auto" w:fill="FFFFFF"/>
          <w:lang w:val="en-US"/>
        </w:rPr>
        <w:t xml:space="preserve">are </w:t>
      </w:r>
      <w:r w:rsidR="00847EF3" w:rsidRPr="00442B0E">
        <w:rPr>
          <w:rFonts w:ascii="Times New Roman" w:eastAsia="Times New Roman" w:hAnsi="Times New Roman" w:cs="Times New Roman"/>
          <w:shd w:val="clear" w:color="auto" w:fill="FFFFFF"/>
          <w:lang w:val="en-US"/>
        </w:rPr>
        <w:t>retrieved faster (2</w:t>
      </w:r>
      <w:r w:rsidR="00D018D1">
        <w:rPr>
          <w:rFonts w:ascii="Times New Roman" w:eastAsia="Times New Roman" w:hAnsi="Times New Roman" w:cs="Times New Roman"/>
          <w:shd w:val="clear" w:color="auto" w:fill="FFFFFF"/>
          <w:lang w:val="en-US"/>
        </w:rPr>
        <w:t>6</w:t>
      </w:r>
      <w:r w:rsidRPr="00442B0E">
        <w:rPr>
          <w:rFonts w:ascii="Times New Roman" w:eastAsia="Times New Roman" w:hAnsi="Times New Roman" w:cs="Times New Roman"/>
          <w:shd w:val="clear" w:color="auto" w:fill="FFFFFF"/>
          <w:lang w:val="en-US"/>
        </w:rPr>
        <w:t xml:space="preserve">) </w:t>
      </w:r>
      <w:r w:rsidR="00A32B6A" w:rsidRPr="00442B0E">
        <w:rPr>
          <w:rFonts w:ascii="Times New Roman" w:eastAsia="Times New Roman" w:hAnsi="Times New Roman" w:cs="Times New Roman"/>
          <w:shd w:val="clear" w:color="auto" w:fill="FFFFFF"/>
          <w:lang w:val="en-US"/>
        </w:rPr>
        <w:t>among</w:t>
      </w:r>
      <w:r w:rsidRPr="00442B0E">
        <w:rPr>
          <w:rFonts w:ascii="Times New Roman" w:eastAsia="Times New Roman" w:hAnsi="Times New Roman" w:cs="Times New Roman"/>
          <w:shd w:val="clear" w:color="auto" w:fill="FFFFFF"/>
          <w:lang w:val="en-US"/>
        </w:rPr>
        <w:t xml:space="preserve"> participants with Alz</w:t>
      </w:r>
      <w:r w:rsidR="009D0D60" w:rsidRPr="00442B0E">
        <w:rPr>
          <w:rFonts w:ascii="Times New Roman" w:eastAsia="Times New Roman" w:hAnsi="Times New Roman" w:cs="Times New Roman"/>
          <w:shd w:val="clear" w:color="auto" w:fill="FFFFFF"/>
          <w:lang w:val="en-US"/>
        </w:rPr>
        <w:t xml:space="preserve">heimer’s </w:t>
      </w:r>
      <w:r w:rsidR="00075DDA" w:rsidRPr="00442B0E">
        <w:rPr>
          <w:rFonts w:ascii="Times New Roman" w:eastAsia="Times New Roman" w:hAnsi="Times New Roman" w:cs="Times New Roman"/>
          <w:shd w:val="clear" w:color="auto" w:fill="FFFFFF"/>
          <w:lang w:val="en-US"/>
        </w:rPr>
        <w:t>d</w:t>
      </w:r>
      <w:r w:rsidRPr="00442B0E">
        <w:rPr>
          <w:rFonts w:ascii="Times New Roman" w:eastAsia="Times New Roman" w:hAnsi="Times New Roman" w:cs="Times New Roman"/>
          <w:shd w:val="clear" w:color="auto" w:fill="FFFFFF"/>
          <w:lang w:val="en-US"/>
        </w:rPr>
        <w:t>isease.</w:t>
      </w:r>
      <w:r w:rsidR="001F11BD" w:rsidRPr="00442B0E">
        <w:rPr>
          <w:rFonts w:ascii="Times New Roman" w:eastAsia="Times New Roman" w:hAnsi="Times New Roman" w:cs="Times New Roman"/>
          <w:shd w:val="clear" w:color="auto" w:fill="FFFFFF"/>
          <w:lang w:val="en-US"/>
        </w:rPr>
        <w:t xml:space="preserve"> Furthermore, imaging studies have identified </w:t>
      </w:r>
      <w:r w:rsidR="00075DDA" w:rsidRPr="00442B0E">
        <w:rPr>
          <w:rFonts w:ascii="Times New Roman" w:eastAsia="Times New Roman" w:hAnsi="Times New Roman" w:cs="Times New Roman"/>
          <w:shd w:val="clear" w:color="auto" w:fill="FFFFFF"/>
          <w:lang w:val="en-US"/>
        </w:rPr>
        <w:t xml:space="preserve">an </w:t>
      </w:r>
      <w:r w:rsidR="001F11BD" w:rsidRPr="00442B0E">
        <w:rPr>
          <w:rFonts w:ascii="Times New Roman" w:eastAsia="Times New Roman" w:hAnsi="Times New Roman" w:cs="Times New Roman"/>
          <w:shd w:val="clear" w:color="auto" w:fill="FFFFFF"/>
          <w:lang w:val="en-US"/>
        </w:rPr>
        <w:t xml:space="preserve">overlap of brain regions involved in </w:t>
      </w:r>
      <w:r w:rsidR="001F11BD" w:rsidRPr="00442B0E">
        <w:rPr>
          <w:rFonts w:ascii="Times New Roman" w:eastAsia="Times New Roman" w:hAnsi="Times New Roman" w:cs="Times New Roman"/>
          <w:shd w:val="clear" w:color="auto" w:fill="FFFFFF"/>
        </w:rPr>
        <w:t xml:space="preserve">musical memory with areas that are relatively </w:t>
      </w:r>
      <w:r w:rsidR="004438A3" w:rsidRPr="00442B0E">
        <w:rPr>
          <w:rFonts w:ascii="Times New Roman" w:eastAsia="Times New Roman" w:hAnsi="Times New Roman" w:cs="Times New Roman"/>
          <w:shd w:val="clear" w:color="auto" w:fill="FFFFFF"/>
        </w:rPr>
        <w:t>well preserved</w:t>
      </w:r>
      <w:r w:rsidR="001F11BD" w:rsidRPr="00442B0E">
        <w:rPr>
          <w:rFonts w:ascii="Times New Roman" w:eastAsia="Times New Roman" w:hAnsi="Times New Roman" w:cs="Times New Roman"/>
          <w:shd w:val="clear" w:color="auto" w:fill="FFFFFF"/>
        </w:rPr>
        <w:t xml:space="preserve"> in Alzheimer’s </w:t>
      </w:r>
      <w:r w:rsidR="00075DDA" w:rsidRPr="00442B0E">
        <w:rPr>
          <w:rFonts w:ascii="Times New Roman" w:eastAsia="Times New Roman" w:hAnsi="Times New Roman" w:cs="Times New Roman"/>
          <w:shd w:val="clear" w:color="auto" w:fill="FFFFFF"/>
        </w:rPr>
        <w:t>d</w:t>
      </w:r>
      <w:r w:rsidR="001F11BD" w:rsidRPr="00442B0E">
        <w:rPr>
          <w:rFonts w:ascii="Times New Roman" w:eastAsia="Times New Roman" w:hAnsi="Times New Roman" w:cs="Times New Roman"/>
          <w:shd w:val="clear" w:color="auto" w:fill="FFFFFF"/>
        </w:rPr>
        <w:t xml:space="preserve">isease, which may explain the remarkable </w:t>
      </w:r>
      <w:r w:rsidR="004438A3" w:rsidRPr="00442B0E">
        <w:rPr>
          <w:rFonts w:ascii="Times New Roman" w:eastAsia="Times New Roman" w:hAnsi="Times New Roman" w:cs="Times New Roman"/>
          <w:shd w:val="clear" w:color="auto" w:fill="FFFFFF"/>
        </w:rPr>
        <w:t>retention</w:t>
      </w:r>
      <w:r w:rsidR="001F11BD" w:rsidRPr="00442B0E">
        <w:rPr>
          <w:rFonts w:ascii="Times New Roman" w:eastAsia="Times New Roman" w:hAnsi="Times New Roman" w:cs="Times New Roman"/>
          <w:shd w:val="clear" w:color="auto" w:fill="FFFFFF"/>
        </w:rPr>
        <w:t xml:space="preserve"> of musical memories in this disease</w:t>
      </w:r>
      <w:r w:rsidR="007A07AE" w:rsidRPr="00442B0E">
        <w:rPr>
          <w:rFonts w:ascii="Times New Roman" w:eastAsia="Times New Roman" w:hAnsi="Times New Roman" w:cs="Times New Roman"/>
          <w:shd w:val="clear" w:color="auto" w:fill="FFFFFF"/>
        </w:rPr>
        <w:t xml:space="preserve"> </w:t>
      </w:r>
      <w:r w:rsidR="00D018D1">
        <w:rPr>
          <w:rFonts w:ascii="Times New Roman" w:eastAsia="Times New Roman" w:hAnsi="Times New Roman" w:cs="Times New Roman"/>
          <w:shd w:val="clear" w:color="auto" w:fill="FFFFFF"/>
        </w:rPr>
        <w:t>[29</w:t>
      </w:r>
      <w:r w:rsidR="00847EF3" w:rsidRPr="00442B0E">
        <w:rPr>
          <w:rFonts w:ascii="Times New Roman" w:eastAsia="Times New Roman" w:hAnsi="Times New Roman" w:cs="Times New Roman"/>
          <w:shd w:val="clear" w:color="auto" w:fill="FFFFFF"/>
        </w:rPr>
        <w:t>]</w:t>
      </w:r>
      <w:r w:rsidR="001F11BD" w:rsidRPr="00442B0E">
        <w:rPr>
          <w:rFonts w:ascii="Times New Roman" w:eastAsia="Times New Roman" w:hAnsi="Times New Roman" w:cs="Times New Roman"/>
          <w:shd w:val="clear" w:color="auto" w:fill="FFFFFF"/>
        </w:rPr>
        <w:t>.</w:t>
      </w:r>
    </w:p>
    <w:p w14:paraId="594F2255" w14:textId="77777777" w:rsidR="007A07AE" w:rsidRPr="00442B0E" w:rsidRDefault="007A07AE" w:rsidP="007A07AE">
      <w:pPr>
        <w:spacing w:line="480" w:lineRule="auto"/>
        <w:rPr>
          <w:rFonts w:ascii="Times New Roman" w:hAnsi="Times New Roman" w:cs="Times New Roman"/>
          <w:b/>
          <w:i/>
          <w:lang w:val="en-US"/>
        </w:rPr>
      </w:pPr>
      <w:r w:rsidRPr="00442B0E">
        <w:rPr>
          <w:rFonts w:ascii="Times New Roman" w:eastAsia="Times New Roman" w:hAnsi="Times New Roman" w:cs="Times New Roman"/>
          <w:b/>
          <w:i/>
          <w:shd w:val="clear" w:color="auto" w:fill="FFFFFF"/>
        </w:rPr>
        <w:t>Coda</w:t>
      </w:r>
    </w:p>
    <w:p w14:paraId="4BE5040D" w14:textId="038930CC" w:rsidR="0084760C" w:rsidRPr="00442B0E" w:rsidRDefault="007A07AE" w:rsidP="007A07AE">
      <w:pPr>
        <w:spacing w:line="480" w:lineRule="auto"/>
        <w:ind w:firstLine="720"/>
        <w:rPr>
          <w:rFonts w:ascii="Times New Roman" w:hAnsi="Times New Roman" w:cs="Times New Roman"/>
          <w:b/>
          <w:i/>
          <w:lang w:val="en-US"/>
        </w:rPr>
      </w:pPr>
      <w:r w:rsidRPr="00442B0E">
        <w:rPr>
          <w:rFonts w:ascii="Times New Roman" w:hAnsi="Times New Roman" w:cs="Times New Roman"/>
          <w:lang w:val="en-US"/>
        </w:rPr>
        <w:t>In</w:t>
      </w:r>
      <w:r w:rsidR="00AE1BFA" w:rsidRPr="00442B0E">
        <w:rPr>
          <w:rFonts w:ascii="Times New Roman" w:hAnsi="Times New Roman" w:cs="Times New Roman"/>
          <w:lang w:val="en-US"/>
        </w:rPr>
        <w:t xml:space="preserve"> three </w:t>
      </w:r>
      <w:r w:rsidR="003B34BF" w:rsidRPr="00442B0E">
        <w:rPr>
          <w:rFonts w:ascii="Times New Roman" w:hAnsi="Times New Roman" w:cs="Times New Roman"/>
          <w:lang w:val="en-US"/>
        </w:rPr>
        <w:t>experiments</w:t>
      </w:r>
      <w:r w:rsidRPr="00442B0E">
        <w:rPr>
          <w:rFonts w:ascii="Times New Roman" w:hAnsi="Times New Roman" w:cs="Times New Roman"/>
          <w:lang w:val="en-US"/>
        </w:rPr>
        <w:t xml:space="preserve">, we </w:t>
      </w:r>
      <w:r w:rsidR="00AE1BFA" w:rsidRPr="00442B0E">
        <w:rPr>
          <w:rFonts w:ascii="Times New Roman" w:hAnsi="Times New Roman" w:cs="Times New Roman"/>
          <w:lang w:val="en-US"/>
        </w:rPr>
        <w:t xml:space="preserve">adapted </w:t>
      </w:r>
      <w:r w:rsidR="009E57F4" w:rsidRPr="00442B0E">
        <w:rPr>
          <w:rFonts w:ascii="Times New Roman" w:hAnsi="Times New Roman" w:cs="Times New Roman"/>
          <w:lang w:val="en-US"/>
        </w:rPr>
        <w:t>validated</w:t>
      </w:r>
      <w:r w:rsidR="00AE1BFA" w:rsidRPr="00442B0E">
        <w:rPr>
          <w:rFonts w:ascii="Times New Roman" w:hAnsi="Times New Roman" w:cs="Times New Roman"/>
          <w:lang w:val="en-US"/>
        </w:rPr>
        <w:t xml:space="preserve"> </w:t>
      </w:r>
      <w:r w:rsidR="009E57F4" w:rsidRPr="00442B0E">
        <w:rPr>
          <w:rFonts w:ascii="Times New Roman" w:hAnsi="Times New Roman" w:cs="Times New Roman"/>
          <w:lang w:val="en-US"/>
        </w:rPr>
        <w:t>nostalgia interventions</w:t>
      </w:r>
      <w:r w:rsidR="00AE1BFA" w:rsidRPr="00442B0E">
        <w:rPr>
          <w:rFonts w:ascii="Times New Roman" w:hAnsi="Times New Roman" w:cs="Times New Roman"/>
          <w:lang w:val="en-US"/>
        </w:rPr>
        <w:t xml:space="preserve"> </w:t>
      </w:r>
      <w:r w:rsidRPr="00442B0E">
        <w:rPr>
          <w:rFonts w:ascii="Times New Roman" w:hAnsi="Times New Roman" w:cs="Times New Roman"/>
          <w:lang w:val="en-US"/>
        </w:rPr>
        <w:t xml:space="preserve">for </w:t>
      </w:r>
      <w:r w:rsidR="009E57F4" w:rsidRPr="00442B0E">
        <w:rPr>
          <w:rFonts w:ascii="Times New Roman" w:hAnsi="Times New Roman" w:cs="Times New Roman"/>
          <w:lang w:val="en-US"/>
        </w:rPr>
        <w:t>the potential benefit of</w:t>
      </w:r>
      <w:r w:rsidR="00AE1BFA" w:rsidRPr="00442B0E">
        <w:rPr>
          <w:rFonts w:ascii="Times New Roman" w:hAnsi="Times New Roman" w:cs="Times New Roman"/>
          <w:lang w:val="en-US"/>
        </w:rPr>
        <w:t xml:space="preserve"> people with dementia. </w:t>
      </w:r>
      <w:r w:rsidR="009E57F4" w:rsidRPr="00442B0E">
        <w:rPr>
          <w:rFonts w:ascii="Times New Roman" w:hAnsi="Times New Roman" w:cs="Times New Roman"/>
          <w:color w:val="000000"/>
          <w:lang w:val="en-US"/>
        </w:rPr>
        <w:t xml:space="preserve">We </w:t>
      </w:r>
      <w:r w:rsidR="009707BE" w:rsidRPr="00442B0E">
        <w:rPr>
          <w:rFonts w:ascii="Times New Roman" w:hAnsi="Times New Roman" w:cs="Times New Roman"/>
          <w:color w:val="000000"/>
          <w:lang w:val="en-US"/>
        </w:rPr>
        <w:t>obtained</w:t>
      </w:r>
      <w:r w:rsidR="009E57F4" w:rsidRPr="00442B0E">
        <w:rPr>
          <w:rFonts w:ascii="Times New Roman" w:hAnsi="Times New Roman" w:cs="Times New Roman"/>
          <w:color w:val="000000"/>
          <w:lang w:val="en-US"/>
        </w:rPr>
        <w:t xml:space="preserve"> compelling evidence that</w:t>
      </w:r>
      <w:r w:rsidR="009E57F4" w:rsidRPr="00442B0E">
        <w:rPr>
          <w:rFonts w:ascii="Times New Roman" w:hAnsi="Times New Roman" w:cs="Times New Roman"/>
          <w:lang w:val="en-US"/>
        </w:rPr>
        <w:t xml:space="preserve"> the beneficial effects of nostalgia identified in non-clinical populations generalize to people with dementia. </w:t>
      </w:r>
      <w:r w:rsidR="008C2049" w:rsidRPr="00442B0E">
        <w:rPr>
          <w:rFonts w:ascii="Times New Roman" w:hAnsi="Times New Roman" w:cs="Times New Roman"/>
          <w:lang w:val="en-US"/>
        </w:rPr>
        <w:t>N</w:t>
      </w:r>
      <w:r w:rsidR="00741369" w:rsidRPr="00442B0E">
        <w:rPr>
          <w:rFonts w:ascii="Times New Roman" w:hAnsi="Times New Roman" w:cs="Times New Roman"/>
          <w:lang w:val="en-US"/>
        </w:rPr>
        <w:t>ostalgia boosted self-re</w:t>
      </w:r>
      <w:r w:rsidR="008C2049" w:rsidRPr="00442B0E">
        <w:rPr>
          <w:rFonts w:ascii="Times New Roman" w:hAnsi="Times New Roman" w:cs="Times New Roman"/>
          <w:lang w:val="en-US"/>
        </w:rPr>
        <w:t xml:space="preserve">ported psychological resources. Going beyond mere self-report, these psychological resources (specifically positive affect and meaning in life) in turn </w:t>
      </w:r>
      <w:r w:rsidR="00741369" w:rsidRPr="00442B0E">
        <w:rPr>
          <w:rFonts w:ascii="Times New Roman" w:hAnsi="Times New Roman" w:cs="Times New Roman"/>
          <w:lang w:val="en-US"/>
        </w:rPr>
        <w:t xml:space="preserve">predicted </w:t>
      </w:r>
      <w:r w:rsidR="00AE1BFA" w:rsidRPr="00442B0E">
        <w:rPr>
          <w:rFonts w:ascii="Times New Roman" w:hAnsi="Times New Roman" w:cs="Times New Roman"/>
          <w:lang w:val="en-US"/>
        </w:rPr>
        <w:t>clinically relevant outcome</w:t>
      </w:r>
      <w:r w:rsidR="008C2049" w:rsidRPr="00442B0E">
        <w:rPr>
          <w:rFonts w:ascii="Times New Roman" w:hAnsi="Times New Roman" w:cs="Times New Roman"/>
          <w:lang w:val="en-US"/>
        </w:rPr>
        <w:t xml:space="preserve">s: improved recall and recognition of self-referent dementia-related </w:t>
      </w:r>
      <w:r w:rsidR="00075DDA" w:rsidRPr="00442B0E">
        <w:rPr>
          <w:rFonts w:ascii="Times New Roman" w:hAnsi="Times New Roman" w:cs="Times New Roman"/>
          <w:lang w:val="en-US"/>
        </w:rPr>
        <w:t>statements</w:t>
      </w:r>
      <w:r w:rsidR="00AE1BFA" w:rsidRPr="00442B0E">
        <w:rPr>
          <w:rFonts w:ascii="Times New Roman" w:hAnsi="Times New Roman" w:cs="Times New Roman"/>
          <w:lang w:val="en-US"/>
        </w:rPr>
        <w:t xml:space="preserve">. </w:t>
      </w:r>
      <w:r w:rsidR="00C7625D" w:rsidRPr="00442B0E">
        <w:rPr>
          <w:rFonts w:ascii="Times New Roman" w:hAnsi="Times New Roman" w:cs="Times New Roman"/>
          <w:lang w:val="en-US"/>
        </w:rPr>
        <w:t>Our findings, then,</w:t>
      </w:r>
      <w:r w:rsidR="00AE1BFA" w:rsidRPr="00442B0E">
        <w:rPr>
          <w:rFonts w:ascii="Times New Roman" w:hAnsi="Times New Roman" w:cs="Times New Roman"/>
          <w:lang w:val="en-US"/>
        </w:rPr>
        <w:t xml:space="preserve"> </w:t>
      </w:r>
      <w:r w:rsidR="00C7625D" w:rsidRPr="00442B0E">
        <w:rPr>
          <w:rFonts w:ascii="Times New Roman" w:hAnsi="Times New Roman" w:cs="Times New Roman"/>
          <w:lang w:val="en-US"/>
        </w:rPr>
        <w:t xml:space="preserve">begin to shed light on the psychological mechanisms linking nostalgia to the assimilation of illness-related information. </w:t>
      </w:r>
      <w:r w:rsidR="00977340" w:rsidRPr="00442B0E">
        <w:rPr>
          <w:rFonts w:ascii="Times New Roman" w:hAnsi="Times New Roman" w:cs="Times New Roman"/>
          <w:shd w:val="clear" w:color="auto" w:fill="FFFFFF"/>
        </w:rPr>
        <w:t>T</w:t>
      </w:r>
      <w:r w:rsidR="00C7625D" w:rsidRPr="00442B0E">
        <w:rPr>
          <w:rFonts w:ascii="Times New Roman" w:hAnsi="Times New Roman" w:cs="Times New Roman"/>
          <w:shd w:val="clear" w:color="auto" w:fill="FFFFFF"/>
        </w:rPr>
        <w:t xml:space="preserve">his </w:t>
      </w:r>
      <w:r w:rsidR="00977340" w:rsidRPr="00442B0E">
        <w:rPr>
          <w:rFonts w:ascii="Times New Roman" w:hAnsi="Times New Roman" w:cs="Times New Roman"/>
          <w:shd w:val="clear" w:color="auto" w:fill="FFFFFF"/>
        </w:rPr>
        <w:t>is an important initial step toward</w:t>
      </w:r>
      <w:r w:rsidR="00C7625D" w:rsidRPr="00442B0E">
        <w:rPr>
          <w:rFonts w:ascii="Times New Roman" w:hAnsi="Times New Roman" w:cs="Times New Roman"/>
          <w:shd w:val="clear" w:color="auto" w:fill="FFFFFF"/>
        </w:rPr>
        <w:t xml:space="preserve"> finding </w:t>
      </w:r>
      <w:r w:rsidR="00977340" w:rsidRPr="00442B0E">
        <w:rPr>
          <w:rFonts w:ascii="Times New Roman" w:hAnsi="Times New Roman" w:cs="Times New Roman"/>
          <w:shd w:val="clear" w:color="auto" w:fill="FFFFFF"/>
        </w:rPr>
        <w:t xml:space="preserve">new </w:t>
      </w:r>
      <w:r w:rsidR="00C7625D" w:rsidRPr="00442B0E">
        <w:rPr>
          <w:rFonts w:ascii="Times New Roman" w:hAnsi="Times New Roman" w:cs="Times New Roman"/>
          <w:shd w:val="clear" w:color="auto" w:fill="FFFFFF"/>
        </w:rPr>
        <w:t xml:space="preserve">ways </w:t>
      </w:r>
      <w:r w:rsidR="00977340" w:rsidRPr="00442B0E">
        <w:rPr>
          <w:rFonts w:ascii="Times New Roman" w:hAnsi="Times New Roman" w:cs="Times New Roman"/>
          <w:shd w:val="clear" w:color="auto" w:fill="FFFFFF"/>
        </w:rPr>
        <w:t>to</w:t>
      </w:r>
      <w:r w:rsidR="00C7625D" w:rsidRPr="00442B0E">
        <w:rPr>
          <w:rFonts w:ascii="Times New Roman" w:hAnsi="Times New Roman" w:cs="Times New Roman"/>
          <w:shd w:val="clear" w:color="auto" w:fill="FFFFFF"/>
        </w:rPr>
        <w:t xml:space="preserve"> improve the delivery of </w:t>
      </w:r>
      <w:r w:rsidR="00977340" w:rsidRPr="00442B0E">
        <w:rPr>
          <w:rFonts w:ascii="Times New Roman" w:hAnsi="Times New Roman" w:cs="Times New Roman"/>
          <w:shd w:val="clear" w:color="auto" w:fill="FFFFFF"/>
        </w:rPr>
        <w:t>such</w:t>
      </w:r>
      <w:r w:rsidR="00C7625D" w:rsidRPr="00442B0E">
        <w:rPr>
          <w:rFonts w:ascii="Times New Roman" w:hAnsi="Times New Roman" w:cs="Times New Roman"/>
          <w:shd w:val="clear" w:color="auto" w:fill="FFFFFF"/>
        </w:rPr>
        <w:t xml:space="preserve"> information and, ultimately, </w:t>
      </w:r>
      <w:r w:rsidR="00977340" w:rsidRPr="00442B0E">
        <w:rPr>
          <w:rFonts w:ascii="Times New Roman" w:hAnsi="Times New Roman" w:cs="Times New Roman"/>
          <w:lang w:val="en-US"/>
        </w:rPr>
        <w:t xml:space="preserve">help affected individuals to cope </w:t>
      </w:r>
      <w:r w:rsidR="00AE27D2" w:rsidRPr="00442B0E">
        <w:rPr>
          <w:rFonts w:ascii="Times New Roman" w:hAnsi="Times New Roman" w:cs="Times New Roman"/>
          <w:lang w:val="en-US"/>
        </w:rPr>
        <w:t xml:space="preserve">better </w:t>
      </w:r>
      <w:r w:rsidR="00977340" w:rsidRPr="00442B0E">
        <w:rPr>
          <w:rFonts w:ascii="Times New Roman" w:hAnsi="Times New Roman" w:cs="Times New Roman"/>
          <w:lang w:val="en-US"/>
        </w:rPr>
        <w:t>with</w:t>
      </w:r>
      <w:r w:rsidR="00AE1BFA" w:rsidRPr="00442B0E">
        <w:rPr>
          <w:rFonts w:ascii="Times New Roman" w:hAnsi="Times New Roman" w:cs="Times New Roman"/>
          <w:lang w:val="en-US"/>
        </w:rPr>
        <w:t xml:space="preserve"> </w:t>
      </w:r>
      <w:r w:rsidR="00977340" w:rsidRPr="00442B0E">
        <w:rPr>
          <w:rFonts w:ascii="Times New Roman" w:hAnsi="Times New Roman" w:cs="Times New Roman"/>
          <w:lang w:val="en-US"/>
        </w:rPr>
        <w:t>their illness</w:t>
      </w:r>
      <w:r w:rsidR="00AE1BFA" w:rsidRPr="00442B0E">
        <w:rPr>
          <w:rFonts w:ascii="Times New Roman" w:hAnsi="Times New Roman" w:cs="Times New Roman"/>
          <w:lang w:val="en-US"/>
        </w:rPr>
        <w:t>.</w:t>
      </w:r>
    </w:p>
    <w:p w14:paraId="2BD93327" w14:textId="77777777" w:rsidR="00DB27E2" w:rsidRPr="00442B0E" w:rsidRDefault="00DB27E2" w:rsidP="00B31924">
      <w:pPr>
        <w:spacing w:line="480" w:lineRule="auto"/>
        <w:rPr>
          <w:rFonts w:ascii="Times New Roman" w:hAnsi="Times New Roman" w:cs="Times New Roman"/>
          <w:b/>
          <w:i/>
          <w:lang w:val="en-US"/>
        </w:rPr>
      </w:pPr>
      <w:r w:rsidRPr="00442B0E">
        <w:rPr>
          <w:rFonts w:ascii="Times New Roman" w:hAnsi="Times New Roman" w:cs="Times New Roman"/>
          <w:b/>
          <w:i/>
          <w:lang w:val="en-US"/>
        </w:rPr>
        <w:br w:type="page"/>
      </w:r>
    </w:p>
    <w:p w14:paraId="468C1D22" w14:textId="77777777" w:rsidR="00CD5CD7" w:rsidRPr="00442B0E" w:rsidRDefault="000828D7" w:rsidP="00795C4D">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ACKNOWLEDGEMENTS</w:t>
      </w:r>
    </w:p>
    <w:p w14:paraId="08468383" w14:textId="4BB2FA53" w:rsidR="00CD5CD7" w:rsidRPr="00442B0E" w:rsidRDefault="00CD5CD7">
      <w:pPr>
        <w:spacing w:line="480" w:lineRule="auto"/>
        <w:ind w:firstLine="720"/>
        <w:rPr>
          <w:rFonts w:ascii="Times New Roman" w:hAnsi="Times New Roman" w:cs="Times New Roman"/>
          <w:lang w:val="en-US"/>
        </w:rPr>
      </w:pPr>
      <w:r w:rsidRPr="00442B0E">
        <w:rPr>
          <w:rFonts w:ascii="Times New Roman" w:hAnsi="Times New Roman" w:cs="Times New Roman"/>
          <w:lang w:val="en-US"/>
        </w:rPr>
        <w:t xml:space="preserve">We would like to thank all those participants who gave their time and energy to </w:t>
      </w:r>
      <w:r w:rsidR="00F80B2B" w:rsidRPr="00442B0E">
        <w:rPr>
          <w:rFonts w:ascii="Times New Roman" w:hAnsi="Times New Roman" w:cs="Times New Roman"/>
          <w:lang w:val="en-US"/>
        </w:rPr>
        <w:t xml:space="preserve">take part </w:t>
      </w:r>
      <w:r w:rsidRPr="00442B0E">
        <w:rPr>
          <w:rFonts w:ascii="Times New Roman" w:hAnsi="Times New Roman" w:cs="Times New Roman"/>
          <w:lang w:val="en-US"/>
        </w:rPr>
        <w:t xml:space="preserve">in the three </w:t>
      </w:r>
      <w:r w:rsidR="00F80B2B" w:rsidRPr="00442B0E">
        <w:rPr>
          <w:rFonts w:ascii="Times New Roman" w:hAnsi="Times New Roman" w:cs="Times New Roman"/>
          <w:lang w:val="en-US"/>
        </w:rPr>
        <w:t xml:space="preserve">reported </w:t>
      </w:r>
      <w:r w:rsidR="00F30DE1" w:rsidRPr="00442B0E">
        <w:rPr>
          <w:rFonts w:ascii="Times New Roman" w:hAnsi="Times New Roman" w:cs="Times New Roman"/>
          <w:lang w:val="en-US"/>
        </w:rPr>
        <w:t>experiments</w:t>
      </w:r>
      <w:r w:rsidRPr="00442B0E">
        <w:rPr>
          <w:rFonts w:ascii="Times New Roman" w:hAnsi="Times New Roman" w:cs="Times New Roman"/>
          <w:lang w:val="en-US"/>
        </w:rPr>
        <w:t xml:space="preserve">. </w:t>
      </w:r>
      <w:r w:rsidR="00F30DE1" w:rsidRPr="00442B0E">
        <w:rPr>
          <w:rFonts w:ascii="Times New Roman" w:hAnsi="Times New Roman" w:cs="Times New Roman"/>
          <w:lang w:val="en-US"/>
        </w:rPr>
        <w:t xml:space="preserve">Experiments </w:t>
      </w:r>
      <w:r w:rsidRPr="00442B0E">
        <w:rPr>
          <w:rFonts w:ascii="Times New Roman" w:hAnsi="Times New Roman" w:cs="Times New Roman"/>
          <w:lang w:val="en-US"/>
        </w:rPr>
        <w:t xml:space="preserve">1 and 2 were supported by </w:t>
      </w:r>
      <w:r w:rsidR="00C644AD" w:rsidRPr="00442B0E">
        <w:rPr>
          <w:rFonts w:ascii="Times New Roman" w:hAnsi="Times New Roman" w:cs="Times New Roman"/>
          <w:lang w:val="en-US"/>
        </w:rPr>
        <w:t xml:space="preserve">a University of the West of England bursary, </w:t>
      </w:r>
      <w:r w:rsidR="001F7FC1" w:rsidRPr="00442B0E">
        <w:rPr>
          <w:rFonts w:ascii="Times New Roman" w:hAnsi="Times New Roman" w:cs="Times New Roman"/>
          <w:lang w:val="en-US"/>
        </w:rPr>
        <w:t>and</w:t>
      </w:r>
      <w:r w:rsidR="00C644AD" w:rsidRPr="00442B0E">
        <w:rPr>
          <w:rFonts w:ascii="Times New Roman" w:hAnsi="Times New Roman" w:cs="Times New Roman"/>
          <w:lang w:val="en-US"/>
        </w:rPr>
        <w:t xml:space="preserve"> </w:t>
      </w:r>
      <w:r w:rsidR="00F30DE1" w:rsidRPr="00442B0E">
        <w:rPr>
          <w:rFonts w:ascii="Times New Roman" w:hAnsi="Times New Roman" w:cs="Times New Roman"/>
          <w:lang w:val="en-US"/>
        </w:rPr>
        <w:t>Experiment</w:t>
      </w:r>
      <w:r w:rsidR="00C644AD" w:rsidRPr="00442B0E">
        <w:rPr>
          <w:rFonts w:ascii="Times New Roman" w:hAnsi="Times New Roman" w:cs="Times New Roman"/>
          <w:lang w:val="en-US"/>
        </w:rPr>
        <w:t xml:space="preserve"> 3 was funded by a </w:t>
      </w:r>
      <w:r w:rsidR="00847EF3" w:rsidRPr="00442B0E">
        <w:rPr>
          <w:rFonts w:ascii="Times New Roman" w:hAnsi="Times New Roman" w:cs="Times New Roman"/>
          <w:lang w:val="en-US"/>
        </w:rPr>
        <w:t xml:space="preserve">small </w:t>
      </w:r>
      <w:r w:rsidR="00C644AD" w:rsidRPr="00442B0E">
        <w:rPr>
          <w:rFonts w:ascii="Times New Roman" w:hAnsi="Times New Roman" w:cs="Times New Roman"/>
          <w:lang w:val="en-US"/>
        </w:rPr>
        <w:t>grant from Alzheimer’s Research UK</w:t>
      </w:r>
      <w:r w:rsidR="00991765" w:rsidRPr="00442B0E">
        <w:rPr>
          <w:rFonts w:ascii="Times New Roman" w:hAnsi="Times New Roman" w:cs="Times New Roman"/>
          <w:lang w:val="en-US"/>
        </w:rPr>
        <w:t xml:space="preserve"> (ref: HAS-HSS-15-033)</w:t>
      </w:r>
      <w:r w:rsidR="00C644AD" w:rsidRPr="00442B0E">
        <w:rPr>
          <w:rFonts w:ascii="Times New Roman" w:hAnsi="Times New Roman" w:cs="Times New Roman"/>
          <w:lang w:val="en-US"/>
        </w:rPr>
        <w:t xml:space="preserve">. We would also like to thank the staff at the RICE memory clinic, and the R&amp;D unit of Avon and Wiltshire Mental Health </w:t>
      </w:r>
      <w:r w:rsidR="00F70AC7" w:rsidRPr="00442B0E">
        <w:rPr>
          <w:rFonts w:ascii="Times New Roman" w:hAnsi="Times New Roman" w:cs="Times New Roman"/>
          <w:lang w:val="en-US"/>
        </w:rPr>
        <w:t xml:space="preserve">Partnership NHS </w:t>
      </w:r>
      <w:r w:rsidR="00C644AD" w:rsidRPr="00442B0E">
        <w:rPr>
          <w:rFonts w:ascii="Times New Roman" w:hAnsi="Times New Roman" w:cs="Times New Roman"/>
          <w:lang w:val="en-US"/>
        </w:rPr>
        <w:t>Trust who supported this project</w:t>
      </w:r>
      <w:r w:rsidR="00695BAF" w:rsidRPr="00442B0E">
        <w:rPr>
          <w:rFonts w:ascii="Times New Roman" w:hAnsi="Times New Roman" w:cs="Times New Roman"/>
          <w:lang w:val="en-US"/>
        </w:rPr>
        <w:t xml:space="preserve"> - </w:t>
      </w:r>
      <w:r w:rsidR="00ED0346" w:rsidRPr="00442B0E">
        <w:rPr>
          <w:rFonts w:ascii="Times New Roman" w:hAnsi="Times New Roman" w:cs="Times New Roman"/>
          <w:lang w:val="en-US"/>
        </w:rPr>
        <w:t>particularly Lauren Buckley, Charlotte Godwin, Abbie Jones</w:t>
      </w:r>
      <w:r w:rsidR="001F7FC1" w:rsidRPr="00442B0E">
        <w:rPr>
          <w:rFonts w:ascii="Times New Roman" w:hAnsi="Times New Roman" w:cs="Times New Roman"/>
          <w:lang w:val="en-US"/>
        </w:rPr>
        <w:t>,</w:t>
      </w:r>
      <w:r w:rsidR="00ED0346" w:rsidRPr="00442B0E">
        <w:rPr>
          <w:rFonts w:ascii="Times New Roman" w:hAnsi="Times New Roman" w:cs="Times New Roman"/>
          <w:lang w:val="en-US"/>
        </w:rPr>
        <w:t xml:space="preserve"> and Michelle Phillips.</w:t>
      </w:r>
      <w:r w:rsidR="00991765" w:rsidRPr="00442B0E">
        <w:rPr>
          <w:rFonts w:ascii="Times New Roman" w:hAnsi="Times New Roman" w:cs="Times New Roman"/>
          <w:lang w:val="en-US"/>
        </w:rPr>
        <w:t xml:space="preserve"> </w:t>
      </w:r>
    </w:p>
    <w:p w14:paraId="142FEA1F" w14:textId="77777777" w:rsidR="002133E1" w:rsidRPr="00442B0E" w:rsidRDefault="002133E1" w:rsidP="00A32B6A">
      <w:pPr>
        <w:spacing w:line="480" w:lineRule="auto"/>
        <w:outlineLvl w:val="0"/>
        <w:rPr>
          <w:rFonts w:ascii="Times New Roman" w:hAnsi="Times New Roman" w:cs="Times New Roman"/>
          <w:b/>
          <w:lang w:val="en-US"/>
        </w:rPr>
      </w:pPr>
    </w:p>
    <w:p w14:paraId="0D355D37" w14:textId="77777777" w:rsidR="00991765" w:rsidRPr="00442B0E" w:rsidRDefault="00991765" w:rsidP="00A32B6A">
      <w:pPr>
        <w:spacing w:line="480" w:lineRule="auto"/>
        <w:outlineLvl w:val="0"/>
        <w:rPr>
          <w:rFonts w:ascii="Times New Roman" w:hAnsi="Times New Roman" w:cs="Times New Roman"/>
          <w:b/>
          <w:lang w:val="en-US"/>
        </w:rPr>
      </w:pPr>
      <w:r w:rsidRPr="00442B0E">
        <w:rPr>
          <w:rFonts w:ascii="Times New Roman" w:hAnsi="Times New Roman" w:cs="Times New Roman"/>
          <w:b/>
          <w:lang w:val="en-US"/>
        </w:rPr>
        <w:t>Conflict of Interest Statement</w:t>
      </w:r>
    </w:p>
    <w:p w14:paraId="5345B210" w14:textId="77777777" w:rsidR="00991765" w:rsidRPr="00442B0E" w:rsidRDefault="00991765" w:rsidP="002133E1">
      <w:pPr>
        <w:ind w:firstLine="720"/>
        <w:outlineLvl w:val="0"/>
        <w:rPr>
          <w:rFonts w:ascii="Times New Roman" w:eastAsia="Times New Roman" w:hAnsi="Times New Roman" w:cs="Times New Roman"/>
          <w:lang w:val="en-US"/>
        </w:rPr>
      </w:pPr>
      <w:r w:rsidRPr="00442B0E">
        <w:rPr>
          <w:rFonts w:ascii="Times New Roman" w:eastAsia="Times New Roman" w:hAnsi="Times New Roman" w:cs="Times New Roman"/>
          <w:color w:val="000000"/>
          <w:shd w:val="clear" w:color="auto" w:fill="FFFFFF"/>
          <w:lang w:val="en-US"/>
        </w:rPr>
        <w:t>The authors have no conflict of interest to report.</w:t>
      </w:r>
    </w:p>
    <w:p w14:paraId="33CCFAA9" w14:textId="77777777" w:rsidR="00991765" w:rsidRPr="00442B0E" w:rsidRDefault="00991765" w:rsidP="00B31924">
      <w:pPr>
        <w:spacing w:line="480" w:lineRule="auto"/>
        <w:rPr>
          <w:rFonts w:ascii="Times New Roman" w:hAnsi="Times New Roman" w:cs="Times New Roman"/>
          <w:lang w:val="en-US"/>
        </w:rPr>
      </w:pPr>
    </w:p>
    <w:p w14:paraId="59B8FFFB" w14:textId="77777777" w:rsidR="00CB4BC1" w:rsidRPr="00442B0E" w:rsidRDefault="00CB4BC1" w:rsidP="00F345B9">
      <w:pPr>
        <w:rPr>
          <w:rFonts w:ascii="Times New Roman" w:hAnsi="Times New Roman" w:cs="Times New Roman"/>
          <w:lang w:val="en-US"/>
        </w:rPr>
      </w:pPr>
    </w:p>
    <w:p w14:paraId="2941312D" w14:textId="77777777" w:rsidR="00DB27E2" w:rsidRPr="00442B0E" w:rsidRDefault="00DB27E2" w:rsidP="00B31924">
      <w:pPr>
        <w:spacing w:line="480" w:lineRule="auto"/>
        <w:rPr>
          <w:rFonts w:ascii="Times New Roman" w:hAnsi="Times New Roman" w:cs="Times New Roman"/>
          <w:b/>
          <w:lang w:val="en-US"/>
        </w:rPr>
      </w:pPr>
      <w:r w:rsidRPr="00442B0E">
        <w:rPr>
          <w:rFonts w:ascii="Times New Roman" w:hAnsi="Times New Roman" w:cs="Times New Roman"/>
          <w:b/>
          <w:lang w:val="en-US"/>
        </w:rPr>
        <w:br w:type="page"/>
      </w:r>
    </w:p>
    <w:p w14:paraId="450861E4" w14:textId="77777777" w:rsidR="00CD290D" w:rsidRPr="00442B0E" w:rsidRDefault="000828D7" w:rsidP="00A32B6A">
      <w:pPr>
        <w:spacing w:line="480" w:lineRule="auto"/>
        <w:outlineLvl w:val="0"/>
        <w:rPr>
          <w:rFonts w:ascii="Times New Roman" w:hAnsi="Times New Roman" w:cs="Times New Roman"/>
          <w:b/>
          <w:lang w:val="en-US"/>
        </w:rPr>
      </w:pPr>
      <w:r w:rsidRPr="00442B0E">
        <w:rPr>
          <w:rFonts w:ascii="Times New Roman" w:hAnsi="Times New Roman" w:cs="Times New Roman"/>
          <w:b/>
          <w:lang w:val="en-US"/>
        </w:rPr>
        <w:t xml:space="preserve">REFERENCES </w:t>
      </w:r>
    </w:p>
    <w:p w14:paraId="6DA039CC" w14:textId="77777777" w:rsidR="00E7444F" w:rsidRPr="00442B0E" w:rsidRDefault="00E7444F" w:rsidP="00E7444F">
      <w:pPr>
        <w:spacing w:line="480" w:lineRule="auto"/>
        <w:ind w:left="720" w:hanging="720"/>
        <w:rPr>
          <w:rFonts w:ascii="Times New Roman" w:eastAsia="Times New Roman" w:hAnsi="Times New Roman" w:cs="Times New Roman"/>
          <w:lang w:val="en-US"/>
        </w:rPr>
      </w:pPr>
      <w:r w:rsidRPr="00442B0E">
        <w:rPr>
          <w:rFonts w:ascii="Times New Roman" w:hAnsi="Times New Roman" w:cs="Times New Roman"/>
          <w:lang w:val="en-US"/>
        </w:rPr>
        <w:t xml:space="preserve">1. </w:t>
      </w:r>
      <w:r w:rsidR="00603B17" w:rsidRPr="00442B0E">
        <w:rPr>
          <w:rFonts w:ascii="Times New Roman" w:eastAsia="Times New Roman" w:hAnsi="Times New Roman" w:cs="Times New Roman"/>
          <w:color w:val="000000"/>
          <w:shd w:val="clear" w:color="auto" w:fill="FFFFFF"/>
        </w:rPr>
        <w:t>Woods B, Spector AE, Jones CA, Orrell M, Davies SP (2005) Re</w:t>
      </w:r>
      <w:r w:rsidR="000820DE" w:rsidRPr="00442B0E">
        <w:rPr>
          <w:rFonts w:ascii="Times New Roman" w:eastAsia="Times New Roman" w:hAnsi="Times New Roman" w:cs="Times New Roman"/>
          <w:color w:val="000000"/>
          <w:shd w:val="clear" w:color="auto" w:fill="FFFFFF"/>
        </w:rPr>
        <w:t>miniscence therapy for dementia,</w:t>
      </w:r>
      <w:r w:rsidR="00603B17" w:rsidRPr="00442B0E">
        <w:rPr>
          <w:rFonts w:ascii="Times New Roman" w:eastAsia="Times New Roman" w:hAnsi="Times New Roman" w:cs="Times New Roman"/>
          <w:color w:val="000000"/>
          <w:shd w:val="clear" w:color="auto" w:fill="FFFFFF"/>
        </w:rPr>
        <w:t xml:space="preserve"> </w:t>
      </w:r>
      <w:r w:rsidR="00603B17" w:rsidRPr="00442B0E">
        <w:rPr>
          <w:rFonts w:ascii="Times New Roman" w:eastAsia="Times New Roman" w:hAnsi="Times New Roman" w:cs="Times New Roman"/>
          <w:i/>
          <w:color w:val="000000"/>
          <w:shd w:val="clear" w:color="auto" w:fill="FFFFFF"/>
        </w:rPr>
        <w:t>Cochrane Database of Systematic Reviews</w:t>
      </w:r>
      <w:r w:rsidR="00603B17" w:rsidRPr="00442B0E">
        <w:rPr>
          <w:rFonts w:ascii="Times New Roman" w:eastAsia="Times New Roman" w:hAnsi="Times New Roman" w:cs="Times New Roman"/>
          <w:color w:val="000000"/>
          <w:shd w:val="clear" w:color="auto" w:fill="FFFFFF"/>
        </w:rPr>
        <w:t>, 2, CD001120, doi: 10.1002/14651858.CD001120.pub2.</w:t>
      </w:r>
    </w:p>
    <w:p w14:paraId="36D63C5F" w14:textId="77777777" w:rsidR="00E7444F" w:rsidRPr="00442B0E" w:rsidRDefault="00E7444F" w:rsidP="00E7444F">
      <w:pPr>
        <w:spacing w:line="480" w:lineRule="auto"/>
        <w:ind w:left="720" w:hanging="720"/>
        <w:rPr>
          <w:rFonts w:ascii="Times New Roman" w:hAnsi="Times New Roman" w:cs="Times New Roman"/>
          <w:lang w:val="en-US"/>
        </w:rPr>
      </w:pPr>
      <w:r w:rsidRPr="00442B0E">
        <w:rPr>
          <w:rFonts w:ascii="Times New Roman" w:hAnsi="Times New Roman" w:cs="Times New Roman"/>
          <w:lang w:val="en-US"/>
        </w:rPr>
        <w:t xml:space="preserve">2. </w:t>
      </w:r>
      <w:r w:rsidR="00603B17" w:rsidRPr="00442B0E">
        <w:rPr>
          <w:rFonts w:ascii="Times New Roman" w:hAnsi="Times New Roman" w:cs="Times New Roman"/>
          <w:lang w:val="en-US"/>
        </w:rPr>
        <w:t>Sedikides C, Wildschut T, Baden D (2004)</w:t>
      </w:r>
      <w:r w:rsidRPr="00442B0E">
        <w:rPr>
          <w:rFonts w:ascii="Times New Roman" w:hAnsi="Times New Roman" w:cs="Times New Roman"/>
          <w:lang w:val="en-US"/>
        </w:rPr>
        <w:t xml:space="preserve"> Nostalgia: conceptual issues and existential functions, in Greenberg</w:t>
      </w:r>
      <w:r w:rsidR="009C7168" w:rsidRPr="00442B0E">
        <w:rPr>
          <w:rFonts w:ascii="Times New Roman" w:hAnsi="Times New Roman" w:cs="Times New Roman"/>
          <w:lang w:val="en-US"/>
        </w:rPr>
        <w:t xml:space="preserve"> J</w:t>
      </w:r>
      <w:r w:rsidRPr="00442B0E">
        <w:rPr>
          <w:rFonts w:ascii="Times New Roman" w:hAnsi="Times New Roman" w:cs="Times New Roman"/>
          <w:lang w:val="en-US"/>
        </w:rPr>
        <w:t>, Sander L</w:t>
      </w:r>
      <w:r w:rsidR="009C7168" w:rsidRPr="00442B0E">
        <w:rPr>
          <w:rFonts w:ascii="Times New Roman" w:hAnsi="Times New Roman" w:cs="Times New Roman"/>
          <w:lang w:val="en-US"/>
        </w:rPr>
        <w:t>,</w:t>
      </w:r>
      <w:r w:rsidRPr="00442B0E">
        <w:rPr>
          <w:rFonts w:ascii="Times New Roman" w:hAnsi="Times New Roman" w:cs="Times New Roman"/>
          <w:lang w:val="en-US"/>
        </w:rPr>
        <w:t xml:space="preserve"> Koole</w:t>
      </w:r>
      <w:r w:rsidR="009C7168" w:rsidRPr="00442B0E">
        <w:rPr>
          <w:rFonts w:ascii="Times New Roman" w:hAnsi="Times New Roman" w:cs="Times New Roman"/>
          <w:lang w:val="en-US"/>
        </w:rPr>
        <w:t xml:space="preserve"> SL</w:t>
      </w:r>
      <w:r w:rsidRPr="00442B0E">
        <w:rPr>
          <w:rFonts w:ascii="Times New Roman" w:hAnsi="Times New Roman" w:cs="Times New Roman"/>
          <w:lang w:val="en-US"/>
        </w:rPr>
        <w:t xml:space="preserve"> and Pyszczynski </w:t>
      </w:r>
      <w:r w:rsidR="009C7168" w:rsidRPr="00442B0E">
        <w:rPr>
          <w:rFonts w:ascii="Times New Roman" w:hAnsi="Times New Roman" w:cs="Times New Roman"/>
          <w:lang w:val="en-US"/>
        </w:rPr>
        <w:t xml:space="preserve">T </w:t>
      </w:r>
      <w:r w:rsidRPr="00442B0E">
        <w:rPr>
          <w:rFonts w:ascii="Times New Roman" w:hAnsi="Times New Roman" w:cs="Times New Roman"/>
          <w:lang w:val="en-US"/>
        </w:rPr>
        <w:t>eds</w:t>
      </w:r>
      <w:r w:rsidR="009C7168" w:rsidRPr="00442B0E">
        <w:rPr>
          <w:rFonts w:ascii="Times New Roman" w:hAnsi="Times New Roman" w:cs="Times New Roman"/>
          <w:lang w:val="en-US"/>
        </w:rPr>
        <w:t>,</w:t>
      </w:r>
      <w:r w:rsidRPr="00442B0E">
        <w:rPr>
          <w:rFonts w:ascii="Times New Roman" w:hAnsi="Times New Roman" w:cs="Times New Roman"/>
          <w:i/>
          <w:iCs/>
          <w:lang w:val="en-US"/>
        </w:rPr>
        <w:t xml:space="preserve"> Handbook of Experimental Existential Psychology, </w:t>
      </w:r>
      <w:r w:rsidRPr="00442B0E">
        <w:rPr>
          <w:rFonts w:ascii="Times New Roman" w:hAnsi="Times New Roman" w:cs="Times New Roman"/>
          <w:iCs/>
          <w:lang w:val="en-US"/>
        </w:rPr>
        <w:t>Guilford Press: New York</w:t>
      </w:r>
      <w:r w:rsidRPr="00442B0E">
        <w:rPr>
          <w:rFonts w:ascii="Times New Roman" w:hAnsi="Times New Roman" w:cs="Times New Roman"/>
          <w:i/>
          <w:iCs/>
          <w:lang w:val="en-US"/>
        </w:rPr>
        <w:t>,</w:t>
      </w:r>
      <w:r w:rsidRPr="00442B0E">
        <w:rPr>
          <w:rFonts w:ascii="Times New Roman" w:hAnsi="Times New Roman" w:cs="Times New Roman"/>
          <w:lang w:val="en-US"/>
        </w:rPr>
        <w:t xml:space="preserve"> </w:t>
      </w:r>
      <w:r w:rsidR="00603B17" w:rsidRPr="00442B0E">
        <w:rPr>
          <w:rFonts w:ascii="Times New Roman" w:hAnsi="Times New Roman" w:cs="Times New Roman"/>
          <w:lang w:val="en-US"/>
        </w:rPr>
        <w:t>pp</w:t>
      </w:r>
      <w:r w:rsidR="009C7168" w:rsidRPr="00442B0E">
        <w:rPr>
          <w:rFonts w:ascii="Times New Roman" w:hAnsi="Times New Roman" w:cs="Times New Roman"/>
          <w:lang w:val="en-US"/>
        </w:rPr>
        <w:t>.</w:t>
      </w:r>
      <w:r w:rsidR="00603B17" w:rsidRPr="00442B0E">
        <w:rPr>
          <w:rFonts w:ascii="Times New Roman" w:hAnsi="Times New Roman" w:cs="Times New Roman"/>
          <w:lang w:val="en-US"/>
        </w:rPr>
        <w:t xml:space="preserve"> </w:t>
      </w:r>
      <w:r w:rsidR="00673AC0" w:rsidRPr="00442B0E">
        <w:rPr>
          <w:rFonts w:ascii="Times New Roman" w:hAnsi="Times New Roman" w:cs="Times New Roman"/>
          <w:lang w:val="en-US"/>
        </w:rPr>
        <w:t xml:space="preserve">200 -215, doi: </w:t>
      </w:r>
      <w:r w:rsidR="00673AC0" w:rsidRPr="00442B0E">
        <w:rPr>
          <w:rFonts w:ascii="Times New Roman" w:eastAsia="Times New Roman" w:hAnsi="Times New Roman" w:cs="Times New Roman"/>
          <w:shd w:val="clear" w:color="auto" w:fill="FFFFFF"/>
        </w:rPr>
        <w:t>0.1002/9780470561119.socpsy001020</w:t>
      </w:r>
    </w:p>
    <w:p w14:paraId="53D6ECB1" w14:textId="77777777" w:rsidR="00E7444F" w:rsidRPr="00442B0E" w:rsidRDefault="00E7444F" w:rsidP="00E7444F">
      <w:pPr>
        <w:spacing w:line="480" w:lineRule="auto"/>
        <w:ind w:left="720" w:hanging="720"/>
        <w:rPr>
          <w:rFonts w:ascii="Times New Roman" w:hAnsi="Times New Roman" w:cs="Times New Roman"/>
          <w:lang w:val="en-US"/>
        </w:rPr>
      </w:pPr>
      <w:r w:rsidRPr="00442B0E">
        <w:rPr>
          <w:rFonts w:ascii="Times New Roman" w:hAnsi="Times New Roman" w:cs="Times New Roman"/>
          <w:lang w:val="en-US"/>
        </w:rPr>
        <w:t xml:space="preserve">3. </w:t>
      </w:r>
      <w:r w:rsidRPr="00442B0E">
        <w:rPr>
          <w:rFonts w:ascii="Times New Roman" w:hAnsi="Times New Roman" w:cs="Times New Roman"/>
          <w:lang w:val="en-US"/>
        </w:rPr>
        <w:fldChar w:fldCharType="begin"/>
      </w:r>
      <w:r w:rsidRPr="00442B0E">
        <w:rPr>
          <w:rFonts w:ascii="Times New Roman" w:hAnsi="Times New Roman" w:cs="Times New Roman"/>
          <w:lang w:val="en-US"/>
        </w:rPr>
        <w:instrText>ADDIN RW.CITE{{12961 Sedikides,Constantine 2015}}</w:instrText>
      </w:r>
      <w:r w:rsidRPr="00442B0E">
        <w:rPr>
          <w:rFonts w:ascii="Times New Roman" w:hAnsi="Times New Roman" w:cs="Times New Roman"/>
          <w:lang w:val="en-US"/>
        </w:rPr>
        <w:fldChar w:fldCharType="end"/>
      </w:r>
      <w:r w:rsidRPr="00442B0E">
        <w:rPr>
          <w:rFonts w:ascii="Times New Roman" w:hAnsi="Times New Roman" w:cs="Times New Roman"/>
          <w:lang w:val="en-US"/>
        </w:rPr>
        <w:t xml:space="preserve"> </w:t>
      </w:r>
      <w:r w:rsidR="00603B17" w:rsidRPr="00442B0E">
        <w:rPr>
          <w:rFonts w:ascii="Times New Roman" w:eastAsia="Times New Roman" w:hAnsi="Times New Roman" w:cs="Times New Roman"/>
          <w:color w:val="222222"/>
          <w:shd w:val="clear" w:color="auto" w:fill="FFFFFF"/>
          <w:lang w:val="en-US"/>
        </w:rPr>
        <w:t>Sedikides</w:t>
      </w:r>
      <w:r w:rsidRPr="00442B0E">
        <w:rPr>
          <w:rFonts w:ascii="Times New Roman" w:eastAsia="Times New Roman" w:hAnsi="Times New Roman" w:cs="Times New Roman"/>
          <w:color w:val="222222"/>
          <w:shd w:val="clear" w:color="auto" w:fill="FFFFFF"/>
          <w:lang w:val="en-US"/>
        </w:rPr>
        <w:t xml:space="preserve"> C, Wildschut T, Routledge</w:t>
      </w:r>
      <w:r w:rsidR="00603B17" w:rsidRPr="00442B0E">
        <w:rPr>
          <w:rFonts w:ascii="Times New Roman" w:eastAsia="Times New Roman" w:hAnsi="Times New Roman" w:cs="Times New Roman"/>
          <w:color w:val="222222"/>
          <w:shd w:val="clear" w:color="auto" w:fill="FFFFFF"/>
          <w:lang w:val="en-US"/>
        </w:rPr>
        <w:t xml:space="preserve"> C, Arndt J, Hepper EG, </w:t>
      </w:r>
      <w:r w:rsidRPr="00442B0E">
        <w:rPr>
          <w:rFonts w:ascii="Times New Roman" w:eastAsia="Times New Roman" w:hAnsi="Times New Roman" w:cs="Times New Roman"/>
          <w:color w:val="222222"/>
          <w:shd w:val="clear" w:color="auto" w:fill="FFFFFF"/>
          <w:lang w:val="en-US"/>
        </w:rPr>
        <w:t>Zhou</w:t>
      </w:r>
      <w:r w:rsidR="00603B17" w:rsidRPr="00442B0E">
        <w:rPr>
          <w:rFonts w:ascii="Times New Roman" w:eastAsia="Times New Roman" w:hAnsi="Times New Roman" w:cs="Times New Roman"/>
          <w:color w:val="222222"/>
          <w:shd w:val="clear" w:color="auto" w:fill="FFFFFF"/>
          <w:lang w:val="en-US"/>
        </w:rPr>
        <w:t xml:space="preserve"> X (2015)</w:t>
      </w:r>
      <w:r w:rsidRPr="00442B0E">
        <w:rPr>
          <w:rFonts w:ascii="Times New Roman" w:eastAsia="Times New Roman" w:hAnsi="Times New Roman" w:cs="Times New Roman"/>
          <w:color w:val="222222"/>
          <w:shd w:val="clear" w:color="auto" w:fill="FFFFFF"/>
          <w:lang w:val="en-US"/>
        </w:rPr>
        <w:t xml:space="preserve"> To nostalgize: Mixing memory with affect and desire. </w:t>
      </w:r>
      <w:r w:rsidRPr="00442B0E">
        <w:rPr>
          <w:rFonts w:ascii="Times New Roman" w:eastAsia="Times New Roman" w:hAnsi="Times New Roman" w:cs="Times New Roman"/>
          <w:i/>
          <w:iCs/>
          <w:color w:val="222222"/>
          <w:shd w:val="clear" w:color="auto" w:fill="FFFFFF"/>
          <w:lang w:val="en-US"/>
        </w:rPr>
        <w:t>Adv</w:t>
      </w:r>
      <w:r w:rsidR="0042146F"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i/>
          <w:iCs/>
          <w:color w:val="222222"/>
          <w:shd w:val="clear" w:color="auto" w:fill="FFFFFF"/>
          <w:lang w:val="en-US"/>
        </w:rPr>
        <w:t>Exp</w:t>
      </w:r>
      <w:r w:rsidR="0042146F"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i/>
          <w:iCs/>
          <w:color w:val="222222"/>
          <w:shd w:val="clear" w:color="auto" w:fill="FFFFFF"/>
          <w:lang w:val="en-US"/>
        </w:rPr>
        <w:t>Soc Psychol</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51</w:t>
      </w:r>
      <w:r w:rsidRPr="00442B0E">
        <w:rPr>
          <w:rFonts w:ascii="Times New Roman" w:eastAsia="Times New Roman" w:hAnsi="Times New Roman" w:cs="Times New Roman"/>
          <w:color w:val="222222"/>
          <w:shd w:val="clear" w:color="auto" w:fill="FFFFFF"/>
          <w:lang w:val="en-US"/>
        </w:rPr>
        <w:t>, 189-273</w:t>
      </w:r>
      <w:r w:rsidR="00673AC0" w:rsidRPr="00442B0E">
        <w:rPr>
          <w:rFonts w:ascii="Times New Roman" w:eastAsia="Times New Roman" w:hAnsi="Times New Roman" w:cs="Times New Roman"/>
          <w:color w:val="222222"/>
          <w:shd w:val="clear" w:color="auto" w:fill="FFFFFF"/>
          <w:lang w:val="en-US"/>
        </w:rPr>
        <w:t xml:space="preserve">, </w:t>
      </w:r>
      <w:hyperlink r:id="rId9" w:tgtFrame="_blank" w:tooltip="Persistent link using digital object identifier" w:history="1">
        <w:r w:rsidR="00673AC0" w:rsidRPr="00442B0E">
          <w:rPr>
            <w:rStyle w:val="Hyperlink"/>
            <w:rFonts w:ascii="Times New Roman" w:eastAsia="Times New Roman" w:hAnsi="Times New Roman"/>
            <w:color w:val="auto"/>
            <w:u w:val="none"/>
          </w:rPr>
          <w:t>doi: 0.1016/bs.aesp.2014.10.001</w:t>
        </w:r>
      </w:hyperlink>
    </w:p>
    <w:p w14:paraId="77431684" w14:textId="2C3A212A" w:rsidR="00E7444F" w:rsidRPr="00442B0E" w:rsidRDefault="00E7444F" w:rsidP="00E7444F">
      <w:pPr>
        <w:spacing w:line="480" w:lineRule="auto"/>
        <w:ind w:left="720" w:hanging="720"/>
        <w:rPr>
          <w:rFonts w:ascii="Times New Roman" w:hAnsi="Times New Roman" w:cs="Times New Roman"/>
          <w:lang w:val="en-US"/>
        </w:rPr>
      </w:pPr>
      <w:r w:rsidRPr="00442B0E">
        <w:rPr>
          <w:rFonts w:ascii="Times New Roman" w:hAnsi="Times New Roman" w:cs="Times New Roman"/>
          <w:lang w:val="en-US"/>
        </w:rPr>
        <w:t xml:space="preserve">4. </w:t>
      </w:r>
      <w:r w:rsidR="00603B17" w:rsidRPr="00442B0E">
        <w:rPr>
          <w:rFonts w:ascii="Times New Roman" w:eastAsia="Times New Roman" w:hAnsi="Times New Roman" w:cs="Times New Roman"/>
          <w:color w:val="222222"/>
          <w:shd w:val="clear" w:color="auto" w:fill="FFFFFF"/>
          <w:lang w:val="en-US"/>
        </w:rPr>
        <w:t xml:space="preserve">Woods B, Orrell M, Bruce E, Edwards RT, Hoare Z, Hounsome B, </w:t>
      </w:r>
      <w:r w:rsidR="00603B17" w:rsidRPr="00442B0E">
        <w:rPr>
          <w:rFonts w:ascii="Times New Roman" w:eastAsia="Times New Roman" w:hAnsi="Times New Roman" w:cs="Times New Roman"/>
        </w:rPr>
        <w:t>Keady J, Moniz-Cook E, Orgeta V, Rees J, Russell I</w:t>
      </w:r>
      <w:r w:rsidR="00603B17" w:rsidRPr="00442B0E">
        <w:rPr>
          <w:rFonts w:ascii="Times New Roman" w:eastAsia="Times New Roman" w:hAnsi="Times New Roman" w:cs="Times New Roman"/>
          <w:color w:val="222222"/>
          <w:shd w:val="clear" w:color="auto" w:fill="FFFFFF"/>
          <w:lang w:val="en-US"/>
        </w:rPr>
        <w:t xml:space="preserve"> (2016) REMCARE: pragmatic multi-centre randomized trial of reminiscence groups for people with dementia and their family carers: effectiveness and economic analysis. </w:t>
      </w:r>
      <w:r w:rsidR="00603B17" w:rsidRPr="00442B0E">
        <w:rPr>
          <w:rFonts w:ascii="Times New Roman" w:eastAsia="Times New Roman" w:hAnsi="Times New Roman" w:cs="Times New Roman"/>
          <w:i/>
          <w:color w:val="333333"/>
          <w:shd w:val="clear" w:color="auto" w:fill="FFFFFF"/>
        </w:rPr>
        <w:t xml:space="preserve">PLoS ONE </w:t>
      </w:r>
      <w:r w:rsidR="00603B17" w:rsidRPr="00442B0E">
        <w:rPr>
          <w:rFonts w:ascii="Times New Roman" w:eastAsia="Times New Roman" w:hAnsi="Times New Roman" w:cs="Times New Roman"/>
          <w:color w:val="333333"/>
          <w:shd w:val="clear" w:color="auto" w:fill="FFFFFF"/>
        </w:rPr>
        <w:t>11(4): e0152843, doi: 10.1371/journal.pone.0152843</w:t>
      </w:r>
      <w:r w:rsidRPr="00442B0E">
        <w:rPr>
          <w:rFonts w:ascii="Times New Roman" w:eastAsia="Times New Roman" w:hAnsi="Times New Roman" w:cs="Times New Roman"/>
          <w:color w:val="222222"/>
          <w:shd w:val="clear" w:color="auto" w:fill="FFFFFF"/>
          <w:lang w:val="en-US"/>
        </w:rPr>
        <w:t>.</w:t>
      </w:r>
      <w:r w:rsidRPr="00442B0E">
        <w:rPr>
          <w:rFonts w:ascii="Times New Roman" w:hAnsi="Times New Roman" w:cs="Times New Roman"/>
          <w:lang w:val="en-US"/>
        </w:rPr>
        <w:t xml:space="preserve"> </w:t>
      </w:r>
    </w:p>
    <w:p w14:paraId="63C3CC73" w14:textId="77777777" w:rsidR="00E7444F" w:rsidRPr="00442B0E" w:rsidRDefault="00E7444F" w:rsidP="00E7444F">
      <w:pPr>
        <w:spacing w:line="480" w:lineRule="auto"/>
        <w:ind w:left="720" w:hanging="720"/>
        <w:rPr>
          <w:rFonts w:ascii="Times New Roman" w:eastAsia="Times New Roman" w:hAnsi="Times New Roman" w:cs="Times New Roman"/>
          <w:lang w:val="en-US"/>
        </w:rPr>
      </w:pPr>
      <w:r w:rsidRPr="00442B0E">
        <w:rPr>
          <w:rFonts w:ascii="Times New Roman" w:eastAsia="Times New Roman" w:hAnsi="Times New Roman" w:cs="Times New Roman"/>
          <w:color w:val="222222"/>
          <w:shd w:val="clear" w:color="auto" w:fill="FFFFFF"/>
          <w:lang w:val="en-US"/>
        </w:rPr>
        <w:t xml:space="preserve">5. </w:t>
      </w:r>
      <w:r w:rsidR="00673AC0" w:rsidRPr="00442B0E">
        <w:rPr>
          <w:rFonts w:ascii="Times New Roman" w:eastAsia="Times New Roman" w:hAnsi="Times New Roman" w:cs="Times New Roman"/>
          <w:color w:val="222222"/>
          <w:shd w:val="clear" w:color="auto" w:fill="FFFFFF"/>
          <w:lang w:val="en-US"/>
        </w:rPr>
        <w:t>Kitwood T (1990)</w:t>
      </w:r>
      <w:r w:rsidRPr="00442B0E">
        <w:rPr>
          <w:rFonts w:ascii="Times New Roman" w:eastAsia="Times New Roman" w:hAnsi="Times New Roman" w:cs="Times New Roman"/>
          <w:color w:val="222222"/>
          <w:shd w:val="clear" w:color="auto" w:fill="FFFFFF"/>
          <w:lang w:val="en-US"/>
        </w:rPr>
        <w:t xml:space="preserve"> The dialectics of dementia: With particular reference to Alzheimer's disease</w:t>
      </w:r>
      <w:r w:rsidR="0042146F" w:rsidRPr="00442B0E">
        <w:rPr>
          <w:rFonts w:ascii="Times New Roman" w:eastAsia="Times New Roman" w:hAnsi="Times New Roman" w:cs="Times New Roman"/>
          <w:color w:val="222222"/>
          <w:shd w:val="clear" w:color="auto" w:fill="FFFFFF"/>
          <w:lang w:val="en-US"/>
        </w:rPr>
        <w:t>,</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Ageing Soc</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10</w:t>
      </w:r>
      <w:r w:rsidR="00673AC0"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 xml:space="preserve">(02), </w:t>
      </w:r>
      <w:r w:rsidR="00673AC0" w:rsidRPr="00442B0E">
        <w:rPr>
          <w:rFonts w:ascii="Times New Roman" w:eastAsia="Times New Roman" w:hAnsi="Times New Roman" w:cs="Times New Roman"/>
          <w:color w:val="222222"/>
          <w:shd w:val="clear" w:color="auto" w:fill="FFFFFF"/>
          <w:lang w:val="en-US"/>
        </w:rPr>
        <w:t xml:space="preserve">pp. </w:t>
      </w:r>
      <w:r w:rsidRPr="00442B0E">
        <w:rPr>
          <w:rFonts w:ascii="Times New Roman" w:eastAsia="Times New Roman" w:hAnsi="Times New Roman" w:cs="Times New Roman"/>
          <w:color w:val="222222"/>
          <w:shd w:val="clear" w:color="auto" w:fill="FFFFFF"/>
          <w:lang w:val="en-US"/>
        </w:rPr>
        <w:t>177-196.</w:t>
      </w:r>
    </w:p>
    <w:p w14:paraId="6987336A" w14:textId="77777777" w:rsidR="00E7444F" w:rsidRPr="00442B0E" w:rsidRDefault="00E7444F" w:rsidP="00E7444F">
      <w:pPr>
        <w:spacing w:line="480" w:lineRule="auto"/>
        <w:ind w:left="720" w:hanging="720"/>
        <w:rPr>
          <w:rFonts w:ascii="Times New Roman" w:eastAsia="Times New Roman" w:hAnsi="Times New Roman" w:cs="Times New Roman"/>
          <w:lang w:val="en-US"/>
        </w:rPr>
      </w:pPr>
      <w:r w:rsidRPr="00442B0E">
        <w:rPr>
          <w:rFonts w:ascii="Times New Roman" w:eastAsia="Times New Roman" w:hAnsi="Times New Roman" w:cs="Times New Roman"/>
          <w:lang w:val="en-US"/>
        </w:rPr>
        <w:t xml:space="preserve">6. </w:t>
      </w:r>
      <w:r w:rsidR="00673AC0" w:rsidRPr="00442B0E">
        <w:rPr>
          <w:rFonts w:ascii="Times New Roman" w:eastAsia="Times New Roman" w:hAnsi="Times New Roman" w:cs="Times New Roman"/>
          <w:color w:val="222222"/>
          <w:shd w:val="clear" w:color="auto" w:fill="FFFFFF"/>
          <w:lang w:val="en-US"/>
        </w:rPr>
        <w:t>Kitwood</w:t>
      </w:r>
      <w:r w:rsidRPr="00442B0E">
        <w:rPr>
          <w:rFonts w:ascii="Times New Roman" w:eastAsia="Times New Roman" w:hAnsi="Times New Roman" w:cs="Times New Roman"/>
          <w:color w:val="222222"/>
          <w:shd w:val="clear" w:color="auto" w:fill="FFFFFF"/>
          <w:lang w:val="en-US"/>
        </w:rPr>
        <w:t xml:space="preserve"> T, and Bredin</w:t>
      </w:r>
      <w:r w:rsidR="00673AC0" w:rsidRPr="00442B0E">
        <w:rPr>
          <w:rFonts w:ascii="Times New Roman" w:eastAsia="Times New Roman" w:hAnsi="Times New Roman" w:cs="Times New Roman"/>
          <w:color w:val="222222"/>
          <w:shd w:val="clear" w:color="auto" w:fill="FFFFFF"/>
          <w:lang w:val="en-US"/>
        </w:rPr>
        <w:t xml:space="preserve"> K (1992)</w:t>
      </w:r>
      <w:r w:rsidRPr="00442B0E">
        <w:rPr>
          <w:rFonts w:ascii="Times New Roman" w:eastAsia="Times New Roman" w:hAnsi="Times New Roman" w:cs="Times New Roman"/>
          <w:color w:val="222222"/>
          <w:shd w:val="clear" w:color="auto" w:fill="FFFFFF"/>
          <w:lang w:val="en-US"/>
        </w:rPr>
        <w:t xml:space="preserve"> Towards a theory of dementia care: personhood and well-being. </w:t>
      </w:r>
      <w:r w:rsidRPr="00442B0E">
        <w:rPr>
          <w:rFonts w:ascii="Times New Roman" w:eastAsia="Times New Roman" w:hAnsi="Times New Roman" w:cs="Times New Roman"/>
          <w:i/>
          <w:iCs/>
          <w:color w:val="222222"/>
          <w:shd w:val="clear" w:color="auto" w:fill="FFFFFF"/>
          <w:lang w:val="en-US"/>
        </w:rPr>
        <w:t xml:space="preserve">Ageing </w:t>
      </w:r>
      <w:r w:rsidR="00673AC0" w:rsidRPr="00442B0E">
        <w:rPr>
          <w:rFonts w:ascii="Times New Roman" w:eastAsia="Times New Roman" w:hAnsi="Times New Roman" w:cs="Times New Roman"/>
          <w:i/>
          <w:iCs/>
          <w:color w:val="222222"/>
          <w:shd w:val="clear" w:color="auto" w:fill="FFFFFF"/>
          <w:lang w:val="en-US"/>
        </w:rPr>
        <w:t>S</w:t>
      </w:r>
      <w:r w:rsidRPr="00442B0E">
        <w:rPr>
          <w:rFonts w:ascii="Times New Roman" w:eastAsia="Times New Roman" w:hAnsi="Times New Roman" w:cs="Times New Roman"/>
          <w:i/>
          <w:iCs/>
          <w:color w:val="222222"/>
          <w:shd w:val="clear" w:color="auto" w:fill="FFFFFF"/>
          <w:lang w:val="en-US"/>
        </w:rPr>
        <w:t>oc</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12</w:t>
      </w:r>
      <w:r w:rsidR="00673AC0"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 xml:space="preserve">(03), </w:t>
      </w:r>
      <w:r w:rsidR="00673AC0" w:rsidRPr="00442B0E">
        <w:rPr>
          <w:rFonts w:ascii="Times New Roman" w:eastAsia="Times New Roman" w:hAnsi="Times New Roman" w:cs="Times New Roman"/>
          <w:color w:val="222222"/>
          <w:shd w:val="clear" w:color="auto" w:fill="FFFFFF"/>
          <w:lang w:val="en-US"/>
        </w:rPr>
        <w:t xml:space="preserve">pp. </w:t>
      </w:r>
      <w:r w:rsidRPr="00442B0E">
        <w:rPr>
          <w:rFonts w:ascii="Times New Roman" w:eastAsia="Times New Roman" w:hAnsi="Times New Roman" w:cs="Times New Roman"/>
          <w:color w:val="222222"/>
          <w:shd w:val="clear" w:color="auto" w:fill="FFFFFF"/>
          <w:lang w:val="en-US"/>
        </w:rPr>
        <w:t>269-287</w:t>
      </w:r>
    </w:p>
    <w:p w14:paraId="02CC48F8" w14:textId="77777777" w:rsidR="00E7444F" w:rsidRPr="00442B0E" w:rsidRDefault="00E7444F" w:rsidP="00E7444F">
      <w:pPr>
        <w:spacing w:line="480" w:lineRule="auto"/>
        <w:ind w:left="720" w:hanging="720"/>
        <w:rPr>
          <w:rFonts w:ascii="Times New Roman" w:eastAsia="Times New Roman" w:hAnsi="Times New Roman" w:cs="Times New Roman"/>
          <w:lang w:val="en-US"/>
        </w:rPr>
      </w:pPr>
      <w:r w:rsidRPr="00442B0E">
        <w:rPr>
          <w:rFonts w:ascii="Times New Roman" w:eastAsia="Times New Roman" w:hAnsi="Times New Roman" w:cs="Times New Roman"/>
          <w:color w:val="222222"/>
          <w:shd w:val="clear" w:color="auto" w:fill="FFFFFF"/>
          <w:lang w:val="en-US"/>
        </w:rPr>
        <w:t>7</w:t>
      </w:r>
      <w:r w:rsidR="00673AC0" w:rsidRPr="00442B0E">
        <w:rPr>
          <w:rFonts w:ascii="Times New Roman" w:eastAsia="Times New Roman" w:hAnsi="Times New Roman" w:cs="Times New Roman"/>
          <w:color w:val="222222"/>
          <w:shd w:val="clear" w:color="auto" w:fill="FFFFFF"/>
          <w:lang w:val="en-US"/>
        </w:rPr>
        <w:t>. Hughes J</w:t>
      </w:r>
      <w:r w:rsidRPr="00442B0E">
        <w:rPr>
          <w:rFonts w:ascii="Times New Roman" w:eastAsia="Times New Roman" w:hAnsi="Times New Roman" w:cs="Times New Roman"/>
          <w:color w:val="222222"/>
          <w:shd w:val="clear" w:color="auto" w:fill="FFFFFF"/>
          <w:lang w:val="en-US"/>
        </w:rPr>
        <w:t>C, Louw SJ, and Sabat SR</w:t>
      </w:r>
      <w:r w:rsidR="00673AC0" w:rsidRPr="00442B0E">
        <w:rPr>
          <w:rFonts w:ascii="Times New Roman" w:eastAsia="Times New Roman" w:hAnsi="Times New Roman" w:cs="Times New Roman"/>
          <w:color w:val="222222"/>
          <w:shd w:val="clear" w:color="auto" w:fill="FFFFFF"/>
          <w:lang w:val="en-US"/>
        </w:rPr>
        <w:t xml:space="preserve"> (2005)</w:t>
      </w:r>
      <w:r w:rsidRPr="00442B0E">
        <w:rPr>
          <w:rFonts w:ascii="Times New Roman" w:eastAsia="Times New Roman" w:hAnsi="Times New Roman" w:cs="Times New Roman"/>
          <w:color w:val="222222"/>
          <w:shd w:val="clear" w:color="auto" w:fill="FFFFFF"/>
          <w:lang w:val="en-US"/>
        </w:rPr>
        <w:t xml:space="preserve"> </w:t>
      </w:r>
      <w:r w:rsidRPr="00442B0E">
        <w:rPr>
          <w:rFonts w:ascii="Times New Roman" w:eastAsia="Times New Roman" w:hAnsi="Times New Roman" w:cs="Times New Roman"/>
          <w:i/>
          <w:color w:val="222222"/>
          <w:shd w:val="clear" w:color="auto" w:fill="FFFFFF"/>
          <w:lang w:val="en-US"/>
        </w:rPr>
        <w:t xml:space="preserve">Dementia: </w:t>
      </w:r>
      <w:r w:rsidR="0042146F" w:rsidRPr="00442B0E">
        <w:rPr>
          <w:rFonts w:ascii="Times New Roman" w:eastAsia="Times New Roman" w:hAnsi="Times New Roman" w:cs="Times New Roman"/>
          <w:i/>
          <w:color w:val="222222"/>
          <w:shd w:val="clear" w:color="auto" w:fill="FFFFFF"/>
          <w:lang w:val="en-US"/>
        </w:rPr>
        <w:t>M</w:t>
      </w:r>
      <w:r w:rsidRPr="00442B0E">
        <w:rPr>
          <w:rFonts w:ascii="Times New Roman" w:eastAsia="Times New Roman" w:hAnsi="Times New Roman" w:cs="Times New Roman"/>
          <w:i/>
          <w:color w:val="222222"/>
          <w:shd w:val="clear" w:color="auto" w:fill="FFFFFF"/>
          <w:lang w:val="en-US"/>
        </w:rPr>
        <w:t xml:space="preserve">ind, </w:t>
      </w:r>
      <w:r w:rsidR="0042146F" w:rsidRPr="00442B0E">
        <w:rPr>
          <w:rFonts w:ascii="Times New Roman" w:eastAsia="Times New Roman" w:hAnsi="Times New Roman" w:cs="Times New Roman"/>
          <w:i/>
          <w:color w:val="222222"/>
          <w:shd w:val="clear" w:color="auto" w:fill="FFFFFF"/>
          <w:lang w:val="en-US"/>
        </w:rPr>
        <w:t>m</w:t>
      </w:r>
      <w:r w:rsidRPr="00442B0E">
        <w:rPr>
          <w:rFonts w:ascii="Times New Roman" w:eastAsia="Times New Roman" w:hAnsi="Times New Roman" w:cs="Times New Roman"/>
          <w:i/>
          <w:color w:val="222222"/>
          <w:shd w:val="clear" w:color="auto" w:fill="FFFFFF"/>
          <w:lang w:val="en-US"/>
        </w:rPr>
        <w:t xml:space="preserve">eaning, and the </w:t>
      </w:r>
      <w:r w:rsidR="0042146F" w:rsidRPr="00442B0E">
        <w:rPr>
          <w:rFonts w:ascii="Times New Roman" w:eastAsia="Times New Roman" w:hAnsi="Times New Roman" w:cs="Times New Roman"/>
          <w:i/>
          <w:color w:val="222222"/>
          <w:shd w:val="clear" w:color="auto" w:fill="FFFFFF"/>
          <w:lang w:val="en-US"/>
        </w:rPr>
        <w:t>p</w:t>
      </w:r>
      <w:r w:rsidRPr="00442B0E">
        <w:rPr>
          <w:rFonts w:ascii="Times New Roman" w:eastAsia="Times New Roman" w:hAnsi="Times New Roman" w:cs="Times New Roman"/>
          <w:i/>
          <w:color w:val="222222"/>
          <w:shd w:val="clear" w:color="auto" w:fill="FFFFFF"/>
          <w:lang w:val="en-US"/>
        </w:rPr>
        <w:t>erson</w:t>
      </w:r>
      <w:r w:rsidR="00673AC0" w:rsidRPr="00442B0E">
        <w:rPr>
          <w:rFonts w:ascii="Times New Roman" w:eastAsia="Times New Roman" w:hAnsi="Times New Roman" w:cs="Times New Roman"/>
          <w:i/>
          <w:color w:val="222222"/>
          <w:shd w:val="clear" w:color="auto" w:fill="FFFFFF"/>
          <w:lang w:val="en-US"/>
        </w:rPr>
        <w:t xml:space="preserve">, </w:t>
      </w:r>
      <w:r w:rsidR="00206A03" w:rsidRPr="00442B0E">
        <w:rPr>
          <w:rFonts w:ascii="Times New Roman" w:eastAsia="Times New Roman" w:hAnsi="Times New Roman" w:cs="Times New Roman"/>
          <w:color w:val="222222"/>
          <w:shd w:val="clear" w:color="auto" w:fill="FFFFFF"/>
          <w:lang w:val="en-US"/>
        </w:rPr>
        <w:t>Oxford University Press,</w:t>
      </w:r>
      <w:r w:rsidR="00673AC0" w:rsidRPr="00442B0E">
        <w:rPr>
          <w:rFonts w:ascii="Times New Roman" w:eastAsia="Times New Roman" w:hAnsi="Times New Roman" w:cs="Times New Roman"/>
          <w:color w:val="222222"/>
          <w:shd w:val="clear" w:color="auto" w:fill="FFFFFF"/>
          <w:lang w:val="en-US"/>
        </w:rPr>
        <w:t xml:space="preserve"> Oxford.</w:t>
      </w:r>
    </w:p>
    <w:p w14:paraId="7218154D" w14:textId="77777777" w:rsidR="00E7444F" w:rsidRPr="00442B0E" w:rsidRDefault="00E7444F" w:rsidP="00E7444F">
      <w:pPr>
        <w:spacing w:line="480" w:lineRule="auto"/>
        <w:ind w:left="720" w:hanging="720"/>
        <w:rPr>
          <w:rFonts w:ascii="Times New Roman" w:eastAsia="Times New Roman" w:hAnsi="Times New Roman" w:cs="Times New Roman"/>
          <w:lang w:val="en-US"/>
        </w:rPr>
      </w:pPr>
      <w:r w:rsidRPr="00442B0E">
        <w:rPr>
          <w:rFonts w:ascii="Times New Roman" w:eastAsia="Times New Roman" w:hAnsi="Times New Roman" w:cs="Times New Roman"/>
          <w:lang w:val="en-US"/>
        </w:rPr>
        <w:t xml:space="preserve">8. </w:t>
      </w:r>
      <w:r w:rsidRPr="00442B0E">
        <w:rPr>
          <w:rFonts w:ascii="Times New Roman" w:eastAsia="Times New Roman" w:hAnsi="Times New Roman" w:cs="Times New Roman"/>
          <w:color w:val="222222"/>
          <w:shd w:val="clear" w:color="auto" w:fill="FFFFFF"/>
          <w:lang w:val="en-US"/>
        </w:rPr>
        <w:t>Sabat SR (2002) Surviving Manifestations of Selfhood in Alzheimer’s Disease: A case study. </w:t>
      </w:r>
      <w:r w:rsidR="009C7168" w:rsidRPr="00442B0E">
        <w:rPr>
          <w:rFonts w:ascii="Times New Roman" w:hAnsi="Times New Roman" w:cs="Times New Roman"/>
          <w:i/>
        </w:rPr>
        <w:t>Dementia</w:t>
      </w:r>
      <w:r w:rsidR="0042146F" w:rsidRPr="00442B0E">
        <w:rPr>
          <w:rFonts w:ascii="Times New Roman" w:hAnsi="Times New Roman" w:cs="Times New Roman"/>
          <w:i/>
        </w:rPr>
        <w:t>-London</w:t>
      </w:r>
      <w:r w:rsidR="009C7168"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i/>
          <w:iCs/>
          <w:color w:val="222222"/>
          <w:shd w:val="clear" w:color="auto" w:fill="FFFFFF"/>
          <w:lang w:val="en-US"/>
        </w:rPr>
        <w:t>1</w:t>
      </w:r>
      <w:r w:rsidRPr="00442B0E">
        <w:rPr>
          <w:rFonts w:ascii="Times New Roman" w:eastAsia="Times New Roman" w:hAnsi="Times New Roman" w:cs="Times New Roman"/>
          <w:color w:val="222222"/>
          <w:shd w:val="clear" w:color="auto" w:fill="FFFFFF"/>
          <w:lang w:val="en-US"/>
        </w:rPr>
        <w:t>(1), 25-36</w:t>
      </w:r>
    </w:p>
    <w:p w14:paraId="20F6288F" w14:textId="3B7ED32E" w:rsidR="00E7444F" w:rsidRPr="00442B0E" w:rsidRDefault="00E7444F" w:rsidP="00E7444F">
      <w:pPr>
        <w:spacing w:line="480" w:lineRule="auto"/>
        <w:ind w:left="720" w:hanging="720"/>
        <w:rPr>
          <w:rFonts w:ascii="Times New Roman" w:eastAsia="Times New Roman" w:hAnsi="Times New Roman" w:cs="Times New Roman"/>
          <w:color w:val="222222"/>
          <w:shd w:val="clear" w:color="auto" w:fill="FFFFFF"/>
          <w:lang w:val="en-US"/>
        </w:rPr>
      </w:pPr>
      <w:r w:rsidRPr="00442B0E">
        <w:rPr>
          <w:rFonts w:ascii="Times New Roman" w:eastAsia="Times New Roman" w:hAnsi="Times New Roman" w:cs="Times New Roman"/>
          <w:lang w:val="en-US"/>
        </w:rPr>
        <w:t xml:space="preserve">9. </w:t>
      </w:r>
      <w:r w:rsidR="009C7168" w:rsidRPr="00442B0E">
        <w:rPr>
          <w:rFonts w:ascii="Times New Roman" w:hAnsi="Times New Roman" w:cs="Times New Roman"/>
          <w:lang w:val="en-US"/>
        </w:rPr>
        <w:t>Miesen</w:t>
      </w:r>
      <w:r w:rsidRPr="00442B0E">
        <w:rPr>
          <w:rFonts w:ascii="Times New Roman" w:hAnsi="Times New Roman" w:cs="Times New Roman"/>
          <w:lang w:val="en-US"/>
        </w:rPr>
        <w:t xml:space="preserve"> B (1992) Attac</w:t>
      </w:r>
      <w:r w:rsidR="009C7168" w:rsidRPr="00442B0E">
        <w:rPr>
          <w:rFonts w:ascii="Times New Roman" w:hAnsi="Times New Roman" w:cs="Times New Roman"/>
          <w:lang w:val="en-US"/>
        </w:rPr>
        <w:t xml:space="preserve">hment theory and dementia, in </w:t>
      </w:r>
      <w:r w:rsidRPr="00442B0E">
        <w:rPr>
          <w:rFonts w:ascii="Times New Roman" w:hAnsi="Times New Roman" w:cs="Times New Roman"/>
          <w:i/>
          <w:iCs/>
          <w:lang w:val="en-US"/>
        </w:rPr>
        <w:t xml:space="preserve">Caregiving in Dementia. Research and Applications, volume 1, </w:t>
      </w:r>
      <w:r w:rsidR="00D95054" w:rsidRPr="00442B0E">
        <w:rPr>
          <w:rFonts w:ascii="Times New Roman" w:hAnsi="Times New Roman" w:cs="Times New Roman"/>
          <w:lang w:val="en-US"/>
        </w:rPr>
        <w:t xml:space="preserve">Miesen B and Jones G eds, </w:t>
      </w:r>
      <w:r w:rsidR="00206A03" w:rsidRPr="00442B0E">
        <w:rPr>
          <w:rFonts w:ascii="Times New Roman" w:hAnsi="Times New Roman" w:cs="Times New Roman"/>
          <w:lang w:val="en-US"/>
        </w:rPr>
        <w:t xml:space="preserve">Routledge, </w:t>
      </w:r>
      <w:r w:rsidRPr="00442B0E">
        <w:rPr>
          <w:rFonts w:ascii="Times New Roman" w:hAnsi="Times New Roman" w:cs="Times New Roman"/>
          <w:lang w:val="en-US"/>
        </w:rPr>
        <w:t>London</w:t>
      </w:r>
      <w:r w:rsidR="009C7168" w:rsidRPr="00442B0E">
        <w:rPr>
          <w:rFonts w:ascii="Times New Roman" w:hAnsi="Times New Roman" w:cs="Times New Roman"/>
          <w:lang w:val="en-US"/>
        </w:rPr>
        <w:t>, pp.38-56.</w:t>
      </w:r>
    </w:p>
    <w:p w14:paraId="1E7EAAA0" w14:textId="77777777" w:rsidR="00E7444F" w:rsidRPr="00442B0E" w:rsidRDefault="00E7444F" w:rsidP="00E7444F">
      <w:pPr>
        <w:spacing w:line="480" w:lineRule="auto"/>
        <w:ind w:left="720" w:hanging="720"/>
        <w:rPr>
          <w:rFonts w:ascii="Times New Roman" w:eastAsia="Times New Roman" w:hAnsi="Times New Roman" w:cs="Times New Roman"/>
          <w:color w:val="222222"/>
          <w:shd w:val="clear" w:color="auto" w:fill="FFFFFF"/>
          <w:lang w:val="en-US"/>
        </w:rPr>
      </w:pPr>
      <w:r w:rsidRPr="00442B0E">
        <w:rPr>
          <w:rFonts w:ascii="Times New Roman" w:eastAsia="Times New Roman" w:hAnsi="Times New Roman" w:cs="Times New Roman"/>
          <w:color w:val="222222"/>
          <w:shd w:val="clear" w:color="auto" w:fill="FFFFFF"/>
          <w:lang w:val="en-US"/>
        </w:rPr>
        <w:t xml:space="preserve">10. </w:t>
      </w:r>
      <w:r w:rsidR="009C7168" w:rsidRPr="00442B0E">
        <w:rPr>
          <w:rFonts w:ascii="Times New Roman" w:hAnsi="Times New Roman" w:cs="Times New Roman"/>
          <w:lang w:val="en-US"/>
        </w:rPr>
        <w:t>Routledge C (2015)</w:t>
      </w:r>
      <w:r w:rsidRPr="00442B0E">
        <w:rPr>
          <w:rFonts w:ascii="Times New Roman" w:hAnsi="Times New Roman" w:cs="Times New Roman"/>
          <w:lang w:val="en-US"/>
        </w:rPr>
        <w:t xml:space="preserve"> </w:t>
      </w:r>
      <w:r w:rsidRPr="00442B0E">
        <w:rPr>
          <w:rFonts w:ascii="Times New Roman" w:hAnsi="Times New Roman" w:cs="Times New Roman"/>
          <w:i/>
          <w:iCs/>
          <w:lang w:val="en-US"/>
        </w:rPr>
        <w:t>Nostalgia: A psychological resource</w:t>
      </w:r>
      <w:r w:rsidR="00206A03" w:rsidRPr="00442B0E">
        <w:rPr>
          <w:rFonts w:ascii="Times New Roman" w:hAnsi="Times New Roman" w:cs="Times New Roman"/>
          <w:lang w:val="en-US"/>
        </w:rPr>
        <w:t>. Routledge,</w:t>
      </w:r>
      <w:r w:rsidRPr="00442B0E">
        <w:rPr>
          <w:rFonts w:ascii="Times New Roman" w:hAnsi="Times New Roman" w:cs="Times New Roman"/>
          <w:lang w:val="en-US"/>
        </w:rPr>
        <w:t xml:space="preserve"> London.</w:t>
      </w:r>
    </w:p>
    <w:p w14:paraId="7C648A32" w14:textId="77777777" w:rsidR="00E7444F" w:rsidRPr="00442B0E" w:rsidRDefault="00E7444F" w:rsidP="00E7444F">
      <w:pPr>
        <w:spacing w:line="480" w:lineRule="auto"/>
        <w:ind w:left="720" w:hanging="720"/>
        <w:rPr>
          <w:rFonts w:ascii="Times New Roman" w:eastAsia="Times New Roman" w:hAnsi="Times New Roman" w:cs="Times New Roman"/>
          <w:color w:val="222222"/>
          <w:shd w:val="clear" w:color="auto" w:fill="FFFFFF"/>
          <w:lang w:val="en-US"/>
        </w:rPr>
      </w:pPr>
      <w:r w:rsidRPr="00442B0E">
        <w:rPr>
          <w:rFonts w:ascii="Times New Roman" w:eastAsia="Times New Roman" w:hAnsi="Times New Roman" w:cs="Times New Roman"/>
          <w:color w:val="222222"/>
          <w:shd w:val="clear" w:color="auto" w:fill="FFFFFF"/>
          <w:lang w:val="en-US"/>
        </w:rPr>
        <w:t xml:space="preserve">11. </w:t>
      </w:r>
      <w:r w:rsidR="009C7168" w:rsidRPr="00442B0E">
        <w:rPr>
          <w:rFonts w:ascii="Times New Roman" w:hAnsi="Times New Roman" w:cs="Times New Roman"/>
          <w:lang w:val="en-US"/>
        </w:rPr>
        <w:t>Routledge C</w:t>
      </w:r>
      <w:r w:rsidRPr="00442B0E">
        <w:rPr>
          <w:rFonts w:ascii="Times New Roman" w:hAnsi="Times New Roman" w:cs="Times New Roman"/>
          <w:lang w:val="en-US"/>
        </w:rPr>
        <w:t>, Wildschut T, Sedikides C, Juhl J (2013) Nostalgia as a resource for psychological health and well</w:t>
      </w:r>
      <w:r w:rsidRPr="00442B0E">
        <w:rPr>
          <w:rFonts w:ascii="Calibri" w:eastAsia="Calibri" w:hAnsi="Calibri" w:cs="Calibri"/>
          <w:lang w:val="en-US"/>
        </w:rPr>
        <w:t>‐</w:t>
      </w:r>
      <w:r w:rsidRPr="00442B0E">
        <w:rPr>
          <w:rFonts w:ascii="Times New Roman" w:hAnsi="Times New Roman" w:cs="Times New Roman"/>
          <w:lang w:val="en-US"/>
        </w:rPr>
        <w:t>being</w:t>
      </w:r>
      <w:r w:rsidR="006632A1" w:rsidRPr="00442B0E">
        <w:rPr>
          <w:rFonts w:ascii="Times New Roman" w:hAnsi="Times New Roman" w:cs="Times New Roman"/>
          <w:lang w:val="en-US"/>
        </w:rPr>
        <w:t>,</w:t>
      </w:r>
      <w:r w:rsidRPr="00442B0E">
        <w:rPr>
          <w:rFonts w:ascii="Times New Roman" w:hAnsi="Times New Roman" w:cs="Times New Roman"/>
          <w:i/>
          <w:iCs/>
          <w:lang w:val="en-US"/>
        </w:rPr>
        <w:t xml:space="preserve"> Social and Personality Psychology Compass, 7</w:t>
      </w:r>
      <w:r w:rsidR="00206A03" w:rsidRPr="00442B0E">
        <w:rPr>
          <w:rFonts w:ascii="Times New Roman" w:hAnsi="Times New Roman" w:cs="Times New Roman"/>
          <w:i/>
          <w:iCs/>
          <w:lang w:val="en-US"/>
        </w:rPr>
        <w:t xml:space="preserve"> </w:t>
      </w:r>
      <w:r w:rsidRPr="00442B0E">
        <w:rPr>
          <w:rFonts w:ascii="Times New Roman" w:hAnsi="Times New Roman" w:cs="Times New Roman"/>
          <w:lang w:val="en-US"/>
        </w:rPr>
        <w:t>(11), 808-818. doi:10.1111/spc3.12070</w:t>
      </w:r>
      <w:r w:rsidRPr="00442B0E">
        <w:rPr>
          <w:rFonts w:ascii="Times New Roman" w:eastAsia="Times New Roman" w:hAnsi="Times New Roman" w:cs="Times New Roman"/>
          <w:color w:val="222222"/>
          <w:shd w:val="clear" w:color="auto" w:fill="FFFFFF"/>
          <w:lang w:val="en-US"/>
        </w:rPr>
        <w:t xml:space="preserve"> </w:t>
      </w:r>
    </w:p>
    <w:p w14:paraId="3816AAB5" w14:textId="77777777" w:rsidR="00E7444F" w:rsidRPr="00442B0E" w:rsidRDefault="00E7444F" w:rsidP="00E7444F">
      <w:pPr>
        <w:spacing w:line="480" w:lineRule="auto"/>
        <w:ind w:left="720" w:hanging="720"/>
        <w:rPr>
          <w:rFonts w:ascii="Times New Roman" w:hAnsi="Times New Roman" w:cs="Times New Roman"/>
          <w:lang w:val="en-US"/>
        </w:rPr>
      </w:pPr>
      <w:r w:rsidRPr="00442B0E">
        <w:rPr>
          <w:rFonts w:ascii="Times New Roman" w:eastAsia="Times New Roman" w:hAnsi="Times New Roman" w:cs="Times New Roman"/>
          <w:color w:val="222222"/>
          <w:shd w:val="clear" w:color="auto" w:fill="FFFFFF"/>
          <w:lang w:val="en-US"/>
        </w:rPr>
        <w:t>12. Curran P</w:t>
      </w:r>
      <w:r w:rsidR="00206A03" w:rsidRPr="00442B0E">
        <w:rPr>
          <w:rFonts w:ascii="Times New Roman" w:eastAsia="Times New Roman" w:hAnsi="Times New Roman" w:cs="Times New Roman"/>
          <w:color w:val="222222"/>
          <w:shd w:val="clear" w:color="auto" w:fill="FFFFFF"/>
          <w:lang w:val="en-US"/>
        </w:rPr>
        <w:t>J</w:t>
      </w:r>
      <w:r w:rsidRPr="00442B0E">
        <w:rPr>
          <w:rFonts w:ascii="Times New Roman" w:eastAsia="Times New Roman" w:hAnsi="Times New Roman" w:cs="Times New Roman"/>
          <w:color w:val="222222"/>
          <w:shd w:val="clear" w:color="auto" w:fill="FFFFFF"/>
          <w:lang w:val="en-US"/>
        </w:rPr>
        <w:t>, Hussong AM (2009) Integrative data analysis: the simultaneous analysis of multiple data sets. </w:t>
      </w:r>
      <w:r w:rsidR="0042146F" w:rsidRPr="00442B0E">
        <w:rPr>
          <w:rFonts w:ascii="Times New Roman" w:eastAsia="Times New Roman" w:hAnsi="Times New Roman" w:cs="Times New Roman"/>
          <w:i/>
          <w:iCs/>
          <w:color w:val="222222"/>
          <w:shd w:val="clear" w:color="auto" w:fill="FFFFFF"/>
          <w:lang w:val="en-US"/>
        </w:rPr>
        <w:t>Psychol</w:t>
      </w:r>
      <w:r w:rsidRPr="00442B0E">
        <w:rPr>
          <w:rFonts w:ascii="Times New Roman" w:eastAsia="Times New Roman" w:hAnsi="Times New Roman" w:cs="Times New Roman"/>
          <w:i/>
          <w:iCs/>
          <w:color w:val="222222"/>
          <w:shd w:val="clear" w:color="auto" w:fill="FFFFFF"/>
          <w:lang w:val="en-US"/>
        </w:rPr>
        <w:t xml:space="preserve"> </w:t>
      </w:r>
      <w:r w:rsidR="00206A03" w:rsidRPr="00442B0E">
        <w:rPr>
          <w:rFonts w:ascii="Times New Roman" w:eastAsia="Times New Roman" w:hAnsi="Times New Roman" w:cs="Times New Roman"/>
          <w:i/>
          <w:iCs/>
          <w:color w:val="222222"/>
          <w:shd w:val="clear" w:color="auto" w:fill="FFFFFF"/>
          <w:lang w:val="en-US"/>
        </w:rPr>
        <w:t>M</w:t>
      </w:r>
      <w:r w:rsidRPr="00442B0E">
        <w:rPr>
          <w:rFonts w:ascii="Times New Roman" w:eastAsia="Times New Roman" w:hAnsi="Times New Roman" w:cs="Times New Roman"/>
          <w:i/>
          <w:iCs/>
          <w:color w:val="222222"/>
          <w:shd w:val="clear" w:color="auto" w:fill="FFFFFF"/>
          <w:lang w:val="en-US"/>
        </w:rPr>
        <w:t>ethods</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14</w:t>
      </w:r>
      <w:r w:rsidR="00206A03" w:rsidRPr="00442B0E">
        <w:rPr>
          <w:rFonts w:ascii="Times New Roman" w:eastAsia="Times New Roman" w:hAnsi="Times New Roman" w:cs="Times New Roman"/>
          <w:i/>
          <w:iCs/>
          <w:color w:val="222222"/>
          <w:shd w:val="clear" w:color="auto" w:fill="FFFFFF"/>
          <w:lang w:val="en-US"/>
        </w:rPr>
        <w:t xml:space="preserve"> </w:t>
      </w:r>
      <w:r w:rsidRPr="00442B0E">
        <w:rPr>
          <w:rFonts w:ascii="Times New Roman" w:eastAsia="Times New Roman" w:hAnsi="Times New Roman" w:cs="Times New Roman"/>
          <w:color w:val="222222"/>
          <w:shd w:val="clear" w:color="auto" w:fill="FFFFFF"/>
          <w:lang w:val="en-US"/>
        </w:rPr>
        <w:t>(2), 81</w:t>
      </w:r>
      <w:r w:rsidR="00206A03" w:rsidRPr="00442B0E">
        <w:rPr>
          <w:rFonts w:ascii="Times New Roman" w:eastAsia="Times New Roman" w:hAnsi="Times New Roman" w:cs="Times New Roman"/>
          <w:color w:val="222222"/>
          <w:shd w:val="clear" w:color="auto" w:fill="FFFFFF"/>
          <w:lang w:val="en-US"/>
        </w:rPr>
        <w:t xml:space="preserve">-100, doi: </w:t>
      </w:r>
      <w:hyperlink r:id="rId10" w:tgtFrame="pmc_ext" w:history="1">
        <w:r w:rsidR="00206A03" w:rsidRPr="00442B0E">
          <w:rPr>
            <w:rStyle w:val="Hyperlink"/>
            <w:rFonts w:ascii="Times New Roman" w:eastAsia="Times New Roman" w:hAnsi="Times New Roman"/>
            <w:color w:val="auto"/>
            <w:u w:val="none"/>
            <w:shd w:val="clear" w:color="auto" w:fill="FFFFFF"/>
          </w:rPr>
          <w:t>10.1037/a0015914</w:t>
        </w:r>
      </w:hyperlink>
      <w:r w:rsidRPr="00442B0E">
        <w:rPr>
          <w:rFonts w:ascii="Times New Roman" w:eastAsia="Times New Roman" w:hAnsi="Times New Roman" w:cs="Times New Roman"/>
          <w:color w:val="222222"/>
          <w:shd w:val="clear" w:color="auto" w:fill="FFFFFF"/>
          <w:lang w:val="en-US"/>
        </w:rPr>
        <w:t>.</w:t>
      </w:r>
    </w:p>
    <w:p w14:paraId="78ABB6C1" w14:textId="77777777" w:rsidR="00B2601C" w:rsidRPr="00442B0E" w:rsidRDefault="00B2601C" w:rsidP="00B2601C">
      <w:pPr>
        <w:spacing w:line="480" w:lineRule="auto"/>
        <w:ind w:left="720" w:hanging="720"/>
        <w:rPr>
          <w:rFonts w:ascii="Times New Roman" w:hAnsi="Times New Roman" w:cs="Times New Roman"/>
          <w:lang w:val="en-US"/>
        </w:rPr>
      </w:pPr>
      <w:r w:rsidRPr="00442B0E">
        <w:rPr>
          <w:rFonts w:ascii="Times New Roman" w:hAnsi="Times New Roman" w:cs="Times New Roman"/>
          <w:lang w:val="en-US"/>
        </w:rPr>
        <w:t xml:space="preserve">13. </w:t>
      </w:r>
      <w:r>
        <w:rPr>
          <w:rFonts w:ascii="Times New Roman" w:hAnsi="Times New Roman" w:cs="Times New Roman"/>
        </w:rPr>
        <w:t>Rothman, K.</w:t>
      </w:r>
      <w:r w:rsidRPr="00D97E38">
        <w:rPr>
          <w:rFonts w:ascii="Times New Roman" w:hAnsi="Times New Roman" w:cs="Times New Roman"/>
        </w:rPr>
        <w:t>J</w:t>
      </w:r>
      <w:r>
        <w:rPr>
          <w:rFonts w:ascii="Times New Roman" w:hAnsi="Times New Roman" w:cs="Times New Roman"/>
        </w:rPr>
        <w:t>.</w:t>
      </w:r>
      <w:r w:rsidRPr="00D97E38">
        <w:rPr>
          <w:rFonts w:ascii="Times New Roman" w:hAnsi="Times New Roman" w:cs="Times New Roman"/>
        </w:rPr>
        <w:t xml:space="preserve"> (1990). No adjustments are needed for multiple comparisons. </w:t>
      </w:r>
      <w:r w:rsidRPr="00D97E38">
        <w:rPr>
          <w:rFonts w:ascii="Times New Roman" w:hAnsi="Times New Roman" w:cs="Times New Roman"/>
          <w:i/>
        </w:rPr>
        <w:t xml:space="preserve">Epidemiology, 1, </w:t>
      </w:r>
      <w:r w:rsidRPr="00D97E38">
        <w:rPr>
          <w:rFonts w:ascii="Times New Roman" w:hAnsi="Times New Roman" w:cs="Times New Roman"/>
        </w:rPr>
        <w:t>43-46.</w:t>
      </w:r>
      <w:r w:rsidRPr="00D97E38">
        <w:rPr>
          <w:rFonts w:ascii="Times New Roman" w:hAnsi="Times New Roman" w:cs="Times New Roman"/>
          <w:lang w:val="en-US"/>
        </w:rPr>
        <w:t xml:space="preserve"> </w:t>
      </w:r>
    </w:p>
    <w:p w14:paraId="6E8EF855"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14. </w:t>
      </w:r>
      <w:r w:rsidRPr="00442B0E">
        <w:rPr>
          <w:rFonts w:ascii="Times New Roman" w:hAnsi="Times New Roman" w:cs="Times New Roman"/>
          <w:lang w:val="en-US"/>
        </w:rPr>
        <w:t>McKhann G, Drachman D, Folstein M, Katzman R, Price D Stadlan E (1984) Clinical diagnosis of Alzheimer's disease Report of the NINCDS</w:t>
      </w:r>
      <w:r w:rsidRPr="00442B0E">
        <w:rPr>
          <w:rFonts w:ascii="Calibri" w:eastAsia="Calibri" w:hAnsi="Calibri" w:cs="Calibri"/>
          <w:lang w:val="en-US"/>
        </w:rPr>
        <w:t>‐</w:t>
      </w:r>
      <w:r w:rsidRPr="00442B0E">
        <w:rPr>
          <w:rFonts w:ascii="Times New Roman" w:hAnsi="Times New Roman" w:cs="Times New Roman"/>
          <w:lang w:val="en-US"/>
        </w:rPr>
        <w:t xml:space="preserve">ADRDA Work Group, under the auspices of Department of Health and Human Services Task Force on Alzheimer's Disease, </w:t>
      </w:r>
      <w:r w:rsidRPr="00442B0E">
        <w:rPr>
          <w:rFonts w:ascii="Times New Roman" w:hAnsi="Times New Roman" w:cs="Times New Roman"/>
          <w:i/>
          <w:lang w:val="en-US"/>
        </w:rPr>
        <w:t xml:space="preserve">Neurology, </w:t>
      </w:r>
      <w:r w:rsidRPr="00442B0E">
        <w:rPr>
          <w:rFonts w:ascii="Times New Roman" w:hAnsi="Times New Roman" w:cs="Times New Roman"/>
          <w:lang w:val="en-US"/>
        </w:rPr>
        <w:t xml:space="preserve">34 (7), 939-939, doi: 10.1212/WNL.34.7.939. </w:t>
      </w:r>
    </w:p>
    <w:p w14:paraId="7DD9B635"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15</w:t>
      </w:r>
      <w:r w:rsidRPr="00442B0E">
        <w:rPr>
          <w:rFonts w:ascii="Times New Roman" w:hAnsi="Times New Roman" w:cs="Times New Roman"/>
          <w:lang w:val="en-US"/>
        </w:rPr>
        <w:t>. Román G, Tatemichi T, Erkinjuntti T, Cummings J, Masdeu J, Garcia J, Amaducci L, Orgogozo J, Brun A Hofman A (1993) Vascular dementia Diagnostic criteria for research studies: Report of the NINDS</w:t>
      </w:r>
      <w:r w:rsidRPr="00442B0E">
        <w:rPr>
          <w:rFonts w:ascii="Calibri" w:eastAsia="Calibri" w:hAnsi="Calibri" w:cs="Calibri"/>
          <w:lang w:val="en-US"/>
        </w:rPr>
        <w:t>‐</w:t>
      </w:r>
      <w:r w:rsidRPr="00442B0E">
        <w:rPr>
          <w:rFonts w:ascii="Times New Roman" w:hAnsi="Times New Roman" w:cs="Times New Roman"/>
          <w:lang w:val="en-US"/>
        </w:rPr>
        <w:t xml:space="preserve">AIREN International Workshop, </w:t>
      </w:r>
      <w:r w:rsidRPr="00442B0E">
        <w:rPr>
          <w:rFonts w:ascii="Times New Roman" w:hAnsi="Times New Roman" w:cs="Times New Roman"/>
          <w:i/>
          <w:lang w:val="en-US"/>
        </w:rPr>
        <w:t>Neurology</w:t>
      </w:r>
      <w:r w:rsidRPr="00442B0E">
        <w:rPr>
          <w:rFonts w:ascii="Times New Roman" w:hAnsi="Times New Roman" w:cs="Times New Roman"/>
          <w:lang w:val="en-US"/>
        </w:rPr>
        <w:t xml:space="preserve">, 43 (2), 250-250, </w:t>
      </w:r>
      <w:r w:rsidRPr="00442B0E">
        <w:rPr>
          <w:rFonts w:ascii="Times New Roman" w:eastAsia="Times New Roman" w:hAnsi="Times New Roman" w:cs="Times New Roman"/>
        </w:rPr>
        <w:t>doi: 10.1212/WNL.43.2.250.</w:t>
      </w:r>
    </w:p>
    <w:p w14:paraId="24300DA9"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16</w:t>
      </w:r>
      <w:r w:rsidRPr="00442B0E">
        <w:rPr>
          <w:rFonts w:ascii="Times New Roman" w:hAnsi="Times New Roman" w:cs="Times New Roman"/>
          <w:lang w:val="en-US"/>
        </w:rPr>
        <w:t xml:space="preserve">. McKeith I (2002) Dementia with Lewy bodies, </w:t>
      </w:r>
      <w:r w:rsidRPr="00442B0E">
        <w:rPr>
          <w:rFonts w:ascii="Times New Roman" w:hAnsi="Times New Roman" w:cs="Times New Roman"/>
          <w:i/>
          <w:lang w:val="en-US"/>
        </w:rPr>
        <w:t xml:space="preserve">British J Psychiat, </w:t>
      </w:r>
      <w:r w:rsidRPr="00442B0E">
        <w:rPr>
          <w:rFonts w:ascii="Times New Roman" w:hAnsi="Times New Roman" w:cs="Times New Roman"/>
          <w:lang w:val="en-US"/>
        </w:rPr>
        <w:t xml:space="preserve">180; 144-147, doi: </w:t>
      </w:r>
      <w:r w:rsidRPr="00442B0E">
        <w:rPr>
          <w:rFonts w:ascii="Times New Roman" w:eastAsia="Times New Roman" w:hAnsi="Times New Roman" w:cs="Times New Roman"/>
          <w:color w:val="000000"/>
          <w:shd w:val="clear" w:color="auto" w:fill="FFFFFF"/>
        </w:rPr>
        <w:t>10.1192/bjp.180.2.144.</w:t>
      </w:r>
    </w:p>
    <w:p w14:paraId="6288D05A"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17</w:t>
      </w:r>
      <w:r w:rsidRPr="00442B0E">
        <w:rPr>
          <w:rFonts w:ascii="Times New Roman" w:hAnsi="Times New Roman" w:cs="Times New Roman"/>
          <w:lang w:val="en-US"/>
        </w:rPr>
        <w:t xml:space="preserve">. Nasreddine Z, Phillips N, Bédirian V, Charbonneau S, Whitehead V, Collin I., Cummings J, Chertkow H (2005) The Montreal Cognitive Assessment, MoCA: A brief screening tool for mild cognitive impairment. </w:t>
      </w:r>
      <w:r w:rsidRPr="00442B0E">
        <w:rPr>
          <w:rFonts w:ascii="Times New Roman" w:hAnsi="Times New Roman" w:cs="Times New Roman"/>
          <w:i/>
          <w:lang w:val="en-US"/>
        </w:rPr>
        <w:t>J AmGeriatr Soc</w:t>
      </w:r>
      <w:r w:rsidRPr="00442B0E">
        <w:rPr>
          <w:rFonts w:ascii="Times New Roman" w:hAnsi="Times New Roman" w:cs="Times New Roman"/>
          <w:lang w:val="en-US"/>
        </w:rPr>
        <w:t xml:space="preserve">, 53(4), 695-699, doi: </w:t>
      </w:r>
      <w:r w:rsidRPr="00442B0E">
        <w:rPr>
          <w:rFonts w:ascii="Times New Roman" w:eastAsia="Times New Roman" w:hAnsi="Times New Roman" w:cs="Times New Roman"/>
          <w:color w:val="333333"/>
          <w:shd w:val="clear" w:color="auto" w:fill="FFFFFF"/>
        </w:rPr>
        <w:t>10.1111/j.1532-5415.2005.53221.x</w:t>
      </w:r>
    </w:p>
    <w:p w14:paraId="35AE033C"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18</w:t>
      </w:r>
      <w:r w:rsidRPr="00442B0E">
        <w:rPr>
          <w:rFonts w:ascii="Times New Roman" w:hAnsi="Times New Roman" w:cs="Times New Roman"/>
          <w:lang w:val="en-US"/>
        </w:rPr>
        <w:t xml:space="preserve">. Snowden J, Neary D, Mann D (2002) Frontotemporal dementia. </w:t>
      </w:r>
      <w:r w:rsidRPr="00442B0E">
        <w:rPr>
          <w:rFonts w:ascii="Times New Roman" w:hAnsi="Times New Roman" w:cs="Times New Roman"/>
          <w:i/>
          <w:lang w:val="en-US"/>
        </w:rPr>
        <w:t>British J Psychiat</w:t>
      </w:r>
      <w:r w:rsidRPr="00442B0E">
        <w:rPr>
          <w:rFonts w:ascii="Times New Roman" w:hAnsi="Times New Roman" w:cs="Times New Roman"/>
          <w:lang w:val="en-US"/>
        </w:rPr>
        <w:t xml:space="preserve">, 180, 140-143, doi: </w:t>
      </w:r>
      <w:r w:rsidRPr="00442B0E">
        <w:rPr>
          <w:rFonts w:ascii="Times New Roman" w:eastAsia="Times New Roman" w:hAnsi="Times New Roman" w:cs="Times New Roman"/>
          <w:shd w:val="clear" w:color="auto" w:fill="FFFFFF"/>
        </w:rPr>
        <w:t>10.1192/bjp.180.2.140.</w:t>
      </w:r>
    </w:p>
    <w:p w14:paraId="6FBED5E8" w14:textId="77777777" w:rsidR="00B2601C" w:rsidRPr="00442B0E" w:rsidRDefault="00B2601C" w:rsidP="00B2601C">
      <w:pPr>
        <w:spacing w:line="480" w:lineRule="auto"/>
        <w:ind w:left="720" w:hanging="720"/>
        <w:rPr>
          <w:rStyle w:val="Hyperlink"/>
          <w:rFonts w:ascii="Times New Roman" w:hAnsi="Times New Roman"/>
          <w:lang w:val="en-US"/>
        </w:rPr>
      </w:pPr>
      <w:r>
        <w:rPr>
          <w:rFonts w:ascii="Times New Roman" w:hAnsi="Times New Roman" w:cs="Times New Roman"/>
          <w:lang w:val="en-US"/>
        </w:rPr>
        <w:t>19</w:t>
      </w:r>
      <w:r w:rsidRPr="00442B0E">
        <w:rPr>
          <w:rFonts w:ascii="Times New Roman" w:hAnsi="Times New Roman" w:cs="Times New Roman"/>
          <w:lang w:val="en-US"/>
        </w:rPr>
        <w:t>. Routledge C, Arndt J, Sedikides C, Wildschut T (2008) A blast from the past: The terror management function of nostalgia,</w:t>
      </w:r>
      <w:r w:rsidRPr="00442B0E">
        <w:rPr>
          <w:rFonts w:ascii="Times New Roman" w:hAnsi="Times New Roman" w:cs="Times New Roman"/>
          <w:i/>
          <w:lang w:val="en-US"/>
        </w:rPr>
        <w:t xml:space="preserve"> J Exp Soc Psychol,</w:t>
      </w:r>
      <w:r w:rsidRPr="00442B0E">
        <w:rPr>
          <w:rFonts w:ascii="Times New Roman" w:hAnsi="Times New Roman" w:cs="Times New Roman"/>
          <w:lang w:val="en-US"/>
        </w:rPr>
        <w:t xml:space="preserve"> 44 (1), 132-140 </w:t>
      </w:r>
      <w:r w:rsidRPr="00442B0E">
        <w:rPr>
          <w:rFonts w:ascii="Times New Roman" w:eastAsia="Times New Roman" w:hAnsi="Times New Roman" w:cs="Times New Roman"/>
        </w:rPr>
        <w:t>doi: 10.1016/j.jesp.2006.11.001.</w:t>
      </w:r>
    </w:p>
    <w:p w14:paraId="07211F91"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20</w:t>
      </w:r>
      <w:r w:rsidRPr="00442B0E">
        <w:rPr>
          <w:rFonts w:ascii="Times New Roman" w:hAnsi="Times New Roman" w:cs="Times New Roman"/>
          <w:lang w:val="en-US"/>
        </w:rPr>
        <w:t>. Wildschut T, Sedikides C, Arndt J, Routledge C (2006) Nostalgia: content, triggers, functions,</w:t>
      </w:r>
      <w:r w:rsidRPr="00442B0E">
        <w:rPr>
          <w:rFonts w:ascii="Times New Roman" w:hAnsi="Times New Roman" w:cs="Times New Roman"/>
          <w:i/>
          <w:lang w:val="en-US"/>
        </w:rPr>
        <w:t xml:space="preserve"> J Pers Soc Psychol,</w:t>
      </w:r>
      <w:r w:rsidRPr="00442B0E">
        <w:rPr>
          <w:rFonts w:ascii="Times New Roman" w:hAnsi="Times New Roman" w:cs="Times New Roman"/>
          <w:lang w:val="en-US"/>
        </w:rPr>
        <w:t xml:space="preserve"> 91 (5), 975-993, </w:t>
      </w:r>
      <w:r w:rsidRPr="00442B0E">
        <w:rPr>
          <w:rFonts w:ascii="Times New Roman" w:eastAsia="Times New Roman" w:hAnsi="Times New Roman" w:cs="Times New Roman"/>
        </w:rPr>
        <w:t>doi: 10.1037/0022-3514.91.5.975.</w:t>
      </w:r>
    </w:p>
    <w:p w14:paraId="1CC4C1F0"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21</w:t>
      </w:r>
      <w:r w:rsidRPr="00442B0E">
        <w:rPr>
          <w:rFonts w:ascii="Times New Roman" w:hAnsi="Times New Roman" w:cs="Times New Roman"/>
          <w:lang w:val="en-US"/>
        </w:rPr>
        <w:t xml:space="preserve">. Zhou X, Sedikides C, Wildschut T, Gao D (2008) Counteracting loneliness: on the restorative function of nostalgia. </w:t>
      </w:r>
      <w:r w:rsidRPr="00442B0E">
        <w:rPr>
          <w:rFonts w:ascii="Times New Roman" w:hAnsi="Times New Roman" w:cs="Times New Roman"/>
          <w:i/>
          <w:lang w:val="en-US"/>
        </w:rPr>
        <w:t xml:space="preserve">Psychol Sci, </w:t>
      </w:r>
      <w:r w:rsidRPr="00442B0E">
        <w:rPr>
          <w:rFonts w:ascii="Times New Roman" w:hAnsi="Times New Roman" w:cs="Times New Roman"/>
          <w:lang w:val="en-US"/>
        </w:rPr>
        <w:t>19 (10), 1023-1029</w:t>
      </w:r>
    </w:p>
    <w:p w14:paraId="4350D9DF"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22</w:t>
      </w:r>
      <w:r w:rsidRPr="00442B0E">
        <w:rPr>
          <w:rFonts w:ascii="Times New Roman" w:hAnsi="Times New Roman" w:cs="Times New Roman"/>
          <w:lang w:val="en-US"/>
        </w:rPr>
        <w:t xml:space="preserve">. Routledge C, Arndt J, Wildschut T, Sedikides C, Hart C, Juhl J, Vingerhoets A, Schlotz W (2011) The past makes the present meaningful: Nostalgia as an existential resource, </w:t>
      </w:r>
      <w:r w:rsidRPr="00442B0E">
        <w:rPr>
          <w:rFonts w:ascii="Times New Roman" w:hAnsi="Times New Roman" w:cs="Times New Roman"/>
          <w:i/>
          <w:lang w:val="en-US"/>
        </w:rPr>
        <w:t>J Pers Soc Psychol,</w:t>
      </w:r>
      <w:r w:rsidRPr="00442B0E">
        <w:rPr>
          <w:rFonts w:ascii="Times New Roman" w:hAnsi="Times New Roman" w:cs="Times New Roman"/>
          <w:lang w:val="en-US"/>
        </w:rPr>
        <w:t xml:space="preserve"> 101 (3), 638-652. </w:t>
      </w:r>
      <w:r w:rsidRPr="00442B0E">
        <w:rPr>
          <w:rFonts w:ascii="Times New Roman" w:eastAsia="Times New Roman" w:hAnsi="Times New Roman" w:cs="Times New Roman"/>
        </w:rPr>
        <w:t>doi: 10.1037/a0024292.</w:t>
      </w:r>
      <w:r w:rsidRPr="00442B0E">
        <w:rPr>
          <w:rFonts w:ascii="Times New Roman" w:hAnsi="Times New Roman" w:cs="Times New Roman"/>
          <w:lang w:val="en-US"/>
        </w:rPr>
        <w:t xml:space="preserve"> </w:t>
      </w:r>
    </w:p>
    <w:p w14:paraId="0FC31702"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23</w:t>
      </w:r>
      <w:r w:rsidRPr="00442B0E">
        <w:rPr>
          <w:rFonts w:ascii="Times New Roman" w:hAnsi="Times New Roman" w:cs="Times New Roman"/>
          <w:lang w:val="en-US"/>
        </w:rPr>
        <w:t xml:space="preserve">. Routledge C, Wildschut T, Sedikides C, Juhl J, Arndt J, (2012) The power of the past: Nostalgia as a meaning-making resource, </w:t>
      </w:r>
      <w:r w:rsidRPr="00442B0E">
        <w:rPr>
          <w:rFonts w:ascii="Times New Roman" w:hAnsi="Times New Roman" w:cs="Times New Roman"/>
          <w:i/>
          <w:lang w:val="en-US"/>
        </w:rPr>
        <w:t xml:space="preserve">Memory, </w:t>
      </w:r>
      <w:r w:rsidRPr="00442B0E">
        <w:rPr>
          <w:rFonts w:ascii="Times New Roman" w:hAnsi="Times New Roman" w:cs="Times New Roman"/>
          <w:lang w:val="en-US"/>
        </w:rPr>
        <w:t xml:space="preserve">20 (5), 452-460, doi: </w:t>
      </w:r>
      <w:hyperlink r:id="rId11" w:history="1">
        <w:r w:rsidRPr="00442B0E">
          <w:rPr>
            <w:rStyle w:val="Hyperlink"/>
            <w:rFonts w:ascii="Times New Roman" w:eastAsia="Times New Roman" w:hAnsi="Times New Roman"/>
          </w:rPr>
          <w:t>10.1080/09658211.2012.677452</w:t>
        </w:r>
      </w:hyperlink>
      <w:r w:rsidRPr="00442B0E">
        <w:rPr>
          <w:rFonts w:ascii="Times New Roman" w:eastAsia="Times New Roman" w:hAnsi="Times New Roman" w:cs="Times New Roman"/>
        </w:rPr>
        <w:t>.</w:t>
      </w:r>
    </w:p>
    <w:p w14:paraId="4A5656C8"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24</w:t>
      </w:r>
      <w:r w:rsidRPr="00442B0E">
        <w:rPr>
          <w:rFonts w:ascii="Times New Roman" w:hAnsi="Times New Roman" w:cs="Times New Roman"/>
          <w:lang w:val="en-US"/>
        </w:rPr>
        <w:t xml:space="preserve">. Hepper E, Ritchie T, Sedikides C, Wildschut T (2012) Odyssey's end: Lay conceptions of nostalgia reflect its original Homeric meaning, </w:t>
      </w:r>
      <w:r w:rsidRPr="00442B0E">
        <w:rPr>
          <w:rFonts w:ascii="Times New Roman" w:hAnsi="Times New Roman" w:cs="Times New Roman"/>
          <w:i/>
          <w:lang w:val="en-US"/>
        </w:rPr>
        <w:t>Emotion,</w:t>
      </w:r>
      <w:r w:rsidRPr="00442B0E">
        <w:rPr>
          <w:rFonts w:ascii="Times New Roman" w:hAnsi="Times New Roman" w:cs="Times New Roman"/>
          <w:lang w:val="en-US"/>
        </w:rPr>
        <w:t xml:space="preserve"> 12 (1), 102-109, </w:t>
      </w:r>
      <w:r w:rsidRPr="00442B0E">
        <w:rPr>
          <w:rFonts w:ascii="Times New Roman" w:eastAsia="Times New Roman" w:hAnsi="Times New Roman" w:cs="Times New Roman"/>
        </w:rPr>
        <w:t>doi: 10.1037/a0025167.</w:t>
      </w:r>
    </w:p>
    <w:p w14:paraId="6D4C1331"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25</w:t>
      </w:r>
      <w:r w:rsidRPr="00442B0E">
        <w:rPr>
          <w:rFonts w:ascii="Times New Roman" w:hAnsi="Times New Roman" w:cs="Times New Roman"/>
          <w:lang w:val="en-US"/>
        </w:rPr>
        <w:t>. Barrett F, Grimm K, Robins R, Wildschut T, Sedikides C, Janata P (2010) Music-evoked nostalgia: Affect, memory, and personality,</w:t>
      </w:r>
      <w:r w:rsidRPr="00442B0E">
        <w:rPr>
          <w:rFonts w:ascii="Times New Roman" w:hAnsi="Times New Roman" w:cs="Times New Roman"/>
          <w:i/>
          <w:iCs/>
          <w:lang w:val="en-US"/>
        </w:rPr>
        <w:t xml:space="preserve"> Emotion, 10 </w:t>
      </w:r>
      <w:r w:rsidRPr="00442B0E">
        <w:rPr>
          <w:rFonts w:ascii="Times New Roman" w:hAnsi="Times New Roman" w:cs="Times New Roman"/>
          <w:lang w:val="en-US"/>
        </w:rPr>
        <w:t>(3), 390-403. doi:10.1037/a0019006</w:t>
      </w:r>
    </w:p>
    <w:p w14:paraId="1A892528"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26</w:t>
      </w:r>
      <w:r w:rsidRPr="00442B0E">
        <w:rPr>
          <w:rFonts w:ascii="Times New Roman" w:hAnsi="Times New Roman" w:cs="Times New Roman"/>
          <w:lang w:val="en-US"/>
        </w:rPr>
        <w:t>. Juslin P, Liljeström S, Västfjäll D, Barradas G, Silva A (2008) An experience sampling study of emotional reactions to music: Listener, music, and situation.</w:t>
      </w:r>
      <w:r w:rsidRPr="00442B0E">
        <w:rPr>
          <w:rFonts w:ascii="Times New Roman" w:hAnsi="Times New Roman" w:cs="Times New Roman"/>
          <w:i/>
          <w:iCs/>
          <w:lang w:val="en-US"/>
        </w:rPr>
        <w:t xml:space="preserve"> Emotion, 8 </w:t>
      </w:r>
      <w:r w:rsidRPr="00442B0E">
        <w:rPr>
          <w:rFonts w:ascii="Times New Roman" w:hAnsi="Times New Roman" w:cs="Times New Roman"/>
          <w:lang w:val="en-US"/>
        </w:rPr>
        <w:t xml:space="preserve">(5), 668-683, </w:t>
      </w:r>
      <w:r w:rsidRPr="00442B0E">
        <w:rPr>
          <w:rFonts w:ascii="Times New Roman" w:eastAsia="Times New Roman" w:hAnsi="Times New Roman" w:cs="Times New Roman"/>
        </w:rPr>
        <w:t>doi: 10.1037/a0013505.</w:t>
      </w:r>
      <w:r w:rsidRPr="00442B0E">
        <w:rPr>
          <w:rFonts w:ascii="Times New Roman" w:hAnsi="Times New Roman" w:cs="Times New Roman"/>
          <w:lang w:val="en-US"/>
        </w:rPr>
        <w:t xml:space="preserve"> </w:t>
      </w:r>
    </w:p>
    <w:p w14:paraId="1A6327CE" w14:textId="77777777" w:rsidR="00B2601C" w:rsidRPr="00442B0E" w:rsidRDefault="00B2601C" w:rsidP="00B2601C">
      <w:pPr>
        <w:spacing w:line="480" w:lineRule="auto"/>
        <w:ind w:left="720" w:hanging="720"/>
        <w:rPr>
          <w:rFonts w:ascii="Times New Roman" w:eastAsia="Times New Roman" w:hAnsi="Times New Roman" w:cs="Times New Roman"/>
          <w:shd w:val="clear" w:color="auto" w:fill="FFFFFF"/>
          <w:lang w:val="en-US"/>
        </w:rPr>
      </w:pPr>
      <w:r>
        <w:rPr>
          <w:rFonts w:ascii="Times New Roman" w:hAnsi="Times New Roman" w:cs="Times New Roman"/>
          <w:lang w:val="en-US"/>
        </w:rPr>
        <w:t>27</w:t>
      </w:r>
      <w:r w:rsidRPr="00442B0E">
        <w:rPr>
          <w:rFonts w:ascii="Times New Roman" w:hAnsi="Times New Roman" w:cs="Times New Roman"/>
          <w:lang w:val="en-US"/>
        </w:rPr>
        <w:t xml:space="preserve">. </w:t>
      </w:r>
      <w:r w:rsidRPr="00442B0E">
        <w:rPr>
          <w:rFonts w:ascii="Times New Roman" w:eastAsia="Times New Roman" w:hAnsi="Times New Roman" w:cs="Times New Roman"/>
          <w:shd w:val="clear" w:color="auto" w:fill="FFFFFF"/>
          <w:lang w:val="en-US"/>
        </w:rPr>
        <w:t>El Haj M, Antoine P, Nandrino J, Gély-Nargeot M, Raffard S (2015) Self-defining memories during exposure to music in Alzheimer's disease, </w:t>
      </w:r>
      <w:r w:rsidRPr="00442B0E">
        <w:rPr>
          <w:rFonts w:ascii="Times New Roman" w:eastAsia="Times New Roman" w:hAnsi="Times New Roman" w:cs="Times New Roman"/>
          <w:i/>
          <w:iCs/>
          <w:shd w:val="clear" w:color="auto" w:fill="FFFFFF"/>
          <w:lang w:val="en-US"/>
        </w:rPr>
        <w:t>Int Psychogeriatr</w:t>
      </w:r>
      <w:r w:rsidRPr="00442B0E">
        <w:rPr>
          <w:rFonts w:ascii="Times New Roman" w:eastAsia="Times New Roman" w:hAnsi="Times New Roman" w:cs="Times New Roman"/>
          <w:shd w:val="clear" w:color="auto" w:fill="FFFFFF"/>
          <w:lang w:val="en-US"/>
        </w:rPr>
        <w:t>, </w:t>
      </w:r>
      <w:r w:rsidRPr="00442B0E">
        <w:rPr>
          <w:rFonts w:ascii="Times New Roman" w:eastAsia="Times New Roman" w:hAnsi="Times New Roman" w:cs="Times New Roman"/>
          <w:i/>
          <w:iCs/>
          <w:shd w:val="clear" w:color="auto" w:fill="FFFFFF"/>
          <w:lang w:val="en-US"/>
        </w:rPr>
        <w:t xml:space="preserve">27 </w:t>
      </w:r>
      <w:r w:rsidRPr="00442B0E">
        <w:rPr>
          <w:rFonts w:ascii="Times New Roman" w:eastAsia="Times New Roman" w:hAnsi="Times New Roman" w:cs="Times New Roman"/>
          <w:shd w:val="clear" w:color="auto" w:fill="FFFFFF"/>
          <w:lang w:val="en-US"/>
        </w:rPr>
        <w:t xml:space="preserve">(10), 1719-1730, </w:t>
      </w:r>
      <w:r w:rsidRPr="00442B0E">
        <w:rPr>
          <w:rFonts w:ascii="Times New Roman" w:eastAsia="Times New Roman" w:hAnsi="Times New Roman" w:cs="Times New Roman"/>
        </w:rPr>
        <w:t>doi: 10.1017/S1041610215000812.</w:t>
      </w:r>
    </w:p>
    <w:p w14:paraId="68FACD1F"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eastAsia="Times New Roman" w:hAnsi="Times New Roman" w:cs="Times New Roman"/>
          <w:shd w:val="clear" w:color="auto" w:fill="FFFFFF"/>
          <w:lang w:val="en-US"/>
        </w:rPr>
        <w:t>28</w:t>
      </w:r>
      <w:r w:rsidRPr="00442B0E">
        <w:rPr>
          <w:rFonts w:ascii="Times New Roman" w:eastAsia="Times New Roman" w:hAnsi="Times New Roman" w:cs="Times New Roman"/>
          <w:shd w:val="clear" w:color="auto" w:fill="FFFFFF"/>
          <w:lang w:val="en-US"/>
        </w:rPr>
        <w:t>. El Haj M, Fasotti L, Allain P (2012) The involuntary nature of music-evoked autobiographical memories in Alzheimer’s disease, </w:t>
      </w:r>
      <w:r w:rsidRPr="00442B0E">
        <w:rPr>
          <w:rFonts w:ascii="Times New Roman" w:eastAsia="Times New Roman" w:hAnsi="Times New Roman" w:cs="Times New Roman"/>
          <w:i/>
          <w:iCs/>
          <w:shd w:val="clear" w:color="auto" w:fill="FFFFFF"/>
          <w:lang w:val="en-US"/>
        </w:rPr>
        <w:t>Conscious Cogn</w:t>
      </w:r>
      <w:r w:rsidRPr="00442B0E">
        <w:rPr>
          <w:rFonts w:ascii="Times New Roman" w:eastAsia="Times New Roman" w:hAnsi="Times New Roman" w:cs="Times New Roman"/>
          <w:shd w:val="clear" w:color="auto" w:fill="FFFFFF"/>
          <w:lang w:val="en-US"/>
        </w:rPr>
        <w:t>, </w:t>
      </w:r>
      <w:r w:rsidRPr="00442B0E">
        <w:rPr>
          <w:rFonts w:ascii="Times New Roman" w:eastAsia="Times New Roman" w:hAnsi="Times New Roman" w:cs="Times New Roman"/>
          <w:i/>
          <w:iCs/>
          <w:shd w:val="clear" w:color="auto" w:fill="FFFFFF"/>
          <w:lang w:val="en-US"/>
        </w:rPr>
        <w:t xml:space="preserve">21 </w:t>
      </w:r>
      <w:r w:rsidRPr="00442B0E">
        <w:rPr>
          <w:rFonts w:ascii="Times New Roman" w:eastAsia="Times New Roman" w:hAnsi="Times New Roman" w:cs="Times New Roman"/>
          <w:shd w:val="clear" w:color="auto" w:fill="FFFFFF"/>
          <w:lang w:val="en-US"/>
        </w:rPr>
        <w:t xml:space="preserve">(1), 238-246, </w:t>
      </w:r>
      <w:r w:rsidRPr="00442B0E">
        <w:rPr>
          <w:rFonts w:ascii="Times New Roman" w:eastAsia="Times New Roman" w:hAnsi="Times New Roman" w:cs="Times New Roman"/>
        </w:rPr>
        <w:t>doi: 10.1016/j.concog.2011.12.005</w:t>
      </w:r>
    </w:p>
    <w:p w14:paraId="789BFC72"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29</w:t>
      </w:r>
      <w:r w:rsidRPr="00442B0E">
        <w:rPr>
          <w:rFonts w:ascii="Times New Roman" w:hAnsi="Times New Roman" w:cs="Times New Roman"/>
          <w:lang w:val="en-US"/>
        </w:rPr>
        <w:t>.</w:t>
      </w:r>
      <w:r w:rsidRPr="00442B0E">
        <w:rPr>
          <w:rFonts w:ascii="Times New Roman" w:eastAsia="Times New Roman" w:hAnsi="Times New Roman" w:cs="Times New Roman"/>
          <w:color w:val="2A2A2A"/>
          <w:shd w:val="clear" w:color="auto" w:fill="FFFFFF"/>
        </w:rPr>
        <w:t xml:space="preserve"> Jacobsen J-H, Stelzer J, Fritz T, Chételat G, La Joie R, Turner R (2015) Why musical memory can be preserved in advanced Alzheimer’s disease,</w:t>
      </w:r>
      <w:r w:rsidRPr="00442B0E">
        <w:rPr>
          <w:rStyle w:val="apple-converted-space"/>
          <w:rFonts w:ascii="Times New Roman" w:eastAsia="Times New Roman" w:hAnsi="Times New Roman" w:cs="Times New Roman"/>
          <w:color w:val="2A2A2A"/>
          <w:shd w:val="clear" w:color="auto" w:fill="FFFFFF"/>
        </w:rPr>
        <w:t> </w:t>
      </w:r>
      <w:r w:rsidRPr="00442B0E">
        <w:rPr>
          <w:rStyle w:val="Emphasis"/>
          <w:rFonts w:ascii="Times New Roman" w:eastAsia="Times New Roman" w:hAnsi="Times New Roman" w:cs="Times New Roman"/>
          <w:color w:val="2A2A2A"/>
          <w:bdr w:val="none" w:sz="0" w:space="0" w:color="auto" w:frame="1"/>
        </w:rPr>
        <w:t>Brain</w:t>
      </w:r>
      <w:r w:rsidRPr="00442B0E">
        <w:rPr>
          <w:rFonts w:ascii="Times New Roman" w:eastAsia="Times New Roman" w:hAnsi="Times New Roman" w:cs="Times New Roman"/>
          <w:color w:val="2A2A2A"/>
          <w:shd w:val="clear" w:color="auto" w:fill="FFFFFF"/>
        </w:rPr>
        <w:t>, 138 (8), 1 , 2438–2450, doi: 10.1093/brain/awv135</w:t>
      </w:r>
      <w:r w:rsidRPr="00442B0E">
        <w:t>.</w:t>
      </w:r>
    </w:p>
    <w:p w14:paraId="1330879F"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30</w:t>
      </w:r>
      <w:r w:rsidRPr="00442B0E">
        <w:rPr>
          <w:rFonts w:ascii="Times New Roman" w:hAnsi="Times New Roman" w:cs="Times New Roman"/>
          <w:lang w:val="en-US"/>
        </w:rPr>
        <w:t xml:space="preserve">. Sedikides C, Green JD, Saunders J, Skowronski JJ, Zengel B (2016) Mnemic neglect: Selective amnesia of one’s faults. </w:t>
      </w:r>
      <w:r w:rsidRPr="00442B0E">
        <w:rPr>
          <w:rFonts w:ascii="Times New Roman" w:hAnsi="Times New Roman" w:cs="Times New Roman"/>
          <w:i/>
          <w:lang w:val="en-US"/>
        </w:rPr>
        <w:t xml:space="preserve">European Review of Social Psychology </w:t>
      </w:r>
      <w:r w:rsidRPr="00442B0E">
        <w:rPr>
          <w:rFonts w:ascii="Times New Roman" w:hAnsi="Times New Roman" w:cs="Times New Roman"/>
          <w:lang w:val="en-US"/>
        </w:rPr>
        <w:t xml:space="preserve">27, 1-62, </w:t>
      </w:r>
      <w:r w:rsidRPr="00442B0E">
        <w:rPr>
          <w:rFonts w:ascii="Times New Roman" w:eastAsia="Times New Roman" w:hAnsi="Times New Roman" w:cs="Times New Roman"/>
        </w:rPr>
        <w:t xml:space="preserve">doi: </w:t>
      </w:r>
      <w:hyperlink r:id="rId12" w:history="1">
        <w:r w:rsidRPr="00442B0E">
          <w:rPr>
            <w:rStyle w:val="Hyperlink"/>
            <w:rFonts w:ascii="Times New Roman" w:eastAsia="Times New Roman" w:hAnsi="Times New Roman"/>
          </w:rPr>
          <w:t>10.1080/10463283.2016.1183913</w:t>
        </w:r>
      </w:hyperlink>
      <w:r w:rsidRPr="00442B0E">
        <w:rPr>
          <w:rFonts w:ascii="Times New Roman" w:hAnsi="Times New Roman" w:cs="Times New Roman"/>
          <w:lang w:val="en-US"/>
        </w:rPr>
        <w:t>.</w:t>
      </w:r>
    </w:p>
    <w:p w14:paraId="47CF88F2"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31</w:t>
      </w:r>
      <w:r w:rsidRPr="00442B0E">
        <w:rPr>
          <w:rFonts w:ascii="Times New Roman" w:eastAsia="Times New Roman" w:hAnsi="Times New Roman" w:cs="Times New Roman"/>
          <w:color w:val="222222"/>
          <w:shd w:val="clear" w:color="auto" w:fill="FFFFFF"/>
          <w:lang w:val="en-US"/>
        </w:rPr>
        <w:t>. Green J, Sedikides C, Pinter B, Van Tongeren D (2009) Two sides to self-protection: Self-improvement strivings and feedback from close relationships eliminate mnemic neglect. </w:t>
      </w:r>
      <w:r w:rsidRPr="00442B0E">
        <w:rPr>
          <w:rFonts w:ascii="Times New Roman" w:eastAsia="Times New Roman" w:hAnsi="Times New Roman" w:cs="Times New Roman"/>
          <w:i/>
          <w:iCs/>
          <w:color w:val="222222"/>
          <w:shd w:val="clear" w:color="auto" w:fill="FFFFFF"/>
          <w:lang w:val="en-US"/>
        </w:rPr>
        <w:t>Self Identity</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8</w:t>
      </w:r>
      <w:r w:rsidRPr="00442B0E">
        <w:rPr>
          <w:rFonts w:ascii="Times New Roman" w:eastAsia="Times New Roman" w:hAnsi="Times New Roman" w:cs="Times New Roman"/>
          <w:color w:val="222222"/>
          <w:shd w:val="clear" w:color="auto" w:fill="FFFFFF"/>
          <w:lang w:val="en-US"/>
        </w:rPr>
        <w:t xml:space="preserve">(2-3), 233-250, </w:t>
      </w:r>
      <w:r w:rsidRPr="00442B0E">
        <w:rPr>
          <w:rFonts w:ascii="Times New Roman" w:eastAsia="Times New Roman" w:hAnsi="Times New Roman" w:cs="Times New Roman"/>
        </w:rPr>
        <w:t xml:space="preserve">doi: </w:t>
      </w:r>
      <w:hyperlink r:id="rId13" w:history="1">
        <w:r w:rsidRPr="00442B0E">
          <w:rPr>
            <w:rStyle w:val="Hyperlink"/>
            <w:rFonts w:ascii="Times New Roman" w:eastAsia="Times New Roman" w:hAnsi="Times New Roman"/>
          </w:rPr>
          <w:t>10.1080/15298860802505145</w:t>
        </w:r>
      </w:hyperlink>
      <w:r w:rsidRPr="00442B0E">
        <w:rPr>
          <w:rFonts w:ascii="Times New Roman" w:eastAsia="Times New Roman" w:hAnsi="Times New Roman" w:cs="Times New Roman"/>
        </w:rPr>
        <w:t>.</w:t>
      </w:r>
    </w:p>
    <w:p w14:paraId="7FC58FDD"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32</w:t>
      </w:r>
      <w:r w:rsidRPr="00442B0E">
        <w:rPr>
          <w:rFonts w:ascii="Times New Roman" w:eastAsia="Times New Roman" w:hAnsi="Times New Roman" w:cs="Times New Roman"/>
          <w:color w:val="222222"/>
          <w:shd w:val="clear" w:color="auto" w:fill="FFFFFF"/>
          <w:lang w:val="en-US"/>
        </w:rPr>
        <w:t xml:space="preserve">. </w:t>
      </w:r>
      <w:r w:rsidRPr="00442B0E">
        <w:rPr>
          <w:rFonts w:ascii="Times New Roman" w:hAnsi="Times New Roman" w:cs="Times New Roman"/>
        </w:rPr>
        <w:t xml:space="preserve">Marshall A, Spreadbury J, Cheston R, Coleman P, </w:t>
      </w:r>
      <w:r w:rsidRPr="00442B0E">
        <w:rPr>
          <w:rFonts w:ascii="Times New Roman" w:hAnsi="Times New Roman" w:cs="Times New Roman"/>
          <w:noProof/>
        </w:rPr>
        <w:t>Ballinger C,</w:t>
      </w:r>
      <w:r w:rsidRPr="00442B0E">
        <w:rPr>
          <w:rFonts w:ascii="Times New Roman" w:hAnsi="Times New Roman" w:cs="Times New Roman"/>
        </w:rPr>
        <w:t xml:space="preserve"> </w:t>
      </w:r>
      <w:r w:rsidRPr="00442B0E">
        <w:rPr>
          <w:rFonts w:ascii="Times New Roman" w:hAnsi="Times New Roman" w:cs="Times New Roman"/>
          <w:noProof/>
        </w:rPr>
        <w:t>Mullee</w:t>
      </w:r>
      <w:r w:rsidRPr="00442B0E">
        <w:rPr>
          <w:rStyle w:val="FootnoteReference"/>
          <w:rFonts w:ascii="Times New Roman" w:eastAsia="Calibri" w:hAnsi="Times New Roman" w:cs="Times New Roman"/>
          <w:noProof/>
        </w:rPr>
        <w:t xml:space="preserve"> </w:t>
      </w:r>
      <w:r w:rsidRPr="00442B0E">
        <w:rPr>
          <w:rFonts w:ascii="Times New Roman" w:hAnsi="Times New Roman" w:cs="Times New Roman"/>
          <w:noProof/>
        </w:rPr>
        <w:t>M, Pritchard J,  Russell</w:t>
      </w:r>
      <w:r w:rsidRPr="00442B0E">
        <w:rPr>
          <w:rStyle w:val="FootnoteReference"/>
          <w:rFonts w:ascii="Times New Roman" w:eastAsia="Calibri" w:hAnsi="Times New Roman" w:cs="Times New Roman"/>
          <w:noProof/>
        </w:rPr>
        <w:t xml:space="preserve"> </w:t>
      </w:r>
      <w:r w:rsidRPr="00442B0E">
        <w:rPr>
          <w:rFonts w:ascii="Times New Roman" w:hAnsi="Times New Roman" w:cs="Times New Roman"/>
          <w:noProof/>
        </w:rPr>
        <w:t xml:space="preserve">C and Bartlett E (2015) </w:t>
      </w:r>
      <w:r w:rsidRPr="00442B0E">
        <w:rPr>
          <w:rFonts w:ascii="Times New Roman" w:hAnsi="Times New Roman" w:cs="Times New Roman"/>
          <w:bCs/>
        </w:rPr>
        <w:t xml:space="preserve">A Pilot Randomised Control trial to compare changes in quality of life for participants with early diagnosis dementia who attend a "Living Well with Dementia" group compared to waiting list control, </w:t>
      </w:r>
      <w:r w:rsidRPr="00442B0E">
        <w:rPr>
          <w:rFonts w:ascii="Times New Roman" w:hAnsi="Times New Roman" w:cs="Times New Roman"/>
          <w:bCs/>
          <w:i/>
        </w:rPr>
        <w:t xml:space="preserve">Aging Ment Health, </w:t>
      </w:r>
      <w:r w:rsidRPr="00442B0E">
        <w:rPr>
          <w:rFonts w:ascii="Times New Roman" w:hAnsi="Times New Roman" w:cs="Times New Roman"/>
          <w:color w:val="000000"/>
          <w:shd w:val="clear" w:color="auto" w:fill="FFFFFF"/>
        </w:rPr>
        <w:t xml:space="preserve">19 (6), 526-535, </w:t>
      </w:r>
      <w:r w:rsidRPr="00442B0E">
        <w:rPr>
          <w:rFonts w:ascii="Times New Roman" w:hAnsi="Times New Roman" w:cs="Times New Roman"/>
          <w:bCs/>
          <w:color w:val="000000"/>
        </w:rPr>
        <w:t>doi:</w:t>
      </w:r>
      <w:r w:rsidRPr="00442B0E">
        <w:rPr>
          <w:rFonts w:ascii="Times New Roman" w:hAnsi="Times New Roman" w:cs="Times New Roman"/>
          <w:b/>
          <w:bCs/>
          <w:color w:val="000000"/>
        </w:rPr>
        <w:t xml:space="preserve"> </w:t>
      </w:r>
      <w:r w:rsidRPr="00442B0E">
        <w:rPr>
          <w:rFonts w:ascii="Times New Roman" w:hAnsi="Times New Roman" w:cs="Times New Roman"/>
          <w:color w:val="000000"/>
        </w:rPr>
        <w:t>10.1080/13607863.2014.954527.</w:t>
      </w:r>
    </w:p>
    <w:p w14:paraId="592D1D53" w14:textId="77777777" w:rsidR="00B2601C" w:rsidRPr="008712D8" w:rsidRDefault="00B2601C" w:rsidP="00B2601C">
      <w:pPr>
        <w:spacing w:line="480" w:lineRule="auto"/>
        <w:ind w:left="720" w:hanging="720"/>
        <w:rPr>
          <w:rFonts w:ascii="Times New Roman" w:hAnsi="Times New Roman" w:cs="Times New Roman"/>
          <w:bCs/>
          <w:color w:val="000000"/>
        </w:rPr>
      </w:pPr>
      <w:r>
        <w:rPr>
          <w:rFonts w:ascii="Times New Roman" w:eastAsia="Times New Roman" w:hAnsi="Times New Roman" w:cs="Times New Roman"/>
          <w:color w:val="222222"/>
          <w:shd w:val="clear" w:color="auto" w:fill="FFFFFF"/>
          <w:lang w:val="en-US"/>
        </w:rPr>
        <w:t>33</w:t>
      </w:r>
      <w:r w:rsidRPr="00442B0E">
        <w:rPr>
          <w:rFonts w:ascii="Times New Roman" w:eastAsia="Times New Roman" w:hAnsi="Times New Roman" w:cs="Times New Roman"/>
          <w:color w:val="222222"/>
          <w:shd w:val="clear" w:color="auto" w:fill="FFFFFF"/>
          <w:lang w:val="en-US"/>
        </w:rPr>
        <w:t xml:space="preserve">. </w:t>
      </w:r>
      <w:r w:rsidRPr="00442B0E">
        <w:rPr>
          <w:rFonts w:ascii="Times New Roman" w:hAnsi="Times New Roman" w:cs="Times New Roman"/>
          <w:color w:val="000000"/>
          <w:lang w:val="fi-FI"/>
        </w:rPr>
        <w:t xml:space="preserve">Cheston, R (2013) Assimilation of </w:t>
      </w:r>
      <w:r w:rsidRPr="00442B0E">
        <w:rPr>
          <w:rFonts w:ascii="Times New Roman" w:hAnsi="Times New Roman" w:cs="Times New Roman"/>
          <w:bCs/>
          <w:color w:val="000000"/>
        </w:rPr>
        <w:t xml:space="preserve">problematic voices within psychotherapeutic work with people with dementia, </w:t>
      </w:r>
      <w:r w:rsidRPr="00442B0E">
        <w:rPr>
          <w:rFonts w:ascii="Times New Roman" w:hAnsi="Times New Roman" w:cs="Times New Roman"/>
          <w:bCs/>
          <w:i/>
          <w:color w:val="000000"/>
        </w:rPr>
        <w:t xml:space="preserve">Neurodisability and Psychotherapy, </w:t>
      </w:r>
      <w:r w:rsidRPr="00442B0E">
        <w:rPr>
          <w:rFonts w:ascii="Times New Roman" w:hAnsi="Times New Roman" w:cs="Times New Roman"/>
          <w:bCs/>
          <w:color w:val="000000"/>
        </w:rPr>
        <w:t>1 (1), 70-95.</w:t>
      </w:r>
    </w:p>
    <w:p w14:paraId="32CAE5B9" w14:textId="306EE209" w:rsidR="00B2601C" w:rsidRPr="008712D8" w:rsidRDefault="00B2601C" w:rsidP="00B2601C">
      <w:pPr>
        <w:spacing w:line="480" w:lineRule="auto"/>
        <w:ind w:left="720" w:hanging="720"/>
        <w:rPr>
          <w:rFonts w:ascii="Times New Roman" w:hAnsi="Times New Roman" w:cs="Times New Roman"/>
          <w:bCs/>
          <w:color w:val="000000"/>
        </w:rPr>
      </w:pPr>
      <w:r w:rsidRPr="008712D8">
        <w:rPr>
          <w:rFonts w:ascii="Times New Roman" w:hAnsi="Times New Roman" w:cs="Times New Roman"/>
          <w:bCs/>
          <w:color w:val="000000"/>
        </w:rPr>
        <w:t xml:space="preserve">34. </w:t>
      </w:r>
      <w:r w:rsidRPr="008712D8">
        <w:rPr>
          <w:rFonts w:ascii="Times New Roman" w:hAnsi="Times New Roman" w:cs="Times New Roman"/>
        </w:rPr>
        <w:t xml:space="preserve">Cheston R, Dodd E, Christopher G, Jones C, Wildschut T and Sedikides C (2018) Selective Forgetting: Mnemic Neglect for statements about dementia in People with Mild Dementia, </w:t>
      </w:r>
      <w:r w:rsidRPr="008712D8">
        <w:rPr>
          <w:rFonts w:ascii="Times New Roman" w:hAnsi="Times New Roman" w:cs="Times New Roman"/>
          <w:i/>
        </w:rPr>
        <w:t>Int</w:t>
      </w:r>
      <w:r>
        <w:rPr>
          <w:rFonts w:ascii="Times New Roman" w:hAnsi="Times New Roman" w:cs="Times New Roman"/>
          <w:i/>
        </w:rPr>
        <w:t xml:space="preserve"> </w:t>
      </w:r>
      <w:r w:rsidRPr="008712D8">
        <w:rPr>
          <w:rFonts w:ascii="Times New Roman" w:hAnsi="Times New Roman" w:cs="Times New Roman"/>
          <w:i/>
        </w:rPr>
        <w:t>J</w:t>
      </w:r>
      <w:r>
        <w:rPr>
          <w:rFonts w:ascii="Times New Roman" w:hAnsi="Times New Roman" w:cs="Times New Roman"/>
          <w:i/>
        </w:rPr>
        <w:t xml:space="preserve"> </w:t>
      </w:r>
      <w:r w:rsidRPr="008712D8">
        <w:rPr>
          <w:rFonts w:ascii="Times New Roman" w:hAnsi="Times New Roman" w:cs="Times New Roman"/>
          <w:i/>
        </w:rPr>
        <w:t xml:space="preserve">Geriatr Psych, </w:t>
      </w:r>
      <w:r w:rsidRPr="008712D8">
        <w:rPr>
          <w:rFonts w:ascii="Times New Roman" w:hAnsi="Times New Roman" w:cs="Times New Roman"/>
        </w:rPr>
        <w:t>33 (8), 1065-1073</w:t>
      </w:r>
      <w:r w:rsidR="00B75ACB">
        <w:rPr>
          <w:rFonts w:ascii="Times New Roman" w:hAnsi="Times New Roman" w:cs="Times New Roman"/>
        </w:rPr>
        <w:t xml:space="preserve">, doi: </w:t>
      </w:r>
      <w:r w:rsidR="00B75ACB" w:rsidRPr="00B75ACB">
        <w:rPr>
          <w:rFonts w:ascii="Times New Roman" w:hAnsi="Times New Roman" w:cs="Times New Roman"/>
        </w:rPr>
        <w:t>10.1002/gps.4894</w:t>
      </w:r>
      <w:r w:rsidR="00B75ACB">
        <w:rPr>
          <w:rFonts w:ascii="Times New Roman" w:hAnsi="Times New Roman" w:cs="Times New Roman"/>
        </w:rPr>
        <w:t>.</w:t>
      </w:r>
    </w:p>
    <w:p w14:paraId="2CDBCB9E" w14:textId="77777777" w:rsidR="00B2601C" w:rsidRPr="00442B0E" w:rsidRDefault="00B2601C" w:rsidP="00B2601C">
      <w:pPr>
        <w:spacing w:line="480" w:lineRule="auto"/>
        <w:ind w:left="720" w:hanging="720"/>
        <w:rPr>
          <w:rFonts w:ascii="Times New Roman" w:hAnsi="Times New Roman" w:cs="Times New Roman"/>
          <w:shd w:val="clear" w:color="auto" w:fill="FFFFFF"/>
          <w:lang w:val="en-US"/>
        </w:rPr>
      </w:pPr>
      <w:r>
        <w:rPr>
          <w:rFonts w:ascii="Times New Roman" w:hAnsi="Times New Roman" w:cs="Times New Roman"/>
          <w:lang w:val="en-US"/>
        </w:rPr>
        <w:t>35</w:t>
      </w:r>
      <w:r w:rsidRPr="008712D8">
        <w:rPr>
          <w:rFonts w:ascii="Times New Roman" w:hAnsi="Times New Roman" w:cs="Times New Roman"/>
          <w:lang w:val="en-US"/>
        </w:rPr>
        <w:t>. Panchana N, Byrne</w:t>
      </w:r>
      <w:r w:rsidRPr="00442B0E">
        <w:rPr>
          <w:rFonts w:ascii="Times New Roman" w:hAnsi="Times New Roman" w:cs="Times New Roman"/>
          <w:lang w:val="en-US"/>
        </w:rPr>
        <w:t xml:space="preserve"> G, Siddle H, Koloski N, Harley E, Arnold E (2007) Development and validation of the Geriatric Anxiety Inventory </w:t>
      </w:r>
      <w:r w:rsidRPr="00442B0E">
        <w:rPr>
          <w:rFonts w:ascii="Times New Roman" w:hAnsi="Times New Roman" w:cs="Times New Roman"/>
          <w:i/>
          <w:lang w:val="en-US"/>
        </w:rPr>
        <w:t xml:space="preserve">Int Psychogeriatr, </w:t>
      </w:r>
      <w:r w:rsidRPr="00442B0E">
        <w:rPr>
          <w:rFonts w:ascii="Times New Roman" w:hAnsi="Times New Roman" w:cs="Times New Roman"/>
          <w:lang w:val="en-US"/>
        </w:rPr>
        <w:t xml:space="preserve">19 (1): 103-14, </w:t>
      </w:r>
      <w:r w:rsidRPr="00442B0E">
        <w:rPr>
          <w:rFonts w:ascii="Times New Roman" w:eastAsia="Times New Roman" w:hAnsi="Times New Roman" w:cs="Times New Roman"/>
        </w:rPr>
        <w:t>doi: 10.1017/S1041610206003504</w:t>
      </w:r>
    </w:p>
    <w:p w14:paraId="071F24F9" w14:textId="77777777" w:rsidR="00B2601C" w:rsidRPr="00342225"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36</w:t>
      </w:r>
      <w:r w:rsidRPr="00442B0E">
        <w:rPr>
          <w:rFonts w:ascii="Times New Roman" w:hAnsi="Times New Roman" w:cs="Times New Roman"/>
          <w:lang w:val="en-US"/>
        </w:rPr>
        <w:t>. Marwijk H, Wallace P, De Bock G, Hermans J, Kaptein AA, Mulder JD (1995) Evaluation of the feasibility, reliability and diagnostic value of shortened versions of the geriatric</w:t>
      </w:r>
      <w:r w:rsidRPr="00342225">
        <w:rPr>
          <w:rFonts w:ascii="Times New Roman" w:hAnsi="Times New Roman" w:cs="Times New Roman"/>
          <w:lang w:val="en-US"/>
        </w:rPr>
        <w:t xml:space="preserve"> depression scale. </w:t>
      </w:r>
      <w:r w:rsidRPr="00342225">
        <w:rPr>
          <w:rFonts w:ascii="Times New Roman" w:hAnsi="Times New Roman" w:cs="Times New Roman"/>
          <w:i/>
          <w:lang w:val="en-US"/>
        </w:rPr>
        <w:t xml:space="preserve">Brit J Gen Pract, </w:t>
      </w:r>
      <w:r w:rsidRPr="00342225">
        <w:rPr>
          <w:rFonts w:ascii="Times New Roman" w:hAnsi="Times New Roman" w:cs="Times New Roman"/>
          <w:lang w:val="en-US"/>
        </w:rPr>
        <w:t>45 (195-199)</w:t>
      </w:r>
    </w:p>
    <w:p w14:paraId="50DA1D41" w14:textId="77777777" w:rsidR="00B2601C" w:rsidRDefault="00B2601C" w:rsidP="00B2601C">
      <w:pPr>
        <w:spacing w:line="480" w:lineRule="auto"/>
        <w:ind w:left="720" w:hanging="720"/>
        <w:rPr>
          <w:rFonts w:ascii="Times New Roman" w:hAnsi="Times New Roman" w:cs="Times New Roman"/>
          <w:lang w:val="en-US"/>
        </w:rPr>
      </w:pPr>
      <w:r w:rsidRPr="00342225">
        <w:rPr>
          <w:rFonts w:ascii="Times New Roman" w:hAnsi="Times New Roman" w:cs="Times New Roman"/>
          <w:lang w:val="en-US"/>
        </w:rPr>
        <w:t xml:space="preserve">37. </w:t>
      </w:r>
      <w:r>
        <w:rPr>
          <w:rFonts w:ascii="Times New Roman" w:eastAsia="Times New Roman" w:hAnsi="Times New Roman" w:cs="Times New Roman"/>
          <w:color w:val="222222"/>
          <w:shd w:val="clear" w:color="auto" w:fill="FFFFFF"/>
        </w:rPr>
        <w:t>Noone P (2015)</w:t>
      </w:r>
      <w:r w:rsidRPr="00342225">
        <w:rPr>
          <w:rFonts w:ascii="Times New Roman" w:eastAsia="Times New Roman" w:hAnsi="Times New Roman" w:cs="Times New Roman"/>
          <w:color w:val="222222"/>
          <w:shd w:val="clear" w:color="auto" w:fill="FFFFFF"/>
        </w:rPr>
        <w:t xml:space="preserve"> Addenbrooke’s cognitive examination-III. </w:t>
      </w:r>
      <w:r w:rsidRPr="00342225">
        <w:rPr>
          <w:rFonts w:ascii="Times New Roman" w:eastAsia="Times New Roman" w:hAnsi="Times New Roman" w:cs="Times New Roman"/>
          <w:i/>
          <w:iCs/>
          <w:color w:val="222222"/>
          <w:shd w:val="clear" w:color="auto" w:fill="FFFFFF"/>
        </w:rPr>
        <w:t>Occup</w:t>
      </w:r>
      <w:r>
        <w:rPr>
          <w:rFonts w:ascii="Times New Roman" w:eastAsia="Times New Roman" w:hAnsi="Times New Roman" w:cs="Times New Roman"/>
          <w:i/>
          <w:iCs/>
          <w:color w:val="222222"/>
          <w:shd w:val="clear" w:color="auto" w:fill="FFFFFF"/>
        </w:rPr>
        <w:t xml:space="preserve"> </w:t>
      </w:r>
      <w:r w:rsidRPr="00342225">
        <w:rPr>
          <w:rFonts w:ascii="Times New Roman" w:eastAsia="Times New Roman" w:hAnsi="Times New Roman" w:cs="Times New Roman"/>
          <w:i/>
          <w:iCs/>
          <w:color w:val="222222"/>
          <w:shd w:val="clear" w:color="auto" w:fill="FFFFFF"/>
        </w:rPr>
        <w:t>Med</w:t>
      </w:r>
      <w:r>
        <w:rPr>
          <w:rFonts w:ascii="Times New Roman" w:eastAsia="Times New Roman" w:hAnsi="Times New Roman" w:cs="Times New Roman"/>
          <w:i/>
          <w:iCs/>
          <w:color w:val="222222"/>
          <w:shd w:val="clear" w:color="auto" w:fill="FFFFFF"/>
        </w:rPr>
        <w:t>-C</w:t>
      </w:r>
      <w:r w:rsidRPr="00342225">
        <w:rPr>
          <w:rFonts w:ascii="Times New Roman" w:eastAsia="Times New Roman" w:hAnsi="Times New Roman" w:cs="Times New Roman"/>
          <w:color w:val="222222"/>
          <w:shd w:val="clear" w:color="auto" w:fill="FFFFFF"/>
        </w:rPr>
        <w:t>, </w:t>
      </w:r>
      <w:r w:rsidRPr="00342225">
        <w:rPr>
          <w:rFonts w:ascii="Times New Roman" w:eastAsia="Times New Roman" w:hAnsi="Times New Roman" w:cs="Times New Roman"/>
          <w:i/>
          <w:iCs/>
          <w:color w:val="222222"/>
          <w:shd w:val="clear" w:color="auto" w:fill="FFFFFF"/>
        </w:rPr>
        <w:t>65</w:t>
      </w:r>
      <w:r w:rsidRPr="00342225">
        <w:rPr>
          <w:rFonts w:ascii="Times New Roman" w:eastAsia="Times New Roman" w:hAnsi="Times New Roman" w:cs="Times New Roman"/>
          <w:color w:val="222222"/>
          <w:shd w:val="clear" w:color="auto" w:fill="FFFFFF"/>
        </w:rPr>
        <w:t>(5), 418-420</w:t>
      </w:r>
      <w:r w:rsidRPr="00442B0E">
        <w:rPr>
          <w:rFonts w:ascii="Times New Roman" w:hAnsi="Times New Roman" w:cs="Times New Roman"/>
          <w:lang w:val="en-US"/>
        </w:rPr>
        <w:t xml:space="preserve"> </w:t>
      </w:r>
    </w:p>
    <w:p w14:paraId="5AA11450"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38. </w:t>
      </w:r>
      <w:r w:rsidRPr="00442B0E">
        <w:rPr>
          <w:rFonts w:ascii="Times New Roman" w:hAnsi="Times New Roman" w:cs="Times New Roman"/>
          <w:lang w:val="en-US"/>
        </w:rPr>
        <w:t xml:space="preserve">Watson D, Clark L, Tellegen A (1988) Development and validation of brief measures of positive and negative affect: The PANAS scales. </w:t>
      </w:r>
      <w:r w:rsidRPr="00442B0E">
        <w:rPr>
          <w:rFonts w:ascii="Times New Roman" w:hAnsi="Times New Roman" w:cs="Times New Roman"/>
          <w:i/>
          <w:lang w:val="en-US"/>
        </w:rPr>
        <w:t>J Pers Soc Psychol</w:t>
      </w:r>
      <w:r w:rsidRPr="00442B0E">
        <w:rPr>
          <w:rFonts w:ascii="Times New Roman" w:hAnsi="Times New Roman" w:cs="Times New Roman"/>
          <w:lang w:val="en-US"/>
        </w:rPr>
        <w:t xml:space="preserve">, 54(6), 1063–1070, doi: </w:t>
      </w:r>
      <w:hyperlink r:id="rId14" w:tgtFrame="_blank" w:history="1">
        <w:r w:rsidRPr="00442B0E">
          <w:rPr>
            <w:rStyle w:val="Hyperlink"/>
            <w:rFonts w:ascii="Times New Roman" w:eastAsia="Times New Roman" w:hAnsi="Times New Roman"/>
            <w:shd w:val="clear" w:color="auto" w:fill="FFFFFF"/>
          </w:rPr>
          <w:t>10.1037/0022-3514.54.6.1063</w:t>
        </w:r>
      </w:hyperlink>
      <w:r w:rsidRPr="00442B0E">
        <w:rPr>
          <w:rFonts w:ascii="Times New Roman" w:eastAsia="Times New Roman" w:hAnsi="Times New Roman" w:cs="Times New Roman"/>
        </w:rPr>
        <w:t>.</w:t>
      </w:r>
    </w:p>
    <w:p w14:paraId="709528C3" w14:textId="77777777" w:rsidR="00B2601C" w:rsidRPr="00442B0E" w:rsidRDefault="00B2601C" w:rsidP="00B2601C">
      <w:pPr>
        <w:spacing w:line="480" w:lineRule="auto"/>
        <w:ind w:left="720" w:hanging="720"/>
        <w:rPr>
          <w:rFonts w:ascii="Times New Roman" w:hAnsi="Times New Roman"/>
          <w:color w:val="000000"/>
        </w:rPr>
      </w:pPr>
      <w:r>
        <w:rPr>
          <w:rFonts w:ascii="Times New Roman" w:hAnsi="Times New Roman" w:cs="Times New Roman"/>
          <w:bCs/>
          <w:color w:val="000000"/>
        </w:rPr>
        <w:t>39</w:t>
      </w:r>
      <w:r w:rsidRPr="00442B0E">
        <w:rPr>
          <w:rFonts w:ascii="Times New Roman" w:hAnsi="Times New Roman" w:cs="Times New Roman"/>
          <w:bCs/>
          <w:color w:val="000000"/>
        </w:rPr>
        <w:t xml:space="preserve">. </w:t>
      </w:r>
      <w:r w:rsidRPr="00442B0E">
        <w:rPr>
          <w:rFonts w:ascii="Times New Roman" w:hAnsi="Times New Roman"/>
          <w:color w:val="000000"/>
        </w:rPr>
        <w:t xml:space="preserve">Hayes A (2013) </w:t>
      </w:r>
      <w:r w:rsidRPr="00442B0E">
        <w:rPr>
          <w:rFonts w:ascii="Times New Roman" w:hAnsi="Times New Roman"/>
          <w:i/>
          <w:color w:val="000000"/>
        </w:rPr>
        <w:t>Introduction to Mediation, Moderation, and Conditional Process Analysis: A Regression-Based Approach</w:t>
      </w:r>
      <w:r w:rsidRPr="00442B0E">
        <w:rPr>
          <w:rFonts w:ascii="Times New Roman" w:hAnsi="Times New Roman"/>
          <w:color w:val="000000"/>
        </w:rPr>
        <w:t>, The Guildford Press, New York.</w:t>
      </w:r>
    </w:p>
    <w:p w14:paraId="2549A9AB" w14:textId="24C884CD" w:rsidR="00B2601C" w:rsidRPr="00442B0E" w:rsidRDefault="00B2601C" w:rsidP="00B2601C">
      <w:pPr>
        <w:spacing w:line="480" w:lineRule="auto"/>
        <w:ind w:left="720" w:hanging="720"/>
        <w:rPr>
          <w:rFonts w:ascii="Times New Roman" w:hAnsi="Times New Roman"/>
          <w:lang w:val="en-US"/>
        </w:rPr>
      </w:pPr>
      <w:r>
        <w:rPr>
          <w:rFonts w:ascii="Times New Roman" w:hAnsi="Times New Roman"/>
          <w:color w:val="000000"/>
        </w:rPr>
        <w:t>40</w:t>
      </w:r>
      <w:r w:rsidRPr="00442B0E">
        <w:rPr>
          <w:rFonts w:ascii="Times New Roman" w:hAnsi="Times New Roman"/>
          <w:color w:val="000000"/>
        </w:rPr>
        <w:t xml:space="preserve">. </w:t>
      </w:r>
      <w:r w:rsidRPr="00442B0E">
        <w:rPr>
          <w:rFonts w:ascii="Times New Roman" w:hAnsi="Times New Roman"/>
          <w:lang w:val="en-US"/>
        </w:rPr>
        <w:t>Bullock J, Donald PG, Shang E (2010) “Yes, But What’s the Mechanism</w:t>
      </w:r>
      <w:r w:rsidR="00D95054">
        <w:rPr>
          <w:rFonts w:ascii="Times New Roman" w:hAnsi="Times New Roman"/>
          <w:lang w:val="en-US"/>
        </w:rPr>
        <w:t>? (Don’t Expect an Easy Answer)</w:t>
      </w:r>
      <w:r w:rsidRPr="00442B0E">
        <w:rPr>
          <w:rFonts w:ascii="Times New Roman" w:hAnsi="Times New Roman"/>
          <w:lang w:val="en-US"/>
        </w:rPr>
        <w:t xml:space="preserve">” </w:t>
      </w:r>
      <w:r w:rsidRPr="00442B0E">
        <w:rPr>
          <w:rFonts w:ascii="Times New Roman" w:hAnsi="Times New Roman" w:cs="Times New Roman"/>
          <w:i/>
          <w:lang w:val="en-US"/>
        </w:rPr>
        <w:t>J Pers Soc Psychol,</w:t>
      </w:r>
      <w:r w:rsidRPr="00442B0E">
        <w:rPr>
          <w:rFonts w:ascii="Times New Roman" w:hAnsi="Times New Roman"/>
          <w:lang w:val="en-US"/>
        </w:rPr>
        <w:t xml:space="preserve"> 98, 550-558, doi: </w:t>
      </w:r>
      <w:r w:rsidRPr="00442B0E">
        <w:rPr>
          <w:rFonts w:ascii="Times New Roman" w:eastAsia="Times New Roman" w:hAnsi="Times New Roman" w:cs="Times New Roman"/>
          <w:shd w:val="clear" w:color="auto" w:fill="FFFFFF"/>
        </w:rPr>
        <w:t>10.1111/j.1751-9004.2011.00355.x</w:t>
      </w:r>
      <w:r w:rsidRPr="00442B0E">
        <w:rPr>
          <w:rFonts w:ascii="Times New Roman" w:hAnsi="Times New Roman"/>
          <w:lang w:val="en-US"/>
        </w:rPr>
        <w:t>.</w:t>
      </w:r>
    </w:p>
    <w:p w14:paraId="15FEBD18" w14:textId="77777777" w:rsidR="00B2601C" w:rsidRPr="00442B0E" w:rsidRDefault="00B2601C" w:rsidP="00B2601C">
      <w:pPr>
        <w:spacing w:line="480" w:lineRule="auto"/>
        <w:ind w:left="720" w:hanging="720"/>
        <w:rPr>
          <w:rFonts w:ascii="Times New Roman" w:hAnsi="Times New Roman"/>
          <w:lang w:val="en-US"/>
        </w:rPr>
      </w:pPr>
      <w:r>
        <w:rPr>
          <w:rFonts w:ascii="Times New Roman" w:hAnsi="Times New Roman"/>
          <w:color w:val="000000"/>
        </w:rPr>
        <w:t>41</w:t>
      </w:r>
      <w:r w:rsidRPr="00442B0E">
        <w:rPr>
          <w:rFonts w:ascii="Times New Roman" w:hAnsi="Times New Roman"/>
          <w:color w:val="000000"/>
        </w:rPr>
        <w:t>.</w:t>
      </w:r>
      <w:r w:rsidRPr="00442B0E">
        <w:rPr>
          <w:rFonts w:ascii="Times New Roman" w:hAnsi="Times New Roman" w:cs="Times New Roman"/>
          <w:lang w:val="en-US"/>
        </w:rPr>
        <w:t xml:space="preserve"> </w:t>
      </w:r>
      <w:r w:rsidRPr="00442B0E">
        <w:rPr>
          <w:rFonts w:ascii="Times New Roman" w:hAnsi="Times New Roman"/>
          <w:lang w:val="en-US"/>
        </w:rPr>
        <w:t xml:space="preserve">Fiedler K, Schott M, Meiser T (2011) “What Mediation Analysis Can (Not) Do,” </w:t>
      </w:r>
      <w:r w:rsidRPr="00442B0E">
        <w:rPr>
          <w:rFonts w:ascii="Times New Roman" w:hAnsi="Times New Roman"/>
          <w:i/>
          <w:lang w:val="en-US"/>
        </w:rPr>
        <w:t>J Exp Soc Psychol</w:t>
      </w:r>
      <w:r w:rsidRPr="00442B0E">
        <w:rPr>
          <w:rFonts w:ascii="Times New Roman" w:hAnsi="Times New Roman"/>
          <w:lang w:val="en-US"/>
        </w:rPr>
        <w:t xml:space="preserve">, 47, 1231-1236, doi: </w:t>
      </w:r>
      <w:hyperlink r:id="rId15" w:tgtFrame="_blank" w:history="1">
        <w:r w:rsidRPr="00442B0E">
          <w:rPr>
            <w:rStyle w:val="Hyperlink"/>
            <w:rFonts w:ascii="Times New Roman" w:eastAsia="Times New Roman" w:hAnsi="Times New Roman"/>
            <w:shd w:val="clear" w:color="auto" w:fill="FFFFFF"/>
          </w:rPr>
          <w:t>10.1037/a0018933</w:t>
        </w:r>
      </w:hyperlink>
      <w:r w:rsidRPr="00442B0E">
        <w:rPr>
          <w:rFonts w:ascii="Times New Roman" w:eastAsia="Times New Roman" w:hAnsi="Times New Roman" w:cs="Times New Roman"/>
        </w:rPr>
        <w:t>.</w:t>
      </w:r>
    </w:p>
    <w:p w14:paraId="68A90F7E" w14:textId="77777777" w:rsidR="00B2601C" w:rsidRDefault="00B2601C" w:rsidP="00B2601C">
      <w:pPr>
        <w:spacing w:line="480" w:lineRule="auto"/>
        <w:ind w:left="720" w:hanging="720"/>
        <w:rPr>
          <w:rFonts w:ascii="Times New Roman" w:eastAsia="Times New Roman" w:hAnsi="Times New Roman" w:cs="Times New Roman"/>
          <w:shd w:val="clear" w:color="auto" w:fill="FFFFFF"/>
        </w:rPr>
      </w:pPr>
      <w:r>
        <w:rPr>
          <w:rFonts w:ascii="Times New Roman" w:hAnsi="Times New Roman"/>
          <w:color w:val="000000"/>
        </w:rPr>
        <w:t>42</w:t>
      </w:r>
      <w:r w:rsidRPr="00442B0E">
        <w:rPr>
          <w:rFonts w:ascii="Times New Roman" w:hAnsi="Times New Roman"/>
          <w:color w:val="000000"/>
        </w:rPr>
        <w:t>.</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Rucker D, Preacher K, Tormala Z, Petty R (2011) Mediation analysis in social psychology: Current practices and new recommendations. </w:t>
      </w:r>
      <w:r w:rsidRPr="00442B0E">
        <w:rPr>
          <w:rFonts w:ascii="Times New Roman" w:eastAsia="Times New Roman" w:hAnsi="Times New Roman" w:cs="Times New Roman"/>
          <w:i/>
          <w:iCs/>
          <w:color w:val="222222"/>
          <w:shd w:val="clear" w:color="auto" w:fill="FFFFFF"/>
          <w:lang w:val="en-US"/>
        </w:rPr>
        <w:t>Social and Personality Psychology Compass</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5</w:t>
      </w:r>
      <w:r w:rsidRPr="00442B0E">
        <w:rPr>
          <w:rFonts w:ascii="Times New Roman" w:eastAsia="Times New Roman" w:hAnsi="Times New Roman" w:cs="Times New Roman"/>
          <w:color w:val="222222"/>
          <w:shd w:val="clear" w:color="auto" w:fill="FFFFFF"/>
          <w:lang w:val="en-US"/>
        </w:rPr>
        <w:t xml:space="preserve">(6), 359-371, doi: </w:t>
      </w:r>
      <w:r w:rsidRPr="00442B0E">
        <w:rPr>
          <w:rFonts w:ascii="Times New Roman" w:eastAsia="Times New Roman" w:hAnsi="Times New Roman" w:cs="Times New Roman"/>
          <w:shd w:val="clear" w:color="auto" w:fill="FFFFFF"/>
        </w:rPr>
        <w:t>10.1111/j.1751-9004.2011.00355.x.</w:t>
      </w:r>
    </w:p>
    <w:p w14:paraId="38C44371" w14:textId="77777777" w:rsidR="00B2601C" w:rsidRDefault="00B2601C" w:rsidP="00B2601C">
      <w:pPr>
        <w:spacing w:line="480" w:lineRule="auto"/>
        <w:ind w:left="720" w:hanging="720"/>
        <w:rPr>
          <w:rFonts w:ascii="Times New Roman" w:eastAsia="Times New Roman" w:hAnsi="Times New Roman" w:cs="Times New Roman"/>
          <w:color w:val="222222"/>
          <w:shd w:val="clear" w:color="auto" w:fill="FFFFFF"/>
        </w:rPr>
      </w:pPr>
      <w:r w:rsidRPr="002B6026">
        <w:rPr>
          <w:rFonts w:ascii="Times New Roman" w:hAnsi="Times New Roman" w:cs="Times New Roman"/>
          <w:color w:val="000000"/>
        </w:rPr>
        <w:t>43.</w:t>
      </w:r>
      <w:r w:rsidRPr="002B6026">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rPr>
        <w:t>Hayes AF</w:t>
      </w:r>
      <w:r w:rsidRPr="002B6026">
        <w:rPr>
          <w:rFonts w:ascii="Times New Roman" w:eastAsia="Times New Roman" w:hAnsi="Times New Roman" w:cs="Times New Roman"/>
          <w:color w:val="222222"/>
          <w:shd w:val="clear" w:color="auto" w:fill="FFFFFF"/>
        </w:rPr>
        <w:t xml:space="preserve"> (2012). My macros and code for SPSS and SAS. </w:t>
      </w:r>
      <w:r w:rsidRPr="002B6026">
        <w:rPr>
          <w:rFonts w:ascii="Times New Roman" w:eastAsia="Times New Roman" w:hAnsi="Times New Roman" w:cs="Times New Roman"/>
          <w:i/>
          <w:iCs/>
          <w:color w:val="222222"/>
          <w:shd w:val="clear" w:color="auto" w:fill="FFFFFF"/>
        </w:rPr>
        <w:t xml:space="preserve"> http://afhayes. com/spss-sas-andmplus-macros-and-code. </w:t>
      </w:r>
    </w:p>
    <w:p w14:paraId="5C5C2AC1" w14:textId="56FE2DEF" w:rsidR="00B2601C" w:rsidRDefault="00B2601C" w:rsidP="00B2601C">
      <w:pPr>
        <w:spacing w:line="480" w:lineRule="auto"/>
        <w:ind w:left="720" w:hanging="720"/>
        <w:rPr>
          <w:rFonts w:ascii="Times New Roman" w:hAnsi="Times New Roman" w:cs="Times New Roman"/>
          <w:bCs/>
          <w:lang w:val="en-US"/>
        </w:rPr>
      </w:pPr>
      <w:r>
        <w:rPr>
          <w:rFonts w:ascii="Times New Roman" w:hAnsi="Times New Roman"/>
          <w:color w:val="000000"/>
        </w:rPr>
        <w:t>44</w:t>
      </w:r>
      <w:r w:rsidRPr="00442B0E">
        <w:rPr>
          <w:rFonts w:ascii="Times New Roman" w:hAnsi="Times New Roman"/>
          <w:color w:val="000000"/>
        </w:rPr>
        <w:t>.</w:t>
      </w:r>
      <w:r w:rsidRPr="00442B0E">
        <w:rPr>
          <w:rFonts w:ascii="Times New Roman" w:hAnsi="Times New Roman" w:cs="Times New Roman"/>
          <w:lang w:val="en-US"/>
        </w:rPr>
        <w:t xml:space="preserve"> </w:t>
      </w:r>
      <w:r w:rsidRPr="00442B0E">
        <w:rPr>
          <w:rFonts w:ascii="Times New Roman" w:hAnsi="Times New Roman" w:cs="Times New Roman"/>
          <w:bCs/>
          <w:lang w:val="en-US"/>
        </w:rPr>
        <w:t xml:space="preserve">Green J, Sedikides C, Gregg A (2008) Forgotten but not gone: The recall and recognition of self-threatening memories, </w:t>
      </w:r>
      <w:r w:rsidRPr="00442B0E">
        <w:rPr>
          <w:rFonts w:ascii="Times New Roman" w:hAnsi="Times New Roman"/>
          <w:i/>
          <w:lang w:val="en-US"/>
        </w:rPr>
        <w:t>J Exp Soc Psychol</w:t>
      </w:r>
      <w:r w:rsidRPr="00442B0E">
        <w:rPr>
          <w:rFonts w:ascii="Times New Roman" w:hAnsi="Times New Roman" w:cs="Times New Roman"/>
          <w:bCs/>
          <w:i/>
          <w:lang w:val="en-US"/>
        </w:rPr>
        <w:t>, 44</w:t>
      </w:r>
      <w:r w:rsidR="00D95054">
        <w:rPr>
          <w:rFonts w:ascii="Times New Roman" w:hAnsi="Times New Roman" w:cs="Times New Roman"/>
          <w:bCs/>
          <w:lang w:val="en-US"/>
        </w:rPr>
        <w:t xml:space="preserve">, 547-561, </w:t>
      </w:r>
      <w:r w:rsidRPr="00442B0E">
        <w:rPr>
          <w:rFonts w:ascii="Times New Roman" w:hAnsi="Times New Roman" w:cs="Times New Roman"/>
          <w:bCs/>
          <w:lang w:val="en-US"/>
        </w:rPr>
        <w:t>doi:10.1016/j.jesp.2007.10.006</w:t>
      </w:r>
    </w:p>
    <w:p w14:paraId="56E10CBF" w14:textId="77777777" w:rsidR="00B2601C" w:rsidRDefault="00B2601C" w:rsidP="00B2601C">
      <w:pPr>
        <w:spacing w:line="480" w:lineRule="auto"/>
        <w:ind w:left="720" w:hanging="720"/>
        <w:rPr>
          <w:rFonts w:ascii="Times New Roman" w:eastAsia="Times New Roman" w:hAnsi="Times New Roman" w:cs="Times New Roman"/>
          <w:color w:val="222222"/>
          <w:shd w:val="clear" w:color="auto" w:fill="FFFFFF"/>
        </w:rPr>
      </w:pPr>
      <w:r>
        <w:rPr>
          <w:rFonts w:ascii="Times New Roman" w:hAnsi="Times New Roman"/>
          <w:color w:val="000000"/>
        </w:rPr>
        <w:t xml:space="preserve">45. </w:t>
      </w:r>
      <w:r w:rsidRPr="006370B0">
        <w:rPr>
          <w:rFonts w:ascii="Times New Roman" w:eastAsia="Times New Roman" w:hAnsi="Times New Roman" w:cs="Times New Roman"/>
          <w:color w:val="222222"/>
          <w:shd w:val="clear" w:color="auto" w:fill="FFFFFF"/>
        </w:rPr>
        <w:t xml:space="preserve">Spector A, Charlesworth G, King M, Lattimer M, Sadek S, Marston L, Rehill A, Hoe J, Qazi A, Knapp M, Orrell M. </w:t>
      </w:r>
      <w:r>
        <w:rPr>
          <w:rFonts w:ascii="Times New Roman" w:eastAsia="Times New Roman" w:hAnsi="Times New Roman" w:cs="Times New Roman"/>
          <w:color w:val="222222"/>
          <w:shd w:val="clear" w:color="auto" w:fill="FFFFFF"/>
        </w:rPr>
        <w:t xml:space="preserve">(2015) </w:t>
      </w:r>
      <w:r w:rsidRPr="006370B0">
        <w:rPr>
          <w:rFonts w:ascii="Times New Roman" w:eastAsia="Times New Roman" w:hAnsi="Times New Roman" w:cs="Times New Roman"/>
          <w:color w:val="222222"/>
          <w:shd w:val="clear" w:color="auto" w:fill="FFFFFF"/>
        </w:rPr>
        <w:t>Cognitive–behavioural therapy for anxiety in dementia: pi</w:t>
      </w:r>
      <w:r>
        <w:rPr>
          <w:rFonts w:ascii="Times New Roman" w:eastAsia="Times New Roman" w:hAnsi="Times New Roman" w:cs="Times New Roman"/>
          <w:color w:val="222222"/>
          <w:shd w:val="clear" w:color="auto" w:fill="FFFFFF"/>
        </w:rPr>
        <w:t>lot randomised controlled trial</w:t>
      </w:r>
      <w:r w:rsidRPr="006370B0">
        <w:rPr>
          <w:rFonts w:ascii="Times New Roman" w:eastAsia="Times New Roman" w:hAnsi="Times New Roman" w:cs="Times New Roman"/>
          <w:color w:val="222222"/>
          <w:shd w:val="clear" w:color="auto" w:fill="FFFFFF"/>
        </w:rPr>
        <w:t xml:space="preserve"> </w:t>
      </w:r>
      <w:r w:rsidRPr="006370B0">
        <w:rPr>
          <w:rFonts w:ascii="Times New Roman" w:eastAsia="Times New Roman" w:hAnsi="Times New Roman" w:cs="Times New Roman"/>
          <w:i/>
          <w:color w:val="222222"/>
          <w:shd w:val="clear" w:color="auto" w:fill="FFFFFF"/>
        </w:rPr>
        <w:t>Brit J Psychiat</w:t>
      </w:r>
      <w:r>
        <w:rPr>
          <w:rFonts w:ascii="Times New Roman" w:eastAsia="Times New Roman" w:hAnsi="Times New Roman" w:cs="Times New Roman"/>
          <w:color w:val="222222"/>
          <w:shd w:val="clear" w:color="auto" w:fill="FFFFFF"/>
        </w:rPr>
        <w:t xml:space="preserve">, </w:t>
      </w:r>
      <w:r w:rsidRPr="006370B0">
        <w:rPr>
          <w:rFonts w:ascii="Times New Roman" w:eastAsia="Times New Roman" w:hAnsi="Times New Roman" w:cs="Times New Roman"/>
          <w:color w:val="222222"/>
          <w:shd w:val="clear" w:color="auto" w:fill="FFFFFF"/>
        </w:rPr>
        <w:t>206(6)</w:t>
      </w:r>
      <w:r>
        <w:rPr>
          <w:rFonts w:ascii="Times New Roman" w:eastAsia="Times New Roman" w:hAnsi="Times New Roman" w:cs="Times New Roman"/>
          <w:color w:val="222222"/>
          <w:shd w:val="clear" w:color="auto" w:fill="FFFFFF"/>
        </w:rPr>
        <w:t xml:space="preserve">, </w:t>
      </w:r>
      <w:r w:rsidRPr="006370B0">
        <w:rPr>
          <w:rFonts w:ascii="Times New Roman" w:eastAsia="Times New Roman" w:hAnsi="Times New Roman" w:cs="Times New Roman"/>
          <w:color w:val="222222"/>
          <w:shd w:val="clear" w:color="auto" w:fill="FFFFFF"/>
        </w:rPr>
        <w:t>509-16.</w:t>
      </w:r>
    </w:p>
    <w:p w14:paraId="12B2E50A" w14:textId="77777777" w:rsidR="00B2601C" w:rsidRDefault="00B2601C" w:rsidP="00B2601C">
      <w:pPr>
        <w:spacing w:line="480" w:lineRule="auto"/>
        <w:ind w:left="720" w:hanging="720"/>
        <w:rPr>
          <w:rFonts w:ascii="Times New Roman" w:hAnsi="Times New Roman"/>
          <w:color w:val="000000"/>
        </w:rPr>
      </w:pPr>
      <w:r>
        <w:rPr>
          <w:rFonts w:ascii="Times New Roman" w:hAnsi="Times New Roman"/>
          <w:color w:val="000000"/>
        </w:rPr>
        <w:t xml:space="preserve">46. </w:t>
      </w:r>
      <w:r w:rsidRPr="006370B0">
        <w:rPr>
          <w:rFonts w:ascii="Times New Roman" w:eastAsia="Times New Roman" w:hAnsi="Times New Roman" w:cs="Times New Roman"/>
          <w:color w:val="222222"/>
          <w:shd w:val="clear" w:color="auto" w:fill="FFFFFF"/>
        </w:rPr>
        <w:t>Vernooij-Dassen, M., Derksen, E., Scheltens, P., &amp; Moniz-Cook, E. (2006). Receiving a diagnosis of dementia: the experience over time. </w:t>
      </w:r>
      <w:r w:rsidRPr="006370B0">
        <w:rPr>
          <w:rFonts w:ascii="Times New Roman" w:eastAsia="Times New Roman" w:hAnsi="Times New Roman" w:cs="Times New Roman"/>
          <w:i/>
          <w:iCs/>
          <w:color w:val="222222"/>
          <w:shd w:val="clear" w:color="auto" w:fill="FFFFFF"/>
        </w:rPr>
        <w:t>Dementia</w:t>
      </w:r>
      <w:r>
        <w:rPr>
          <w:rFonts w:ascii="Times New Roman" w:eastAsia="Times New Roman" w:hAnsi="Times New Roman" w:cs="Times New Roman"/>
          <w:i/>
          <w:iCs/>
          <w:color w:val="222222"/>
          <w:shd w:val="clear" w:color="auto" w:fill="FFFFFF"/>
        </w:rPr>
        <w:t>-London</w:t>
      </w:r>
      <w:r w:rsidRPr="006370B0">
        <w:rPr>
          <w:rFonts w:ascii="Times New Roman" w:eastAsia="Times New Roman" w:hAnsi="Times New Roman" w:cs="Times New Roman"/>
          <w:color w:val="222222"/>
          <w:shd w:val="clear" w:color="auto" w:fill="FFFFFF"/>
        </w:rPr>
        <w:t>, </w:t>
      </w:r>
      <w:r w:rsidRPr="006370B0">
        <w:rPr>
          <w:rFonts w:ascii="Times New Roman" w:eastAsia="Times New Roman" w:hAnsi="Times New Roman" w:cs="Times New Roman"/>
          <w:i/>
          <w:iCs/>
          <w:color w:val="222222"/>
          <w:shd w:val="clear" w:color="auto" w:fill="FFFFFF"/>
        </w:rPr>
        <w:t>5</w:t>
      </w:r>
      <w:r w:rsidRPr="006370B0">
        <w:rPr>
          <w:rFonts w:ascii="Times New Roman" w:eastAsia="Times New Roman" w:hAnsi="Times New Roman" w:cs="Times New Roman"/>
          <w:color w:val="222222"/>
          <w:shd w:val="clear" w:color="auto" w:fill="FFFFFF"/>
        </w:rPr>
        <w:t>(3), 397-410.</w:t>
      </w:r>
    </w:p>
    <w:p w14:paraId="74096874" w14:textId="77777777" w:rsidR="00B2601C" w:rsidRPr="00442B0E" w:rsidRDefault="00B2601C" w:rsidP="00B2601C">
      <w:pPr>
        <w:spacing w:line="480" w:lineRule="auto"/>
        <w:ind w:left="720" w:hanging="720"/>
        <w:rPr>
          <w:rFonts w:asciiTheme="majorBidi" w:eastAsia="Times New Roman" w:hAnsiTheme="majorBidi" w:cstheme="majorBidi"/>
        </w:rPr>
      </w:pPr>
      <w:r>
        <w:rPr>
          <w:rFonts w:asciiTheme="majorBidi" w:eastAsia="Times New Roman" w:hAnsiTheme="majorBidi" w:cstheme="majorBidi"/>
        </w:rPr>
        <w:t>47</w:t>
      </w:r>
      <w:r w:rsidRPr="00442B0E">
        <w:rPr>
          <w:rFonts w:asciiTheme="majorBidi" w:eastAsia="Times New Roman" w:hAnsiTheme="majorBidi" w:cstheme="majorBidi"/>
        </w:rPr>
        <w:t xml:space="preserve">. Teuber H-L (1955). Physiological psychology. </w:t>
      </w:r>
      <w:r w:rsidRPr="00442B0E">
        <w:rPr>
          <w:rFonts w:asciiTheme="majorBidi" w:eastAsia="Times New Roman" w:hAnsiTheme="majorBidi" w:cstheme="majorBidi"/>
          <w:i/>
        </w:rPr>
        <w:t>Annu Rev Psychol, 6,</w:t>
      </w:r>
      <w:r w:rsidRPr="00442B0E">
        <w:rPr>
          <w:rFonts w:asciiTheme="majorBidi" w:eastAsia="Times New Roman" w:hAnsiTheme="majorBidi" w:cstheme="majorBidi"/>
        </w:rPr>
        <w:t xml:space="preserve"> 267-269.</w:t>
      </w:r>
    </w:p>
    <w:p w14:paraId="27F91058"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hAnsi="Times New Roman"/>
          <w:color w:val="000000"/>
        </w:rPr>
        <w:t>48</w:t>
      </w:r>
      <w:r w:rsidRPr="00442B0E">
        <w:rPr>
          <w:rFonts w:ascii="Times New Roman" w:hAnsi="Times New Roman"/>
          <w:color w:val="000000"/>
        </w:rPr>
        <w:t>.</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 xml:space="preserve">Gillund G, Shiffrin R (1984) A retrieval model for both recognition and recall, </w:t>
      </w:r>
      <w:r w:rsidRPr="00442B0E">
        <w:rPr>
          <w:rFonts w:ascii="Times New Roman" w:eastAsia="Times New Roman" w:hAnsi="Times New Roman" w:cs="Times New Roman"/>
          <w:i/>
          <w:iCs/>
          <w:color w:val="222222"/>
          <w:shd w:val="clear" w:color="auto" w:fill="FFFFFF"/>
          <w:lang w:val="en-US"/>
        </w:rPr>
        <w:t>Psychol Rev</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91</w:t>
      </w:r>
      <w:r w:rsidRPr="00442B0E">
        <w:rPr>
          <w:rFonts w:ascii="Times New Roman" w:eastAsia="Times New Roman" w:hAnsi="Times New Roman" w:cs="Times New Roman"/>
          <w:color w:val="222222"/>
          <w:shd w:val="clear" w:color="auto" w:fill="FFFFFF"/>
          <w:lang w:val="en-US"/>
        </w:rPr>
        <w:t xml:space="preserve">(1), 1, doi: </w:t>
      </w:r>
      <w:hyperlink r:id="rId16" w:tgtFrame="_blank" w:history="1">
        <w:r w:rsidRPr="00442B0E">
          <w:rPr>
            <w:rStyle w:val="Hyperlink"/>
            <w:rFonts w:ascii="Times New Roman" w:eastAsia="Times New Roman" w:hAnsi="Times New Roman"/>
            <w:shd w:val="clear" w:color="auto" w:fill="FFFFFF"/>
          </w:rPr>
          <w:t>10.1037/0033-295X.91.1.1</w:t>
        </w:r>
      </w:hyperlink>
      <w:r w:rsidRPr="00442B0E">
        <w:rPr>
          <w:rFonts w:ascii="Times New Roman" w:eastAsia="Times New Roman" w:hAnsi="Times New Roman" w:cs="Times New Roman"/>
        </w:rPr>
        <w:t>.</w:t>
      </w:r>
    </w:p>
    <w:p w14:paraId="18F4D085"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sidRPr="00442B0E">
        <w:rPr>
          <w:rFonts w:ascii="Times New Roman" w:hAnsi="Times New Roman"/>
          <w:color w:val="000000"/>
        </w:rPr>
        <w:t>4</w:t>
      </w:r>
      <w:r>
        <w:rPr>
          <w:rFonts w:ascii="Times New Roman" w:hAnsi="Times New Roman"/>
          <w:color w:val="000000"/>
        </w:rPr>
        <w:t>9</w:t>
      </w:r>
      <w:r w:rsidRPr="00442B0E">
        <w:rPr>
          <w:rFonts w:ascii="Times New Roman" w:hAnsi="Times New Roman"/>
          <w:color w:val="000000"/>
        </w:rPr>
        <w:t>.</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 xml:space="preserve">Aggleton J, Brown M (2006) Interleaving brain systems for episodic and recognition memory, </w:t>
      </w:r>
      <w:r w:rsidRPr="00442B0E">
        <w:rPr>
          <w:rFonts w:ascii="Times New Roman" w:eastAsia="Times New Roman" w:hAnsi="Times New Roman" w:cs="Times New Roman"/>
          <w:i/>
          <w:iCs/>
          <w:color w:val="222222"/>
          <w:shd w:val="clear" w:color="auto" w:fill="FFFFFF"/>
          <w:lang w:val="en-US"/>
        </w:rPr>
        <w:t>Trends Cogn Sci</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10</w:t>
      </w:r>
      <w:r w:rsidRPr="00442B0E">
        <w:rPr>
          <w:rFonts w:ascii="Times New Roman" w:eastAsia="Times New Roman" w:hAnsi="Times New Roman" w:cs="Times New Roman"/>
          <w:color w:val="222222"/>
          <w:shd w:val="clear" w:color="auto" w:fill="FFFFFF"/>
          <w:lang w:val="en-US"/>
        </w:rPr>
        <w:t xml:space="preserve">(10), 455-463, doi: </w:t>
      </w:r>
      <w:hyperlink r:id="rId17" w:tgtFrame="_blank" w:tooltip="Persistent link using digital object identifier" w:history="1">
        <w:r w:rsidRPr="00442B0E">
          <w:rPr>
            <w:rStyle w:val="Hyperlink"/>
            <w:rFonts w:ascii="Times New Roman" w:eastAsia="Times New Roman" w:hAnsi="Times New Roman"/>
          </w:rPr>
          <w:t>10.1016/j.tics.2006.08.003</w:t>
        </w:r>
      </w:hyperlink>
    </w:p>
    <w:p w14:paraId="02F03BE9"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50</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Hussong A, Huang W, Curran P, Chassin L, Zucker R (2010) Parent alcoholism impacts the severity and timing of children’s externalizing symptoms, </w:t>
      </w:r>
      <w:r w:rsidRPr="00442B0E">
        <w:rPr>
          <w:rFonts w:ascii="Times New Roman" w:eastAsia="Times New Roman" w:hAnsi="Times New Roman" w:cs="Times New Roman"/>
          <w:i/>
          <w:iCs/>
          <w:color w:val="222222"/>
          <w:shd w:val="clear" w:color="auto" w:fill="FFFFFF"/>
          <w:lang w:val="en-US"/>
        </w:rPr>
        <w:t>J Abnorm Child Psych</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38</w:t>
      </w:r>
      <w:r w:rsidRPr="00442B0E">
        <w:rPr>
          <w:rFonts w:ascii="Times New Roman" w:eastAsia="Times New Roman" w:hAnsi="Times New Roman" w:cs="Times New Roman"/>
          <w:color w:val="222222"/>
          <w:shd w:val="clear" w:color="auto" w:fill="FFFFFF"/>
          <w:lang w:val="en-US"/>
        </w:rPr>
        <w:t xml:space="preserve">(3), 367-380, </w:t>
      </w:r>
      <w:r w:rsidRPr="00442B0E">
        <w:rPr>
          <w:rFonts w:ascii="Times New Roman" w:eastAsia="Times New Roman" w:hAnsi="Times New Roman" w:cs="Times New Roman"/>
          <w:color w:val="333333"/>
          <w:spacing w:val="4"/>
          <w:shd w:val="clear" w:color="auto" w:fill="FCFCFC"/>
        </w:rPr>
        <w:t>doi: 10.1007/s10802-009-9374-5.</w:t>
      </w:r>
    </w:p>
    <w:p w14:paraId="553718F5"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51</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Lorenz J, Beck H, Bromm B (1997) Cognitive performance, mood and experimental pain before and during morphine-induced analgesia in patients with chronic non-malignant pain. </w:t>
      </w:r>
      <w:r w:rsidRPr="00442B0E">
        <w:rPr>
          <w:rFonts w:ascii="Times New Roman" w:eastAsia="Times New Roman" w:hAnsi="Times New Roman" w:cs="Times New Roman"/>
          <w:i/>
          <w:iCs/>
          <w:color w:val="222222"/>
          <w:shd w:val="clear" w:color="auto" w:fill="FFFFFF"/>
          <w:lang w:val="en-US"/>
        </w:rPr>
        <w:t>Pain</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73</w:t>
      </w:r>
      <w:r w:rsidRPr="00442B0E">
        <w:rPr>
          <w:rFonts w:ascii="Times New Roman" w:eastAsia="Times New Roman" w:hAnsi="Times New Roman" w:cs="Times New Roman"/>
          <w:color w:val="222222"/>
          <w:shd w:val="clear" w:color="auto" w:fill="FFFFFF"/>
          <w:lang w:val="en-US"/>
        </w:rPr>
        <w:t xml:space="preserve">(3), 369-375, doi: </w:t>
      </w:r>
      <w:r w:rsidRPr="00442B0E">
        <w:rPr>
          <w:rFonts w:ascii="Times New Roman" w:eastAsia="Times New Roman" w:hAnsi="Times New Roman" w:cs="Times New Roman"/>
        </w:rPr>
        <w:t>10.1016/S0304-3959(97)00123-1.</w:t>
      </w:r>
    </w:p>
    <w:p w14:paraId="3DC55B81"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52</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McArdle J, Hamagami F, Meredith W, Bradway K (2000). Modeling the dynamic hypotheses of Gf–Gc theory using longitudinal life-span data, </w:t>
      </w:r>
      <w:r w:rsidRPr="00442B0E">
        <w:rPr>
          <w:rFonts w:ascii="Times New Roman" w:eastAsia="Times New Roman" w:hAnsi="Times New Roman" w:cs="Times New Roman"/>
          <w:i/>
          <w:iCs/>
          <w:color w:val="222222"/>
          <w:shd w:val="clear" w:color="auto" w:fill="FFFFFF"/>
          <w:lang w:val="en-US"/>
        </w:rPr>
        <w:t>Learn Individ Differ</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12</w:t>
      </w:r>
      <w:r w:rsidRPr="00442B0E">
        <w:rPr>
          <w:rFonts w:ascii="Times New Roman" w:eastAsia="Times New Roman" w:hAnsi="Times New Roman" w:cs="Times New Roman"/>
          <w:color w:val="222222"/>
          <w:shd w:val="clear" w:color="auto" w:fill="FFFFFF"/>
          <w:lang w:val="en-US"/>
        </w:rPr>
        <w:t xml:space="preserve">(1), 53-79, doi: </w:t>
      </w:r>
      <w:r w:rsidRPr="00442B0E">
        <w:rPr>
          <w:rFonts w:ascii="Times New Roman" w:eastAsia="Times New Roman" w:hAnsi="Times New Roman" w:cs="Times New Roman"/>
        </w:rPr>
        <w:t>10.1016/S1041-6080(00)00036-4.</w:t>
      </w:r>
    </w:p>
    <w:p w14:paraId="57542EF1"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53</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Rothwell P, Fowkes F, Belch J, Ogawa H, Warlow C, Meade T (2011) Effect of daily aspirin on long-term risk of death due to cancer: analysis of individual patient data from randomized trials,</w:t>
      </w:r>
      <w:r w:rsidRPr="00442B0E">
        <w:rPr>
          <w:rFonts w:ascii="Times New Roman" w:eastAsia="Times New Roman" w:hAnsi="Times New Roman" w:cs="Times New Roman"/>
          <w:i/>
          <w:iCs/>
          <w:color w:val="222222"/>
          <w:shd w:val="clear" w:color="auto" w:fill="FFFFFF"/>
          <w:lang w:val="en-US"/>
        </w:rPr>
        <w:t xml:space="preserve"> Lancet</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377</w:t>
      </w:r>
      <w:r w:rsidRPr="00442B0E">
        <w:rPr>
          <w:rFonts w:ascii="Times New Roman" w:eastAsia="Times New Roman" w:hAnsi="Times New Roman" w:cs="Times New Roman"/>
          <w:color w:val="222222"/>
          <w:shd w:val="clear" w:color="auto" w:fill="FFFFFF"/>
          <w:lang w:val="en-US"/>
        </w:rPr>
        <w:t xml:space="preserve">(9759), 31-41 doi: </w:t>
      </w:r>
      <w:r w:rsidRPr="00442B0E">
        <w:rPr>
          <w:rFonts w:ascii="Times New Roman" w:eastAsia="Times New Roman" w:hAnsi="Times New Roman" w:cs="Times New Roman"/>
        </w:rPr>
        <w:t>10.106/S0140-6736(10)62110-1</w:t>
      </w:r>
      <w:r w:rsidRPr="00442B0E">
        <w:rPr>
          <w:rFonts w:ascii="Times New Roman" w:eastAsia="Times New Roman" w:hAnsi="Times New Roman" w:cs="Times New Roman"/>
          <w:color w:val="222222"/>
          <w:shd w:val="clear" w:color="auto" w:fill="FFFFFF"/>
          <w:lang w:val="en-US"/>
        </w:rPr>
        <w:t>.</w:t>
      </w:r>
    </w:p>
    <w:p w14:paraId="5399AD8A"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54</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DeRubeis R, Gelfand L, Tang T, Simons A (1999) Medications versus cognitive behavior therapy for severely depressed outpatients: mega-analysis of four randomized comparisons, </w:t>
      </w:r>
      <w:r w:rsidRPr="00442B0E">
        <w:rPr>
          <w:rFonts w:ascii="Times New Roman" w:eastAsia="Times New Roman" w:hAnsi="Times New Roman" w:cs="Times New Roman"/>
          <w:i/>
          <w:iCs/>
          <w:color w:val="222222"/>
          <w:shd w:val="clear" w:color="auto" w:fill="FFFFFF"/>
          <w:lang w:val="en-US"/>
        </w:rPr>
        <w:t>Am J Psychiat</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156</w:t>
      </w:r>
      <w:r w:rsidRPr="00442B0E">
        <w:rPr>
          <w:rFonts w:ascii="Times New Roman" w:eastAsia="Times New Roman" w:hAnsi="Times New Roman" w:cs="Times New Roman"/>
          <w:color w:val="222222"/>
          <w:shd w:val="clear" w:color="auto" w:fill="FFFFFF"/>
          <w:lang w:val="en-US"/>
        </w:rPr>
        <w:t>(7), 1007-1013.</w:t>
      </w:r>
    </w:p>
    <w:p w14:paraId="49A366BE" w14:textId="77777777" w:rsidR="00B2601C" w:rsidRPr="006370B0" w:rsidRDefault="00B2601C" w:rsidP="00B2601C">
      <w:pPr>
        <w:spacing w:line="480" w:lineRule="auto"/>
        <w:ind w:left="720" w:hanging="720"/>
        <w:rPr>
          <w:rFonts w:ascii="Times New Roman" w:eastAsia="Times New Roman" w:hAnsi="Times New Roman" w:cs="Times New Roman"/>
        </w:rPr>
      </w:pPr>
      <w:r>
        <w:rPr>
          <w:rFonts w:ascii="Times New Roman" w:hAnsi="Times New Roman" w:cs="Times New Roman"/>
          <w:lang w:val="en-US"/>
        </w:rPr>
        <w:t>55</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Lambert P, Sutton A, Abrams K, Jones D (2002) A comparison of summary patient-level covariates in meta-regression with individual patient data meta-analysis, </w:t>
      </w:r>
      <w:r w:rsidRPr="00442B0E">
        <w:rPr>
          <w:rFonts w:ascii="Times New Roman" w:eastAsia="Times New Roman" w:hAnsi="Times New Roman" w:cs="Times New Roman"/>
          <w:i/>
          <w:iCs/>
          <w:color w:val="222222"/>
          <w:shd w:val="clear" w:color="auto" w:fill="FFFFFF"/>
          <w:lang w:val="en-US"/>
        </w:rPr>
        <w:t>J Clin Epidemiol</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55</w:t>
      </w:r>
      <w:r w:rsidRPr="00442B0E">
        <w:rPr>
          <w:rFonts w:ascii="Times New Roman" w:eastAsia="Times New Roman" w:hAnsi="Times New Roman" w:cs="Times New Roman"/>
          <w:color w:val="222222"/>
          <w:shd w:val="clear" w:color="auto" w:fill="FFFFFF"/>
          <w:lang w:val="en-US"/>
        </w:rPr>
        <w:t xml:space="preserve">(1), 86-94, doi: </w:t>
      </w:r>
      <w:r w:rsidRPr="00442B0E">
        <w:rPr>
          <w:rFonts w:ascii="Times New Roman" w:eastAsia="Times New Roman" w:hAnsi="Times New Roman" w:cs="Times New Roman"/>
        </w:rPr>
        <w:t>10.1016/S0895-4356(01)00414-0.</w:t>
      </w:r>
    </w:p>
    <w:p w14:paraId="1CA9582C" w14:textId="77777777" w:rsidR="00B2601C" w:rsidRPr="006370B0" w:rsidRDefault="00B2601C" w:rsidP="00B2601C">
      <w:pPr>
        <w:spacing w:line="480" w:lineRule="auto"/>
        <w:ind w:left="720" w:hanging="720"/>
        <w:rPr>
          <w:rFonts w:ascii="Times New Roman" w:eastAsia="Times New Roman" w:hAnsi="Times New Roman" w:cs="Times New Roman"/>
          <w:lang w:val="en-US"/>
        </w:rPr>
      </w:pPr>
      <w:r w:rsidRPr="006370B0">
        <w:rPr>
          <w:rFonts w:ascii="Times New Roman" w:hAnsi="Times New Roman" w:cs="Times New Roman"/>
          <w:lang w:val="en-US"/>
        </w:rPr>
        <w:t>56.</w:t>
      </w:r>
      <w:r w:rsidRPr="006370B0">
        <w:rPr>
          <w:rFonts w:ascii="Times New Roman" w:eastAsia="Times New Roman" w:hAnsi="Times New Roman" w:cs="Times New Roman"/>
          <w:lang w:val="en-US"/>
        </w:rPr>
        <w:t xml:space="preserve"> </w:t>
      </w:r>
      <w:r w:rsidRPr="006370B0">
        <w:rPr>
          <w:rFonts w:ascii="Times New Roman" w:eastAsia="Arial Unicode MS" w:hAnsi="Times New Roman" w:cs="Times New Roman"/>
          <w:color w:val="000000"/>
        </w:rPr>
        <w:t xml:space="preserve">Frane, A. V. (2015) Power and Type I error control for univariate comparisons in multivariate two-group designs. </w:t>
      </w:r>
      <w:r>
        <w:rPr>
          <w:rFonts w:ascii="Times New Roman" w:eastAsia="Arial Unicode MS" w:hAnsi="Times New Roman" w:cs="Times New Roman"/>
          <w:i/>
          <w:color w:val="000000"/>
        </w:rPr>
        <w:t>Multivar</w:t>
      </w:r>
      <w:r w:rsidRPr="006370B0">
        <w:rPr>
          <w:rFonts w:ascii="Times New Roman" w:eastAsia="Arial Unicode MS" w:hAnsi="Times New Roman" w:cs="Times New Roman"/>
          <w:i/>
          <w:color w:val="000000"/>
        </w:rPr>
        <w:t xml:space="preserve"> Behavioral Res, 50</w:t>
      </w:r>
      <w:r>
        <w:rPr>
          <w:rFonts w:ascii="Times New Roman" w:eastAsia="Arial Unicode MS" w:hAnsi="Times New Roman" w:cs="Times New Roman"/>
          <w:color w:val="000000"/>
        </w:rPr>
        <w:t>, 233-247. doi</w:t>
      </w:r>
      <w:r w:rsidRPr="006370B0">
        <w:rPr>
          <w:rFonts w:ascii="Times New Roman" w:eastAsia="Arial Unicode MS" w:hAnsi="Times New Roman" w:cs="Times New Roman"/>
          <w:color w:val="000000"/>
        </w:rPr>
        <w:t>: 10.1080/00273171.2014.968836.</w:t>
      </w:r>
    </w:p>
    <w:p w14:paraId="27A85EF6" w14:textId="77777777" w:rsidR="00B2601C" w:rsidRPr="00442B0E" w:rsidRDefault="00B2601C" w:rsidP="00B2601C">
      <w:pPr>
        <w:spacing w:line="480" w:lineRule="auto"/>
        <w:ind w:left="720" w:hanging="720"/>
        <w:rPr>
          <w:rFonts w:ascii="Times New Roman" w:eastAsia="Times New Roman" w:hAnsi="Times New Roman" w:cs="Times New Roman"/>
          <w:color w:val="000000"/>
          <w:shd w:val="clear" w:color="auto" w:fill="FFFFFF"/>
          <w:lang w:val="en-US"/>
        </w:rPr>
      </w:pPr>
      <w:r>
        <w:rPr>
          <w:rFonts w:ascii="Times New Roman" w:hAnsi="Times New Roman" w:cs="Times New Roman"/>
          <w:lang w:val="en-US"/>
        </w:rPr>
        <w:t>57</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000000"/>
          <w:shd w:val="clear" w:color="auto" w:fill="FFFFFF"/>
          <w:lang w:val="en-US"/>
        </w:rPr>
        <w:t xml:space="preserve">Kreft G, De Leeuw J (1998) </w:t>
      </w:r>
      <w:r w:rsidRPr="00442B0E">
        <w:rPr>
          <w:rFonts w:ascii="Times New Roman" w:eastAsia="Times New Roman" w:hAnsi="Times New Roman" w:cs="Times New Roman"/>
          <w:bCs/>
          <w:i/>
          <w:color w:val="000000"/>
          <w:shd w:val="clear" w:color="auto" w:fill="FFFFFF"/>
          <w:lang w:val="en-US"/>
        </w:rPr>
        <w:t>Introducing Multilevel Modeling</w:t>
      </w:r>
      <w:r w:rsidRPr="00442B0E">
        <w:rPr>
          <w:rFonts w:ascii="Times New Roman" w:eastAsia="Times New Roman" w:hAnsi="Times New Roman" w:cs="Times New Roman"/>
          <w:i/>
          <w:color w:val="000000"/>
          <w:shd w:val="clear" w:color="auto" w:fill="FFFFFF"/>
          <w:lang w:val="en-US"/>
        </w:rPr>
        <w:t>,</w:t>
      </w:r>
      <w:r w:rsidRPr="00442B0E">
        <w:rPr>
          <w:rFonts w:ascii="Times New Roman" w:eastAsia="Times New Roman" w:hAnsi="Times New Roman" w:cs="Times New Roman"/>
          <w:color w:val="000000"/>
          <w:shd w:val="clear" w:color="auto" w:fill="FFFFFF"/>
          <w:lang w:val="en-US"/>
        </w:rPr>
        <w:t xml:space="preserve"> Sage Publications, London.</w:t>
      </w:r>
    </w:p>
    <w:p w14:paraId="014FC815"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eastAsia="Times New Roman" w:hAnsi="Times New Roman" w:cs="Times New Roman"/>
          <w:lang w:val="en-US"/>
        </w:rPr>
        <w:t>58</w:t>
      </w:r>
      <w:r w:rsidRPr="00442B0E">
        <w:rPr>
          <w:rFonts w:ascii="Times New Roman" w:eastAsia="Times New Roman" w:hAnsi="Times New Roman" w:cs="Times New Roman"/>
          <w:lang w:val="en-US"/>
        </w:rPr>
        <w:t xml:space="preserve">. </w:t>
      </w:r>
      <w:r w:rsidRPr="00442B0E">
        <w:rPr>
          <w:rFonts w:ascii="Times New Roman" w:hAnsi="Times New Roman" w:cs="Times New Roman"/>
          <w:lang w:val="en-US"/>
        </w:rPr>
        <w:t>Cheung W, Sedikides C, Wildschut T (2016) Induced nostalgia increases optimism (via social-connectedness and self-esteem) among individuals high, but not low, in trait nostalgia,</w:t>
      </w:r>
      <w:r w:rsidRPr="00442B0E">
        <w:rPr>
          <w:rFonts w:ascii="Times New Roman" w:hAnsi="Times New Roman" w:cs="Times New Roman"/>
          <w:i/>
          <w:iCs/>
          <w:lang w:val="en-US"/>
        </w:rPr>
        <w:t xml:space="preserve"> Pers Indiv Differ, 90</w:t>
      </w:r>
      <w:r w:rsidRPr="00442B0E">
        <w:rPr>
          <w:rFonts w:ascii="Times New Roman" w:hAnsi="Times New Roman" w:cs="Times New Roman"/>
          <w:lang w:val="en-US"/>
        </w:rPr>
        <w:t xml:space="preserve">, 283-288, doi: </w:t>
      </w:r>
      <w:r w:rsidRPr="00442B0E">
        <w:rPr>
          <w:rFonts w:ascii="Times New Roman" w:eastAsia="Times New Roman" w:hAnsi="Times New Roman" w:cs="Times New Roman"/>
        </w:rPr>
        <w:t>10.1016/j.paid.2015.11.028.</w:t>
      </w:r>
    </w:p>
    <w:p w14:paraId="6CBB7065" w14:textId="77777777" w:rsidR="00B2601C" w:rsidRPr="00442B0E" w:rsidRDefault="00B2601C" w:rsidP="00B2601C">
      <w:pPr>
        <w:spacing w:line="480" w:lineRule="auto"/>
        <w:ind w:left="720" w:hanging="720"/>
        <w:rPr>
          <w:rFonts w:ascii="Times New Roman" w:hAnsi="Times New Roman" w:cs="Times New Roman"/>
          <w:lang w:val="en-US"/>
        </w:rPr>
      </w:pPr>
      <w:r>
        <w:rPr>
          <w:rFonts w:ascii="Times New Roman" w:eastAsia="Times New Roman" w:hAnsi="Times New Roman" w:cs="Times New Roman"/>
          <w:lang w:val="en-US"/>
        </w:rPr>
        <w:t>59</w:t>
      </w:r>
      <w:r w:rsidRPr="00442B0E">
        <w:rPr>
          <w:rFonts w:ascii="Times New Roman" w:eastAsia="Times New Roman" w:hAnsi="Times New Roman" w:cs="Times New Roman"/>
          <w:lang w:val="en-US"/>
        </w:rPr>
        <w:t>.</w:t>
      </w:r>
      <w:r w:rsidRPr="00442B0E">
        <w:rPr>
          <w:rFonts w:ascii="Times New Roman" w:hAnsi="Times New Roman" w:cs="Times New Roman"/>
          <w:lang w:val="en-US"/>
        </w:rPr>
        <w:t xml:space="preserve"> Cheung W, Wildschut T, Sedikides C, Hepper E, Arndt J, Vingerhoets A (2013) Back to the future: Nostalgia increases optimism.</w:t>
      </w:r>
      <w:r w:rsidRPr="00442B0E">
        <w:rPr>
          <w:rFonts w:ascii="Times New Roman" w:hAnsi="Times New Roman" w:cs="Times New Roman"/>
          <w:i/>
          <w:iCs/>
          <w:lang w:val="en-US"/>
        </w:rPr>
        <w:t xml:space="preserve"> Pers Soc Psychol B, 39</w:t>
      </w:r>
      <w:r w:rsidRPr="00442B0E">
        <w:rPr>
          <w:rFonts w:ascii="Times New Roman" w:hAnsi="Times New Roman" w:cs="Times New Roman"/>
          <w:lang w:val="en-US"/>
        </w:rPr>
        <w:t>(11), 1484-1496. doi:10.1177/0146167213499187.</w:t>
      </w:r>
    </w:p>
    <w:p w14:paraId="6DD3B752"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hAnsi="Times New Roman" w:cs="Times New Roman"/>
          <w:lang w:val="en-US"/>
        </w:rPr>
        <w:t>60</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 xml:space="preserve">Sedikides C Green J (2004) What I don’t recall can’t hurt me: Information negativity versus information inconsistency as determinants of memorial self-defense. </w:t>
      </w:r>
      <w:r w:rsidRPr="00442B0E">
        <w:rPr>
          <w:rFonts w:ascii="Times New Roman" w:eastAsia="Times New Roman" w:hAnsi="Times New Roman" w:cs="Times New Roman"/>
          <w:i/>
          <w:color w:val="222222"/>
          <w:shd w:val="clear" w:color="auto" w:fill="FFFFFF"/>
          <w:lang w:val="en-US"/>
        </w:rPr>
        <w:t xml:space="preserve">Soc Cognition, </w:t>
      </w:r>
      <w:r w:rsidRPr="00442B0E">
        <w:rPr>
          <w:rFonts w:ascii="Times New Roman" w:eastAsia="Times New Roman" w:hAnsi="Times New Roman" w:cs="Times New Roman"/>
          <w:color w:val="222222"/>
          <w:shd w:val="clear" w:color="auto" w:fill="FFFFFF"/>
          <w:lang w:val="en-US"/>
        </w:rPr>
        <w:t xml:space="preserve">22: 4-29, </w:t>
      </w:r>
      <w:r w:rsidRPr="00442B0E">
        <w:rPr>
          <w:rFonts w:ascii="Times New Roman" w:eastAsia="Times New Roman" w:hAnsi="Times New Roman" w:cs="Times New Roman"/>
        </w:rPr>
        <w:t>doi: 10.1521/socco.22.1.4.30987</w:t>
      </w:r>
      <w:r w:rsidRPr="00442B0E">
        <w:rPr>
          <w:rFonts w:ascii="Times New Roman" w:eastAsia="Times New Roman" w:hAnsi="Times New Roman" w:cs="Times New Roman"/>
          <w:color w:val="222222"/>
          <w:shd w:val="clear" w:color="auto" w:fill="FFFFFF"/>
          <w:lang w:val="en-US"/>
        </w:rPr>
        <w:t>.</w:t>
      </w:r>
    </w:p>
    <w:p w14:paraId="6E2CA811"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61</w:t>
      </w:r>
      <w:r w:rsidRPr="00442B0E">
        <w:rPr>
          <w:rFonts w:ascii="Times New Roman" w:eastAsia="Times New Roman" w:hAnsi="Times New Roman" w:cs="Times New Roman"/>
          <w:color w:val="222222"/>
          <w:shd w:val="clear" w:color="auto" w:fill="FFFFFF"/>
          <w:lang w:val="en-US"/>
        </w:rPr>
        <w:t xml:space="preserve">. Branconnier R, Cole J, Spera K, Devitt D (1982) Recall and recognition as diagnostic indices of malignant memory loss in senile dementia: A Bayesian analysis, </w:t>
      </w:r>
      <w:r w:rsidRPr="00442B0E">
        <w:rPr>
          <w:rFonts w:ascii="Times New Roman" w:eastAsia="Times New Roman" w:hAnsi="Times New Roman" w:cs="Times New Roman"/>
          <w:i/>
          <w:iCs/>
          <w:color w:val="222222"/>
          <w:shd w:val="clear" w:color="auto" w:fill="FFFFFF"/>
          <w:lang w:val="en-US"/>
        </w:rPr>
        <w:t>Exp Aging Res</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8</w:t>
      </w:r>
      <w:r w:rsidRPr="00442B0E">
        <w:rPr>
          <w:rFonts w:ascii="Times New Roman" w:eastAsia="Times New Roman" w:hAnsi="Times New Roman" w:cs="Times New Roman"/>
          <w:color w:val="222222"/>
          <w:shd w:val="clear" w:color="auto" w:fill="FFFFFF"/>
          <w:lang w:val="en-US"/>
        </w:rPr>
        <w:t xml:space="preserve">(4), 189-193, doi: </w:t>
      </w:r>
      <w:r w:rsidRPr="00442B0E">
        <w:rPr>
          <w:rFonts w:ascii="Times New Roman" w:eastAsia="Times New Roman" w:hAnsi="Times New Roman" w:cs="Times New Roman"/>
        </w:rPr>
        <w:t>10.1080/03610738208260364.</w:t>
      </w:r>
    </w:p>
    <w:p w14:paraId="423887F1"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62</w:t>
      </w:r>
      <w:r w:rsidRPr="00442B0E">
        <w:rPr>
          <w:rFonts w:ascii="Times New Roman" w:eastAsia="Times New Roman" w:hAnsi="Times New Roman" w:cs="Times New Roman"/>
          <w:color w:val="222222"/>
          <w:shd w:val="clear" w:color="auto" w:fill="FFFFFF"/>
          <w:lang w:val="en-US"/>
        </w:rPr>
        <w:t>. Moss M, Albert M, Butters N, Payne M (1986) Differential patterns of memory loss among patients with Alzheimer's disease, Huntington's disease, and alcoholic Korsakoff's syndrome, </w:t>
      </w:r>
      <w:r w:rsidRPr="00442B0E">
        <w:rPr>
          <w:rFonts w:ascii="Times New Roman" w:eastAsia="Times New Roman" w:hAnsi="Times New Roman" w:cs="Times New Roman"/>
          <w:i/>
          <w:iCs/>
          <w:color w:val="222222"/>
          <w:shd w:val="clear" w:color="auto" w:fill="FFFFFF"/>
          <w:lang w:val="en-US"/>
        </w:rPr>
        <w:t>Arch Neurol-Chicago</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43</w:t>
      </w:r>
      <w:r w:rsidRPr="00442B0E">
        <w:rPr>
          <w:rFonts w:ascii="Times New Roman" w:eastAsia="Times New Roman" w:hAnsi="Times New Roman" w:cs="Times New Roman"/>
          <w:color w:val="222222"/>
          <w:shd w:val="clear" w:color="auto" w:fill="FFFFFF"/>
          <w:lang w:val="en-US"/>
        </w:rPr>
        <w:t xml:space="preserve">(3), 239-246, doi: </w:t>
      </w:r>
      <w:r w:rsidRPr="00442B0E">
        <w:rPr>
          <w:rFonts w:ascii="Times New Roman" w:eastAsia="Times New Roman" w:hAnsi="Times New Roman" w:cs="Times New Roman"/>
        </w:rPr>
        <w:t>10.1001/archneur.1986.00520030031008.</w:t>
      </w:r>
    </w:p>
    <w:p w14:paraId="0DC3F475"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63</w:t>
      </w:r>
      <w:r w:rsidRPr="00442B0E">
        <w:rPr>
          <w:rFonts w:ascii="Times New Roman" w:eastAsia="Times New Roman" w:hAnsi="Times New Roman" w:cs="Times New Roman"/>
          <w:color w:val="222222"/>
          <w:shd w:val="clear" w:color="auto" w:fill="FFFFFF"/>
          <w:lang w:val="en-US"/>
        </w:rPr>
        <w:t>. Helkala E, Laulumaa V, Soininen H, Riekkinen P (1988) Recall and recognition memory in patients with Alzheimer's and Parkinson's diseases, </w:t>
      </w:r>
      <w:r w:rsidRPr="00442B0E">
        <w:rPr>
          <w:rFonts w:ascii="Times New Roman" w:eastAsia="Times New Roman" w:hAnsi="Times New Roman" w:cs="Times New Roman"/>
          <w:i/>
          <w:iCs/>
          <w:color w:val="222222"/>
          <w:shd w:val="clear" w:color="auto" w:fill="FFFFFF"/>
          <w:lang w:val="en-US"/>
        </w:rPr>
        <w:t>Ann Neurol</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24</w:t>
      </w:r>
      <w:r w:rsidRPr="00442B0E">
        <w:rPr>
          <w:rFonts w:ascii="Times New Roman" w:eastAsia="Times New Roman" w:hAnsi="Times New Roman" w:cs="Times New Roman"/>
          <w:color w:val="222222"/>
          <w:shd w:val="clear" w:color="auto" w:fill="FFFFFF"/>
          <w:lang w:val="en-US"/>
        </w:rPr>
        <w:t xml:space="preserve">(2), 214-217, </w:t>
      </w:r>
      <w:r w:rsidRPr="00442B0E">
        <w:rPr>
          <w:rFonts w:ascii="Times New Roman" w:eastAsia="Times New Roman" w:hAnsi="Times New Roman" w:cs="Times New Roman"/>
        </w:rPr>
        <w:t xml:space="preserve">doi: </w:t>
      </w:r>
      <w:r w:rsidRPr="00442B0E">
        <w:rPr>
          <w:rFonts w:ascii="Times New Roman" w:eastAsia="Times New Roman" w:hAnsi="Times New Roman" w:cs="Times New Roman"/>
          <w:shd w:val="clear" w:color="auto" w:fill="FFFFFF"/>
        </w:rPr>
        <w:t>10.1002/ana.410240207.</w:t>
      </w:r>
    </w:p>
    <w:p w14:paraId="3185E00E"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64</w:t>
      </w:r>
      <w:r w:rsidRPr="00442B0E">
        <w:rPr>
          <w:rFonts w:ascii="Times New Roman" w:eastAsia="Times New Roman" w:hAnsi="Times New Roman" w:cs="Times New Roman"/>
          <w:color w:val="222222"/>
          <w:shd w:val="clear" w:color="auto" w:fill="FFFFFF"/>
          <w:lang w:val="en-US"/>
        </w:rPr>
        <w:t xml:space="preserve">. </w:t>
      </w:r>
      <w:r w:rsidRPr="00442B0E">
        <w:rPr>
          <w:rFonts w:ascii="Times New Roman" w:hAnsi="Times New Roman" w:cs="Times New Roman"/>
          <w:lang w:val="en-US"/>
        </w:rPr>
        <w:t>Higgins J, Altman D, Gotzsche P, Juni P, Moher D, Oxman A, Savovic J, Schulz K, Weeks L, Sterne J (2011) The Cochrane collaboration's tool for assessing risk of bias in randomized trials.</w:t>
      </w:r>
      <w:r w:rsidRPr="00442B0E">
        <w:rPr>
          <w:rFonts w:ascii="Times New Roman" w:hAnsi="Times New Roman" w:cs="Times New Roman"/>
          <w:i/>
          <w:iCs/>
          <w:lang w:val="en-US"/>
        </w:rPr>
        <w:t xml:space="preserve"> BMJ (Clinical Research Ed.), 343</w:t>
      </w:r>
      <w:r w:rsidRPr="00442B0E">
        <w:rPr>
          <w:rFonts w:ascii="Times New Roman" w:hAnsi="Times New Roman" w:cs="Times New Roman"/>
          <w:lang w:val="en-US"/>
        </w:rPr>
        <w:t>, doi: 10.1136/bmj.d5928.</w:t>
      </w:r>
    </w:p>
    <w:p w14:paraId="77F151B9"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65</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Greene J, Hodges J, Baddeley A (1995) Autobiographical memory and executive function in early dementia of Alzheimer type, </w:t>
      </w:r>
      <w:r w:rsidRPr="00442B0E">
        <w:rPr>
          <w:rFonts w:ascii="Times New Roman" w:eastAsia="Times New Roman" w:hAnsi="Times New Roman" w:cs="Times New Roman"/>
          <w:i/>
          <w:iCs/>
          <w:color w:val="222222"/>
          <w:shd w:val="clear" w:color="auto" w:fill="FFFFFF"/>
          <w:lang w:val="en-US"/>
        </w:rPr>
        <w:t>Neuropsychologia</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33</w:t>
      </w:r>
      <w:r w:rsidRPr="00442B0E">
        <w:rPr>
          <w:rFonts w:ascii="Times New Roman" w:eastAsia="Times New Roman" w:hAnsi="Times New Roman" w:cs="Times New Roman"/>
          <w:color w:val="222222"/>
          <w:shd w:val="clear" w:color="auto" w:fill="FFFFFF"/>
          <w:lang w:val="en-US"/>
        </w:rPr>
        <w:t xml:space="preserve">(12), 1647-1670, doi: </w:t>
      </w:r>
      <w:r w:rsidRPr="00442B0E">
        <w:rPr>
          <w:rFonts w:ascii="Times New Roman" w:eastAsia="Times New Roman" w:hAnsi="Times New Roman" w:cs="Times New Roman"/>
        </w:rPr>
        <w:t>10.1016/0028-3932(95)00046-1.</w:t>
      </w:r>
    </w:p>
    <w:p w14:paraId="7FD921D6"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eastAsia="Times New Roman" w:hAnsi="Times New Roman" w:cs="Times New Roman"/>
          <w:color w:val="222222"/>
          <w:shd w:val="clear" w:color="auto" w:fill="FFFFFF"/>
          <w:lang w:val="en-US"/>
        </w:rPr>
        <w:t>66</w:t>
      </w:r>
      <w:r w:rsidRPr="00442B0E">
        <w:rPr>
          <w:rFonts w:ascii="Times New Roman" w:eastAsia="Times New Roman" w:hAnsi="Times New Roman" w:cs="Times New Roman"/>
          <w:color w:val="222222"/>
          <w:shd w:val="clear" w:color="auto" w:fill="FFFFFF"/>
          <w:lang w:val="en-US"/>
        </w:rPr>
        <w:t>. Conway M, Rubin D (1993) The structure of autobiographical memory</w:t>
      </w:r>
      <w:r w:rsidRPr="00442B0E">
        <w:rPr>
          <w:rFonts w:ascii="Times New Roman" w:eastAsia="Times New Roman" w:hAnsi="Times New Roman" w:cs="Times New Roman"/>
          <w:bCs/>
          <w:shd w:val="clear" w:color="auto" w:fill="FFFFFF"/>
        </w:rPr>
        <w:t xml:space="preserve"> in </w:t>
      </w:r>
      <w:r w:rsidRPr="00442B0E">
        <w:rPr>
          <w:rFonts w:ascii="Times New Roman" w:eastAsia="Times New Roman" w:hAnsi="Times New Roman" w:cs="Times New Roman"/>
          <w:bCs/>
          <w:i/>
          <w:shd w:val="clear" w:color="auto" w:fill="FFFFFF"/>
        </w:rPr>
        <w:t>Theories of Memory</w:t>
      </w:r>
      <w:r w:rsidRPr="00442B0E">
        <w:rPr>
          <w:rFonts w:ascii="Times New Roman" w:eastAsia="Times New Roman" w:hAnsi="Times New Roman" w:cs="Times New Roman"/>
          <w:shd w:val="clear" w:color="auto" w:fill="FFFFFF"/>
        </w:rPr>
        <w:t>, Collins A, Gathercole S, Conway M, Morris P eds, Lawrence Erlbaum Associates, New Jersey, pp. 103 - 138. </w:t>
      </w:r>
    </w:p>
    <w:p w14:paraId="47F403DB"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hAnsi="Times New Roman" w:cs="Times New Roman"/>
          <w:lang w:val="en-US"/>
        </w:rPr>
        <w:t>67</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El Haj M, Antoine P, Nandrino J, Kapogiannis D (2015) Autobiographical memory decline in Alzheimer’s disease, a theoretical and clinical overview, </w:t>
      </w:r>
      <w:r w:rsidRPr="00442B0E">
        <w:rPr>
          <w:rFonts w:ascii="Times New Roman" w:eastAsia="Times New Roman" w:hAnsi="Times New Roman" w:cs="Times New Roman"/>
          <w:i/>
          <w:iCs/>
          <w:color w:val="222222"/>
          <w:shd w:val="clear" w:color="auto" w:fill="FFFFFF"/>
          <w:lang w:val="en-US"/>
        </w:rPr>
        <w:t>Ageing Res Rev</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23</w:t>
      </w:r>
      <w:r w:rsidRPr="00442B0E">
        <w:rPr>
          <w:rFonts w:ascii="Times New Roman" w:eastAsia="Times New Roman" w:hAnsi="Times New Roman" w:cs="Times New Roman"/>
          <w:color w:val="222222"/>
          <w:shd w:val="clear" w:color="auto" w:fill="FFFFFF"/>
          <w:lang w:val="en-US"/>
        </w:rPr>
        <w:t xml:space="preserve">, 183-192, doi: </w:t>
      </w:r>
      <w:r w:rsidRPr="00442B0E">
        <w:rPr>
          <w:rFonts w:ascii="Times New Roman" w:eastAsia="Times New Roman" w:hAnsi="Times New Roman" w:cs="Times New Roman"/>
        </w:rPr>
        <w:t>10.1016/j.arr.2015.07.001.</w:t>
      </w:r>
    </w:p>
    <w:p w14:paraId="7744BECC" w14:textId="77777777" w:rsidR="00B2601C" w:rsidRPr="00442B0E" w:rsidRDefault="00B2601C" w:rsidP="00B2601C">
      <w:pPr>
        <w:spacing w:line="480" w:lineRule="auto"/>
        <w:ind w:left="720" w:hanging="720"/>
        <w:rPr>
          <w:rFonts w:ascii="Times New Roman" w:eastAsia="Times New Roman" w:hAnsi="Times New Roman" w:cs="Times New Roman"/>
          <w:color w:val="222222"/>
          <w:shd w:val="clear" w:color="auto" w:fill="FFFFFF"/>
          <w:lang w:val="en-US"/>
        </w:rPr>
      </w:pPr>
      <w:r>
        <w:rPr>
          <w:rFonts w:ascii="Times New Roman" w:hAnsi="Times New Roman" w:cs="Times New Roman"/>
          <w:lang w:val="en-US"/>
        </w:rPr>
        <w:t>68</w:t>
      </w:r>
      <w:r w:rsidRPr="00442B0E">
        <w:rPr>
          <w:rFonts w:ascii="Times New Roman" w:hAnsi="Times New Roman" w:cs="Times New Roman"/>
          <w:lang w:val="en-US"/>
        </w:rPr>
        <w:t xml:space="preserve">. </w:t>
      </w:r>
      <w:r w:rsidRPr="00442B0E">
        <w:rPr>
          <w:rFonts w:ascii="Times New Roman" w:eastAsia="Times New Roman" w:hAnsi="Times New Roman" w:cs="Times New Roman"/>
          <w:color w:val="222222"/>
          <w:shd w:val="clear" w:color="auto" w:fill="FFFFFF"/>
          <w:lang w:val="en-US"/>
        </w:rPr>
        <w:t>El Haj M, Antoine P (2017) Discrepancy between subjective autobiographical reliving and objective recall: The past as seen by Alzheimer’s disease patients, </w:t>
      </w:r>
      <w:r w:rsidRPr="00442B0E">
        <w:rPr>
          <w:rFonts w:ascii="Times New Roman" w:eastAsia="Times New Roman" w:hAnsi="Times New Roman" w:cs="Times New Roman"/>
          <w:i/>
          <w:iCs/>
          <w:color w:val="222222"/>
          <w:shd w:val="clear" w:color="auto" w:fill="FFFFFF"/>
          <w:lang w:val="en-US"/>
        </w:rPr>
        <w:t>Conscious Cogn</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49</w:t>
      </w:r>
      <w:r w:rsidRPr="00442B0E">
        <w:rPr>
          <w:rFonts w:ascii="Times New Roman" w:eastAsia="Times New Roman" w:hAnsi="Times New Roman" w:cs="Times New Roman"/>
          <w:color w:val="222222"/>
          <w:shd w:val="clear" w:color="auto" w:fill="FFFFFF"/>
          <w:lang w:val="en-US"/>
        </w:rPr>
        <w:t xml:space="preserve">, 110-116, doi: </w:t>
      </w:r>
      <w:r w:rsidRPr="00442B0E">
        <w:rPr>
          <w:rFonts w:ascii="Times New Roman" w:eastAsia="Times New Roman" w:hAnsi="Times New Roman" w:cs="Times New Roman"/>
        </w:rPr>
        <w:t>10.1016/j.concog.2017.01.009.</w:t>
      </w:r>
    </w:p>
    <w:p w14:paraId="23589AF0" w14:textId="77777777" w:rsidR="00B2601C" w:rsidRPr="00442B0E" w:rsidRDefault="00B2601C" w:rsidP="00B2601C">
      <w:pPr>
        <w:spacing w:line="480" w:lineRule="auto"/>
        <w:ind w:left="720" w:hanging="720"/>
        <w:rPr>
          <w:rFonts w:ascii="Times New Roman" w:eastAsia="Times New Roman" w:hAnsi="Times New Roman" w:cs="Times New Roman"/>
          <w:lang w:val="en-US"/>
        </w:rPr>
      </w:pPr>
      <w:r>
        <w:rPr>
          <w:rFonts w:ascii="Times New Roman" w:eastAsia="Times New Roman" w:hAnsi="Times New Roman" w:cs="Times New Roman"/>
          <w:color w:val="222222"/>
          <w:shd w:val="clear" w:color="auto" w:fill="FFFFFF"/>
          <w:lang w:val="en-US"/>
        </w:rPr>
        <w:t>69</w:t>
      </w:r>
      <w:r w:rsidRPr="00442B0E">
        <w:rPr>
          <w:rFonts w:ascii="Times New Roman" w:eastAsia="Times New Roman" w:hAnsi="Times New Roman" w:cs="Times New Roman"/>
          <w:color w:val="222222"/>
          <w:shd w:val="clear" w:color="auto" w:fill="FFFFFF"/>
          <w:lang w:val="en-US"/>
        </w:rPr>
        <w:t>. El Haj M (2016) Memory suppression in Alzheimer’s disease, </w:t>
      </w:r>
      <w:r w:rsidRPr="00442B0E">
        <w:rPr>
          <w:rFonts w:ascii="Times New Roman" w:eastAsia="Times New Roman" w:hAnsi="Times New Roman" w:cs="Times New Roman"/>
          <w:i/>
          <w:iCs/>
          <w:color w:val="222222"/>
          <w:shd w:val="clear" w:color="auto" w:fill="FFFFFF"/>
          <w:lang w:val="en-US"/>
        </w:rPr>
        <w:t>Neurol Sci</w:t>
      </w:r>
      <w:r w:rsidRPr="00442B0E">
        <w:rPr>
          <w:rFonts w:ascii="Times New Roman" w:eastAsia="Times New Roman" w:hAnsi="Times New Roman" w:cs="Times New Roman"/>
          <w:color w:val="222222"/>
          <w:shd w:val="clear" w:color="auto" w:fill="FFFFFF"/>
          <w:lang w:val="en-US"/>
        </w:rPr>
        <w:t>, </w:t>
      </w:r>
      <w:r w:rsidRPr="00442B0E">
        <w:rPr>
          <w:rFonts w:ascii="Times New Roman" w:eastAsia="Times New Roman" w:hAnsi="Times New Roman" w:cs="Times New Roman"/>
          <w:i/>
          <w:iCs/>
          <w:color w:val="222222"/>
          <w:shd w:val="clear" w:color="auto" w:fill="FFFFFF"/>
          <w:lang w:val="en-US"/>
        </w:rPr>
        <w:t>37</w:t>
      </w:r>
      <w:r w:rsidRPr="00442B0E">
        <w:rPr>
          <w:rFonts w:ascii="Times New Roman" w:eastAsia="Times New Roman" w:hAnsi="Times New Roman" w:cs="Times New Roman"/>
          <w:color w:val="222222"/>
          <w:shd w:val="clear" w:color="auto" w:fill="FFFFFF"/>
          <w:lang w:val="en-US"/>
        </w:rPr>
        <w:t xml:space="preserve">(3), 337-343, doi: </w:t>
      </w:r>
      <w:r w:rsidRPr="00442B0E">
        <w:rPr>
          <w:rFonts w:ascii="Times New Roman" w:eastAsia="Times New Roman" w:hAnsi="Times New Roman" w:cs="Times New Roman"/>
          <w:spacing w:val="4"/>
          <w:shd w:val="clear" w:color="auto" w:fill="FCFCFC"/>
        </w:rPr>
        <w:t>10.1007/s10072-015-2441-5.</w:t>
      </w:r>
    </w:p>
    <w:p w14:paraId="448415FA" w14:textId="77777777" w:rsidR="0010317E" w:rsidRPr="00442B0E" w:rsidRDefault="0010317E" w:rsidP="0010317E">
      <w:pPr>
        <w:spacing w:before="120" w:line="480" w:lineRule="auto"/>
        <w:jc w:val="center"/>
        <w:rPr>
          <w:rFonts w:ascii="Times New Roman" w:hAnsi="Times New Roman" w:cs="Times New Roman"/>
          <w:lang w:val="en-US"/>
        </w:rPr>
      </w:pPr>
      <w:r w:rsidRPr="00442B0E">
        <w:rPr>
          <w:rFonts w:ascii="Times New Roman" w:eastAsia="Times New Roman" w:hAnsi="Times New Roman" w:cs="Times New Roman"/>
          <w:color w:val="222222"/>
          <w:shd w:val="clear" w:color="auto" w:fill="FFFFFF"/>
          <w:lang w:val="en-US"/>
        </w:rPr>
        <w:br w:type="column"/>
      </w:r>
      <w:r w:rsidRPr="00442B0E">
        <w:rPr>
          <w:rFonts w:ascii="Times New Roman" w:hAnsi="Times New Roman" w:cs="Times New Roman"/>
          <w:b/>
          <w:lang w:val="en-US"/>
        </w:rPr>
        <w:t>Table 1</w:t>
      </w:r>
    </w:p>
    <w:p w14:paraId="1A4BF09D" w14:textId="77777777" w:rsidR="0010317E" w:rsidRPr="00442B0E" w:rsidRDefault="0010317E" w:rsidP="0010317E">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Demographic and Clinical Characteristics in Experiment 1</w:t>
      </w:r>
    </w:p>
    <w:tbl>
      <w:tblPr>
        <w:tblStyle w:val="PlainTable211"/>
        <w:tblW w:w="0" w:type="auto"/>
        <w:tblLook w:val="04A0" w:firstRow="1" w:lastRow="0" w:firstColumn="1" w:lastColumn="0" w:noHBand="0" w:noVBand="1"/>
      </w:tblPr>
      <w:tblGrid>
        <w:gridCol w:w="2448"/>
        <w:gridCol w:w="1633"/>
        <w:gridCol w:w="1633"/>
        <w:gridCol w:w="1774"/>
        <w:gridCol w:w="1028"/>
      </w:tblGrid>
      <w:tr w:rsidR="0010317E" w:rsidRPr="00442B0E" w14:paraId="1C0C0D08" w14:textId="77777777" w:rsidTr="001F7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E5A73E0" w14:textId="77777777" w:rsidR="0010317E" w:rsidRPr="00442B0E" w:rsidRDefault="0010317E" w:rsidP="00AA2D8E">
            <w:pPr>
              <w:spacing w:line="360" w:lineRule="auto"/>
              <w:jc w:val="center"/>
              <w:rPr>
                <w:rFonts w:ascii="Times New Roman" w:hAnsi="Times New Roman" w:cs="Times New Roman"/>
                <w:i/>
                <w:sz w:val="24"/>
                <w:szCs w:val="24"/>
                <w:lang w:val="en-US"/>
              </w:rPr>
            </w:pPr>
          </w:p>
        </w:tc>
        <w:tc>
          <w:tcPr>
            <w:tcW w:w="1633" w:type="dxa"/>
          </w:tcPr>
          <w:p w14:paraId="1F1C4519"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Control </w:t>
            </w:r>
          </w:p>
          <w:p w14:paraId="1A939924"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633" w:type="dxa"/>
          </w:tcPr>
          <w:p w14:paraId="2B66B160"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Nostalgia </w:t>
            </w:r>
          </w:p>
          <w:p w14:paraId="1DAF8BAA"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774" w:type="dxa"/>
          </w:tcPr>
          <w:p w14:paraId="728DBFC9"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p>
          <w:p w14:paraId="430389B7"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Difference </w:t>
            </w:r>
          </w:p>
        </w:tc>
        <w:tc>
          <w:tcPr>
            <w:tcW w:w="1028" w:type="dxa"/>
          </w:tcPr>
          <w:p w14:paraId="79C70985"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n-US" w:eastAsia="en-GB"/>
              </w:rPr>
            </w:pPr>
          </w:p>
          <w:p w14:paraId="63C51D90" w14:textId="77777777" w:rsidR="0010317E" w:rsidRPr="00442B0E" w:rsidRDefault="0010317E"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lang w:val="en-US" w:eastAsia="en-GB"/>
              </w:rPr>
            </w:pPr>
            <w:r w:rsidRPr="00442B0E">
              <w:rPr>
                <w:rFonts w:ascii="Times New Roman" w:eastAsia="Times New Roman" w:hAnsi="Times New Roman" w:cs="Times New Roman"/>
                <w:b w:val="0"/>
                <w:i/>
                <w:color w:val="000000"/>
                <w:lang w:val="en-US" w:eastAsia="en-GB"/>
              </w:rPr>
              <w:t>p</w:t>
            </w:r>
          </w:p>
        </w:tc>
      </w:tr>
      <w:tr w:rsidR="0010317E" w:rsidRPr="00442B0E" w14:paraId="00BC0829" w14:textId="77777777" w:rsidTr="001F7FC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155CBF14" w14:textId="77777777" w:rsidR="0010317E" w:rsidRPr="00442B0E" w:rsidRDefault="0010317E" w:rsidP="00AA2D8E">
            <w:pPr>
              <w:spacing w:before="120" w:line="360" w:lineRule="auto"/>
              <w:rPr>
                <w:rFonts w:ascii="Times New Roman" w:hAnsi="Times New Roman" w:cs="Times New Roman"/>
                <w:i/>
                <w:sz w:val="24"/>
                <w:szCs w:val="24"/>
                <w:lang w:val="en-US"/>
              </w:rPr>
            </w:pPr>
            <w:r w:rsidRPr="00442B0E">
              <w:rPr>
                <w:rFonts w:ascii="Times New Roman" w:eastAsia="Times New Roman" w:hAnsi="Times New Roman" w:cs="Times New Roman"/>
                <w:b w:val="0"/>
                <w:color w:val="000000"/>
                <w:sz w:val="24"/>
                <w:szCs w:val="24"/>
                <w:lang w:val="en-US" w:eastAsia="en-GB"/>
              </w:rPr>
              <w:t>Age</w:t>
            </w:r>
          </w:p>
        </w:tc>
        <w:tc>
          <w:tcPr>
            <w:tcW w:w="1633" w:type="dxa"/>
            <w:tcBorders>
              <w:bottom w:val="nil"/>
            </w:tcBorders>
          </w:tcPr>
          <w:p w14:paraId="221B2D92" w14:textId="77777777" w:rsidR="0010317E" w:rsidRPr="00442B0E" w:rsidRDefault="00641BC3" w:rsidP="00AA2D8E">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77.42 (9.15)</w:t>
            </w:r>
          </w:p>
        </w:tc>
        <w:tc>
          <w:tcPr>
            <w:tcW w:w="1633" w:type="dxa"/>
            <w:tcBorders>
              <w:bottom w:val="nil"/>
            </w:tcBorders>
          </w:tcPr>
          <w:p w14:paraId="07B00293" w14:textId="77777777" w:rsidR="0010317E" w:rsidRPr="00442B0E" w:rsidRDefault="00641BC3" w:rsidP="00AA2D8E">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78.60 (9.98)</w:t>
            </w:r>
          </w:p>
        </w:tc>
        <w:tc>
          <w:tcPr>
            <w:tcW w:w="1774" w:type="dxa"/>
            <w:tcBorders>
              <w:bottom w:val="nil"/>
            </w:tcBorders>
          </w:tcPr>
          <w:p w14:paraId="065F6E4A" w14:textId="77777777" w:rsidR="0010317E" w:rsidRPr="00442B0E" w:rsidRDefault="001F7FC1" w:rsidP="009D72A6">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i/>
                <w:color w:val="000000"/>
                <w:sz w:val="24"/>
                <w:szCs w:val="24"/>
                <w:lang w:val="en-US" w:eastAsia="en-GB"/>
              </w:rPr>
              <w:t>F</w:t>
            </w:r>
            <w:r w:rsidR="00CE7536" w:rsidRPr="00442B0E">
              <w:rPr>
                <w:rFonts w:ascii="Times New Roman" w:eastAsia="Times New Roman" w:hAnsi="Times New Roman" w:cs="Times New Roman"/>
                <w:color w:val="000000"/>
                <w:sz w:val="24"/>
                <w:szCs w:val="24"/>
                <w:lang w:val="en-US" w:eastAsia="en-GB"/>
              </w:rPr>
              <w:t>(</w:t>
            </w:r>
            <w:r w:rsidRPr="00442B0E">
              <w:rPr>
                <w:rFonts w:ascii="Times New Roman" w:eastAsia="Times New Roman" w:hAnsi="Times New Roman" w:cs="Times New Roman"/>
                <w:color w:val="000000"/>
                <w:sz w:val="24"/>
                <w:szCs w:val="24"/>
                <w:lang w:val="en-US" w:eastAsia="en-GB"/>
              </w:rPr>
              <w:t xml:space="preserve">1, </w:t>
            </w:r>
            <w:r w:rsidR="00CE7536" w:rsidRPr="00442B0E">
              <w:rPr>
                <w:rFonts w:ascii="Times New Roman" w:eastAsia="Times New Roman" w:hAnsi="Times New Roman" w:cs="Times New Roman"/>
                <w:color w:val="000000"/>
                <w:sz w:val="24"/>
                <w:szCs w:val="24"/>
                <w:lang w:val="en-US" w:eastAsia="en-GB"/>
              </w:rPr>
              <w:t>25) = 0.</w:t>
            </w:r>
            <w:r w:rsidR="009D72A6" w:rsidRPr="00442B0E">
              <w:rPr>
                <w:rFonts w:ascii="Times New Roman" w:eastAsia="Times New Roman" w:hAnsi="Times New Roman" w:cs="Times New Roman"/>
                <w:color w:val="000000"/>
                <w:sz w:val="24"/>
                <w:szCs w:val="24"/>
                <w:lang w:val="en-US" w:eastAsia="en-GB"/>
              </w:rPr>
              <w:t>10</w:t>
            </w:r>
          </w:p>
        </w:tc>
        <w:tc>
          <w:tcPr>
            <w:tcW w:w="1028" w:type="dxa"/>
            <w:tcBorders>
              <w:bottom w:val="nil"/>
            </w:tcBorders>
          </w:tcPr>
          <w:p w14:paraId="1616B8CB" w14:textId="77777777" w:rsidR="0010317E" w:rsidRPr="00442B0E" w:rsidRDefault="00CE7536" w:rsidP="00AA2D8E">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0.754</w:t>
            </w:r>
          </w:p>
        </w:tc>
      </w:tr>
      <w:tr w:rsidR="0010317E" w:rsidRPr="00442B0E" w14:paraId="4867B125" w14:textId="77777777" w:rsidTr="001F7FC1">
        <w:trPr>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4891BA27" w14:textId="77777777" w:rsidR="002D4E46"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p>
          <w:p w14:paraId="199F38EC" w14:textId="30F7CC95" w:rsidR="0010317E" w:rsidRPr="00442B0E" w:rsidRDefault="00075DDA"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Sex</w:t>
            </w:r>
          </w:p>
          <w:p w14:paraId="0C577102"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Women</w:t>
            </w:r>
          </w:p>
          <w:p w14:paraId="119700D8"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Men</w:t>
            </w:r>
          </w:p>
        </w:tc>
        <w:tc>
          <w:tcPr>
            <w:tcW w:w="1633" w:type="dxa"/>
            <w:tcBorders>
              <w:bottom w:val="nil"/>
            </w:tcBorders>
          </w:tcPr>
          <w:p w14:paraId="69080AE6"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74970EBD" w14:textId="77777777" w:rsidR="00A03403"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621D6C28"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3</w:t>
            </w:r>
          </w:p>
          <w:p w14:paraId="1DCB3258"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tc>
        <w:tc>
          <w:tcPr>
            <w:tcW w:w="1633" w:type="dxa"/>
            <w:tcBorders>
              <w:bottom w:val="nil"/>
            </w:tcBorders>
          </w:tcPr>
          <w:p w14:paraId="17571E75"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43822BC" w14:textId="77777777" w:rsidR="00A03403"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78992A8F"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r w:rsidR="00A03403" w:rsidRPr="00442B0E">
              <w:rPr>
                <w:rFonts w:ascii="Times New Roman" w:eastAsia="Times New Roman" w:hAnsi="Times New Roman" w:cs="Times New Roman"/>
                <w:color w:val="000000"/>
                <w:sz w:val="24"/>
                <w:szCs w:val="24"/>
                <w:lang w:val="en-US" w:eastAsia="en-GB"/>
              </w:rPr>
              <w:t>0</w:t>
            </w:r>
          </w:p>
          <w:p w14:paraId="2702ACDB"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5</w:t>
            </w:r>
          </w:p>
        </w:tc>
        <w:tc>
          <w:tcPr>
            <w:tcW w:w="1774" w:type="dxa"/>
            <w:tcBorders>
              <w:bottom w:val="nil"/>
            </w:tcBorders>
          </w:tcPr>
          <w:p w14:paraId="2CAE1F9B"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2EFF532E" w14:textId="77777777" w:rsidR="00A03403"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1426C555"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 xml:space="preserve">(1) = </w:t>
            </w:r>
            <w:r w:rsidR="00A03403" w:rsidRPr="00442B0E">
              <w:rPr>
                <w:rFonts w:ascii="Times New Roman" w:hAnsi="Times New Roman" w:cs="Times New Roman"/>
                <w:color w:val="000000"/>
                <w:sz w:val="24"/>
                <w:szCs w:val="24"/>
                <w:lang w:val="en-US"/>
              </w:rPr>
              <w:t>4.64</w:t>
            </w:r>
          </w:p>
        </w:tc>
        <w:tc>
          <w:tcPr>
            <w:tcW w:w="1028" w:type="dxa"/>
            <w:tcBorders>
              <w:bottom w:val="nil"/>
            </w:tcBorders>
          </w:tcPr>
          <w:p w14:paraId="2E6D1B82"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2AC50499" w14:textId="77777777" w:rsidR="00A03403"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634E282A"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Cambria" w:hAnsi="Times New Roman" w:cs="Times New Roman"/>
                <w:sz w:val="24"/>
                <w:szCs w:val="24"/>
                <w:lang w:val="en-US"/>
              </w:rPr>
              <w:t>0.031</w:t>
            </w:r>
          </w:p>
        </w:tc>
      </w:tr>
      <w:tr w:rsidR="0010317E" w:rsidRPr="00442B0E" w14:paraId="5BF0C835" w14:textId="77777777" w:rsidTr="001F7FC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4D03A2C5"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p>
          <w:p w14:paraId="1F88409A"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Living circumstances</w:t>
            </w:r>
          </w:p>
          <w:p w14:paraId="4923100A"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Alone</w:t>
            </w:r>
          </w:p>
          <w:p w14:paraId="612B1D08"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With partner</w:t>
            </w:r>
          </w:p>
          <w:p w14:paraId="4E05AE19"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With family</w:t>
            </w:r>
          </w:p>
          <w:p w14:paraId="4AF4C807" w14:textId="77777777" w:rsidR="00A03403" w:rsidRPr="00442B0E" w:rsidRDefault="00A03403" w:rsidP="00AA2D8E">
            <w:pPr>
              <w:spacing w:line="360" w:lineRule="auto"/>
              <w:rPr>
                <w:rFonts w:ascii="Times New Roman" w:eastAsia="Times New Roman" w:hAnsi="Times New Roman" w:cs="Times New Roman"/>
                <w:b w:val="0"/>
                <w:color w:val="000000"/>
                <w:lang w:val="en-US" w:eastAsia="en-GB"/>
              </w:rPr>
            </w:pPr>
            <w:r w:rsidRPr="00442B0E">
              <w:rPr>
                <w:rFonts w:ascii="Times New Roman" w:eastAsia="Times New Roman" w:hAnsi="Times New Roman" w:cs="Times New Roman"/>
                <w:b w:val="0"/>
                <w:color w:val="000000"/>
                <w:sz w:val="24"/>
                <w:szCs w:val="24"/>
                <w:lang w:val="en-US" w:eastAsia="en-GB"/>
              </w:rPr>
              <w:t xml:space="preserve">   Residential care</w:t>
            </w:r>
          </w:p>
        </w:tc>
        <w:tc>
          <w:tcPr>
            <w:tcW w:w="1633" w:type="dxa"/>
            <w:tcBorders>
              <w:top w:val="nil"/>
              <w:bottom w:val="nil"/>
            </w:tcBorders>
          </w:tcPr>
          <w:p w14:paraId="2BAA914E"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995323B"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7BB4D38D"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6324CB6C"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10</w:t>
            </w:r>
          </w:p>
          <w:p w14:paraId="159CCA2D"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p>
          <w:p w14:paraId="3B04CEF4" w14:textId="77777777" w:rsidR="00A03403"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1</w:t>
            </w:r>
          </w:p>
        </w:tc>
        <w:tc>
          <w:tcPr>
            <w:tcW w:w="1633" w:type="dxa"/>
            <w:tcBorders>
              <w:top w:val="nil"/>
              <w:bottom w:val="nil"/>
            </w:tcBorders>
          </w:tcPr>
          <w:p w14:paraId="42843FBB"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668DC1A6"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674AD98A"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5</w:t>
            </w:r>
          </w:p>
          <w:p w14:paraId="3D8873FA"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p w14:paraId="36D6066D"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4BC15DD0" w14:textId="77777777" w:rsidR="00A03403"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0</w:t>
            </w:r>
          </w:p>
        </w:tc>
        <w:tc>
          <w:tcPr>
            <w:tcW w:w="1774" w:type="dxa"/>
            <w:tcBorders>
              <w:top w:val="nil"/>
              <w:bottom w:val="nil"/>
            </w:tcBorders>
          </w:tcPr>
          <w:p w14:paraId="5438C2B6"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2092AB44"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35C11FCD"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00A03403" w:rsidRPr="00442B0E">
              <w:rPr>
                <w:rFonts w:ascii="Times New Roman" w:hAnsi="Times New Roman" w:cs="Times New Roman"/>
                <w:color w:val="000000"/>
                <w:sz w:val="24"/>
                <w:szCs w:val="24"/>
                <w:lang w:val="en-US"/>
              </w:rPr>
              <w:t>(3</w:t>
            </w:r>
            <w:r w:rsidRPr="00442B0E">
              <w:rPr>
                <w:rFonts w:ascii="Times New Roman" w:hAnsi="Times New Roman" w:cs="Times New Roman"/>
                <w:color w:val="000000"/>
                <w:sz w:val="24"/>
                <w:szCs w:val="24"/>
                <w:lang w:val="en-US"/>
              </w:rPr>
              <w:t xml:space="preserve">) = </w:t>
            </w:r>
            <w:r w:rsidR="00A03403" w:rsidRPr="00442B0E">
              <w:rPr>
                <w:rFonts w:ascii="Times New Roman" w:hAnsi="Times New Roman" w:cs="Times New Roman"/>
                <w:color w:val="000000"/>
                <w:sz w:val="24"/>
                <w:szCs w:val="24"/>
                <w:lang w:val="en-US"/>
              </w:rPr>
              <w:t>4.44</w:t>
            </w:r>
          </w:p>
        </w:tc>
        <w:tc>
          <w:tcPr>
            <w:tcW w:w="1028" w:type="dxa"/>
            <w:tcBorders>
              <w:top w:val="nil"/>
              <w:bottom w:val="nil"/>
            </w:tcBorders>
          </w:tcPr>
          <w:p w14:paraId="4CEDDBFB"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5C1D0439" w14:textId="77777777" w:rsidR="0010317E" w:rsidRPr="00442B0E" w:rsidRDefault="0010317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6037E8F4" w14:textId="77777777" w:rsidR="0010317E" w:rsidRPr="00442B0E" w:rsidRDefault="00A03403"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442B0E">
              <w:rPr>
                <w:rFonts w:ascii="Times New Roman" w:eastAsia="Cambria" w:hAnsi="Times New Roman" w:cs="Times New Roman"/>
                <w:sz w:val="24"/>
                <w:szCs w:val="24"/>
                <w:lang w:val="en-US"/>
              </w:rPr>
              <w:t>0.218</w:t>
            </w:r>
          </w:p>
        </w:tc>
      </w:tr>
      <w:tr w:rsidR="0010317E" w:rsidRPr="00442B0E" w14:paraId="0E2304EE" w14:textId="77777777" w:rsidTr="001F7FC1">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3F3D84DA"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p>
          <w:p w14:paraId="361E72BE"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Diagnosis</w:t>
            </w:r>
          </w:p>
          <w:p w14:paraId="4924AACE" w14:textId="2D70458C"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Alzheimer's </w:t>
            </w:r>
            <w:r w:rsidR="00075DDA" w:rsidRPr="00442B0E">
              <w:rPr>
                <w:rFonts w:ascii="Times New Roman" w:eastAsia="Times New Roman" w:hAnsi="Times New Roman" w:cs="Times New Roman"/>
                <w:b w:val="0"/>
                <w:color w:val="000000"/>
                <w:sz w:val="24"/>
                <w:szCs w:val="24"/>
                <w:lang w:val="en-US" w:eastAsia="en-GB"/>
              </w:rPr>
              <w:t>d</w:t>
            </w:r>
            <w:r w:rsidRPr="00442B0E">
              <w:rPr>
                <w:rFonts w:ascii="Times New Roman" w:eastAsia="Times New Roman" w:hAnsi="Times New Roman" w:cs="Times New Roman"/>
                <w:b w:val="0"/>
                <w:color w:val="000000"/>
                <w:sz w:val="24"/>
                <w:szCs w:val="24"/>
                <w:lang w:val="en-US" w:eastAsia="en-GB"/>
              </w:rPr>
              <w:t>isease</w:t>
            </w:r>
          </w:p>
          <w:p w14:paraId="1EB97B20" w14:textId="77777777" w:rsidR="0010317E"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Vascular dementia</w:t>
            </w:r>
          </w:p>
          <w:p w14:paraId="4CB54FBE" w14:textId="77777777" w:rsidR="002D4E46" w:rsidRPr="00442B0E" w:rsidRDefault="0010317E"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t>
            </w:r>
            <w:r w:rsidR="002D4E46" w:rsidRPr="00442B0E">
              <w:rPr>
                <w:rFonts w:ascii="Times New Roman" w:eastAsia="Times New Roman" w:hAnsi="Times New Roman" w:cs="Times New Roman"/>
                <w:b w:val="0"/>
                <w:color w:val="000000"/>
                <w:sz w:val="24"/>
                <w:szCs w:val="24"/>
                <w:lang w:val="en-US" w:eastAsia="en-GB"/>
              </w:rPr>
              <w:t>DLB</w:t>
            </w:r>
          </w:p>
          <w:p w14:paraId="62C1130C" w14:textId="77777777" w:rsidR="0010317E"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t>
            </w:r>
            <w:r w:rsidR="0010317E" w:rsidRPr="00442B0E">
              <w:rPr>
                <w:rFonts w:ascii="Times New Roman" w:eastAsia="Times New Roman" w:hAnsi="Times New Roman" w:cs="Times New Roman"/>
                <w:b w:val="0"/>
                <w:color w:val="000000"/>
                <w:sz w:val="24"/>
                <w:szCs w:val="24"/>
                <w:lang w:val="en-US" w:eastAsia="en-GB"/>
              </w:rPr>
              <w:t>Mixed</w:t>
            </w:r>
          </w:p>
        </w:tc>
        <w:tc>
          <w:tcPr>
            <w:tcW w:w="1633" w:type="dxa"/>
            <w:tcBorders>
              <w:top w:val="nil"/>
              <w:bottom w:val="nil"/>
            </w:tcBorders>
          </w:tcPr>
          <w:p w14:paraId="2404AA33"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62021D26"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625249B"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p w14:paraId="59FA1411"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w:t>
            </w:r>
          </w:p>
          <w:p w14:paraId="69E0AE22" w14:textId="77777777" w:rsidR="002D4E46" w:rsidRPr="00442B0E" w:rsidRDefault="00F05DA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p>
          <w:p w14:paraId="6B854602"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w:t>
            </w:r>
          </w:p>
        </w:tc>
        <w:tc>
          <w:tcPr>
            <w:tcW w:w="1633" w:type="dxa"/>
            <w:tcBorders>
              <w:top w:val="nil"/>
              <w:bottom w:val="nil"/>
            </w:tcBorders>
          </w:tcPr>
          <w:p w14:paraId="72DBBE00"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7314E8D4"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434FD56"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p w14:paraId="7FE78A81"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w:t>
            </w:r>
          </w:p>
          <w:p w14:paraId="70B974E4" w14:textId="77777777" w:rsidR="002D4E46" w:rsidRPr="00442B0E" w:rsidRDefault="00F05DA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p>
          <w:p w14:paraId="15C63CC0" w14:textId="77777777" w:rsidR="0010317E" w:rsidRPr="00442B0E" w:rsidRDefault="00A03403"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w:t>
            </w:r>
          </w:p>
        </w:tc>
        <w:tc>
          <w:tcPr>
            <w:tcW w:w="1774" w:type="dxa"/>
            <w:tcBorders>
              <w:top w:val="nil"/>
              <w:bottom w:val="nil"/>
            </w:tcBorders>
          </w:tcPr>
          <w:p w14:paraId="71155735"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5ABF74B4"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7DECFF52"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w:t>
            </w:r>
            <w:r w:rsidR="002D4E46" w:rsidRPr="00442B0E">
              <w:rPr>
                <w:rFonts w:ascii="Times New Roman" w:hAnsi="Times New Roman" w:cs="Times New Roman"/>
                <w:color w:val="000000"/>
                <w:sz w:val="24"/>
                <w:szCs w:val="24"/>
                <w:lang w:val="en-US"/>
              </w:rPr>
              <w:t>2</w:t>
            </w:r>
            <w:r w:rsidRPr="00442B0E">
              <w:rPr>
                <w:rFonts w:ascii="Times New Roman" w:hAnsi="Times New Roman" w:cs="Times New Roman"/>
                <w:color w:val="000000"/>
                <w:sz w:val="24"/>
                <w:szCs w:val="24"/>
                <w:lang w:val="en-US"/>
              </w:rPr>
              <w:t xml:space="preserve">) = </w:t>
            </w:r>
            <w:r w:rsidR="002D4E46" w:rsidRPr="00442B0E">
              <w:rPr>
                <w:rFonts w:ascii="Times New Roman" w:hAnsi="Times New Roman" w:cs="Times New Roman"/>
                <w:color w:val="000000"/>
                <w:sz w:val="24"/>
                <w:szCs w:val="24"/>
                <w:lang w:val="en-US"/>
              </w:rPr>
              <w:t>1.62</w:t>
            </w:r>
          </w:p>
          <w:p w14:paraId="080BD624"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tc>
        <w:tc>
          <w:tcPr>
            <w:tcW w:w="1028" w:type="dxa"/>
            <w:tcBorders>
              <w:top w:val="nil"/>
              <w:bottom w:val="nil"/>
            </w:tcBorders>
          </w:tcPr>
          <w:p w14:paraId="4922E58A"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5ACCBD64" w14:textId="77777777" w:rsidR="0010317E" w:rsidRPr="00442B0E" w:rsidRDefault="0010317E"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7B8A927F" w14:textId="77777777" w:rsidR="0010317E" w:rsidRPr="00442B0E" w:rsidRDefault="002D4E46" w:rsidP="00AA2D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US"/>
              </w:rPr>
            </w:pPr>
            <w:r w:rsidRPr="00442B0E">
              <w:rPr>
                <w:rFonts w:ascii="Times New Roman" w:eastAsia="Cambria" w:hAnsi="Times New Roman" w:cs="Times New Roman"/>
                <w:sz w:val="24"/>
                <w:szCs w:val="24"/>
                <w:lang w:val="en-US"/>
              </w:rPr>
              <w:t>0.445</w:t>
            </w:r>
          </w:p>
        </w:tc>
      </w:tr>
      <w:tr w:rsidR="002D4E46" w:rsidRPr="00442B0E" w14:paraId="1C85AF8B" w14:textId="77777777" w:rsidTr="001F7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il"/>
              <w:bottom w:val="single" w:sz="4" w:space="0" w:color="auto"/>
            </w:tcBorders>
          </w:tcPr>
          <w:p w14:paraId="7080DC6D" w14:textId="77777777" w:rsidR="002D4E46"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p>
          <w:p w14:paraId="1A9523C2" w14:textId="77777777" w:rsidR="002D4E46"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Cognitive impairment</w:t>
            </w:r>
          </w:p>
          <w:p w14:paraId="66897B27" w14:textId="77777777" w:rsidR="002D4E46"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Mild</w:t>
            </w:r>
          </w:p>
          <w:p w14:paraId="4346716B" w14:textId="77777777" w:rsidR="002D4E46" w:rsidRPr="00442B0E" w:rsidRDefault="002D4E46"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Moderate</w:t>
            </w:r>
          </w:p>
        </w:tc>
        <w:tc>
          <w:tcPr>
            <w:tcW w:w="1633" w:type="dxa"/>
            <w:tcBorders>
              <w:top w:val="nil"/>
              <w:bottom w:val="single" w:sz="4" w:space="0" w:color="auto"/>
            </w:tcBorders>
          </w:tcPr>
          <w:p w14:paraId="0079DF15"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E6FC77F" w14:textId="77777777" w:rsidR="00AA2D8E" w:rsidRPr="00442B0E" w:rsidRDefault="00AA2D8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1454D0D"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p w14:paraId="5AA9989A"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tc>
        <w:tc>
          <w:tcPr>
            <w:tcW w:w="1633" w:type="dxa"/>
            <w:tcBorders>
              <w:top w:val="nil"/>
              <w:bottom w:val="single" w:sz="4" w:space="0" w:color="auto"/>
            </w:tcBorders>
          </w:tcPr>
          <w:p w14:paraId="37504495"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D63D801" w14:textId="77777777" w:rsidR="00AA2D8E" w:rsidRPr="00442B0E" w:rsidRDefault="00AA2D8E"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A6269F8"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p w14:paraId="4C880D22" w14:textId="77777777" w:rsidR="002D4E46" w:rsidRPr="00442B0E" w:rsidRDefault="002D4E46" w:rsidP="00AA2D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tc>
        <w:tc>
          <w:tcPr>
            <w:tcW w:w="1774" w:type="dxa"/>
            <w:tcBorders>
              <w:top w:val="nil"/>
              <w:bottom w:val="single" w:sz="4" w:space="0" w:color="auto"/>
            </w:tcBorders>
          </w:tcPr>
          <w:p w14:paraId="1A6CBA7B" w14:textId="77777777" w:rsidR="0072038B" w:rsidRPr="00442B0E" w:rsidRDefault="0072038B"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583AAE17" w14:textId="77777777" w:rsidR="0072038B" w:rsidRPr="00442B0E" w:rsidRDefault="0072038B"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5E35850A" w14:textId="77777777" w:rsidR="002D4E46" w:rsidRPr="00442B0E" w:rsidRDefault="0072038B"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(1) = 0.27</w:t>
            </w:r>
          </w:p>
        </w:tc>
        <w:tc>
          <w:tcPr>
            <w:tcW w:w="1028" w:type="dxa"/>
            <w:tcBorders>
              <w:top w:val="nil"/>
              <w:bottom w:val="single" w:sz="4" w:space="0" w:color="auto"/>
            </w:tcBorders>
          </w:tcPr>
          <w:p w14:paraId="463DC4EC" w14:textId="77777777" w:rsidR="0072038B" w:rsidRPr="00442B0E" w:rsidRDefault="0072038B"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p>
          <w:p w14:paraId="4AB867FA" w14:textId="77777777" w:rsidR="009F24AF" w:rsidRPr="00442B0E" w:rsidRDefault="009F24AF"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lang w:val="en-US"/>
              </w:rPr>
            </w:pPr>
          </w:p>
          <w:p w14:paraId="1F79BE49" w14:textId="77777777" w:rsidR="0072038B" w:rsidRPr="00442B0E" w:rsidRDefault="009F24AF" w:rsidP="009F24A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442B0E">
              <w:rPr>
                <w:rFonts w:ascii="Times New Roman" w:eastAsia="Cambria" w:hAnsi="Times New Roman" w:cs="Times New Roman"/>
                <w:sz w:val="24"/>
                <w:szCs w:val="24"/>
                <w:lang w:val="en-US"/>
              </w:rPr>
              <w:t>0.603</w:t>
            </w:r>
          </w:p>
        </w:tc>
      </w:tr>
    </w:tbl>
    <w:p w14:paraId="4FAC23BD" w14:textId="77777777" w:rsidR="00F05DAE" w:rsidRPr="00442B0E" w:rsidRDefault="002D4E46" w:rsidP="0034179C">
      <w:pPr>
        <w:spacing w:before="120" w:line="360" w:lineRule="auto"/>
        <w:rPr>
          <w:rFonts w:ascii="Times New Roman" w:hAnsi="Times New Roman" w:cs="Times New Roman"/>
          <w:lang w:val="en-US"/>
        </w:rPr>
      </w:pPr>
      <w:r w:rsidRPr="00442B0E">
        <w:rPr>
          <w:rFonts w:ascii="Times New Roman" w:hAnsi="Times New Roman" w:cs="Times New Roman"/>
          <w:i/>
          <w:lang w:val="en-US"/>
        </w:rPr>
        <w:t>Note.</w:t>
      </w:r>
      <w:r w:rsidR="00053367" w:rsidRPr="00442B0E">
        <w:rPr>
          <w:rFonts w:ascii="Times New Roman" w:hAnsi="Times New Roman" w:cs="Times New Roman"/>
          <w:lang w:val="en-US"/>
        </w:rPr>
        <w:t xml:space="preserve"> DLB = D</w:t>
      </w:r>
      <w:r w:rsidRPr="00442B0E">
        <w:rPr>
          <w:rFonts w:ascii="Times New Roman" w:hAnsi="Times New Roman" w:cs="Times New Roman"/>
          <w:lang w:val="en-US"/>
        </w:rPr>
        <w:t xml:space="preserve">ementia with Lewy </w:t>
      </w:r>
      <w:r w:rsidR="00053367" w:rsidRPr="00442B0E">
        <w:rPr>
          <w:rFonts w:ascii="Times New Roman" w:hAnsi="Times New Roman" w:cs="Times New Roman"/>
          <w:lang w:val="en-US"/>
        </w:rPr>
        <w:t>B</w:t>
      </w:r>
      <w:r w:rsidRPr="00442B0E">
        <w:rPr>
          <w:rFonts w:ascii="Times New Roman" w:hAnsi="Times New Roman" w:cs="Times New Roman"/>
          <w:lang w:val="en-US"/>
        </w:rPr>
        <w:t>odies.</w:t>
      </w:r>
    </w:p>
    <w:p w14:paraId="19E3E500" w14:textId="77777777" w:rsidR="0034179C" w:rsidRPr="00442B0E" w:rsidRDefault="0034179C" w:rsidP="0034179C">
      <w:pPr>
        <w:spacing w:line="480" w:lineRule="auto"/>
        <w:jc w:val="center"/>
        <w:rPr>
          <w:rFonts w:ascii="Times New Roman" w:hAnsi="Times New Roman" w:cs="Times New Roman"/>
          <w:b/>
          <w:lang w:val="en-US"/>
        </w:rPr>
      </w:pPr>
      <w:r w:rsidRPr="00442B0E">
        <w:rPr>
          <w:rFonts w:ascii="Times New Roman" w:hAnsi="Times New Roman" w:cs="Times New Roman"/>
          <w:lang w:val="en-US"/>
        </w:rPr>
        <w:br w:type="column"/>
      </w:r>
      <w:r w:rsidRPr="00442B0E">
        <w:rPr>
          <w:rFonts w:ascii="Times New Roman" w:hAnsi="Times New Roman" w:cs="Times New Roman"/>
          <w:b/>
          <w:lang w:val="en-US"/>
        </w:rPr>
        <w:t>Table 2</w:t>
      </w:r>
    </w:p>
    <w:p w14:paraId="56D4F496" w14:textId="77777777" w:rsidR="0034179C" w:rsidRPr="00442B0E" w:rsidRDefault="0034179C" w:rsidP="0034179C">
      <w:pPr>
        <w:spacing w:line="480" w:lineRule="auto"/>
        <w:jc w:val="center"/>
        <w:rPr>
          <w:rFonts w:ascii="Times New Roman" w:hAnsi="Times New Roman" w:cs="Times New Roman"/>
          <w:lang w:val="en-US"/>
        </w:rPr>
      </w:pPr>
      <w:r w:rsidRPr="00442B0E">
        <w:rPr>
          <w:rFonts w:ascii="Times New Roman" w:hAnsi="Times New Roman" w:cs="Times New Roman"/>
          <w:b/>
          <w:lang w:val="en-US"/>
        </w:rPr>
        <w:t>Means and Standard Deviations for Outcome Variables as a Function of Nostalgia Manipulation in Experiment 1</w:t>
      </w:r>
    </w:p>
    <w:tbl>
      <w:tblPr>
        <w:tblStyle w:val="PlainTable211"/>
        <w:tblW w:w="5000" w:type="pct"/>
        <w:tblLayout w:type="fixed"/>
        <w:tblLook w:val="04A0" w:firstRow="1" w:lastRow="0" w:firstColumn="1" w:lastColumn="0" w:noHBand="0" w:noVBand="1"/>
      </w:tblPr>
      <w:tblGrid>
        <w:gridCol w:w="2402"/>
        <w:gridCol w:w="1400"/>
        <w:gridCol w:w="1402"/>
        <w:gridCol w:w="1400"/>
        <w:gridCol w:w="1402"/>
        <w:gridCol w:w="1402"/>
      </w:tblGrid>
      <w:tr w:rsidR="00B7747B" w:rsidRPr="00442B0E" w14:paraId="1482FAB9" w14:textId="77777777" w:rsidTr="007E3C1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77" w:type="pct"/>
          </w:tcPr>
          <w:p w14:paraId="42B7F230" w14:textId="77777777" w:rsidR="00B7747B" w:rsidRPr="00442B0E" w:rsidRDefault="00B7747B" w:rsidP="0097557D">
            <w:pPr>
              <w:spacing w:before="120" w:line="360" w:lineRule="auto"/>
              <w:jc w:val="center"/>
              <w:rPr>
                <w:rFonts w:ascii="Times New Roman" w:hAnsi="Times New Roman" w:cs="Times New Roman"/>
                <w:b w:val="0"/>
                <w:sz w:val="24"/>
                <w:szCs w:val="24"/>
                <w:lang w:val="en-US"/>
              </w:rPr>
            </w:pPr>
          </w:p>
        </w:tc>
        <w:tc>
          <w:tcPr>
            <w:tcW w:w="744" w:type="pct"/>
          </w:tcPr>
          <w:p w14:paraId="25D2F128"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lang w:val="en-US" w:eastAsia="en-GB"/>
              </w:rPr>
            </w:pPr>
            <w:r w:rsidRPr="00442B0E">
              <w:rPr>
                <w:rFonts w:ascii="Times New Roman" w:eastAsia="Times New Roman" w:hAnsi="Times New Roman" w:cs="Times New Roman"/>
                <w:b w:val="0"/>
                <w:color w:val="000000" w:themeColor="text1"/>
                <w:sz w:val="24"/>
                <w:szCs w:val="24"/>
                <w:lang w:val="en-US" w:eastAsia="en-GB"/>
              </w:rPr>
              <w:t>Control</w:t>
            </w:r>
          </w:p>
          <w:p w14:paraId="287A5D94"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r w:rsidRPr="00442B0E">
              <w:rPr>
                <w:rFonts w:ascii="Times New Roman" w:eastAsia="Times New Roman" w:hAnsi="Times New Roman" w:cs="Times New Roman"/>
                <w:b w:val="0"/>
                <w:i/>
                <w:color w:val="000000" w:themeColor="text1"/>
                <w:sz w:val="24"/>
                <w:szCs w:val="24"/>
                <w:lang w:val="en-US" w:eastAsia="en-GB"/>
              </w:rPr>
              <w:t>M</w:t>
            </w:r>
            <w:r w:rsidRPr="00442B0E">
              <w:rPr>
                <w:rFonts w:ascii="Times New Roman" w:eastAsia="Times New Roman" w:hAnsi="Times New Roman" w:cs="Times New Roman"/>
                <w:b w:val="0"/>
                <w:color w:val="000000" w:themeColor="text1"/>
                <w:sz w:val="24"/>
                <w:szCs w:val="24"/>
                <w:lang w:val="en-US" w:eastAsia="en-GB"/>
              </w:rPr>
              <w:t xml:space="preserve"> (</w:t>
            </w:r>
            <w:r w:rsidRPr="00442B0E">
              <w:rPr>
                <w:rFonts w:ascii="Times New Roman" w:eastAsia="Times New Roman" w:hAnsi="Times New Roman" w:cs="Times New Roman"/>
                <w:b w:val="0"/>
                <w:i/>
                <w:color w:val="000000" w:themeColor="text1"/>
                <w:sz w:val="24"/>
                <w:szCs w:val="24"/>
                <w:lang w:val="en-US" w:eastAsia="en-GB"/>
              </w:rPr>
              <w:t>SD</w:t>
            </w:r>
            <w:r w:rsidRPr="00442B0E">
              <w:rPr>
                <w:rFonts w:ascii="Times New Roman" w:eastAsia="Times New Roman" w:hAnsi="Times New Roman" w:cs="Times New Roman"/>
                <w:b w:val="0"/>
                <w:color w:val="000000" w:themeColor="text1"/>
                <w:sz w:val="24"/>
                <w:szCs w:val="24"/>
                <w:lang w:val="en-US" w:eastAsia="en-GB"/>
              </w:rPr>
              <w:t>)</w:t>
            </w:r>
          </w:p>
        </w:tc>
        <w:tc>
          <w:tcPr>
            <w:tcW w:w="745" w:type="pct"/>
          </w:tcPr>
          <w:p w14:paraId="7964CCA1"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lang w:val="en-US" w:eastAsia="en-GB"/>
              </w:rPr>
            </w:pPr>
            <w:r w:rsidRPr="00442B0E">
              <w:rPr>
                <w:rFonts w:ascii="Times New Roman" w:eastAsia="Times New Roman" w:hAnsi="Times New Roman" w:cs="Times New Roman"/>
                <w:b w:val="0"/>
                <w:color w:val="000000" w:themeColor="text1"/>
                <w:sz w:val="24"/>
                <w:szCs w:val="24"/>
                <w:lang w:val="en-US" w:eastAsia="en-GB"/>
              </w:rPr>
              <w:t>Nostalgia</w:t>
            </w:r>
          </w:p>
          <w:p w14:paraId="2B0B42D6"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r w:rsidRPr="00442B0E">
              <w:rPr>
                <w:rFonts w:ascii="Times New Roman" w:eastAsia="Times New Roman" w:hAnsi="Times New Roman" w:cs="Times New Roman"/>
                <w:b w:val="0"/>
                <w:i/>
                <w:color w:val="000000" w:themeColor="text1"/>
                <w:sz w:val="24"/>
                <w:szCs w:val="24"/>
                <w:lang w:val="en-US" w:eastAsia="en-GB"/>
              </w:rPr>
              <w:t>M</w:t>
            </w:r>
            <w:r w:rsidRPr="00442B0E">
              <w:rPr>
                <w:rFonts w:ascii="Times New Roman" w:eastAsia="Times New Roman" w:hAnsi="Times New Roman" w:cs="Times New Roman"/>
                <w:b w:val="0"/>
                <w:color w:val="000000" w:themeColor="text1"/>
                <w:sz w:val="24"/>
                <w:szCs w:val="24"/>
                <w:lang w:val="en-US" w:eastAsia="en-GB"/>
              </w:rPr>
              <w:t xml:space="preserve"> (</w:t>
            </w:r>
            <w:r w:rsidRPr="00442B0E">
              <w:rPr>
                <w:rFonts w:ascii="Times New Roman" w:eastAsia="Times New Roman" w:hAnsi="Times New Roman" w:cs="Times New Roman"/>
                <w:b w:val="0"/>
                <w:i/>
                <w:color w:val="000000" w:themeColor="text1"/>
                <w:sz w:val="24"/>
                <w:szCs w:val="24"/>
                <w:lang w:val="en-US" w:eastAsia="en-GB"/>
              </w:rPr>
              <w:t>SD</w:t>
            </w:r>
            <w:r w:rsidRPr="00442B0E">
              <w:rPr>
                <w:rFonts w:ascii="Times New Roman" w:eastAsia="Times New Roman" w:hAnsi="Times New Roman" w:cs="Times New Roman"/>
                <w:b w:val="0"/>
                <w:color w:val="000000" w:themeColor="text1"/>
                <w:sz w:val="24"/>
                <w:szCs w:val="24"/>
                <w:lang w:val="en-US" w:eastAsia="en-GB"/>
              </w:rPr>
              <w:t>)</w:t>
            </w:r>
          </w:p>
        </w:tc>
        <w:tc>
          <w:tcPr>
            <w:tcW w:w="744" w:type="pct"/>
          </w:tcPr>
          <w:p w14:paraId="6A0FD971"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r w:rsidRPr="00442B0E">
              <w:rPr>
                <w:rFonts w:ascii="Times New Roman" w:hAnsi="Times New Roman" w:cs="Times New Roman"/>
                <w:b w:val="0"/>
                <w:color w:val="000000" w:themeColor="text1"/>
                <w:sz w:val="24"/>
                <w:szCs w:val="24"/>
                <w:lang w:val="en-US"/>
              </w:rPr>
              <w:t xml:space="preserve"> </w:t>
            </w:r>
          </w:p>
          <w:p w14:paraId="7D15ABC0"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lang w:val="en-US"/>
              </w:rPr>
            </w:pPr>
            <w:r w:rsidRPr="00442B0E">
              <w:rPr>
                <w:rFonts w:ascii="Times New Roman" w:hAnsi="Times New Roman" w:cs="Times New Roman"/>
                <w:b w:val="0"/>
                <w:i/>
                <w:color w:val="000000" w:themeColor="text1"/>
                <w:sz w:val="24"/>
                <w:szCs w:val="24"/>
                <w:lang w:val="en-US"/>
              </w:rPr>
              <w:t>F</w:t>
            </w:r>
            <w:r w:rsidRPr="00442B0E">
              <w:rPr>
                <w:rFonts w:ascii="Times New Roman" w:hAnsi="Times New Roman" w:cs="Times New Roman"/>
                <w:b w:val="0"/>
                <w:color w:val="000000" w:themeColor="text1"/>
                <w:sz w:val="24"/>
                <w:szCs w:val="24"/>
                <w:lang w:val="en-US"/>
              </w:rPr>
              <w:t>(1, 25)</w:t>
            </w:r>
          </w:p>
        </w:tc>
        <w:tc>
          <w:tcPr>
            <w:tcW w:w="745" w:type="pct"/>
          </w:tcPr>
          <w:p w14:paraId="436ACD93"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en-US"/>
              </w:rPr>
            </w:pPr>
          </w:p>
          <w:p w14:paraId="735D5EBC"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000000" w:themeColor="text1"/>
                <w:lang w:val="en-US"/>
              </w:rPr>
            </w:pPr>
            <w:r w:rsidRPr="00442B0E">
              <w:rPr>
                <w:rFonts w:ascii="Times New Roman" w:hAnsi="Times New Roman" w:cs="Times New Roman"/>
                <w:b w:val="0"/>
                <w:i/>
                <w:color w:val="000000" w:themeColor="text1"/>
                <w:lang w:val="en-US"/>
              </w:rPr>
              <w:t>p</w:t>
            </w:r>
          </w:p>
        </w:tc>
        <w:tc>
          <w:tcPr>
            <w:tcW w:w="745" w:type="pct"/>
          </w:tcPr>
          <w:p w14:paraId="6008466F"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en-US"/>
              </w:rPr>
            </w:pPr>
          </w:p>
          <w:p w14:paraId="3882FF25" w14:textId="77777777" w:rsidR="00B7747B" w:rsidRPr="00442B0E" w:rsidRDefault="00B7747B"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en-US"/>
              </w:rPr>
            </w:pPr>
            <w:r w:rsidRPr="00442B0E">
              <w:rPr>
                <w:rFonts w:ascii="Times New Roman" w:hAnsi="Times New Roman" w:cs="Times New Roman"/>
                <w:b w:val="0"/>
                <w:color w:val="000000" w:themeColor="text1"/>
                <w:lang w:val="en-US"/>
              </w:rPr>
              <w:sym w:font="Symbol" w:char="F068"/>
            </w:r>
            <w:r w:rsidRPr="00442B0E">
              <w:rPr>
                <w:rFonts w:ascii="Times New Roman" w:hAnsi="Times New Roman" w:cs="Times New Roman"/>
                <w:b w:val="0"/>
                <w:color w:val="000000" w:themeColor="text1"/>
                <w:vertAlign w:val="superscript"/>
                <w:lang w:val="en-US"/>
              </w:rPr>
              <w:t>2</w:t>
            </w:r>
          </w:p>
        </w:tc>
      </w:tr>
      <w:tr w:rsidR="00B7747B" w:rsidRPr="00442B0E" w14:paraId="6EB5A402"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bottom w:val="nil"/>
            </w:tcBorders>
          </w:tcPr>
          <w:p w14:paraId="7FD93B3C" w14:textId="77777777" w:rsidR="00B7747B" w:rsidRPr="00442B0E" w:rsidRDefault="00B7747B" w:rsidP="0097557D">
            <w:pPr>
              <w:spacing w:before="120"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Manipulation check</w:t>
            </w:r>
          </w:p>
        </w:tc>
        <w:tc>
          <w:tcPr>
            <w:tcW w:w="744" w:type="pct"/>
            <w:tcBorders>
              <w:bottom w:val="nil"/>
            </w:tcBorders>
          </w:tcPr>
          <w:p w14:paraId="4BC25732" w14:textId="77777777" w:rsidR="00B7747B" w:rsidRPr="00442B0E" w:rsidRDefault="00B7747B" w:rsidP="0097557D">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MS Mincho" w:hAnsi="Times New Roman" w:cs="Times New Roman"/>
                <w:sz w:val="24"/>
                <w:szCs w:val="24"/>
                <w:lang w:val="en-US"/>
              </w:rPr>
              <w:t>2.53 (1.63)</w:t>
            </w:r>
            <w:r w:rsidRPr="00442B0E">
              <w:rPr>
                <w:rFonts w:ascii="Times New Roman" w:eastAsia="MS Mincho" w:hAnsi="Times New Roman" w:cs="Times New Roman"/>
                <w:sz w:val="24"/>
                <w:szCs w:val="24"/>
                <w:vertAlign w:val="superscript"/>
                <w:lang w:val="en-US"/>
              </w:rPr>
              <w:t xml:space="preserve"> </w:t>
            </w:r>
          </w:p>
        </w:tc>
        <w:tc>
          <w:tcPr>
            <w:tcW w:w="745" w:type="pct"/>
            <w:tcBorders>
              <w:bottom w:val="nil"/>
            </w:tcBorders>
          </w:tcPr>
          <w:p w14:paraId="7997F04D" w14:textId="77777777" w:rsidR="00B7747B" w:rsidRPr="00442B0E" w:rsidRDefault="00B7747B" w:rsidP="0006017D">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MS Mincho" w:hAnsi="Times New Roman" w:cs="Times New Roman"/>
                <w:sz w:val="24"/>
                <w:szCs w:val="24"/>
                <w:lang w:val="en-US"/>
              </w:rPr>
              <w:t>5.62 (0.62)</w:t>
            </w:r>
          </w:p>
        </w:tc>
        <w:tc>
          <w:tcPr>
            <w:tcW w:w="744" w:type="pct"/>
            <w:tcBorders>
              <w:bottom w:val="nil"/>
            </w:tcBorders>
          </w:tcPr>
          <w:p w14:paraId="54EAC3B1" w14:textId="77777777" w:rsidR="00B7747B" w:rsidRPr="00442B0E" w:rsidRDefault="003865DA" w:rsidP="0006017D">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MS Mincho" w:hAnsi="Times New Roman" w:cs="Times New Roman"/>
                <w:sz w:val="24"/>
                <w:szCs w:val="24"/>
                <w:lang w:val="en-US"/>
              </w:rPr>
              <w:t>46.24</w:t>
            </w:r>
          </w:p>
        </w:tc>
        <w:tc>
          <w:tcPr>
            <w:tcW w:w="745" w:type="pct"/>
            <w:tcBorders>
              <w:bottom w:val="nil"/>
            </w:tcBorders>
          </w:tcPr>
          <w:p w14:paraId="4D6231BF" w14:textId="77777777" w:rsidR="00B7747B" w:rsidRPr="00442B0E" w:rsidRDefault="00B7747B" w:rsidP="00E761C2">
            <w:pPr>
              <w:tabs>
                <w:tab w:val="decimal" w:pos="52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&lt; 0.001</w:t>
            </w:r>
          </w:p>
        </w:tc>
        <w:tc>
          <w:tcPr>
            <w:tcW w:w="745" w:type="pct"/>
            <w:tcBorders>
              <w:bottom w:val="nil"/>
            </w:tcBorders>
          </w:tcPr>
          <w:p w14:paraId="4B1B3B10" w14:textId="77777777" w:rsidR="00B7747B" w:rsidRPr="00442B0E" w:rsidRDefault="003865DA" w:rsidP="00E761C2">
            <w:pPr>
              <w:tabs>
                <w:tab w:val="decimal" w:pos="52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0.649</w:t>
            </w:r>
          </w:p>
        </w:tc>
      </w:tr>
      <w:tr w:rsidR="00B7747B" w:rsidRPr="00442B0E" w14:paraId="6F8B1F06" w14:textId="77777777" w:rsidTr="007E3C19">
        <w:tc>
          <w:tcPr>
            <w:cnfStyle w:val="001000000000" w:firstRow="0" w:lastRow="0" w:firstColumn="1" w:lastColumn="0" w:oddVBand="0" w:evenVBand="0" w:oddHBand="0" w:evenHBand="0" w:firstRowFirstColumn="0" w:firstRowLastColumn="0" w:lastRowFirstColumn="0" w:lastRowLastColumn="0"/>
            <w:tcW w:w="1277" w:type="pct"/>
            <w:tcBorders>
              <w:bottom w:val="nil"/>
            </w:tcBorders>
          </w:tcPr>
          <w:p w14:paraId="4961E0B4"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Social connectedness</w:t>
            </w:r>
          </w:p>
        </w:tc>
        <w:tc>
          <w:tcPr>
            <w:tcW w:w="744" w:type="pct"/>
            <w:tcBorders>
              <w:bottom w:val="nil"/>
            </w:tcBorders>
          </w:tcPr>
          <w:p w14:paraId="4AF63C85"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3.23 (1.19)</w:t>
            </w:r>
          </w:p>
        </w:tc>
        <w:tc>
          <w:tcPr>
            <w:tcW w:w="745" w:type="pct"/>
            <w:tcBorders>
              <w:bottom w:val="nil"/>
            </w:tcBorders>
          </w:tcPr>
          <w:p w14:paraId="637CA011"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4.98 (1.10)</w:t>
            </w:r>
          </w:p>
        </w:tc>
        <w:tc>
          <w:tcPr>
            <w:tcW w:w="744" w:type="pct"/>
            <w:tcBorders>
              <w:bottom w:val="nil"/>
            </w:tcBorders>
          </w:tcPr>
          <w:p w14:paraId="3F159FA4" w14:textId="77777777" w:rsidR="00B7747B" w:rsidRPr="00442B0E" w:rsidRDefault="003865DA"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15.72</w:t>
            </w:r>
          </w:p>
        </w:tc>
        <w:tc>
          <w:tcPr>
            <w:tcW w:w="745" w:type="pct"/>
            <w:tcBorders>
              <w:bottom w:val="nil"/>
            </w:tcBorders>
          </w:tcPr>
          <w:p w14:paraId="3B9A2CE5" w14:textId="77777777" w:rsidR="00B7747B" w:rsidRPr="00442B0E" w:rsidRDefault="00B7747B"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&lt; 0.001</w:t>
            </w:r>
          </w:p>
        </w:tc>
        <w:tc>
          <w:tcPr>
            <w:tcW w:w="745" w:type="pct"/>
            <w:tcBorders>
              <w:bottom w:val="nil"/>
            </w:tcBorders>
          </w:tcPr>
          <w:p w14:paraId="24B930A0" w14:textId="77777777" w:rsidR="00B7747B" w:rsidRPr="00442B0E" w:rsidRDefault="0020559F"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0.386</w:t>
            </w:r>
          </w:p>
        </w:tc>
      </w:tr>
      <w:tr w:rsidR="00B7747B" w:rsidRPr="00442B0E" w14:paraId="400C397C"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nil"/>
              <w:bottom w:val="nil"/>
            </w:tcBorders>
          </w:tcPr>
          <w:p w14:paraId="47320C29"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Meaning in life</w:t>
            </w:r>
          </w:p>
        </w:tc>
        <w:tc>
          <w:tcPr>
            <w:tcW w:w="744" w:type="pct"/>
            <w:tcBorders>
              <w:top w:val="nil"/>
              <w:bottom w:val="nil"/>
            </w:tcBorders>
          </w:tcPr>
          <w:p w14:paraId="660958C9" w14:textId="77777777" w:rsidR="00B7747B" w:rsidRPr="00442B0E" w:rsidRDefault="00B7747B" w:rsidP="0097557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3.63 (1.34)</w:t>
            </w:r>
          </w:p>
        </w:tc>
        <w:tc>
          <w:tcPr>
            <w:tcW w:w="745" w:type="pct"/>
            <w:tcBorders>
              <w:top w:val="nil"/>
              <w:bottom w:val="nil"/>
            </w:tcBorders>
          </w:tcPr>
          <w:p w14:paraId="0F9FF356" w14:textId="77777777" w:rsidR="00B7747B" w:rsidRPr="00442B0E" w:rsidRDefault="00B7747B" w:rsidP="0097557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5.50 (1.02)</w:t>
            </w:r>
          </w:p>
        </w:tc>
        <w:tc>
          <w:tcPr>
            <w:tcW w:w="744" w:type="pct"/>
            <w:tcBorders>
              <w:top w:val="nil"/>
              <w:bottom w:val="nil"/>
            </w:tcBorders>
          </w:tcPr>
          <w:p w14:paraId="0646D554" w14:textId="77777777" w:rsidR="00B7747B" w:rsidRPr="00442B0E" w:rsidRDefault="003865DA" w:rsidP="003865DA">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17.01</w:t>
            </w:r>
          </w:p>
        </w:tc>
        <w:tc>
          <w:tcPr>
            <w:tcW w:w="745" w:type="pct"/>
            <w:tcBorders>
              <w:top w:val="nil"/>
              <w:bottom w:val="nil"/>
            </w:tcBorders>
          </w:tcPr>
          <w:p w14:paraId="6672BC00" w14:textId="77777777" w:rsidR="00B7747B" w:rsidRPr="00442B0E" w:rsidRDefault="00B7747B"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&lt; 0.001</w:t>
            </w:r>
          </w:p>
        </w:tc>
        <w:tc>
          <w:tcPr>
            <w:tcW w:w="745" w:type="pct"/>
            <w:tcBorders>
              <w:top w:val="nil"/>
              <w:bottom w:val="nil"/>
            </w:tcBorders>
          </w:tcPr>
          <w:p w14:paraId="5AA32696" w14:textId="77777777" w:rsidR="00B7747B" w:rsidRPr="00442B0E" w:rsidRDefault="0020559F"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0.405</w:t>
            </w:r>
          </w:p>
        </w:tc>
      </w:tr>
      <w:tr w:rsidR="00B7747B" w:rsidRPr="00442B0E" w14:paraId="3E3F42D2" w14:textId="77777777" w:rsidTr="007E3C19">
        <w:trPr>
          <w:trHeight w:val="73"/>
        </w:trPr>
        <w:tc>
          <w:tcPr>
            <w:cnfStyle w:val="001000000000" w:firstRow="0" w:lastRow="0" w:firstColumn="1" w:lastColumn="0" w:oddVBand="0" w:evenVBand="0" w:oddHBand="0" w:evenHBand="0" w:firstRowFirstColumn="0" w:firstRowLastColumn="0" w:lastRowFirstColumn="0" w:lastRowLastColumn="0"/>
            <w:tcW w:w="1277" w:type="pct"/>
            <w:tcBorders>
              <w:top w:val="nil"/>
              <w:bottom w:val="nil"/>
            </w:tcBorders>
          </w:tcPr>
          <w:p w14:paraId="30062097"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Self-continuity</w:t>
            </w:r>
          </w:p>
        </w:tc>
        <w:tc>
          <w:tcPr>
            <w:tcW w:w="744" w:type="pct"/>
            <w:tcBorders>
              <w:top w:val="nil"/>
              <w:bottom w:val="nil"/>
            </w:tcBorders>
          </w:tcPr>
          <w:p w14:paraId="761D12D3"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 xml:space="preserve">3.90 (1.32) </w:t>
            </w:r>
          </w:p>
        </w:tc>
        <w:tc>
          <w:tcPr>
            <w:tcW w:w="745" w:type="pct"/>
            <w:tcBorders>
              <w:top w:val="nil"/>
              <w:bottom w:val="nil"/>
            </w:tcBorders>
          </w:tcPr>
          <w:p w14:paraId="54681DEA"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 xml:space="preserve">5.35 (0.82) </w:t>
            </w:r>
          </w:p>
        </w:tc>
        <w:tc>
          <w:tcPr>
            <w:tcW w:w="744" w:type="pct"/>
            <w:tcBorders>
              <w:top w:val="nil"/>
              <w:bottom w:val="nil"/>
            </w:tcBorders>
          </w:tcPr>
          <w:p w14:paraId="39507E30" w14:textId="77777777" w:rsidR="00B7747B" w:rsidRPr="00442B0E" w:rsidRDefault="003865DA"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12.41</w:t>
            </w:r>
          </w:p>
        </w:tc>
        <w:tc>
          <w:tcPr>
            <w:tcW w:w="745" w:type="pct"/>
            <w:tcBorders>
              <w:top w:val="nil"/>
              <w:bottom w:val="nil"/>
            </w:tcBorders>
          </w:tcPr>
          <w:p w14:paraId="6005CBA8" w14:textId="77777777" w:rsidR="00B7747B" w:rsidRPr="00442B0E" w:rsidRDefault="00B7747B"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0.002</w:t>
            </w:r>
          </w:p>
        </w:tc>
        <w:tc>
          <w:tcPr>
            <w:tcW w:w="745" w:type="pct"/>
            <w:tcBorders>
              <w:top w:val="nil"/>
              <w:bottom w:val="nil"/>
            </w:tcBorders>
          </w:tcPr>
          <w:p w14:paraId="5962CC2A" w14:textId="77777777" w:rsidR="00B7747B" w:rsidRPr="00442B0E" w:rsidRDefault="0020559F"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0.332</w:t>
            </w:r>
          </w:p>
        </w:tc>
      </w:tr>
      <w:tr w:rsidR="00B7747B" w:rsidRPr="00442B0E" w14:paraId="461FC4B0"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nil"/>
              <w:bottom w:val="nil"/>
            </w:tcBorders>
          </w:tcPr>
          <w:p w14:paraId="1BF34AC8"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Self-esteem</w:t>
            </w:r>
          </w:p>
        </w:tc>
        <w:tc>
          <w:tcPr>
            <w:tcW w:w="744" w:type="pct"/>
            <w:tcBorders>
              <w:top w:val="nil"/>
              <w:bottom w:val="nil"/>
            </w:tcBorders>
          </w:tcPr>
          <w:p w14:paraId="5F88A1FD" w14:textId="77777777" w:rsidR="00B7747B" w:rsidRPr="00442B0E" w:rsidRDefault="00B7747B" w:rsidP="0097557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4.10 (1.13)</w:t>
            </w:r>
          </w:p>
        </w:tc>
        <w:tc>
          <w:tcPr>
            <w:tcW w:w="745" w:type="pct"/>
            <w:tcBorders>
              <w:top w:val="nil"/>
              <w:bottom w:val="nil"/>
            </w:tcBorders>
          </w:tcPr>
          <w:p w14:paraId="17BB3DC1" w14:textId="77777777" w:rsidR="00B7747B" w:rsidRPr="00442B0E" w:rsidRDefault="00B7747B" w:rsidP="0097557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4.98 (1.14)</w:t>
            </w:r>
          </w:p>
        </w:tc>
        <w:tc>
          <w:tcPr>
            <w:tcW w:w="744" w:type="pct"/>
            <w:tcBorders>
              <w:top w:val="nil"/>
              <w:bottom w:val="nil"/>
            </w:tcBorders>
          </w:tcPr>
          <w:p w14:paraId="053CDC99" w14:textId="77777777" w:rsidR="00B7747B" w:rsidRPr="00442B0E" w:rsidRDefault="003865DA" w:rsidP="0097557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4.03</w:t>
            </w:r>
          </w:p>
        </w:tc>
        <w:tc>
          <w:tcPr>
            <w:tcW w:w="745" w:type="pct"/>
            <w:tcBorders>
              <w:top w:val="nil"/>
              <w:bottom w:val="nil"/>
            </w:tcBorders>
          </w:tcPr>
          <w:p w14:paraId="0AE79800" w14:textId="77777777" w:rsidR="00B7747B" w:rsidRPr="00442B0E" w:rsidRDefault="00B7747B"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0.056</w:t>
            </w:r>
          </w:p>
        </w:tc>
        <w:tc>
          <w:tcPr>
            <w:tcW w:w="745" w:type="pct"/>
            <w:tcBorders>
              <w:top w:val="nil"/>
              <w:bottom w:val="nil"/>
            </w:tcBorders>
          </w:tcPr>
          <w:p w14:paraId="71BEF73D" w14:textId="77777777" w:rsidR="00B7747B" w:rsidRPr="00442B0E" w:rsidRDefault="0020559F"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0.139</w:t>
            </w:r>
          </w:p>
        </w:tc>
      </w:tr>
      <w:tr w:rsidR="00B7747B" w:rsidRPr="00442B0E" w14:paraId="1D437AB7" w14:textId="77777777" w:rsidTr="007E3C19">
        <w:tc>
          <w:tcPr>
            <w:cnfStyle w:val="001000000000" w:firstRow="0" w:lastRow="0" w:firstColumn="1" w:lastColumn="0" w:oddVBand="0" w:evenVBand="0" w:oddHBand="0" w:evenHBand="0" w:firstRowFirstColumn="0" w:firstRowLastColumn="0" w:lastRowFirstColumn="0" w:lastRowLastColumn="0"/>
            <w:tcW w:w="1277" w:type="pct"/>
            <w:tcBorders>
              <w:top w:val="nil"/>
              <w:bottom w:val="nil"/>
            </w:tcBorders>
          </w:tcPr>
          <w:p w14:paraId="4BC97292" w14:textId="77777777" w:rsidR="00B7747B" w:rsidRPr="00442B0E" w:rsidRDefault="00B7747B"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Optimism</w:t>
            </w:r>
          </w:p>
        </w:tc>
        <w:tc>
          <w:tcPr>
            <w:tcW w:w="744" w:type="pct"/>
            <w:tcBorders>
              <w:top w:val="nil"/>
              <w:bottom w:val="nil"/>
            </w:tcBorders>
          </w:tcPr>
          <w:p w14:paraId="0A3D34B1"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MS Mincho" w:hAnsi="Times New Roman" w:cs="Times New Roman"/>
                <w:sz w:val="24"/>
                <w:szCs w:val="24"/>
                <w:lang w:val="en-US"/>
              </w:rPr>
              <w:t>3.02 (1.38)</w:t>
            </w:r>
          </w:p>
        </w:tc>
        <w:tc>
          <w:tcPr>
            <w:tcW w:w="745" w:type="pct"/>
            <w:tcBorders>
              <w:top w:val="nil"/>
              <w:bottom w:val="nil"/>
            </w:tcBorders>
          </w:tcPr>
          <w:p w14:paraId="691B221F"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MS Mincho" w:hAnsi="Times New Roman" w:cs="Times New Roman"/>
                <w:sz w:val="24"/>
                <w:szCs w:val="24"/>
                <w:lang w:val="en-US"/>
              </w:rPr>
              <w:t>4.77 (1.30)</w:t>
            </w:r>
          </w:p>
        </w:tc>
        <w:tc>
          <w:tcPr>
            <w:tcW w:w="744" w:type="pct"/>
            <w:tcBorders>
              <w:top w:val="nil"/>
              <w:bottom w:val="nil"/>
            </w:tcBorders>
          </w:tcPr>
          <w:p w14:paraId="50F8E577" w14:textId="77777777" w:rsidR="00B7747B" w:rsidRPr="00442B0E" w:rsidRDefault="003865DA"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MS Mincho" w:hAnsi="Times New Roman" w:cs="Times New Roman"/>
                <w:sz w:val="24"/>
                <w:szCs w:val="24"/>
                <w:lang w:val="en-US"/>
              </w:rPr>
              <w:t>11.42</w:t>
            </w:r>
          </w:p>
        </w:tc>
        <w:tc>
          <w:tcPr>
            <w:tcW w:w="745" w:type="pct"/>
            <w:tcBorders>
              <w:top w:val="nil"/>
              <w:bottom w:val="nil"/>
            </w:tcBorders>
          </w:tcPr>
          <w:p w14:paraId="7787D6C6" w14:textId="77777777" w:rsidR="00B7747B" w:rsidRPr="00442B0E" w:rsidRDefault="00B7747B"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0.002</w:t>
            </w:r>
          </w:p>
        </w:tc>
        <w:tc>
          <w:tcPr>
            <w:tcW w:w="745" w:type="pct"/>
            <w:tcBorders>
              <w:top w:val="nil"/>
              <w:bottom w:val="nil"/>
            </w:tcBorders>
          </w:tcPr>
          <w:p w14:paraId="31477440" w14:textId="77777777" w:rsidR="00B7747B" w:rsidRPr="00442B0E" w:rsidRDefault="0020559F"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0.314</w:t>
            </w:r>
          </w:p>
        </w:tc>
      </w:tr>
      <w:tr w:rsidR="00B7747B" w:rsidRPr="00442B0E" w14:paraId="20757C1B"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nil"/>
              <w:bottom w:val="nil"/>
            </w:tcBorders>
          </w:tcPr>
          <w:p w14:paraId="40C7928D"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Positive affect</w:t>
            </w:r>
          </w:p>
        </w:tc>
        <w:tc>
          <w:tcPr>
            <w:tcW w:w="744" w:type="pct"/>
            <w:tcBorders>
              <w:top w:val="nil"/>
              <w:bottom w:val="nil"/>
            </w:tcBorders>
          </w:tcPr>
          <w:p w14:paraId="434DFD6B" w14:textId="77777777" w:rsidR="00B7747B" w:rsidRPr="00442B0E" w:rsidRDefault="00B7747B" w:rsidP="00EB69CA">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4.42 (1.44)</w:t>
            </w:r>
          </w:p>
        </w:tc>
        <w:tc>
          <w:tcPr>
            <w:tcW w:w="745" w:type="pct"/>
            <w:tcBorders>
              <w:top w:val="nil"/>
              <w:bottom w:val="nil"/>
            </w:tcBorders>
          </w:tcPr>
          <w:p w14:paraId="21FFD5AE" w14:textId="77777777" w:rsidR="00B7747B" w:rsidRPr="00442B0E" w:rsidRDefault="00B7747B" w:rsidP="00EB69CA">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5.50 (1.05)</w:t>
            </w:r>
          </w:p>
        </w:tc>
        <w:tc>
          <w:tcPr>
            <w:tcW w:w="744" w:type="pct"/>
            <w:tcBorders>
              <w:top w:val="nil"/>
              <w:bottom w:val="nil"/>
            </w:tcBorders>
          </w:tcPr>
          <w:p w14:paraId="6EB52596" w14:textId="77777777" w:rsidR="00B7747B" w:rsidRPr="00442B0E" w:rsidRDefault="003865DA" w:rsidP="00EB69CA">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5.09</w:t>
            </w:r>
          </w:p>
        </w:tc>
        <w:tc>
          <w:tcPr>
            <w:tcW w:w="745" w:type="pct"/>
            <w:tcBorders>
              <w:top w:val="nil"/>
              <w:bottom w:val="nil"/>
            </w:tcBorders>
          </w:tcPr>
          <w:p w14:paraId="366FE03B" w14:textId="77777777" w:rsidR="00B7747B" w:rsidRPr="00442B0E" w:rsidRDefault="00B7747B"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0.033</w:t>
            </w:r>
          </w:p>
        </w:tc>
        <w:tc>
          <w:tcPr>
            <w:tcW w:w="745" w:type="pct"/>
            <w:tcBorders>
              <w:top w:val="nil"/>
              <w:bottom w:val="nil"/>
            </w:tcBorders>
          </w:tcPr>
          <w:p w14:paraId="7CFA1145" w14:textId="77777777" w:rsidR="00B7747B" w:rsidRPr="00442B0E" w:rsidRDefault="0020559F" w:rsidP="00E761C2">
            <w:pPr>
              <w:tabs>
                <w:tab w:val="decimal" w:pos="52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0.169</w:t>
            </w:r>
          </w:p>
        </w:tc>
      </w:tr>
      <w:tr w:rsidR="00B7747B" w:rsidRPr="00442B0E" w14:paraId="776231C1" w14:textId="77777777" w:rsidTr="007E3C19">
        <w:tc>
          <w:tcPr>
            <w:cnfStyle w:val="001000000000" w:firstRow="0" w:lastRow="0" w:firstColumn="1" w:lastColumn="0" w:oddVBand="0" w:evenVBand="0" w:oddHBand="0" w:evenHBand="0" w:firstRowFirstColumn="0" w:firstRowLastColumn="0" w:lastRowFirstColumn="0" w:lastRowLastColumn="0"/>
            <w:tcW w:w="1277" w:type="pct"/>
            <w:tcBorders>
              <w:top w:val="nil"/>
              <w:bottom w:val="single" w:sz="4" w:space="0" w:color="auto"/>
            </w:tcBorders>
          </w:tcPr>
          <w:p w14:paraId="5626CAFC" w14:textId="77777777" w:rsidR="00B7747B" w:rsidRPr="00442B0E" w:rsidRDefault="00B7747B" w:rsidP="0097557D">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Negative affect</w:t>
            </w:r>
          </w:p>
        </w:tc>
        <w:tc>
          <w:tcPr>
            <w:tcW w:w="744" w:type="pct"/>
            <w:tcBorders>
              <w:top w:val="nil"/>
              <w:bottom w:val="single" w:sz="4" w:space="0" w:color="auto"/>
            </w:tcBorders>
          </w:tcPr>
          <w:p w14:paraId="294601B6"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1.83 (1.27)</w:t>
            </w:r>
          </w:p>
        </w:tc>
        <w:tc>
          <w:tcPr>
            <w:tcW w:w="745" w:type="pct"/>
            <w:tcBorders>
              <w:top w:val="nil"/>
              <w:bottom w:val="single" w:sz="4" w:space="0" w:color="auto"/>
            </w:tcBorders>
          </w:tcPr>
          <w:p w14:paraId="7DBC66A0" w14:textId="77777777" w:rsidR="00B7747B" w:rsidRPr="00442B0E" w:rsidRDefault="00B7747B"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1.60 (0.95)</w:t>
            </w:r>
          </w:p>
        </w:tc>
        <w:tc>
          <w:tcPr>
            <w:tcW w:w="744" w:type="pct"/>
            <w:tcBorders>
              <w:top w:val="nil"/>
              <w:bottom w:val="single" w:sz="4" w:space="0" w:color="auto"/>
            </w:tcBorders>
          </w:tcPr>
          <w:p w14:paraId="3FB9FB37" w14:textId="77777777" w:rsidR="00B7747B" w:rsidRPr="00442B0E" w:rsidRDefault="003865DA" w:rsidP="0097557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MS Mincho" w:hAnsi="Times New Roman" w:cs="Times New Roman"/>
                <w:sz w:val="24"/>
                <w:szCs w:val="24"/>
                <w:lang w:val="en-US"/>
              </w:rPr>
              <w:t>0.30</w:t>
            </w:r>
          </w:p>
        </w:tc>
        <w:tc>
          <w:tcPr>
            <w:tcW w:w="745" w:type="pct"/>
            <w:tcBorders>
              <w:top w:val="nil"/>
              <w:bottom w:val="single" w:sz="4" w:space="0" w:color="auto"/>
            </w:tcBorders>
          </w:tcPr>
          <w:p w14:paraId="5CE746D1" w14:textId="77777777" w:rsidR="00B7747B" w:rsidRPr="00442B0E" w:rsidRDefault="00B7747B"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eastAsia="MS Mincho" w:hAnsi="Times New Roman" w:cs="Times New Roman"/>
                <w:sz w:val="24"/>
                <w:szCs w:val="24"/>
                <w:lang w:val="en-US"/>
              </w:rPr>
              <w:t>0.589</w:t>
            </w:r>
          </w:p>
        </w:tc>
        <w:tc>
          <w:tcPr>
            <w:tcW w:w="745" w:type="pct"/>
            <w:tcBorders>
              <w:top w:val="nil"/>
              <w:bottom w:val="single" w:sz="4" w:space="0" w:color="auto"/>
            </w:tcBorders>
          </w:tcPr>
          <w:p w14:paraId="2F94B7F6" w14:textId="77777777" w:rsidR="00B7747B" w:rsidRPr="00442B0E" w:rsidRDefault="0020559F" w:rsidP="00E761C2">
            <w:pPr>
              <w:tabs>
                <w:tab w:val="decimal" w:pos="52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en-US"/>
              </w:rPr>
            </w:pPr>
            <w:r w:rsidRPr="00442B0E">
              <w:rPr>
                <w:rFonts w:ascii="Times New Roman" w:eastAsia="MS Mincho" w:hAnsi="Times New Roman" w:cs="Times New Roman"/>
                <w:sz w:val="24"/>
                <w:szCs w:val="24"/>
                <w:lang w:val="en-US"/>
              </w:rPr>
              <w:t>0.012</w:t>
            </w:r>
          </w:p>
        </w:tc>
      </w:tr>
    </w:tbl>
    <w:p w14:paraId="0D1BADB5" w14:textId="68D2EAC9" w:rsidR="00641BC3" w:rsidRPr="00442B0E" w:rsidRDefault="007E3C19" w:rsidP="00C43F11">
      <w:pPr>
        <w:spacing w:before="120" w:line="480" w:lineRule="auto"/>
        <w:rPr>
          <w:rFonts w:ascii="Times New Roman" w:hAnsi="Times New Roman" w:cs="Times New Roman"/>
          <w:lang w:val="en-US"/>
        </w:rPr>
      </w:pPr>
      <w:r w:rsidRPr="00442B0E">
        <w:rPr>
          <w:rFonts w:ascii="Times New Roman" w:hAnsi="Times New Roman" w:cs="Times New Roman"/>
          <w:i/>
          <w:lang w:val="en-US"/>
        </w:rPr>
        <w:t xml:space="preserve">Note. </w:t>
      </w:r>
      <w:r w:rsidR="00C43F11" w:rsidRPr="00442B0E">
        <w:rPr>
          <w:rFonts w:ascii="Times New Roman" w:hAnsi="Times New Roman" w:cs="Times New Roman"/>
          <w:lang w:val="en-US"/>
        </w:rPr>
        <w:sym w:font="Symbol" w:char="F068"/>
      </w:r>
      <w:r w:rsidR="00C43F11" w:rsidRPr="00442B0E">
        <w:rPr>
          <w:rFonts w:ascii="Times New Roman" w:hAnsi="Times New Roman" w:cs="Times New Roman"/>
          <w:vertAlign w:val="superscript"/>
          <w:lang w:val="en-US"/>
        </w:rPr>
        <w:t>2</w:t>
      </w:r>
      <w:r w:rsidR="00C43F11" w:rsidRPr="00442B0E">
        <w:rPr>
          <w:rFonts w:ascii="Times New Roman" w:hAnsi="Times New Roman" w:cs="Times New Roman"/>
          <w:vertAlign w:val="subscript"/>
          <w:lang w:val="en-US"/>
        </w:rPr>
        <w:t xml:space="preserve"> </w:t>
      </w:r>
      <w:r w:rsidR="00C43F11" w:rsidRPr="00442B0E">
        <w:rPr>
          <w:rFonts w:ascii="Times New Roman" w:hAnsi="Times New Roman" w:cs="Times New Roman"/>
          <w:lang w:val="en-US"/>
        </w:rPr>
        <w:t>denotes proportion of variance accounted for by nostalgia manipulation.</w:t>
      </w:r>
      <w:r w:rsidRPr="00442B0E">
        <w:rPr>
          <w:rFonts w:ascii="Times New Roman" w:hAnsi="Times New Roman" w:cs="Times New Roman"/>
          <w:lang w:val="en-US"/>
        </w:rPr>
        <w:t xml:space="preserve"> </w:t>
      </w:r>
    </w:p>
    <w:p w14:paraId="79E39E24" w14:textId="77777777" w:rsidR="00F05DAE" w:rsidRPr="00442B0E" w:rsidRDefault="00641BC3" w:rsidP="00F05DAE">
      <w:pPr>
        <w:spacing w:before="120" w:line="480" w:lineRule="auto"/>
        <w:jc w:val="center"/>
        <w:rPr>
          <w:rFonts w:ascii="Times New Roman" w:hAnsi="Times New Roman" w:cs="Times New Roman"/>
          <w:lang w:val="en-US"/>
        </w:rPr>
      </w:pPr>
      <w:r w:rsidRPr="00442B0E">
        <w:rPr>
          <w:rFonts w:ascii="Times New Roman" w:hAnsi="Times New Roman" w:cs="Times New Roman"/>
          <w:b/>
          <w:lang w:val="en-US"/>
        </w:rPr>
        <w:br w:type="column"/>
      </w:r>
      <w:r w:rsidR="00F05DAE" w:rsidRPr="00442B0E">
        <w:rPr>
          <w:rFonts w:ascii="Times New Roman" w:hAnsi="Times New Roman" w:cs="Times New Roman"/>
          <w:b/>
          <w:lang w:val="en-US"/>
        </w:rPr>
        <w:t>Table 3</w:t>
      </w:r>
    </w:p>
    <w:p w14:paraId="2C36BD6C" w14:textId="77777777" w:rsidR="00F05DAE" w:rsidRPr="00442B0E" w:rsidRDefault="00F05DAE" w:rsidP="00F05DAE">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Demographic and Clinical Characteristics in Experiment 2</w:t>
      </w:r>
    </w:p>
    <w:tbl>
      <w:tblPr>
        <w:tblStyle w:val="PlainTable211"/>
        <w:tblW w:w="0" w:type="auto"/>
        <w:tblLook w:val="04A0" w:firstRow="1" w:lastRow="0" w:firstColumn="1" w:lastColumn="0" w:noHBand="0" w:noVBand="1"/>
      </w:tblPr>
      <w:tblGrid>
        <w:gridCol w:w="2448"/>
        <w:gridCol w:w="1633"/>
        <w:gridCol w:w="1633"/>
        <w:gridCol w:w="1774"/>
        <w:gridCol w:w="1028"/>
      </w:tblGrid>
      <w:tr w:rsidR="00735087" w:rsidRPr="00442B0E" w14:paraId="206E4A2F" w14:textId="77777777" w:rsidTr="00735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B0D92E7" w14:textId="77777777" w:rsidR="00F05DAE" w:rsidRPr="00442B0E" w:rsidRDefault="00F05DAE" w:rsidP="0097557D">
            <w:pPr>
              <w:spacing w:line="360" w:lineRule="auto"/>
              <w:jc w:val="center"/>
              <w:rPr>
                <w:rFonts w:ascii="Times New Roman" w:hAnsi="Times New Roman" w:cs="Times New Roman"/>
                <w:i/>
                <w:sz w:val="24"/>
                <w:szCs w:val="24"/>
                <w:lang w:val="en-US"/>
              </w:rPr>
            </w:pPr>
          </w:p>
        </w:tc>
        <w:tc>
          <w:tcPr>
            <w:tcW w:w="1633" w:type="dxa"/>
          </w:tcPr>
          <w:p w14:paraId="62C98A5F"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Control </w:t>
            </w:r>
          </w:p>
          <w:p w14:paraId="68CE5246"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633" w:type="dxa"/>
          </w:tcPr>
          <w:p w14:paraId="4E37399F"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Nostalgia </w:t>
            </w:r>
          </w:p>
          <w:p w14:paraId="37AA5BB5"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774" w:type="dxa"/>
          </w:tcPr>
          <w:p w14:paraId="1D8D0B84"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p>
          <w:p w14:paraId="46FF9BD9"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Difference </w:t>
            </w:r>
          </w:p>
        </w:tc>
        <w:tc>
          <w:tcPr>
            <w:tcW w:w="1028" w:type="dxa"/>
          </w:tcPr>
          <w:p w14:paraId="570AA5F4"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n-US" w:eastAsia="en-GB"/>
              </w:rPr>
            </w:pPr>
          </w:p>
          <w:p w14:paraId="4E8D5E7A" w14:textId="77777777" w:rsidR="00F05DAE" w:rsidRPr="00442B0E" w:rsidRDefault="00F05DAE" w:rsidP="0097557D">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lang w:val="en-US" w:eastAsia="en-GB"/>
              </w:rPr>
            </w:pPr>
            <w:r w:rsidRPr="00442B0E">
              <w:rPr>
                <w:rFonts w:ascii="Times New Roman" w:eastAsia="Times New Roman" w:hAnsi="Times New Roman" w:cs="Times New Roman"/>
                <w:b w:val="0"/>
                <w:i/>
                <w:color w:val="000000"/>
                <w:lang w:val="en-US" w:eastAsia="en-GB"/>
              </w:rPr>
              <w:t>p</w:t>
            </w:r>
          </w:p>
        </w:tc>
      </w:tr>
      <w:tr w:rsidR="00735087" w:rsidRPr="00442B0E" w14:paraId="03FD1251" w14:textId="77777777" w:rsidTr="0073508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4220BB13" w14:textId="77777777" w:rsidR="00F05DAE" w:rsidRPr="00442B0E" w:rsidRDefault="00F05DAE" w:rsidP="0097557D">
            <w:pPr>
              <w:spacing w:before="120" w:line="360" w:lineRule="auto"/>
              <w:rPr>
                <w:rFonts w:ascii="Times New Roman" w:hAnsi="Times New Roman" w:cs="Times New Roman"/>
                <w:i/>
                <w:sz w:val="24"/>
                <w:szCs w:val="24"/>
                <w:lang w:val="en-US"/>
              </w:rPr>
            </w:pPr>
            <w:r w:rsidRPr="00442B0E">
              <w:rPr>
                <w:rFonts w:ascii="Times New Roman" w:eastAsia="Times New Roman" w:hAnsi="Times New Roman" w:cs="Times New Roman"/>
                <w:b w:val="0"/>
                <w:color w:val="000000"/>
                <w:sz w:val="24"/>
                <w:szCs w:val="24"/>
                <w:lang w:val="en-US" w:eastAsia="en-GB"/>
              </w:rPr>
              <w:t>Age</w:t>
            </w:r>
          </w:p>
        </w:tc>
        <w:tc>
          <w:tcPr>
            <w:tcW w:w="1633" w:type="dxa"/>
            <w:tcBorders>
              <w:bottom w:val="nil"/>
            </w:tcBorders>
          </w:tcPr>
          <w:p w14:paraId="7CB5A51C" w14:textId="77777777" w:rsidR="00F05DAE" w:rsidRPr="00442B0E" w:rsidRDefault="00DF0941" w:rsidP="0097557D">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75.14 (10.96)</w:t>
            </w:r>
          </w:p>
        </w:tc>
        <w:tc>
          <w:tcPr>
            <w:tcW w:w="1633" w:type="dxa"/>
            <w:tcBorders>
              <w:bottom w:val="nil"/>
            </w:tcBorders>
          </w:tcPr>
          <w:p w14:paraId="5F8C21E0" w14:textId="77777777" w:rsidR="00F05DAE" w:rsidRPr="00442B0E" w:rsidRDefault="00DF0941" w:rsidP="0097557D">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77.67 (8.69)</w:t>
            </w:r>
          </w:p>
        </w:tc>
        <w:tc>
          <w:tcPr>
            <w:tcW w:w="1774" w:type="dxa"/>
            <w:tcBorders>
              <w:bottom w:val="nil"/>
            </w:tcBorders>
          </w:tcPr>
          <w:p w14:paraId="1DFC6E36" w14:textId="77777777" w:rsidR="00F05DAE" w:rsidRPr="00442B0E" w:rsidRDefault="00735087" w:rsidP="00BF0409">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i/>
                <w:color w:val="000000"/>
                <w:sz w:val="24"/>
                <w:szCs w:val="24"/>
                <w:lang w:val="en-US" w:eastAsia="en-GB"/>
              </w:rPr>
              <w:t>F</w:t>
            </w:r>
            <w:r w:rsidR="00DF0941" w:rsidRPr="00442B0E">
              <w:rPr>
                <w:rFonts w:ascii="Times New Roman" w:eastAsia="Times New Roman" w:hAnsi="Times New Roman" w:cs="Times New Roman"/>
                <w:color w:val="000000"/>
                <w:sz w:val="24"/>
                <w:szCs w:val="24"/>
                <w:lang w:val="en-US" w:eastAsia="en-GB"/>
              </w:rPr>
              <w:t>(</w:t>
            </w:r>
            <w:r w:rsidRPr="00442B0E">
              <w:rPr>
                <w:rFonts w:ascii="Times New Roman" w:eastAsia="Times New Roman" w:hAnsi="Times New Roman" w:cs="Times New Roman"/>
                <w:color w:val="000000"/>
                <w:sz w:val="24"/>
                <w:szCs w:val="24"/>
                <w:lang w:val="en-US" w:eastAsia="en-GB"/>
              </w:rPr>
              <w:t xml:space="preserve">1, </w:t>
            </w:r>
            <w:r w:rsidR="00DF0941" w:rsidRPr="00442B0E">
              <w:rPr>
                <w:rFonts w:ascii="Times New Roman" w:eastAsia="Times New Roman" w:hAnsi="Times New Roman" w:cs="Times New Roman"/>
                <w:color w:val="000000"/>
                <w:sz w:val="24"/>
                <w:szCs w:val="24"/>
                <w:lang w:val="en-US" w:eastAsia="en-GB"/>
              </w:rPr>
              <w:t>27) = 0.</w:t>
            </w:r>
            <w:r w:rsidR="00BF0409" w:rsidRPr="00442B0E">
              <w:rPr>
                <w:rFonts w:ascii="Times New Roman" w:eastAsia="Times New Roman" w:hAnsi="Times New Roman" w:cs="Times New Roman"/>
                <w:color w:val="000000"/>
                <w:sz w:val="24"/>
                <w:szCs w:val="24"/>
                <w:lang w:val="en-US" w:eastAsia="en-GB"/>
              </w:rPr>
              <w:t>48</w:t>
            </w:r>
          </w:p>
        </w:tc>
        <w:tc>
          <w:tcPr>
            <w:tcW w:w="1028" w:type="dxa"/>
            <w:tcBorders>
              <w:bottom w:val="nil"/>
            </w:tcBorders>
          </w:tcPr>
          <w:p w14:paraId="781CCD4E" w14:textId="77777777" w:rsidR="00F05DAE" w:rsidRPr="00442B0E" w:rsidRDefault="00DF0941" w:rsidP="0097557D">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0.496</w:t>
            </w:r>
          </w:p>
        </w:tc>
      </w:tr>
      <w:tr w:rsidR="00735087" w:rsidRPr="00442B0E" w14:paraId="4812E630" w14:textId="77777777" w:rsidTr="00735087">
        <w:trPr>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1EB44CF9"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p>
          <w:p w14:paraId="05F9B1FF" w14:textId="4728E865" w:rsidR="00F05DAE" w:rsidRPr="00442B0E" w:rsidRDefault="00075DDA"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Sex </w:t>
            </w:r>
          </w:p>
          <w:p w14:paraId="572E2654"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Women</w:t>
            </w:r>
          </w:p>
          <w:p w14:paraId="2081422E"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Men</w:t>
            </w:r>
          </w:p>
        </w:tc>
        <w:tc>
          <w:tcPr>
            <w:tcW w:w="1633" w:type="dxa"/>
            <w:tcBorders>
              <w:bottom w:val="nil"/>
            </w:tcBorders>
          </w:tcPr>
          <w:p w14:paraId="19D49423"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B43C9C0"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29F85B8"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w:t>
            </w:r>
          </w:p>
          <w:p w14:paraId="7CD9BBCE"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w:t>
            </w:r>
          </w:p>
        </w:tc>
        <w:tc>
          <w:tcPr>
            <w:tcW w:w="1633" w:type="dxa"/>
            <w:tcBorders>
              <w:bottom w:val="nil"/>
            </w:tcBorders>
          </w:tcPr>
          <w:p w14:paraId="4806D77B"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9855716"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B6AB2D2"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5</w:t>
            </w:r>
          </w:p>
          <w:p w14:paraId="675AF53C"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10</w:t>
            </w:r>
          </w:p>
        </w:tc>
        <w:tc>
          <w:tcPr>
            <w:tcW w:w="1774" w:type="dxa"/>
            <w:tcBorders>
              <w:bottom w:val="nil"/>
            </w:tcBorders>
          </w:tcPr>
          <w:p w14:paraId="277EDB8F"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48B9D1D8"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1BB41D98" w14:textId="77777777" w:rsidR="00F05DAE" w:rsidRPr="00442B0E" w:rsidRDefault="00F05DAE" w:rsidP="00F05D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(1) = 0.83</w:t>
            </w:r>
          </w:p>
        </w:tc>
        <w:tc>
          <w:tcPr>
            <w:tcW w:w="1028" w:type="dxa"/>
            <w:tcBorders>
              <w:bottom w:val="nil"/>
            </w:tcBorders>
          </w:tcPr>
          <w:p w14:paraId="67E006B1"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186D902A"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3E406942"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sz w:val="24"/>
                <w:szCs w:val="24"/>
                <w:lang w:val="en-US"/>
              </w:rPr>
              <w:t>0.362</w:t>
            </w:r>
          </w:p>
        </w:tc>
      </w:tr>
      <w:tr w:rsidR="00735087" w:rsidRPr="00442B0E" w14:paraId="70836773" w14:textId="77777777" w:rsidTr="0073508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181597C8"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p>
          <w:p w14:paraId="0F6C8D0E"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Living circumstances</w:t>
            </w:r>
          </w:p>
          <w:p w14:paraId="526C0ACE"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Alone</w:t>
            </w:r>
          </w:p>
          <w:p w14:paraId="15E76DEF"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With partner</w:t>
            </w:r>
          </w:p>
          <w:p w14:paraId="6A712F48"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With family</w:t>
            </w:r>
          </w:p>
          <w:p w14:paraId="132FC59C" w14:textId="77777777" w:rsidR="00F05DAE" w:rsidRPr="00442B0E" w:rsidRDefault="00F05DAE" w:rsidP="0097557D">
            <w:pPr>
              <w:spacing w:line="360" w:lineRule="auto"/>
              <w:rPr>
                <w:rFonts w:ascii="Times New Roman" w:eastAsia="Times New Roman" w:hAnsi="Times New Roman" w:cs="Times New Roman"/>
                <w:b w:val="0"/>
                <w:color w:val="000000"/>
                <w:lang w:val="en-US" w:eastAsia="en-GB"/>
              </w:rPr>
            </w:pPr>
            <w:r w:rsidRPr="00442B0E">
              <w:rPr>
                <w:rFonts w:ascii="Times New Roman" w:eastAsia="Times New Roman" w:hAnsi="Times New Roman" w:cs="Times New Roman"/>
                <w:b w:val="0"/>
                <w:color w:val="000000"/>
                <w:sz w:val="24"/>
                <w:szCs w:val="24"/>
                <w:lang w:val="en-US" w:eastAsia="en-GB"/>
              </w:rPr>
              <w:t xml:space="preserve">   Residential care</w:t>
            </w:r>
          </w:p>
        </w:tc>
        <w:tc>
          <w:tcPr>
            <w:tcW w:w="1633" w:type="dxa"/>
            <w:tcBorders>
              <w:top w:val="nil"/>
              <w:bottom w:val="nil"/>
            </w:tcBorders>
          </w:tcPr>
          <w:p w14:paraId="2ABCAD17"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234926C5"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8611E1F"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w:t>
            </w:r>
          </w:p>
          <w:p w14:paraId="50CD5AD6"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11</w:t>
            </w:r>
          </w:p>
          <w:p w14:paraId="712299D5"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57747544"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0</w:t>
            </w:r>
          </w:p>
        </w:tc>
        <w:tc>
          <w:tcPr>
            <w:tcW w:w="1633" w:type="dxa"/>
            <w:tcBorders>
              <w:top w:val="nil"/>
              <w:bottom w:val="nil"/>
            </w:tcBorders>
          </w:tcPr>
          <w:p w14:paraId="29C39955"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FDE0D5F"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4B3D7E5"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3</w:t>
            </w:r>
          </w:p>
          <w:p w14:paraId="526E32A0"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11</w:t>
            </w:r>
          </w:p>
          <w:p w14:paraId="6898F412"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4ED84F79"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0</w:t>
            </w:r>
          </w:p>
        </w:tc>
        <w:tc>
          <w:tcPr>
            <w:tcW w:w="1774" w:type="dxa"/>
            <w:tcBorders>
              <w:top w:val="nil"/>
              <w:bottom w:val="nil"/>
            </w:tcBorders>
          </w:tcPr>
          <w:p w14:paraId="5B6DB53D"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1ACECEA9"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0ADAF9A5" w14:textId="77777777" w:rsidR="00F05DAE" w:rsidRPr="00442B0E" w:rsidRDefault="00F05DAE" w:rsidP="00F05D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(2) = 0.17</w:t>
            </w:r>
          </w:p>
        </w:tc>
        <w:tc>
          <w:tcPr>
            <w:tcW w:w="1028" w:type="dxa"/>
            <w:tcBorders>
              <w:top w:val="nil"/>
              <w:bottom w:val="nil"/>
            </w:tcBorders>
          </w:tcPr>
          <w:p w14:paraId="0DA7F707"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7FBC70FA"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7B4711D1"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442B0E">
              <w:rPr>
                <w:rFonts w:ascii="Times New Roman" w:hAnsi="Times New Roman" w:cs="Times New Roman"/>
                <w:sz w:val="24"/>
                <w:szCs w:val="24"/>
                <w:lang w:val="en-US"/>
              </w:rPr>
              <w:t>0.920</w:t>
            </w:r>
          </w:p>
        </w:tc>
      </w:tr>
      <w:tr w:rsidR="00735087" w:rsidRPr="00442B0E" w14:paraId="7274D21C" w14:textId="77777777" w:rsidTr="00735087">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7C248F99"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p>
          <w:p w14:paraId="21A5E548"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Diagnosis</w:t>
            </w:r>
          </w:p>
          <w:p w14:paraId="7459C901" w14:textId="0768510C"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Alzheimer's </w:t>
            </w:r>
            <w:r w:rsidR="00075DDA" w:rsidRPr="00442B0E">
              <w:rPr>
                <w:rFonts w:ascii="Times New Roman" w:eastAsia="Times New Roman" w:hAnsi="Times New Roman" w:cs="Times New Roman"/>
                <w:b w:val="0"/>
                <w:color w:val="000000"/>
                <w:sz w:val="24"/>
                <w:szCs w:val="24"/>
                <w:lang w:val="en-US" w:eastAsia="en-GB"/>
              </w:rPr>
              <w:t>d</w:t>
            </w:r>
            <w:r w:rsidRPr="00442B0E">
              <w:rPr>
                <w:rFonts w:ascii="Times New Roman" w:eastAsia="Times New Roman" w:hAnsi="Times New Roman" w:cs="Times New Roman"/>
                <w:b w:val="0"/>
                <w:color w:val="000000"/>
                <w:sz w:val="24"/>
                <w:szCs w:val="24"/>
                <w:lang w:val="en-US" w:eastAsia="en-GB"/>
              </w:rPr>
              <w:t>isease</w:t>
            </w:r>
          </w:p>
          <w:p w14:paraId="33812100"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Vascular dementia</w:t>
            </w:r>
          </w:p>
          <w:p w14:paraId="7BDBDDBB"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DLB</w:t>
            </w:r>
          </w:p>
          <w:p w14:paraId="3CD63BE1"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Mixed</w:t>
            </w:r>
          </w:p>
        </w:tc>
        <w:tc>
          <w:tcPr>
            <w:tcW w:w="1633" w:type="dxa"/>
            <w:tcBorders>
              <w:top w:val="nil"/>
              <w:bottom w:val="nil"/>
            </w:tcBorders>
          </w:tcPr>
          <w:p w14:paraId="01C404C7"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7F7F832"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EF96EF4"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p w14:paraId="222280DA"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20B5E87D"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7DA4CD36"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3</w:t>
            </w:r>
          </w:p>
        </w:tc>
        <w:tc>
          <w:tcPr>
            <w:tcW w:w="1633" w:type="dxa"/>
            <w:tcBorders>
              <w:top w:val="nil"/>
              <w:bottom w:val="nil"/>
            </w:tcBorders>
          </w:tcPr>
          <w:p w14:paraId="36618D99"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781FF85"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31348276"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8</w:t>
            </w:r>
          </w:p>
          <w:p w14:paraId="467DA6FC"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w:t>
            </w:r>
          </w:p>
          <w:p w14:paraId="5D7BDB46"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p>
          <w:p w14:paraId="73980270"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3</w:t>
            </w:r>
          </w:p>
        </w:tc>
        <w:tc>
          <w:tcPr>
            <w:tcW w:w="1774" w:type="dxa"/>
            <w:tcBorders>
              <w:top w:val="nil"/>
              <w:bottom w:val="nil"/>
            </w:tcBorders>
          </w:tcPr>
          <w:p w14:paraId="29A2861D"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5AFFD116"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23052EEE"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(3) = 2.83</w:t>
            </w:r>
          </w:p>
          <w:p w14:paraId="18E6368E"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tc>
        <w:tc>
          <w:tcPr>
            <w:tcW w:w="1028" w:type="dxa"/>
            <w:tcBorders>
              <w:top w:val="nil"/>
              <w:bottom w:val="nil"/>
            </w:tcBorders>
          </w:tcPr>
          <w:p w14:paraId="52C7B41C"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52557DCC"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34C7DCF7" w14:textId="77777777" w:rsidR="00F05DAE" w:rsidRPr="00442B0E" w:rsidRDefault="00F05DAE" w:rsidP="009755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sz w:val="24"/>
                <w:szCs w:val="24"/>
                <w:lang w:val="en-US"/>
              </w:rPr>
              <w:t>0.419</w:t>
            </w:r>
          </w:p>
        </w:tc>
      </w:tr>
      <w:tr w:rsidR="00735087" w:rsidRPr="00442B0E" w14:paraId="3ECBFAA7" w14:textId="77777777" w:rsidTr="00735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il"/>
              <w:bottom w:val="single" w:sz="4" w:space="0" w:color="auto"/>
            </w:tcBorders>
          </w:tcPr>
          <w:p w14:paraId="06AD68F9"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p>
          <w:p w14:paraId="45A0C20B"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Cognitive impairment</w:t>
            </w:r>
          </w:p>
          <w:p w14:paraId="4340F291"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Mild</w:t>
            </w:r>
          </w:p>
          <w:p w14:paraId="2DA684F6" w14:textId="77777777" w:rsidR="00F05DAE" w:rsidRPr="00442B0E" w:rsidRDefault="00F05DAE" w:rsidP="0097557D">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Moderate</w:t>
            </w:r>
          </w:p>
        </w:tc>
        <w:tc>
          <w:tcPr>
            <w:tcW w:w="1633" w:type="dxa"/>
            <w:tcBorders>
              <w:top w:val="nil"/>
              <w:bottom w:val="single" w:sz="4" w:space="0" w:color="auto"/>
            </w:tcBorders>
          </w:tcPr>
          <w:p w14:paraId="68479480"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D18E91D"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FB3C59D"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8</w:t>
            </w:r>
          </w:p>
          <w:p w14:paraId="0EB10E33"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tc>
        <w:tc>
          <w:tcPr>
            <w:tcW w:w="1633" w:type="dxa"/>
            <w:tcBorders>
              <w:top w:val="nil"/>
              <w:bottom w:val="single" w:sz="4" w:space="0" w:color="auto"/>
            </w:tcBorders>
          </w:tcPr>
          <w:p w14:paraId="397A7F2A"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2B6D306C"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6E761A0"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p w14:paraId="4598E80E"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9</w:t>
            </w:r>
          </w:p>
        </w:tc>
        <w:tc>
          <w:tcPr>
            <w:tcW w:w="1774" w:type="dxa"/>
            <w:tcBorders>
              <w:top w:val="nil"/>
              <w:bottom w:val="single" w:sz="4" w:space="0" w:color="auto"/>
            </w:tcBorders>
          </w:tcPr>
          <w:p w14:paraId="160B2C04"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45A46181"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4E3D79B7" w14:textId="77777777" w:rsidR="00F05DAE" w:rsidRPr="00442B0E" w:rsidRDefault="00F05DAE" w:rsidP="00F05D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(1) = 0.85</w:t>
            </w:r>
          </w:p>
        </w:tc>
        <w:tc>
          <w:tcPr>
            <w:tcW w:w="1028" w:type="dxa"/>
            <w:tcBorders>
              <w:top w:val="nil"/>
              <w:bottom w:val="single" w:sz="4" w:space="0" w:color="auto"/>
            </w:tcBorders>
          </w:tcPr>
          <w:p w14:paraId="277331E1"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p>
          <w:p w14:paraId="094D5AC2"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4"/>
                <w:szCs w:val="24"/>
                <w:lang w:val="en-US"/>
              </w:rPr>
            </w:pPr>
          </w:p>
          <w:p w14:paraId="779F8C08" w14:textId="77777777" w:rsidR="00F05DAE" w:rsidRPr="00442B0E" w:rsidRDefault="00F05DAE" w:rsidP="0097557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442B0E">
              <w:rPr>
                <w:rFonts w:ascii="Times New Roman" w:hAnsi="Times New Roman" w:cs="Times New Roman"/>
                <w:sz w:val="24"/>
                <w:szCs w:val="24"/>
                <w:lang w:val="en-US"/>
              </w:rPr>
              <w:t>0.356</w:t>
            </w:r>
          </w:p>
        </w:tc>
      </w:tr>
    </w:tbl>
    <w:p w14:paraId="325BBA4D" w14:textId="77777777" w:rsidR="00EC664C" w:rsidRPr="00442B0E" w:rsidRDefault="00F05DAE" w:rsidP="0034179C">
      <w:pPr>
        <w:spacing w:before="120" w:line="360" w:lineRule="auto"/>
        <w:rPr>
          <w:rFonts w:ascii="Times New Roman" w:hAnsi="Times New Roman" w:cs="Times New Roman"/>
          <w:lang w:val="en-US"/>
        </w:rPr>
        <w:sectPr w:rsidR="00EC664C" w:rsidRPr="00442B0E" w:rsidSect="002E0C15">
          <w:headerReference w:type="default" r:id="rId18"/>
          <w:footerReference w:type="even" r:id="rId19"/>
          <w:footerReference w:type="default" r:id="rId20"/>
          <w:pgSz w:w="11906" w:h="16838"/>
          <w:pgMar w:top="1440" w:right="1274" w:bottom="1440" w:left="1440" w:header="706" w:footer="706" w:gutter="0"/>
          <w:cols w:space="708"/>
          <w:docGrid w:linePitch="360"/>
        </w:sectPr>
      </w:pPr>
      <w:r w:rsidRPr="00442B0E">
        <w:rPr>
          <w:rFonts w:ascii="Times New Roman" w:hAnsi="Times New Roman" w:cs="Times New Roman"/>
          <w:i/>
          <w:lang w:val="en-US"/>
        </w:rPr>
        <w:t>Note.</w:t>
      </w:r>
      <w:r w:rsidRPr="00442B0E">
        <w:rPr>
          <w:rFonts w:ascii="Times New Roman" w:hAnsi="Times New Roman" w:cs="Times New Roman"/>
          <w:lang w:val="en-US"/>
        </w:rPr>
        <w:t xml:space="preserve"> DLB = dementia with Lewy bodies.</w:t>
      </w:r>
    </w:p>
    <w:p w14:paraId="0406E974" w14:textId="77777777" w:rsidR="00FF5B58" w:rsidRPr="00442B0E" w:rsidRDefault="00FF5B58" w:rsidP="00346787">
      <w:pPr>
        <w:rPr>
          <w:rFonts w:ascii="Times New Roman" w:hAnsi="Times New Roman" w:cs="Times New Roman"/>
          <w:b/>
          <w:lang w:val="en-US"/>
        </w:rPr>
      </w:pPr>
    </w:p>
    <w:p w14:paraId="1836B393" w14:textId="77777777" w:rsidR="00325D2E" w:rsidRPr="00442B0E" w:rsidRDefault="00325D2E" w:rsidP="00325D2E">
      <w:pPr>
        <w:spacing w:line="480" w:lineRule="auto"/>
        <w:jc w:val="center"/>
        <w:rPr>
          <w:rFonts w:ascii="Times New Roman" w:hAnsi="Times New Roman" w:cs="Times New Roman"/>
          <w:b/>
          <w:lang w:val="en-US"/>
        </w:rPr>
      </w:pPr>
      <w:r w:rsidRPr="00442B0E">
        <w:rPr>
          <w:rFonts w:ascii="Times New Roman" w:hAnsi="Times New Roman" w:cs="Times New Roman"/>
          <w:b/>
          <w:lang w:val="en-US"/>
        </w:rPr>
        <w:t>Table 4</w:t>
      </w:r>
    </w:p>
    <w:p w14:paraId="0593DD3B" w14:textId="77777777" w:rsidR="00325D2E" w:rsidRPr="00442B0E" w:rsidRDefault="00325D2E" w:rsidP="00325D2E">
      <w:pPr>
        <w:spacing w:line="480" w:lineRule="auto"/>
        <w:jc w:val="center"/>
        <w:rPr>
          <w:rFonts w:ascii="Times New Roman" w:hAnsi="Times New Roman" w:cs="Times New Roman"/>
          <w:lang w:val="en-US"/>
        </w:rPr>
      </w:pPr>
      <w:r w:rsidRPr="00442B0E">
        <w:rPr>
          <w:rFonts w:ascii="Times New Roman" w:hAnsi="Times New Roman" w:cs="Times New Roman"/>
          <w:b/>
          <w:lang w:val="en-US"/>
        </w:rPr>
        <w:t>Means and Standard Deviations for Outcome Variables as a Function of Nostalgia Manipulation in Experiment 2</w:t>
      </w:r>
    </w:p>
    <w:tbl>
      <w:tblPr>
        <w:tblStyle w:val="PlainTable211"/>
        <w:tblW w:w="9198" w:type="dxa"/>
        <w:tblLayout w:type="fixed"/>
        <w:tblLook w:val="04A0" w:firstRow="1" w:lastRow="0" w:firstColumn="1" w:lastColumn="0" w:noHBand="0" w:noVBand="1"/>
      </w:tblPr>
      <w:tblGrid>
        <w:gridCol w:w="2358"/>
        <w:gridCol w:w="1368"/>
        <w:gridCol w:w="1368"/>
        <w:gridCol w:w="1368"/>
        <w:gridCol w:w="1368"/>
        <w:gridCol w:w="1368"/>
      </w:tblGrid>
      <w:tr w:rsidR="00724C15" w:rsidRPr="00442B0E" w14:paraId="5CB492E0" w14:textId="77777777" w:rsidTr="00724C1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58" w:type="dxa"/>
          </w:tcPr>
          <w:p w14:paraId="149AD736" w14:textId="77777777" w:rsidR="00724C15" w:rsidRPr="00442B0E" w:rsidRDefault="00724C15" w:rsidP="00AA2D8E">
            <w:pPr>
              <w:spacing w:before="120" w:line="360" w:lineRule="auto"/>
              <w:jc w:val="center"/>
              <w:rPr>
                <w:rFonts w:ascii="Times New Roman" w:hAnsi="Times New Roman" w:cs="Times New Roman"/>
                <w:b w:val="0"/>
                <w:sz w:val="24"/>
                <w:szCs w:val="24"/>
                <w:lang w:val="en-US"/>
              </w:rPr>
            </w:pPr>
          </w:p>
        </w:tc>
        <w:tc>
          <w:tcPr>
            <w:tcW w:w="1368" w:type="dxa"/>
          </w:tcPr>
          <w:p w14:paraId="133EDDA1"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Control</w:t>
            </w:r>
          </w:p>
          <w:p w14:paraId="6DC92700"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368" w:type="dxa"/>
          </w:tcPr>
          <w:p w14:paraId="58EA3012"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Nostalgia</w:t>
            </w:r>
          </w:p>
          <w:p w14:paraId="2B431328"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1368" w:type="dxa"/>
          </w:tcPr>
          <w:p w14:paraId="4742BF98"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hAnsi="Times New Roman" w:cs="Times New Roman"/>
                <w:b w:val="0"/>
                <w:sz w:val="24"/>
                <w:szCs w:val="24"/>
                <w:lang w:val="en-US"/>
              </w:rPr>
              <w:t xml:space="preserve"> </w:t>
            </w:r>
          </w:p>
          <w:p w14:paraId="66BD10CB" w14:textId="77777777" w:rsidR="00724C15" w:rsidRPr="00442B0E" w:rsidRDefault="00132BB0"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hAnsi="Times New Roman" w:cs="Times New Roman"/>
                <w:b w:val="0"/>
                <w:i/>
                <w:sz w:val="24"/>
                <w:szCs w:val="24"/>
                <w:lang w:val="en-US"/>
              </w:rPr>
              <w:t>F</w:t>
            </w:r>
            <w:r w:rsidR="00724C15" w:rsidRPr="00442B0E">
              <w:rPr>
                <w:rFonts w:ascii="Times New Roman" w:hAnsi="Times New Roman" w:cs="Times New Roman"/>
                <w:b w:val="0"/>
                <w:sz w:val="24"/>
                <w:szCs w:val="24"/>
                <w:lang w:val="en-US"/>
              </w:rPr>
              <w:t>(</w:t>
            </w:r>
            <w:r w:rsidRPr="00442B0E">
              <w:rPr>
                <w:rFonts w:ascii="Times New Roman" w:hAnsi="Times New Roman" w:cs="Times New Roman"/>
                <w:b w:val="0"/>
                <w:sz w:val="24"/>
                <w:szCs w:val="24"/>
                <w:lang w:val="en-US"/>
              </w:rPr>
              <w:t xml:space="preserve">1, </w:t>
            </w:r>
            <w:r w:rsidR="00724C15" w:rsidRPr="00442B0E">
              <w:rPr>
                <w:rFonts w:ascii="Times New Roman" w:hAnsi="Times New Roman" w:cs="Times New Roman"/>
                <w:b w:val="0"/>
                <w:sz w:val="24"/>
                <w:szCs w:val="24"/>
                <w:lang w:val="en-US"/>
              </w:rPr>
              <w:t>27)</w:t>
            </w:r>
          </w:p>
        </w:tc>
        <w:tc>
          <w:tcPr>
            <w:tcW w:w="1368" w:type="dxa"/>
          </w:tcPr>
          <w:p w14:paraId="7E3A2F22"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
          <w:p w14:paraId="192F2111"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en-US"/>
              </w:rPr>
            </w:pPr>
            <w:r w:rsidRPr="00442B0E">
              <w:rPr>
                <w:rFonts w:ascii="Times New Roman" w:hAnsi="Times New Roman" w:cs="Times New Roman"/>
                <w:b w:val="0"/>
                <w:i/>
                <w:lang w:val="en-US"/>
              </w:rPr>
              <w:t>p</w:t>
            </w:r>
          </w:p>
        </w:tc>
        <w:tc>
          <w:tcPr>
            <w:tcW w:w="1368" w:type="dxa"/>
          </w:tcPr>
          <w:p w14:paraId="40144A70"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
          <w:p w14:paraId="65788C8B" w14:textId="77777777" w:rsidR="00724C15" w:rsidRPr="00442B0E" w:rsidRDefault="00724C15" w:rsidP="00AA2D8E">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442B0E">
              <w:rPr>
                <w:rFonts w:ascii="Times New Roman" w:hAnsi="Times New Roman" w:cs="Times New Roman"/>
                <w:b w:val="0"/>
                <w:color w:val="000000" w:themeColor="text1"/>
                <w:lang w:val="en-US"/>
              </w:rPr>
              <w:sym w:font="Symbol" w:char="F068"/>
            </w:r>
            <w:r w:rsidRPr="00442B0E">
              <w:rPr>
                <w:rFonts w:ascii="Times New Roman" w:hAnsi="Times New Roman" w:cs="Times New Roman"/>
                <w:b w:val="0"/>
                <w:color w:val="000000" w:themeColor="text1"/>
                <w:vertAlign w:val="superscript"/>
                <w:lang w:val="en-US"/>
              </w:rPr>
              <w:t>2</w:t>
            </w:r>
          </w:p>
        </w:tc>
      </w:tr>
      <w:tr w:rsidR="00724C15" w:rsidRPr="00442B0E" w14:paraId="096B11B3" w14:textId="77777777" w:rsidTr="0072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bottom w:val="nil"/>
            </w:tcBorders>
          </w:tcPr>
          <w:p w14:paraId="1673882C" w14:textId="77777777" w:rsidR="00724C15" w:rsidRPr="00442B0E" w:rsidRDefault="00724C15" w:rsidP="00AA2D8E">
            <w:pPr>
              <w:spacing w:before="120"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Manipulation check</w:t>
            </w:r>
          </w:p>
        </w:tc>
        <w:tc>
          <w:tcPr>
            <w:tcW w:w="1368" w:type="dxa"/>
            <w:tcBorders>
              <w:bottom w:val="nil"/>
            </w:tcBorders>
          </w:tcPr>
          <w:p w14:paraId="693BCFEE" w14:textId="77777777" w:rsidR="00724C15" w:rsidRPr="00442B0E" w:rsidRDefault="00724C15" w:rsidP="00AA2D8E">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sz w:val="24"/>
                <w:szCs w:val="24"/>
                <w:lang w:val="en-US"/>
              </w:rPr>
              <w:t>2.67 (1.45)</w:t>
            </w:r>
          </w:p>
        </w:tc>
        <w:tc>
          <w:tcPr>
            <w:tcW w:w="1368" w:type="dxa"/>
            <w:tcBorders>
              <w:bottom w:val="nil"/>
            </w:tcBorders>
          </w:tcPr>
          <w:p w14:paraId="36A4D665" w14:textId="77777777" w:rsidR="00724C15" w:rsidRPr="00442B0E" w:rsidRDefault="00724C15" w:rsidP="00AA2D8E">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5.42 (1.11)</w:t>
            </w:r>
          </w:p>
        </w:tc>
        <w:tc>
          <w:tcPr>
            <w:tcW w:w="1368" w:type="dxa"/>
            <w:tcBorders>
              <w:bottom w:val="nil"/>
            </w:tcBorders>
          </w:tcPr>
          <w:p w14:paraId="6CC1C0F9" w14:textId="47F9F17B" w:rsidR="00724C15" w:rsidRPr="00442B0E" w:rsidRDefault="00075DDA" w:rsidP="00727C0C">
            <w:pPr>
              <w:tabs>
                <w:tab w:val="decimal" w:pos="59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33.33</w:t>
            </w:r>
          </w:p>
        </w:tc>
        <w:tc>
          <w:tcPr>
            <w:tcW w:w="1368" w:type="dxa"/>
            <w:tcBorders>
              <w:bottom w:val="nil"/>
            </w:tcBorders>
          </w:tcPr>
          <w:p w14:paraId="6014F9F4" w14:textId="77777777" w:rsidR="00724C15" w:rsidRPr="00442B0E" w:rsidRDefault="00724C15" w:rsidP="00E761C2">
            <w:pPr>
              <w:tabs>
                <w:tab w:val="decimal" w:pos="463"/>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1368" w:type="dxa"/>
            <w:tcBorders>
              <w:bottom w:val="nil"/>
            </w:tcBorders>
          </w:tcPr>
          <w:p w14:paraId="1FC5FC41" w14:textId="73A1241E" w:rsidR="00724C15" w:rsidRPr="00442B0E" w:rsidRDefault="00724C15" w:rsidP="00075DDA">
            <w:pPr>
              <w:tabs>
                <w:tab w:val="decimal" w:pos="463"/>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w:t>
            </w:r>
            <w:r w:rsidR="00075DDA" w:rsidRPr="00442B0E">
              <w:rPr>
                <w:rFonts w:ascii="Times New Roman" w:hAnsi="Times New Roman" w:cs="Times New Roman"/>
                <w:sz w:val="24"/>
                <w:szCs w:val="24"/>
                <w:lang w:val="en-US"/>
              </w:rPr>
              <w:t>.552</w:t>
            </w:r>
          </w:p>
        </w:tc>
      </w:tr>
      <w:tr w:rsidR="00724C15" w:rsidRPr="00442B0E" w14:paraId="03741B5A" w14:textId="77777777" w:rsidTr="00724C15">
        <w:tc>
          <w:tcPr>
            <w:cnfStyle w:val="001000000000" w:firstRow="0" w:lastRow="0" w:firstColumn="1" w:lastColumn="0" w:oddVBand="0" w:evenVBand="0" w:oddHBand="0" w:evenHBand="0" w:firstRowFirstColumn="0" w:firstRowLastColumn="0" w:lastRowFirstColumn="0" w:lastRowLastColumn="0"/>
            <w:tcW w:w="2358" w:type="dxa"/>
            <w:tcBorders>
              <w:bottom w:val="nil"/>
            </w:tcBorders>
          </w:tcPr>
          <w:p w14:paraId="6B92A976"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Social connectedness</w:t>
            </w:r>
          </w:p>
        </w:tc>
        <w:tc>
          <w:tcPr>
            <w:tcW w:w="1368" w:type="dxa"/>
            <w:tcBorders>
              <w:bottom w:val="nil"/>
            </w:tcBorders>
          </w:tcPr>
          <w:p w14:paraId="747BFEDD"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2.29 (1.56)</w:t>
            </w:r>
          </w:p>
        </w:tc>
        <w:tc>
          <w:tcPr>
            <w:tcW w:w="1368" w:type="dxa"/>
            <w:tcBorders>
              <w:bottom w:val="nil"/>
            </w:tcBorders>
          </w:tcPr>
          <w:p w14:paraId="53ED4CCF"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 xml:space="preserve">4.61 (1.31) </w:t>
            </w:r>
          </w:p>
        </w:tc>
        <w:tc>
          <w:tcPr>
            <w:tcW w:w="1368" w:type="dxa"/>
            <w:tcBorders>
              <w:bottom w:val="nil"/>
            </w:tcBorders>
          </w:tcPr>
          <w:p w14:paraId="51A88A06" w14:textId="77777777" w:rsidR="00724C15" w:rsidRPr="00442B0E" w:rsidRDefault="002833B6" w:rsidP="00727C0C">
            <w:pPr>
              <w:tabs>
                <w:tab w:val="decimal" w:pos="5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18.93</w:t>
            </w:r>
          </w:p>
        </w:tc>
        <w:tc>
          <w:tcPr>
            <w:tcW w:w="1368" w:type="dxa"/>
            <w:tcBorders>
              <w:bottom w:val="nil"/>
            </w:tcBorders>
          </w:tcPr>
          <w:p w14:paraId="49C3E670" w14:textId="77777777" w:rsidR="00724C15" w:rsidRPr="00442B0E" w:rsidRDefault="00724C15"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&lt; 0.001</w:t>
            </w:r>
          </w:p>
        </w:tc>
        <w:tc>
          <w:tcPr>
            <w:tcW w:w="1368" w:type="dxa"/>
            <w:tcBorders>
              <w:bottom w:val="nil"/>
            </w:tcBorders>
          </w:tcPr>
          <w:p w14:paraId="7B6C43DB" w14:textId="77777777" w:rsidR="00724C15" w:rsidRPr="00442B0E" w:rsidRDefault="002833B6"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0.412</w:t>
            </w:r>
          </w:p>
        </w:tc>
      </w:tr>
      <w:tr w:rsidR="00724C15" w:rsidRPr="00442B0E" w14:paraId="1EE21972" w14:textId="77777777" w:rsidTr="0072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bottom w:val="nil"/>
            </w:tcBorders>
          </w:tcPr>
          <w:p w14:paraId="184A09AA"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Meaning in life</w:t>
            </w:r>
          </w:p>
        </w:tc>
        <w:tc>
          <w:tcPr>
            <w:tcW w:w="1368" w:type="dxa"/>
            <w:tcBorders>
              <w:top w:val="nil"/>
              <w:bottom w:val="nil"/>
            </w:tcBorders>
          </w:tcPr>
          <w:p w14:paraId="6B617A8C" w14:textId="77777777" w:rsidR="00724C15" w:rsidRPr="00442B0E" w:rsidRDefault="00724C15" w:rsidP="00AA2D8E">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2.88 (1.91)</w:t>
            </w:r>
          </w:p>
        </w:tc>
        <w:tc>
          <w:tcPr>
            <w:tcW w:w="1368" w:type="dxa"/>
            <w:tcBorders>
              <w:top w:val="nil"/>
              <w:bottom w:val="nil"/>
            </w:tcBorders>
          </w:tcPr>
          <w:p w14:paraId="15A74B1E" w14:textId="77777777" w:rsidR="00724C15" w:rsidRPr="00442B0E" w:rsidRDefault="00724C15" w:rsidP="00AA2D8E">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4.80 (1.46)</w:t>
            </w:r>
          </w:p>
        </w:tc>
        <w:tc>
          <w:tcPr>
            <w:tcW w:w="1368" w:type="dxa"/>
            <w:tcBorders>
              <w:top w:val="nil"/>
              <w:bottom w:val="nil"/>
            </w:tcBorders>
          </w:tcPr>
          <w:p w14:paraId="4DF973EC" w14:textId="77777777" w:rsidR="00724C15" w:rsidRPr="00442B0E" w:rsidRDefault="002833B6" w:rsidP="00727C0C">
            <w:pPr>
              <w:tabs>
                <w:tab w:val="decimal" w:pos="5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9.35</w:t>
            </w:r>
          </w:p>
        </w:tc>
        <w:tc>
          <w:tcPr>
            <w:tcW w:w="1368" w:type="dxa"/>
            <w:tcBorders>
              <w:top w:val="nil"/>
              <w:bottom w:val="nil"/>
            </w:tcBorders>
          </w:tcPr>
          <w:p w14:paraId="75E0FD26" w14:textId="77777777" w:rsidR="00724C15" w:rsidRPr="00442B0E" w:rsidRDefault="00724C15"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0.005</w:t>
            </w:r>
          </w:p>
        </w:tc>
        <w:tc>
          <w:tcPr>
            <w:tcW w:w="1368" w:type="dxa"/>
            <w:tcBorders>
              <w:top w:val="nil"/>
              <w:bottom w:val="nil"/>
            </w:tcBorders>
          </w:tcPr>
          <w:p w14:paraId="535C8188" w14:textId="77777777" w:rsidR="00724C15" w:rsidRPr="00442B0E" w:rsidRDefault="002833B6"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0.257</w:t>
            </w:r>
          </w:p>
        </w:tc>
      </w:tr>
      <w:tr w:rsidR="00724C15" w:rsidRPr="00442B0E" w14:paraId="0F726A6C" w14:textId="77777777" w:rsidTr="00724C15">
        <w:trPr>
          <w:trHeight w:val="171"/>
        </w:trPr>
        <w:tc>
          <w:tcPr>
            <w:cnfStyle w:val="001000000000" w:firstRow="0" w:lastRow="0" w:firstColumn="1" w:lastColumn="0" w:oddVBand="0" w:evenVBand="0" w:oddHBand="0" w:evenHBand="0" w:firstRowFirstColumn="0" w:firstRowLastColumn="0" w:lastRowFirstColumn="0" w:lastRowLastColumn="0"/>
            <w:tcW w:w="2358" w:type="dxa"/>
            <w:tcBorders>
              <w:top w:val="nil"/>
              <w:bottom w:val="nil"/>
            </w:tcBorders>
          </w:tcPr>
          <w:p w14:paraId="62F6F87D"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Self-continuity</w:t>
            </w:r>
          </w:p>
        </w:tc>
        <w:tc>
          <w:tcPr>
            <w:tcW w:w="1368" w:type="dxa"/>
            <w:tcBorders>
              <w:top w:val="nil"/>
              <w:bottom w:val="nil"/>
            </w:tcBorders>
          </w:tcPr>
          <w:p w14:paraId="37A7B797" w14:textId="77777777" w:rsidR="00724C15" w:rsidRPr="00442B0E" w:rsidRDefault="00724C15" w:rsidP="00303256">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2.84 (1.98)</w:t>
            </w:r>
          </w:p>
        </w:tc>
        <w:tc>
          <w:tcPr>
            <w:tcW w:w="1368" w:type="dxa"/>
            <w:tcBorders>
              <w:top w:val="nil"/>
              <w:bottom w:val="nil"/>
            </w:tcBorders>
          </w:tcPr>
          <w:p w14:paraId="383AF013" w14:textId="77777777" w:rsidR="00724C15" w:rsidRPr="00442B0E" w:rsidRDefault="00724C15" w:rsidP="00303256">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4.85 (1.19)</w:t>
            </w:r>
          </w:p>
        </w:tc>
        <w:tc>
          <w:tcPr>
            <w:tcW w:w="1368" w:type="dxa"/>
            <w:tcBorders>
              <w:top w:val="nil"/>
              <w:bottom w:val="nil"/>
            </w:tcBorders>
          </w:tcPr>
          <w:p w14:paraId="4818E909" w14:textId="77777777" w:rsidR="00724C15" w:rsidRPr="00442B0E" w:rsidRDefault="002833B6" w:rsidP="00727C0C">
            <w:pPr>
              <w:tabs>
                <w:tab w:val="decimal" w:pos="5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11.13</w:t>
            </w:r>
          </w:p>
        </w:tc>
        <w:tc>
          <w:tcPr>
            <w:tcW w:w="1368" w:type="dxa"/>
            <w:tcBorders>
              <w:top w:val="nil"/>
              <w:bottom w:val="nil"/>
            </w:tcBorders>
          </w:tcPr>
          <w:p w14:paraId="7EB0D9D4" w14:textId="455967E9" w:rsidR="00724C15" w:rsidRPr="00442B0E" w:rsidRDefault="00724C15"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0.00</w:t>
            </w:r>
            <w:r w:rsidR="001B6992" w:rsidRPr="00442B0E">
              <w:rPr>
                <w:rFonts w:ascii="Times New Roman" w:hAnsi="Times New Roman" w:cs="Times New Roman"/>
                <w:sz w:val="24"/>
                <w:szCs w:val="24"/>
                <w:lang w:val="en-US"/>
              </w:rPr>
              <w:t>2</w:t>
            </w:r>
          </w:p>
        </w:tc>
        <w:tc>
          <w:tcPr>
            <w:tcW w:w="1368" w:type="dxa"/>
            <w:tcBorders>
              <w:top w:val="nil"/>
              <w:bottom w:val="nil"/>
            </w:tcBorders>
          </w:tcPr>
          <w:p w14:paraId="61A198DE" w14:textId="77777777" w:rsidR="00724C15" w:rsidRPr="00442B0E" w:rsidRDefault="002833B6"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0.292</w:t>
            </w:r>
          </w:p>
        </w:tc>
      </w:tr>
      <w:tr w:rsidR="00724C15" w:rsidRPr="00442B0E" w14:paraId="2F64269D" w14:textId="77777777" w:rsidTr="0072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bottom w:val="nil"/>
            </w:tcBorders>
          </w:tcPr>
          <w:p w14:paraId="336968AF"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Self-esteem</w:t>
            </w:r>
          </w:p>
        </w:tc>
        <w:tc>
          <w:tcPr>
            <w:tcW w:w="1368" w:type="dxa"/>
            <w:tcBorders>
              <w:top w:val="nil"/>
              <w:bottom w:val="nil"/>
            </w:tcBorders>
          </w:tcPr>
          <w:p w14:paraId="6DE1C4EF" w14:textId="77777777" w:rsidR="00724C15" w:rsidRPr="00442B0E" w:rsidRDefault="00724C15" w:rsidP="00303256">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2.80 (1.88)</w:t>
            </w:r>
          </w:p>
        </w:tc>
        <w:tc>
          <w:tcPr>
            <w:tcW w:w="1368" w:type="dxa"/>
            <w:tcBorders>
              <w:top w:val="nil"/>
              <w:bottom w:val="nil"/>
            </w:tcBorders>
          </w:tcPr>
          <w:p w14:paraId="094CE9FB" w14:textId="77777777" w:rsidR="00724C15" w:rsidRPr="00442B0E" w:rsidRDefault="00724C15" w:rsidP="00303256">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4.42 (1.43)</w:t>
            </w:r>
          </w:p>
        </w:tc>
        <w:tc>
          <w:tcPr>
            <w:tcW w:w="1368" w:type="dxa"/>
            <w:tcBorders>
              <w:top w:val="nil"/>
              <w:bottom w:val="nil"/>
            </w:tcBorders>
          </w:tcPr>
          <w:p w14:paraId="66B8FE0D" w14:textId="77777777" w:rsidR="00724C15" w:rsidRPr="00442B0E" w:rsidRDefault="002833B6" w:rsidP="00727C0C">
            <w:pPr>
              <w:tabs>
                <w:tab w:val="decimal" w:pos="5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6.85</w:t>
            </w:r>
          </w:p>
        </w:tc>
        <w:tc>
          <w:tcPr>
            <w:tcW w:w="1368" w:type="dxa"/>
            <w:tcBorders>
              <w:top w:val="nil"/>
              <w:bottom w:val="nil"/>
            </w:tcBorders>
          </w:tcPr>
          <w:p w14:paraId="61F71795" w14:textId="77777777" w:rsidR="00724C15" w:rsidRPr="00442B0E" w:rsidRDefault="00724C15"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0.014</w:t>
            </w:r>
          </w:p>
        </w:tc>
        <w:tc>
          <w:tcPr>
            <w:tcW w:w="1368" w:type="dxa"/>
            <w:tcBorders>
              <w:top w:val="nil"/>
              <w:bottom w:val="nil"/>
            </w:tcBorders>
          </w:tcPr>
          <w:p w14:paraId="5F508751" w14:textId="77777777" w:rsidR="00724C15" w:rsidRPr="00442B0E" w:rsidRDefault="002833B6"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0.202</w:t>
            </w:r>
          </w:p>
        </w:tc>
      </w:tr>
      <w:tr w:rsidR="00724C15" w:rsidRPr="00442B0E" w14:paraId="617E68D7" w14:textId="77777777" w:rsidTr="00724C15">
        <w:tc>
          <w:tcPr>
            <w:cnfStyle w:val="001000000000" w:firstRow="0" w:lastRow="0" w:firstColumn="1" w:lastColumn="0" w:oddVBand="0" w:evenVBand="0" w:oddHBand="0" w:evenHBand="0" w:firstRowFirstColumn="0" w:firstRowLastColumn="0" w:lastRowFirstColumn="0" w:lastRowLastColumn="0"/>
            <w:tcW w:w="2358" w:type="dxa"/>
            <w:tcBorders>
              <w:top w:val="nil"/>
              <w:bottom w:val="nil"/>
            </w:tcBorders>
          </w:tcPr>
          <w:p w14:paraId="302A1600" w14:textId="77777777" w:rsidR="00724C15" w:rsidRPr="00442B0E" w:rsidRDefault="00724C15" w:rsidP="00AA2D8E">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Optimism</w:t>
            </w:r>
          </w:p>
        </w:tc>
        <w:tc>
          <w:tcPr>
            <w:tcW w:w="1368" w:type="dxa"/>
            <w:tcBorders>
              <w:top w:val="nil"/>
              <w:bottom w:val="nil"/>
            </w:tcBorders>
          </w:tcPr>
          <w:p w14:paraId="599AC3FB"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2.48 (1.74)</w:t>
            </w:r>
          </w:p>
        </w:tc>
        <w:tc>
          <w:tcPr>
            <w:tcW w:w="1368" w:type="dxa"/>
            <w:tcBorders>
              <w:top w:val="nil"/>
              <w:bottom w:val="nil"/>
            </w:tcBorders>
          </w:tcPr>
          <w:p w14:paraId="215D670D"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3.83 (1.43)</w:t>
            </w:r>
          </w:p>
        </w:tc>
        <w:tc>
          <w:tcPr>
            <w:tcW w:w="1368" w:type="dxa"/>
            <w:tcBorders>
              <w:top w:val="nil"/>
              <w:bottom w:val="nil"/>
            </w:tcBorders>
          </w:tcPr>
          <w:p w14:paraId="174722A9" w14:textId="77777777" w:rsidR="00724C15" w:rsidRPr="00442B0E" w:rsidRDefault="002833B6" w:rsidP="00727C0C">
            <w:pPr>
              <w:tabs>
                <w:tab w:val="decimal" w:pos="5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5.25</w:t>
            </w:r>
          </w:p>
        </w:tc>
        <w:tc>
          <w:tcPr>
            <w:tcW w:w="1368" w:type="dxa"/>
            <w:tcBorders>
              <w:top w:val="nil"/>
              <w:bottom w:val="nil"/>
            </w:tcBorders>
          </w:tcPr>
          <w:p w14:paraId="1F096512" w14:textId="77777777" w:rsidR="00724C15" w:rsidRPr="00442B0E" w:rsidRDefault="00724C15"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0.030</w:t>
            </w:r>
          </w:p>
        </w:tc>
        <w:tc>
          <w:tcPr>
            <w:tcW w:w="1368" w:type="dxa"/>
            <w:tcBorders>
              <w:top w:val="nil"/>
              <w:bottom w:val="nil"/>
            </w:tcBorders>
          </w:tcPr>
          <w:p w14:paraId="46771571" w14:textId="77777777" w:rsidR="00724C15" w:rsidRPr="00442B0E" w:rsidRDefault="002833B6"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0.163</w:t>
            </w:r>
          </w:p>
        </w:tc>
      </w:tr>
      <w:tr w:rsidR="00724C15" w:rsidRPr="00442B0E" w14:paraId="3720C430" w14:textId="77777777" w:rsidTr="0072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bottom w:val="nil"/>
            </w:tcBorders>
          </w:tcPr>
          <w:p w14:paraId="4988E34F"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Positive affect</w:t>
            </w:r>
          </w:p>
        </w:tc>
        <w:tc>
          <w:tcPr>
            <w:tcW w:w="1368" w:type="dxa"/>
            <w:tcBorders>
              <w:top w:val="nil"/>
              <w:bottom w:val="nil"/>
            </w:tcBorders>
          </w:tcPr>
          <w:p w14:paraId="23853A6C" w14:textId="77777777" w:rsidR="00724C15" w:rsidRPr="00442B0E" w:rsidRDefault="00724C15" w:rsidP="00303256">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4.00 (2.02)</w:t>
            </w:r>
          </w:p>
        </w:tc>
        <w:tc>
          <w:tcPr>
            <w:tcW w:w="1368" w:type="dxa"/>
            <w:tcBorders>
              <w:top w:val="nil"/>
              <w:bottom w:val="nil"/>
            </w:tcBorders>
          </w:tcPr>
          <w:p w14:paraId="491F0A37" w14:textId="77777777" w:rsidR="00724C15" w:rsidRPr="00442B0E" w:rsidRDefault="00724C15" w:rsidP="00303256">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5.20 (1.19)</w:t>
            </w:r>
          </w:p>
        </w:tc>
        <w:tc>
          <w:tcPr>
            <w:tcW w:w="1368" w:type="dxa"/>
            <w:tcBorders>
              <w:top w:val="nil"/>
              <w:bottom w:val="nil"/>
            </w:tcBorders>
          </w:tcPr>
          <w:p w14:paraId="46D7B6AC" w14:textId="77777777" w:rsidR="00724C15" w:rsidRPr="00442B0E" w:rsidRDefault="00634F9F" w:rsidP="00727C0C">
            <w:pPr>
              <w:tabs>
                <w:tab w:val="decimal" w:pos="5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3.86</w:t>
            </w:r>
          </w:p>
        </w:tc>
        <w:tc>
          <w:tcPr>
            <w:tcW w:w="1368" w:type="dxa"/>
            <w:tcBorders>
              <w:top w:val="nil"/>
              <w:bottom w:val="nil"/>
            </w:tcBorders>
          </w:tcPr>
          <w:p w14:paraId="5C87C464" w14:textId="77777777" w:rsidR="00724C15" w:rsidRPr="00442B0E" w:rsidRDefault="00724C15"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0.060</w:t>
            </w:r>
          </w:p>
        </w:tc>
        <w:tc>
          <w:tcPr>
            <w:tcW w:w="1368" w:type="dxa"/>
            <w:tcBorders>
              <w:top w:val="nil"/>
              <w:bottom w:val="nil"/>
            </w:tcBorders>
          </w:tcPr>
          <w:p w14:paraId="5F861D59" w14:textId="77777777" w:rsidR="00724C15" w:rsidRPr="00442B0E" w:rsidRDefault="00634F9F" w:rsidP="00E761C2">
            <w:pPr>
              <w:tabs>
                <w:tab w:val="decimal" w:pos="4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0.125</w:t>
            </w:r>
          </w:p>
        </w:tc>
      </w:tr>
      <w:tr w:rsidR="00724C15" w:rsidRPr="00442B0E" w14:paraId="34C71D95" w14:textId="77777777" w:rsidTr="00724C15">
        <w:tc>
          <w:tcPr>
            <w:cnfStyle w:val="001000000000" w:firstRow="0" w:lastRow="0" w:firstColumn="1" w:lastColumn="0" w:oddVBand="0" w:evenVBand="0" w:oddHBand="0" w:evenHBand="0" w:firstRowFirstColumn="0" w:firstRowLastColumn="0" w:lastRowFirstColumn="0" w:lastRowLastColumn="0"/>
            <w:tcW w:w="2358" w:type="dxa"/>
            <w:tcBorders>
              <w:top w:val="nil"/>
              <w:bottom w:val="single" w:sz="4" w:space="0" w:color="auto"/>
            </w:tcBorders>
          </w:tcPr>
          <w:p w14:paraId="7F132BA4" w14:textId="77777777" w:rsidR="00724C15" w:rsidRPr="00442B0E" w:rsidRDefault="00724C15" w:rsidP="00AA2D8E">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Negative affect</w:t>
            </w:r>
          </w:p>
        </w:tc>
        <w:tc>
          <w:tcPr>
            <w:tcW w:w="1368" w:type="dxa"/>
            <w:tcBorders>
              <w:top w:val="nil"/>
              <w:bottom w:val="single" w:sz="4" w:space="0" w:color="auto"/>
            </w:tcBorders>
          </w:tcPr>
          <w:p w14:paraId="1D7E3A5A"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1.54 (0.87)</w:t>
            </w:r>
          </w:p>
        </w:tc>
        <w:tc>
          <w:tcPr>
            <w:tcW w:w="1368" w:type="dxa"/>
            <w:tcBorders>
              <w:top w:val="nil"/>
              <w:bottom w:val="single" w:sz="4" w:space="0" w:color="auto"/>
            </w:tcBorders>
          </w:tcPr>
          <w:p w14:paraId="0E914745" w14:textId="77777777" w:rsidR="00724C15" w:rsidRPr="00442B0E" w:rsidRDefault="00724C15" w:rsidP="00AA2D8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1.83 (1.13)</w:t>
            </w:r>
          </w:p>
        </w:tc>
        <w:tc>
          <w:tcPr>
            <w:tcW w:w="1368" w:type="dxa"/>
            <w:tcBorders>
              <w:top w:val="nil"/>
              <w:bottom w:val="single" w:sz="4" w:space="0" w:color="auto"/>
            </w:tcBorders>
          </w:tcPr>
          <w:p w14:paraId="7667DADC" w14:textId="77777777" w:rsidR="00724C15" w:rsidRPr="00442B0E" w:rsidRDefault="00724C15" w:rsidP="00634F9F">
            <w:pPr>
              <w:tabs>
                <w:tab w:val="decimal" w:pos="5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hAnsi="Times New Roman" w:cs="Times New Roman"/>
                <w:sz w:val="24"/>
                <w:szCs w:val="24"/>
                <w:lang w:val="en-US"/>
              </w:rPr>
              <w:t>0.</w:t>
            </w:r>
            <w:r w:rsidR="00634F9F" w:rsidRPr="00442B0E">
              <w:rPr>
                <w:rFonts w:ascii="Times New Roman" w:hAnsi="Times New Roman" w:cs="Times New Roman"/>
                <w:sz w:val="24"/>
                <w:szCs w:val="24"/>
                <w:lang w:val="en-US"/>
              </w:rPr>
              <w:t>63</w:t>
            </w:r>
          </w:p>
        </w:tc>
        <w:tc>
          <w:tcPr>
            <w:tcW w:w="1368" w:type="dxa"/>
            <w:tcBorders>
              <w:top w:val="nil"/>
              <w:bottom w:val="single" w:sz="4" w:space="0" w:color="auto"/>
            </w:tcBorders>
          </w:tcPr>
          <w:p w14:paraId="09441DFD" w14:textId="77777777" w:rsidR="00724C15" w:rsidRPr="00442B0E" w:rsidRDefault="00724C15"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0.435</w:t>
            </w:r>
          </w:p>
        </w:tc>
        <w:tc>
          <w:tcPr>
            <w:tcW w:w="1368" w:type="dxa"/>
            <w:tcBorders>
              <w:top w:val="nil"/>
              <w:bottom w:val="single" w:sz="4" w:space="0" w:color="auto"/>
            </w:tcBorders>
          </w:tcPr>
          <w:p w14:paraId="153F3453" w14:textId="77777777" w:rsidR="00724C15" w:rsidRPr="00442B0E" w:rsidRDefault="00634F9F" w:rsidP="00E761C2">
            <w:pPr>
              <w:tabs>
                <w:tab w:val="decimal" w:pos="4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0.023</w:t>
            </w:r>
          </w:p>
        </w:tc>
      </w:tr>
    </w:tbl>
    <w:p w14:paraId="2D6ECB44" w14:textId="7E860D10" w:rsidR="007E3C19" w:rsidRPr="00442B0E" w:rsidRDefault="007E3C19" w:rsidP="007E3C19">
      <w:pPr>
        <w:spacing w:before="120" w:line="480" w:lineRule="auto"/>
        <w:rPr>
          <w:rFonts w:ascii="Times New Roman" w:hAnsi="Times New Roman" w:cs="Times New Roman"/>
          <w:lang w:val="en-US"/>
        </w:rPr>
      </w:pPr>
      <w:r w:rsidRPr="00442B0E">
        <w:rPr>
          <w:rFonts w:ascii="Times New Roman" w:hAnsi="Times New Roman" w:cs="Times New Roman"/>
          <w:i/>
          <w:lang w:val="en-US"/>
        </w:rPr>
        <w:t xml:space="preserve">Note. </w:t>
      </w:r>
      <w:r w:rsidRPr="00442B0E">
        <w:rPr>
          <w:rFonts w:ascii="Times New Roman" w:hAnsi="Times New Roman" w:cs="Times New Roman"/>
          <w:lang w:val="en-US"/>
        </w:rPr>
        <w:sym w:font="Symbol" w:char="F068"/>
      </w:r>
      <w:r w:rsidRPr="00442B0E">
        <w:rPr>
          <w:rFonts w:ascii="Times New Roman" w:hAnsi="Times New Roman" w:cs="Times New Roman"/>
          <w:vertAlign w:val="superscript"/>
          <w:lang w:val="en-US"/>
        </w:rPr>
        <w:t>2</w:t>
      </w:r>
      <w:r w:rsidRPr="00442B0E">
        <w:rPr>
          <w:rFonts w:ascii="Times New Roman" w:hAnsi="Times New Roman" w:cs="Times New Roman"/>
          <w:vertAlign w:val="subscript"/>
          <w:lang w:val="en-US"/>
        </w:rPr>
        <w:t xml:space="preserve"> </w:t>
      </w:r>
      <w:r w:rsidRPr="00442B0E">
        <w:rPr>
          <w:rFonts w:ascii="Times New Roman" w:hAnsi="Times New Roman" w:cs="Times New Roman"/>
          <w:lang w:val="en-US"/>
        </w:rPr>
        <w:t xml:space="preserve">denotes proportion of variance accounted for by nostalgia manipulation. </w:t>
      </w:r>
    </w:p>
    <w:p w14:paraId="55C6B744" w14:textId="11B0AF84" w:rsidR="00D61A04" w:rsidRPr="00442B0E" w:rsidRDefault="00D61A04" w:rsidP="00D61A04">
      <w:pPr>
        <w:spacing w:before="120" w:line="480" w:lineRule="auto"/>
        <w:rPr>
          <w:rFonts w:ascii="Times New Roman" w:hAnsi="Times New Roman" w:cs="Times New Roman"/>
          <w:lang w:val="en-US"/>
        </w:rPr>
      </w:pPr>
    </w:p>
    <w:p w14:paraId="43719940" w14:textId="77777777" w:rsidR="00DF0941" w:rsidRPr="00442B0E" w:rsidRDefault="00DF0941" w:rsidP="006D7519">
      <w:pPr>
        <w:spacing w:before="120" w:line="480" w:lineRule="auto"/>
        <w:jc w:val="center"/>
        <w:rPr>
          <w:rFonts w:ascii="Times New Roman" w:hAnsi="Times New Roman" w:cs="Times New Roman"/>
          <w:b/>
          <w:lang w:val="en-US"/>
        </w:rPr>
      </w:pPr>
    </w:p>
    <w:p w14:paraId="7810F527" w14:textId="77777777" w:rsidR="00387374" w:rsidRPr="00442B0E" w:rsidRDefault="00DF0941" w:rsidP="006D7519">
      <w:pPr>
        <w:spacing w:before="120" w:line="480" w:lineRule="auto"/>
        <w:jc w:val="center"/>
        <w:rPr>
          <w:rFonts w:ascii="Times New Roman" w:hAnsi="Times New Roman" w:cs="Times New Roman"/>
          <w:lang w:val="en-US"/>
        </w:rPr>
      </w:pPr>
      <w:r w:rsidRPr="00442B0E">
        <w:rPr>
          <w:rFonts w:ascii="Times New Roman" w:hAnsi="Times New Roman" w:cs="Times New Roman"/>
          <w:b/>
          <w:lang w:val="en-US"/>
        </w:rPr>
        <w:br w:type="column"/>
      </w:r>
      <w:r w:rsidR="0072353F" w:rsidRPr="00442B0E">
        <w:rPr>
          <w:rFonts w:ascii="Times New Roman" w:hAnsi="Times New Roman" w:cs="Times New Roman"/>
          <w:b/>
          <w:lang w:val="en-US"/>
        </w:rPr>
        <w:t xml:space="preserve">Table </w:t>
      </w:r>
      <w:r w:rsidR="00FE5D89" w:rsidRPr="00442B0E">
        <w:rPr>
          <w:rFonts w:ascii="Times New Roman" w:hAnsi="Times New Roman" w:cs="Times New Roman"/>
          <w:b/>
          <w:lang w:val="en-US"/>
        </w:rPr>
        <w:t>5</w:t>
      </w:r>
    </w:p>
    <w:p w14:paraId="3D99CF41" w14:textId="77777777" w:rsidR="0072353F" w:rsidRPr="00442B0E" w:rsidRDefault="007C3A0E" w:rsidP="00387374">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 xml:space="preserve">Demographic </w:t>
      </w:r>
      <w:r w:rsidR="00636B83" w:rsidRPr="00442B0E">
        <w:rPr>
          <w:rFonts w:ascii="Times New Roman" w:hAnsi="Times New Roman" w:cs="Times New Roman"/>
          <w:b/>
          <w:lang w:val="en-US"/>
        </w:rPr>
        <w:t xml:space="preserve">and Clinical </w:t>
      </w:r>
      <w:r w:rsidR="00BC0FD3" w:rsidRPr="00442B0E">
        <w:rPr>
          <w:rFonts w:ascii="Times New Roman" w:hAnsi="Times New Roman" w:cs="Times New Roman"/>
          <w:b/>
          <w:lang w:val="en-US"/>
        </w:rPr>
        <w:t>Characteristics</w:t>
      </w:r>
      <w:r w:rsidR="00FF5B58" w:rsidRPr="00442B0E">
        <w:rPr>
          <w:rFonts w:ascii="Times New Roman" w:hAnsi="Times New Roman" w:cs="Times New Roman"/>
          <w:b/>
          <w:lang w:val="en-US"/>
        </w:rPr>
        <w:t xml:space="preserve"> in </w:t>
      </w:r>
      <w:r w:rsidR="00D205FF" w:rsidRPr="00442B0E">
        <w:rPr>
          <w:rFonts w:ascii="Times New Roman" w:hAnsi="Times New Roman" w:cs="Times New Roman"/>
          <w:b/>
          <w:lang w:val="en-US"/>
        </w:rPr>
        <w:t>Experiment</w:t>
      </w:r>
      <w:r w:rsidR="00FF5B58" w:rsidRPr="00442B0E">
        <w:rPr>
          <w:rFonts w:ascii="Times New Roman" w:hAnsi="Times New Roman" w:cs="Times New Roman"/>
          <w:b/>
          <w:lang w:val="en-US"/>
        </w:rPr>
        <w:t xml:space="preserve"> 3</w:t>
      </w:r>
    </w:p>
    <w:tbl>
      <w:tblPr>
        <w:tblStyle w:val="PlainTable211"/>
        <w:tblW w:w="0" w:type="auto"/>
        <w:tblLook w:val="04A0" w:firstRow="1" w:lastRow="0" w:firstColumn="1" w:lastColumn="0" w:noHBand="0" w:noVBand="1"/>
      </w:tblPr>
      <w:tblGrid>
        <w:gridCol w:w="2448"/>
        <w:gridCol w:w="1633"/>
        <w:gridCol w:w="1633"/>
        <w:gridCol w:w="1864"/>
        <w:gridCol w:w="938"/>
      </w:tblGrid>
      <w:tr w:rsidR="008E517C" w:rsidRPr="00442B0E" w14:paraId="65AD19DC" w14:textId="77777777" w:rsidTr="008E5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0B0D4A4" w14:textId="77777777" w:rsidR="00444E04" w:rsidRPr="00442B0E" w:rsidRDefault="00444E04" w:rsidP="0072038B">
            <w:pPr>
              <w:spacing w:line="360" w:lineRule="auto"/>
              <w:jc w:val="center"/>
              <w:rPr>
                <w:rFonts w:ascii="Times New Roman" w:hAnsi="Times New Roman" w:cs="Times New Roman"/>
                <w:i/>
                <w:sz w:val="24"/>
                <w:szCs w:val="24"/>
                <w:lang w:val="en-US"/>
              </w:rPr>
            </w:pPr>
          </w:p>
        </w:tc>
        <w:tc>
          <w:tcPr>
            <w:tcW w:w="1633" w:type="dxa"/>
          </w:tcPr>
          <w:p w14:paraId="2ADA843A" w14:textId="77777777" w:rsidR="00444E04" w:rsidRPr="00442B0E" w:rsidRDefault="00242393"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Control</w:t>
            </w:r>
            <w:r w:rsidR="00444E04" w:rsidRPr="00442B0E">
              <w:rPr>
                <w:rFonts w:ascii="Times New Roman" w:eastAsia="Times New Roman" w:hAnsi="Times New Roman" w:cs="Times New Roman"/>
                <w:b w:val="0"/>
                <w:color w:val="000000"/>
                <w:sz w:val="24"/>
                <w:szCs w:val="24"/>
                <w:lang w:val="en-US" w:eastAsia="en-GB"/>
              </w:rPr>
              <w:t xml:space="preserve"> </w:t>
            </w:r>
          </w:p>
          <w:p w14:paraId="1C0F6716" w14:textId="77777777" w:rsidR="00444E04" w:rsidRPr="00442B0E" w:rsidRDefault="00636B83"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00444E04" w:rsidRPr="00442B0E">
              <w:rPr>
                <w:rFonts w:ascii="Times New Roman" w:eastAsia="Times New Roman" w:hAnsi="Times New Roman" w:cs="Times New Roman"/>
                <w:b w:val="0"/>
                <w:i/>
                <w:color w:val="000000"/>
                <w:sz w:val="24"/>
                <w:szCs w:val="24"/>
                <w:lang w:val="en-US" w:eastAsia="en-GB"/>
              </w:rPr>
              <w:t>M</w:t>
            </w:r>
            <w:r w:rsidR="00444E04" w:rsidRPr="00442B0E">
              <w:rPr>
                <w:rFonts w:ascii="Times New Roman" w:eastAsia="Times New Roman" w:hAnsi="Times New Roman" w:cs="Times New Roman"/>
                <w:b w:val="0"/>
                <w:color w:val="000000"/>
                <w:sz w:val="24"/>
                <w:szCs w:val="24"/>
                <w:lang w:val="en-US" w:eastAsia="en-GB"/>
              </w:rPr>
              <w:t xml:space="preserve"> (</w:t>
            </w:r>
            <w:r w:rsidR="00444E04" w:rsidRPr="00442B0E">
              <w:rPr>
                <w:rFonts w:ascii="Times New Roman" w:eastAsia="Times New Roman" w:hAnsi="Times New Roman" w:cs="Times New Roman"/>
                <w:b w:val="0"/>
                <w:i/>
                <w:color w:val="000000"/>
                <w:sz w:val="24"/>
                <w:szCs w:val="24"/>
                <w:lang w:val="en-US" w:eastAsia="en-GB"/>
              </w:rPr>
              <w:t>SD</w:t>
            </w:r>
            <w:r w:rsidR="00444E04" w:rsidRPr="00442B0E">
              <w:rPr>
                <w:rFonts w:ascii="Times New Roman" w:eastAsia="Times New Roman" w:hAnsi="Times New Roman" w:cs="Times New Roman"/>
                <w:b w:val="0"/>
                <w:color w:val="000000"/>
                <w:sz w:val="24"/>
                <w:szCs w:val="24"/>
                <w:lang w:val="en-US" w:eastAsia="en-GB"/>
              </w:rPr>
              <w:t>)</w:t>
            </w:r>
          </w:p>
        </w:tc>
        <w:tc>
          <w:tcPr>
            <w:tcW w:w="1633" w:type="dxa"/>
          </w:tcPr>
          <w:p w14:paraId="15F26B72" w14:textId="77777777" w:rsidR="00444E04" w:rsidRPr="00442B0E" w:rsidRDefault="00444E04"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Nostalgia </w:t>
            </w:r>
          </w:p>
          <w:p w14:paraId="1010AD96" w14:textId="77777777" w:rsidR="00444E04" w:rsidRPr="00442B0E" w:rsidRDefault="00272ED2"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442B0E">
              <w:rPr>
                <w:rFonts w:ascii="Times New Roman" w:eastAsia="Times New Roman" w:hAnsi="Times New Roman" w:cs="Times New Roman"/>
                <w:b w:val="0"/>
                <w:i/>
                <w:color w:val="000000"/>
                <w:sz w:val="24"/>
                <w:szCs w:val="24"/>
                <w:lang w:val="en-US" w:eastAsia="en-GB"/>
              </w:rPr>
              <w:t xml:space="preserve">n </w:t>
            </w:r>
            <w:r w:rsidRPr="00442B0E">
              <w:rPr>
                <w:rFonts w:ascii="Times New Roman" w:eastAsia="Times New Roman" w:hAnsi="Times New Roman" w:cs="Times New Roman"/>
                <w:b w:val="0"/>
                <w:color w:val="000000"/>
                <w:sz w:val="24"/>
                <w:szCs w:val="24"/>
                <w:lang w:val="en-US" w:eastAsia="en-GB"/>
              </w:rPr>
              <w:t xml:space="preserve">or </w:t>
            </w:r>
            <w:r w:rsidRPr="00442B0E">
              <w:rPr>
                <w:rFonts w:ascii="Times New Roman" w:eastAsia="Times New Roman" w:hAnsi="Times New Roman" w:cs="Times New Roman"/>
                <w:b w:val="0"/>
                <w:i/>
                <w:color w:val="000000"/>
                <w:sz w:val="24"/>
                <w:szCs w:val="24"/>
                <w:lang w:val="en-US" w:eastAsia="en-GB"/>
              </w:rPr>
              <w:t>M</w:t>
            </w:r>
            <w:r w:rsidR="00444E04" w:rsidRPr="00442B0E">
              <w:rPr>
                <w:rFonts w:ascii="Times New Roman" w:eastAsia="Times New Roman" w:hAnsi="Times New Roman" w:cs="Times New Roman"/>
                <w:b w:val="0"/>
                <w:color w:val="000000"/>
                <w:sz w:val="24"/>
                <w:szCs w:val="24"/>
                <w:lang w:val="en-US" w:eastAsia="en-GB"/>
              </w:rPr>
              <w:t xml:space="preserve"> (</w:t>
            </w:r>
            <w:r w:rsidR="00444E04" w:rsidRPr="00442B0E">
              <w:rPr>
                <w:rFonts w:ascii="Times New Roman" w:eastAsia="Times New Roman" w:hAnsi="Times New Roman" w:cs="Times New Roman"/>
                <w:b w:val="0"/>
                <w:i/>
                <w:color w:val="000000"/>
                <w:sz w:val="24"/>
                <w:szCs w:val="24"/>
                <w:lang w:val="en-US" w:eastAsia="en-GB"/>
              </w:rPr>
              <w:t>SD</w:t>
            </w:r>
            <w:r w:rsidR="00444E04" w:rsidRPr="00442B0E">
              <w:rPr>
                <w:rFonts w:ascii="Times New Roman" w:eastAsia="Times New Roman" w:hAnsi="Times New Roman" w:cs="Times New Roman"/>
                <w:b w:val="0"/>
                <w:color w:val="000000"/>
                <w:sz w:val="24"/>
                <w:szCs w:val="24"/>
                <w:lang w:val="en-US" w:eastAsia="en-GB"/>
              </w:rPr>
              <w:t>)</w:t>
            </w:r>
          </w:p>
        </w:tc>
        <w:tc>
          <w:tcPr>
            <w:tcW w:w="1864" w:type="dxa"/>
          </w:tcPr>
          <w:p w14:paraId="6AE01DAB" w14:textId="77777777" w:rsidR="00272ED2" w:rsidRPr="00442B0E" w:rsidRDefault="00272ED2"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p>
          <w:p w14:paraId="32DF2295" w14:textId="77777777" w:rsidR="00444E04" w:rsidRPr="00442B0E" w:rsidRDefault="00242393"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Difference</w:t>
            </w:r>
            <w:r w:rsidR="00444E04" w:rsidRPr="00442B0E">
              <w:rPr>
                <w:rFonts w:ascii="Times New Roman" w:eastAsia="Times New Roman" w:hAnsi="Times New Roman" w:cs="Times New Roman"/>
                <w:b w:val="0"/>
                <w:color w:val="000000"/>
                <w:sz w:val="24"/>
                <w:szCs w:val="24"/>
                <w:lang w:val="en-US" w:eastAsia="en-GB"/>
              </w:rPr>
              <w:t xml:space="preserve"> </w:t>
            </w:r>
          </w:p>
        </w:tc>
        <w:tc>
          <w:tcPr>
            <w:tcW w:w="938" w:type="dxa"/>
          </w:tcPr>
          <w:p w14:paraId="353E728A" w14:textId="77777777" w:rsidR="00242393" w:rsidRPr="00442B0E" w:rsidRDefault="00242393"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n-US" w:eastAsia="en-GB"/>
              </w:rPr>
            </w:pPr>
          </w:p>
          <w:p w14:paraId="37BCEBC1" w14:textId="77777777" w:rsidR="00444E04" w:rsidRPr="00442B0E" w:rsidRDefault="00444E04"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lang w:val="en-US" w:eastAsia="en-GB"/>
              </w:rPr>
            </w:pPr>
            <w:r w:rsidRPr="00442B0E">
              <w:rPr>
                <w:rFonts w:ascii="Times New Roman" w:eastAsia="Times New Roman" w:hAnsi="Times New Roman" w:cs="Times New Roman"/>
                <w:b w:val="0"/>
                <w:i/>
                <w:color w:val="000000"/>
                <w:lang w:val="en-US" w:eastAsia="en-GB"/>
              </w:rPr>
              <w:t>p</w:t>
            </w:r>
          </w:p>
        </w:tc>
      </w:tr>
      <w:tr w:rsidR="008E517C" w:rsidRPr="00442B0E" w14:paraId="4286CD5D" w14:textId="77777777" w:rsidTr="008E517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3CC60974" w14:textId="77777777" w:rsidR="00444E04" w:rsidRPr="00442B0E" w:rsidRDefault="00444E04" w:rsidP="0072038B">
            <w:pPr>
              <w:spacing w:before="120" w:line="360" w:lineRule="auto"/>
              <w:rPr>
                <w:rFonts w:ascii="Times New Roman" w:hAnsi="Times New Roman" w:cs="Times New Roman"/>
                <w:i/>
                <w:sz w:val="24"/>
                <w:szCs w:val="24"/>
                <w:lang w:val="en-US"/>
              </w:rPr>
            </w:pPr>
            <w:r w:rsidRPr="00442B0E">
              <w:rPr>
                <w:rFonts w:ascii="Times New Roman" w:eastAsia="Times New Roman" w:hAnsi="Times New Roman" w:cs="Times New Roman"/>
                <w:b w:val="0"/>
                <w:color w:val="000000"/>
                <w:sz w:val="24"/>
                <w:szCs w:val="24"/>
                <w:lang w:val="en-US" w:eastAsia="en-GB"/>
              </w:rPr>
              <w:t>Age</w:t>
            </w:r>
          </w:p>
        </w:tc>
        <w:tc>
          <w:tcPr>
            <w:tcW w:w="1633" w:type="dxa"/>
            <w:tcBorders>
              <w:bottom w:val="nil"/>
            </w:tcBorders>
          </w:tcPr>
          <w:p w14:paraId="14657CA3" w14:textId="77777777" w:rsidR="00444E04" w:rsidRPr="00442B0E" w:rsidRDefault="00444E04" w:rsidP="0072038B">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82.0</w:t>
            </w:r>
            <w:r w:rsidR="00242393" w:rsidRPr="00442B0E">
              <w:rPr>
                <w:rFonts w:ascii="Times New Roman" w:eastAsia="Times New Roman" w:hAnsi="Times New Roman" w:cs="Times New Roman"/>
                <w:color w:val="000000"/>
                <w:sz w:val="24"/>
                <w:szCs w:val="24"/>
                <w:lang w:val="en-US" w:eastAsia="en-GB"/>
              </w:rPr>
              <w:t xml:space="preserve">8 </w:t>
            </w:r>
            <w:r w:rsidRPr="00442B0E">
              <w:rPr>
                <w:rFonts w:ascii="Times New Roman" w:eastAsia="Times New Roman" w:hAnsi="Times New Roman" w:cs="Times New Roman"/>
                <w:color w:val="000000"/>
                <w:sz w:val="24"/>
                <w:szCs w:val="24"/>
                <w:lang w:val="en-US" w:eastAsia="en-GB"/>
              </w:rPr>
              <w:t>(5.67)</w:t>
            </w:r>
          </w:p>
        </w:tc>
        <w:tc>
          <w:tcPr>
            <w:tcW w:w="1633" w:type="dxa"/>
            <w:tcBorders>
              <w:bottom w:val="nil"/>
            </w:tcBorders>
          </w:tcPr>
          <w:p w14:paraId="146B365C" w14:textId="77777777" w:rsidR="00444E04" w:rsidRPr="00442B0E" w:rsidRDefault="00242393" w:rsidP="0072038B">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 xml:space="preserve">80.52 </w:t>
            </w:r>
            <w:r w:rsidR="00444E04" w:rsidRPr="00442B0E">
              <w:rPr>
                <w:rFonts w:ascii="Times New Roman" w:eastAsia="Times New Roman" w:hAnsi="Times New Roman" w:cs="Times New Roman"/>
                <w:color w:val="000000"/>
                <w:sz w:val="24"/>
                <w:szCs w:val="24"/>
                <w:lang w:val="en-US" w:eastAsia="en-GB"/>
              </w:rPr>
              <w:t>(8.78)</w:t>
            </w:r>
          </w:p>
        </w:tc>
        <w:tc>
          <w:tcPr>
            <w:tcW w:w="1864" w:type="dxa"/>
            <w:tcBorders>
              <w:bottom w:val="nil"/>
            </w:tcBorders>
          </w:tcPr>
          <w:p w14:paraId="70112349" w14:textId="77777777" w:rsidR="00444E04" w:rsidRPr="00442B0E" w:rsidRDefault="00444E04" w:rsidP="007143C8">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 xml:space="preserve"> </w:t>
            </w:r>
            <w:r w:rsidR="008E517C" w:rsidRPr="00442B0E">
              <w:rPr>
                <w:rFonts w:ascii="Times New Roman" w:eastAsia="Times New Roman" w:hAnsi="Times New Roman" w:cs="Times New Roman"/>
                <w:i/>
                <w:color w:val="000000"/>
                <w:sz w:val="24"/>
                <w:szCs w:val="24"/>
                <w:lang w:val="en-US" w:eastAsia="en-GB"/>
              </w:rPr>
              <w:t>F</w:t>
            </w:r>
            <w:r w:rsidR="00272ED2" w:rsidRPr="00442B0E">
              <w:rPr>
                <w:rFonts w:ascii="Times New Roman" w:eastAsia="Times New Roman" w:hAnsi="Times New Roman" w:cs="Times New Roman"/>
                <w:color w:val="000000"/>
                <w:sz w:val="24"/>
                <w:szCs w:val="24"/>
                <w:lang w:val="en-US" w:eastAsia="en-GB"/>
              </w:rPr>
              <w:t>(</w:t>
            </w:r>
            <w:r w:rsidR="008E517C" w:rsidRPr="00442B0E">
              <w:rPr>
                <w:rFonts w:ascii="Times New Roman" w:eastAsia="Times New Roman" w:hAnsi="Times New Roman" w:cs="Times New Roman"/>
                <w:color w:val="000000"/>
                <w:sz w:val="24"/>
                <w:szCs w:val="24"/>
                <w:lang w:val="en-US" w:eastAsia="en-GB"/>
              </w:rPr>
              <w:t xml:space="preserve">1, </w:t>
            </w:r>
            <w:r w:rsidR="00272ED2" w:rsidRPr="00442B0E">
              <w:rPr>
                <w:rFonts w:ascii="Times New Roman" w:eastAsia="Times New Roman" w:hAnsi="Times New Roman" w:cs="Times New Roman"/>
                <w:color w:val="000000"/>
                <w:sz w:val="24"/>
                <w:szCs w:val="24"/>
                <w:lang w:val="en-US" w:eastAsia="en-GB"/>
              </w:rPr>
              <w:t xml:space="preserve">48) = </w:t>
            </w:r>
            <w:r w:rsidRPr="00442B0E">
              <w:rPr>
                <w:rFonts w:ascii="Times New Roman" w:eastAsia="Times New Roman" w:hAnsi="Times New Roman" w:cs="Times New Roman"/>
                <w:color w:val="000000"/>
                <w:sz w:val="24"/>
                <w:szCs w:val="24"/>
                <w:lang w:val="en-US" w:eastAsia="en-GB"/>
              </w:rPr>
              <w:t>0.</w:t>
            </w:r>
            <w:r w:rsidR="007143C8" w:rsidRPr="00442B0E">
              <w:rPr>
                <w:rFonts w:ascii="Times New Roman" w:eastAsia="Times New Roman" w:hAnsi="Times New Roman" w:cs="Times New Roman"/>
                <w:color w:val="000000"/>
                <w:sz w:val="24"/>
                <w:szCs w:val="24"/>
                <w:lang w:val="en-US" w:eastAsia="en-GB"/>
              </w:rPr>
              <w:t>56</w:t>
            </w:r>
          </w:p>
        </w:tc>
        <w:tc>
          <w:tcPr>
            <w:tcW w:w="938" w:type="dxa"/>
            <w:tcBorders>
              <w:bottom w:val="nil"/>
            </w:tcBorders>
          </w:tcPr>
          <w:p w14:paraId="5C83ACBE" w14:textId="77777777" w:rsidR="00444E04" w:rsidRPr="00442B0E" w:rsidRDefault="00444E04" w:rsidP="0072038B">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0.4</w:t>
            </w:r>
            <w:r w:rsidR="007B2088" w:rsidRPr="00442B0E">
              <w:rPr>
                <w:rFonts w:ascii="Times New Roman" w:eastAsia="Times New Roman" w:hAnsi="Times New Roman" w:cs="Times New Roman"/>
                <w:color w:val="000000"/>
                <w:sz w:val="24"/>
                <w:szCs w:val="24"/>
                <w:lang w:val="en-US" w:eastAsia="en-GB"/>
              </w:rPr>
              <w:t>59</w:t>
            </w:r>
          </w:p>
        </w:tc>
      </w:tr>
      <w:tr w:rsidR="008E517C" w:rsidRPr="00442B0E" w14:paraId="75CED07D" w14:textId="77777777" w:rsidTr="008E517C">
        <w:trPr>
          <w:trHeight w:val="593"/>
        </w:trPr>
        <w:tc>
          <w:tcPr>
            <w:cnfStyle w:val="001000000000" w:firstRow="0" w:lastRow="0" w:firstColumn="1" w:lastColumn="0" w:oddVBand="0" w:evenVBand="0" w:oddHBand="0" w:evenHBand="0" w:firstRowFirstColumn="0" w:firstRowLastColumn="0" w:lastRowFirstColumn="0" w:lastRowLastColumn="0"/>
            <w:tcW w:w="2448" w:type="dxa"/>
            <w:tcBorders>
              <w:bottom w:val="nil"/>
            </w:tcBorders>
          </w:tcPr>
          <w:p w14:paraId="4881488B" w14:textId="77777777" w:rsidR="004867E2" w:rsidRPr="00442B0E" w:rsidRDefault="004867E2" w:rsidP="0072038B">
            <w:pPr>
              <w:spacing w:line="360" w:lineRule="auto"/>
              <w:rPr>
                <w:rFonts w:ascii="Times New Roman" w:eastAsia="Times New Roman" w:hAnsi="Times New Roman" w:cs="Times New Roman"/>
                <w:b w:val="0"/>
                <w:color w:val="000000"/>
                <w:sz w:val="24"/>
                <w:szCs w:val="24"/>
                <w:lang w:val="en-US" w:eastAsia="en-GB"/>
              </w:rPr>
            </w:pPr>
          </w:p>
          <w:p w14:paraId="22C8DB95" w14:textId="07F3785B" w:rsidR="005E3FCE" w:rsidRPr="00442B0E" w:rsidRDefault="00075DDA"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Sex</w:t>
            </w:r>
          </w:p>
          <w:p w14:paraId="0E9CA9DD" w14:textId="77777777" w:rsidR="00242393" w:rsidRPr="00442B0E" w:rsidRDefault="005E3FCE"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Women</w:t>
            </w:r>
          </w:p>
          <w:p w14:paraId="2B2D48BF" w14:textId="77777777" w:rsidR="005E3FCE" w:rsidRPr="00442B0E" w:rsidRDefault="005E3FCE"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Men</w:t>
            </w:r>
          </w:p>
        </w:tc>
        <w:tc>
          <w:tcPr>
            <w:tcW w:w="1633" w:type="dxa"/>
            <w:tcBorders>
              <w:bottom w:val="nil"/>
            </w:tcBorders>
          </w:tcPr>
          <w:p w14:paraId="034C897A" w14:textId="77777777" w:rsidR="00242393"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2A42C8BD" w14:textId="77777777" w:rsidR="00A03403" w:rsidRPr="00442B0E" w:rsidRDefault="00A0340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F1BD613"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10</w:t>
            </w:r>
          </w:p>
          <w:p w14:paraId="49F07875"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15</w:t>
            </w:r>
          </w:p>
        </w:tc>
        <w:tc>
          <w:tcPr>
            <w:tcW w:w="1633" w:type="dxa"/>
            <w:tcBorders>
              <w:bottom w:val="nil"/>
            </w:tcBorders>
          </w:tcPr>
          <w:p w14:paraId="294A0D60" w14:textId="77777777" w:rsidR="00242393"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8EFF2CB" w14:textId="77777777" w:rsidR="00A03403" w:rsidRPr="00442B0E" w:rsidRDefault="00A0340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8422432"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15</w:t>
            </w:r>
          </w:p>
          <w:p w14:paraId="2C7372D3"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10</w:t>
            </w:r>
          </w:p>
        </w:tc>
        <w:tc>
          <w:tcPr>
            <w:tcW w:w="1864" w:type="dxa"/>
            <w:tcBorders>
              <w:bottom w:val="nil"/>
            </w:tcBorders>
          </w:tcPr>
          <w:p w14:paraId="6408C844"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3FF7BAB6" w14:textId="77777777" w:rsidR="00A03403" w:rsidRPr="00442B0E" w:rsidRDefault="00A0340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4"/>
                <w:szCs w:val="24"/>
                <w:lang w:val="en-US"/>
              </w:rPr>
            </w:pPr>
          </w:p>
          <w:p w14:paraId="1DC2A213" w14:textId="77777777" w:rsidR="00242393"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(1) = 2.00</w:t>
            </w:r>
          </w:p>
        </w:tc>
        <w:tc>
          <w:tcPr>
            <w:tcW w:w="938" w:type="dxa"/>
            <w:tcBorders>
              <w:bottom w:val="nil"/>
            </w:tcBorders>
          </w:tcPr>
          <w:p w14:paraId="4ED07118" w14:textId="77777777" w:rsidR="005E3FCE" w:rsidRPr="00442B0E" w:rsidRDefault="005E3FCE"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2D8F766B" w14:textId="77777777" w:rsidR="00A03403" w:rsidRPr="00442B0E" w:rsidRDefault="00A0340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p w14:paraId="73BEB265" w14:textId="77777777" w:rsidR="00242393"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hAnsi="Times New Roman" w:cs="Times New Roman"/>
                <w:color w:val="000000"/>
                <w:sz w:val="24"/>
                <w:szCs w:val="24"/>
                <w:lang w:val="en-US"/>
              </w:rPr>
              <w:t>0.1</w:t>
            </w:r>
            <w:r w:rsidR="00BC66F9" w:rsidRPr="00442B0E">
              <w:rPr>
                <w:rFonts w:ascii="Times New Roman" w:hAnsi="Times New Roman" w:cs="Times New Roman"/>
                <w:color w:val="000000"/>
                <w:sz w:val="24"/>
                <w:szCs w:val="24"/>
                <w:lang w:val="en-US"/>
              </w:rPr>
              <w:t>57</w:t>
            </w:r>
          </w:p>
        </w:tc>
      </w:tr>
      <w:tr w:rsidR="008E517C" w:rsidRPr="00442B0E" w14:paraId="097BB8D8" w14:textId="77777777" w:rsidTr="008E517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1A2138BC" w14:textId="77777777" w:rsidR="004867E2" w:rsidRPr="00442B0E" w:rsidRDefault="004867E2" w:rsidP="0072038B">
            <w:pPr>
              <w:spacing w:line="360" w:lineRule="auto"/>
              <w:rPr>
                <w:rFonts w:ascii="Times New Roman" w:eastAsia="Times New Roman" w:hAnsi="Times New Roman" w:cs="Times New Roman"/>
                <w:b w:val="0"/>
                <w:color w:val="000000"/>
                <w:sz w:val="24"/>
                <w:szCs w:val="24"/>
                <w:lang w:val="en-US" w:eastAsia="en-GB"/>
              </w:rPr>
            </w:pPr>
          </w:p>
          <w:p w14:paraId="078A3860" w14:textId="77777777" w:rsidR="00636B83" w:rsidRPr="00442B0E" w:rsidRDefault="00636B83"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Living circumstances</w:t>
            </w:r>
          </w:p>
          <w:p w14:paraId="5CA17791" w14:textId="77777777" w:rsidR="00636B83" w:rsidRPr="00442B0E" w:rsidRDefault="00636B83"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Alone</w:t>
            </w:r>
          </w:p>
          <w:p w14:paraId="3974D476" w14:textId="77777777" w:rsidR="00636B83" w:rsidRPr="00442B0E" w:rsidRDefault="00636B83"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With partner</w:t>
            </w:r>
          </w:p>
          <w:p w14:paraId="52078417" w14:textId="77777777" w:rsidR="00636B83" w:rsidRPr="00442B0E" w:rsidRDefault="00636B83" w:rsidP="0072038B">
            <w:pPr>
              <w:spacing w:line="360" w:lineRule="auto"/>
              <w:rPr>
                <w:rFonts w:ascii="Times New Roman" w:eastAsia="Times New Roman" w:hAnsi="Times New Roman" w:cs="Times New Roman"/>
                <w:b w:val="0"/>
                <w:color w:val="000000"/>
                <w:lang w:val="en-US" w:eastAsia="en-GB"/>
              </w:rPr>
            </w:pPr>
            <w:r w:rsidRPr="00442B0E">
              <w:rPr>
                <w:rFonts w:ascii="Times New Roman" w:eastAsia="Times New Roman" w:hAnsi="Times New Roman" w:cs="Times New Roman"/>
                <w:b w:val="0"/>
                <w:color w:val="000000"/>
                <w:sz w:val="24"/>
                <w:szCs w:val="24"/>
                <w:lang w:val="en-US" w:eastAsia="en-GB"/>
              </w:rPr>
              <w:t xml:space="preserve">   With family</w:t>
            </w:r>
          </w:p>
        </w:tc>
        <w:tc>
          <w:tcPr>
            <w:tcW w:w="1633" w:type="dxa"/>
            <w:tcBorders>
              <w:top w:val="nil"/>
              <w:bottom w:val="nil"/>
            </w:tcBorders>
          </w:tcPr>
          <w:p w14:paraId="05633C4D"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B0D168F"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0275BD1"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6</w:t>
            </w:r>
          </w:p>
          <w:p w14:paraId="10FA4209"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19</w:t>
            </w:r>
          </w:p>
          <w:p w14:paraId="6BC41654"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0</w:t>
            </w:r>
          </w:p>
        </w:tc>
        <w:tc>
          <w:tcPr>
            <w:tcW w:w="1633" w:type="dxa"/>
            <w:tcBorders>
              <w:top w:val="nil"/>
              <w:bottom w:val="nil"/>
            </w:tcBorders>
          </w:tcPr>
          <w:p w14:paraId="5C998428"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86FE540"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47BA7F3F"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8</w:t>
            </w:r>
          </w:p>
          <w:p w14:paraId="58B07A2A"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16</w:t>
            </w:r>
          </w:p>
          <w:p w14:paraId="054B74C7"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442B0E">
              <w:rPr>
                <w:rFonts w:ascii="Times New Roman" w:eastAsia="Times New Roman" w:hAnsi="Times New Roman" w:cs="Times New Roman"/>
                <w:color w:val="000000"/>
                <w:sz w:val="24"/>
                <w:szCs w:val="24"/>
                <w:lang w:val="en-US" w:eastAsia="en-GB"/>
              </w:rPr>
              <w:t>1</w:t>
            </w:r>
          </w:p>
        </w:tc>
        <w:tc>
          <w:tcPr>
            <w:tcW w:w="1864" w:type="dxa"/>
            <w:tcBorders>
              <w:top w:val="nil"/>
              <w:bottom w:val="nil"/>
            </w:tcBorders>
          </w:tcPr>
          <w:p w14:paraId="3ACBAFC3"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3322B1E5"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550F60CD"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(2) = 1.54</w:t>
            </w:r>
          </w:p>
        </w:tc>
        <w:tc>
          <w:tcPr>
            <w:tcW w:w="938" w:type="dxa"/>
            <w:tcBorders>
              <w:top w:val="nil"/>
              <w:bottom w:val="nil"/>
            </w:tcBorders>
          </w:tcPr>
          <w:p w14:paraId="4A0184AB"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374B790D"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656FB4E6" w14:textId="77777777" w:rsidR="00636B83" w:rsidRPr="00442B0E" w:rsidRDefault="00636B8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442B0E">
              <w:rPr>
                <w:rFonts w:ascii="Times New Roman" w:hAnsi="Times New Roman" w:cs="Times New Roman"/>
                <w:color w:val="000000"/>
                <w:sz w:val="24"/>
                <w:szCs w:val="24"/>
                <w:lang w:val="en-US"/>
              </w:rPr>
              <w:t>0.46</w:t>
            </w:r>
            <w:r w:rsidR="00BC66F9" w:rsidRPr="00442B0E">
              <w:rPr>
                <w:rFonts w:ascii="Times New Roman" w:hAnsi="Times New Roman" w:cs="Times New Roman"/>
                <w:color w:val="000000"/>
                <w:sz w:val="24"/>
                <w:szCs w:val="24"/>
                <w:lang w:val="en-US"/>
              </w:rPr>
              <w:t>2</w:t>
            </w:r>
          </w:p>
        </w:tc>
      </w:tr>
      <w:tr w:rsidR="008E517C" w:rsidRPr="00442B0E" w14:paraId="561507F0" w14:textId="77777777" w:rsidTr="008E517C">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6A6EEF69" w14:textId="77777777" w:rsidR="004867E2" w:rsidRPr="00442B0E" w:rsidRDefault="004867E2" w:rsidP="0072038B">
            <w:pPr>
              <w:spacing w:line="360" w:lineRule="auto"/>
              <w:rPr>
                <w:rFonts w:ascii="Times New Roman" w:eastAsia="Times New Roman" w:hAnsi="Times New Roman" w:cs="Times New Roman"/>
                <w:b w:val="0"/>
                <w:color w:val="000000"/>
                <w:sz w:val="24"/>
                <w:szCs w:val="24"/>
                <w:lang w:val="en-US" w:eastAsia="en-GB"/>
              </w:rPr>
            </w:pPr>
          </w:p>
          <w:p w14:paraId="3CE39125" w14:textId="77777777" w:rsidR="00444E04" w:rsidRPr="00442B0E" w:rsidRDefault="00444E04"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Cognition (ACE III)</w:t>
            </w:r>
          </w:p>
        </w:tc>
        <w:tc>
          <w:tcPr>
            <w:tcW w:w="1633" w:type="dxa"/>
            <w:tcBorders>
              <w:top w:val="nil"/>
              <w:bottom w:val="nil"/>
            </w:tcBorders>
          </w:tcPr>
          <w:p w14:paraId="014417E7" w14:textId="77777777" w:rsidR="004867E2" w:rsidRPr="00442B0E" w:rsidRDefault="004867E2"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2C55BC21" w14:textId="77777777" w:rsidR="00444E04"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 xml:space="preserve">74.08 </w:t>
            </w:r>
            <w:r w:rsidR="00444E04" w:rsidRPr="00442B0E">
              <w:rPr>
                <w:rFonts w:ascii="Times New Roman" w:eastAsia="Times New Roman" w:hAnsi="Times New Roman" w:cs="Times New Roman"/>
                <w:color w:val="000000"/>
                <w:sz w:val="24"/>
                <w:szCs w:val="24"/>
                <w:lang w:val="en-US" w:eastAsia="en-GB"/>
              </w:rPr>
              <w:t>(5.5</w:t>
            </w:r>
            <w:r w:rsidR="00E04C14" w:rsidRPr="00442B0E">
              <w:rPr>
                <w:rFonts w:ascii="Times New Roman" w:eastAsia="Times New Roman" w:hAnsi="Times New Roman" w:cs="Times New Roman"/>
                <w:color w:val="000000"/>
                <w:sz w:val="24"/>
                <w:szCs w:val="24"/>
                <w:lang w:val="en-US" w:eastAsia="en-GB"/>
              </w:rPr>
              <w:t>0</w:t>
            </w:r>
            <w:r w:rsidR="00444E04" w:rsidRPr="00442B0E">
              <w:rPr>
                <w:rFonts w:ascii="Times New Roman" w:eastAsia="Times New Roman" w:hAnsi="Times New Roman" w:cs="Times New Roman"/>
                <w:color w:val="000000"/>
                <w:sz w:val="24"/>
                <w:szCs w:val="24"/>
                <w:lang w:val="en-US" w:eastAsia="en-GB"/>
              </w:rPr>
              <w:t>)</w:t>
            </w:r>
          </w:p>
        </w:tc>
        <w:tc>
          <w:tcPr>
            <w:tcW w:w="1633" w:type="dxa"/>
            <w:tcBorders>
              <w:top w:val="nil"/>
              <w:bottom w:val="nil"/>
            </w:tcBorders>
          </w:tcPr>
          <w:p w14:paraId="701F1534" w14:textId="77777777" w:rsidR="004867E2" w:rsidRPr="00442B0E" w:rsidRDefault="004867E2"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737D61B6" w14:textId="77777777" w:rsidR="00444E04" w:rsidRPr="00442B0E" w:rsidRDefault="00242393"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 xml:space="preserve">74.96 </w:t>
            </w:r>
            <w:r w:rsidR="00444E04" w:rsidRPr="00442B0E">
              <w:rPr>
                <w:rFonts w:ascii="Times New Roman" w:eastAsia="Times New Roman" w:hAnsi="Times New Roman" w:cs="Times New Roman"/>
                <w:color w:val="000000"/>
                <w:sz w:val="24"/>
                <w:szCs w:val="24"/>
                <w:lang w:val="en-US" w:eastAsia="en-GB"/>
              </w:rPr>
              <w:t>(7.21)</w:t>
            </w:r>
          </w:p>
        </w:tc>
        <w:tc>
          <w:tcPr>
            <w:tcW w:w="1864" w:type="dxa"/>
            <w:tcBorders>
              <w:top w:val="nil"/>
              <w:bottom w:val="nil"/>
            </w:tcBorders>
          </w:tcPr>
          <w:p w14:paraId="2C1A886B" w14:textId="77777777" w:rsidR="004867E2" w:rsidRPr="00442B0E" w:rsidRDefault="004867E2"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p>
          <w:p w14:paraId="10F029BF" w14:textId="77777777" w:rsidR="00444E04" w:rsidRPr="00442B0E" w:rsidRDefault="008E517C" w:rsidP="007143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i/>
                <w:sz w:val="24"/>
                <w:szCs w:val="24"/>
                <w:lang w:val="en-US"/>
              </w:rPr>
              <w:t>F</w:t>
            </w:r>
            <w:r w:rsidR="00444E04" w:rsidRPr="00442B0E">
              <w:rPr>
                <w:rFonts w:ascii="Times New Roman" w:hAnsi="Times New Roman" w:cs="Times New Roman"/>
                <w:sz w:val="24"/>
                <w:szCs w:val="24"/>
                <w:lang w:val="en-US"/>
              </w:rPr>
              <w:t>(</w:t>
            </w:r>
            <w:r w:rsidRPr="00442B0E">
              <w:rPr>
                <w:rFonts w:ascii="Times New Roman" w:hAnsi="Times New Roman" w:cs="Times New Roman"/>
                <w:sz w:val="24"/>
                <w:szCs w:val="24"/>
                <w:lang w:val="en-US"/>
              </w:rPr>
              <w:t xml:space="preserve">1, </w:t>
            </w:r>
            <w:r w:rsidR="00444E04" w:rsidRPr="00442B0E">
              <w:rPr>
                <w:rFonts w:ascii="Times New Roman" w:hAnsi="Times New Roman" w:cs="Times New Roman"/>
                <w:sz w:val="24"/>
                <w:szCs w:val="24"/>
                <w:lang w:val="en-US"/>
              </w:rPr>
              <w:t>48) = 0.</w:t>
            </w:r>
            <w:r w:rsidR="007143C8" w:rsidRPr="00442B0E">
              <w:rPr>
                <w:rFonts w:ascii="Times New Roman" w:hAnsi="Times New Roman" w:cs="Times New Roman"/>
                <w:sz w:val="24"/>
                <w:szCs w:val="24"/>
                <w:lang w:val="en-US"/>
              </w:rPr>
              <w:t>24</w:t>
            </w:r>
          </w:p>
        </w:tc>
        <w:tc>
          <w:tcPr>
            <w:tcW w:w="938" w:type="dxa"/>
            <w:tcBorders>
              <w:top w:val="nil"/>
              <w:bottom w:val="nil"/>
            </w:tcBorders>
          </w:tcPr>
          <w:p w14:paraId="687E32B1" w14:textId="77777777" w:rsidR="004867E2" w:rsidRPr="00442B0E" w:rsidRDefault="004867E2"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4C6B93E1" w14:textId="77777777" w:rsidR="00444E04" w:rsidRPr="00442B0E" w:rsidRDefault="00444E04"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0.63</w:t>
            </w:r>
            <w:r w:rsidR="00E04C14" w:rsidRPr="00442B0E">
              <w:rPr>
                <w:rFonts w:ascii="Times New Roman" w:hAnsi="Times New Roman" w:cs="Times New Roman"/>
                <w:sz w:val="24"/>
                <w:szCs w:val="24"/>
                <w:lang w:val="en-US"/>
              </w:rPr>
              <w:t>0</w:t>
            </w:r>
          </w:p>
        </w:tc>
      </w:tr>
      <w:tr w:rsidR="008E517C" w:rsidRPr="00442B0E" w14:paraId="48F20EC5" w14:textId="77777777" w:rsidTr="008E5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7FDE5CEC" w14:textId="77777777" w:rsidR="00444E04" w:rsidRPr="00442B0E" w:rsidRDefault="00444E04" w:rsidP="0072038B">
            <w:pPr>
              <w:spacing w:line="360" w:lineRule="auto"/>
              <w:rPr>
                <w:rFonts w:ascii="Times New Roman" w:hAnsi="Times New Roman" w:cs="Times New Roman"/>
                <w:i/>
                <w:sz w:val="24"/>
                <w:szCs w:val="24"/>
                <w:lang w:val="en-US"/>
              </w:rPr>
            </w:pPr>
            <w:r w:rsidRPr="00442B0E">
              <w:rPr>
                <w:rFonts w:ascii="Times New Roman" w:eastAsia="Times New Roman" w:hAnsi="Times New Roman" w:cs="Times New Roman"/>
                <w:b w:val="0"/>
                <w:color w:val="000000"/>
                <w:sz w:val="24"/>
                <w:szCs w:val="24"/>
                <w:lang w:val="en-US" w:eastAsia="en-GB"/>
              </w:rPr>
              <w:t>Depression (GDS)</w:t>
            </w:r>
          </w:p>
        </w:tc>
        <w:tc>
          <w:tcPr>
            <w:tcW w:w="1633" w:type="dxa"/>
            <w:tcBorders>
              <w:top w:val="nil"/>
              <w:bottom w:val="nil"/>
            </w:tcBorders>
          </w:tcPr>
          <w:p w14:paraId="109FC8AB" w14:textId="77777777" w:rsidR="00444E04" w:rsidRPr="00442B0E" w:rsidRDefault="0024239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1.4</w:t>
            </w:r>
            <w:r w:rsidR="003125CE" w:rsidRPr="00442B0E">
              <w:rPr>
                <w:rFonts w:ascii="Times New Roman" w:eastAsia="Times New Roman" w:hAnsi="Times New Roman" w:cs="Times New Roman"/>
                <w:color w:val="000000"/>
                <w:sz w:val="24"/>
                <w:szCs w:val="24"/>
                <w:lang w:val="en-US" w:eastAsia="en-GB"/>
              </w:rPr>
              <w:t>0</w:t>
            </w:r>
            <w:r w:rsidRPr="00442B0E">
              <w:rPr>
                <w:rFonts w:ascii="Times New Roman" w:eastAsia="Times New Roman" w:hAnsi="Times New Roman" w:cs="Times New Roman"/>
                <w:color w:val="000000"/>
                <w:sz w:val="24"/>
                <w:szCs w:val="24"/>
                <w:lang w:val="en-US" w:eastAsia="en-GB"/>
              </w:rPr>
              <w:t xml:space="preserve"> </w:t>
            </w:r>
            <w:r w:rsidR="00444E04" w:rsidRPr="00442B0E">
              <w:rPr>
                <w:rFonts w:ascii="Times New Roman" w:eastAsia="Times New Roman" w:hAnsi="Times New Roman" w:cs="Times New Roman"/>
                <w:color w:val="000000"/>
                <w:sz w:val="24"/>
                <w:szCs w:val="24"/>
                <w:lang w:val="en-US" w:eastAsia="en-GB"/>
              </w:rPr>
              <w:t>(1.15)</w:t>
            </w:r>
          </w:p>
        </w:tc>
        <w:tc>
          <w:tcPr>
            <w:tcW w:w="1633" w:type="dxa"/>
            <w:tcBorders>
              <w:top w:val="nil"/>
              <w:bottom w:val="nil"/>
            </w:tcBorders>
          </w:tcPr>
          <w:p w14:paraId="5CE1F035" w14:textId="77777777" w:rsidR="00444E04" w:rsidRPr="00442B0E" w:rsidRDefault="00242393"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 xml:space="preserve">2.28 </w:t>
            </w:r>
            <w:r w:rsidR="00444E04" w:rsidRPr="00442B0E">
              <w:rPr>
                <w:rFonts w:ascii="Times New Roman" w:eastAsia="Times New Roman" w:hAnsi="Times New Roman" w:cs="Times New Roman"/>
                <w:color w:val="000000"/>
                <w:sz w:val="24"/>
                <w:szCs w:val="24"/>
                <w:lang w:val="en-US" w:eastAsia="en-GB"/>
              </w:rPr>
              <w:t>(2.56)</w:t>
            </w:r>
          </w:p>
        </w:tc>
        <w:tc>
          <w:tcPr>
            <w:tcW w:w="1864" w:type="dxa"/>
            <w:tcBorders>
              <w:top w:val="nil"/>
              <w:bottom w:val="nil"/>
            </w:tcBorders>
          </w:tcPr>
          <w:p w14:paraId="62C901E9" w14:textId="77777777" w:rsidR="00444E04" w:rsidRPr="00442B0E" w:rsidRDefault="008E517C" w:rsidP="007143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i/>
                <w:sz w:val="24"/>
                <w:szCs w:val="24"/>
                <w:lang w:val="en-US"/>
              </w:rPr>
              <w:t>F</w:t>
            </w:r>
            <w:r w:rsidR="003125CE" w:rsidRPr="00442B0E">
              <w:rPr>
                <w:rFonts w:ascii="Times New Roman" w:hAnsi="Times New Roman" w:cs="Times New Roman"/>
                <w:sz w:val="24"/>
                <w:szCs w:val="24"/>
                <w:lang w:val="en-US"/>
              </w:rPr>
              <w:t>(</w:t>
            </w:r>
            <w:r w:rsidRPr="00442B0E">
              <w:rPr>
                <w:rFonts w:ascii="Times New Roman" w:hAnsi="Times New Roman" w:cs="Times New Roman"/>
                <w:sz w:val="24"/>
                <w:szCs w:val="24"/>
                <w:lang w:val="en-US"/>
              </w:rPr>
              <w:t xml:space="preserve">1, </w:t>
            </w:r>
            <w:r w:rsidR="003125CE" w:rsidRPr="00442B0E">
              <w:rPr>
                <w:rFonts w:ascii="Times New Roman" w:hAnsi="Times New Roman" w:cs="Times New Roman"/>
                <w:sz w:val="24"/>
                <w:szCs w:val="24"/>
                <w:lang w:val="en-US"/>
              </w:rPr>
              <w:t xml:space="preserve">48) = </w:t>
            </w:r>
            <w:r w:rsidR="007143C8" w:rsidRPr="00442B0E">
              <w:rPr>
                <w:rFonts w:ascii="Times New Roman" w:hAnsi="Times New Roman" w:cs="Times New Roman"/>
                <w:sz w:val="24"/>
                <w:szCs w:val="24"/>
                <w:lang w:val="en-US"/>
              </w:rPr>
              <w:t>2.46</w:t>
            </w:r>
          </w:p>
        </w:tc>
        <w:tc>
          <w:tcPr>
            <w:tcW w:w="938" w:type="dxa"/>
            <w:tcBorders>
              <w:top w:val="nil"/>
              <w:bottom w:val="nil"/>
            </w:tcBorders>
          </w:tcPr>
          <w:p w14:paraId="545B2D9F" w14:textId="77777777" w:rsidR="00444E04" w:rsidRPr="00442B0E" w:rsidRDefault="00444E04" w:rsidP="003125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w:t>
            </w:r>
            <w:r w:rsidR="003125CE" w:rsidRPr="00442B0E">
              <w:rPr>
                <w:rFonts w:ascii="Times New Roman" w:hAnsi="Times New Roman" w:cs="Times New Roman"/>
                <w:sz w:val="24"/>
                <w:szCs w:val="24"/>
                <w:lang w:val="en-US"/>
              </w:rPr>
              <w:t>124</w:t>
            </w:r>
          </w:p>
        </w:tc>
      </w:tr>
      <w:tr w:rsidR="008E517C" w:rsidRPr="00442B0E" w14:paraId="7EAA9E31" w14:textId="77777777" w:rsidTr="008E517C">
        <w:tc>
          <w:tcPr>
            <w:cnfStyle w:val="001000000000" w:firstRow="0" w:lastRow="0" w:firstColumn="1" w:lastColumn="0" w:oddVBand="0" w:evenVBand="0" w:oddHBand="0" w:evenHBand="0" w:firstRowFirstColumn="0" w:firstRowLastColumn="0" w:lastRowFirstColumn="0" w:lastRowLastColumn="0"/>
            <w:tcW w:w="2448" w:type="dxa"/>
            <w:tcBorders>
              <w:top w:val="nil"/>
              <w:bottom w:val="nil"/>
            </w:tcBorders>
          </w:tcPr>
          <w:p w14:paraId="092D6586" w14:textId="77777777" w:rsidR="00751FD5" w:rsidRPr="00442B0E" w:rsidRDefault="00751FD5"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Anxiety (GAI)</w:t>
            </w:r>
          </w:p>
        </w:tc>
        <w:tc>
          <w:tcPr>
            <w:tcW w:w="1633" w:type="dxa"/>
            <w:tcBorders>
              <w:top w:val="nil"/>
              <w:bottom w:val="nil"/>
            </w:tcBorders>
          </w:tcPr>
          <w:p w14:paraId="2D9C83DF" w14:textId="77777777" w:rsidR="00751FD5" w:rsidRPr="00442B0E" w:rsidRDefault="00751FD5"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0.84 (1.55)</w:t>
            </w:r>
          </w:p>
        </w:tc>
        <w:tc>
          <w:tcPr>
            <w:tcW w:w="1633" w:type="dxa"/>
            <w:tcBorders>
              <w:top w:val="nil"/>
              <w:bottom w:val="nil"/>
            </w:tcBorders>
          </w:tcPr>
          <w:p w14:paraId="687BD2B5" w14:textId="77777777" w:rsidR="00751FD5" w:rsidRPr="00442B0E" w:rsidRDefault="00751FD5" w:rsidP="0072038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1.64 (2.81)</w:t>
            </w:r>
          </w:p>
        </w:tc>
        <w:tc>
          <w:tcPr>
            <w:tcW w:w="1864" w:type="dxa"/>
            <w:tcBorders>
              <w:top w:val="nil"/>
              <w:bottom w:val="nil"/>
            </w:tcBorders>
          </w:tcPr>
          <w:p w14:paraId="714F5BA4" w14:textId="77777777" w:rsidR="00751FD5" w:rsidRPr="00442B0E" w:rsidRDefault="008E517C" w:rsidP="007143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i/>
                <w:sz w:val="24"/>
                <w:szCs w:val="24"/>
                <w:lang w:val="en-US"/>
              </w:rPr>
              <w:t>F</w:t>
            </w:r>
            <w:r w:rsidR="00751FD5" w:rsidRPr="00442B0E">
              <w:rPr>
                <w:rFonts w:ascii="Times New Roman" w:hAnsi="Times New Roman" w:cs="Times New Roman"/>
                <w:sz w:val="24"/>
                <w:szCs w:val="24"/>
                <w:lang w:val="en-US"/>
              </w:rPr>
              <w:t>(</w:t>
            </w:r>
            <w:r w:rsidRPr="00442B0E">
              <w:rPr>
                <w:rFonts w:ascii="Times New Roman" w:hAnsi="Times New Roman" w:cs="Times New Roman"/>
                <w:sz w:val="24"/>
                <w:szCs w:val="24"/>
                <w:lang w:val="en-US"/>
              </w:rPr>
              <w:t xml:space="preserve">1, </w:t>
            </w:r>
            <w:r w:rsidR="00751FD5" w:rsidRPr="00442B0E">
              <w:rPr>
                <w:rFonts w:ascii="Times New Roman" w:hAnsi="Times New Roman" w:cs="Times New Roman"/>
                <w:sz w:val="24"/>
                <w:szCs w:val="24"/>
                <w:lang w:val="en-US"/>
              </w:rPr>
              <w:t>48) = 1.</w:t>
            </w:r>
            <w:r w:rsidR="007143C8" w:rsidRPr="00442B0E">
              <w:rPr>
                <w:rFonts w:ascii="Times New Roman" w:hAnsi="Times New Roman" w:cs="Times New Roman"/>
                <w:sz w:val="24"/>
                <w:szCs w:val="24"/>
                <w:lang w:val="en-US"/>
              </w:rPr>
              <w:t>55</w:t>
            </w:r>
          </w:p>
        </w:tc>
        <w:tc>
          <w:tcPr>
            <w:tcW w:w="938" w:type="dxa"/>
            <w:tcBorders>
              <w:top w:val="nil"/>
              <w:bottom w:val="nil"/>
            </w:tcBorders>
          </w:tcPr>
          <w:p w14:paraId="0C7BA661" w14:textId="77777777" w:rsidR="00751FD5" w:rsidRPr="00442B0E" w:rsidRDefault="00751FD5" w:rsidP="00751FD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42B0E">
              <w:rPr>
                <w:rFonts w:ascii="Times New Roman" w:hAnsi="Times New Roman" w:cs="Times New Roman"/>
                <w:sz w:val="24"/>
                <w:szCs w:val="24"/>
                <w:lang w:val="en-US"/>
              </w:rPr>
              <w:t>0.219</w:t>
            </w:r>
          </w:p>
        </w:tc>
      </w:tr>
      <w:tr w:rsidR="008E517C" w:rsidRPr="00442B0E" w14:paraId="70E9D601" w14:textId="77777777" w:rsidTr="008E5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il"/>
              <w:bottom w:val="single" w:sz="4" w:space="0" w:color="auto"/>
            </w:tcBorders>
          </w:tcPr>
          <w:p w14:paraId="7283BE86" w14:textId="77777777" w:rsidR="004867E2" w:rsidRPr="00442B0E" w:rsidRDefault="004867E2" w:rsidP="0072038B">
            <w:pPr>
              <w:spacing w:line="360" w:lineRule="auto"/>
              <w:rPr>
                <w:rFonts w:ascii="Times New Roman" w:eastAsia="Times New Roman" w:hAnsi="Times New Roman" w:cs="Times New Roman"/>
                <w:b w:val="0"/>
                <w:color w:val="000000"/>
                <w:sz w:val="24"/>
                <w:szCs w:val="24"/>
                <w:lang w:val="en-US" w:eastAsia="en-GB"/>
              </w:rPr>
            </w:pPr>
          </w:p>
          <w:p w14:paraId="43311D48" w14:textId="77777777" w:rsidR="00444E04" w:rsidRPr="00442B0E" w:rsidRDefault="00444E04"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Diagnosis</w:t>
            </w:r>
          </w:p>
          <w:p w14:paraId="4E3D1DB6" w14:textId="225CEC70" w:rsidR="00444E04" w:rsidRPr="00442B0E" w:rsidRDefault="00444E04"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Alzheimer's </w:t>
            </w:r>
            <w:r w:rsidR="00075DDA" w:rsidRPr="00442B0E">
              <w:rPr>
                <w:rFonts w:ascii="Times New Roman" w:eastAsia="Times New Roman" w:hAnsi="Times New Roman" w:cs="Times New Roman"/>
                <w:b w:val="0"/>
                <w:color w:val="000000"/>
                <w:sz w:val="24"/>
                <w:szCs w:val="24"/>
                <w:lang w:val="en-US" w:eastAsia="en-GB"/>
              </w:rPr>
              <w:t>d</w:t>
            </w:r>
            <w:r w:rsidRPr="00442B0E">
              <w:rPr>
                <w:rFonts w:ascii="Times New Roman" w:eastAsia="Times New Roman" w:hAnsi="Times New Roman" w:cs="Times New Roman"/>
                <w:b w:val="0"/>
                <w:color w:val="000000"/>
                <w:sz w:val="24"/>
                <w:szCs w:val="24"/>
                <w:lang w:val="en-US" w:eastAsia="en-GB"/>
              </w:rPr>
              <w:t>isease</w:t>
            </w:r>
          </w:p>
          <w:p w14:paraId="19A99EB2" w14:textId="77777777" w:rsidR="00444E04" w:rsidRPr="00442B0E" w:rsidRDefault="00444E04"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Vascular dementia</w:t>
            </w:r>
          </w:p>
          <w:p w14:paraId="1B39C265" w14:textId="77777777" w:rsidR="004D41B7" w:rsidRPr="00442B0E" w:rsidRDefault="00444E04"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t>
            </w:r>
            <w:r w:rsidR="004D41B7" w:rsidRPr="00442B0E">
              <w:rPr>
                <w:rFonts w:ascii="Times New Roman" w:eastAsia="Times New Roman" w:hAnsi="Times New Roman" w:cs="Times New Roman"/>
                <w:b w:val="0"/>
                <w:color w:val="000000"/>
                <w:sz w:val="24"/>
                <w:szCs w:val="24"/>
                <w:lang w:val="en-US" w:eastAsia="en-GB"/>
              </w:rPr>
              <w:t>DLB</w:t>
            </w:r>
          </w:p>
          <w:p w14:paraId="11E36B38" w14:textId="77777777" w:rsidR="00444E04" w:rsidRPr="00442B0E" w:rsidRDefault="004D41B7" w:rsidP="00BC4CA5">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   </w:t>
            </w:r>
            <w:r w:rsidR="00444E04" w:rsidRPr="00442B0E">
              <w:rPr>
                <w:rFonts w:ascii="Times New Roman" w:eastAsia="Times New Roman" w:hAnsi="Times New Roman" w:cs="Times New Roman"/>
                <w:b w:val="0"/>
                <w:color w:val="000000"/>
                <w:sz w:val="24"/>
                <w:szCs w:val="24"/>
                <w:lang w:val="en-US" w:eastAsia="en-GB"/>
              </w:rPr>
              <w:t>Mixed</w:t>
            </w:r>
          </w:p>
        </w:tc>
        <w:tc>
          <w:tcPr>
            <w:tcW w:w="1633" w:type="dxa"/>
            <w:tcBorders>
              <w:top w:val="nil"/>
              <w:bottom w:val="single" w:sz="4" w:space="0" w:color="auto"/>
            </w:tcBorders>
          </w:tcPr>
          <w:p w14:paraId="5C95049B"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5BDE902A"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044D7DA5"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20</w:t>
            </w:r>
          </w:p>
          <w:p w14:paraId="2BD9C303"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w:t>
            </w:r>
          </w:p>
          <w:p w14:paraId="5C1B1A09" w14:textId="77777777" w:rsidR="004D41B7" w:rsidRPr="00442B0E" w:rsidRDefault="004D41B7"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p>
          <w:p w14:paraId="16C2C435" w14:textId="77777777" w:rsidR="00444E04" w:rsidRPr="00442B0E" w:rsidRDefault="00444E04" w:rsidP="004D41B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3</w:t>
            </w:r>
          </w:p>
        </w:tc>
        <w:tc>
          <w:tcPr>
            <w:tcW w:w="1633" w:type="dxa"/>
            <w:tcBorders>
              <w:top w:val="nil"/>
              <w:bottom w:val="single" w:sz="4" w:space="0" w:color="auto"/>
            </w:tcBorders>
          </w:tcPr>
          <w:p w14:paraId="48EDDF2C"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6897847B"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p w14:paraId="17C2594C"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13</w:t>
            </w:r>
          </w:p>
          <w:p w14:paraId="15E880B1"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w:t>
            </w:r>
          </w:p>
          <w:p w14:paraId="139DD61A" w14:textId="77777777" w:rsidR="004D41B7" w:rsidRPr="00442B0E" w:rsidRDefault="004D41B7"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w:t>
            </w:r>
          </w:p>
          <w:p w14:paraId="292B6815" w14:textId="77777777" w:rsidR="00444E04" w:rsidRPr="00442B0E" w:rsidRDefault="00444E04" w:rsidP="004D41B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7</w:t>
            </w:r>
          </w:p>
        </w:tc>
        <w:tc>
          <w:tcPr>
            <w:tcW w:w="1864" w:type="dxa"/>
            <w:tcBorders>
              <w:top w:val="nil"/>
              <w:bottom w:val="single" w:sz="4" w:space="0" w:color="auto"/>
            </w:tcBorders>
          </w:tcPr>
          <w:p w14:paraId="0144AFCB"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4318C122"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sz w:val="24"/>
                <w:szCs w:val="24"/>
                <w:lang w:val="en-US"/>
              </w:rPr>
            </w:pPr>
          </w:p>
          <w:p w14:paraId="27B60CA5"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i/>
                <w:color w:val="000000"/>
                <w:sz w:val="24"/>
                <w:szCs w:val="24"/>
                <w:lang w:val="en-US"/>
              </w:rPr>
              <w:t>χ</w:t>
            </w:r>
            <w:r w:rsidRPr="00442B0E">
              <w:rPr>
                <w:rFonts w:ascii="Times New Roman" w:hAnsi="Times New Roman" w:cs="Times New Roman"/>
                <w:color w:val="000000"/>
                <w:sz w:val="24"/>
                <w:szCs w:val="24"/>
                <w:vertAlign w:val="superscript"/>
                <w:lang w:val="en-US"/>
              </w:rPr>
              <w:t>2</w:t>
            </w:r>
            <w:r w:rsidRPr="00442B0E">
              <w:rPr>
                <w:rFonts w:ascii="Times New Roman" w:hAnsi="Times New Roman" w:cs="Times New Roman"/>
                <w:color w:val="000000"/>
                <w:sz w:val="24"/>
                <w:szCs w:val="24"/>
                <w:lang w:val="en-US"/>
              </w:rPr>
              <w:t>(3) = 4.75</w:t>
            </w:r>
          </w:p>
          <w:p w14:paraId="0E0FEC56"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p>
        </w:tc>
        <w:tc>
          <w:tcPr>
            <w:tcW w:w="938" w:type="dxa"/>
            <w:tcBorders>
              <w:top w:val="nil"/>
              <w:bottom w:val="single" w:sz="4" w:space="0" w:color="auto"/>
            </w:tcBorders>
          </w:tcPr>
          <w:p w14:paraId="13EA6348"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21EF71F0" w14:textId="77777777" w:rsidR="00325D2E" w:rsidRPr="00442B0E" w:rsidRDefault="00325D2E"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p>
          <w:p w14:paraId="79F2C12D" w14:textId="77777777" w:rsidR="00444E04" w:rsidRPr="00442B0E" w:rsidRDefault="00444E04" w:rsidP="0072038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val="en-US"/>
              </w:rPr>
            </w:pPr>
            <w:r w:rsidRPr="00442B0E">
              <w:rPr>
                <w:rFonts w:ascii="Times New Roman" w:hAnsi="Times New Roman" w:cs="Times New Roman"/>
                <w:color w:val="000000"/>
                <w:sz w:val="24"/>
                <w:szCs w:val="24"/>
                <w:lang w:val="en-US"/>
              </w:rPr>
              <w:t>0.19</w:t>
            </w:r>
            <w:r w:rsidR="00BC66F9" w:rsidRPr="00442B0E">
              <w:rPr>
                <w:rFonts w:ascii="Times New Roman" w:hAnsi="Times New Roman" w:cs="Times New Roman"/>
                <w:color w:val="000000"/>
                <w:sz w:val="24"/>
                <w:szCs w:val="24"/>
                <w:lang w:val="en-US"/>
              </w:rPr>
              <w:t>1</w:t>
            </w:r>
          </w:p>
        </w:tc>
      </w:tr>
    </w:tbl>
    <w:p w14:paraId="55C3CB8A" w14:textId="77777777" w:rsidR="006D7519" w:rsidRPr="00442B0E" w:rsidRDefault="006D7519" w:rsidP="0072038B">
      <w:pPr>
        <w:spacing w:line="360" w:lineRule="auto"/>
        <w:jc w:val="center"/>
        <w:rPr>
          <w:rFonts w:ascii="Times New Roman" w:hAnsi="Times New Roman" w:cs="Times New Roman"/>
          <w:b/>
          <w:lang w:val="en-US"/>
        </w:rPr>
      </w:pPr>
    </w:p>
    <w:p w14:paraId="53644B9E" w14:textId="77777777" w:rsidR="00096E26" w:rsidRPr="00442B0E" w:rsidRDefault="00BC4CA5" w:rsidP="00BC4CA5">
      <w:pPr>
        <w:spacing w:line="360" w:lineRule="auto"/>
        <w:rPr>
          <w:rFonts w:ascii="Times New Roman" w:hAnsi="Times New Roman" w:cs="Times New Roman"/>
          <w:lang w:val="en-US"/>
        </w:rPr>
      </w:pPr>
      <w:r w:rsidRPr="00442B0E">
        <w:rPr>
          <w:rFonts w:ascii="Times New Roman" w:hAnsi="Times New Roman" w:cs="Times New Roman"/>
          <w:i/>
          <w:lang w:val="en-US"/>
        </w:rPr>
        <w:t>Note.</w:t>
      </w:r>
      <w:r w:rsidRPr="00442B0E">
        <w:rPr>
          <w:rFonts w:ascii="Times New Roman" w:hAnsi="Times New Roman" w:cs="Times New Roman"/>
          <w:lang w:val="en-US"/>
        </w:rPr>
        <w:t xml:space="preserve"> DLB = dementia with Lewy bodies</w:t>
      </w:r>
    </w:p>
    <w:p w14:paraId="49B5C81C" w14:textId="77777777" w:rsidR="00387374" w:rsidRPr="00442B0E" w:rsidRDefault="0072038B" w:rsidP="00096E26">
      <w:pPr>
        <w:spacing w:line="360" w:lineRule="auto"/>
        <w:jc w:val="center"/>
        <w:rPr>
          <w:rFonts w:ascii="Times New Roman" w:hAnsi="Times New Roman" w:cs="Times New Roman"/>
          <w:b/>
          <w:lang w:val="en-US"/>
        </w:rPr>
      </w:pPr>
      <w:r w:rsidRPr="00442B0E">
        <w:rPr>
          <w:rFonts w:ascii="Times New Roman" w:hAnsi="Times New Roman" w:cs="Times New Roman"/>
          <w:b/>
          <w:lang w:val="en-US"/>
        </w:rPr>
        <w:br w:type="column"/>
      </w:r>
      <w:r w:rsidR="00FF5B58" w:rsidRPr="00442B0E">
        <w:rPr>
          <w:rFonts w:ascii="Times New Roman" w:hAnsi="Times New Roman" w:cs="Times New Roman"/>
          <w:b/>
          <w:lang w:val="en-US"/>
        </w:rPr>
        <w:t xml:space="preserve">Table </w:t>
      </w:r>
      <w:r w:rsidR="00FE5D89" w:rsidRPr="00442B0E">
        <w:rPr>
          <w:rFonts w:ascii="Times New Roman" w:hAnsi="Times New Roman" w:cs="Times New Roman"/>
          <w:b/>
          <w:lang w:val="en-US"/>
        </w:rPr>
        <w:t>6</w:t>
      </w:r>
    </w:p>
    <w:p w14:paraId="5DCAC099" w14:textId="77777777" w:rsidR="00187B7F" w:rsidRPr="00442B0E" w:rsidRDefault="00202761" w:rsidP="0072038B">
      <w:pPr>
        <w:spacing w:line="360" w:lineRule="auto"/>
        <w:jc w:val="center"/>
        <w:rPr>
          <w:rFonts w:ascii="Times New Roman" w:hAnsi="Times New Roman" w:cs="Times New Roman"/>
          <w:lang w:val="en-US"/>
        </w:rPr>
      </w:pPr>
      <w:r w:rsidRPr="00442B0E">
        <w:rPr>
          <w:rFonts w:ascii="Times New Roman" w:hAnsi="Times New Roman" w:cs="Times New Roman"/>
          <w:b/>
          <w:lang w:val="en-US"/>
        </w:rPr>
        <w:t xml:space="preserve">Means and Standard Deviations for Outcome Variables as a Function of Nostalgia Manipulation in Experiment </w:t>
      </w:r>
      <w:r w:rsidR="00FF5B58" w:rsidRPr="00442B0E">
        <w:rPr>
          <w:rFonts w:ascii="Times New Roman" w:hAnsi="Times New Roman" w:cs="Times New Roman"/>
          <w:b/>
          <w:lang w:val="en-US"/>
        </w:rPr>
        <w:t>3</w:t>
      </w:r>
    </w:p>
    <w:tbl>
      <w:tblPr>
        <w:tblStyle w:val="PlainTable211"/>
        <w:tblW w:w="5453" w:type="pct"/>
        <w:tblLook w:val="04A0" w:firstRow="1" w:lastRow="0" w:firstColumn="1" w:lastColumn="0" w:noHBand="0" w:noVBand="1"/>
      </w:tblPr>
      <w:tblGrid>
        <w:gridCol w:w="2340"/>
        <w:gridCol w:w="1390"/>
        <w:gridCol w:w="1389"/>
        <w:gridCol w:w="1391"/>
        <w:gridCol w:w="1389"/>
        <w:gridCol w:w="1389"/>
      </w:tblGrid>
      <w:tr w:rsidR="008E517C" w:rsidRPr="00442B0E" w14:paraId="763AA622" w14:textId="77777777" w:rsidTr="007E3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Pr>
          <w:p w14:paraId="464B9309" w14:textId="77777777" w:rsidR="008E517C" w:rsidRPr="00442B0E" w:rsidRDefault="008E517C" w:rsidP="0072038B">
            <w:pPr>
              <w:spacing w:before="120" w:line="360" w:lineRule="auto"/>
              <w:jc w:val="center"/>
              <w:rPr>
                <w:rFonts w:ascii="Times New Roman" w:hAnsi="Times New Roman" w:cs="Times New Roman"/>
                <w:b w:val="0"/>
                <w:sz w:val="24"/>
                <w:szCs w:val="24"/>
                <w:lang w:val="en-US"/>
              </w:rPr>
            </w:pPr>
          </w:p>
        </w:tc>
        <w:tc>
          <w:tcPr>
            <w:tcW w:w="748" w:type="pct"/>
          </w:tcPr>
          <w:p w14:paraId="5C5497DC"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Control</w:t>
            </w:r>
          </w:p>
          <w:p w14:paraId="3452B9B9"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748" w:type="pct"/>
          </w:tcPr>
          <w:p w14:paraId="64ABD023"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Nostalgia</w:t>
            </w:r>
          </w:p>
          <w:p w14:paraId="2E5CB811"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eastAsia="Times New Roman" w:hAnsi="Times New Roman" w:cs="Times New Roman"/>
                <w:b w:val="0"/>
                <w:i/>
                <w:color w:val="000000"/>
                <w:sz w:val="24"/>
                <w:szCs w:val="24"/>
                <w:lang w:val="en-US" w:eastAsia="en-GB"/>
              </w:rPr>
              <w:t>M</w:t>
            </w:r>
            <w:r w:rsidRPr="00442B0E">
              <w:rPr>
                <w:rFonts w:ascii="Times New Roman" w:eastAsia="Times New Roman" w:hAnsi="Times New Roman" w:cs="Times New Roman"/>
                <w:b w:val="0"/>
                <w:color w:val="000000"/>
                <w:sz w:val="24"/>
                <w:szCs w:val="24"/>
                <w:lang w:val="en-US" w:eastAsia="en-GB"/>
              </w:rPr>
              <w:t xml:space="preserve"> (</w:t>
            </w:r>
            <w:r w:rsidRPr="00442B0E">
              <w:rPr>
                <w:rFonts w:ascii="Times New Roman" w:eastAsia="Times New Roman" w:hAnsi="Times New Roman" w:cs="Times New Roman"/>
                <w:b w:val="0"/>
                <w:i/>
                <w:color w:val="000000"/>
                <w:sz w:val="24"/>
                <w:szCs w:val="24"/>
                <w:lang w:val="en-US" w:eastAsia="en-GB"/>
              </w:rPr>
              <w:t>SD</w:t>
            </w:r>
            <w:r w:rsidRPr="00442B0E">
              <w:rPr>
                <w:rFonts w:ascii="Times New Roman" w:eastAsia="Times New Roman" w:hAnsi="Times New Roman" w:cs="Times New Roman"/>
                <w:b w:val="0"/>
                <w:color w:val="000000"/>
                <w:sz w:val="24"/>
                <w:szCs w:val="24"/>
                <w:lang w:val="en-US" w:eastAsia="en-GB"/>
              </w:rPr>
              <w:t>)</w:t>
            </w:r>
          </w:p>
        </w:tc>
        <w:tc>
          <w:tcPr>
            <w:tcW w:w="749" w:type="pct"/>
          </w:tcPr>
          <w:p w14:paraId="360E267D"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442B0E">
              <w:rPr>
                <w:rFonts w:ascii="Times New Roman" w:hAnsi="Times New Roman" w:cs="Times New Roman"/>
                <w:b w:val="0"/>
                <w:sz w:val="24"/>
                <w:szCs w:val="24"/>
                <w:lang w:val="en-US"/>
              </w:rPr>
              <w:t xml:space="preserve"> </w:t>
            </w:r>
          </w:p>
          <w:p w14:paraId="57E759BB"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en-US"/>
              </w:rPr>
            </w:pPr>
            <w:r w:rsidRPr="00442B0E">
              <w:rPr>
                <w:rFonts w:ascii="Times New Roman" w:hAnsi="Times New Roman" w:cs="Times New Roman"/>
                <w:b w:val="0"/>
                <w:i/>
                <w:sz w:val="24"/>
                <w:szCs w:val="24"/>
                <w:lang w:val="en-US"/>
              </w:rPr>
              <w:t>F</w:t>
            </w:r>
            <w:r w:rsidRPr="00442B0E">
              <w:rPr>
                <w:rFonts w:ascii="Times New Roman" w:hAnsi="Times New Roman" w:cs="Times New Roman"/>
                <w:b w:val="0"/>
                <w:sz w:val="24"/>
                <w:szCs w:val="24"/>
                <w:lang w:val="en-US"/>
              </w:rPr>
              <w:t>(1, 48)</w:t>
            </w:r>
          </w:p>
        </w:tc>
        <w:tc>
          <w:tcPr>
            <w:tcW w:w="748" w:type="pct"/>
          </w:tcPr>
          <w:p w14:paraId="616A5058" w14:textId="77777777" w:rsidR="008E517C" w:rsidRPr="00442B0E" w:rsidRDefault="008E517C"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en-US"/>
              </w:rPr>
            </w:pPr>
          </w:p>
          <w:p w14:paraId="46993202" w14:textId="77777777" w:rsidR="008E517C" w:rsidRPr="00442B0E" w:rsidRDefault="008E517C" w:rsidP="0037524A">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en-US"/>
              </w:rPr>
            </w:pPr>
            <w:r w:rsidRPr="00442B0E">
              <w:rPr>
                <w:rFonts w:ascii="Times New Roman" w:hAnsi="Times New Roman" w:cs="Times New Roman"/>
                <w:b w:val="0"/>
                <w:i/>
                <w:sz w:val="24"/>
                <w:szCs w:val="24"/>
                <w:lang w:val="en-US"/>
              </w:rPr>
              <w:t>p</w:t>
            </w:r>
          </w:p>
        </w:tc>
        <w:tc>
          <w:tcPr>
            <w:tcW w:w="749" w:type="pct"/>
          </w:tcPr>
          <w:p w14:paraId="7E206218" w14:textId="77777777" w:rsidR="00345D8B" w:rsidRPr="00442B0E" w:rsidRDefault="00345D8B"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en-US"/>
              </w:rPr>
            </w:pPr>
          </w:p>
          <w:p w14:paraId="3B603E16" w14:textId="77777777" w:rsidR="008E517C" w:rsidRPr="00442B0E" w:rsidRDefault="00345D8B" w:rsidP="0072038B">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en-US"/>
              </w:rPr>
            </w:pPr>
            <w:r w:rsidRPr="00442B0E">
              <w:rPr>
                <w:rFonts w:ascii="Times New Roman" w:hAnsi="Times New Roman" w:cs="Times New Roman"/>
                <w:b w:val="0"/>
                <w:color w:val="000000" w:themeColor="text1"/>
                <w:lang w:val="en-US"/>
              </w:rPr>
              <w:sym w:font="Symbol" w:char="F068"/>
            </w:r>
            <w:r w:rsidRPr="00442B0E">
              <w:rPr>
                <w:rFonts w:ascii="Times New Roman" w:hAnsi="Times New Roman" w:cs="Times New Roman"/>
                <w:b w:val="0"/>
                <w:color w:val="000000" w:themeColor="text1"/>
                <w:vertAlign w:val="superscript"/>
                <w:lang w:val="en-US"/>
              </w:rPr>
              <w:t>2</w:t>
            </w:r>
          </w:p>
        </w:tc>
      </w:tr>
      <w:tr w:rsidR="008E517C" w:rsidRPr="00442B0E" w14:paraId="776C4789"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bottom w:val="nil"/>
            </w:tcBorders>
          </w:tcPr>
          <w:p w14:paraId="430465E1" w14:textId="77777777" w:rsidR="008E517C" w:rsidRPr="00442B0E" w:rsidRDefault="008E517C" w:rsidP="0027756E">
            <w:pPr>
              <w:spacing w:before="120"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Manipulation check</w:t>
            </w:r>
          </w:p>
        </w:tc>
        <w:tc>
          <w:tcPr>
            <w:tcW w:w="748" w:type="pct"/>
            <w:tcBorders>
              <w:bottom w:val="nil"/>
            </w:tcBorders>
          </w:tcPr>
          <w:p w14:paraId="1AC54893" w14:textId="77777777" w:rsidR="008E517C" w:rsidRPr="00442B0E" w:rsidRDefault="008E517C" w:rsidP="0027756E">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2.58 (1.07)</w:t>
            </w:r>
          </w:p>
        </w:tc>
        <w:tc>
          <w:tcPr>
            <w:tcW w:w="748" w:type="pct"/>
            <w:tcBorders>
              <w:bottom w:val="nil"/>
              <w:right w:val="nil"/>
            </w:tcBorders>
          </w:tcPr>
          <w:p w14:paraId="1D7DEF18" w14:textId="77777777" w:rsidR="008E517C" w:rsidRPr="00442B0E" w:rsidRDefault="008E517C" w:rsidP="0027756E">
            <w:pPr>
              <w:tabs>
                <w:tab w:val="decimal" w:pos="686"/>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5.</w:t>
            </w:r>
            <w:r w:rsidR="00B1720C" w:rsidRPr="00442B0E">
              <w:rPr>
                <w:rFonts w:ascii="Times New Roman" w:eastAsia="Times New Roman" w:hAnsi="Times New Roman" w:cs="Times New Roman"/>
                <w:color w:val="000000"/>
                <w:sz w:val="24"/>
                <w:szCs w:val="24"/>
                <w:lang w:val="en-US" w:eastAsia="en-GB"/>
              </w:rPr>
              <w:t>61</w:t>
            </w:r>
            <w:r w:rsidRPr="00442B0E">
              <w:rPr>
                <w:rFonts w:ascii="Times New Roman" w:eastAsia="Times New Roman" w:hAnsi="Times New Roman" w:cs="Times New Roman"/>
                <w:color w:val="000000"/>
                <w:sz w:val="24"/>
                <w:szCs w:val="24"/>
                <w:lang w:val="en-US" w:eastAsia="en-GB"/>
              </w:rPr>
              <w:t xml:space="preserve"> (0.54)</w:t>
            </w:r>
          </w:p>
        </w:tc>
        <w:tc>
          <w:tcPr>
            <w:tcW w:w="749" w:type="pct"/>
            <w:tcBorders>
              <w:left w:val="nil"/>
              <w:bottom w:val="nil"/>
              <w:right w:val="nil"/>
            </w:tcBorders>
          </w:tcPr>
          <w:p w14:paraId="034A2E56" w14:textId="77777777" w:rsidR="008E517C" w:rsidRPr="00442B0E" w:rsidRDefault="001D6A55" w:rsidP="00D0421B">
            <w:pPr>
              <w:tabs>
                <w:tab w:val="decimal" w:pos="55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160.24</w:t>
            </w:r>
          </w:p>
        </w:tc>
        <w:tc>
          <w:tcPr>
            <w:tcW w:w="748" w:type="pct"/>
            <w:tcBorders>
              <w:left w:val="nil"/>
              <w:bottom w:val="nil"/>
              <w:right w:val="nil"/>
            </w:tcBorders>
          </w:tcPr>
          <w:p w14:paraId="4FE038B6" w14:textId="77777777" w:rsidR="008E517C" w:rsidRPr="00442B0E" w:rsidRDefault="008E517C" w:rsidP="004440D5">
            <w:pPr>
              <w:tabs>
                <w:tab w:val="decimal" w:pos="513"/>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&lt; 0.001</w:t>
            </w:r>
          </w:p>
        </w:tc>
        <w:tc>
          <w:tcPr>
            <w:tcW w:w="749" w:type="pct"/>
            <w:tcBorders>
              <w:left w:val="nil"/>
              <w:bottom w:val="nil"/>
              <w:right w:val="nil"/>
            </w:tcBorders>
          </w:tcPr>
          <w:p w14:paraId="67EC830C" w14:textId="77777777" w:rsidR="008E517C" w:rsidRPr="00442B0E" w:rsidRDefault="001D6A55" w:rsidP="004440D5">
            <w:pPr>
              <w:tabs>
                <w:tab w:val="decimal" w:pos="513"/>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0.769</w:t>
            </w:r>
          </w:p>
        </w:tc>
      </w:tr>
      <w:tr w:rsidR="008E517C" w:rsidRPr="00442B0E" w14:paraId="47A7270D"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bottom w:val="nil"/>
            </w:tcBorders>
          </w:tcPr>
          <w:p w14:paraId="10014D5B"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Social connectedness</w:t>
            </w:r>
          </w:p>
        </w:tc>
        <w:tc>
          <w:tcPr>
            <w:tcW w:w="748" w:type="pct"/>
            <w:tcBorders>
              <w:bottom w:val="nil"/>
            </w:tcBorders>
          </w:tcPr>
          <w:p w14:paraId="1D0155D5" w14:textId="77777777" w:rsidR="008E517C" w:rsidRPr="00442B0E" w:rsidRDefault="008E517C" w:rsidP="007B2088">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3.32 (1.00)</w:t>
            </w:r>
          </w:p>
        </w:tc>
        <w:tc>
          <w:tcPr>
            <w:tcW w:w="748" w:type="pct"/>
            <w:tcBorders>
              <w:bottom w:val="nil"/>
              <w:right w:val="nil"/>
            </w:tcBorders>
          </w:tcPr>
          <w:p w14:paraId="57468194" w14:textId="77777777" w:rsidR="008E517C" w:rsidRPr="00442B0E" w:rsidRDefault="008E517C" w:rsidP="007B2088">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5.30 (0.67)</w:t>
            </w:r>
          </w:p>
        </w:tc>
        <w:tc>
          <w:tcPr>
            <w:tcW w:w="749" w:type="pct"/>
            <w:tcBorders>
              <w:top w:val="nil"/>
              <w:left w:val="nil"/>
              <w:bottom w:val="nil"/>
              <w:right w:val="nil"/>
            </w:tcBorders>
          </w:tcPr>
          <w:p w14:paraId="46E5E341" w14:textId="77777777" w:rsidR="008E517C" w:rsidRPr="00442B0E" w:rsidRDefault="004340EE"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68.05</w:t>
            </w:r>
          </w:p>
        </w:tc>
        <w:tc>
          <w:tcPr>
            <w:tcW w:w="748" w:type="pct"/>
            <w:tcBorders>
              <w:top w:val="nil"/>
              <w:left w:val="nil"/>
              <w:bottom w:val="nil"/>
              <w:right w:val="nil"/>
            </w:tcBorders>
          </w:tcPr>
          <w:p w14:paraId="7C4C224E"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749" w:type="pct"/>
            <w:tcBorders>
              <w:top w:val="nil"/>
              <w:left w:val="nil"/>
              <w:bottom w:val="nil"/>
              <w:right w:val="nil"/>
            </w:tcBorders>
          </w:tcPr>
          <w:p w14:paraId="0FCD078B" w14:textId="77777777" w:rsidR="008E517C" w:rsidRPr="00442B0E" w:rsidRDefault="004340EE"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0.586</w:t>
            </w:r>
          </w:p>
        </w:tc>
      </w:tr>
      <w:tr w:rsidR="008E517C" w:rsidRPr="00442B0E" w14:paraId="420C5177"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72920977"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Meaning in life</w:t>
            </w:r>
          </w:p>
        </w:tc>
        <w:tc>
          <w:tcPr>
            <w:tcW w:w="748" w:type="pct"/>
            <w:tcBorders>
              <w:top w:val="nil"/>
              <w:bottom w:val="nil"/>
            </w:tcBorders>
          </w:tcPr>
          <w:p w14:paraId="67822213" w14:textId="77777777" w:rsidR="008E517C" w:rsidRPr="00442B0E" w:rsidRDefault="008E517C" w:rsidP="007B2088">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4.01 (0.82)</w:t>
            </w:r>
          </w:p>
        </w:tc>
        <w:tc>
          <w:tcPr>
            <w:tcW w:w="748" w:type="pct"/>
            <w:tcBorders>
              <w:top w:val="nil"/>
              <w:bottom w:val="nil"/>
              <w:right w:val="nil"/>
            </w:tcBorders>
          </w:tcPr>
          <w:p w14:paraId="066218E2" w14:textId="77777777" w:rsidR="008E517C" w:rsidRPr="00442B0E" w:rsidRDefault="008E517C" w:rsidP="007B2088">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5.78 (0.38)</w:t>
            </w:r>
          </w:p>
        </w:tc>
        <w:tc>
          <w:tcPr>
            <w:tcW w:w="749" w:type="pct"/>
            <w:tcBorders>
              <w:top w:val="nil"/>
              <w:left w:val="nil"/>
              <w:bottom w:val="nil"/>
              <w:right w:val="nil"/>
            </w:tcBorders>
          </w:tcPr>
          <w:p w14:paraId="7C6151BE" w14:textId="77777777" w:rsidR="008E517C" w:rsidRPr="00442B0E" w:rsidRDefault="00C515A7"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94.70</w:t>
            </w:r>
          </w:p>
        </w:tc>
        <w:tc>
          <w:tcPr>
            <w:tcW w:w="748" w:type="pct"/>
            <w:tcBorders>
              <w:top w:val="nil"/>
              <w:left w:val="nil"/>
              <w:bottom w:val="nil"/>
              <w:right w:val="nil"/>
            </w:tcBorders>
          </w:tcPr>
          <w:p w14:paraId="3C89D657"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749" w:type="pct"/>
            <w:tcBorders>
              <w:top w:val="nil"/>
              <w:left w:val="nil"/>
              <w:bottom w:val="nil"/>
              <w:right w:val="nil"/>
            </w:tcBorders>
          </w:tcPr>
          <w:p w14:paraId="0EF0AC3D" w14:textId="77777777" w:rsidR="008E517C" w:rsidRPr="00442B0E" w:rsidRDefault="00C515A7"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0.664</w:t>
            </w:r>
          </w:p>
        </w:tc>
      </w:tr>
      <w:tr w:rsidR="008E517C" w:rsidRPr="00442B0E" w14:paraId="5B0893C9"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6D9E09A2"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Self-continuity</w:t>
            </w:r>
          </w:p>
        </w:tc>
        <w:tc>
          <w:tcPr>
            <w:tcW w:w="748" w:type="pct"/>
            <w:tcBorders>
              <w:top w:val="nil"/>
              <w:bottom w:val="nil"/>
            </w:tcBorders>
          </w:tcPr>
          <w:p w14:paraId="62E49006" w14:textId="77777777" w:rsidR="008E517C" w:rsidRPr="00442B0E" w:rsidRDefault="008E517C" w:rsidP="00F762A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3.06 (0.76)</w:t>
            </w:r>
          </w:p>
        </w:tc>
        <w:tc>
          <w:tcPr>
            <w:tcW w:w="748" w:type="pct"/>
            <w:tcBorders>
              <w:top w:val="nil"/>
              <w:bottom w:val="nil"/>
              <w:right w:val="nil"/>
            </w:tcBorders>
          </w:tcPr>
          <w:p w14:paraId="75761FE7" w14:textId="77777777" w:rsidR="008E517C" w:rsidRPr="00442B0E" w:rsidRDefault="008E517C" w:rsidP="00F762A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5.22 (0.63)</w:t>
            </w:r>
          </w:p>
        </w:tc>
        <w:tc>
          <w:tcPr>
            <w:tcW w:w="749" w:type="pct"/>
            <w:tcBorders>
              <w:top w:val="nil"/>
              <w:left w:val="nil"/>
              <w:bottom w:val="nil"/>
              <w:right w:val="nil"/>
            </w:tcBorders>
          </w:tcPr>
          <w:p w14:paraId="4FB2C612" w14:textId="77777777" w:rsidR="008E517C" w:rsidRPr="00442B0E" w:rsidRDefault="00C515A7"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119.38</w:t>
            </w:r>
          </w:p>
        </w:tc>
        <w:tc>
          <w:tcPr>
            <w:tcW w:w="748" w:type="pct"/>
            <w:tcBorders>
              <w:top w:val="nil"/>
              <w:left w:val="nil"/>
              <w:bottom w:val="nil"/>
              <w:right w:val="nil"/>
            </w:tcBorders>
          </w:tcPr>
          <w:p w14:paraId="186582C6"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749" w:type="pct"/>
            <w:tcBorders>
              <w:top w:val="nil"/>
              <w:left w:val="nil"/>
              <w:bottom w:val="nil"/>
              <w:right w:val="nil"/>
            </w:tcBorders>
          </w:tcPr>
          <w:p w14:paraId="09569E6E" w14:textId="77777777" w:rsidR="008E517C" w:rsidRPr="00442B0E" w:rsidRDefault="00C515A7"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0.713</w:t>
            </w:r>
          </w:p>
        </w:tc>
      </w:tr>
      <w:tr w:rsidR="008E517C" w:rsidRPr="00442B0E" w14:paraId="0F96CE70"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731A7E34"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Self-esteem</w:t>
            </w:r>
          </w:p>
        </w:tc>
        <w:tc>
          <w:tcPr>
            <w:tcW w:w="748" w:type="pct"/>
            <w:tcBorders>
              <w:top w:val="nil"/>
              <w:bottom w:val="nil"/>
            </w:tcBorders>
          </w:tcPr>
          <w:p w14:paraId="5A687837" w14:textId="77777777" w:rsidR="008E517C" w:rsidRPr="00442B0E" w:rsidRDefault="008E517C" w:rsidP="00F762A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3.05 (0.80)</w:t>
            </w:r>
          </w:p>
        </w:tc>
        <w:tc>
          <w:tcPr>
            <w:tcW w:w="748" w:type="pct"/>
            <w:tcBorders>
              <w:top w:val="nil"/>
              <w:bottom w:val="nil"/>
              <w:right w:val="nil"/>
            </w:tcBorders>
          </w:tcPr>
          <w:p w14:paraId="74D8C266" w14:textId="77777777" w:rsidR="008E517C" w:rsidRPr="00442B0E" w:rsidRDefault="008E517C" w:rsidP="00F762A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5.10 (0.75)</w:t>
            </w:r>
          </w:p>
        </w:tc>
        <w:tc>
          <w:tcPr>
            <w:tcW w:w="749" w:type="pct"/>
            <w:tcBorders>
              <w:top w:val="nil"/>
              <w:left w:val="nil"/>
              <w:bottom w:val="nil"/>
              <w:right w:val="nil"/>
            </w:tcBorders>
          </w:tcPr>
          <w:p w14:paraId="3AA6BCE4" w14:textId="77777777" w:rsidR="008E517C" w:rsidRPr="00442B0E" w:rsidRDefault="00C515A7"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86.95</w:t>
            </w:r>
          </w:p>
        </w:tc>
        <w:tc>
          <w:tcPr>
            <w:tcW w:w="748" w:type="pct"/>
            <w:tcBorders>
              <w:top w:val="nil"/>
              <w:left w:val="nil"/>
              <w:bottom w:val="nil"/>
              <w:right w:val="nil"/>
            </w:tcBorders>
          </w:tcPr>
          <w:p w14:paraId="29A937CB"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749" w:type="pct"/>
            <w:tcBorders>
              <w:top w:val="nil"/>
              <w:left w:val="nil"/>
              <w:bottom w:val="nil"/>
              <w:right w:val="nil"/>
            </w:tcBorders>
          </w:tcPr>
          <w:p w14:paraId="5BCE2CBA" w14:textId="77777777" w:rsidR="008E517C" w:rsidRPr="00442B0E" w:rsidRDefault="00C515A7"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0.644</w:t>
            </w:r>
          </w:p>
        </w:tc>
      </w:tr>
      <w:tr w:rsidR="008E517C" w:rsidRPr="00442B0E" w14:paraId="173C1257"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277A63A0" w14:textId="77777777" w:rsidR="008E517C" w:rsidRPr="00442B0E" w:rsidRDefault="008E517C"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Optimism</w:t>
            </w:r>
          </w:p>
        </w:tc>
        <w:tc>
          <w:tcPr>
            <w:tcW w:w="748" w:type="pct"/>
            <w:tcBorders>
              <w:top w:val="nil"/>
              <w:bottom w:val="nil"/>
            </w:tcBorders>
          </w:tcPr>
          <w:p w14:paraId="1D4CA8CD" w14:textId="77777777" w:rsidR="008E517C" w:rsidRPr="00442B0E" w:rsidRDefault="008E517C" w:rsidP="00A00B44">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2.70 (0.82)</w:t>
            </w:r>
          </w:p>
        </w:tc>
        <w:tc>
          <w:tcPr>
            <w:tcW w:w="748" w:type="pct"/>
            <w:tcBorders>
              <w:top w:val="nil"/>
              <w:bottom w:val="nil"/>
              <w:right w:val="nil"/>
            </w:tcBorders>
          </w:tcPr>
          <w:p w14:paraId="20F47261" w14:textId="77777777" w:rsidR="008E517C" w:rsidRPr="00442B0E" w:rsidRDefault="008E517C" w:rsidP="00A00B44">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4.53 (1.07)</w:t>
            </w:r>
          </w:p>
        </w:tc>
        <w:tc>
          <w:tcPr>
            <w:tcW w:w="749" w:type="pct"/>
            <w:tcBorders>
              <w:top w:val="nil"/>
              <w:left w:val="nil"/>
              <w:bottom w:val="nil"/>
              <w:right w:val="nil"/>
            </w:tcBorders>
          </w:tcPr>
          <w:p w14:paraId="5CD4A5AA" w14:textId="77777777" w:rsidR="008E517C" w:rsidRPr="00442B0E" w:rsidRDefault="00C515A7"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46.15</w:t>
            </w:r>
          </w:p>
        </w:tc>
        <w:tc>
          <w:tcPr>
            <w:tcW w:w="748" w:type="pct"/>
            <w:tcBorders>
              <w:top w:val="nil"/>
              <w:left w:val="nil"/>
              <w:bottom w:val="nil"/>
              <w:right w:val="nil"/>
            </w:tcBorders>
          </w:tcPr>
          <w:p w14:paraId="64E44DF6"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&lt; 0.001</w:t>
            </w:r>
          </w:p>
        </w:tc>
        <w:tc>
          <w:tcPr>
            <w:tcW w:w="749" w:type="pct"/>
            <w:tcBorders>
              <w:top w:val="nil"/>
              <w:left w:val="nil"/>
              <w:bottom w:val="nil"/>
              <w:right w:val="nil"/>
            </w:tcBorders>
          </w:tcPr>
          <w:p w14:paraId="258FC317" w14:textId="77777777" w:rsidR="008E517C" w:rsidRPr="00442B0E" w:rsidRDefault="00C515A7"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0.490</w:t>
            </w:r>
          </w:p>
        </w:tc>
      </w:tr>
      <w:tr w:rsidR="008E517C" w:rsidRPr="00442B0E" w14:paraId="72F482CE"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769843EE"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Positive affect</w:t>
            </w:r>
          </w:p>
        </w:tc>
        <w:tc>
          <w:tcPr>
            <w:tcW w:w="748" w:type="pct"/>
            <w:tcBorders>
              <w:top w:val="nil"/>
              <w:bottom w:val="nil"/>
            </w:tcBorders>
          </w:tcPr>
          <w:p w14:paraId="4A7307BB" w14:textId="77777777" w:rsidR="008E517C" w:rsidRPr="00442B0E" w:rsidRDefault="008E517C" w:rsidP="00A00B44">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4.36 (0.78)</w:t>
            </w:r>
          </w:p>
        </w:tc>
        <w:tc>
          <w:tcPr>
            <w:tcW w:w="748" w:type="pct"/>
            <w:tcBorders>
              <w:top w:val="nil"/>
              <w:bottom w:val="nil"/>
              <w:right w:val="nil"/>
            </w:tcBorders>
          </w:tcPr>
          <w:p w14:paraId="39FC7DF4" w14:textId="77777777" w:rsidR="008E517C" w:rsidRPr="00442B0E" w:rsidRDefault="008E517C" w:rsidP="00A00B44">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5.84 (0.47)</w:t>
            </w:r>
          </w:p>
        </w:tc>
        <w:tc>
          <w:tcPr>
            <w:tcW w:w="749" w:type="pct"/>
            <w:tcBorders>
              <w:top w:val="nil"/>
              <w:left w:val="nil"/>
              <w:bottom w:val="nil"/>
              <w:right w:val="nil"/>
            </w:tcBorders>
          </w:tcPr>
          <w:p w14:paraId="2678DE7F" w14:textId="77777777" w:rsidR="008E517C" w:rsidRPr="00442B0E" w:rsidRDefault="00C515A7"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65.32</w:t>
            </w:r>
          </w:p>
        </w:tc>
        <w:tc>
          <w:tcPr>
            <w:tcW w:w="748" w:type="pct"/>
            <w:tcBorders>
              <w:top w:val="nil"/>
              <w:left w:val="nil"/>
              <w:bottom w:val="nil"/>
              <w:right w:val="nil"/>
            </w:tcBorders>
          </w:tcPr>
          <w:p w14:paraId="05FC7459"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&lt; 0.001</w:t>
            </w:r>
          </w:p>
        </w:tc>
        <w:tc>
          <w:tcPr>
            <w:tcW w:w="749" w:type="pct"/>
            <w:tcBorders>
              <w:top w:val="nil"/>
              <w:left w:val="nil"/>
              <w:bottom w:val="nil"/>
              <w:right w:val="nil"/>
            </w:tcBorders>
          </w:tcPr>
          <w:p w14:paraId="41083560" w14:textId="77777777" w:rsidR="008E517C" w:rsidRPr="00442B0E" w:rsidRDefault="00C515A7"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0.576</w:t>
            </w:r>
          </w:p>
        </w:tc>
      </w:tr>
      <w:tr w:rsidR="008E517C" w:rsidRPr="00442B0E" w14:paraId="66406B00"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294B1E5C" w14:textId="77777777" w:rsidR="008E517C" w:rsidRPr="00442B0E" w:rsidRDefault="008E517C" w:rsidP="0072038B">
            <w:pPr>
              <w:spacing w:line="360" w:lineRule="auto"/>
              <w:rPr>
                <w:rFonts w:ascii="Times New Roman" w:hAnsi="Times New Roman" w:cs="Times New Roman"/>
                <w:b w:val="0"/>
                <w:sz w:val="24"/>
                <w:szCs w:val="24"/>
                <w:lang w:val="en-US"/>
              </w:rPr>
            </w:pPr>
            <w:r w:rsidRPr="00442B0E">
              <w:rPr>
                <w:rFonts w:ascii="Times New Roman" w:eastAsia="Times New Roman" w:hAnsi="Times New Roman" w:cs="Times New Roman"/>
                <w:b w:val="0"/>
                <w:color w:val="000000"/>
                <w:sz w:val="24"/>
                <w:szCs w:val="24"/>
                <w:lang w:val="en-US" w:eastAsia="en-GB"/>
              </w:rPr>
              <w:t>Negative affect</w:t>
            </w:r>
          </w:p>
        </w:tc>
        <w:tc>
          <w:tcPr>
            <w:tcW w:w="748" w:type="pct"/>
            <w:tcBorders>
              <w:top w:val="nil"/>
              <w:bottom w:val="nil"/>
            </w:tcBorders>
          </w:tcPr>
          <w:p w14:paraId="41D87D46" w14:textId="77777777" w:rsidR="008E517C" w:rsidRPr="00442B0E" w:rsidRDefault="008E517C" w:rsidP="00FB6B5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1.48 (0.60)</w:t>
            </w:r>
          </w:p>
        </w:tc>
        <w:tc>
          <w:tcPr>
            <w:tcW w:w="748" w:type="pct"/>
            <w:tcBorders>
              <w:top w:val="nil"/>
              <w:bottom w:val="nil"/>
              <w:right w:val="nil"/>
            </w:tcBorders>
          </w:tcPr>
          <w:p w14:paraId="294AB5B5" w14:textId="77777777" w:rsidR="008E517C" w:rsidRPr="00442B0E" w:rsidRDefault="008E517C" w:rsidP="00FB6B5E">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1.16 (0.37)</w:t>
            </w:r>
          </w:p>
        </w:tc>
        <w:tc>
          <w:tcPr>
            <w:tcW w:w="749" w:type="pct"/>
            <w:tcBorders>
              <w:top w:val="nil"/>
              <w:left w:val="nil"/>
              <w:bottom w:val="nil"/>
              <w:right w:val="nil"/>
            </w:tcBorders>
          </w:tcPr>
          <w:p w14:paraId="32299AF9" w14:textId="77777777" w:rsidR="008E517C" w:rsidRPr="00442B0E" w:rsidRDefault="00C515A7"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442B0E">
              <w:rPr>
                <w:rFonts w:ascii="Times New Roman" w:eastAsia="Times New Roman" w:hAnsi="Times New Roman" w:cs="Times New Roman"/>
                <w:color w:val="000000"/>
                <w:sz w:val="24"/>
                <w:szCs w:val="24"/>
                <w:lang w:val="en-US" w:eastAsia="en-GB"/>
              </w:rPr>
              <w:t>5.08</w:t>
            </w:r>
          </w:p>
        </w:tc>
        <w:tc>
          <w:tcPr>
            <w:tcW w:w="748" w:type="pct"/>
            <w:tcBorders>
              <w:top w:val="nil"/>
              <w:left w:val="nil"/>
              <w:bottom w:val="nil"/>
              <w:right w:val="nil"/>
            </w:tcBorders>
          </w:tcPr>
          <w:p w14:paraId="012B2178"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0.02</w:t>
            </w:r>
            <w:r w:rsidR="0097186F" w:rsidRPr="00442B0E">
              <w:rPr>
                <w:rFonts w:ascii="Times New Roman" w:hAnsi="Times New Roman" w:cs="Times New Roman"/>
                <w:sz w:val="24"/>
                <w:szCs w:val="24"/>
                <w:lang w:val="en-US"/>
              </w:rPr>
              <w:t>9</w:t>
            </w:r>
          </w:p>
        </w:tc>
        <w:tc>
          <w:tcPr>
            <w:tcW w:w="749" w:type="pct"/>
            <w:tcBorders>
              <w:top w:val="nil"/>
              <w:left w:val="nil"/>
              <w:bottom w:val="nil"/>
              <w:right w:val="nil"/>
            </w:tcBorders>
          </w:tcPr>
          <w:p w14:paraId="6EAFB85B" w14:textId="77777777" w:rsidR="008E517C" w:rsidRPr="00442B0E" w:rsidRDefault="00C515A7"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0.096</w:t>
            </w:r>
          </w:p>
        </w:tc>
      </w:tr>
      <w:tr w:rsidR="008E517C" w:rsidRPr="00442B0E" w14:paraId="69F5FA5F"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5055D29D" w14:textId="77777777" w:rsidR="008E517C" w:rsidRPr="00442B0E" w:rsidRDefault="008E517C"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Recall</w:t>
            </w:r>
          </w:p>
        </w:tc>
        <w:tc>
          <w:tcPr>
            <w:tcW w:w="748" w:type="pct"/>
            <w:tcBorders>
              <w:top w:val="nil"/>
              <w:bottom w:val="nil"/>
            </w:tcBorders>
          </w:tcPr>
          <w:p w14:paraId="077DB54B" w14:textId="77777777" w:rsidR="008E517C" w:rsidRPr="00442B0E" w:rsidRDefault="008E517C" w:rsidP="0072038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4.48 (1.19)</w:t>
            </w:r>
          </w:p>
        </w:tc>
        <w:tc>
          <w:tcPr>
            <w:tcW w:w="748" w:type="pct"/>
            <w:tcBorders>
              <w:top w:val="nil"/>
              <w:bottom w:val="nil"/>
              <w:right w:val="nil"/>
            </w:tcBorders>
          </w:tcPr>
          <w:p w14:paraId="7CA0B311" w14:textId="77777777" w:rsidR="008E517C" w:rsidRPr="00442B0E" w:rsidRDefault="008E517C" w:rsidP="0072038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5.80 (1.91)</w:t>
            </w:r>
          </w:p>
        </w:tc>
        <w:tc>
          <w:tcPr>
            <w:tcW w:w="749" w:type="pct"/>
            <w:tcBorders>
              <w:top w:val="nil"/>
              <w:left w:val="nil"/>
              <w:bottom w:val="nil"/>
              <w:right w:val="nil"/>
            </w:tcBorders>
          </w:tcPr>
          <w:p w14:paraId="3C02958D" w14:textId="77777777" w:rsidR="008E517C" w:rsidRPr="00442B0E" w:rsidRDefault="008249EB"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8.55</w:t>
            </w:r>
          </w:p>
        </w:tc>
        <w:tc>
          <w:tcPr>
            <w:tcW w:w="748" w:type="pct"/>
            <w:tcBorders>
              <w:top w:val="nil"/>
              <w:left w:val="nil"/>
              <w:bottom w:val="nil"/>
              <w:right w:val="nil"/>
            </w:tcBorders>
          </w:tcPr>
          <w:p w14:paraId="4A301E29"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0.005</w:t>
            </w:r>
          </w:p>
        </w:tc>
        <w:tc>
          <w:tcPr>
            <w:tcW w:w="749" w:type="pct"/>
            <w:tcBorders>
              <w:top w:val="nil"/>
              <w:left w:val="nil"/>
              <w:bottom w:val="nil"/>
              <w:right w:val="nil"/>
            </w:tcBorders>
          </w:tcPr>
          <w:p w14:paraId="3301DFDD" w14:textId="77777777" w:rsidR="008E517C" w:rsidRPr="00442B0E" w:rsidRDefault="008249EB"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0.151</w:t>
            </w:r>
          </w:p>
        </w:tc>
      </w:tr>
      <w:tr w:rsidR="008E517C" w:rsidRPr="00442B0E" w14:paraId="23464FB1"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1C930D98" w14:textId="77777777" w:rsidR="008E517C" w:rsidRPr="00442B0E" w:rsidRDefault="008E517C" w:rsidP="0072038B">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 xml:space="preserve">Recognition </w:t>
            </w:r>
            <w:r w:rsidRPr="00442B0E">
              <w:rPr>
                <w:rFonts w:ascii="Times New Roman" w:hAnsi="Times New Roman" w:cs="Times New Roman"/>
                <w:b w:val="0"/>
                <w:sz w:val="24"/>
                <w:szCs w:val="24"/>
                <w:lang w:val="en-US"/>
              </w:rPr>
              <w:t>(</w:t>
            </w:r>
            <w:r w:rsidRPr="00442B0E">
              <w:rPr>
                <w:rFonts w:ascii="Times New Roman" w:hAnsi="Times New Roman" w:cs="Times New Roman"/>
                <w:b w:val="0"/>
                <w:i/>
                <w:sz w:val="24"/>
                <w:szCs w:val="24"/>
                <w:lang w:val="en-US"/>
              </w:rPr>
              <w:t>d</w:t>
            </w:r>
            <w:r w:rsidRPr="00442B0E">
              <w:rPr>
                <w:rFonts w:ascii="Times New Roman" w:hAnsi="Times New Roman" w:cs="Times New Roman"/>
                <w:b w:val="0"/>
                <w:sz w:val="24"/>
                <w:szCs w:val="24"/>
                <w:vertAlign w:val="superscript"/>
                <w:lang w:val="en-US"/>
              </w:rPr>
              <w:t>1</w:t>
            </w:r>
            <w:r w:rsidRPr="00442B0E">
              <w:rPr>
                <w:rFonts w:ascii="Times New Roman" w:hAnsi="Times New Roman" w:cs="Times New Roman"/>
                <w:b w:val="0"/>
                <w:sz w:val="24"/>
                <w:szCs w:val="24"/>
                <w:lang w:val="en-US"/>
              </w:rPr>
              <w:t>)</w:t>
            </w:r>
          </w:p>
        </w:tc>
        <w:tc>
          <w:tcPr>
            <w:tcW w:w="748" w:type="pct"/>
            <w:tcBorders>
              <w:top w:val="nil"/>
              <w:bottom w:val="nil"/>
            </w:tcBorders>
          </w:tcPr>
          <w:p w14:paraId="507D3617" w14:textId="77777777" w:rsidR="008E517C" w:rsidRPr="00442B0E" w:rsidRDefault="008E517C" w:rsidP="0072038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0.17 (0.14)</w:t>
            </w:r>
          </w:p>
        </w:tc>
        <w:tc>
          <w:tcPr>
            <w:tcW w:w="748" w:type="pct"/>
            <w:tcBorders>
              <w:top w:val="nil"/>
              <w:bottom w:val="nil"/>
              <w:right w:val="nil"/>
            </w:tcBorders>
          </w:tcPr>
          <w:p w14:paraId="6E910132" w14:textId="77777777" w:rsidR="008E517C" w:rsidRPr="00442B0E" w:rsidRDefault="008E517C" w:rsidP="0072038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hAnsi="Times New Roman" w:cs="Times New Roman"/>
                <w:sz w:val="24"/>
                <w:szCs w:val="24"/>
                <w:lang w:val="en-US"/>
              </w:rPr>
              <w:t>0.31 (0.13)</w:t>
            </w:r>
          </w:p>
        </w:tc>
        <w:tc>
          <w:tcPr>
            <w:tcW w:w="749" w:type="pct"/>
            <w:tcBorders>
              <w:top w:val="nil"/>
              <w:left w:val="nil"/>
              <w:bottom w:val="nil"/>
              <w:right w:val="nil"/>
            </w:tcBorders>
          </w:tcPr>
          <w:p w14:paraId="4BE7CA22" w14:textId="77777777" w:rsidR="008E517C" w:rsidRPr="00442B0E" w:rsidRDefault="008249EB"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12.31</w:t>
            </w:r>
          </w:p>
        </w:tc>
        <w:tc>
          <w:tcPr>
            <w:tcW w:w="748" w:type="pct"/>
            <w:tcBorders>
              <w:top w:val="nil"/>
              <w:left w:val="nil"/>
              <w:bottom w:val="nil"/>
              <w:right w:val="nil"/>
            </w:tcBorders>
          </w:tcPr>
          <w:p w14:paraId="164254A5"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0.001</w:t>
            </w:r>
          </w:p>
        </w:tc>
        <w:tc>
          <w:tcPr>
            <w:tcW w:w="749" w:type="pct"/>
            <w:tcBorders>
              <w:top w:val="nil"/>
              <w:left w:val="nil"/>
              <w:bottom w:val="nil"/>
              <w:right w:val="nil"/>
            </w:tcBorders>
          </w:tcPr>
          <w:p w14:paraId="09B5ECB3" w14:textId="77777777" w:rsidR="008E517C" w:rsidRPr="00442B0E" w:rsidRDefault="008249EB"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0.204</w:t>
            </w:r>
          </w:p>
        </w:tc>
      </w:tr>
      <w:tr w:rsidR="008E517C" w:rsidRPr="00442B0E" w14:paraId="71805374" w14:textId="77777777" w:rsidTr="007E3C1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5B6C09C6" w14:textId="77777777" w:rsidR="008E517C" w:rsidRPr="00442B0E" w:rsidRDefault="008E517C" w:rsidP="0037524A">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T1 PANAS PA</w:t>
            </w:r>
          </w:p>
        </w:tc>
        <w:tc>
          <w:tcPr>
            <w:tcW w:w="748" w:type="pct"/>
            <w:tcBorders>
              <w:top w:val="nil"/>
              <w:bottom w:val="nil"/>
            </w:tcBorders>
          </w:tcPr>
          <w:p w14:paraId="5ABFCDEA" w14:textId="77777777" w:rsidR="008E517C" w:rsidRPr="00442B0E" w:rsidRDefault="008E517C" w:rsidP="0072038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3.47 (0.64)</w:t>
            </w:r>
          </w:p>
        </w:tc>
        <w:tc>
          <w:tcPr>
            <w:tcW w:w="748" w:type="pct"/>
            <w:tcBorders>
              <w:top w:val="nil"/>
              <w:bottom w:val="nil"/>
              <w:right w:val="nil"/>
            </w:tcBorders>
          </w:tcPr>
          <w:p w14:paraId="0B4B73CF" w14:textId="77777777" w:rsidR="008E517C" w:rsidRPr="00442B0E" w:rsidRDefault="008E517C" w:rsidP="0072038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3.15 (0.70)</w:t>
            </w:r>
          </w:p>
        </w:tc>
        <w:tc>
          <w:tcPr>
            <w:tcW w:w="749" w:type="pct"/>
            <w:tcBorders>
              <w:top w:val="nil"/>
              <w:left w:val="nil"/>
              <w:bottom w:val="nil"/>
              <w:right w:val="nil"/>
            </w:tcBorders>
          </w:tcPr>
          <w:p w14:paraId="68A691F5" w14:textId="77777777" w:rsidR="008E517C" w:rsidRPr="00442B0E" w:rsidRDefault="008249EB"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2.93</w:t>
            </w:r>
          </w:p>
        </w:tc>
        <w:tc>
          <w:tcPr>
            <w:tcW w:w="748" w:type="pct"/>
            <w:tcBorders>
              <w:top w:val="nil"/>
              <w:left w:val="nil"/>
              <w:bottom w:val="nil"/>
              <w:right w:val="nil"/>
            </w:tcBorders>
          </w:tcPr>
          <w:p w14:paraId="593A41F6"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0.094</w:t>
            </w:r>
          </w:p>
        </w:tc>
        <w:tc>
          <w:tcPr>
            <w:tcW w:w="749" w:type="pct"/>
            <w:tcBorders>
              <w:top w:val="nil"/>
              <w:left w:val="nil"/>
              <w:bottom w:val="nil"/>
              <w:right w:val="nil"/>
            </w:tcBorders>
          </w:tcPr>
          <w:p w14:paraId="2B017207" w14:textId="77777777" w:rsidR="008E517C" w:rsidRPr="00442B0E" w:rsidRDefault="008249EB"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0.057</w:t>
            </w:r>
          </w:p>
        </w:tc>
      </w:tr>
      <w:tr w:rsidR="008E517C" w:rsidRPr="00442B0E" w14:paraId="732DF832"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630E6BF8" w14:textId="77777777" w:rsidR="008E517C" w:rsidRPr="00442B0E" w:rsidRDefault="008E517C" w:rsidP="0037524A">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T2 PANAS PA</w:t>
            </w:r>
          </w:p>
        </w:tc>
        <w:tc>
          <w:tcPr>
            <w:tcW w:w="748" w:type="pct"/>
            <w:tcBorders>
              <w:top w:val="nil"/>
              <w:bottom w:val="nil"/>
            </w:tcBorders>
          </w:tcPr>
          <w:p w14:paraId="3B50F969" w14:textId="77777777" w:rsidR="008E517C" w:rsidRPr="00442B0E" w:rsidRDefault="008E517C" w:rsidP="0072038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3.59 (0.66)</w:t>
            </w:r>
          </w:p>
        </w:tc>
        <w:tc>
          <w:tcPr>
            <w:tcW w:w="748" w:type="pct"/>
            <w:tcBorders>
              <w:top w:val="nil"/>
              <w:bottom w:val="nil"/>
              <w:right w:val="nil"/>
            </w:tcBorders>
          </w:tcPr>
          <w:p w14:paraId="2C7D15B3" w14:textId="77777777" w:rsidR="008E517C" w:rsidRPr="00442B0E" w:rsidRDefault="008E517C" w:rsidP="0072038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3.59 (0.65)</w:t>
            </w:r>
          </w:p>
        </w:tc>
        <w:tc>
          <w:tcPr>
            <w:tcW w:w="749" w:type="pct"/>
            <w:tcBorders>
              <w:top w:val="nil"/>
              <w:left w:val="nil"/>
              <w:bottom w:val="nil"/>
              <w:right w:val="nil"/>
            </w:tcBorders>
          </w:tcPr>
          <w:p w14:paraId="55B644B9" w14:textId="77777777" w:rsidR="008E517C" w:rsidRPr="00442B0E" w:rsidRDefault="008E517C"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0.00</w:t>
            </w:r>
          </w:p>
        </w:tc>
        <w:tc>
          <w:tcPr>
            <w:tcW w:w="748" w:type="pct"/>
            <w:tcBorders>
              <w:top w:val="nil"/>
              <w:left w:val="nil"/>
              <w:bottom w:val="nil"/>
              <w:right w:val="nil"/>
            </w:tcBorders>
          </w:tcPr>
          <w:p w14:paraId="4C775F19"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1.000</w:t>
            </w:r>
          </w:p>
        </w:tc>
        <w:tc>
          <w:tcPr>
            <w:tcW w:w="749" w:type="pct"/>
            <w:tcBorders>
              <w:top w:val="nil"/>
              <w:left w:val="nil"/>
              <w:bottom w:val="nil"/>
              <w:right w:val="nil"/>
            </w:tcBorders>
          </w:tcPr>
          <w:p w14:paraId="1A881F85" w14:textId="77777777" w:rsidR="008E517C" w:rsidRPr="00442B0E" w:rsidRDefault="008249EB"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0.000</w:t>
            </w:r>
          </w:p>
        </w:tc>
      </w:tr>
      <w:tr w:rsidR="008E517C" w:rsidRPr="00442B0E" w14:paraId="1810CD0E" w14:textId="77777777" w:rsidTr="007E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pct"/>
            <w:tcBorders>
              <w:top w:val="nil"/>
              <w:bottom w:val="nil"/>
            </w:tcBorders>
          </w:tcPr>
          <w:p w14:paraId="45978FEC" w14:textId="77777777" w:rsidR="008E517C" w:rsidRPr="00442B0E" w:rsidRDefault="008E517C" w:rsidP="0037524A">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T1 PANAS NA</w:t>
            </w:r>
          </w:p>
        </w:tc>
        <w:tc>
          <w:tcPr>
            <w:tcW w:w="748" w:type="pct"/>
            <w:tcBorders>
              <w:top w:val="nil"/>
              <w:bottom w:val="nil"/>
            </w:tcBorders>
          </w:tcPr>
          <w:p w14:paraId="62793104" w14:textId="77777777" w:rsidR="008E517C" w:rsidRPr="00442B0E" w:rsidRDefault="008E517C" w:rsidP="0072038B">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1.18 (0.28)</w:t>
            </w:r>
          </w:p>
        </w:tc>
        <w:tc>
          <w:tcPr>
            <w:tcW w:w="748" w:type="pct"/>
            <w:tcBorders>
              <w:top w:val="nil"/>
              <w:bottom w:val="nil"/>
              <w:right w:val="nil"/>
            </w:tcBorders>
          </w:tcPr>
          <w:p w14:paraId="5E5A4FF3" w14:textId="77777777" w:rsidR="008E517C" w:rsidRPr="00442B0E" w:rsidRDefault="008E517C" w:rsidP="00E70AAD">
            <w:pPr>
              <w:tabs>
                <w:tab w:val="decimal" w:pos="68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1.</w:t>
            </w:r>
            <w:r w:rsidR="00E70AAD" w:rsidRPr="00442B0E">
              <w:rPr>
                <w:rFonts w:ascii="Times New Roman" w:hAnsi="Times New Roman" w:cs="Times New Roman"/>
                <w:sz w:val="24"/>
                <w:szCs w:val="24"/>
                <w:lang w:val="en-US"/>
              </w:rPr>
              <w:t>10</w:t>
            </w:r>
            <w:r w:rsidRPr="00442B0E">
              <w:rPr>
                <w:rFonts w:ascii="Times New Roman" w:hAnsi="Times New Roman" w:cs="Times New Roman"/>
                <w:sz w:val="24"/>
                <w:szCs w:val="24"/>
                <w:lang w:val="en-US"/>
              </w:rPr>
              <w:t xml:space="preserve"> (0.1</w:t>
            </w:r>
            <w:r w:rsidR="00E70AAD" w:rsidRPr="00442B0E">
              <w:rPr>
                <w:rFonts w:ascii="Times New Roman" w:hAnsi="Times New Roman" w:cs="Times New Roman"/>
                <w:sz w:val="24"/>
                <w:szCs w:val="24"/>
                <w:lang w:val="en-US"/>
              </w:rPr>
              <w:t>7</w:t>
            </w:r>
            <w:r w:rsidRPr="00442B0E">
              <w:rPr>
                <w:rFonts w:ascii="Times New Roman" w:hAnsi="Times New Roman" w:cs="Times New Roman"/>
                <w:sz w:val="24"/>
                <w:szCs w:val="24"/>
                <w:lang w:val="en-US"/>
              </w:rPr>
              <w:t>)</w:t>
            </w:r>
          </w:p>
        </w:tc>
        <w:tc>
          <w:tcPr>
            <w:tcW w:w="749" w:type="pct"/>
            <w:tcBorders>
              <w:top w:val="nil"/>
              <w:left w:val="nil"/>
              <w:bottom w:val="nil"/>
              <w:right w:val="nil"/>
            </w:tcBorders>
          </w:tcPr>
          <w:p w14:paraId="49BA13E3" w14:textId="77777777" w:rsidR="008E517C" w:rsidRPr="00442B0E" w:rsidRDefault="008249EB" w:rsidP="00D0421B">
            <w:pPr>
              <w:tabs>
                <w:tab w:val="decimal" w:pos="55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1.56</w:t>
            </w:r>
          </w:p>
        </w:tc>
        <w:tc>
          <w:tcPr>
            <w:tcW w:w="748" w:type="pct"/>
            <w:tcBorders>
              <w:top w:val="nil"/>
              <w:left w:val="nil"/>
              <w:bottom w:val="nil"/>
              <w:right w:val="nil"/>
            </w:tcBorders>
          </w:tcPr>
          <w:p w14:paraId="0299D9EA" w14:textId="77777777" w:rsidR="008E517C" w:rsidRPr="00442B0E" w:rsidRDefault="008E517C"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r w:rsidR="008249EB" w:rsidRPr="00442B0E">
              <w:rPr>
                <w:rFonts w:ascii="Times New Roman" w:eastAsia="Times New Roman" w:hAnsi="Times New Roman" w:cs="Times New Roman"/>
                <w:color w:val="000000"/>
                <w:sz w:val="24"/>
                <w:szCs w:val="24"/>
                <w:lang w:val="en-US" w:eastAsia="en-GB"/>
              </w:rPr>
              <w:t>217</w:t>
            </w:r>
          </w:p>
        </w:tc>
        <w:tc>
          <w:tcPr>
            <w:tcW w:w="749" w:type="pct"/>
            <w:tcBorders>
              <w:top w:val="nil"/>
              <w:left w:val="nil"/>
              <w:bottom w:val="nil"/>
              <w:right w:val="nil"/>
            </w:tcBorders>
          </w:tcPr>
          <w:p w14:paraId="63498F71" w14:textId="77777777" w:rsidR="008E517C" w:rsidRPr="00442B0E" w:rsidRDefault="008249EB" w:rsidP="004440D5">
            <w:pPr>
              <w:tabs>
                <w:tab w:val="decimal" w:pos="51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0.032</w:t>
            </w:r>
          </w:p>
        </w:tc>
      </w:tr>
      <w:tr w:rsidR="008E517C" w:rsidRPr="00442B0E" w14:paraId="323311EB" w14:textId="77777777" w:rsidTr="007E3C19">
        <w:tc>
          <w:tcPr>
            <w:cnfStyle w:val="001000000000" w:firstRow="0" w:lastRow="0" w:firstColumn="1" w:lastColumn="0" w:oddVBand="0" w:evenVBand="0" w:oddHBand="0" w:evenHBand="0" w:firstRowFirstColumn="0" w:firstRowLastColumn="0" w:lastRowFirstColumn="0" w:lastRowLastColumn="0"/>
            <w:tcW w:w="1259" w:type="pct"/>
            <w:tcBorders>
              <w:top w:val="nil"/>
            </w:tcBorders>
          </w:tcPr>
          <w:p w14:paraId="579744E3" w14:textId="77777777" w:rsidR="008E517C" w:rsidRPr="00442B0E" w:rsidRDefault="008E517C" w:rsidP="0037524A">
            <w:pPr>
              <w:spacing w:line="360" w:lineRule="auto"/>
              <w:rPr>
                <w:rFonts w:ascii="Times New Roman" w:eastAsia="Times New Roman" w:hAnsi="Times New Roman" w:cs="Times New Roman"/>
                <w:b w:val="0"/>
                <w:color w:val="000000"/>
                <w:sz w:val="24"/>
                <w:szCs w:val="24"/>
                <w:lang w:val="en-US" w:eastAsia="en-GB"/>
              </w:rPr>
            </w:pPr>
            <w:r w:rsidRPr="00442B0E">
              <w:rPr>
                <w:rFonts w:ascii="Times New Roman" w:eastAsia="Times New Roman" w:hAnsi="Times New Roman" w:cs="Times New Roman"/>
                <w:b w:val="0"/>
                <w:color w:val="000000"/>
                <w:sz w:val="24"/>
                <w:szCs w:val="24"/>
                <w:lang w:val="en-US" w:eastAsia="en-GB"/>
              </w:rPr>
              <w:t>T2 PANAS NA</w:t>
            </w:r>
          </w:p>
        </w:tc>
        <w:tc>
          <w:tcPr>
            <w:tcW w:w="748" w:type="pct"/>
            <w:tcBorders>
              <w:top w:val="nil"/>
            </w:tcBorders>
          </w:tcPr>
          <w:p w14:paraId="613A9826" w14:textId="77777777" w:rsidR="008E517C" w:rsidRPr="00442B0E" w:rsidRDefault="008E517C" w:rsidP="0072038B">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1.18 (0.29)</w:t>
            </w:r>
          </w:p>
        </w:tc>
        <w:tc>
          <w:tcPr>
            <w:tcW w:w="748" w:type="pct"/>
            <w:tcBorders>
              <w:top w:val="nil"/>
              <w:right w:val="nil"/>
            </w:tcBorders>
          </w:tcPr>
          <w:p w14:paraId="1FEBC1EC" w14:textId="77777777" w:rsidR="008E517C" w:rsidRPr="00442B0E" w:rsidRDefault="008E517C" w:rsidP="00E70AAD">
            <w:pPr>
              <w:tabs>
                <w:tab w:val="decimal" w:pos="68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42B0E">
              <w:rPr>
                <w:rFonts w:ascii="Times New Roman" w:hAnsi="Times New Roman" w:cs="Times New Roman"/>
                <w:sz w:val="24"/>
                <w:szCs w:val="24"/>
                <w:lang w:val="en-US"/>
              </w:rPr>
              <w:t>1.</w:t>
            </w:r>
            <w:r w:rsidR="00E70AAD" w:rsidRPr="00442B0E">
              <w:rPr>
                <w:rFonts w:ascii="Times New Roman" w:hAnsi="Times New Roman" w:cs="Times New Roman"/>
                <w:sz w:val="24"/>
                <w:szCs w:val="24"/>
                <w:lang w:val="en-US"/>
              </w:rPr>
              <w:t>06</w:t>
            </w:r>
            <w:r w:rsidRPr="00442B0E">
              <w:rPr>
                <w:rFonts w:ascii="Times New Roman" w:hAnsi="Times New Roman" w:cs="Times New Roman"/>
                <w:sz w:val="24"/>
                <w:szCs w:val="24"/>
                <w:lang w:val="en-US"/>
              </w:rPr>
              <w:t xml:space="preserve"> (0.1</w:t>
            </w:r>
            <w:r w:rsidR="00E70AAD" w:rsidRPr="00442B0E">
              <w:rPr>
                <w:rFonts w:ascii="Times New Roman" w:hAnsi="Times New Roman" w:cs="Times New Roman"/>
                <w:sz w:val="24"/>
                <w:szCs w:val="24"/>
                <w:lang w:val="en-US"/>
              </w:rPr>
              <w:t>0</w:t>
            </w:r>
            <w:r w:rsidRPr="00442B0E">
              <w:rPr>
                <w:rFonts w:ascii="Times New Roman" w:hAnsi="Times New Roman" w:cs="Times New Roman"/>
                <w:sz w:val="24"/>
                <w:szCs w:val="24"/>
                <w:lang w:val="en-US"/>
              </w:rPr>
              <w:t>)</w:t>
            </w:r>
          </w:p>
        </w:tc>
        <w:tc>
          <w:tcPr>
            <w:tcW w:w="749" w:type="pct"/>
            <w:tcBorders>
              <w:top w:val="nil"/>
              <w:left w:val="nil"/>
              <w:bottom w:val="single" w:sz="4" w:space="0" w:color="7F7F7F"/>
              <w:right w:val="nil"/>
            </w:tcBorders>
          </w:tcPr>
          <w:p w14:paraId="327B4597" w14:textId="77777777" w:rsidR="008E517C" w:rsidRPr="00442B0E" w:rsidRDefault="008249EB" w:rsidP="00D0421B">
            <w:pPr>
              <w:tabs>
                <w:tab w:val="decimal" w:pos="55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4.02</w:t>
            </w:r>
          </w:p>
        </w:tc>
        <w:tc>
          <w:tcPr>
            <w:tcW w:w="748" w:type="pct"/>
            <w:tcBorders>
              <w:top w:val="nil"/>
              <w:left w:val="nil"/>
              <w:bottom w:val="single" w:sz="4" w:space="0" w:color="7F7F7F"/>
              <w:right w:val="nil"/>
            </w:tcBorders>
          </w:tcPr>
          <w:p w14:paraId="3E2976F1" w14:textId="77777777" w:rsidR="008E517C" w:rsidRPr="00442B0E" w:rsidRDefault="008E517C"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w:t>
            </w:r>
            <w:r w:rsidR="008249EB" w:rsidRPr="00442B0E">
              <w:rPr>
                <w:rFonts w:ascii="Times New Roman" w:eastAsia="Times New Roman" w:hAnsi="Times New Roman" w:cs="Times New Roman"/>
                <w:color w:val="000000"/>
                <w:sz w:val="24"/>
                <w:szCs w:val="24"/>
                <w:lang w:val="en-US" w:eastAsia="en-GB"/>
              </w:rPr>
              <w:t>051</w:t>
            </w:r>
          </w:p>
        </w:tc>
        <w:tc>
          <w:tcPr>
            <w:tcW w:w="749" w:type="pct"/>
            <w:tcBorders>
              <w:top w:val="nil"/>
              <w:left w:val="nil"/>
              <w:bottom w:val="single" w:sz="4" w:space="0" w:color="7F7F7F"/>
              <w:right w:val="nil"/>
            </w:tcBorders>
          </w:tcPr>
          <w:p w14:paraId="57C4C128" w14:textId="77777777" w:rsidR="008E517C" w:rsidRPr="00442B0E" w:rsidRDefault="00841CC5" w:rsidP="004440D5">
            <w:pPr>
              <w:tabs>
                <w:tab w:val="decimal" w:pos="51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en-GB"/>
              </w:rPr>
            </w:pPr>
            <w:r w:rsidRPr="00442B0E">
              <w:rPr>
                <w:rFonts w:ascii="Times New Roman" w:eastAsia="Times New Roman" w:hAnsi="Times New Roman" w:cs="Times New Roman"/>
                <w:color w:val="000000"/>
                <w:sz w:val="24"/>
                <w:szCs w:val="24"/>
                <w:lang w:val="en-US" w:eastAsia="en-GB"/>
              </w:rPr>
              <w:t>0.077</w:t>
            </w:r>
          </w:p>
        </w:tc>
      </w:tr>
    </w:tbl>
    <w:p w14:paraId="6C433DE8" w14:textId="77B01C2A" w:rsidR="00CD290D" w:rsidRPr="00442B0E" w:rsidRDefault="007E3C19" w:rsidP="00EC0DA4">
      <w:pPr>
        <w:spacing w:before="120" w:line="480" w:lineRule="auto"/>
        <w:rPr>
          <w:rFonts w:ascii="Times New Roman" w:hAnsi="Times New Roman" w:cs="Times New Roman"/>
          <w:lang w:val="en-US"/>
        </w:rPr>
        <w:sectPr w:rsidR="00CD290D" w:rsidRPr="00442B0E" w:rsidSect="000C4500">
          <w:headerReference w:type="even" r:id="rId21"/>
          <w:headerReference w:type="default" r:id="rId22"/>
          <w:footerReference w:type="even" r:id="rId23"/>
          <w:footerReference w:type="default" r:id="rId24"/>
          <w:headerReference w:type="first" r:id="rId25"/>
          <w:pgSz w:w="11900" w:h="16840"/>
          <w:pgMar w:top="1440" w:right="1800" w:bottom="1440" w:left="1800" w:header="708" w:footer="708" w:gutter="0"/>
          <w:cols w:space="708"/>
          <w:docGrid w:linePitch="360"/>
        </w:sectPr>
      </w:pPr>
      <w:r w:rsidRPr="00442B0E">
        <w:rPr>
          <w:rFonts w:ascii="Times New Roman" w:hAnsi="Times New Roman" w:cs="Times New Roman"/>
          <w:i/>
          <w:lang w:val="en-US"/>
        </w:rPr>
        <w:t xml:space="preserve">Note. </w:t>
      </w:r>
      <w:r w:rsidR="004F00F1" w:rsidRPr="00442B0E">
        <w:rPr>
          <w:rFonts w:ascii="Times New Roman" w:hAnsi="Times New Roman" w:cs="Times New Roman"/>
          <w:lang w:val="en-US"/>
        </w:rPr>
        <w:sym w:font="Symbol" w:char="F068"/>
      </w:r>
      <w:r w:rsidR="004F00F1" w:rsidRPr="00442B0E">
        <w:rPr>
          <w:rFonts w:ascii="Times New Roman" w:hAnsi="Times New Roman" w:cs="Times New Roman"/>
          <w:vertAlign w:val="superscript"/>
          <w:lang w:val="en-US"/>
        </w:rPr>
        <w:t>2</w:t>
      </w:r>
      <w:r w:rsidR="004F00F1" w:rsidRPr="00442B0E">
        <w:rPr>
          <w:rFonts w:ascii="Times New Roman" w:hAnsi="Times New Roman" w:cs="Times New Roman"/>
          <w:vertAlign w:val="subscript"/>
          <w:lang w:val="en-US"/>
        </w:rPr>
        <w:t xml:space="preserve"> </w:t>
      </w:r>
      <w:r w:rsidR="004F00F1" w:rsidRPr="00442B0E">
        <w:rPr>
          <w:rFonts w:ascii="Times New Roman" w:hAnsi="Times New Roman" w:cs="Times New Roman"/>
          <w:lang w:val="en-US"/>
        </w:rPr>
        <w:t xml:space="preserve">denotes proportion of variance accounted for by nostalgia manipulation. </w:t>
      </w:r>
      <w:r w:rsidR="009D07A0" w:rsidRPr="00442B0E">
        <w:rPr>
          <w:rFonts w:ascii="Times New Roman" w:hAnsi="Times New Roman" w:cs="Times New Roman"/>
          <w:lang w:val="en-US"/>
        </w:rPr>
        <w:t xml:space="preserve">T1 = administered prior to nostalgia manipulation. T2 = administered after recall and recognition tasks. </w:t>
      </w:r>
      <w:r w:rsidR="007870EF" w:rsidRPr="00442B0E">
        <w:rPr>
          <w:rFonts w:ascii="Times New Roman" w:hAnsi="Times New Roman" w:cs="Times New Roman"/>
          <w:lang w:val="en-US"/>
        </w:rPr>
        <w:t xml:space="preserve">PANAS = Positive and Negative Affect Schedule. </w:t>
      </w:r>
      <w:r w:rsidR="009D07A0" w:rsidRPr="00442B0E">
        <w:rPr>
          <w:rFonts w:ascii="Times New Roman" w:hAnsi="Times New Roman" w:cs="Times New Roman"/>
          <w:lang w:val="en-US"/>
        </w:rPr>
        <w:t xml:space="preserve">PA = positive affect. NA = negative affect. </w:t>
      </w:r>
    </w:p>
    <w:p w14:paraId="6AAAEFCE" w14:textId="77777777" w:rsidR="00387374" w:rsidRPr="00442B0E" w:rsidRDefault="00FE5D89" w:rsidP="00387374">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Table 7</w:t>
      </w:r>
    </w:p>
    <w:p w14:paraId="3ABE9BDC" w14:textId="77777777" w:rsidR="00CD290D" w:rsidRPr="00442B0E" w:rsidRDefault="00497D79" w:rsidP="00387374">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Mediational A</w:t>
      </w:r>
      <w:r w:rsidR="00CD290D" w:rsidRPr="00442B0E">
        <w:rPr>
          <w:rFonts w:ascii="Times New Roman" w:hAnsi="Times New Roman" w:cs="Times New Roman"/>
          <w:b/>
          <w:lang w:val="en-US"/>
        </w:rPr>
        <w:t>naly</w:t>
      </w:r>
      <w:r w:rsidRPr="00442B0E">
        <w:rPr>
          <w:rFonts w:ascii="Times New Roman" w:hAnsi="Times New Roman" w:cs="Times New Roman"/>
          <w:b/>
          <w:lang w:val="en-US"/>
        </w:rPr>
        <w:t>sis of Recall and Recognition O</w:t>
      </w:r>
      <w:r w:rsidR="00CD290D" w:rsidRPr="00442B0E">
        <w:rPr>
          <w:rFonts w:ascii="Times New Roman" w:hAnsi="Times New Roman" w:cs="Times New Roman"/>
          <w:b/>
          <w:lang w:val="en-US"/>
        </w:rPr>
        <w:t xml:space="preserve">utcomes in </w:t>
      </w:r>
      <w:r w:rsidR="00CB6863" w:rsidRPr="00442B0E">
        <w:rPr>
          <w:rFonts w:ascii="Times New Roman" w:hAnsi="Times New Roman" w:cs="Times New Roman"/>
          <w:b/>
          <w:lang w:val="en-US"/>
        </w:rPr>
        <w:t>Experiment</w:t>
      </w:r>
      <w:r w:rsidR="00CD290D" w:rsidRPr="00442B0E">
        <w:rPr>
          <w:rFonts w:ascii="Times New Roman" w:hAnsi="Times New Roman" w:cs="Times New Roman"/>
          <w:b/>
          <w:lang w:val="en-US"/>
        </w:rPr>
        <w:t xml:space="preserve"> 3</w:t>
      </w:r>
    </w:p>
    <w:tbl>
      <w:tblPr>
        <w:tblStyle w:val="TableGrid"/>
        <w:tblW w:w="1429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3"/>
        <w:gridCol w:w="1707"/>
        <w:gridCol w:w="1708"/>
        <w:gridCol w:w="1708"/>
        <w:gridCol w:w="274"/>
        <w:gridCol w:w="1708"/>
        <w:gridCol w:w="1708"/>
        <w:gridCol w:w="1708"/>
      </w:tblGrid>
      <w:tr w:rsidR="00CD290D" w:rsidRPr="00442B0E" w14:paraId="2134C3F5" w14:textId="77777777" w:rsidTr="0078346A">
        <w:tc>
          <w:tcPr>
            <w:tcW w:w="3773" w:type="dxa"/>
            <w:tcBorders>
              <w:bottom w:val="nil"/>
            </w:tcBorders>
          </w:tcPr>
          <w:p w14:paraId="3D6E2196" w14:textId="77777777" w:rsidR="00CD290D" w:rsidRPr="00442B0E" w:rsidRDefault="00CD290D" w:rsidP="0072038B">
            <w:pPr>
              <w:spacing w:before="120" w:line="360" w:lineRule="auto"/>
              <w:rPr>
                <w:rFonts w:ascii="Times New Roman" w:hAnsi="Times New Roman" w:cs="Times New Roman"/>
                <w:lang w:val="en-US"/>
              </w:rPr>
            </w:pPr>
          </w:p>
        </w:tc>
        <w:tc>
          <w:tcPr>
            <w:tcW w:w="5123" w:type="dxa"/>
            <w:gridSpan w:val="3"/>
            <w:tcBorders>
              <w:top w:val="single" w:sz="4" w:space="0" w:color="auto"/>
              <w:bottom w:val="single" w:sz="4" w:space="0" w:color="auto"/>
            </w:tcBorders>
          </w:tcPr>
          <w:p w14:paraId="450B4917" w14:textId="77777777" w:rsidR="00CD290D" w:rsidRPr="00442B0E" w:rsidRDefault="00CD4387"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R</w:t>
            </w:r>
            <w:r w:rsidR="00CD290D" w:rsidRPr="00442B0E">
              <w:rPr>
                <w:rFonts w:ascii="Times New Roman" w:hAnsi="Times New Roman" w:cs="Times New Roman"/>
                <w:lang w:val="en-US"/>
              </w:rPr>
              <w:t>ecall</w:t>
            </w:r>
          </w:p>
        </w:tc>
        <w:tc>
          <w:tcPr>
            <w:tcW w:w="274" w:type="dxa"/>
            <w:tcBorders>
              <w:bottom w:val="nil"/>
            </w:tcBorders>
          </w:tcPr>
          <w:p w14:paraId="5CFFC9C6" w14:textId="77777777" w:rsidR="00CD290D" w:rsidRPr="00442B0E" w:rsidRDefault="00CD290D" w:rsidP="0072038B">
            <w:pPr>
              <w:spacing w:before="120" w:line="360" w:lineRule="auto"/>
              <w:rPr>
                <w:rFonts w:ascii="Times New Roman" w:hAnsi="Times New Roman" w:cs="Times New Roman"/>
                <w:lang w:val="en-US"/>
              </w:rPr>
            </w:pPr>
          </w:p>
        </w:tc>
        <w:tc>
          <w:tcPr>
            <w:tcW w:w="5124" w:type="dxa"/>
            <w:gridSpan w:val="3"/>
            <w:tcBorders>
              <w:top w:val="single" w:sz="4" w:space="0" w:color="auto"/>
              <w:bottom w:val="single" w:sz="4" w:space="0" w:color="auto"/>
            </w:tcBorders>
          </w:tcPr>
          <w:p w14:paraId="5BECA9A3" w14:textId="77777777" w:rsidR="00CD290D" w:rsidRPr="00442B0E" w:rsidRDefault="00CD4387"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Recognition (</w:t>
            </w:r>
            <w:r w:rsidR="00CD290D" w:rsidRPr="00442B0E">
              <w:rPr>
                <w:rFonts w:ascii="Times New Roman" w:hAnsi="Times New Roman" w:cs="Times New Roman"/>
                <w:i/>
                <w:lang w:val="en-US"/>
              </w:rPr>
              <w:t>d</w:t>
            </w:r>
            <w:r w:rsidRPr="00442B0E">
              <w:rPr>
                <w:rFonts w:ascii="Times New Roman" w:hAnsi="Times New Roman" w:cs="Times New Roman"/>
                <w:vertAlign w:val="superscript"/>
                <w:lang w:val="en-US"/>
              </w:rPr>
              <w:t>1</w:t>
            </w:r>
            <w:r w:rsidRPr="00442B0E">
              <w:rPr>
                <w:rFonts w:ascii="Times New Roman" w:hAnsi="Times New Roman" w:cs="Times New Roman"/>
                <w:lang w:val="en-US"/>
              </w:rPr>
              <w:t>)</w:t>
            </w:r>
          </w:p>
        </w:tc>
      </w:tr>
      <w:tr w:rsidR="00CD290D" w:rsidRPr="00442B0E" w14:paraId="37211981" w14:textId="77777777" w:rsidTr="0078346A">
        <w:tc>
          <w:tcPr>
            <w:tcW w:w="3773" w:type="dxa"/>
            <w:tcBorders>
              <w:top w:val="nil"/>
              <w:bottom w:val="single" w:sz="4" w:space="0" w:color="auto"/>
            </w:tcBorders>
          </w:tcPr>
          <w:p w14:paraId="004E5D82" w14:textId="77777777" w:rsidR="00CD290D" w:rsidRPr="00442B0E" w:rsidRDefault="00CD290D" w:rsidP="0072038B">
            <w:pPr>
              <w:spacing w:before="120" w:line="360" w:lineRule="auto"/>
              <w:rPr>
                <w:rFonts w:ascii="Times New Roman" w:hAnsi="Times New Roman" w:cs="Times New Roman"/>
                <w:lang w:val="en-US"/>
              </w:rPr>
            </w:pPr>
            <w:r w:rsidRPr="00442B0E">
              <w:rPr>
                <w:rFonts w:ascii="Times New Roman" w:hAnsi="Times New Roman" w:cs="Times New Roman"/>
                <w:lang w:val="en-US"/>
              </w:rPr>
              <w:t>Mediator</w:t>
            </w:r>
          </w:p>
        </w:tc>
        <w:tc>
          <w:tcPr>
            <w:tcW w:w="1707" w:type="dxa"/>
            <w:tcBorders>
              <w:top w:val="single" w:sz="4" w:space="0" w:color="auto"/>
              <w:bottom w:val="single" w:sz="4" w:space="0" w:color="auto"/>
            </w:tcBorders>
          </w:tcPr>
          <w:p w14:paraId="5965ECFD" w14:textId="77777777" w:rsidR="00CD290D" w:rsidRPr="00442B0E" w:rsidRDefault="00CD290D"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ab</w:t>
            </w:r>
          </w:p>
        </w:tc>
        <w:tc>
          <w:tcPr>
            <w:tcW w:w="1708" w:type="dxa"/>
            <w:tcBorders>
              <w:top w:val="single" w:sz="4" w:space="0" w:color="auto"/>
              <w:bottom w:val="single" w:sz="4" w:space="0" w:color="auto"/>
            </w:tcBorders>
          </w:tcPr>
          <w:p w14:paraId="3641788F" w14:textId="77777777" w:rsidR="00CD290D" w:rsidRPr="00442B0E" w:rsidRDefault="00CD290D"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SE</w:t>
            </w:r>
          </w:p>
        </w:tc>
        <w:tc>
          <w:tcPr>
            <w:tcW w:w="1708" w:type="dxa"/>
            <w:tcBorders>
              <w:top w:val="single" w:sz="4" w:space="0" w:color="auto"/>
              <w:bottom w:val="single" w:sz="4" w:space="0" w:color="auto"/>
            </w:tcBorders>
          </w:tcPr>
          <w:p w14:paraId="08BAD53A"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95% CI</w:t>
            </w:r>
          </w:p>
        </w:tc>
        <w:tc>
          <w:tcPr>
            <w:tcW w:w="274" w:type="dxa"/>
            <w:tcBorders>
              <w:top w:val="nil"/>
              <w:bottom w:val="single" w:sz="4" w:space="0" w:color="auto"/>
            </w:tcBorders>
          </w:tcPr>
          <w:p w14:paraId="0292CC4B" w14:textId="77777777" w:rsidR="00CD290D" w:rsidRPr="00442B0E" w:rsidRDefault="00CD290D" w:rsidP="0072038B">
            <w:pPr>
              <w:spacing w:before="120" w:line="360" w:lineRule="auto"/>
              <w:jc w:val="center"/>
              <w:rPr>
                <w:rFonts w:ascii="Times New Roman" w:hAnsi="Times New Roman" w:cs="Times New Roman"/>
                <w:lang w:val="en-US"/>
              </w:rPr>
            </w:pPr>
          </w:p>
        </w:tc>
        <w:tc>
          <w:tcPr>
            <w:tcW w:w="1708" w:type="dxa"/>
            <w:tcBorders>
              <w:top w:val="single" w:sz="4" w:space="0" w:color="auto"/>
              <w:bottom w:val="single" w:sz="4" w:space="0" w:color="auto"/>
            </w:tcBorders>
          </w:tcPr>
          <w:p w14:paraId="54B411E4" w14:textId="77777777" w:rsidR="00CD290D" w:rsidRPr="00442B0E" w:rsidRDefault="00CD290D"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ab</w:t>
            </w:r>
          </w:p>
        </w:tc>
        <w:tc>
          <w:tcPr>
            <w:tcW w:w="1708" w:type="dxa"/>
            <w:tcBorders>
              <w:top w:val="single" w:sz="4" w:space="0" w:color="auto"/>
              <w:bottom w:val="single" w:sz="4" w:space="0" w:color="auto"/>
            </w:tcBorders>
          </w:tcPr>
          <w:p w14:paraId="1B1F3DF6" w14:textId="77777777" w:rsidR="00CD290D" w:rsidRPr="00442B0E" w:rsidRDefault="00CD290D"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SE</w:t>
            </w:r>
          </w:p>
        </w:tc>
        <w:tc>
          <w:tcPr>
            <w:tcW w:w="1708" w:type="dxa"/>
            <w:tcBorders>
              <w:top w:val="single" w:sz="4" w:space="0" w:color="auto"/>
              <w:bottom w:val="single" w:sz="4" w:space="0" w:color="auto"/>
            </w:tcBorders>
          </w:tcPr>
          <w:p w14:paraId="1898C097"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95% CI</w:t>
            </w:r>
          </w:p>
        </w:tc>
      </w:tr>
      <w:tr w:rsidR="00CD290D" w:rsidRPr="00442B0E" w14:paraId="73FCD6FB" w14:textId="77777777" w:rsidTr="0078346A">
        <w:tc>
          <w:tcPr>
            <w:tcW w:w="3773" w:type="dxa"/>
            <w:tcBorders>
              <w:top w:val="single" w:sz="4" w:space="0" w:color="auto"/>
            </w:tcBorders>
          </w:tcPr>
          <w:p w14:paraId="0BDC29A1" w14:textId="77777777" w:rsidR="00CD290D" w:rsidRPr="00442B0E" w:rsidRDefault="00CD290D" w:rsidP="0072038B">
            <w:pPr>
              <w:spacing w:before="120" w:line="360" w:lineRule="auto"/>
              <w:rPr>
                <w:rFonts w:ascii="Times New Roman" w:hAnsi="Times New Roman" w:cs="Times New Roman"/>
                <w:lang w:val="en-US"/>
              </w:rPr>
            </w:pPr>
            <w:r w:rsidRPr="00442B0E">
              <w:rPr>
                <w:rFonts w:ascii="Times New Roman" w:hAnsi="Times New Roman" w:cs="Times New Roman"/>
                <w:lang w:val="en-US"/>
              </w:rPr>
              <w:t>Social connectedness</w:t>
            </w:r>
          </w:p>
        </w:tc>
        <w:tc>
          <w:tcPr>
            <w:tcW w:w="1707" w:type="dxa"/>
            <w:tcBorders>
              <w:top w:val="single" w:sz="4" w:space="0" w:color="auto"/>
            </w:tcBorders>
          </w:tcPr>
          <w:p w14:paraId="1835CF12" w14:textId="77777777" w:rsidR="00CD290D" w:rsidRPr="00442B0E" w:rsidRDefault="00CD290D" w:rsidP="0072038B">
            <w:pPr>
              <w:tabs>
                <w:tab w:val="decimal" w:pos="609"/>
              </w:tabs>
              <w:spacing w:before="120" w:line="360" w:lineRule="auto"/>
              <w:rPr>
                <w:rFonts w:ascii="Times New Roman" w:hAnsi="Times New Roman" w:cs="Times New Roman"/>
                <w:lang w:val="en-US"/>
              </w:rPr>
            </w:pPr>
            <w:r w:rsidRPr="00442B0E">
              <w:rPr>
                <w:rFonts w:ascii="Times New Roman" w:hAnsi="Times New Roman" w:cs="Times New Roman"/>
                <w:lang w:val="en-US"/>
              </w:rPr>
              <w:t xml:space="preserve">-0.01 </w:t>
            </w:r>
          </w:p>
        </w:tc>
        <w:tc>
          <w:tcPr>
            <w:tcW w:w="1708" w:type="dxa"/>
            <w:tcBorders>
              <w:top w:val="single" w:sz="4" w:space="0" w:color="auto"/>
            </w:tcBorders>
          </w:tcPr>
          <w:p w14:paraId="6355A740" w14:textId="77777777" w:rsidR="00CD290D" w:rsidRPr="00442B0E" w:rsidRDefault="00CD290D" w:rsidP="0072038B">
            <w:pPr>
              <w:tabs>
                <w:tab w:val="decimal" w:pos="609"/>
              </w:tabs>
              <w:spacing w:before="120" w:line="360" w:lineRule="auto"/>
              <w:rPr>
                <w:rFonts w:ascii="Times New Roman" w:hAnsi="Times New Roman" w:cs="Times New Roman"/>
                <w:lang w:val="en-US"/>
              </w:rPr>
            </w:pPr>
            <w:r w:rsidRPr="00442B0E">
              <w:rPr>
                <w:rFonts w:ascii="Times New Roman" w:hAnsi="Times New Roman" w:cs="Times New Roman"/>
                <w:lang w:val="en-US"/>
              </w:rPr>
              <w:t>0.24</w:t>
            </w:r>
          </w:p>
        </w:tc>
        <w:tc>
          <w:tcPr>
            <w:tcW w:w="1708" w:type="dxa"/>
            <w:tcBorders>
              <w:top w:val="single" w:sz="4" w:space="0" w:color="auto"/>
            </w:tcBorders>
          </w:tcPr>
          <w:p w14:paraId="67FE278D" w14:textId="77777777" w:rsidR="00CD290D" w:rsidRPr="00442B0E" w:rsidRDefault="00CD290D" w:rsidP="0072038B">
            <w:pPr>
              <w:tabs>
                <w:tab w:val="decimal" w:pos="443"/>
              </w:tabs>
              <w:spacing w:before="120" w:line="360" w:lineRule="auto"/>
              <w:rPr>
                <w:rFonts w:ascii="Times New Roman" w:hAnsi="Times New Roman" w:cs="Times New Roman"/>
                <w:lang w:val="en-US"/>
              </w:rPr>
            </w:pPr>
            <w:r w:rsidRPr="00442B0E">
              <w:rPr>
                <w:rFonts w:ascii="Times New Roman" w:hAnsi="Times New Roman" w:cs="Times New Roman"/>
                <w:lang w:val="en-US"/>
              </w:rPr>
              <w:t>[-0.50, 0.44]</w:t>
            </w:r>
          </w:p>
        </w:tc>
        <w:tc>
          <w:tcPr>
            <w:tcW w:w="274" w:type="dxa"/>
            <w:tcBorders>
              <w:top w:val="single" w:sz="4" w:space="0" w:color="auto"/>
            </w:tcBorders>
          </w:tcPr>
          <w:p w14:paraId="1C403C3E" w14:textId="77777777" w:rsidR="00CD290D" w:rsidRPr="00442B0E" w:rsidRDefault="00CD290D" w:rsidP="0072038B">
            <w:pPr>
              <w:tabs>
                <w:tab w:val="decimal" w:pos="609"/>
              </w:tabs>
              <w:spacing w:before="120" w:line="360" w:lineRule="auto"/>
              <w:rPr>
                <w:rFonts w:ascii="Times New Roman" w:hAnsi="Times New Roman" w:cs="Times New Roman"/>
                <w:lang w:val="en-US"/>
              </w:rPr>
            </w:pPr>
          </w:p>
        </w:tc>
        <w:tc>
          <w:tcPr>
            <w:tcW w:w="1708" w:type="dxa"/>
            <w:tcBorders>
              <w:top w:val="single" w:sz="4" w:space="0" w:color="auto"/>
            </w:tcBorders>
          </w:tcPr>
          <w:p w14:paraId="6753DF34" w14:textId="77777777" w:rsidR="00CD290D" w:rsidRPr="00442B0E" w:rsidRDefault="00CD290D" w:rsidP="0072038B">
            <w:pPr>
              <w:tabs>
                <w:tab w:val="decimal" w:pos="609"/>
              </w:tabs>
              <w:spacing w:before="120"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Borders>
              <w:top w:val="single" w:sz="4" w:space="0" w:color="auto"/>
            </w:tcBorders>
          </w:tcPr>
          <w:p w14:paraId="17A6AF13" w14:textId="77777777" w:rsidR="00CD290D" w:rsidRPr="00442B0E" w:rsidRDefault="00CD290D" w:rsidP="0072038B">
            <w:pPr>
              <w:tabs>
                <w:tab w:val="decimal" w:pos="609"/>
              </w:tabs>
              <w:spacing w:before="120"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Borders>
              <w:top w:val="single" w:sz="4" w:space="0" w:color="auto"/>
            </w:tcBorders>
          </w:tcPr>
          <w:p w14:paraId="709735EE" w14:textId="77777777" w:rsidR="00CD290D" w:rsidRPr="00442B0E" w:rsidRDefault="00CD290D" w:rsidP="0072038B">
            <w:pPr>
              <w:tabs>
                <w:tab w:val="decimal" w:pos="443"/>
              </w:tabs>
              <w:spacing w:before="120" w:line="360" w:lineRule="auto"/>
              <w:rPr>
                <w:rFonts w:ascii="Times New Roman" w:hAnsi="Times New Roman" w:cs="Times New Roman"/>
                <w:lang w:val="en-US"/>
              </w:rPr>
            </w:pPr>
            <w:r w:rsidRPr="00442B0E">
              <w:rPr>
                <w:rFonts w:ascii="Times New Roman" w:hAnsi="Times New Roman" w:cs="Times New Roman"/>
                <w:lang w:val="en-US"/>
              </w:rPr>
              <w:t>[-0.07 0.02]</w:t>
            </w:r>
          </w:p>
        </w:tc>
      </w:tr>
      <w:tr w:rsidR="00CD290D" w:rsidRPr="00442B0E" w14:paraId="70CC8D31" w14:textId="77777777" w:rsidTr="0078346A">
        <w:tc>
          <w:tcPr>
            <w:tcW w:w="3773" w:type="dxa"/>
          </w:tcPr>
          <w:p w14:paraId="45D04E33"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Meaning in life</w:t>
            </w:r>
          </w:p>
        </w:tc>
        <w:tc>
          <w:tcPr>
            <w:tcW w:w="1707" w:type="dxa"/>
          </w:tcPr>
          <w:p w14:paraId="6354CD79"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-0.20</w:t>
            </w:r>
          </w:p>
        </w:tc>
        <w:tc>
          <w:tcPr>
            <w:tcW w:w="1708" w:type="dxa"/>
          </w:tcPr>
          <w:p w14:paraId="475B77B8"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0.32</w:t>
            </w:r>
          </w:p>
        </w:tc>
        <w:tc>
          <w:tcPr>
            <w:tcW w:w="1708" w:type="dxa"/>
          </w:tcPr>
          <w:p w14:paraId="1B0CA2BD"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[-0.83, 0.45]</w:t>
            </w:r>
          </w:p>
        </w:tc>
        <w:tc>
          <w:tcPr>
            <w:tcW w:w="274" w:type="dxa"/>
          </w:tcPr>
          <w:p w14:paraId="4ECBFEC8" w14:textId="77777777" w:rsidR="00CD290D" w:rsidRPr="00442B0E" w:rsidRDefault="00CD290D" w:rsidP="0072038B">
            <w:pPr>
              <w:tabs>
                <w:tab w:val="decimal" w:pos="609"/>
              </w:tabs>
              <w:spacing w:line="360" w:lineRule="auto"/>
              <w:rPr>
                <w:rFonts w:ascii="Times New Roman" w:hAnsi="Times New Roman" w:cs="Times New Roman"/>
                <w:lang w:val="en-US"/>
              </w:rPr>
            </w:pPr>
          </w:p>
        </w:tc>
        <w:tc>
          <w:tcPr>
            <w:tcW w:w="1708" w:type="dxa"/>
          </w:tcPr>
          <w:p w14:paraId="02FA1B7F"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0.05</w:t>
            </w:r>
          </w:p>
        </w:tc>
        <w:tc>
          <w:tcPr>
            <w:tcW w:w="1708" w:type="dxa"/>
          </w:tcPr>
          <w:p w14:paraId="4FFD8CA3"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0.03</w:t>
            </w:r>
          </w:p>
        </w:tc>
        <w:tc>
          <w:tcPr>
            <w:tcW w:w="1708" w:type="dxa"/>
          </w:tcPr>
          <w:p w14:paraId="4D091738"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[0.0002 0.11]</w:t>
            </w:r>
          </w:p>
        </w:tc>
      </w:tr>
      <w:tr w:rsidR="00CD290D" w:rsidRPr="00442B0E" w14:paraId="5412568F" w14:textId="77777777" w:rsidTr="0078346A">
        <w:tc>
          <w:tcPr>
            <w:tcW w:w="3773" w:type="dxa"/>
          </w:tcPr>
          <w:p w14:paraId="7251866F"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Self-continuity</w:t>
            </w:r>
          </w:p>
        </w:tc>
        <w:tc>
          <w:tcPr>
            <w:tcW w:w="1707" w:type="dxa"/>
          </w:tcPr>
          <w:p w14:paraId="3C9F576C"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0.47</w:t>
            </w:r>
          </w:p>
        </w:tc>
        <w:tc>
          <w:tcPr>
            <w:tcW w:w="1708" w:type="dxa"/>
          </w:tcPr>
          <w:p w14:paraId="47E990E4"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0.28</w:t>
            </w:r>
          </w:p>
        </w:tc>
        <w:tc>
          <w:tcPr>
            <w:tcW w:w="1708" w:type="dxa"/>
          </w:tcPr>
          <w:p w14:paraId="66685FAE"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[-0.05, 1.10]</w:t>
            </w:r>
          </w:p>
        </w:tc>
        <w:tc>
          <w:tcPr>
            <w:tcW w:w="274" w:type="dxa"/>
          </w:tcPr>
          <w:p w14:paraId="4D2B82C8" w14:textId="77777777" w:rsidR="00CD290D" w:rsidRPr="00442B0E" w:rsidRDefault="00CD290D" w:rsidP="0072038B">
            <w:pPr>
              <w:tabs>
                <w:tab w:val="decimal" w:pos="609"/>
              </w:tabs>
              <w:spacing w:line="360" w:lineRule="auto"/>
              <w:rPr>
                <w:rFonts w:ascii="Times New Roman" w:hAnsi="Times New Roman" w:cs="Times New Roman"/>
                <w:lang w:val="en-US"/>
              </w:rPr>
            </w:pPr>
          </w:p>
        </w:tc>
        <w:tc>
          <w:tcPr>
            <w:tcW w:w="1708" w:type="dxa"/>
          </w:tcPr>
          <w:p w14:paraId="19451411" w14:textId="77777777" w:rsidR="00CD290D" w:rsidRPr="00442B0E" w:rsidRDefault="009F7044"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0.00</w:t>
            </w:r>
          </w:p>
        </w:tc>
        <w:tc>
          <w:tcPr>
            <w:tcW w:w="1708" w:type="dxa"/>
          </w:tcPr>
          <w:p w14:paraId="0A1F88C0"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Pr>
          <w:p w14:paraId="76CDE68B"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[-0.04 0.05]</w:t>
            </w:r>
          </w:p>
        </w:tc>
      </w:tr>
      <w:tr w:rsidR="00CD290D" w:rsidRPr="00442B0E" w14:paraId="2ABDB7B1" w14:textId="77777777" w:rsidTr="0078346A">
        <w:tc>
          <w:tcPr>
            <w:tcW w:w="3773" w:type="dxa"/>
          </w:tcPr>
          <w:p w14:paraId="5E8F93B9"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Self-esteem</w:t>
            </w:r>
          </w:p>
        </w:tc>
        <w:tc>
          <w:tcPr>
            <w:tcW w:w="1707" w:type="dxa"/>
          </w:tcPr>
          <w:p w14:paraId="45231000"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0.45</w:t>
            </w:r>
          </w:p>
        </w:tc>
        <w:tc>
          <w:tcPr>
            <w:tcW w:w="1708" w:type="dxa"/>
          </w:tcPr>
          <w:p w14:paraId="6D29AA23"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0.23</w:t>
            </w:r>
          </w:p>
        </w:tc>
        <w:tc>
          <w:tcPr>
            <w:tcW w:w="1708" w:type="dxa"/>
          </w:tcPr>
          <w:p w14:paraId="7270EE42"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[-0.02, 0.91]</w:t>
            </w:r>
          </w:p>
        </w:tc>
        <w:tc>
          <w:tcPr>
            <w:tcW w:w="274" w:type="dxa"/>
          </w:tcPr>
          <w:p w14:paraId="71714964" w14:textId="77777777" w:rsidR="00CD290D" w:rsidRPr="00442B0E" w:rsidRDefault="00CD290D" w:rsidP="0072038B">
            <w:pPr>
              <w:tabs>
                <w:tab w:val="decimal" w:pos="609"/>
              </w:tabs>
              <w:spacing w:line="360" w:lineRule="auto"/>
              <w:rPr>
                <w:rFonts w:ascii="Times New Roman" w:hAnsi="Times New Roman" w:cs="Times New Roman"/>
                <w:lang w:val="en-US"/>
              </w:rPr>
            </w:pPr>
          </w:p>
        </w:tc>
        <w:tc>
          <w:tcPr>
            <w:tcW w:w="1708" w:type="dxa"/>
          </w:tcPr>
          <w:p w14:paraId="2219856E"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0.01</w:t>
            </w:r>
          </w:p>
        </w:tc>
        <w:tc>
          <w:tcPr>
            <w:tcW w:w="1708" w:type="dxa"/>
          </w:tcPr>
          <w:p w14:paraId="4820896E"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0.03</w:t>
            </w:r>
          </w:p>
        </w:tc>
        <w:tc>
          <w:tcPr>
            <w:tcW w:w="1708" w:type="dxa"/>
          </w:tcPr>
          <w:p w14:paraId="23450AD8"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[-0.05 0.06]</w:t>
            </w:r>
          </w:p>
        </w:tc>
      </w:tr>
      <w:tr w:rsidR="00CD290D" w:rsidRPr="00442B0E" w14:paraId="5437576C" w14:textId="77777777" w:rsidTr="0078346A">
        <w:tc>
          <w:tcPr>
            <w:tcW w:w="3773" w:type="dxa"/>
          </w:tcPr>
          <w:p w14:paraId="4B3CD61F"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Optimism</w:t>
            </w:r>
          </w:p>
        </w:tc>
        <w:tc>
          <w:tcPr>
            <w:tcW w:w="1707" w:type="dxa"/>
          </w:tcPr>
          <w:p w14:paraId="77EF2E69"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0.04</w:t>
            </w:r>
          </w:p>
        </w:tc>
        <w:tc>
          <w:tcPr>
            <w:tcW w:w="1708" w:type="dxa"/>
          </w:tcPr>
          <w:p w14:paraId="2DD47977"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0.20</w:t>
            </w:r>
          </w:p>
        </w:tc>
        <w:tc>
          <w:tcPr>
            <w:tcW w:w="1708" w:type="dxa"/>
          </w:tcPr>
          <w:p w14:paraId="4B44A5DE"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[-0.33, 0.46]</w:t>
            </w:r>
          </w:p>
        </w:tc>
        <w:tc>
          <w:tcPr>
            <w:tcW w:w="274" w:type="dxa"/>
          </w:tcPr>
          <w:p w14:paraId="239C151C" w14:textId="77777777" w:rsidR="00CD290D" w:rsidRPr="00442B0E" w:rsidRDefault="00CD290D" w:rsidP="0072038B">
            <w:pPr>
              <w:tabs>
                <w:tab w:val="decimal" w:pos="609"/>
              </w:tabs>
              <w:spacing w:line="360" w:lineRule="auto"/>
              <w:rPr>
                <w:rFonts w:ascii="Times New Roman" w:hAnsi="Times New Roman" w:cs="Times New Roman"/>
                <w:lang w:val="en-US"/>
              </w:rPr>
            </w:pPr>
          </w:p>
        </w:tc>
        <w:tc>
          <w:tcPr>
            <w:tcW w:w="1708" w:type="dxa"/>
          </w:tcPr>
          <w:p w14:paraId="35E29662"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Pr>
          <w:p w14:paraId="50B004D1"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Pr>
          <w:p w14:paraId="0BB5B041"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[-0.01 0.06]</w:t>
            </w:r>
          </w:p>
        </w:tc>
      </w:tr>
      <w:tr w:rsidR="00CD290D" w:rsidRPr="00442B0E" w14:paraId="39495B94" w14:textId="77777777" w:rsidTr="0078346A">
        <w:tc>
          <w:tcPr>
            <w:tcW w:w="3773" w:type="dxa"/>
          </w:tcPr>
          <w:p w14:paraId="6A21B1B5"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Positive affect</w:t>
            </w:r>
          </w:p>
        </w:tc>
        <w:tc>
          <w:tcPr>
            <w:tcW w:w="1707" w:type="dxa"/>
          </w:tcPr>
          <w:p w14:paraId="29AB670A"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0.62</w:t>
            </w:r>
          </w:p>
        </w:tc>
        <w:tc>
          <w:tcPr>
            <w:tcW w:w="1708" w:type="dxa"/>
          </w:tcPr>
          <w:p w14:paraId="2F9CAEE5"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0.29</w:t>
            </w:r>
          </w:p>
        </w:tc>
        <w:tc>
          <w:tcPr>
            <w:tcW w:w="1708" w:type="dxa"/>
          </w:tcPr>
          <w:p w14:paraId="28EE4CE0"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[0.06, 1.20]</w:t>
            </w:r>
          </w:p>
        </w:tc>
        <w:tc>
          <w:tcPr>
            <w:tcW w:w="274" w:type="dxa"/>
          </w:tcPr>
          <w:p w14:paraId="5908045E" w14:textId="77777777" w:rsidR="00CD290D" w:rsidRPr="00442B0E" w:rsidRDefault="00CD290D" w:rsidP="0072038B">
            <w:pPr>
              <w:tabs>
                <w:tab w:val="decimal" w:pos="609"/>
              </w:tabs>
              <w:spacing w:line="360" w:lineRule="auto"/>
              <w:rPr>
                <w:rFonts w:ascii="Times New Roman" w:hAnsi="Times New Roman" w:cs="Times New Roman"/>
                <w:lang w:val="en-US"/>
              </w:rPr>
            </w:pPr>
          </w:p>
        </w:tc>
        <w:tc>
          <w:tcPr>
            <w:tcW w:w="1708" w:type="dxa"/>
          </w:tcPr>
          <w:p w14:paraId="239C5F92"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0.02</w:t>
            </w:r>
          </w:p>
        </w:tc>
        <w:tc>
          <w:tcPr>
            <w:tcW w:w="1708" w:type="dxa"/>
          </w:tcPr>
          <w:p w14:paraId="410B1A36" w14:textId="77777777" w:rsidR="00CD290D" w:rsidRPr="00442B0E" w:rsidRDefault="00CD290D" w:rsidP="0072038B">
            <w:pPr>
              <w:tabs>
                <w:tab w:val="decimal" w:pos="609"/>
              </w:tabs>
              <w:spacing w:line="360" w:lineRule="auto"/>
              <w:rPr>
                <w:rFonts w:ascii="Times New Roman" w:hAnsi="Times New Roman" w:cs="Times New Roman"/>
                <w:lang w:val="en-US"/>
              </w:rPr>
            </w:pPr>
            <w:r w:rsidRPr="00442B0E">
              <w:rPr>
                <w:rFonts w:ascii="Times New Roman" w:hAnsi="Times New Roman" w:cs="Times New Roman"/>
                <w:lang w:val="en-US"/>
              </w:rPr>
              <w:t>0.03</w:t>
            </w:r>
          </w:p>
        </w:tc>
        <w:tc>
          <w:tcPr>
            <w:tcW w:w="1708" w:type="dxa"/>
          </w:tcPr>
          <w:p w14:paraId="61F96FF8" w14:textId="77777777" w:rsidR="00CD290D" w:rsidRPr="00442B0E" w:rsidRDefault="00CD290D" w:rsidP="0072038B">
            <w:pPr>
              <w:tabs>
                <w:tab w:val="decimal" w:pos="443"/>
              </w:tabs>
              <w:spacing w:line="360" w:lineRule="auto"/>
              <w:rPr>
                <w:rFonts w:ascii="Times New Roman" w:hAnsi="Times New Roman" w:cs="Times New Roman"/>
                <w:lang w:val="en-US"/>
              </w:rPr>
            </w:pPr>
            <w:r w:rsidRPr="00442B0E">
              <w:rPr>
                <w:rFonts w:ascii="Times New Roman" w:hAnsi="Times New Roman" w:cs="Times New Roman"/>
                <w:lang w:val="en-US"/>
              </w:rPr>
              <w:t>[-0.04 0.07]</w:t>
            </w:r>
          </w:p>
        </w:tc>
      </w:tr>
    </w:tbl>
    <w:p w14:paraId="4E4B187A" w14:textId="77777777" w:rsidR="00CD290D" w:rsidRPr="00442B0E" w:rsidRDefault="00CD290D" w:rsidP="00F345B9">
      <w:pPr>
        <w:spacing w:line="480" w:lineRule="auto"/>
        <w:rPr>
          <w:rFonts w:ascii="Times New Roman" w:hAnsi="Times New Roman" w:cs="Times New Roman"/>
          <w:lang w:val="en-US"/>
        </w:rPr>
      </w:pPr>
    </w:p>
    <w:p w14:paraId="31F6E6C0" w14:textId="77777777" w:rsidR="00387374" w:rsidRPr="00442B0E" w:rsidRDefault="00CD290D" w:rsidP="00387374">
      <w:pPr>
        <w:spacing w:line="480" w:lineRule="auto"/>
        <w:jc w:val="center"/>
        <w:outlineLvl w:val="0"/>
        <w:rPr>
          <w:rFonts w:ascii="Times New Roman" w:hAnsi="Times New Roman" w:cs="Times New Roman"/>
          <w:b/>
          <w:lang w:val="en-US"/>
        </w:rPr>
      </w:pPr>
      <w:r w:rsidRPr="00442B0E">
        <w:rPr>
          <w:rFonts w:ascii="Times New Roman" w:hAnsi="Times New Roman" w:cs="Times New Roman"/>
          <w:lang w:val="en-US"/>
        </w:rPr>
        <w:br w:type="column"/>
      </w:r>
      <w:r w:rsidR="00FE5D89" w:rsidRPr="00442B0E">
        <w:rPr>
          <w:rFonts w:ascii="Times New Roman" w:hAnsi="Times New Roman" w:cs="Times New Roman"/>
          <w:b/>
          <w:lang w:val="en-US"/>
        </w:rPr>
        <w:t>Table 8</w:t>
      </w:r>
    </w:p>
    <w:p w14:paraId="67FF12D6" w14:textId="77777777" w:rsidR="00CD290D" w:rsidRPr="00442B0E" w:rsidRDefault="00CD290D" w:rsidP="00387374">
      <w:pPr>
        <w:spacing w:line="480" w:lineRule="auto"/>
        <w:jc w:val="center"/>
        <w:outlineLvl w:val="0"/>
        <w:rPr>
          <w:rFonts w:ascii="Times New Roman" w:hAnsi="Times New Roman" w:cs="Times New Roman"/>
          <w:b/>
          <w:lang w:val="en-US"/>
        </w:rPr>
      </w:pPr>
      <w:r w:rsidRPr="00442B0E">
        <w:rPr>
          <w:rFonts w:ascii="Times New Roman" w:hAnsi="Times New Roman" w:cs="Times New Roman"/>
          <w:b/>
          <w:lang w:val="en-US"/>
        </w:rPr>
        <w:t>Fixed-Effects Integrative Data Analysis Results for the Aggregated Sample (</w:t>
      </w:r>
      <w:r w:rsidR="00CB6863" w:rsidRPr="00442B0E">
        <w:rPr>
          <w:rFonts w:ascii="Times New Roman" w:hAnsi="Times New Roman" w:cs="Times New Roman"/>
          <w:b/>
          <w:lang w:val="en-US"/>
        </w:rPr>
        <w:t>Experiments</w:t>
      </w:r>
      <w:r w:rsidRPr="00442B0E">
        <w:rPr>
          <w:rFonts w:ascii="Times New Roman" w:hAnsi="Times New Roman" w:cs="Times New Roman"/>
          <w:b/>
          <w:lang w:val="en-US"/>
        </w:rPr>
        <w:t xml:space="preserve"> 1-3): Analysis of Variance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1208"/>
        <w:gridCol w:w="975"/>
        <w:gridCol w:w="1128"/>
        <w:gridCol w:w="1075"/>
        <w:gridCol w:w="1151"/>
        <w:gridCol w:w="998"/>
        <w:gridCol w:w="1075"/>
        <w:gridCol w:w="1075"/>
        <w:gridCol w:w="1171"/>
        <w:gridCol w:w="978"/>
        <w:gridCol w:w="1029"/>
      </w:tblGrid>
      <w:tr w:rsidR="00E21B2D" w:rsidRPr="00442B0E" w14:paraId="6E945E3E" w14:textId="77777777" w:rsidTr="00806B37">
        <w:tc>
          <w:tcPr>
            <w:tcW w:w="816" w:type="pct"/>
            <w:tcBorders>
              <w:top w:val="single" w:sz="4" w:space="0" w:color="auto"/>
            </w:tcBorders>
          </w:tcPr>
          <w:p w14:paraId="3F8299B2" w14:textId="77777777" w:rsidR="00CD290D" w:rsidRPr="00442B0E" w:rsidRDefault="00CD290D" w:rsidP="0072038B">
            <w:pPr>
              <w:spacing w:before="120" w:line="360" w:lineRule="auto"/>
              <w:rPr>
                <w:rFonts w:ascii="Times New Roman" w:hAnsi="Times New Roman" w:cs="Times New Roman"/>
                <w:lang w:val="en-US"/>
              </w:rPr>
            </w:pPr>
          </w:p>
        </w:tc>
        <w:tc>
          <w:tcPr>
            <w:tcW w:w="1168" w:type="pct"/>
            <w:gridSpan w:val="3"/>
            <w:tcBorders>
              <w:top w:val="single" w:sz="4" w:space="0" w:color="auto"/>
              <w:bottom w:val="single" w:sz="4" w:space="0" w:color="auto"/>
            </w:tcBorders>
          </w:tcPr>
          <w:p w14:paraId="104F2878"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Condition</w:t>
            </w:r>
          </w:p>
        </w:tc>
        <w:tc>
          <w:tcPr>
            <w:tcW w:w="379" w:type="pct"/>
            <w:tcBorders>
              <w:top w:val="single" w:sz="4" w:space="0" w:color="auto"/>
            </w:tcBorders>
          </w:tcPr>
          <w:p w14:paraId="47D03F29" w14:textId="77777777" w:rsidR="00CD290D" w:rsidRPr="00442B0E" w:rsidRDefault="00CD290D" w:rsidP="0072038B">
            <w:pPr>
              <w:spacing w:before="120" w:line="360" w:lineRule="auto"/>
              <w:jc w:val="center"/>
              <w:rPr>
                <w:rFonts w:ascii="Times New Roman" w:hAnsi="Times New Roman" w:cs="Times New Roman"/>
                <w:lang w:val="en-US"/>
              </w:rPr>
            </w:pPr>
          </w:p>
        </w:tc>
        <w:tc>
          <w:tcPr>
            <w:tcW w:w="1137" w:type="pct"/>
            <w:gridSpan w:val="3"/>
            <w:tcBorders>
              <w:top w:val="single" w:sz="4" w:space="0" w:color="auto"/>
              <w:bottom w:val="single" w:sz="4" w:space="0" w:color="auto"/>
            </w:tcBorders>
          </w:tcPr>
          <w:p w14:paraId="1B13F13F" w14:textId="77777777" w:rsidR="00CD290D" w:rsidRPr="00442B0E" w:rsidRDefault="00CB6863"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Experiment</w:t>
            </w:r>
          </w:p>
        </w:tc>
        <w:tc>
          <w:tcPr>
            <w:tcW w:w="379" w:type="pct"/>
            <w:tcBorders>
              <w:top w:val="single" w:sz="4" w:space="0" w:color="auto"/>
            </w:tcBorders>
          </w:tcPr>
          <w:p w14:paraId="671AC032" w14:textId="77777777" w:rsidR="00CD290D" w:rsidRPr="00442B0E" w:rsidRDefault="00CD290D" w:rsidP="0072038B">
            <w:pPr>
              <w:spacing w:before="120" w:line="360" w:lineRule="auto"/>
              <w:jc w:val="center"/>
              <w:rPr>
                <w:rFonts w:ascii="Times New Roman" w:hAnsi="Times New Roman" w:cs="Times New Roman"/>
                <w:lang w:val="en-US"/>
              </w:rPr>
            </w:pPr>
          </w:p>
        </w:tc>
        <w:tc>
          <w:tcPr>
            <w:tcW w:w="1121" w:type="pct"/>
            <w:gridSpan w:val="3"/>
            <w:tcBorders>
              <w:top w:val="single" w:sz="4" w:space="0" w:color="auto"/>
              <w:bottom w:val="single" w:sz="4" w:space="0" w:color="auto"/>
            </w:tcBorders>
          </w:tcPr>
          <w:p w14:paraId="084C34DB"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lang w:val="en-US"/>
              </w:rPr>
              <w:t xml:space="preserve">Condition </w:t>
            </w:r>
            <w:r w:rsidRPr="00442B0E">
              <w:rPr>
                <w:rFonts w:ascii="Times New Roman" w:hAnsi="Times New Roman" w:cs="Times New Roman"/>
                <w:lang w:val="en-US"/>
              </w:rPr>
              <w:sym w:font="Symbol" w:char="F0B4"/>
            </w:r>
            <w:r w:rsidRPr="00442B0E">
              <w:rPr>
                <w:rFonts w:ascii="Times New Roman" w:hAnsi="Times New Roman" w:cs="Times New Roman"/>
                <w:lang w:val="en-US"/>
              </w:rPr>
              <w:t xml:space="preserve"> </w:t>
            </w:r>
            <w:r w:rsidR="00CB6863" w:rsidRPr="00442B0E">
              <w:rPr>
                <w:rFonts w:ascii="Times New Roman" w:hAnsi="Times New Roman" w:cs="Times New Roman"/>
                <w:lang w:val="en-US"/>
              </w:rPr>
              <w:t>Experiment</w:t>
            </w:r>
          </w:p>
        </w:tc>
      </w:tr>
      <w:tr w:rsidR="00806B37" w:rsidRPr="00442B0E" w14:paraId="29F7A90D" w14:textId="77777777" w:rsidTr="00806B37">
        <w:trPr>
          <w:trHeight w:val="63"/>
        </w:trPr>
        <w:tc>
          <w:tcPr>
            <w:tcW w:w="816" w:type="pct"/>
            <w:tcBorders>
              <w:bottom w:val="single" w:sz="4" w:space="0" w:color="auto"/>
            </w:tcBorders>
          </w:tcPr>
          <w:p w14:paraId="4CF06290" w14:textId="77777777" w:rsidR="00CD290D" w:rsidRPr="00442B0E" w:rsidRDefault="00CD290D" w:rsidP="0072038B">
            <w:pPr>
              <w:spacing w:before="120" w:line="360" w:lineRule="auto"/>
              <w:rPr>
                <w:rFonts w:ascii="Times New Roman" w:hAnsi="Times New Roman" w:cs="Times New Roman"/>
                <w:lang w:val="en-US"/>
              </w:rPr>
            </w:pPr>
          </w:p>
        </w:tc>
        <w:tc>
          <w:tcPr>
            <w:tcW w:w="426" w:type="pct"/>
            <w:tcBorders>
              <w:top w:val="single" w:sz="4" w:space="0" w:color="auto"/>
              <w:bottom w:val="single" w:sz="4" w:space="0" w:color="auto"/>
            </w:tcBorders>
          </w:tcPr>
          <w:p w14:paraId="3D0219D6"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i/>
                <w:lang w:val="en-US"/>
              </w:rPr>
              <w:t>F</w:t>
            </w:r>
            <w:r w:rsidR="00E21B2D" w:rsidRPr="00442B0E">
              <w:rPr>
                <w:rFonts w:ascii="Times New Roman" w:hAnsi="Times New Roman" w:cs="Times New Roman"/>
                <w:lang w:val="en-US"/>
              </w:rPr>
              <w:t>(1, 100)</w:t>
            </w:r>
          </w:p>
        </w:tc>
        <w:tc>
          <w:tcPr>
            <w:tcW w:w="344" w:type="pct"/>
            <w:tcBorders>
              <w:top w:val="single" w:sz="4" w:space="0" w:color="auto"/>
              <w:bottom w:val="single" w:sz="4" w:space="0" w:color="auto"/>
            </w:tcBorders>
          </w:tcPr>
          <w:p w14:paraId="14A5F352" w14:textId="77777777" w:rsidR="00CD290D" w:rsidRPr="00442B0E" w:rsidRDefault="007728D1"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p</w:t>
            </w:r>
          </w:p>
        </w:tc>
        <w:tc>
          <w:tcPr>
            <w:tcW w:w="398" w:type="pct"/>
            <w:tcBorders>
              <w:top w:val="single" w:sz="4" w:space="0" w:color="auto"/>
              <w:bottom w:val="single" w:sz="4" w:space="0" w:color="auto"/>
            </w:tcBorders>
          </w:tcPr>
          <w:p w14:paraId="3D745CB1" w14:textId="77777777" w:rsidR="00CD290D" w:rsidRPr="00442B0E" w:rsidRDefault="00CD290D" w:rsidP="0072038B">
            <w:pPr>
              <w:spacing w:before="120" w:line="360" w:lineRule="auto"/>
              <w:jc w:val="center"/>
              <w:rPr>
                <w:rFonts w:ascii="Times New Roman" w:hAnsi="Times New Roman" w:cs="Times New Roman"/>
                <w:vertAlign w:val="subscript"/>
                <w:lang w:val="en-US"/>
              </w:rPr>
            </w:pPr>
            <w:r w:rsidRPr="00442B0E">
              <w:rPr>
                <w:rFonts w:ascii="Times New Roman" w:hAnsi="Times New Roman" w:cs="Times New Roman"/>
                <w:lang w:val="en-US"/>
              </w:rPr>
              <w:sym w:font="Symbol" w:char="F068"/>
            </w:r>
            <w:r w:rsidRPr="00442B0E">
              <w:rPr>
                <w:rFonts w:ascii="Times New Roman" w:hAnsi="Times New Roman" w:cs="Times New Roman"/>
                <w:vertAlign w:val="superscript"/>
                <w:lang w:val="en-US"/>
              </w:rPr>
              <w:t>2</w:t>
            </w:r>
            <w:r w:rsidRPr="00442B0E">
              <w:rPr>
                <w:rFonts w:ascii="Times New Roman" w:hAnsi="Times New Roman" w:cs="Times New Roman"/>
                <w:vertAlign w:val="subscript"/>
                <w:lang w:val="en-US"/>
              </w:rPr>
              <w:t>p</w:t>
            </w:r>
          </w:p>
        </w:tc>
        <w:tc>
          <w:tcPr>
            <w:tcW w:w="379" w:type="pct"/>
            <w:tcBorders>
              <w:bottom w:val="single" w:sz="4" w:space="0" w:color="auto"/>
            </w:tcBorders>
          </w:tcPr>
          <w:p w14:paraId="3414CC37" w14:textId="77777777" w:rsidR="00CD290D" w:rsidRPr="00442B0E" w:rsidRDefault="00CD290D" w:rsidP="0072038B">
            <w:pPr>
              <w:spacing w:before="120" w:line="360" w:lineRule="auto"/>
              <w:jc w:val="center"/>
              <w:rPr>
                <w:rFonts w:ascii="Times New Roman" w:hAnsi="Times New Roman" w:cs="Times New Roman"/>
                <w:i/>
                <w:lang w:val="en-US"/>
              </w:rPr>
            </w:pPr>
          </w:p>
        </w:tc>
        <w:tc>
          <w:tcPr>
            <w:tcW w:w="406" w:type="pct"/>
            <w:tcBorders>
              <w:top w:val="single" w:sz="4" w:space="0" w:color="auto"/>
              <w:bottom w:val="single" w:sz="4" w:space="0" w:color="auto"/>
            </w:tcBorders>
          </w:tcPr>
          <w:p w14:paraId="1CEB32A0"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i/>
                <w:lang w:val="en-US"/>
              </w:rPr>
              <w:t>F</w:t>
            </w:r>
            <w:r w:rsidR="00E21B2D" w:rsidRPr="00442B0E">
              <w:rPr>
                <w:rFonts w:ascii="Times New Roman" w:hAnsi="Times New Roman" w:cs="Times New Roman"/>
                <w:lang w:val="en-US"/>
              </w:rPr>
              <w:t>(2, 100)</w:t>
            </w:r>
          </w:p>
        </w:tc>
        <w:tc>
          <w:tcPr>
            <w:tcW w:w="352" w:type="pct"/>
            <w:tcBorders>
              <w:top w:val="single" w:sz="4" w:space="0" w:color="auto"/>
              <w:bottom w:val="single" w:sz="4" w:space="0" w:color="auto"/>
            </w:tcBorders>
          </w:tcPr>
          <w:p w14:paraId="0601D309" w14:textId="77777777" w:rsidR="00CD290D" w:rsidRPr="00442B0E" w:rsidRDefault="007728D1"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p</w:t>
            </w:r>
          </w:p>
        </w:tc>
        <w:tc>
          <w:tcPr>
            <w:tcW w:w="379" w:type="pct"/>
            <w:tcBorders>
              <w:top w:val="single" w:sz="4" w:space="0" w:color="auto"/>
              <w:bottom w:val="single" w:sz="4" w:space="0" w:color="auto"/>
            </w:tcBorders>
          </w:tcPr>
          <w:p w14:paraId="0F09A882" w14:textId="77777777" w:rsidR="00CD290D" w:rsidRPr="00442B0E" w:rsidRDefault="00CD290D" w:rsidP="0072038B">
            <w:pPr>
              <w:spacing w:before="120" w:line="360" w:lineRule="auto"/>
              <w:jc w:val="center"/>
              <w:rPr>
                <w:rFonts w:ascii="Times New Roman" w:hAnsi="Times New Roman" w:cs="Times New Roman"/>
                <w:i/>
                <w:vertAlign w:val="subscript"/>
                <w:lang w:val="en-US"/>
              </w:rPr>
            </w:pPr>
            <w:r w:rsidRPr="00442B0E">
              <w:rPr>
                <w:rFonts w:ascii="Times New Roman" w:hAnsi="Times New Roman" w:cs="Times New Roman"/>
                <w:lang w:val="en-US"/>
              </w:rPr>
              <w:sym w:font="Symbol" w:char="F068"/>
            </w:r>
            <w:r w:rsidRPr="00442B0E">
              <w:rPr>
                <w:rFonts w:ascii="Times New Roman" w:hAnsi="Times New Roman" w:cs="Times New Roman"/>
                <w:vertAlign w:val="superscript"/>
                <w:lang w:val="en-US"/>
              </w:rPr>
              <w:t>2</w:t>
            </w:r>
            <w:r w:rsidRPr="00442B0E">
              <w:rPr>
                <w:rFonts w:ascii="Times New Roman" w:hAnsi="Times New Roman" w:cs="Times New Roman"/>
                <w:vertAlign w:val="subscript"/>
                <w:lang w:val="en-US"/>
              </w:rPr>
              <w:t>p</w:t>
            </w:r>
          </w:p>
        </w:tc>
        <w:tc>
          <w:tcPr>
            <w:tcW w:w="379" w:type="pct"/>
            <w:tcBorders>
              <w:bottom w:val="single" w:sz="4" w:space="0" w:color="auto"/>
            </w:tcBorders>
          </w:tcPr>
          <w:p w14:paraId="00924B76" w14:textId="77777777" w:rsidR="00CD290D" w:rsidRPr="00442B0E" w:rsidRDefault="00CD290D" w:rsidP="0072038B">
            <w:pPr>
              <w:spacing w:before="120" w:line="360" w:lineRule="auto"/>
              <w:jc w:val="center"/>
              <w:rPr>
                <w:rFonts w:ascii="Times New Roman" w:hAnsi="Times New Roman" w:cs="Times New Roman"/>
                <w:i/>
                <w:lang w:val="en-US"/>
              </w:rPr>
            </w:pPr>
          </w:p>
        </w:tc>
        <w:tc>
          <w:tcPr>
            <w:tcW w:w="413" w:type="pct"/>
            <w:tcBorders>
              <w:top w:val="single" w:sz="4" w:space="0" w:color="auto"/>
              <w:bottom w:val="single" w:sz="4" w:space="0" w:color="auto"/>
            </w:tcBorders>
          </w:tcPr>
          <w:p w14:paraId="0765A53E" w14:textId="77777777" w:rsidR="00CD290D" w:rsidRPr="00442B0E" w:rsidRDefault="00CD290D" w:rsidP="0072038B">
            <w:pPr>
              <w:spacing w:before="120" w:line="360" w:lineRule="auto"/>
              <w:jc w:val="center"/>
              <w:rPr>
                <w:rFonts w:ascii="Times New Roman" w:hAnsi="Times New Roman" w:cs="Times New Roman"/>
                <w:lang w:val="en-US"/>
              </w:rPr>
            </w:pPr>
            <w:r w:rsidRPr="00442B0E">
              <w:rPr>
                <w:rFonts w:ascii="Times New Roman" w:hAnsi="Times New Roman" w:cs="Times New Roman"/>
                <w:i/>
                <w:lang w:val="en-US"/>
              </w:rPr>
              <w:t>F</w:t>
            </w:r>
            <w:r w:rsidR="00806B37" w:rsidRPr="00442B0E">
              <w:rPr>
                <w:rFonts w:ascii="Times New Roman" w:hAnsi="Times New Roman" w:cs="Times New Roman"/>
                <w:lang w:val="en-US"/>
              </w:rPr>
              <w:t>(2, 100)</w:t>
            </w:r>
          </w:p>
        </w:tc>
        <w:tc>
          <w:tcPr>
            <w:tcW w:w="345" w:type="pct"/>
            <w:tcBorders>
              <w:top w:val="single" w:sz="4" w:space="0" w:color="auto"/>
              <w:bottom w:val="single" w:sz="4" w:space="0" w:color="auto"/>
            </w:tcBorders>
          </w:tcPr>
          <w:p w14:paraId="6180F7EA" w14:textId="77777777" w:rsidR="00CD290D" w:rsidRPr="00442B0E" w:rsidRDefault="00CD290D" w:rsidP="0072038B">
            <w:pPr>
              <w:spacing w:before="120" w:line="360" w:lineRule="auto"/>
              <w:jc w:val="center"/>
              <w:rPr>
                <w:rFonts w:ascii="Times New Roman" w:hAnsi="Times New Roman" w:cs="Times New Roman"/>
                <w:i/>
                <w:lang w:val="en-US"/>
              </w:rPr>
            </w:pPr>
            <w:r w:rsidRPr="00442B0E">
              <w:rPr>
                <w:rFonts w:ascii="Times New Roman" w:hAnsi="Times New Roman" w:cs="Times New Roman"/>
                <w:i/>
                <w:lang w:val="en-US"/>
              </w:rPr>
              <w:t>p</w:t>
            </w:r>
          </w:p>
        </w:tc>
        <w:tc>
          <w:tcPr>
            <w:tcW w:w="363" w:type="pct"/>
            <w:tcBorders>
              <w:top w:val="single" w:sz="4" w:space="0" w:color="auto"/>
              <w:bottom w:val="single" w:sz="4" w:space="0" w:color="auto"/>
            </w:tcBorders>
          </w:tcPr>
          <w:p w14:paraId="2BB3C0C9" w14:textId="77777777" w:rsidR="00CD290D" w:rsidRPr="00442B0E" w:rsidRDefault="00CD290D" w:rsidP="0072038B">
            <w:pPr>
              <w:spacing w:before="120" w:line="360" w:lineRule="auto"/>
              <w:jc w:val="center"/>
              <w:rPr>
                <w:rFonts w:ascii="Times New Roman" w:hAnsi="Times New Roman" w:cs="Times New Roman"/>
                <w:i/>
                <w:vertAlign w:val="subscript"/>
                <w:lang w:val="en-US"/>
              </w:rPr>
            </w:pPr>
            <w:r w:rsidRPr="00442B0E">
              <w:rPr>
                <w:rFonts w:ascii="Times New Roman" w:hAnsi="Times New Roman" w:cs="Times New Roman"/>
                <w:lang w:val="en-US"/>
              </w:rPr>
              <w:sym w:font="Symbol" w:char="F068"/>
            </w:r>
            <w:r w:rsidRPr="00442B0E">
              <w:rPr>
                <w:rFonts w:ascii="Times New Roman" w:hAnsi="Times New Roman" w:cs="Times New Roman"/>
                <w:vertAlign w:val="superscript"/>
                <w:lang w:val="en-US"/>
              </w:rPr>
              <w:t>2</w:t>
            </w:r>
            <w:r w:rsidRPr="00442B0E">
              <w:rPr>
                <w:rFonts w:ascii="Times New Roman" w:hAnsi="Times New Roman" w:cs="Times New Roman"/>
                <w:vertAlign w:val="subscript"/>
                <w:lang w:val="en-US"/>
              </w:rPr>
              <w:t>p</w:t>
            </w:r>
          </w:p>
        </w:tc>
      </w:tr>
      <w:tr w:rsidR="00806B37" w:rsidRPr="00442B0E" w14:paraId="6D2082AB" w14:textId="77777777" w:rsidTr="00806B37">
        <w:tc>
          <w:tcPr>
            <w:tcW w:w="816" w:type="pct"/>
            <w:tcBorders>
              <w:top w:val="single" w:sz="4" w:space="0" w:color="auto"/>
            </w:tcBorders>
          </w:tcPr>
          <w:p w14:paraId="1D1D1CE2" w14:textId="77777777" w:rsidR="00CD290D" w:rsidRPr="00442B0E" w:rsidRDefault="00CD290D" w:rsidP="0072038B">
            <w:pPr>
              <w:spacing w:before="120" w:line="360" w:lineRule="auto"/>
              <w:rPr>
                <w:rFonts w:ascii="Times New Roman" w:hAnsi="Times New Roman" w:cs="Times New Roman"/>
                <w:lang w:val="en-US"/>
              </w:rPr>
            </w:pPr>
            <w:r w:rsidRPr="00442B0E">
              <w:rPr>
                <w:rFonts w:ascii="Times New Roman" w:hAnsi="Times New Roman" w:cs="Times New Roman"/>
                <w:lang w:val="en-US"/>
              </w:rPr>
              <w:t>Social connectedness</w:t>
            </w:r>
          </w:p>
        </w:tc>
        <w:tc>
          <w:tcPr>
            <w:tcW w:w="426" w:type="pct"/>
            <w:tcBorders>
              <w:top w:val="single" w:sz="4" w:space="0" w:color="auto"/>
            </w:tcBorders>
          </w:tcPr>
          <w:p w14:paraId="00E9D6AF" w14:textId="77777777" w:rsidR="00CD290D" w:rsidRPr="00442B0E" w:rsidRDefault="00CD290D" w:rsidP="009F7044">
            <w:pPr>
              <w:tabs>
                <w:tab w:val="decimal" w:pos="393"/>
              </w:tabs>
              <w:spacing w:before="120" w:line="360" w:lineRule="auto"/>
              <w:rPr>
                <w:rFonts w:ascii="Times New Roman" w:hAnsi="Times New Roman" w:cs="Times New Roman"/>
                <w:lang w:val="en-US"/>
              </w:rPr>
            </w:pPr>
            <w:r w:rsidRPr="00442B0E">
              <w:rPr>
                <w:rFonts w:ascii="Times New Roman" w:hAnsi="Times New Roman" w:cs="Times New Roman"/>
                <w:lang w:val="en-US"/>
              </w:rPr>
              <w:t>81.11</w:t>
            </w:r>
          </w:p>
        </w:tc>
        <w:tc>
          <w:tcPr>
            <w:tcW w:w="344" w:type="pct"/>
            <w:tcBorders>
              <w:top w:val="single" w:sz="4" w:space="0" w:color="auto"/>
            </w:tcBorders>
          </w:tcPr>
          <w:p w14:paraId="25DD9D1D" w14:textId="77777777" w:rsidR="00CD290D" w:rsidRPr="00442B0E" w:rsidRDefault="00CD290D"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w:t>
            </w:r>
            <w:r w:rsidR="00515F20" w:rsidRPr="00442B0E">
              <w:rPr>
                <w:rFonts w:ascii="Times New Roman" w:hAnsi="Times New Roman" w:cs="Times New Roman"/>
                <w:lang w:val="en-US"/>
              </w:rPr>
              <w:t>0</w:t>
            </w:r>
            <w:r w:rsidRPr="00442B0E">
              <w:rPr>
                <w:rFonts w:ascii="Times New Roman" w:hAnsi="Times New Roman" w:cs="Times New Roman"/>
                <w:lang w:val="en-US"/>
              </w:rPr>
              <w:t>.001</w:t>
            </w:r>
          </w:p>
        </w:tc>
        <w:tc>
          <w:tcPr>
            <w:tcW w:w="398" w:type="pct"/>
            <w:tcBorders>
              <w:top w:val="single" w:sz="4" w:space="0" w:color="auto"/>
            </w:tcBorders>
          </w:tcPr>
          <w:p w14:paraId="41E13B73" w14:textId="77777777" w:rsidR="00CD290D" w:rsidRPr="00442B0E" w:rsidRDefault="00C816FF"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0</w:t>
            </w:r>
            <w:r w:rsidR="00E25E8E" w:rsidRPr="00442B0E">
              <w:rPr>
                <w:rFonts w:ascii="Times New Roman" w:hAnsi="Times New Roman" w:cs="Times New Roman"/>
                <w:lang w:val="en-US"/>
              </w:rPr>
              <w:t>.4</w:t>
            </w:r>
            <w:r w:rsidR="00DA3E18" w:rsidRPr="00442B0E">
              <w:rPr>
                <w:rFonts w:ascii="Times New Roman" w:hAnsi="Times New Roman" w:cs="Times New Roman"/>
                <w:lang w:val="en-US"/>
              </w:rPr>
              <w:t>48</w:t>
            </w:r>
          </w:p>
        </w:tc>
        <w:tc>
          <w:tcPr>
            <w:tcW w:w="379" w:type="pct"/>
            <w:tcBorders>
              <w:top w:val="single" w:sz="4" w:space="0" w:color="auto"/>
            </w:tcBorders>
          </w:tcPr>
          <w:p w14:paraId="78B28EEA" w14:textId="77777777" w:rsidR="00CD290D" w:rsidRPr="00442B0E" w:rsidRDefault="00CD290D" w:rsidP="0072038B">
            <w:pPr>
              <w:tabs>
                <w:tab w:val="decimal" w:pos="339"/>
              </w:tabs>
              <w:spacing w:before="120" w:line="360" w:lineRule="auto"/>
              <w:rPr>
                <w:rFonts w:ascii="Times New Roman" w:hAnsi="Times New Roman" w:cs="Times New Roman"/>
                <w:lang w:val="en-US"/>
              </w:rPr>
            </w:pPr>
          </w:p>
        </w:tc>
        <w:tc>
          <w:tcPr>
            <w:tcW w:w="406" w:type="pct"/>
            <w:tcBorders>
              <w:top w:val="single" w:sz="4" w:space="0" w:color="auto"/>
            </w:tcBorders>
          </w:tcPr>
          <w:p w14:paraId="7521B153" w14:textId="77777777" w:rsidR="00CD290D" w:rsidRPr="00442B0E" w:rsidRDefault="00CD290D" w:rsidP="009F7044">
            <w:pPr>
              <w:tabs>
                <w:tab w:val="decimal" w:pos="326"/>
              </w:tabs>
              <w:spacing w:before="120" w:line="360" w:lineRule="auto"/>
              <w:rPr>
                <w:rFonts w:ascii="Times New Roman" w:hAnsi="Times New Roman" w:cs="Times New Roman"/>
                <w:lang w:val="en-US"/>
              </w:rPr>
            </w:pPr>
            <w:r w:rsidRPr="00442B0E">
              <w:rPr>
                <w:rFonts w:ascii="Times New Roman" w:hAnsi="Times New Roman" w:cs="Times New Roman"/>
                <w:lang w:val="en-US"/>
              </w:rPr>
              <w:t>5.69</w:t>
            </w:r>
          </w:p>
        </w:tc>
        <w:tc>
          <w:tcPr>
            <w:tcW w:w="352" w:type="pct"/>
            <w:tcBorders>
              <w:top w:val="single" w:sz="4" w:space="0" w:color="auto"/>
            </w:tcBorders>
          </w:tcPr>
          <w:p w14:paraId="289CA2FB" w14:textId="77777777" w:rsidR="00CD290D" w:rsidRPr="00442B0E" w:rsidRDefault="00C816FF"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.005</w:t>
            </w:r>
          </w:p>
        </w:tc>
        <w:tc>
          <w:tcPr>
            <w:tcW w:w="379" w:type="pct"/>
            <w:tcBorders>
              <w:top w:val="single" w:sz="4" w:space="0" w:color="auto"/>
            </w:tcBorders>
          </w:tcPr>
          <w:p w14:paraId="1C254B55" w14:textId="77777777" w:rsidR="00CD290D" w:rsidRPr="00442B0E" w:rsidRDefault="00C816FF"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.10</w:t>
            </w:r>
            <w:r w:rsidR="00DA3E18" w:rsidRPr="00442B0E">
              <w:rPr>
                <w:rFonts w:ascii="Times New Roman" w:hAnsi="Times New Roman" w:cs="Times New Roman"/>
                <w:lang w:val="en-US"/>
              </w:rPr>
              <w:t>2</w:t>
            </w:r>
          </w:p>
        </w:tc>
        <w:tc>
          <w:tcPr>
            <w:tcW w:w="379" w:type="pct"/>
            <w:tcBorders>
              <w:top w:val="single" w:sz="4" w:space="0" w:color="auto"/>
            </w:tcBorders>
          </w:tcPr>
          <w:p w14:paraId="5DC7AEAE" w14:textId="77777777" w:rsidR="00CD290D" w:rsidRPr="00442B0E" w:rsidRDefault="00CD290D" w:rsidP="0072038B">
            <w:pPr>
              <w:tabs>
                <w:tab w:val="decimal" w:pos="339"/>
              </w:tabs>
              <w:spacing w:before="120" w:line="360" w:lineRule="auto"/>
              <w:rPr>
                <w:rFonts w:ascii="Times New Roman" w:hAnsi="Times New Roman" w:cs="Times New Roman"/>
                <w:lang w:val="en-US"/>
              </w:rPr>
            </w:pPr>
          </w:p>
        </w:tc>
        <w:tc>
          <w:tcPr>
            <w:tcW w:w="413" w:type="pct"/>
            <w:tcBorders>
              <w:top w:val="single" w:sz="4" w:space="0" w:color="auto"/>
            </w:tcBorders>
          </w:tcPr>
          <w:p w14:paraId="508528E5" w14:textId="77777777" w:rsidR="00CD290D" w:rsidRPr="00442B0E" w:rsidRDefault="00CD290D" w:rsidP="009F7044">
            <w:pPr>
              <w:tabs>
                <w:tab w:val="decimal" w:pos="340"/>
              </w:tabs>
              <w:spacing w:before="120" w:line="360" w:lineRule="auto"/>
              <w:rPr>
                <w:rFonts w:ascii="Times New Roman" w:hAnsi="Times New Roman" w:cs="Times New Roman"/>
                <w:lang w:val="en-US"/>
              </w:rPr>
            </w:pPr>
            <w:r w:rsidRPr="00442B0E">
              <w:rPr>
                <w:rFonts w:ascii="Times New Roman" w:hAnsi="Times New Roman" w:cs="Times New Roman"/>
                <w:lang w:val="en-US"/>
              </w:rPr>
              <w:t>0.47</w:t>
            </w:r>
          </w:p>
        </w:tc>
        <w:tc>
          <w:tcPr>
            <w:tcW w:w="345" w:type="pct"/>
            <w:tcBorders>
              <w:top w:val="single" w:sz="4" w:space="0" w:color="auto"/>
            </w:tcBorders>
          </w:tcPr>
          <w:p w14:paraId="1F7EB14F" w14:textId="77777777" w:rsidR="00CD290D" w:rsidRPr="00442B0E" w:rsidRDefault="00C816FF"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.629</w:t>
            </w:r>
          </w:p>
        </w:tc>
        <w:tc>
          <w:tcPr>
            <w:tcW w:w="363" w:type="pct"/>
            <w:tcBorders>
              <w:top w:val="single" w:sz="4" w:space="0" w:color="auto"/>
            </w:tcBorders>
          </w:tcPr>
          <w:p w14:paraId="5A64EE8D" w14:textId="77777777" w:rsidR="00CD290D" w:rsidRPr="00442B0E" w:rsidRDefault="00C816FF" w:rsidP="0072038B">
            <w:pPr>
              <w:tabs>
                <w:tab w:val="decimal" w:pos="339"/>
              </w:tabs>
              <w:spacing w:before="120" w:line="360" w:lineRule="auto"/>
              <w:rPr>
                <w:rFonts w:ascii="Times New Roman" w:hAnsi="Times New Roman" w:cs="Times New Roman"/>
                <w:lang w:val="en-US"/>
              </w:rPr>
            </w:pPr>
            <w:r w:rsidRPr="00442B0E">
              <w:rPr>
                <w:rFonts w:ascii="Times New Roman" w:hAnsi="Times New Roman" w:cs="Times New Roman"/>
                <w:lang w:val="en-US"/>
              </w:rPr>
              <w:t>0</w:t>
            </w:r>
            <w:r w:rsidR="00DA3E18" w:rsidRPr="00442B0E">
              <w:rPr>
                <w:rFonts w:ascii="Times New Roman" w:hAnsi="Times New Roman" w:cs="Times New Roman"/>
                <w:lang w:val="en-US"/>
              </w:rPr>
              <w:t>.009</w:t>
            </w:r>
          </w:p>
        </w:tc>
      </w:tr>
      <w:tr w:rsidR="00806B37" w:rsidRPr="00442B0E" w14:paraId="1491039F" w14:textId="77777777" w:rsidTr="00806B37">
        <w:tc>
          <w:tcPr>
            <w:tcW w:w="816" w:type="pct"/>
          </w:tcPr>
          <w:p w14:paraId="1341C619"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Meaning in life</w:t>
            </w:r>
          </w:p>
        </w:tc>
        <w:tc>
          <w:tcPr>
            <w:tcW w:w="426" w:type="pct"/>
          </w:tcPr>
          <w:p w14:paraId="5D5956D1"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63.96</w:t>
            </w:r>
          </w:p>
        </w:tc>
        <w:tc>
          <w:tcPr>
            <w:tcW w:w="344" w:type="pct"/>
          </w:tcPr>
          <w:p w14:paraId="4764706F"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98" w:type="pct"/>
          </w:tcPr>
          <w:p w14:paraId="733A2A5D"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.39</w:t>
            </w:r>
            <w:r w:rsidR="0070641E" w:rsidRPr="00442B0E">
              <w:rPr>
                <w:rFonts w:ascii="Times New Roman" w:hAnsi="Times New Roman" w:cs="Times New Roman"/>
                <w:lang w:val="en-US"/>
              </w:rPr>
              <w:t>0</w:t>
            </w:r>
          </w:p>
        </w:tc>
        <w:tc>
          <w:tcPr>
            <w:tcW w:w="379" w:type="pct"/>
          </w:tcPr>
          <w:p w14:paraId="19781C09"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Pr>
          <w:p w14:paraId="2FD84EA0"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7.81</w:t>
            </w:r>
          </w:p>
        </w:tc>
        <w:tc>
          <w:tcPr>
            <w:tcW w:w="352" w:type="pct"/>
          </w:tcPr>
          <w:p w14:paraId="184D234C"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79" w:type="pct"/>
          </w:tcPr>
          <w:p w14:paraId="624FE5E9"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.135</w:t>
            </w:r>
          </w:p>
        </w:tc>
        <w:tc>
          <w:tcPr>
            <w:tcW w:w="379" w:type="pct"/>
          </w:tcPr>
          <w:p w14:paraId="2E340A8A"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Pr>
          <w:p w14:paraId="1D852361"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0.05</w:t>
            </w:r>
          </w:p>
        </w:tc>
        <w:tc>
          <w:tcPr>
            <w:tcW w:w="345" w:type="pct"/>
          </w:tcPr>
          <w:p w14:paraId="17AB1283"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.955</w:t>
            </w:r>
          </w:p>
        </w:tc>
        <w:tc>
          <w:tcPr>
            <w:tcW w:w="363" w:type="pct"/>
          </w:tcPr>
          <w:p w14:paraId="18F1F001"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.00</w:t>
            </w:r>
            <w:r w:rsidR="0070641E" w:rsidRPr="00442B0E">
              <w:rPr>
                <w:rFonts w:ascii="Times New Roman" w:hAnsi="Times New Roman" w:cs="Times New Roman"/>
                <w:lang w:val="en-US"/>
              </w:rPr>
              <w:t>1</w:t>
            </w:r>
          </w:p>
        </w:tc>
      </w:tr>
      <w:tr w:rsidR="00806B37" w:rsidRPr="00442B0E" w14:paraId="1F2979A1" w14:textId="77777777" w:rsidTr="00806B37">
        <w:tc>
          <w:tcPr>
            <w:tcW w:w="816" w:type="pct"/>
          </w:tcPr>
          <w:p w14:paraId="1A44B984"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Self-continuity</w:t>
            </w:r>
          </w:p>
        </w:tc>
        <w:tc>
          <w:tcPr>
            <w:tcW w:w="426" w:type="pct"/>
          </w:tcPr>
          <w:p w14:paraId="598DACC2"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69.93</w:t>
            </w:r>
          </w:p>
        </w:tc>
        <w:tc>
          <w:tcPr>
            <w:tcW w:w="344" w:type="pct"/>
          </w:tcPr>
          <w:p w14:paraId="2B2963F9"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98" w:type="pct"/>
          </w:tcPr>
          <w:p w14:paraId="6DED0499"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.41</w:t>
            </w:r>
            <w:r w:rsidR="0070641E" w:rsidRPr="00442B0E">
              <w:rPr>
                <w:rFonts w:ascii="Times New Roman" w:hAnsi="Times New Roman" w:cs="Times New Roman"/>
                <w:lang w:val="en-US"/>
              </w:rPr>
              <w:t>1</w:t>
            </w:r>
          </w:p>
        </w:tc>
        <w:tc>
          <w:tcPr>
            <w:tcW w:w="379" w:type="pct"/>
          </w:tcPr>
          <w:p w14:paraId="38D643D0"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Pr>
          <w:p w14:paraId="0EF46180"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3.49</w:t>
            </w:r>
          </w:p>
        </w:tc>
        <w:tc>
          <w:tcPr>
            <w:tcW w:w="352" w:type="pct"/>
          </w:tcPr>
          <w:p w14:paraId="504D244C"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.034</w:t>
            </w:r>
          </w:p>
        </w:tc>
        <w:tc>
          <w:tcPr>
            <w:tcW w:w="379" w:type="pct"/>
          </w:tcPr>
          <w:p w14:paraId="3A764550" w14:textId="77777777" w:rsidR="00CD290D" w:rsidRPr="00442B0E" w:rsidRDefault="00C816FF" w:rsidP="0070641E">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w:t>
            </w:r>
            <w:r w:rsidR="0070641E" w:rsidRPr="00442B0E">
              <w:rPr>
                <w:rFonts w:ascii="Times New Roman" w:hAnsi="Times New Roman" w:cs="Times New Roman"/>
                <w:lang w:val="en-US"/>
              </w:rPr>
              <w:t>65</w:t>
            </w:r>
          </w:p>
        </w:tc>
        <w:tc>
          <w:tcPr>
            <w:tcW w:w="379" w:type="pct"/>
          </w:tcPr>
          <w:p w14:paraId="664DCF66"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Pr>
          <w:p w14:paraId="521A64E1"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0.90</w:t>
            </w:r>
          </w:p>
        </w:tc>
        <w:tc>
          <w:tcPr>
            <w:tcW w:w="345" w:type="pct"/>
          </w:tcPr>
          <w:p w14:paraId="599CE9FF"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.409</w:t>
            </w:r>
          </w:p>
        </w:tc>
        <w:tc>
          <w:tcPr>
            <w:tcW w:w="363" w:type="pct"/>
          </w:tcPr>
          <w:p w14:paraId="73C9C8CE" w14:textId="77777777" w:rsidR="00CD290D" w:rsidRPr="00442B0E" w:rsidRDefault="00C816FF" w:rsidP="0070641E">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w:t>
            </w:r>
            <w:r w:rsidR="0070641E" w:rsidRPr="00442B0E">
              <w:rPr>
                <w:rFonts w:ascii="Times New Roman" w:hAnsi="Times New Roman" w:cs="Times New Roman"/>
                <w:lang w:val="en-US"/>
              </w:rPr>
              <w:t>18</w:t>
            </w:r>
          </w:p>
        </w:tc>
      </w:tr>
      <w:tr w:rsidR="00806B37" w:rsidRPr="00442B0E" w14:paraId="25134D3C" w14:textId="77777777" w:rsidTr="00806B37">
        <w:tc>
          <w:tcPr>
            <w:tcW w:w="816" w:type="pct"/>
          </w:tcPr>
          <w:p w14:paraId="152BD375"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Self-esteem</w:t>
            </w:r>
          </w:p>
        </w:tc>
        <w:tc>
          <w:tcPr>
            <w:tcW w:w="426" w:type="pct"/>
          </w:tcPr>
          <w:p w14:paraId="4D5BEB4C"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41.45</w:t>
            </w:r>
          </w:p>
        </w:tc>
        <w:tc>
          <w:tcPr>
            <w:tcW w:w="344" w:type="pct"/>
          </w:tcPr>
          <w:p w14:paraId="5A5E9A80"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98" w:type="pct"/>
          </w:tcPr>
          <w:p w14:paraId="7A59FCCF"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.29</w:t>
            </w:r>
            <w:r w:rsidR="0070641E" w:rsidRPr="00442B0E">
              <w:rPr>
                <w:rFonts w:ascii="Times New Roman" w:hAnsi="Times New Roman" w:cs="Times New Roman"/>
                <w:lang w:val="en-US"/>
              </w:rPr>
              <w:t>3</w:t>
            </w:r>
          </w:p>
        </w:tc>
        <w:tc>
          <w:tcPr>
            <w:tcW w:w="379" w:type="pct"/>
          </w:tcPr>
          <w:p w14:paraId="69448902"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Pr>
          <w:p w14:paraId="0548FCA7"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4.48</w:t>
            </w:r>
          </w:p>
        </w:tc>
        <w:tc>
          <w:tcPr>
            <w:tcW w:w="352" w:type="pct"/>
          </w:tcPr>
          <w:p w14:paraId="5C114DDC"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.014</w:t>
            </w:r>
          </w:p>
        </w:tc>
        <w:tc>
          <w:tcPr>
            <w:tcW w:w="379" w:type="pct"/>
          </w:tcPr>
          <w:p w14:paraId="1EE4DDCC"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.08</w:t>
            </w:r>
            <w:r w:rsidR="0070641E" w:rsidRPr="00442B0E">
              <w:rPr>
                <w:rFonts w:ascii="Times New Roman" w:hAnsi="Times New Roman" w:cs="Times New Roman"/>
                <w:lang w:val="en-US"/>
              </w:rPr>
              <w:t>2</w:t>
            </w:r>
          </w:p>
        </w:tc>
        <w:tc>
          <w:tcPr>
            <w:tcW w:w="379" w:type="pct"/>
          </w:tcPr>
          <w:p w14:paraId="4D1D8BAA"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Pr>
          <w:p w14:paraId="0183C736"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2.21</w:t>
            </w:r>
          </w:p>
        </w:tc>
        <w:tc>
          <w:tcPr>
            <w:tcW w:w="345" w:type="pct"/>
          </w:tcPr>
          <w:p w14:paraId="377E1CEA"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.116</w:t>
            </w:r>
          </w:p>
        </w:tc>
        <w:tc>
          <w:tcPr>
            <w:tcW w:w="363" w:type="pct"/>
          </w:tcPr>
          <w:p w14:paraId="7C27FC9F"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.04</w:t>
            </w:r>
            <w:r w:rsidR="0070641E" w:rsidRPr="00442B0E">
              <w:rPr>
                <w:rFonts w:ascii="Times New Roman" w:hAnsi="Times New Roman" w:cs="Times New Roman"/>
                <w:lang w:val="en-US"/>
              </w:rPr>
              <w:t>2</w:t>
            </w:r>
          </w:p>
        </w:tc>
      </w:tr>
      <w:tr w:rsidR="00806B37" w:rsidRPr="00442B0E" w14:paraId="38669379" w14:textId="77777777" w:rsidTr="00806B37">
        <w:trPr>
          <w:trHeight w:val="73"/>
        </w:trPr>
        <w:tc>
          <w:tcPr>
            <w:tcW w:w="816" w:type="pct"/>
          </w:tcPr>
          <w:p w14:paraId="7086B8CE"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Optimism</w:t>
            </w:r>
          </w:p>
        </w:tc>
        <w:tc>
          <w:tcPr>
            <w:tcW w:w="426" w:type="pct"/>
          </w:tcPr>
          <w:p w14:paraId="7B6CB802"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42.26</w:t>
            </w:r>
          </w:p>
        </w:tc>
        <w:tc>
          <w:tcPr>
            <w:tcW w:w="344" w:type="pct"/>
          </w:tcPr>
          <w:p w14:paraId="14DC2AA0"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98" w:type="pct"/>
          </w:tcPr>
          <w:p w14:paraId="5D5C0661"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.297</w:t>
            </w:r>
          </w:p>
        </w:tc>
        <w:tc>
          <w:tcPr>
            <w:tcW w:w="379" w:type="pct"/>
          </w:tcPr>
          <w:p w14:paraId="2E6D914E"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Pr>
          <w:p w14:paraId="3C6C1D8D"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2.50</w:t>
            </w:r>
          </w:p>
        </w:tc>
        <w:tc>
          <w:tcPr>
            <w:tcW w:w="352" w:type="pct"/>
          </w:tcPr>
          <w:p w14:paraId="1AB67740"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.087</w:t>
            </w:r>
          </w:p>
        </w:tc>
        <w:tc>
          <w:tcPr>
            <w:tcW w:w="379" w:type="pct"/>
          </w:tcPr>
          <w:p w14:paraId="6509A199"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.048</w:t>
            </w:r>
          </w:p>
        </w:tc>
        <w:tc>
          <w:tcPr>
            <w:tcW w:w="379" w:type="pct"/>
          </w:tcPr>
          <w:p w14:paraId="3D895222"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Pr>
          <w:p w14:paraId="5820BD3D"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0.35</w:t>
            </w:r>
          </w:p>
        </w:tc>
        <w:tc>
          <w:tcPr>
            <w:tcW w:w="345" w:type="pct"/>
          </w:tcPr>
          <w:p w14:paraId="7B08B3A9"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.705</w:t>
            </w:r>
          </w:p>
        </w:tc>
        <w:tc>
          <w:tcPr>
            <w:tcW w:w="363" w:type="pct"/>
          </w:tcPr>
          <w:p w14:paraId="17E146D2"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.007</w:t>
            </w:r>
          </w:p>
        </w:tc>
      </w:tr>
      <w:tr w:rsidR="00806B37" w:rsidRPr="00442B0E" w14:paraId="1862E003" w14:textId="77777777" w:rsidTr="00806B37">
        <w:tc>
          <w:tcPr>
            <w:tcW w:w="816" w:type="pct"/>
          </w:tcPr>
          <w:p w14:paraId="523450BD"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Positive affect</w:t>
            </w:r>
          </w:p>
        </w:tc>
        <w:tc>
          <w:tcPr>
            <w:tcW w:w="426" w:type="pct"/>
          </w:tcPr>
          <w:p w14:paraId="3C0A3CF3"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29.27</w:t>
            </w:r>
          </w:p>
        </w:tc>
        <w:tc>
          <w:tcPr>
            <w:tcW w:w="344" w:type="pct"/>
          </w:tcPr>
          <w:p w14:paraId="6FD10B65" w14:textId="77777777" w:rsidR="00CD290D" w:rsidRPr="00442B0E" w:rsidRDefault="00CD290D"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&lt;</w:t>
            </w:r>
            <w:r w:rsidR="00C816FF" w:rsidRPr="00442B0E">
              <w:rPr>
                <w:rFonts w:ascii="Times New Roman" w:hAnsi="Times New Roman" w:cs="Times New Roman"/>
                <w:lang w:val="en-US"/>
              </w:rPr>
              <w:t xml:space="preserve"> 0</w:t>
            </w:r>
            <w:r w:rsidRPr="00442B0E">
              <w:rPr>
                <w:rFonts w:ascii="Times New Roman" w:hAnsi="Times New Roman" w:cs="Times New Roman"/>
                <w:lang w:val="en-US"/>
              </w:rPr>
              <w:t>.001</w:t>
            </w:r>
          </w:p>
        </w:tc>
        <w:tc>
          <w:tcPr>
            <w:tcW w:w="398" w:type="pct"/>
          </w:tcPr>
          <w:p w14:paraId="41AF08B8"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.226</w:t>
            </w:r>
          </w:p>
        </w:tc>
        <w:tc>
          <w:tcPr>
            <w:tcW w:w="379" w:type="pct"/>
          </w:tcPr>
          <w:p w14:paraId="72EE4B64"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Pr>
          <w:p w14:paraId="3ACF1F48"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1.76</w:t>
            </w:r>
          </w:p>
        </w:tc>
        <w:tc>
          <w:tcPr>
            <w:tcW w:w="352" w:type="pct"/>
          </w:tcPr>
          <w:p w14:paraId="36EFF2FC"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.178</w:t>
            </w:r>
          </w:p>
        </w:tc>
        <w:tc>
          <w:tcPr>
            <w:tcW w:w="379" w:type="pct"/>
          </w:tcPr>
          <w:p w14:paraId="2E49819E"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.03</w:t>
            </w:r>
            <w:r w:rsidR="0070641E" w:rsidRPr="00442B0E">
              <w:rPr>
                <w:rFonts w:ascii="Times New Roman" w:hAnsi="Times New Roman" w:cs="Times New Roman"/>
                <w:lang w:val="en-US"/>
              </w:rPr>
              <w:t>4</w:t>
            </w:r>
          </w:p>
        </w:tc>
        <w:tc>
          <w:tcPr>
            <w:tcW w:w="379" w:type="pct"/>
          </w:tcPr>
          <w:p w14:paraId="54FE5C98"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Pr>
          <w:p w14:paraId="3D331706"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0.30</w:t>
            </w:r>
          </w:p>
        </w:tc>
        <w:tc>
          <w:tcPr>
            <w:tcW w:w="345" w:type="pct"/>
          </w:tcPr>
          <w:p w14:paraId="6C0718EB"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.741</w:t>
            </w:r>
          </w:p>
        </w:tc>
        <w:tc>
          <w:tcPr>
            <w:tcW w:w="363" w:type="pct"/>
          </w:tcPr>
          <w:p w14:paraId="6753E41B"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.006</w:t>
            </w:r>
          </w:p>
        </w:tc>
      </w:tr>
      <w:tr w:rsidR="00806B37" w:rsidRPr="00442B0E" w14:paraId="31F32D01" w14:textId="77777777" w:rsidTr="00806B37">
        <w:tc>
          <w:tcPr>
            <w:tcW w:w="816" w:type="pct"/>
            <w:tcBorders>
              <w:bottom w:val="single" w:sz="4" w:space="0" w:color="auto"/>
            </w:tcBorders>
          </w:tcPr>
          <w:p w14:paraId="2438A4C4" w14:textId="77777777" w:rsidR="00CD290D" w:rsidRPr="00442B0E" w:rsidRDefault="00CD290D" w:rsidP="0072038B">
            <w:pPr>
              <w:spacing w:line="360" w:lineRule="auto"/>
              <w:rPr>
                <w:rFonts w:ascii="Times New Roman" w:hAnsi="Times New Roman" w:cs="Times New Roman"/>
                <w:lang w:val="en-US"/>
              </w:rPr>
            </w:pPr>
            <w:r w:rsidRPr="00442B0E">
              <w:rPr>
                <w:rFonts w:ascii="Times New Roman" w:hAnsi="Times New Roman" w:cs="Times New Roman"/>
                <w:lang w:val="en-US"/>
              </w:rPr>
              <w:t>Negative affect</w:t>
            </w:r>
          </w:p>
        </w:tc>
        <w:tc>
          <w:tcPr>
            <w:tcW w:w="426" w:type="pct"/>
            <w:tcBorders>
              <w:bottom w:val="single" w:sz="4" w:space="0" w:color="auto"/>
            </w:tcBorders>
          </w:tcPr>
          <w:p w14:paraId="2C15A63B" w14:textId="77777777" w:rsidR="00CD290D" w:rsidRPr="00442B0E" w:rsidRDefault="00CD290D" w:rsidP="009F7044">
            <w:pPr>
              <w:tabs>
                <w:tab w:val="decimal" w:pos="393"/>
              </w:tabs>
              <w:spacing w:line="360" w:lineRule="auto"/>
              <w:rPr>
                <w:rFonts w:ascii="Times New Roman" w:hAnsi="Times New Roman" w:cs="Times New Roman"/>
                <w:lang w:val="en-US"/>
              </w:rPr>
            </w:pPr>
            <w:r w:rsidRPr="00442B0E">
              <w:rPr>
                <w:rFonts w:ascii="Times New Roman" w:hAnsi="Times New Roman" w:cs="Times New Roman"/>
                <w:lang w:val="en-US"/>
              </w:rPr>
              <w:t>0.25</w:t>
            </w:r>
          </w:p>
        </w:tc>
        <w:tc>
          <w:tcPr>
            <w:tcW w:w="344" w:type="pct"/>
            <w:tcBorders>
              <w:bottom w:val="single" w:sz="4" w:space="0" w:color="auto"/>
            </w:tcBorders>
          </w:tcPr>
          <w:p w14:paraId="5596F3A8"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.615</w:t>
            </w:r>
          </w:p>
        </w:tc>
        <w:tc>
          <w:tcPr>
            <w:tcW w:w="398" w:type="pct"/>
            <w:tcBorders>
              <w:bottom w:val="single" w:sz="4" w:space="0" w:color="auto"/>
            </w:tcBorders>
          </w:tcPr>
          <w:p w14:paraId="1B0E6626"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.00</w:t>
            </w:r>
            <w:r w:rsidR="0070641E" w:rsidRPr="00442B0E">
              <w:rPr>
                <w:rFonts w:ascii="Times New Roman" w:hAnsi="Times New Roman" w:cs="Times New Roman"/>
                <w:lang w:val="en-US"/>
              </w:rPr>
              <w:t>3</w:t>
            </w:r>
          </w:p>
        </w:tc>
        <w:tc>
          <w:tcPr>
            <w:tcW w:w="379" w:type="pct"/>
            <w:tcBorders>
              <w:bottom w:val="single" w:sz="4" w:space="0" w:color="auto"/>
            </w:tcBorders>
          </w:tcPr>
          <w:p w14:paraId="12718BC9"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06" w:type="pct"/>
            <w:tcBorders>
              <w:bottom w:val="single" w:sz="4" w:space="0" w:color="auto"/>
            </w:tcBorders>
          </w:tcPr>
          <w:p w14:paraId="290C588A" w14:textId="77777777" w:rsidR="00CD290D" w:rsidRPr="00442B0E" w:rsidRDefault="00CD290D" w:rsidP="009F7044">
            <w:pPr>
              <w:tabs>
                <w:tab w:val="decimal" w:pos="326"/>
              </w:tabs>
              <w:spacing w:line="360" w:lineRule="auto"/>
              <w:rPr>
                <w:rFonts w:ascii="Times New Roman" w:hAnsi="Times New Roman" w:cs="Times New Roman"/>
                <w:lang w:val="en-US"/>
              </w:rPr>
            </w:pPr>
            <w:r w:rsidRPr="00442B0E">
              <w:rPr>
                <w:rFonts w:ascii="Times New Roman" w:hAnsi="Times New Roman" w:cs="Times New Roman"/>
                <w:lang w:val="en-US"/>
              </w:rPr>
              <w:t>2.73</w:t>
            </w:r>
          </w:p>
        </w:tc>
        <w:tc>
          <w:tcPr>
            <w:tcW w:w="352" w:type="pct"/>
            <w:tcBorders>
              <w:bottom w:val="single" w:sz="4" w:space="0" w:color="auto"/>
            </w:tcBorders>
          </w:tcPr>
          <w:p w14:paraId="59AD7AA7"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.070</w:t>
            </w:r>
          </w:p>
        </w:tc>
        <w:tc>
          <w:tcPr>
            <w:tcW w:w="379" w:type="pct"/>
            <w:tcBorders>
              <w:bottom w:val="single" w:sz="4" w:space="0" w:color="auto"/>
            </w:tcBorders>
          </w:tcPr>
          <w:p w14:paraId="6F472E4F"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.05</w:t>
            </w:r>
            <w:r w:rsidR="0070641E" w:rsidRPr="00442B0E">
              <w:rPr>
                <w:rFonts w:ascii="Times New Roman" w:hAnsi="Times New Roman" w:cs="Times New Roman"/>
                <w:lang w:val="en-US"/>
              </w:rPr>
              <w:t>2</w:t>
            </w:r>
          </w:p>
        </w:tc>
        <w:tc>
          <w:tcPr>
            <w:tcW w:w="379" w:type="pct"/>
            <w:tcBorders>
              <w:bottom w:val="single" w:sz="4" w:space="0" w:color="auto"/>
            </w:tcBorders>
          </w:tcPr>
          <w:p w14:paraId="18C87E25" w14:textId="77777777" w:rsidR="00CD290D" w:rsidRPr="00442B0E" w:rsidRDefault="00CD290D" w:rsidP="0072038B">
            <w:pPr>
              <w:tabs>
                <w:tab w:val="decimal" w:pos="339"/>
              </w:tabs>
              <w:spacing w:line="360" w:lineRule="auto"/>
              <w:rPr>
                <w:rFonts w:ascii="Times New Roman" w:hAnsi="Times New Roman" w:cs="Times New Roman"/>
                <w:lang w:val="en-US"/>
              </w:rPr>
            </w:pPr>
          </w:p>
        </w:tc>
        <w:tc>
          <w:tcPr>
            <w:tcW w:w="413" w:type="pct"/>
            <w:tcBorders>
              <w:bottom w:val="single" w:sz="4" w:space="0" w:color="auto"/>
            </w:tcBorders>
          </w:tcPr>
          <w:p w14:paraId="5E9C0537" w14:textId="77777777" w:rsidR="00CD290D" w:rsidRPr="00442B0E" w:rsidRDefault="00CD290D" w:rsidP="009F7044">
            <w:pPr>
              <w:tabs>
                <w:tab w:val="decimal" w:pos="340"/>
              </w:tabs>
              <w:spacing w:line="360" w:lineRule="auto"/>
              <w:rPr>
                <w:rFonts w:ascii="Times New Roman" w:hAnsi="Times New Roman" w:cs="Times New Roman"/>
                <w:lang w:val="en-US"/>
              </w:rPr>
            </w:pPr>
            <w:r w:rsidRPr="00442B0E">
              <w:rPr>
                <w:rFonts w:ascii="Times New Roman" w:hAnsi="Times New Roman" w:cs="Times New Roman"/>
                <w:lang w:val="en-US"/>
              </w:rPr>
              <w:t>1.32</w:t>
            </w:r>
          </w:p>
        </w:tc>
        <w:tc>
          <w:tcPr>
            <w:tcW w:w="345" w:type="pct"/>
            <w:tcBorders>
              <w:bottom w:val="single" w:sz="4" w:space="0" w:color="auto"/>
            </w:tcBorders>
          </w:tcPr>
          <w:p w14:paraId="2280FC87"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CD290D" w:rsidRPr="00442B0E">
              <w:rPr>
                <w:rFonts w:ascii="Times New Roman" w:hAnsi="Times New Roman" w:cs="Times New Roman"/>
                <w:lang w:val="en-US"/>
              </w:rPr>
              <w:t>.272</w:t>
            </w:r>
          </w:p>
        </w:tc>
        <w:tc>
          <w:tcPr>
            <w:tcW w:w="363" w:type="pct"/>
            <w:tcBorders>
              <w:bottom w:val="single" w:sz="4" w:space="0" w:color="auto"/>
            </w:tcBorders>
          </w:tcPr>
          <w:p w14:paraId="49648FF3" w14:textId="77777777" w:rsidR="00CD290D" w:rsidRPr="00442B0E" w:rsidRDefault="00C816FF" w:rsidP="0072038B">
            <w:pPr>
              <w:tabs>
                <w:tab w:val="decimal" w:pos="339"/>
              </w:tabs>
              <w:spacing w:line="360" w:lineRule="auto"/>
              <w:rPr>
                <w:rFonts w:ascii="Times New Roman" w:hAnsi="Times New Roman" w:cs="Times New Roman"/>
                <w:lang w:val="en-US"/>
              </w:rPr>
            </w:pPr>
            <w:r w:rsidRPr="00442B0E">
              <w:rPr>
                <w:rFonts w:ascii="Times New Roman" w:hAnsi="Times New Roman" w:cs="Times New Roman"/>
                <w:lang w:val="en-US"/>
              </w:rPr>
              <w:t>0</w:t>
            </w:r>
            <w:r w:rsidR="0070641E" w:rsidRPr="00442B0E">
              <w:rPr>
                <w:rFonts w:ascii="Times New Roman" w:hAnsi="Times New Roman" w:cs="Times New Roman"/>
                <w:lang w:val="en-US"/>
              </w:rPr>
              <w:t>.026</w:t>
            </w:r>
          </w:p>
        </w:tc>
      </w:tr>
    </w:tbl>
    <w:p w14:paraId="59123D07" w14:textId="1B450A81" w:rsidR="003C0291" w:rsidRPr="00442B0E" w:rsidRDefault="00C81535" w:rsidP="00C81535">
      <w:pPr>
        <w:spacing w:before="120" w:line="480" w:lineRule="auto"/>
        <w:rPr>
          <w:rFonts w:ascii="Times New Roman" w:hAnsi="Times New Roman" w:cs="Times New Roman"/>
          <w:b/>
          <w:lang w:val="en-US"/>
        </w:rPr>
        <w:sectPr w:rsidR="003C0291" w:rsidRPr="00442B0E" w:rsidSect="00CD290D">
          <w:pgSz w:w="16840" w:h="11900" w:orient="landscape"/>
          <w:pgMar w:top="1800" w:right="1440" w:bottom="1800" w:left="1440" w:header="708" w:footer="708" w:gutter="0"/>
          <w:cols w:space="708"/>
          <w:docGrid w:linePitch="360"/>
        </w:sectPr>
      </w:pPr>
      <w:r w:rsidRPr="00442B0E">
        <w:rPr>
          <w:rFonts w:ascii="Times New Roman" w:hAnsi="Times New Roman" w:cs="Times New Roman"/>
          <w:i/>
          <w:lang w:val="en-US"/>
        </w:rPr>
        <w:t>Note.</w:t>
      </w:r>
      <w:r w:rsidRPr="00442B0E">
        <w:rPr>
          <w:rFonts w:ascii="Times New Roman" w:hAnsi="Times New Roman" w:cs="Times New Roman"/>
          <w:lang w:val="en-US"/>
        </w:rPr>
        <w:t xml:space="preserve"> </w:t>
      </w:r>
      <w:r w:rsidRPr="00442B0E">
        <w:rPr>
          <w:rFonts w:ascii="Times New Roman" w:hAnsi="Times New Roman" w:cs="Times New Roman"/>
          <w:lang w:val="en-US"/>
        </w:rPr>
        <w:sym w:font="Symbol" w:char="F068"/>
      </w:r>
      <w:r w:rsidRPr="00442B0E">
        <w:rPr>
          <w:rFonts w:ascii="Times New Roman" w:hAnsi="Times New Roman" w:cs="Times New Roman"/>
          <w:vertAlign w:val="superscript"/>
          <w:lang w:val="en-US"/>
        </w:rPr>
        <w:t>2</w:t>
      </w:r>
      <w:r w:rsidRPr="00442B0E">
        <w:rPr>
          <w:rFonts w:ascii="Times New Roman" w:hAnsi="Times New Roman" w:cs="Times New Roman"/>
          <w:vertAlign w:val="subscript"/>
          <w:lang w:val="en-US"/>
        </w:rPr>
        <w:t>p</w:t>
      </w:r>
      <w:r w:rsidRPr="00442B0E">
        <w:rPr>
          <w:rFonts w:ascii="Times New Roman" w:hAnsi="Times New Roman" w:cs="Times New Roman"/>
          <w:lang w:val="en-US"/>
        </w:rPr>
        <w:t xml:space="preserve"> denotes partial proportion of variance accounted for by each effect, controlling for other effects in the model.</w:t>
      </w:r>
      <w:r w:rsidR="000C39BA" w:rsidRPr="00442B0E">
        <w:rPr>
          <w:rFonts w:ascii="Times New Roman" w:hAnsi="Times New Roman" w:cs="Times New Roman"/>
          <w:lang w:val="en-US"/>
        </w:rPr>
        <w:t xml:space="preserve"> Bonferroni-corrected </w:t>
      </w:r>
      <w:r w:rsidR="000C39BA" w:rsidRPr="00442B0E">
        <w:rPr>
          <w:rFonts w:ascii="Times New Roman" w:hAnsi="Times New Roman" w:cs="Times New Roman"/>
          <w:lang w:val="en-US"/>
        </w:rPr>
        <w:sym w:font="Symbol" w:char="F061"/>
      </w:r>
      <w:r w:rsidR="000C39BA" w:rsidRPr="00442B0E">
        <w:rPr>
          <w:rFonts w:ascii="Times New Roman" w:hAnsi="Times New Roman" w:cs="Times New Roman"/>
          <w:lang w:val="en-US"/>
        </w:rPr>
        <w:t xml:space="preserve"> = .050 / 7 = .007. </w:t>
      </w:r>
    </w:p>
    <w:p w14:paraId="2BBC2231" w14:textId="77777777" w:rsidR="005C3E2F" w:rsidRPr="00442B0E" w:rsidRDefault="005C3E2F" w:rsidP="00A32B6A">
      <w:pPr>
        <w:jc w:val="center"/>
        <w:outlineLvl w:val="0"/>
        <w:rPr>
          <w:rFonts w:ascii="Times New Roman" w:hAnsi="Times New Roman" w:cs="Times New Roman"/>
          <w:b/>
          <w:lang w:val="en-US"/>
        </w:rPr>
      </w:pPr>
      <w:r w:rsidRPr="00442B0E">
        <w:rPr>
          <w:rFonts w:ascii="Times New Roman" w:hAnsi="Times New Roman" w:cs="Times New Roman"/>
          <w:b/>
          <w:lang w:val="en-US"/>
        </w:rPr>
        <w:t xml:space="preserve">Figure 1: CONSORT flow chart illustrating recruitment to </w:t>
      </w:r>
      <w:r w:rsidR="005C6FA4" w:rsidRPr="00442B0E">
        <w:rPr>
          <w:rFonts w:ascii="Times New Roman" w:hAnsi="Times New Roman" w:cs="Times New Roman"/>
          <w:b/>
          <w:lang w:val="en-US"/>
        </w:rPr>
        <w:t>Experiment</w:t>
      </w:r>
      <w:r w:rsidRPr="00442B0E">
        <w:rPr>
          <w:rFonts w:ascii="Times New Roman" w:hAnsi="Times New Roman" w:cs="Times New Roman"/>
          <w:b/>
          <w:lang w:val="en-US"/>
        </w:rPr>
        <w:t xml:space="preserve"> 1</w:t>
      </w:r>
    </w:p>
    <w:p w14:paraId="6B7873CF" w14:textId="77777777" w:rsidR="005C3E2F" w:rsidRPr="00442B0E" w:rsidRDefault="005C3E2F" w:rsidP="00346787">
      <w:pPr>
        <w:jc w:val="center"/>
        <w:rPr>
          <w:rFonts w:ascii="Times New Roman" w:hAnsi="Times New Roman" w:cs="Times New Roman"/>
          <w:b/>
          <w:lang w:val="en-US"/>
        </w:rPr>
      </w:pPr>
    </w:p>
    <w:p w14:paraId="06FFCD61" w14:textId="77777777" w:rsidR="005C3E2F" w:rsidRPr="00442B0E" w:rsidRDefault="005C3E2F" w:rsidP="00B31924">
      <w:pPr>
        <w:jc w:val="center"/>
        <w:rPr>
          <w:rFonts w:ascii="Times New Roman" w:hAnsi="Times New Roman" w:cs="Times New Roman"/>
          <w:b/>
          <w:lang w:val="en-US"/>
        </w:rPr>
      </w:pPr>
    </w:p>
    <w:p w14:paraId="1E76BB69" w14:textId="77777777" w:rsidR="005C3E2F" w:rsidRPr="00442B0E" w:rsidRDefault="005C3E2F" w:rsidP="00B31924">
      <w:pPr>
        <w:jc w:val="center"/>
        <w:rPr>
          <w:rFonts w:ascii="Times New Roman" w:hAnsi="Times New Roman" w:cs="Times New Roman"/>
          <w:b/>
          <w:lang w:val="en-US"/>
        </w:rPr>
      </w:pPr>
    </w:p>
    <w:p w14:paraId="4C007553" w14:textId="77777777" w:rsidR="005C3E2F" w:rsidRPr="00442B0E" w:rsidRDefault="005C3E2F" w:rsidP="00B31924">
      <w:pPr>
        <w:jc w:val="center"/>
        <w:rPr>
          <w:rFonts w:ascii="Times New Roman" w:hAnsi="Times New Roman" w:cs="Times New Roman"/>
          <w:b/>
          <w:lang w:val="en-US"/>
        </w:rPr>
      </w:pPr>
    </w:p>
    <w:p w14:paraId="48A1C43F" w14:textId="77777777" w:rsidR="005C3E2F" w:rsidRPr="00442B0E" w:rsidRDefault="005C3E2F" w:rsidP="00B31924">
      <w:pPr>
        <w:rPr>
          <w:rFonts w:ascii="Times New Roman" w:hAnsi="Times New Roman" w:cs="Times New Roman"/>
          <w:lang w:val="en-US"/>
        </w:rPr>
      </w:pPr>
    </w:p>
    <w:p w14:paraId="00F28F97" w14:textId="77777777" w:rsidR="005C3E2F" w:rsidRPr="00442B0E" w:rsidRDefault="003E4DCE" w:rsidP="00B31924">
      <w:pPr>
        <w:jc w:val="center"/>
        <w:rPr>
          <w:rFonts w:ascii="Times New Roman" w:hAnsi="Times New Roman" w:cs="Times New Roman"/>
          <w:b/>
          <w:lang w:val="en-US"/>
        </w:rPr>
      </w:pPr>
      <w:r w:rsidRPr="00442B0E">
        <w:rPr>
          <w:rFonts w:ascii="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7D9E85AC" wp14:editId="457B069A">
                <wp:simplePos x="0" y="0"/>
                <wp:positionH relativeFrom="column">
                  <wp:posOffset>-228600</wp:posOffset>
                </wp:positionH>
                <wp:positionV relativeFrom="paragraph">
                  <wp:posOffset>91440</wp:posOffset>
                </wp:positionV>
                <wp:extent cx="1547495" cy="323215"/>
                <wp:effectExtent l="0" t="0" r="27305" b="32385"/>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00968CB1" w14:textId="77777777" w:rsidR="00795C4D" w:rsidRDefault="00795C4D" w:rsidP="005C3E2F">
                            <w:pPr>
                              <w:pStyle w:val="Heading2"/>
                              <w:spacing w:before="0"/>
                              <w:jc w:val="center"/>
                              <w:rPr>
                                <w:rFonts w:ascii="Candara" w:hAnsi="Candara"/>
                              </w:rPr>
                            </w:pPr>
                            <w:r w:rsidRPr="00132441">
                              <w:rPr>
                                <w:rFonts w:ascii="Times New Roman" w:hAnsi="Times New Roman"/>
                                <w:sz w:val="24"/>
                                <w:szCs w:val="24"/>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E85AC" id="Rectangle: Rounded Corners 20" o:spid="_x0000_s1026" style="position:absolute;left:0;text-align:left;margin-left:-18pt;margin-top:7.2pt;width:121.85pt;height:25.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" fillcolor="#a9c7fd">
                <v:textbox inset="3.6pt,,3.6pt">
                  <w:txbxContent>
                    <w:p w14:paraId="00968CB1" w14:textId="77777777" w:rsidR="00795C4D" w:rsidRDefault="00795C4D" w:rsidP="005C3E2F">
                      <w:pPr>
                        <w:pStyle w:val="Heading2"/>
                        <w:spacing w:before="0"/>
                        <w:jc w:val="center"/>
                        <w:rPr>
                          <w:rFonts w:ascii="Candara" w:hAnsi="Candara"/>
                        </w:rPr>
                      </w:pPr>
                      <w:r w:rsidRPr="00132441">
                        <w:rPr>
                          <w:rFonts w:ascii="Times New Roman" w:hAnsi="Times New Roman"/>
                          <w:sz w:val="24"/>
                          <w:szCs w:val="24"/>
                        </w:rPr>
                        <w:t>Enrollment</w:t>
                      </w:r>
                    </w:p>
                  </w:txbxContent>
                </v:textbox>
              </v:roundrect>
            </w:pict>
          </mc:Fallback>
        </mc:AlternateContent>
      </w:r>
      <w:r w:rsidR="005C3E2F" w:rsidRPr="00442B0E">
        <w:rPr>
          <w:rFonts w:ascii="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1BB92A2C" wp14:editId="2993A6DD">
                <wp:simplePos x="0" y="0"/>
                <wp:positionH relativeFrom="column">
                  <wp:posOffset>1772285</wp:posOffset>
                </wp:positionH>
                <wp:positionV relativeFrom="paragraph">
                  <wp:posOffset>-200025</wp:posOffset>
                </wp:positionV>
                <wp:extent cx="2190750" cy="408940"/>
                <wp:effectExtent l="10160" t="6350" r="8890"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8940"/>
                        </a:xfrm>
                        <a:prstGeom prst="rect">
                          <a:avLst/>
                        </a:prstGeom>
                        <a:solidFill>
                          <a:srgbClr val="FFFFFF"/>
                        </a:solidFill>
                        <a:ln w="9525">
                          <a:solidFill>
                            <a:srgbClr val="000000"/>
                          </a:solidFill>
                          <a:miter lim="800000"/>
                          <a:headEnd/>
                          <a:tailEnd/>
                        </a:ln>
                      </wps:spPr>
                      <wps:txbx>
                        <w:txbxContent>
                          <w:p w14:paraId="5AEEBF46" w14:textId="4533B5C0" w:rsidR="00795C4D" w:rsidRPr="00132441" w:rsidRDefault="00795C4D" w:rsidP="005C3E2F">
                            <w:pPr>
                              <w:jc w:val="center"/>
                              <w:rPr>
                                <w:rFonts w:ascii="Times New Roman" w:hAnsi="Times New Roman" w:cs="Times New Roman"/>
                                <w:b/>
                                <w:sz w:val="22"/>
                                <w:szCs w:val="20"/>
                              </w:rPr>
                            </w:pPr>
                            <w:r w:rsidRPr="00132441">
                              <w:rPr>
                                <w:rFonts w:ascii="Times New Roman" w:hAnsi="Times New Roman" w:cs="Times New Roman"/>
                                <w:b/>
                                <w:sz w:val="22"/>
                                <w:szCs w:val="20"/>
                                <w:lang w:val="en-CA"/>
                              </w:rPr>
                              <w:t>Assessed for eligibility (n = 113)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2A2C" id="Rectangle 19" o:spid="_x0000_s1027" style="position:absolute;left:0;text-align:left;margin-left:139.55pt;margin-top:-15.75pt;width:172.5pt;height:3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">
                <v:textbox inset=",7.2pt,,7.2pt">
                  <w:txbxContent>
                    <w:p w14:paraId="5AEEBF46" w14:textId="4533B5C0" w:rsidR="00795C4D" w:rsidRPr="00132441" w:rsidRDefault="00795C4D" w:rsidP="005C3E2F">
                      <w:pPr>
                        <w:jc w:val="center"/>
                        <w:rPr>
                          <w:rFonts w:ascii="Times New Roman" w:hAnsi="Times New Roman" w:cs="Times New Roman"/>
                          <w:b/>
                          <w:sz w:val="22"/>
                          <w:szCs w:val="20"/>
                        </w:rPr>
                      </w:pPr>
                      <w:r w:rsidRPr="00132441">
                        <w:rPr>
                          <w:rFonts w:ascii="Times New Roman" w:hAnsi="Times New Roman" w:cs="Times New Roman"/>
                          <w:b/>
                          <w:sz w:val="22"/>
                          <w:szCs w:val="20"/>
                          <w:lang w:val="en-CA"/>
                        </w:rPr>
                        <w:t>Assessed for eligibility (n = 113)</w:t>
                      </w:r>
                    </w:p>
                  </w:txbxContent>
                </v:textbox>
              </v:rect>
            </w:pict>
          </mc:Fallback>
        </mc:AlternateContent>
      </w:r>
    </w:p>
    <w:p w14:paraId="747B3A24" w14:textId="77777777" w:rsidR="005C3E2F" w:rsidRPr="00442B0E" w:rsidRDefault="008623D3"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20752DB3" wp14:editId="0C6B2B96">
                <wp:simplePos x="0" y="0"/>
                <wp:positionH relativeFrom="column">
                  <wp:posOffset>3733800</wp:posOffset>
                </wp:positionH>
                <wp:positionV relativeFrom="paragraph">
                  <wp:posOffset>144780</wp:posOffset>
                </wp:positionV>
                <wp:extent cx="2514600" cy="914400"/>
                <wp:effectExtent l="0" t="0" r="25400"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14:paraId="162D2599" w14:textId="77777777" w:rsidR="00795C4D" w:rsidRPr="00132441" w:rsidRDefault="00795C4D" w:rsidP="005C3E2F">
                            <w:pPr>
                              <w:jc w:val="center"/>
                              <w:rPr>
                                <w:rFonts w:ascii="Times New Roman" w:hAnsi="Times New Roman" w:cs="Times New Roman"/>
                                <w:b/>
                                <w:sz w:val="22"/>
                                <w:lang w:val="en-CA"/>
                              </w:rPr>
                            </w:pPr>
                            <w:r w:rsidRPr="00132441">
                              <w:rPr>
                                <w:rFonts w:ascii="Times New Roman" w:hAnsi="Times New Roman" w:cs="Times New Roman"/>
                                <w:b/>
                                <w:sz w:val="22"/>
                                <w:lang w:val="en-CA"/>
                              </w:rPr>
                              <w:t>Excluded (n= 84)</w:t>
                            </w:r>
                          </w:p>
                          <w:p w14:paraId="5D08198D" w14:textId="7948CFEF" w:rsidR="00795C4D" w:rsidRPr="00132441" w:rsidRDefault="00795C4D" w:rsidP="008623D3">
                            <w:pPr>
                              <w:jc w:val="center"/>
                              <w:rPr>
                                <w:rFonts w:ascii="Times New Roman" w:hAnsi="Times New Roman" w:cs="Times New Roman"/>
                                <w:sz w:val="22"/>
                                <w:lang w:val="en-CA"/>
                              </w:rPr>
                            </w:pPr>
                            <w:r w:rsidRPr="00132441">
                              <w:rPr>
                                <w:rFonts w:ascii="Times New Roman" w:hAnsi="Times New Roman" w:cs="Times New Roman"/>
                                <w:sz w:val="22"/>
                                <w:lang w:val="en-CA"/>
                              </w:rPr>
                              <w:t>Not meeting inclusion criteria (n = 18)</w:t>
                            </w:r>
                          </w:p>
                          <w:p w14:paraId="1AC90E31" w14:textId="47F49AB9" w:rsidR="00795C4D" w:rsidRPr="00132441" w:rsidRDefault="00795C4D" w:rsidP="008623D3">
                            <w:pPr>
                              <w:ind w:left="360" w:hanging="360"/>
                              <w:jc w:val="center"/>
                              <w:rPr>
                                <w:rFonts w:ascii="Times New Roman" w:hAnsi="Times New Roman" w:cs="Times New Roman"/>
                                <w:sz w:val="22"/>
                                <w:lang w:val="en-CA"/>
                              </w:rPr>
                            </w:pPr>
                            <w:r w:rsidRPr="00132441">
                              <w:rPr>
                                <w:rFonts w:ascii="Times New Roman" w:hAnsi="Times New Roman" w:cs="Times New Roman"/>
                                <w:sz w:val="22"/>
                                <w:lang w:val="en-CA"/>
                              </w:rPr>
                              <w:t>Declined to participate (n = 13)</w:t>
                            </w:r>
                          </w:p>
                          <w:p w14:paraId="2E322AB8" w14:textId="254F0391" w:rsidR="00795C4D" w:rsidRPr="00132441" w:rsidRDefault="00795C4D" w:rsidP="008623D3">
                            <w:pPr>
                              <w:ind w:left="360" w:hanging="360"/>
                              <w:jc w:val="center"/>
                              <w:rPr>
                                <w:rFonts w:ascii="Times New Roman" w:hAnsi="Times New Roman" w:cs="Times New Roman"/>
                                <w:b/>
                                <w:sz w:val="22"/>
                              </w:rPr>
                            </w:pPr>
                            <w:r w:rsidRPr="00132441">
                              <w:rPr>
                                <w:rFonts w:ascii="Times New Roman" w:hAnsi="Times New Roman" w:cs="Times New Roman"/>
                                <w:sz w:val="22"/>
                                <w:lang w:val="en-CA"/>
                              </w:rPr>
                              <w:t>Non-response (n = 53)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2DB3" id="Rectangle 17" o:spid="_x0000_s1028" style="position:absolute;margin-left:294pt;margin-top:11.4pt;width:1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">
                <v:textbox inset=",7.2pt,,7.2pt">
                  <w:txbxContent>
                    <w:p w14:paraId="162D2599" w14:textId="77777777" w:rsidR="00795C4D" w:rsidRPr="00132441" w:rsidRDefault="00795C4D" w:rsidP="005C3E2F">
                      <w:pPr>
                        <w:jc w:val="center"/>
                        <w:rPr>
                          <w:rFonts w:ascii="Times New Roman" w:hAnsi="Times New Roman" w:cs="Times New Roman"/>
                          <w:b/>
                          <w:sz w:val="22"/>
                          <w:lang w:val="en-CA"/>
                        </w:rPr>
                      </w:pPr>
                      <w:r w:rsidRPr="00132441">
                        <w:rPr>
                          <w:rFonts w:ascii="Times New Roman" w:hAnsi="Times New Roman" w:cs="Times New Roman"/>
                          <w:b/>
                          <w:sz w:val="22"/>
                          <w:lang w:val="en-CA"/>
                        </w:rPr>
                        <w:t>Excluded (n= 84)</w:t>
                      </w:r>
                    </w:p>
                    <w:p w14:paraId="5D08198D" w14:textId="7948CFEF" w:rsidR="00795C4D" w:rsidRPr="00132441" w:rsidRDefault="00795C4D" w:rsidP="008623D3">
                      <w:pPr>
                        <w:jc w:val="center"/>
                        <w:rPr>
                          <w:rFonts w:ascii="Times New Roman" w:hAnsi="Times New Roman" w:cs="Times New Roman"/>
                          <w:sz w:val="22"/>
                          <w:lang w:val="en-CA"/>
                        </w:rPr>
                      </w:pPr>
                      <w:r w:rsidRPr="00132441">
                        <w:rPr>
                          <w:rFonts w:ascii="Times New Roman" w:hAnsi="Times New Roman" w:cs="Times New Roman"/>
                          <w:sz w:val="22"/>
                          <w:lang w:val="en-CA"/>
                        </w:rPr>
                        <w:t>Not meeting inclusion criteria (n = 18)</w:t>
                      </w:r>
                    </w:p>
                    <w:p w14:paraId="1AC90E31" w14:textId="47F49AB9" w:rsidR="00795C4D" w:rsidRPr="00132441" w:rsidRDefault="00795C4D" w:rsidP="008623D3">
                      <w:pPr>
                        <w:ind w:left="360" w:hanging="360"/>
                        <w:jc w:val="center"/>
                        <w:rPr>
                          <w:rFonts w:ascii="Times New Roman" w:hAnsi="Times New Roman" w:cs="Times New Roman"/>
                          <w:sz w:val="22"/>
                          <w:lang w:val="en-CA"/>
                        </w:rPr>
                      </w:pPr>
                      <w:r w:rsidRPr="00132441">
                        <w:rPr>
                          <w:rFonts w:ascii="Times New Roman" w:hAnsi="Times New Roman" w:cs="Times New Roman"/>
                          <w:sz w:val="22"/>
                          <w:lang w:val="en-CA"/>
                        </w:rPr>
                        <w:t>Declined to participate (n = 13)</w:t>
                      </w:r>
                    </w:p>
                    <w:p w14:paraId="2E322AB8" w14:textId="254F0391" w:rsidR="00795C4D" w:rsidRPr="00132441" w:rsidRDefault="00795C4D" w:rsidP="008623D3">
                      <w:pPr>
                        <w:ind w:left="360" w:hanging="360"/>
                        <w:jc w:val="center"/>
                        <w:rPr>
                          <w:rFonts w:ascii="Times New Roman" w:hAnsi="Times New Roman" w:cs="Times New Roman"/>
                          <w:b/>
                          <w:sz w:val="22"/>
                        </w:rPr>
                      </w:pPr>
                      <w:r w:rsidRPr="00132441">
                        <w:rPr>
                          <w:rFonts w:ascii="Times New Roman" w:hAnsi="Times New Roman" w:cs="Times New Roman"/>
                          <w:sz w:val="22"/>
                          <w:lang w:val="en-CA"/>
                        </w:rPr>
                        <w:t>Non-response (n = 53)</w:t>
                      </w:r>
                    </w:p>
                  </w:txbxContent>
                </v:textbox>
              </v:rect>
            </w:pict>
          </mc:Fallback>
        </mc:AlternateContent>
      </w:r>
      <w:r w:rsidR="005C3E2F" w:rsidRPr="00442B0E">
        <w:rPr>
          <w:rFonts w:ascii="Times New Roman" w:hAnsi="Times New Roman" w:cs="Times New Roman"/>
          <w:b/>
          <w:noProof/>
          <w:lang w:eastAsia="en-GB"/>
        </w:rPr>
        <mc:AlternateContent>
          <mc:Choice Requires="wps">
            <w:drawing>
              <wp:anchor distT="36576" distB="36576" distL="36576" distR="36576" simplePos="0" relativeHeight="251668480" behindDoc="0" locked="0" layoutInCell="1" allowOverlap="1" wp14:anchorId="6AE363A4" wp14:editId="30727820">
                <wp:simplePos x="0" y="0"/>
                <wp:positionH relativeFrom="column">
                  <wp:posOffset>2971800</wp:posOffset>
                </wp:positionH>
                <wp:positionV relativeFrom="paragraph">
                  <wp:posOffset>61595</wp:posOffset>
                </wp:positionV>
                <wp:extent cx="1" cy="914400"/>
                <wp:effectExtent l="50800" t="0" r="76200" b="762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9144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D0600C" id="_x0000_t32" coordsize="21600,21600" o:spt="32" o:oned="t" path="m,l21600,21600e" filled="f">
                <v:path arrowok="t" fillok="f" o:connecttype="none"/>
                <o:lock v:ext="edit" shapetype="t"/>
              </v:shapetype>
              <v:shape id="Straight Arrow Connector 18" o:spid="_x0000_s1026" type="#_x0000_t32" style="position:absolute;margin-left:234pt;margin-top:4.85pt;width:0;height:1in;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">
                <v:stroke endarrow="block"/>
                <v:shadow color="#ccc"/>
              </v:shape>
            </w:pict>
          </mc:Fallback>
        </mc:AlternateContent>
      </w:r>
    </w:p>
    <w:p w14:paraId="36727050" w14:textId="77777777" w:rsidR="005C3E2F" w:rsidRPr="00442B0E" w:rsidRDefault="005C3E2F" w:rsidP="00B31924">
      <w:pPr>
        <w:rPr>
          <w:rFonts w:ascii="Times New Roman" w:hAnsi="Times New Roman" w:cs="Times New Roman"/>
          <w:lang w:val="en-US"/>
        </w:rPr>
      </w:pPr>
    </w:p>
    <w:p w14:paraId="5F4B8E65" w14:textId="77777777" w:rsidR="005C3E2F" w:rsidRPr="00442B0E" w:rsidRDefault="003E4DCE"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670528" behindDoc="0" locked="0" layoutInCell="1" allowOverlap="1" wp14:anchorId="32772CAE" wp14:editId="20F9ECE0">
                <wp:simplePos x="0" y="0"/>
                <wp:positionH relativeFrom="column">
                  <wp:posOffset>2971800</wp:posOffset>
                </wp:positionH>
                <wp:positionV relativeFrom="paragraph">
                  <wp:posOffset>22860</wp:posOffset>
                </wp:positionV>
                <wp:extent cx="762000" cy="0"/>
                <wp:effectExtent l="0" t="76200" r="50800" b="1016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FBEDA" id="Straight Arrow Connector 15" o:spid="_x0000_s1026" type="#_x0000_t32" style="position:absolute;margin-left:234pt;margin-top:1.8pt;width:60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">
                <v:stroke endarrow="block"/>
                <v:shadow color="#ccc"/>
              </v:shape>
            </w:pict>
          </mc:Fallback>
        </mc:AlternateContent>
      </w:r>
    </w:p>
    <w:p w14:paraId="70A290A8" w14:textId="77777777" w:rsidR="005C3E2F" w:rsidRPr="00442B0E" w:rsidRDefault="005C3E2F"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664384" behindDoc="0" locked="0" layoutInCell="1" allowOverlap="1" wp14:anchorId="2F0102CD" wp14:editId="54D53981">
                <wp:simplePos x="0" y="0"/>
                <wp:positionH relativeFrom="column">
                  <wp:posOffset>1052830</wp:posOffset>
                </wp:positionH>
                <wp:positionV relativeFrom="paragraph">
                  <wp:posOffset>2442845</wp:posOffset>
                </wp:positionV>
                <wp:extent cx="0" cy="817245"/>
                <wp:effectExtent l="52705" t="9525" r="61595" b="2095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2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F39AB4" id="Straight Arrow Connector 13" o:spid="_x0000_s1026" type="#_x0000_t32" style="position:absolute;margin-left:82.9pt;margin-top:192.35pt;width:0;height:64.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ZArQIAAKY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">
                <v:stroke endarrow="block"/>
                <v:shadow color="#ccc"/>
              </v:shape>
            </w:pict>
          </mc:Fallback>
        </mc:AlternateContent>
      </w:r>
    </w:p>
    <w:p w14:paraId="27946050" w14:textId="77777777" w:rsidR="005C3E2F" w:rsidRPr="00442B0E" w:rsidRDefault="003E4DCE"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130BEB33" wp14:editId="4B4AB521">
                <wp:simplePos x="0" y="0"/>
                <wp:positionH relativeFrom="column">
                  <wp:posOffset>-152400</wp:posOffset>
                </wp:positionH>
                <wp:positionV relativeFrom="paragraph">
                  <wp:posOffset>129540</wp:posOffset>
                </wp:positionV>
                <wp:extent cx="1433830" cy="293370"/>
                <wp:effectExtent l="0" t="0" r="13970" b="368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1B6336D9" w14:textId="77777777" w:rsidR="00795C4D" w:rsidRPr="00132441" w:rsidRDefault="00795C4D" w:rsidP="005C3E2F">
                            <w:pPr>
                              <w:pStyle w:val="Heading2"/>
                              <w:spacing w:before="0"/>
                              <w:jc w:val="center"/>
                              <w:rPr>
                                <w:rFonts w:ascii="Times New Roman" w:hAnsi="Times New Roman"/>
                                <w:sz w:val="24"/>
                                <w:szCs w:val="24"/>
                              </w:rPr>
                            </w:pPr>
                            <w:r w:rsidRPr="00132441">
                              <w:rPr>
                                <w:rFonts w:ascii="Times New Roman" w:hAnsi="Times New Roman"/>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EB33" id="Rectangle: Rounded Corners 3" o:spid="_x0000_s1029" style="position:absolute;margin-left:-12pt;margin-top:10.2pt;width:112.9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" fillcolor="#a9c7fd">
                <v:textbox inset="3.6pt,,3.6pt">
                  <w:txbxContent>
                    <w:p w14:paraId="1B6336D9" w14:textId="77777777" w:rsidR="00795C4D" w:rsidRPr="00132441" w:rsidRDefault="00795C4D" w:rsidP="005C3E2F">
                      <w:pPr>
                        <w:pStyle w:val="Heading2"/>
                        <w:spacing w:before="0"/>
                        <w:jc w:val="center"/>
                        <w:rPr>
                          <w:rFonts w:ascii="Times New Roman" w:hAnsi="Times New Roman"/>
                          <w:sz w:val="24"/>
                          <w:szCs w:val="24"/>
                        </w:rPr>
                      </w:pPr>
                      <w:r w:rsidRPr="00132441">
                        <w:rPr>
                          <w:rFonts w:ascii="Times New Roman" w:hAnsi="Times New Roman"/>
                          <w:sz w:val="24"/>
                          <w:szCs w:val="24"/>
                        </w:rPr>
                        <w:t>Allocation</w:t>
                      </w:r>
                    </w:p>
                  </w:txbxContent>
                </v:textbox>
              </v:roundrect>
            </w:pict>
          </mc:Fallback>
        </mc:AlternateContent>
      </w:r>
      <w:r w:rsidR="005C3E2F" w:rsidRPr="00442B0E">
        <w:rPr>
          <w:rFonts w:ascii="Times New Roman" w:hAnsi="Times New Roman" w:cs="Times New Roman"/>
          <w:b/>
          <w:noProof/>
          <w:lang w:eastAsia="en-GB"/>
        </w:rPr>
        <mc:AlternateContent>
          <mc:Choice Requires="wps">
            <w:drawing>
              <wp:anchor distT="0" distB="0" distL="114300" distR="114300" simplePos="0" relativeHeight="251669504" behindDoc="0" locked="0" layoutInCell="1" allowOverlap="1" wp14:anchorId="0C139646" wp14:editId="6678A264">
                <wp:simplePos x="0" y="0"/>
                <wp:positionH relativeFrom="column">
                  <wp:posOffset>2171700</wp:posOffset>
                </wp:positionH>
                <wp:positionV relativeFrom="paragraph">
                  <wp:posOffset>142240</wp:posOffset>
                </wp:positionV>
                <wp:extent cx="1485900" cy="342900"/>
                <wp:effectExtent l="0" t="0" r="38100"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A2F0B28" w14:textId="6C4C957A" w:rsidR="00795C4D" w:rsidRPr="00132441" w:rsidRDefault="00795C4D" w:rsidP="005C3E2F">
                            <w:pPr>
                              <w:widowControl w:val="0"/>
                              <w:jc w:val="center"/>
                              <w:rPr>
                                <w:rFonts w:ascii="Times New Roman" w:hAnsi="Times New Roman" w:cs="Times New Roman"/>
                                <w:b/>
                                <w:sz w:val="22"/>
                              </w:rPr>
                            </w:pPr>
                            <w:r w:rsidRPr="00132441">
                              <w:rPr>
                                <w:rFonts w:ascii="Times New Roman" w:hAnsi="Times New Roman" w:cs="Times New Roman"/>
                                <w:b/>
                                <w:sz w:val="22"/>
                                <w:lang w:val="en-CA"/>
                              </w:rPr>
                              <w:t>Randomized (n = 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9646" id="Rectangle 4" o:spid="_x0000_s1030" style="position:absolute;margin-left:171pt;margin-top:11.2pt;width:11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">
                <v:textbox inset=",7.2pt,,7.2pt">
                  <w:txbxContent>
                    <w:p w14:paraId="3A2F0B28" w14:textId="6C4C957A" w:rsidR="00795C4D" w:rsidRPr="00132441" w:rsidRDefault="00795C4D" w:rsidP="005C3E2F">
                      <w:pPr>
                        <w:widowControl w:val="0"/>
                        <w:jc w:val="center"/>
                        <w:rPr>
                          <w:rFonts w:ascii="Times New Roman" w:hAnsi="Times New Roman" w:cs="Times New Roman"/>
                          <w:b/>
                          <w:sz w:val="22"/>
                        </w:rPr>
                      </w:pPr>
                      <w:r w:rsidRPr="00132441">
                        <w:rPr>
                          <w:rFonts w:ascii="Times New Roman" w:hAnsi="Times New Roman" w:cs="Times New Roman"/>
                          <w:b/>
                          <w:sz w:val="22"/>
                          <w:lang w:val="en-CA"/>
                        </w:rPr>
                        <w:t>Randomized (n = 29)</w:t>
                      </w:r>
                    </w:p>
                  </w:txbxContent>
                </v:textbox>
              </v:rect>
            </w:pict>
          </mc:Fallback>
        </mc:AlternateContent>
      </w:r>
    </w:p>
    <w:p w14:paraId="023FAA78" w14:textId="77777777" w:rsidR="005C3E2F" w:rsidRPr="00442B0E" w:rsidRDefault="005C3E2F" w:rsidP="00B31924">
      <w:pPr>
        <w:rPr>
          <w:rFonts w:ascii="Times New Roman" w:hAnsi="Times New Roman" w:cs="Times New Roman"/>
          <w:lang w:val="en-US"/>
        </w:rPr>
      </w:pPr>
    </w:p>
    <w:p w14:paraId="5F7B630E" w14:textId="77777777" w:rsidR="005C3E2F" w:rsidRPr="00442B0E" w:rsidRDefault="005C3E2F"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71552" behindDoc="0" locked="0" layoutInCell="1" allowOverlap="1" wp14:anchorId="3CFAC18D" wp14:editId="7AE01549">
                <wp:simplePos x="0" y="0"/>
                <wp:positionH relativeFrom="column">
                  <wp:posOffset>2971800</wp:posOffset>
                </wp:positionH>
                <wp:positionV relativeFrom="paragraph">
                  <wp:posOffset>127635</wp:posOffset>
                </wp:positionV>
                <wp:extent cx="0" cy="342900"/>
                <wp:effectExtent l="50800" t="0" r="76200" b="635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D38A" id="Straight Arrow Connector 5" o:spid="_x0000_s1026" type="#_x0000_t32" style="position:absolute;margin-left:234pt;margin-top:10.05pt;width:0;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dlOQIAAGs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">
                <v:stroke endarrow="block"/>
              </v:shape>
            </w:pict>
          </mc:Fallback>
        </mc:AlternateContent>
      </w:r>
    </w:p>
    <w:p w14:paraId="1B940966" w14:textId="77777777" w:rsidR="005C3E2F" w:rsidRPr="00442B0E" w:rsidRDefault="005C3E2F" w:rsidP="00B31924">
      <w:pPr>
        <w:rPr>
          <w:rFonts w:ascii="Times New Roman" w:hAnsi="Times New Roman" w:cs="Times New Roman"/>
          <w:lang w:val="en-US"/>
        </w:rPr>
      </w:pPr>
    </w:p>
    <w:p w14:paraId="19395B75" w14:textId="77777777" w:rsidR="005C3E2F" w:rsidRPr="00442B0E" w:rsidRDefault="003E4DCE"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739136" behindDoc="0" locked="0" layoutInCell="1" allowOverlap="1" wp14:anchorId="019D9446" wp14:editId="154DF38F">
                <wp:simplePos x="0" y="0"/>
                <wp:positionH relativeFrom="column">
                  <wp:posOffset>990600</wp:posOffset>
                </wp:positionH>
                <wp:positionV relativeFrom="paragraph">
                  <wp:posOffset>114300</wp:posOffset>
                </wp:positionV>
                <wp:extent cx="0" cy="571500"/>
                <wp:effectExtent l="50800" t="0" r="76200" b="635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39858" id="Straight Arrow Connector 46" o:spid="_x0000_s1026" type="#_x0000_t32" style="position:absolute;margin-left:78pt;margin-top:9pt;width:0;height: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2pOwIAAG0EAAAOAAAAZHJzL2Uyb0RvYy54bWysVF1v2yAUfZ+0/4B4T21nTpp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">
                <v:stroke endarrow="block"/>
              </v:shape>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737088" behindDoc="0" locked="0" layoutInCell="1" allowOverlap="1" wp14:anchorId="6A857C48" wp14:editId="1DFDB881">
                <wp:simplePos x="0" y="0"/>
                <wp:positionH relativeFrom="column">
                  <wp:posOffset>5105400</wp:posOffset>
                </wp:positionH>
                <wp:positionV relativeFrom="paragraph">
                  <wp:posOffset>114300</wp:posOffset>
                </wp:positionV>
                <wp:extent cx="0" cy="571500"/>
                <wp:effectExtent l="50800" t="0" r="76200" b="635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4D273" id="Straight Arrow Connector 45" o:spid="_x0000_s1026" type="#_x0000_t32" style="position:absolute;margin-left:402pt;margin-top:9pt;width:0;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">
                <v:stroke endarrow="block"/>
              </v:shape>
            </w:pict>
          </mc:Fallback>
        </mc:AlternateContent>
      </w:r>
      <w:r w:rsidRPr="00442B0E">
        <w:rPr>
          <w:noProof/>
          <w:lang w:eastAsia="en-GB"/>
        </w:rPr>
        <mc:AlternateContent>
          <mc:Choice Requires="wps">
            <w:drawing>
              <wp:anchor distT="0" distB="0" distL="114300" distR="114300" simplePos="0" relativeHeight="251735040" behindDoc="0" locked="0" layoutInCell="1" allowOverlap="1" wp14:anchorId="299BDCAB" wp14:editId="5B6D619D">
                <wp:simplePos x="0" y="0"/>
                <wp:positionH relativeFrom="column">
                  <wp:posOffset>990600</wp:posOffset>
                </wp:positionH>
                <wp:positionV relativeFrom="paragraph">
                  <wp:posOffset>114300</wp:posOffset>
                </wp:positionV>
                <wp:extent cx="4114800" cy="0"/>
                <wp:effectExtent l="50800" t="25400" r="76200" b="10160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952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A67BD" id="Straight Connector 4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9pt" to="4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" strokecolor="black [3213]">
                <v:shadow on="t" color="black" opacity="24903f" origin=",.5" offset="0,.55556mm"/>
              </v:line>
            </w:pict>
          </mc:Fallback>
        </mc:AlternateContent>
      </w:r>
    </w:p>
    <w:p w14:paraId="48766355" w14:textId="77777777" w:rsidR="005C3E2F" w:rsidRPr="00442B0E" w:rsidRDefault="005C3E2F" w:rsidP="00B31924">
      <w:pPr>
        <w:rPr>
          <w:rFonts w:ascii="Times New Roman" w:hAnsi="Times New Roman" w:cs="Times New Roman"/>
          <w:lang w:val="en-US"/>
        </w:rPr>
      </w:pPr>
    </w:p>
    <w:p w14:paraId="00CD86D4" w14:textId="77777777" w:rsidR="005C3E2F" w:rsidRPr="00442B0E" w:rsidRDefault="005C3E2F" w:rsidP="00B31924">
      <w:pPr>
        <w:rPr>
          <w:rFonts w:ascii="Times New Roman" w:hAnsi="Times New Roman" w:cs="Times New Roman"/>
          <w:lang w:val="en-US"/>
        </w:rPr>
      </w:pPr>
    </w:p>
    <w:p w14:paraId="67BA2969" w14:textId="77777777" w:rsidR="005C3E2F" w:rsidRPr="00442B0E" w:rsidRDefault="008623D3"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61312" behindDoc="0" locked="0" layoutInCell="1" allowOverlap="1" wp14:anchorId="0E46A78B" wp14:editId="47963B5D">
                <wp:simplePos x="0" y="0"/>
                <wp:positionH relativeFrom="column">
                  <wp:posOffset>3429000</wp:posOffset>
                </wp:positionH>
                <wp:positionV relativeFrom="paragraph">
                  <wp:posOffset>160020</wp:posOffset>
                </wp:positionV>
                <wp:extent cx="2740660" cy="868045"/>
                <wp:effectExtent l="0" t="0" r="27940"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660" cy="868045"/>
                        </a:xfrm>
                        <a:prstGeom prst="rect">
                          <a:avLst/>
                        </a:prstGeom>
                        <a:solidFill>
                          <a:srgbClr val="FFFFFF"/>
                        </a:solidFill>
                        <a:ln w="9525">
                          <a:solidFill>
                            <a:srgbClr val="000000"/>
                          </a:solidFill>
                          <a:miter lim="800000"/>
                          <a:headEnd/>
                          <a:tailEnd/>
                        </a:ln>
                      </wps:spPr>
                      <wps:txbx>
                        <w:txbxContent>
                          <w:p w14:paraId="5BDB8BA4" w14:textId="1C5EB6DA" w:rsidR="00795C4D" w:rsidRPr="00132441" w:rsidRDefault="00795C4D" w:rsidP="008623D3">
                            <w:pPr>
                              <w:jc w:val="center"/>
                              <w:rPr>
                                <w:rFonts w:ascii="Times New Roman" w:hAnsi="Times New Roman" w:cs="Times New Roman"/>
                                <w:b/>
                                <w:sz w:val="22"/>
                                <w:szCs w:val="22"/>
                                <w:lang w:val="en-CA"/>
                              </w:rPr>
                            </w:pPr>
                            <w:r w:rsidRPr="00132441">
                              <w:rPr>
                                <w:rFonts w:ascii="Times New Roman" w:hAnsi="Times New Roman" w:cs="Times New Roman"/>
                                <w:b/>
                                <w:sz w:val="22"/>
                                <w:szCs w:val="22"/>
                                <w:lang w:val="en-CA"/>
                              </w:rPr>
                              <w:t>Allocated to nostalgia (n = 16)</w:t>
                            </w:r>
                          </w:p>
                          <w:p w14:paraId="1088ED8B" w14:textId="43CAD505" w:rsidR="00795C4D" w:rsidRPr="00132441" w:rsidRDefault="00795C4D" w:rsidP="008623D3">
                            <w:pPr>
                              <w:ind w:left="360" w:hanging="360"/>
                              <w:jc w:val="center"/>
                              <w:rPr>
                                <w:rFonts w:ascii="Times New Roman" w:hAnsi="Times New Roman" w:cs="Times New Roman"/>
                                <w:sz w:val="22"/>
                                <w:szCs w:val="22"/>
                                <w:lang w:val="en-CA"/>
                              </w:rPr>
                            </w:pPr>
                            <w:r w:rsidRPr="00132441">
                              <w:rPr>
                                <w:rFonts w:ascii="Times New Roman" w:hAnsi="Times New Roman" w:cs="Times New Roman"/>
                                <w:sz w:val="22"/>
                                <w:szCs w:val="22"/>
                                <w:lang w:val="en-CA"/>
                              </w:rPr>
                              <w:t>Received allocated manipulation (n = 15 )</w:t>
                            </w:r>
                          </w:p>
                          <w:p w14:paraId="700DB49A" w14:textId="570FBF0F" w:rsidR="00795C4D" w:rsidRPr="00132441" w:rsidRDefault="00795C4D" w:rsidP="008623D3">
                            <w:pPr>
                              <w:ind w:left="360" w:hanging="360"/>
                              <w:jc w:val="center"/>
                              <w:rPr>
                                <w:rFonts w:ascii="Times New Roman" w:hAnsi="Times New Roman" w:cs="Times New Roman"/>
                                <w:sz w:val="22"/>
                                <w:szCs w:val="22"/>
                              </w:rPr>
                            </w:pPr>
                            <w:r w:rsidRPr="00132441">
                              <w:rPr>
                                <w:rFonts w:ascii="Times New Roman" w:hAnsi="Times New Roman" w:cs="Times New Roman"/>
                                <w:sz w:val="22"/>
                                <w:szCs w:val="22"/>
                                <w:lang w:val="en-CA"/>
                              </w:rPr>
                              <w:t>Did not receive allocated manipulation due to low MMSE score (n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6A78B" id="Rectangle 6" o:spid="_x0000_s1031" style="position:absolute;margin-left:270pt;margin-top:12.6pt;width:215.8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">
                <v:textbox inset=",7.2pt,,7.2pt">
                  <w:txbxContent>
                    <w:p w14:paraId="5BDB8BA4" w14:textId="1C5EB6DA" w:rsidR="00795C4D" w:rsidRPr="00132441" w:rsidRDefault="00795C4D" w:rsidP="008623D3">
                      <w:pPr>
                        <w:jc w:val="center"/>
                        <w:rPr>
                          <w:rFonts w:ascii="Times New Roman" w:hAnsi="Times New Roman" w:cs="Times New Roman"/>
                          <w:b/>
                          <w:sz w:val="22"/>
                          <w:szCs w:val="22"/>
                          <w:lang w:val="en-CA"/>
                        </w:rPr>
                      </w:pPr>
                      <w:r w:rsidRPr="00132441">
                        <w:rPr>
                          <w:rFonts w:ascii="Times New Roman" w:hAnsi="Times New Roman" w:cs="Times New Roman"/>
                          <w:b/>
                          <w:sz w:val="22"/>
                          <w:szCs w:val="22"/>
                          <w:lang w:val="en-CA"/>
                        </w:rPr>
                        <w:t>Allocated to nostalgia (n = 16)</w:t>
                      </w:r>
                    </w:p>
                    <w:p w14:paraId="1088ED8B" w14:textId="43CAD505" w:rsidR="00795C4D" w:rsidRPr="00132441" w:rsidRDefault="00795C4D" w:rsidP="008623D3">
                      <w:pPr>
                        <w:ind w:left="360" w:hanging="360"/>
                        <w:jc w:val="center"/>
                        <w:rPr>
                          <w:rFonts w:ascii="Times New Roman" w:hAnsi="Times New Roman" w:cs="Times New Roman"/>
                          <w:sz w:val="22"/>
                          <w:szCs w:val="22"/>
                          <w:lang w:val="en-CA"/>
                        </w:rPr>
                      </w:pPr>
                      <w:r w:rsidRPr="00132441">
                        <w:rPr>
                          <w:rFonts w:ascii="Times New Roman" w:hAnsi="Times New Roman" w:cs="Times New Roman"/>
                          <w:sz w:val="22"/>
                          <w:szCs w:val="22"/>
                          <w:lang w:val="en-CA"/>
                        </w:rPr>
                        <w:t>Received allocated manipulation (n = 15 )</w:t>
                      </w:r>
                    </w:p>
                    <w:p w14:paraId="700DB49A" w14:textId="570FBF0F" w:rsidR="00795C4D" w:rsidRPr="00132441" w:rsidRDefault="00795C4D" w:rsidP="008623D3">
                      <w:pPr>
                        <w:ind w:left="360" w:hanging="360"/>
                        <w:jc w:val="center"/>
                        <w:rPr>
                          <w:rFonts w:ascii="Times New Roman" w:hAnsi="Times New Roman" w:cs="Times New Roman"/>
                          <w:sz w:val="22"/>
                          <w:szCs w:val="22"/>
                        </w:rPr>
                      </w:pPr>
                      <w:r w:rsidRPr="00132441">
                        <w:rPr>
                          <w:rFonts w:ascii="Times New Roman" w:hAnsi="Times New Roman" w:cs="Times New Roman"/>
                          <w:sz w:val="22"/>
                          <w:szCs w:val="22"/>
                          <w:lang w:val="en-CA"/>
                        </w:rPr>
                        <w:t>Did not receive allocated manipulation due to low MMSE score (n = 1)</w:t>
                      </w:r>
                    </w:p>
                  </w:txbxContent>
                </v:textbox>
              </v:rect>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660288" behindDoc="0" locked="0" layoutInCell="1" allowOverlap="1" wp14:anchorId="69703DA4" wp14:editId="11F9BB23">
                <wp:simplePos x="0" y="0"/>
                <wp:positionH relativeFrom="column">
                  <wp:posOffset>0</wp:posOffset>
                </wp:positionH>
                <wp:positionV relativeFrom="paragraph">
                  <wp:posOffset>160020</wp:posOffset>
                </wp:positionV>
                <wp:extent cx="2847975" cy="868045"/>
                <wp:effectExtent l="0" t="0" r="22225"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68045"/>
                        </a:xfrm>
                        <a:prstGeom prst="rect">
                          <a:avLst/>
                        </a:prstGeom>
                        <a:solidFill>
                          <a:srgbClr val="FFFFFF"/>
                        </a:solidFill>
                        <a:ln w="9525">
                          <a:solidFill>
                            <a:srgbClr val="000000"/>
                          </a:solidFill>
                          <a:miter lim="800000"/>
                          <a:headEnd/>
                          <a:tailEnd/>
                        </a:ln>
                      </wps:spPr>
                      <wps:txbx>
                        <w:txbxContent>
                          <w:p w14:paraId="333724BC" w14:textId="52B2A081" w:rsidR="00795C4D" w:rsidRPr="00132441" w:rsidRDefault="00795C4D" w:rsidP="008623D3">
                            <w:pPr>
                              <w:jc w:val="center"/>
                              <w:rPr>
                                <w:rFonts w:ascii="Times New Roman" w:hAnsi="Times New Roman" w:cs="Times New Roman"/>
                                <w:sz w:val="22"/>
                                <w:szCs w:val="22"/>
                                <w:lang w:val="en-CA"/>
                              </w:rPr>
                            </w:pPr>
                            <w:r w:rsidRPr="00132441">
                              <w:rPr>
                                <w:rFonts w:ascii="Times New Roman" w:hAnsi="Times New Roman" w:cs="Times New Roman"/>
                                <w:b/>
                                <w:sz w:val="22"/>
                                <w:szCs w:val="22"/>
                                <w:lang w:val="en-CA"/>
                              </w:rPr>
                              <w:t>Allocated to ordinary memory (n = 13)</w:t>
                            </w:r>
                          </w:p>
                          <w:p w14:paraId="6588FD96" w14:textId="29289A60" w:rsidR="00795C4D" w:rsidRPr="00132441" w:rsidRDefault="00795C4D" w:rsidP="008623D3">
                            <w:pPr>
                              <w:ind w:left="360" w:hanging="360"/>
                              <w:jc w:val="center"/>
                              <w:rPr>
                                <w:rFonts w:ascii="Times New Roman" w:hAnsi="Times New Roman" w:cs="Times New Roman"/>
                                <w:sz w:val="22"/>
                                <w:szCs w:val="22"/>
                                <w:lang w:val="en-CA"/>
                              </w:rPr>
                            </w:pPr>
                            <w:r w:rsidRPr="00132441">
                              <w:rPr>
                                <w:rFonts w:ascii="Times New Roman" w:hAnsi="Times New Roman" w:cs="Times New Roman"/>
                                <w:sz w:val="22"/>
                                <w:szCs w:val="22"/>
                                <w:lang w:val="en-CA"/>
                              </w:rPr>
                              <w:t>Received allocated manipulation (n = 12)</w:t>
                            </w:r>
                          </w:p>
                          <w:p w14:paraId="537553A9" w14:textId="2E825FEC" w:rsidR="00795C4D" w:rsidRPr="00132441" w:rsidRDefault="00795C4D" w:rsidP="008623D3">
                            <w:pPr>
                              <w:ind w:left="360" w:hanging="360"/>
                              <w:jc w:val="center"/>
                              <w:rPr>
                                <w:rFonts w:ascii="Times New Roman" w:hAnsi="Times New Roman" w:cs="Times New Roman"/>
                                <w:sz w:val="22"/>
                                <w:szCs w:val="22"/>
                              </w:rPr>
                            </w:pPr>
                            <w:r w:rsidRPr="00132441">
                              <w:rPr>
                                <w:rFonts w:ascii="Times New Roman" w:hAnsi="Times New Roman" w:cs="Times New Roman"/>
                                <w:sz w:val="22"/>
                                <w:szCs w:val="22"/>
                                <w:lang w:val="en-CA"/>
                              </w:rPr>
                              <w:t>Did not receive allocated manipulation due to low MMSE score (n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03DA4" id="Rectangle 12" o:spid="_x0000_s1032" style="position:absolute;margin-left:0;margin-top:12.6pt;width:224.25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">
                <v:textbox inset=",7.2pt,,7.2pt">
                  <w:txbxContent>
                    <w:p w14:paraId="333724BC" w14:textId="52B2A081" w:rsidR="00795C4D" w:rsidRPr="00132441" w:rsidRDefault="00795C4D" w:rsidP="008623D3">
                      <w:pPr>
                        <w:jc w:val="center"/>
                        <w:rPr>
                          <w:rFonts w:ascii="Times New Roman" w:hAnsi="Times New Roman" w:cs="Times New Roman"/>
                          <w:sz w:val="22"/>
                          <w:szCs w:val="22"/>
                          <w:lang w:val="en-CA"/>
                        </w:rPr>
                      </w:pPr>
                      <w:r w:rsidRPr="00132441">
                        <w:rPr>
                          <w:rFonts w:ascii="Times New Roman" w:hAnsi="Times New Roman" w:cs="Times New Roman"/>
                          <w:b/>
                          <w:sz w:val="22"/>
                          <w:szCs w:val="22"/>
                          <w:lang w:val="en-CA"/>
                        </w:rPr>
                        <w:t>Allocated to ordinary memory (n = 13)</w:t>
                      </w:r>
                    </w:p>
                    <w:p w14:paraId="6588FD96" w14:textId="29289A60" w:rsidR="00795C4D" w:rsidRPr="00132441" w:rsidRDefault="00795C4D" w:rsidP="008623D3">
                      <w:pPr>
                        <w:ind w:left="360" w:hanging="360"/>
                        <w:jc w:val="center"/>
                        <w:rPr>
                          <w:rFonts w:ascii="Times New Roman" w:hAnsi="Times New Roman" w:cs="Times New Roman"/>
                          <w:sz w:val="22"/>
                          <w:szCs w:val="22"/>
                          <w:lang w:val="en-CA"/>
                        </w:rPr>
                      </w:pPr>
                      <w:r w:rsidRPr="00132441">
                        <w:rPr>
                          <w:rFonts w:ascii="Times New Roman" w:hAnsi="Times New Roman" w:cs="Times New Roman"/>
                          <w:sz w:val="22"/>
                          <w:szCs w:val="22"/>
                          <w:lang w:val="en-CA"/>
                        </w:rPr>
                        <w:t>Received allocated manipulation (n = 12)</w:t>
                      </w:r>
                    </w:p>
                    <w:p w14:paraId="537553A9" w14:textId="2E825FEC" w:rsidR="00795C4D" w:rsidRPr="00132441" w:rsidRDefault="00795C4D" w:rsidP="008623D3">
                      <w:pPr>
                        <w:ind w:left="360" w:hanging="360"/>
                        <w:jc w:val="center"/>
                        <w:rPr>
                          <w:rFonts w:ascii="Times New Roman" w:hAnsi="Times New Roman" w:cs="Times New Roman"/>
                          <w:sz w:val="22"/>
                          <w:szCs w:val="22"/>
                        </w:rPr>
                      </w:pPr>
                      <w:r w:rsidRPr="00132441">
                        <w:rPr>
                          <w:rFonts w:ascii="Times New Roman" w:hAnsi="Times New Roman" w:cs="Times New Roman"/>
                          <w:sz w:val="22"/>
                          <w:szCs w:val="22"/>
                          <w:lang w:val="en-CA"/>
                        </w:rPr>
                        <w:t>Did not receive allocated manipulation due to low MMSE score (n = 1)</w:t>
                      </w:r>
                    </w:p>
                  </w:txbxContent>
                </v:textbox>
              </v:rect>
            </w:pict>
          </mc:Fallback>
        </mc:AlternateContent>
      </w:r>
    </w:p>
    <w:p w14:paraId="6BD39C66" w14:textId="77777777" w:rsidR="005C3E2F" w:rsidRPr="00442B0E" w:rsidRDefault="005C3E2F" w:rsidP="00B31924">
      <w:pPr>
        <w:rPr>
          <w:rFonts w:ascii="Times New Roman" w:hAnsi="Times New Roman" w:cs="Times New Roman"/>
          <w:lang w:val="en-US"/>
        </w:rPr>
      </w:pPr>
    </w:p>
    <w:p w14:paraId="3023F901" w14:textId="77777777" w:rsidR="005C3E2F" w:rsidRPr="00442B0E" w:rsidRDefault="005C3E2F" w:rsidP="00B31924">
      <w:pPr>
        <w:rPr>
          <w:rFonts w:ascii="Times New Roman" w:hAnsi="Times New Roman" w:cs="Times New Roman"/>
          <w:lang w:val="en-US"/>
        </w:rPr>
      </w:pPr>
    </w:p>
    <w:p w14:paraId="6F147041" w14:textId="77777777" w:rsidR="005C3E2F" w:rsidRPr="00442B0E" w:rsidRDefault="005C3E2F" w:rsidP="00B31924">
      <w:pPr>
        <w:rPr>
          <w:rFonts w:ascii="Times New Roman" w:hAnsi="Times New Roman" w:cs="Times New Roman"/>
          <w:lang w:val="en-US"/>
        </w:rPr>
      </w:pPr>
    </w:p>
    <w:p w14:paraId="7E236618" w14:textId="77777777" w:rsidR="005C3E2F" w:rsidRPr="00442B0E" w:rsidRDefault="005C3E2F" w:rsidP="00B31924">
      <w:pPr>
        <w:rPr>
          <w:rFonts w:ascii="Times New Roman" w:hAnsi="Times New Roman" w:cs="Times New Roman"/>
          <w:lang w:val="en-US"/>
        </w:rPr>
      </w:pPr>
    </w:p>
    <w:p w14:paraId="2F10A9EB" w14:textId="77777777" w:rsidR="005C3E2F" w:rsidRPr="00442B0E" w:rsidRDefault="005C3E2F" w:rsidP="00B31924">
      <w:pPr>
        <w:rPr>
          <w:rFonts w:ascii="Times New Roman" w:hAnsi="Times New Roman" w:cs="Times New Roman"/>
          <w:lang w:val="en-US"/>
        </w:rPr>
      </w:pPr>
    </w:p>
    <w:p w14:paraId="2D53784F" w14:textId="77777777" w:rsidR="005C3E2F" w:rsidRPr="00442B0E" w:rsidRDefault="008623D3" w:rsidP="00B31924">
      <w:pPr>
        <w:jc w:val="center"/>
        <w:rPr>
          <w:rFonts w:ascii="Times New Roman" w:hAnsi="Times New Roman" w:cs="Times New Roman"/>
          <w:b/>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665408" behindDoc="0" locked="0" layoutInCell="1" allowOverlap="1" wp14:anchorId="348CD92D" wp14:editId="1A745450">
                <wp:simplePos x="0" y="0"/>
                <wp:positionH relativeFrom="column">
                  <wp:posOffset>5096510</wp:posOffset>
                </wp:positionH>
                <wp:positionV relativeFrom="paragraph">
                  <wp:posOffset>23495</wp:posOffset>
                </wp:positionV>
                <wp:extent cx="8890" cy="783590"/>
                <wp:effectExtent l="50800" t="0" r="92710" b="800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7835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5CDDBA" id="Straight Arrow Connector 7" o:spid="_x0000_s1026" type="#_x0000_t32" style="position:absolute;margin-left:401.3pt;margin-top:1.85pt;width:.7pt;height:61.7pt;flip:x;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">
                <v:stroke endarrow="block"/>
                <v:shadow color="#ccc"/>
              </v:shape>
            </w:pict>
          </mc:Fallback>
        </mc:AlternateContent>
      </w:r>
    </w:p>
    <w:p w14:paraId="763B43AA" w14:textId="77777777" w:rsidR="005C3E2F" w:rsidRPr="00442B0E" w:rsidRDefault="008623D3"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g">
            <w:drawing>
              <wp:anchor distT="0" distB="0" distL="114300" distR="114300" simplePos="0" relativeHeight="251663360" behindDoc="0" locked="0" layoutInCell="1" allowOverlap="1" wp14:anchorId="7BD3470B" wp14:editId="122DA893">
                <wp:simplePos x="0" y="0"/>
                <wp:positionH relativeFrom="column">
                  <wp:posOffset>0</wp:posOffset>
                </wp:positionH>
                <wp:positionV relativeFrom="paragraph">
                  <wp:posOffset>74295</wp:posOffset>
                </wp:positionV>
                <wp:extent cx="6160689" cy="1376715"/>
                <wp:effectExtent l="0" t="0" r="37465" b="203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689" cy="1376715"/>
                          <a:chOff x="577" y="11052"/>
                          <a:chExt cx="11023" cy="2006"/>
                        </a:xfrm>
                      </wpg:grpSpPr>
                      <wps:wsp>
                        <wps:cNvPr id="9" name="Rectangle 8"/>
                        <wps:cNvSpPr>
                          <a:spLocks noChangeArrowheads="1"/>
                        </wps:cNvSpPr>
                        <wps:spPr bwMode="auto">
                          <a:xfrm>
                            <a:off x="577" y="11888"/>
                            <a:ext cx="4478" cy="1170"/>
                          </a:xfrm>
                          <a:prstGeom prst="rect">
                            <a:avLst/>
                          </a:prstGeom>
                          <a:solidFill>
                            <a:srgbClr val="FFFFFF"/>
                          </a:solidFill>
                          <a:ln w="9525">
                            <a:solidFill>
                              <a:srgbClr val="000000"/>
                            </a:solidFill>
                            <a:miter lim="800000"/>
                            <a:headEnd/>
                            <a:tailEnd/>
                          </a:ln>
                        </wps:spPr>
                        <wps:txbx>
                          <w:txbxContent>
                            <w:p w14:paraId="348BB908" w14:textId="10655853" w:rsidR="00795C4D" w:rsidRPr="00132441" w:rsidRDefault="00795C4D" w:rsidP="008623D3">
                              <w:pPr>
                                <w:jc w:val="center"/>
                                <w:rPr>
                                  <w:rFonts w:ascii="Times New Roman" w:hAnsi="Times New Roman" w:cs="Times New Roman"/>
                                  <w:sz w:val="22"/>
                                  <w:szCs w:val="22"/>
                                </w:rPr>
                              </w:pPr>
                              <w:r w:rsidRPr="00132441">
                                <w:rPr>
                                  <w:rFonts w:ascii="Times New Roman" w:hAnsi="Times New Roman" w:cs="Times New Roman"/>
                                  <w:b/>
                                  <w:sz w:val="22"/>
                                  <w:szCs w:val="22"/>
                                  <w:lang w:val="en-CA"/>
                                </w:rPr>
                                <w:t>Analysed (n = 12)</w:t>
                              </w:r>
                              <w:r w:rsidRPr="00132441">
                                <w:rPr>
                                  <w:rFonts w:ascii="Times New Roman" w:hAnsi="Times New Roman" w:cs="Times New Roman"/>
                                  <w:sz w:val="22"/>
                                  <w:szCs w:val="22"/>
                                  <w:lang w:val="en-CA"/>
                                </w:rPr>
                                <w:br/>
                              </w:r>
                              <w:r w:rsidRPr="00132441">
                                <w:rPr>
                                  <w:rFonts w:ascii="Times New Roman" w:hAnsi="Times New Roman" w:cs="Times New Roman"/>
                                  <w:sz w:val="22"/>
                                  <w:szCs w:val="22"/>
                                  <w:lang w:val="x-none"/>
                                </w:rPr>
                                <w:t></w:t>
                              </w:r>
                              <w:r w:rsidRPr="00132441">
                                <w:rPr>
                                  <w:rFonts w:ascii="Times New Roman" w:hAnsi="Times New Roman" w:cs="Times New Roman"/>
                                  <w:sz w:val="22"/>
                                  <w:szCs w:val="22"/>
                                </w:rPr>
                                <w:t> </w:t>
                              </w:r>
                              <w:r w:rsidRPr="00132441">
                                <w:rPr>
                                  <w:rFonts w:ascii="Times New Roman" w:hAnsi="Times New Roman" w:cs="Times New Roman"/>
                                  <w:sz w:val="22"/>
                                  <w:szCs w:val="22"/>
                                  <w:lang w:val="en-CA"/>
                                </w:rPr>
                                <w:t>Excluded from analysis (n= 0)</w:t>
                              </w:r>
                            </w:p>
                          </w:txbxContent>
                        </wps:txbx>
                        <wps:bodyPr rot="0" vert="horz" wrap="square" lIns="91440" tIns="91440" rIns="91440" bIns="91440" anchor="t" anchorCtr="0" upright="1">
                          <a:noAutofit/>
                        </wps:bodyPr>
                      </wps:wsp>
                      <wps:wsp>
                        <wps:cNvPr id="10" name="Rectangle 9"/>
                        <wps:cNvSpPr>
                          <a:spLocks noChangeArrowheads="1"/>
                        </wps:cNvSpPr>
                        <wps:spPr bwMode="auto">
                          <a:xfrm>
                            <a:off x="7122" y="11888"/>
                            <a:ext cx="4478" cy="1170"/>
                          </a:xfrm>
                          <a:prstGeom prst="rect">
                            <a:avLst/>
                          </a:prstGeom>
                          <a:solidFill>
                            <a:srgbClr val="FFFFFF"/>
                          </a:solidFill>
                          <a:ln w="9525">
                            <a:solidFill>
                              <a:srgbClr val="000000"/>
                            </a:solidFill>
                            <a:miter lim="800000"/>
                            <a:headEnd/>
                            <a:tailEnd/>
                          </a:ln>
                        </wps:spPr>
                        <wps:txbx>
                          <w:txbxContent>
                            <w:p w14:paraId="7313480D" w14:textId="73D7D06B" w:rsidR="00795C4D" w:rsidRPr="00132441" w:rsidRDefault="00795C4D" w:rsidP="008623D3">
                              <w:pPr>
                                <w:jc w:val="center"/>
                                <w:rPr>
                                  <w:rFonts w:ascii="Times New Roman" w:hAnsi="Times New Roman" w:cs="Times New Roman"/>
                                  <w:sz w:val="22"/>
                                  <w:szCs w:val="22"/>
                                </w:rPr>
                              </w:pPr>
                              <w:r w:rsidRPr="00132441">
                                <w:rPr>
                                  <w:rFonts w:ascii="Times New Roman" w:hAnsi="Times New Roman" w:cs="Times New Roman"/>
                                  <w:b/>
                                  <w:sz w:val="22"/>
                                  <w:szCs w:val="22"/>
                                  <w:lang w:val="en-CA"/>
                                </w:rPr>
                                <w:t>Analysed (n = 15)</w:t>
                              </w:r>
                              <w:r w:rsidRPr="00132441">
                                <w:rPr>
                                  <w:rFonts w:ascii="Times New Roman" w:hAnsi="Times New Roman" w:cs="Times New Roman"/>
                                  <w:sz w:val="22"/>
                                  <w:szCs w:val="22"/>
                                  <w:lang w:val="en-CA"/>
                                </w:rPr>
                                <w:br/>
                                <w:t>Excluded from analysis (n = 0)</w:t>
                              </w:r>
                            </w:p>
                            <w:p w14:paraId="45C00AE4" w14:textId="77777777" w:rsidR="00795C4D" w:rsidRPr="00132441" w:rsidRDefault="00795C4D" w:rsidP="005C3E2F">
                              <w:pPr>
                                <w:rPr>
                                  <w:rFonts w:ascii="Times New Roman" w:hAnsi="Times New Roman" w:cs="Times New Roman"/>
                                  <w:b/>
                                  <w:sz w:val="22"/>
                                  <w:szCs w:val="22"/>
                                </w:rPr>
                              </w:pPr>
                            </w:p>
                          </w:txbxContent>
                        </wps:txbx>
                        <wps:bodyPr rot="0" vert="horz" wrap="square" lIns="91440" tIns="91440" rIns="91440" bIns="91440" anchor="t" anchorCtr="0" upright="1">
                          <a:noAutofit/>
                        </wps:bodyPr>
                      </wps:wsp>
                      <wps:wsp>
                        <wps:cNvPr id="11" name="AutoShape 10"/>
                        <wps:cNvSpPr>
                          <a:spLocks noChangeArrowheads="1"/>
                        </wps:cNvSpPr>
                        <wps:spPr bwMode="auto">
                          <a:xfrm>
                            <a:off x="5077" y="11052"/>
                            <a:ext cx="2247" cy="468"/>
                          </a:xfrm>
                          <a:prstGeom prst="roundRect">
                            <a:avLst>
                              <a:gd name="adj" fmla="val 16667"/>
                            </a:avLst>
                          </a:prstGeom>
                          <a:solidFill>
                            <a:srgbClr val="A9C7FD"/>
                          </a:solidFill>
                          <a:ln w="9525">
                            <a:solidFill>
                              <a:srgbClr val="000000"/>
                            </a:solidFill>
                            <a:round/>
                            <a:headEnd/>
                            <a:tailEnd/>
                          </a:ln>
                        </wps:spPr>
                        <wps:txbx>
                          <w:txbxContent>
                            <w:p w14:paraId="76840539" w14:textId="77777777" w:rsidR="00795C4D" w:rsidRPr="00132441" w:rsidRDefault="00795C4D" w:rsidP="005C3E2F">
                              <w:pPr>
                                <w:pStyle w:val="Heading2"/>
                                <w:spacing w:before="0"/>
                                <w:jc w:val="center"/>
                                <w:rPr>
                                  <w:rFonts w:ascii="Times New Roman" w:hAnsi="Times New Roman"/>
                                  <w:sz w:val="24"/>
                                  <w:szCs w:val="24"/>
                                </w:rPr>
                              </w:pPr>
                              <w:r w:rsidRPr="00132441">
                                <w:rPr>
                                  <w:rFonts w:ascii="Times New Roman" w:hAnsi="Times New Roman"/>
                                  <w:sz w:val="24"/>
                                  <w:szCs w:val="24"/>
                                </w:rPr>
                                <w:t>Analysis</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3470B" id="Group 8" o:spid="_x0000_s1033" style="position:absolute;margin-left:0;margin-top:5.85pt;width:485.1pt;height:108.4pt;z-index:251663360" coordorigin="577,11052" coordsize="11023,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">
                <v:rect id="Rectangle 8" o:spid="_x0000_s1034" style="position:absolute;left:577;top:11888;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">
                  <v:textbox inset=",7.2pt,,7.2pt">
                    <w:txbxContent>
                      <w:p w14:paraId="348BB908" w14:textId="10655853" w:rsidR="00795C4D" w:rsidRPr="00132441" w:rsidRDefault="00795C4D" w:rsidP="008623D3">
                        <w:pPr>
                          <w:jc w:val="center"/>
                          <w:rPr>
                            <w:rFonts w:ascii="Times New Roman" w:hAnsi="Times New Roman" w:cs="Times New Roman"/>
                            <w:sz w:val="22"/>
                            <w:szCs w:val="22"/>
                          </w:rPr>
                        </w:pPr>
                        <w:r w:rsidRPr="00132441">
                          <w:rPr>
                            <w:rFonts w:ascii="Times New Roman" w:hAnsi="Times New Roman" w:cs="Times New Roman"/>
                            <w:b/>
                            <w:sz w:val="22"/>
                            <w:szCs w:val="22"/>
                            <w:lang w:val="en-CA"/>
                          </w:rPr>
                          <w:t>Analysed (n = 12)</w:t>
                        </w:r>
                        <w:r w:rsidRPr="00132441">
                          <w:rPr>
                            <w:rFonts w:ascii="Times New Roman" w:hAnsi="Times New Roman" w:cs="Times New Roman"/>
                            <w:sz w:val="22"/>
                            <w:szCs w:val="22"/>
                            <w:lang w:val="en-CA"/>
                          </w:rPr>
                          <w:br/>
                        </w:r>
                        <w:r w:rsidRPr="00132441">
                          <w:rPr>
                            <w:rFonts w:ascii="Times New Roman" w:hAnsi="Times New Roman" w:cs="Times New Roman"/>
                            <w:sz w:val="22"/>
                            <w:szCs w:val="22"/>
                            <w:lang w:val="x-none"/>
                          </w:rPr>
                          <w:t></w:t>
                        </w:r>
                        <w:r w:rsidRPr="00132441">
                          <w:rPr>
                            <w:rFonts w:ascii="Times New Roman" w:hAnsi="Times New Roman" w:cs="Times New Roman"/>
                            <w:sz w:val="22"/>
                            <w:szCs w:val="22"/>
                          </w:rPr>
                          <w:t> </w:t>
                        </w:r>
                        <w:r w:rsidRPr="00132441">
                          <w:rPr>
                            <w:rFonts w:ascii="Times New Roman" w:hAnsi="Times New Roman" w:cs="Times New Roman"/>
                            <w:sz w:val="22"/>
                            <w:szCs w:val="22"/>
                            <w:lang w:val="en-CA"/>
                          </w:rPr>
                          <w:t>Excluded from analysis (n= 0)</w:t>
                        </w:r>
                      </w:p>
                    </w:txbxContent>
                  </v:textbox>
                </v:rect>
                <v:rect id="Rectangle 9" o:spid="_x0000_s1035" style="position:absolute;left:7122;top:11888;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">
                  <v:textbox inset=",7.2pt,,7.2pt">
                    <w:txbxContent>
                      <w:p w14:paraId="7313480D" w14:textId="73D7D06B" w:rsidR="00795C4D" w:rsidRPr="00132441" w:rsidRDefault="00795C4D" w:rsidP="008623D3">
                        <w:pPr>
                          <w:jc w:val="center"/>
                          <w:rPr>
                            <w:rFonts w:ascii="Times New Roman" w:hAnsi="Times New Roman" w:cs="Times New Roman"/>
                            <w:sz w:val="22"/>
                            <w:szCs w:val="22"/>
                          </w:rPr>
                        </w:pPr>
                        <w:r w:rsidRPr="00132441">
                          <w:rPr>
                            <w:rFonts w:ascii="Times New Roman" w:hAnsi="Times New Roman" w:cs="Times New Roman"/>
                            <w:b/>
                            <w:sz w:val="22"/>
                            <w:szCs w:val="22"/>
                            <w:lang w:val="en-CA"/>
                          </w:rPr>
                          <w:t>Analysed (n = 15)</w:t>
                        </w:r>
                        <w:r w:rsidRPr="00132441">
                          <w:rPr>
                            <w:rFonts w:ascii="Times New Roman" w:hAnsi="Times New Roman" w:cs="Times New Roman"/>
                            <w:sz w:val="22"/>
                            <w:szCs w:val="22"/>
                            <w:lang w:val="en-CA"/>
                          </w:rPr>
                          <w:br/>
                          <w:t>Excluded from analysis (n = 0)</w:t>
                        </w:r>
                      </w:p>
                      <w:p w14:paraId="45C00AE4" w14:textId="77777777" w:rsidR="00795C4D" w:rsidRPr="00132441" w:rsidRDefault="00795C4D" w:rsidP="005C3E2F">
                        <w:pPr>
                          <w:rPr>
                            <w:rFonts w:ascii="Times New Roman" w:hAnsi="Times New Roman" w:cs="Times New Roman"/>
                            <w:b/>
                            <w:sz w:val="22"/>
                            <w:szCs w:val="22"/>
                          </w:rPr>
                        </w:pPr>
                      </w:p>
                    </w:txbxContent>
                  </v:textbox>
                </v:rect>
                <v:roundrect id="AutoShape 10" o:spid="_x0000_s1036" style="position:absolute;left:5077;top:11052;width:2247;height: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" fillcolor="#a9c7fd">
                  <v:textbox inset="3.6pt,,3.6pt">
                    <w:txbxContent>
                      <w:p w14:paraId="76840539" w14:textId="77777777" w:rsidR="00795C4D" w:rsidRPr="00132441" w:rsidRDefault="00795C4D" w:rsidP="005C3E2F">
                        <w:pPr>
                          <w:pStyle w:val="Heading2"/>
                          <w:spacing w:before="0"/>
                          <w:jc w:val="center"/>
                          <w:rPr>
                            <w:rFonts w:ascii="Times New Roman" w:hAnsi="Times New Roman"/>
                            <w:sz w:val="24"/>
                            <w:szCs w:val="24"/>
                          </w:rPr>
                        </w:pPr>
                        <w:r w:rsidRPr="00132441">
                          <w:rPr>
                            <w:rFonts w:ascii="Times New Roman" w:hAnsi="Times New Roman"/>
                            <w:sz w:val="24"/>
                            <w:szCs w:val="24"/>
                          </w:rPr>
                          <w:t>Analysis</w:t>
                        </w:r>
                      </w:p>
                    </w:txbxContent>
                  </v:textbox>
                </v:roundrect>
              </v:group>
            </w:pict>
          </mc:Fallback>
        </mc:AlternateContent>
      </w:r>
    </w:p>
    <w:p w14:paraId="5A9FD036" w14:textId="77777777" w:rsidR="005C3E2F" w:rsidRPr="00442B0E" w:rsidRDefault="005C3E2F" w:rsidP="00B31924">
      <w:pPr>
        <w:rPr>
          <w:rFonts w:ascii="Times New Roman" w:hAnsi="Times New Roman" w:cs="Times New Roman"/>
          <w:lang w:val="en-US"/>
        </w:rPr>
      </w:pPr>
    </w:p>
    <w:p w14:paraId="40038068" w14:textId="77777777" w:rsidR="005C3E2F" w:rsidRPr="00442B0E" w:rsidRDefault="005C3E2F" w:rsidP="00B31924">
      <w:pPr>
        <w:rPr>
          <w:rFonts w:ascii="Times New Roman" w:hAnsi="Times New Roman" w:cs="Times New Roman"/>
          <w:lang w:val="en-US"/>
        </w:rPr>
      </w:pPr>
    </w:p>
    <w:p w14:paraId="6161F8FC" w14:textId="77777777" w:rsidR="005C3E2F" w:rsidRPr="00442B0E" w:rsidRDefault="005C3E2F" w:rsidP="00B31924">
      <w:pPr>
        <w:rPr>
          <w:rFonts w:ascii="Times New Roman" w:hAnsi="Times New Roman" w:cs="Times New Roman"/>
          <w:lang w:val="en-US"/>
        </w:rPr>
      </w:pPr>
    </w:p>
    <w:p w14:paraId="0699C846" w14:textId="77777777" w:rsidR="005C3E2F" w:rsidRPr="00442B0E" w:rsidRDefault="005C3E2F" w:rsidP="00B31924">
      <w:pPr>
        <w:rPr>
          <w:rFonts w:ascii="Times New Roman" w:hAnsi="Times New Roman" w:cs="Times New Roman"/>
          <w:lang w:val="en-US"/>
        </w:rPr>
      </w:pPr>
    </w:p>
    <w:p w14:paraId="54A4C80C" w14:textId="77777777" w:rsidR="005C3E2F" w:rsidRPr="00442B0E" w:rsidRDefault="005C3E2F" w:rsidP="00B31924">
      <w:pPr>
        <w:keepNext/>
        <w:autoSpaceDE w:val="0"/>
        <w:autoSpaceDN w:val="0"/>
        <w:adjustRightInd w:val="0"/>
        <w:rPr>
          <w:rFonts w:ascii="Times New Roman" w:hAnsi="Times New Roman" w:cs="Times New Roman"/>
          <w:lang w:val="en-US"/>
        </w:rPr>
      </w:pPr>
    </w:p>
    <w:p w14:paraId="509B4B0D" w14:textId="77777777" w:rsidR="001A5AAD" w:rsidRPr="00442B0E" w:rsidRDefault="001A5AAD" w:rsidP="00B31924">
      <w:pPr>
        <w:keepNext/>
        <w:autoSpaceDE w:val="0"/>
        <w:autoSpaceDN w:val="0"/>
        <w:adjustRightInd w:val="0"/>
        <w:rPr>
          <w:rFonts w:ascii="Times New Roman" w:hAnsi="Times New Roman" w:cs="Times New Roman"/>
          <w:lang w:val="en-US"/>
        </w:rPr>
      </w:pPr>
    </w:p>
    <w:p w14:paraId="709B11A1" w14:textId="77777777" w:rsidR="001A5AAD" w:rsidRPr="00442B0E" w:rsidRDefault="001A5AAD" w:rsidP="00B31924">
      <w:pPr>
        <w:keepNext/>
        <w:autoSpaceDE w:val="0"/>
        <w:autoSpaceDN w:val="0"/>
        <w:adjustRightInd w:val="0"/>
        <w:rPr>
          <w:rFonts w:ascii="Times New Roman" w:hAnsi="Times New Roman" w:cs="Times New Roman"/>
          <w:lang w:val="en-US"/>
        </w:rPr>
      </w:pPr>
    </w:p>
    <w:p w14:paraId="08003A83" w14:textId="77777777" w:rsidR="001A5AAD" w:rsidRPr="00442B0E" w:rsidRDefault="001A5AAD" w:rsidP="00B31924">
      <w:pPr>
        <w:keepNext/>
        <w:autoSpaceDE w:val="0"/>
        <w:autoSpaceDN w:val="0"/>
        <w:adjustRightInd w:val="0"/>
        <w:rPr>
          <w:rFonts w:ascii="Times New Roman" w:hAnsi="Times New Roman" w:cs="Times New Roman"/>
          <w:lang w:val="en-US"/>
        </w:rPr>
      </w:pPr>
    </w:p>
    <w:p w14:paraId="0BD17229" w14:textId="77777777" w:rsidR="001A5AAD" w:rsidRPr="00442B0E" w:rsidRDefault="001A5AAD" w:rsidP="00B31924">
      <w:pPr>
        <w:keepNext/>
        <w:autoSpaceDE w:val="0"/>
        <w:autoSpaceDN w:val="0"/>
        <w:adjustRightInd w:val="0"/>
        <w:rPr>
          <w:rFonts w:ascii="Times New Roman" w:hAnsi="Times New Roman" w:cs="Times New Roman"/>
          <w:lang w:val="en-US"/>
        </w:rPr>
      </w:pPr>
    </w:p>
    <w:p w14:paraId="7D1535B4" w14:textId="77777777" w:rsidR="001A5AAD" w:rsidRPr="00442B0E" w:rsidRDefault="001A5AAD" w:rsidP="00B31924">
      <w:pPr>
        <w:keepNext/>
        <w:autoSpaceDE w:val="0"/>
        <w:autoSpaceDN w:val="0"/>
        <w:adjustRightInd w:val="0"/>
        <w:rPr>
          <w:rFonts w:ascii="Times New Roman" w:hAnsi="Times New Roman" w:cs="Times New Roman"/>
          <w:lang w:val="en-US"/>
        </w:rPr>
      </w:pPr>
    </w:p>
    <w:p w14:paraId="31BA3E0A" w14:textId="77777777" w:rsidR="001A5AAD" w:rsidRPr="00442B0E" w:rsidRDefault="001A5AAD" w:rsidP="00B31924">
      <w:pPr>
        <w:jc w:val="center"/>
        <w:rPr>
          <w:rFonts w:ascii="Times New Roman" w:hAnsi="Times New Roman" w:cs="Times New Roman"/>
          <w:i/>
          <w:lang w:val="en-US"/>
        </w:rPr>
      </w:pPr>
      <w:r w:rsidRPr="00442B0E">
        <w:rPr>
          <w:rFonts w:ascii="Times New Roman" w:hAnsi="Times New Roman" w:cs="Times New Roman"/>
          <w:i/>
          <w:lang w:val="en-US"/>
        </w:rPr>
        <w:br w:type="page"/>
      </w:r>
    </w:p>
    <w:p w14:paraId="50EAE504" w14:textId="77777777" w:rsidR="005C3E2F" w:rsidRPr="00442B0E" w:rsidRDefault="005C3E2F" w:rsidP="00A32B6A">
      <w:pPr>
        <w:jc w:val="center"/>
        <w:outlineLvl w:val="0"/>
        <w:rPr>
          <w:rFonts w:ascii="Times New Roman" w:hAnsi="Times New Roman" w:cs="Times New Roman"/>
          <w:b/>
          <w:lang w:val="en-US"/>
        </w:rPr>
      </w:pPr>
      <w:r w:rsidRPr="00442B0E">
        <w:rPr>
          <w:rFonts w:ascii="Times New Roman" w:hAnsi="Times New Roman" w:cs="Times New Roman"/>
          <w:b/>
          <w:lang w:val="en-US"/>
        </w:rPr>
        <w:t xml:space="preserve">Figure </w:t>
      </w:r>
      <w:r w:rsidR="001A5AAD" w:rsidRPr="00442B0E">
        <w:rPr>
          <w:rFonts w:ascii="Times New Roman" w:hAnsi="Times New Roman" w:cs="Times New Roman"/>
          <w:b/>
          <w:lang w:val="en-US"/>
        </w:rPr>
        <w:t>2</w:t>
      </w:r>
      <w:r w:rsidRPr="00442B0E">
        <w:rPr>
          <w:rFonts w:ascii="Times New Roman" w:hAnsi="Times New Roman" w:cs="Times New Roman"/>
          <w:b/>
          <w:lang w:val="en-US"/>
        </w:rPr>
        <w:t xml:space="preserve">: CONSORT flow chart illustrating recruitment to </w:t>
      </w:r>
      <w:r w:rsidR="005C6FA4" w:rsidRPr="00442B0E">
        <w:rPr>
          <w:rFonts w:ascii="Times New Roman" w:hAnsi="Times New Roman" w:cs="Times New Roman"/>
          <w:b/>
          <w:lang w:val="en-US"/>
        </w:rPr>
        <w:t xml:space="preserve">Experiment </w:t>
      </w:r>
      <w:r w:rsidRPr="00442B0E">
        <w:rPr>
          <w:rFonts w:ascii="Times New Roman" w:hAnsi="Times New Roman" w:cs="Times New Roman"/>
          <w:b/>
          <w:lang w:val="en-US"/>
        </w:rPr>
        <w:t>2</w:t>
      </w:r>
    </w:p>
    <w:p w14:paraId="5E60AD0F" w14:textId="77777777" w:rsidR="005C3E2F" w:rsidRPr="00442B0E" w:rsidRDefault="005C3E2F" w:rsidP="00B31924">
      <w:pPr>
        <w:rPr>
          <w:rFonts w:ascii="Times New Roman" w:hAnsi="Times New Roman" w:cs="Times New Roman"/>
          <w:lang w:val="en-US"/>
        </w:rPr>
      </w:pPr>
      <w:r w:rsidRPr="00442B0E">
        <w:rPr>
          <w:rFonts w:ascii="Times New Roman" w:hAnsi="Times New Roman" w:cs="Times New Roman"/>
          <w:noProof/>
          <w:lang w:eastAsia="en-GB"/>
        </w:rPr>
        <mc:AlternateContent>
          <mc:Choice Requires="wps">
            <w:drawing>
              <wp:anchor distT="0" distB="0" distL="114300" distR="114300" simplePos="0" relativeHeight="251687936" behindDoc="0" locked="0" layoutInCell="1" allowOverlap="1" wp14:anchorId="4758DA4B" wp14:editId="36BB5453">
                <wp:simplePos x="0" y="0"/>
                <wp:positionH relativeFrom="column">
                  <wp:posOffset>161925</wp:posOffset>
                </wp:positionH>
                <wp:positionV relativeFrom="paragraph">
                  <wp:posOffset>263525</wp:posOffset>
                </wp:positionV>
                <wp:extent cx="1547495" cy="323215"/>
                <wp:effectExtent l="9525" t="6350" r="5080" b="13335"/>
                <wp:wrapNone/>
                <wp:docPr id="40"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61F7EC7F"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8DA4B" id="Rectangle: Rounded Corners 40" o:spid="_x0000_s1037" style="position:absolute;margin-left:12.75pt;margin-top:20.75pt;width:121.85pt;height:2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" fillcolor="#a9c7fd">
                <v:textbox inset="3.6pt,,3.6pt">
                  <w:txbxContent>
                    <w:p w14:paraId="61F7EC7F"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Enrollment</w:t>
                      </w:r>
                    </w:p>
                  </w:txbxContent>
                </v:textbox>
              </v:roundrect>
            </w:pict>
          </mc:Fallback>
        </mc:AlternateContent>
      </w:r>
      <w:r w:rsidRPr="00442B0E">
        <w:rPr>
          <w:rFonts w:ascii="Times New Roman" w:hAnsi="Times New Roman" w:cs="Times New Roman"/>
          <w:noProof/>
          <w:lang w:eastAsia="en-GB"/>
        </w:rPr>
        <mc:AlternateContent>
          <mc:Choice Requires="wps">
            <w:drawing>
              <wp:anchor distT="0" distB="0" distL="114300" distR="114300" simplePos="0" relativeHeight="251674624" behindDoc="0" locked="0" layoutInCell="1" allowOverlap="1" wp14:anchorId="4B9ECF44" wp14:editId="268238C0">
                <wp:simplePos x="0" y="0"/>
                <wp:positionH relativeFrom="column">
                  <wp:posOffset>2000885</wp:posOffset>
                </wp:positionH>
                <wp:positionV relativeFrom="paragraph">
                  <wp:posOffset>187325</wp:posOffset>
                </wp:positionV>
                <wp:extent cx="2190750" cy="408940"/>
                <wp:effectExtent l="10160" t="6350" r="8890" b="133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8940"/>
                        </a:xfrm>
                        <a:prstGeom prst="rect">
                          <a:avLst/>
                        </a:prstGeom>
                        <a:solidFill>
                          <a:srgbClr val="FFFFFF"/>
                        </a:solidFill>
                        <a:ln w="9525">
                          <a:solidFill>
                            <a:srgbClr val="000000"/>
                          </a:solidFill>
                          <a:miter lim="800000"/>
                          <a:headEnd/>
                          <a:tailEnd/>
                        </a:ln>
                      </wps:spPr>
                      <wps:txbx>
                        <w:txbxContent>
                          <w:p w14:paraId="3DEB4522" w14:textId="012EE471" w:rsidR="00795C4D" w:rsidRPr="0073236B" w:rsidRDefault="00795C4D" w:rsidP="005C3E2F">
                            <w:pPr>
                              <w:jc w:val="center"/>
                              <w:rPr>
                                <w:rFonts w:ascii="Times New Roman" w:hAnsi="Times New Roman" w:cs="Times New Roman"/>
                                <w:b/>
                                <w:sz w:val="22"/>
                                <w:szCs w:val="22"/>
                              </w:rPr>
                            </w:pPr>
                            <w:r w:rsidRPr="0073236B">
                              <w:rPr>
                                <w:rFonts w:ascii="Times New Roman" w:hAnsi="Times New Roman" w:cs="Times New Roman"/>
                                <w:b/>
                                <w:sz w:val="22"/>
                                <w:szCs w:val="22"/>
                                <w:lang w:val="en-CA"/>
                              </w:rPr>
                              <w:t>Assessed for eligibility (n = 113)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ECF44" id="Rectangle 39" o:spid="_x0000_s1038" style="position:absolute;margin-left:157.55pt;margin-top:14.75pt;width:172.5pt;height:3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">
                <v:textbox inset=",7.2pt,,7.2pt">
                  <w:txbxContent>
                    <w:p w14:paraId="3DEB4522" w14:textId="012EE471" w:rsidR="00795C4D" w:rsidRPr="0073236B" w:rsidRDefault="00795C4D" w:rsidP="005C3E2F">
                      <w:pPr>
                        <w:jc w:val="center"/>
                        <w:rPr>
                          <w:rFonts w:ascii="Times New Roman" w:hAnsi="Times New Roman" w:cs="Times New Roman"/>
                          <w:b/>
                          <w:sz w:val="22"/>
                          <w:szCs w:val="22"/>
                        </w:rPr>
                      </w:pPr>
                      <w:r w:rsidRPr="0073236B">
                        <w:rPr>
                          <w:rFonts w:ascii="Times New Roman" w:hAnsi="Times New Roman" w:cs="Times New Roman"/>
                          <w:b/>
                          <w:sz w:val="22"/>
                          <w:szCs w:val="22"/>
                          <w:lang w:val="en-CA"/>
                        </w:rPr>
                        <w:t>Assessed for eligibility (n = 113)</w:t>
                      </w:r>
                    </w:p>
                  </w:txbxContent>
                </v:textbox>
              </v:rect>
            </w:pict>
          </mc:Fallback>
        </mc:AlternateContent>
      </w:r>
      <w:r w:rsidRPr="00442B0E">
        <w:rPr>
          <w:rFonts w:ascii="Times New Roman" w:hAnsi="Times New Roman" w:cs="Times New Roman"/>
          <w:lang w:val="en-US"/>
        </w:rPr>
        <w:t xml:space="preserve"> </w:t>
      </w:r>
    </w:p>
    <w:p w14:paraId="3DDBF3CA" w14:textId="77777777" w:rsidR="005C3E2F" w:rsidRPr="00442B0E" w:rsidRDefault="005C3E2F" w:rsidP="00B31924">
      <w:pPr>
        <w:jc w:val="center"/>
        <w:rPr>
          <w:rFonts w:ascii="Times New Roman" w:hAnsi="Times New Roman" w:cs="Times New Roman"/>
          <w:b/>
          <w:lang w:val="en-US"/>
        </w:rPr>
      </w:pPr>
    </w:p>
    <w:p w14:paraId="3A244FF8" w14:textId="77777777" w:rsidR="005C3E2F" w:rsidRPr="00442B0E" w:rsidRDefault="005C3E2F" w:rsidP="00B31924">
      <w:pPr>
        <w:rPr>
          <w:rFonts w:ascii="Times New Roman" w:hAnsi="Times New Roman" w:cs="Times New Roman"/>
          <w:lang w:val="en-US"/>
        </w:rPr>
      </w:pPr>
    </w:p>
    <w:p w14:paraId="1E1CB0CB" w14:textId="77777777" w:rsidR="005C3E2F" w:rsidRPr="00442B0E" w:rsidRDefault="00887F75"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684864" behindDoc="0" locked="0" layoutInCell="1" allowOverlap="1" wp14:anchorId="6CC7D771" wp14:editId="49A10502">
                <wp:simplePos x="0" y="0"/>
                <wp:positionH relativeFrom="column">
                  <wp:posOffset>2971800</wp:posOffset>
                </wp:positionH>
                <wp:positionV relativeFrom="paragraph">
                  <wp:posOffset>99060</wp:posOffset>
                </wp:positionV>
                <wp:extent cx="0" cy="800100"/>
                <wp:effectExtent l="50800" t="0" r="76200" b="635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696062" id="Straight Arrow Connector 38" o:spid="_x0000_s1026" type="#_x0000_t32" style="position:absolute;margin-left:234pt;margin-top:7.8pt;width:0;height:63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Prw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">
                <v:stroke endarrow="block"/>
                <v:shadow color="#ccc"/>
              </v:shape>
            </w:pict>
          </mc:Fallback>
        </mc:AlternateContent>
      </w:r>
    </w:p>
    <w:p w14:paraId="4DB70B1A" w14:textId="77777777" w:rsidR="005C3E2F" w:rsidRPr="00442B0E" w:rsidRDefault="008623D3"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75648" behindDoc="0" locked="0" layoutInCell="1" allowOverlap="1" wp14:anchorId="4149FA6A" wp14:editId="4E18826F">
                <wp:simplePos x="0" y="0"/>
                <wp:positionH relativeFrom="column">
                  <wp:posOffset>3810000</wp:posOffset>
                </wp:positionH>
                <wp:positionV relativeFrom="paragraph">
                  <wp:posOffset>38100</wp:posOffset>
                </wp:positionV>
                <wp:extent cx="2438400" cy="914400"/>
                <wp:effectExtent l="0" t="0" r="25400" b="254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914400"/>
                        </a:xfrm>
                        <a:prstGeom prst="rect">
                          <a:avLst/>
                        </a:prstGeom>
                        <a:solidFill>
                          <a:srgbClr val="FFFFFF"/>
                        </a:solidFill>
                        <a:ln w="9525">
                          <a:solidFill>
                            <a:srgbClr val="000000"/>
                          </a:solidFill>
                          <a:miter lim="800000"/>
                          <a:headEnd/>
                          <a:tailEnd/>
                        </a:ln>
                      </wps:spPr>
                      <wps:txbx>
                        <w:txbxContent>
                          <w:p w14:paraId="6603F6E7" w14:textId="35226787"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Excluded (n = 81)</w:t>
                            </w:r>
                          </w:p>
                          <w:p w14:paraId="4123D741" w14:textId="5AB28A36" w:rsidR="00795C4D" w:rsidRPr="0073236B" w:rsidRDefault="00795C4D" w:rsidP="008623D3">
                            <w:pPr>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Not meeting inclusion criteria (n = 18)</w:t>
                            </w:r>
                          </w:p>
                          <w:p w14:paraId="1705C291" w14:textId="0D44D680" w:rsidR="00795C4D" w:rsidRPr="0073236B" w:rsidRDefault="00795C4D" w:rsidP="008623D3">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Declined to participate (n = 9)</w:t>
                            </w:r>
                          </w:p>
                          <w:p w14:paraId="5305E202" w14:textId="1B5067CD" w:rsidR="00795C4D" w:rsidRPr="0073236B" w:rsidRDefault="00795C4D" w:rsidP="008623D3">
                            <w:pPr>
                              <w:ind w:left="360" w:hanging="360"/>
                              <w:jc w:val="center"/>
                              <w:rPr>
                                <w:rFonts w:ascii="Times New Roman" w:hAnsi="Times New Roman" w:cs="Times New Roman"/>
                                <w:b/>
                                <w:sz w:val="22"/>
                                <w:szCs w:val="22"/>
                              </w:rPr>
                            </w:pPr>
                            <w:r w:rsidRPr="0073236B">
                              <w:rPr>
                                <w:rFonts w:ascii="Times New Roman" w:hAnsi="Times New Roman" w:cs="Times New Roman"/>
                                <w:sz w:val="22"/>
                                <w:szCs w:val="22"/>
                                <w:lang w:val="en-CA"/>
                              </w:rPr>
                              <w:t>Non-response (n = 54)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9FA6A" id="Rectangle 37" o:spid="_x0000_s1039" style="position:absolute;margin-left:300pt;margin-top:3pt;width:192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">
                <v:textbox inset=",7.2pt,,7.2pt">
                  <w:txbxContent>
                    <w:p w14:paraId="6603F6E7" w14:textId="35226787"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Excluded (n = 81)</w:t>
                      </w:r>
                    </w:p>
                    <w:p w14:paraId="4123D741" w14:textId="5AB28A36" w:rsidR="00795C4D" w:rsidRPr="0073236B" w:rsidRDefault="00795C4D" w:rsidP="008623D3">
                      <w:pPr>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Not meeting inclusion criteria (n = 18)</w:t>
                      </w:r>
                    </w:p>
                    <w:p w14:paraId="1705C291" w14:textId="0D44D680" w:rsidR="00795C4D" w:rsidRPr="0073236B" w:rsidRDefault="00795C4D" w:rsidP="008623D3">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Declined to participate (n = 9)</w:t>
                      </w:r>
                    </w:p>
                    <w:p w14:paraId="5305E202" w14:textId="1B5067CD" w:rsidR="00795C4D" w:rsidRPr="0073236B" w:rsidRDefault="00795C4D" w:rsidP="008623D3">
                      <w:pPr>
                        <w:ind w:left="360" w:hanging="360"/>
                        <w:jc w:val="center"/>
                        <w:rPr>
                          <w:rFonts w:ascii="Times New Roman" w:hAnsi="Times New Roman" w:cs="Times New Roman"/>
                          <w:b/>
                          <w:sz w:val="22"/>
                          <w:szCs w:val="22"/>
                        </w:rPr>
                      </w:pPr>
                      <w:r w:rsidRPr="0073236B">
                        <w:rPr>
                          <w:rFonts w:ascii="Times New Roman" w:hAnsi="Times New Roman" w:cs="Times New Roman"/>
                          <w:sz w:val="22"/>
                          <w:szCs w:val="22"/>
                          <w:lang w:val="en-CA"/>
                        </w:rPr>
                        <w:t>Non-response (n = 54)</w:t>
                      </w:r>
                    </w:p>
                  </w:txbxContent>
                </v:textbox>
              </v:rect>
            </w:pict>
          </mc:Fallback>
        </mc:AlternateContent>
      </w:r>
    </w:p>
    <w:p w14:paraId="0231B67F" w14:textId="77777777" w:rsidR="005C3E2F" w:rsidRPr="00442B0E" w:rsidRDefault="005C3E2F" w:rsidP="00B31924">
      <w:pPr>
        <w:rPr>
          <w:rFonts w:ascii="Times New Roman" w:hAnsi="Times New Roman" w:cs="Times New Roman"/>
          <w:lang w:val="en-US"/>
        </w:rPr>
      </w:pPr>
    </w:p>
    <w:p w14:paraId="4832D5A4" w14:textId="77777777" w:rsidR="00B02DAC" w:rsidRPr="00442B0E" w:rsidRDefault="008623D3" w:rsidP="00B31924">
      <w:pPr>
        <w:autoSpaceDE w:val="0"/>
        <w:autoSpaceDN w:val="0"/>
        <w:adjustRightInd w:val="0"/>
        <w:spacing w:line="480" w:lineRule="auto"/>
        <w:jc w:val="center"/>
        <w:rPr>
          <w:rFonts w:ascii="Times New Roman" w:hAnsi="Times New Roman" w:cs="Times New Roman"/>
          <w:color w:val="000000"/>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686912" behindDoc="0" locked="0" layoutInCell="1" allowOverlap="1" wp14:anchorId="1D50B292" wp14:editId="3BDF4123">
                <wp:simplePos x="0" y="0"/>
                <wp:positionH relativeFrom="column">
                  <wp:posOffset>2971800</wp:posOffset>
                </wp:positionH>
                <wp:positionV relativeFrom="paragraph">
                  <wp:posOffset>30480</wp:posOffset>
                </wp:positionV>
                <wp:extent cx="838200" cy="0"/>
                <wp:effectExtent l="0" t="76200" r="50800" b="1016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FC0528" id="Straight Arrow Connector 35" o:spid="_x0000_s1026" type="#_x0000_t32" style="position:absolute;margin-left:234pt;margin-top:2.4pt;width:66pt;height:0;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">
                <v:stroke endarrow="block"/>
                <v:shadow color="#ccc"/>
              </v:shape>
            </w:pict>
          </mc:Fallback>
        </mc:AlternateContent>
      </w:r>
    </w:p>
    <w:p w14:paraId="613AD490" w14:textId="77777777" w:rsidR="005C3E2F" w:rsidRPr="00442B0E" w:rsidRDefault="008623D3" w:rsidP="00B31924">
      <w:pPr>
        <w:autoSpaceDE w:val="0"/>
        <w:autoSpaceDN w:val="0"/>
        <w:adjustRightInd w:val="0"/>
        <w:spacing w:line="480" w:lineRule="auto"/>
        <w:jc w:val="center"/>
        <w:rPr>
          <w:rFonts w:ascii="Times New Roman" w:hAnsi="Times New Roman" w:cs="Times New Roman"/>
          <w:color w:val="000000"/>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678720" behindDoc="0" locked="0" layoutInCell="1" allowOverlap="1" wp14:anchorId="7ED2BB18" wp14:editId="756090AF">
                <wp:simplePos x="0" y="0"/>
                <wp:positionH relativeFrom="column">
                  <wp:posOffset>228600</wp:posOffset>
                </wp:positionH>
                <wp:positionV relativeFrom="paragraph">
                  <wp:posOffset>22860</wp:posOffset>
                </wp:positionV>
                <wp:extent cx="1433830" cy="293370"/>
                <wp:effectExtent l="0" t="0" r="13970" b="3683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0767B377"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2BB18" id="Rectangle: Rounded Corners 23" o:spid="_x0000_s1040" style="position:absolute;left:0;text-align:left;margin-left:18pt;margin-top:1.8pt;width:112.9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" fillcolor="#a9c7fd">
                <v:textbox inset="3.6pt,,3.6pt">
                  <w:txbxContent>
                    <w:p w14:paraId="0767B377"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Allocation</w:t>
                      </w:r>
                    </w:p>
                  </w:txbxContent>
                </v:textbox>
              </v:roundrect>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685888" behindDoc="0" locked="0" layoutInCell="1" allowOverlap="1" wp14:anchorId="149B8B47" wp14:editId="2E3AE674">
                <wp:simplePos x="0" y="0"/>
                <wp:positionH relativeFrom="column">
                  <wp:posOffset>2209800</wp:posOffset>
                </wp:positionH>
                <wp:positionV relativeFrom="paragraph">
                  <wp:posOffset>22860</wp:posOffset>
                </wp:positionV>
                <wp:extent cx="1485900" cy="342900"/>
                <wp:effectExtent l="0" t="0" r="38100" b="381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69698B47" w14:textId="38A379A6" w:rsidR="00795C4D" w:rsidRPr="0073236B" w:rsidRDefault="00795C4D" w:rsidP="005C3E2F">
                            <w:pPr>
                              <w:widowControl w:val="0"/>
                              <w:jc w:val="center"/>
                              <w:rPr>
                                <w:rFonts w:ascii="Times New Roman" w:hAnsi="Times New Roman" w:cs="Times New Roman"/>
                                <w:b/>
                                <w:sz w:val="22"/>
                                <w:szCs w:val="22"/>
                              </w:rPr>
                            </w:pPr>
                            <w:r w:rsidRPr="0073236B">
                              <w:rPr>
                                <w:rFonts w:ascii="Times New Roman" w:hAnsi="Times New Roman" w:cs="Times New Roman"/>
                                <w:b/>
                                <w:sz w:val="22"/>
                                <w:szCs w:val="22"/>
                                <w:lang w:val="en-CA"/>
                              </w:rPr>
                              <w:t>Randomized (n = 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8B47" id="Rectangle 24" o:spid="_x0000_s1041" style="position:absolute;left:0;text-align:left;margin-left:174pt;margin-top:1.8pt;width:11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">
                <v:textbox inset=",7.2pt,,7.2pt">
                  <w:txbxContent>
                    <w:p w14:paraId="69698B47" w14:textId="38A379A6" w:rsidR="00795C4D" w:rsidRPr="0073236B" w:rsidRDefault="00795C4D" w:rsidP="005C3E2F">
                      <w:pPr>
                        <w:widowControl w:val="0"/>
                        <w:jc w:val="center"/>
                        <w:rPr>
                          <w:rFonts w:ascii="Times New Roman" w:hAnsi="Times New Roman" w:cs="Times New Roman"/>
                          <w:b/>
                          <w:sz w:val="22"/>
                          <w:szCs w:val="22"/>
                        </w:rPr>
                      </w:pPr>
                      <w:r w:rsidRPr="0073236B">
                        <w:rPr>
                          <w:rFonts w:ascii="Times New Roman" w:hAnsi="Times New Roman" w:cs="Times New Roman"/>
                          <w:b/>
                          <w:sz w:val="22"/>
                          <w:szCs w:val="22"/>
                          <w:lang w:val="en-CA"/>
                        </w:rPr>
                        <w:t>Randomized (n = 32)</w:t>
                      </w:r>
                    </w:p>
                  </w:txbxContent>
                </v:textbox>
              </v:rect>
            </w:pict>
          </mc:Fallback>
        </mc:AlternateContent>
      </w:r>
    </w:p>
    <w:p w14:paraId="28F97CF1" w14:textId="77777777" w:rsidR="005E6180" w:rsidRPr="00442B0E" w:rsidRDefault="003E4DCE" w:rsidP="00B31924">
      <w:pPr>
        <w:autoSpaceDE w:val="0"/>
        <w:autoSpaceDN w:val="0"/>
        <w:adjustRightInd w:val="0"/>
        <w:spacing w:line="480" w:lineRule="auto"/>
        <w:jc w:val="center"/>
        <w:rPr>
          <w:rFonts w:ascii="Times New Roman" w:hAnsi="Times New Roman" w:cs="Times New Roman"/>
          <w:lang w:val="en-US"/>
        </w:rPr>
      </w:pPr>
      <w:r w:rsidRPr="00442B0E">
        <w:rPr>
          <w:rFonts w:ascii="Times New Roman" w:hAnsi="Times New Roman" w:cs="Times New Roman"/>
          <w:b/>
          <w:noProof/>
          <w:lang w:eastAsia="en-GB"/>
        </w:rPr>
        <mc:AlternateContent>
          <mc:Choice Requires="wpg">
            <w:drawing>
              <wp:anchor distT="0" distB="0" distL="114300" distR="114300" simplePos="0" relativeHeight="251679744" behindDoc="0" locked="0" layoutInCell="1" allowOverlap="1" wp14:anchorId="24A7CACE" wp14:editId="1508AA32">
                <wp:simplePos x="0" y="0"/>
                <wp:positionH relativeFrom="column">
                  <wp:posOffset>76200</wp:posOffset>
                </wp:positionH>
                <wp:positionV relativeFrom="paragraph">
                  <wp:posOffset>2186940</wp:posOffset>
                </wp:positionV>
                <wp:extent cx="6038850" cy="1296035"/>
                <wp:effectExtent l="0" t="0" r="31750" b="2476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296035"/>
                          <a:chOff x="782" y="10995"/>
                          <a:chExt cx="10805" cy="1889"/>
                        </a:xfrm>
                      </wpg:grpSpPr>
                      <wps:wsp>
                        <wps:cNvPr id="29" name="Rectangle 28"/>
                        <wps:cNvSpPr>
                          <a:spLocks noChangeArrowheads="1"/>
                        </wps:cNvSpPr>
                        <wps:spPr bwMode="auto">
                          <a:xfrm>
                            <a:off x="782" y="11714"/>
                            <a:ext cx="4478" cy="1170"/>
                          </a:xfrm>
                          <a:prstGeom prst="rect">
                            <a:avLst/>
                          </a:prstGeom>
                          <a:solidFill>
                            <a:srgbClr val="FFFFFF"/>
                          </a:solidFill>
                          <a:ln w="9525">
                            <a:solidFill>
                              <a:srgbClr val="000000"/>
                            </a:solidFill>
                            <a:miter lim="800000"/>
                            <a:headEnd/>
                            <a:tailEnd/>
                          </a:ln>
                        </wps:spPr>
                        <wps:txbx>
                          <w:txbxContent>
                            <w:p w14:paraId="57A3D763" w14:textId="10718929" w:rsidR="00795C4D" w:rsidRPr="0073236B" w:rsidRDefault="00795C4D" w:rsidP="003E4DCE">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 14)</w:t>
                              </w:r>
                              <w:r w:rsidRPr="0073236B">
                                <w:rPr>
                                  <w:rFonts w:ascii="Times New Roman" w:hAnsi="Times New Roman" w:cs="Times New Roman"/>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txbxContent>
                        </wps:txbx>
                        <wps:bodyPr rot="0" vert="horz" wrap="square" lIns="91440" tIns="91440" rIns="91440" bIns="91440" anchor="t" anchorCtr="0" upright="1">
                          <a:noAutofit/>
                        </wps:bodyPr>
                      </wps:wsp>
                      <wps:wsp>
                        <wps:cNvPr id="30" name="Rectangle 29"/>
                        <wps:cNvSpPr>
                          <a:spLocks noChangeArrowheads="1"/>
                        </wps:cNvSpPr>
                        <wps:spPr bwMode="auto">
                          <a:xfrm>
                            <a:off x="7109" y="11714"/>
                            <a:ext cx="4478" cy="1170"/>
                          </a:xfrm>
                          <a:prstGeom prst="rect">
                            <a:avLst/>
                          </a:prstGeom>
                          <a:solidFill>
                            <a:srgbClr val="FFFFFF"/>
                          </a:solidFill>
                          <a:ln w="9525">
                            <a:solidFill>
                              <a:srgbClr val="000000"/>
                            </a:solidFill>
                            <a:miter lim="800000"/>
                            <a:headEnd/>
                            <a:tailEnd/>
                          </a:ln>
                        </wps:spPr>
                        <wps:txbx>
                          <w:txbxContent>
                            <w:p w14:paraId="41701188" w14:textId="317ABE18" w:rsidR="00795C4D" w:rsidRPr="0073236B" w:rsidRDefault="00795C4D" w:rsidP="003E4DCE">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 15)</w:t>
                              </w:r>
                              <w:r w:rsidRPr="0073236B">
                                <w:rPr>
                                  <w:rFonts w:ascii="Times New Roman" w:hAnsi="Times New Roman" w:cs="Times New Roman"/>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035D58BD" w14:textId="77777777" w:rsidR="00795C4D" w:rsidRPr="0073236B" w:rsidRDefault="00795C4D" w:rsidP="005C3E2F">
                              <w:pPr>
                                <w:rPr>
                                  <w:rFonts w:ascii="Times New Roman" w:hAnsi="Times New Roman" w:cs="Times New Roman"/>
                                  <w:b/>
                                  <w:sz w:val="22"/>
                                  <w:szCs w:val="22"/>
                                </w:rPr>
                              </w:pPr>
                            </w:p>
                          </w:txbxContent>
                        </wps:txbx>
                        <wps:bodyPr rot="0" vert="horz" wrap="square" lIns="91440" tIns="91440" rIns="91440" bIns="91440" anchor="t" anchorCtr="0" upright="1">
                          <a:noAutofit/>
                        </wps:bodyPr>
                      </wps:wsp>
                      <wps:wsp>
                        <wps:cNvPr id="31" name="AutoShape 30"/>
                        <wps:cNvSpPr>
                          <a:spLocks noChangeArrowheads="1"/>
                        </wps:cNvSpPr>
                        <wps:spPr bwMode="auto">
                          <a:xfrm>
                            <a:off x="5009" y="10995"/>
                            <a:ext cx="2247" cy="468"/>
                          </a:xfrm>
                          <a:prstGeom prst="roundRect">
                            <a:avLst>
                              <a:gd name="adj" fmla="val 16667"/>
                            </a:avLst>
                          </a:prstGeom>
                          <a:solidFill>
                            <a:srgbClr val="A9C7FD"/>
                          </a:solidFill>
                          <a:ln w="9525">
                            <a:solidFill>
                              <a:srgbClr val="000000"/>
                            </a:solidFill>
                            <a:round/>
                            <a:headEnd/>
                            <a:tailEnd/>
                          </a:ln>
                        </wps:spPr>
                        <wps:txbx>
                          <w:txbxContent>
                            <w:p w14:paraId="473349F9"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Analysis</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7CACE" id="Group 28" o:spid="_x0000_s1042" style="position:absolute;left:0;text-align:left;margin-left:6pt;margin-top:172.2pt;width:475.5pt;height:102.05pt;z-index:251679744" coordorigin="782,10995" coordsize="1080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">
                <v:rect id="Rectangle 28" o:spid="_x0000_s1043" style="position:absolute;left:782;top:11714;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57A3D763" w14:textId="10718929" w:rsidR="00795C4D" w:rsidRPr="0073236B" w:rsidRDefault="00795C4D" w:rsidP="003E4DCE">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 14)</w:t>
                        </w:r>
                        <w:r w:rsidRPr="0073236B">
                          <w:rPr>
                            <w:rFonts w:ascii="Times New Roman" w:hAnsi="Times New Roman" w:cs="Times New Roman"/>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txbxContent>
                  </v:textbox>
                </v:rect>
                <v:rect id="_x0000_s1044" style="position:absolute;left:7109;top:11714;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">
                  <v:textbox inset=",7.2pt,,7.2pt">
                    <w:txbxContent>
                      <w:p w14:paraId="41701188" w14:textId="317ABE18" w:rsidR="00795C4D" w:rsidRPr="0073236B" w:rsidRDefault="00795C4D" w:rsidP="003E4DCE">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 15)</w:t>
                        </w:r>
                        <w:r w:rsidRPr="0073236B">
                          <w:rPr>
                            <w:rFonts w:ascii="Times New Roman" w:hAnsi="Times New Roman" w:cs="Times New Roman"/>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035D58BD" w14:textId="77777777" w:rsidR="00795C4D" w:rsidRPr="0073236B" w:rsidRDefault="00795C4D" w:rsidP="005C3E2F">
                        <w:pPr>
                          <w:rPr>
                            <w:rFonts w:ascii="Times New Roman" w:hAnsi="Times New Roman" w:cs="Times New Roman"/>
                            <w:b/>
                            <w:sz w:val="22"/>
                            <w:szCs w:val="22"/>
                          </w:rPr>
                        </w:pPr>
                      </w:p>
                    </w:txbxContent>
                  </v:textbox>
                </v:rect>
                <v:roundrect id="AutoShape 30" o:spid="_x0000_s1045" style="position:absolute;left:5009;top:10995;width:2247;height: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" fillcolor="#a9c7fd">
                  <v:textbox inset="3.6pt,,3.6pt">
                    <w:txbxContent>
                      <w:p w14:paraId="473349F9" w14:textId="77777777" w:rsidR="00795C4D" w:rsidRPr="0073236B" w:rsidRDefault="00795C4D" w:rsidP="005C3E2F">
                        <w:pPr>
                          <w:pStyle w:val="Heading2"/>
                          <w:spacing w:before="0"/>
                          <w:jc w:val="center"/>
                          <w:rPr>
                            <w:rFonts w:ascii="Times New Roman" w:hAnsi="Times New Roman"/>
                            <w:sz w:val="24"/>
                            <w:szCs w:val="24"/>
                          </w:rPr>
                        </w:pPr>
                        <w:r w:rsidRPr="0073236B">
                          <w:rPr>
                            <w:rFonts w:ascii="Times New Roman" w:hAnsi="Times New Roman"/>
                            <w:sz w:val="24"/>
                            <w:szCs w:val="24"/>
                          </w:rPr>
                          <w:t>Analysis</w:t>
                        </w:r>
                      </w:p>
                    </w:txbxContent>
                  </v:textbox>
                </v:roundrect>
              </v:group>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732992" behindDoc="0" locked="0" layoutInCell="1" allowOverlap="1" wp14:anchorId="53FBFEBF" wp14:editId="0568B7BD">
                <wp:simplePos x="0" y="0"/>
                <wp:positionH relativeFrom="column">
                  <wp:posOffset>1066800</wp:posOffset>
                </wp:positionH>
                <wp:positionV relativeFrom="paragraph">
                  <wp:posOffset>243840</wp:posOffset>
                </wp:positionV>
                <wp:extent cx="0" cy="457200"/>
                <wp:effectExtent l="50800" t="0" r="76200" b="762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F01B9" id="Straight Arrow Connector 43" o:spid="_x0000_s1026" type="#_x0000_t32" style="position:absolute;margin-left:84pt;margin-top:19.2pt;width:0;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5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">
                <v:stroke endarrow="block"/>
              </v:shape>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730944" behindDoc="0" locked="0" layoutInCell="1" allowOverlap="1" wp14:anchorId="1D5D72AD" wp14:editId="25052659">
                <wp:simplePos x="0" y="0"/>
                <wp:positionH relativeFrom="column">
                  <wp:posOffset>5105400</wp:posOffset>
                </wp:positionH>
                <wp:positionV relativeFrom="paragraph">
                  <wp:posOffset>243840</wp:posOffset>
                </wp:positionV>
                <wp:extent cx="0" cy="457200"/>
                <wp:effectExtent l="50800" t="0" r="76200" b="762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B98AD" id="Straight Arrow Connector 42" o:spid="_x0000_s1026" type="#_x0000_t32" style="position:absolute;margin-left:402pt;margin-top:19.2pt;width:0;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EDOQ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">
                <v:stroke endarrow="block"/>
              </v:shape>
            </w:pict>
          </mc:Fallback>
        </mc:AlternateContent>
      </w:r>
      <w:r w:rsidRPr="00442B0E">
        <w:rPr>
          <w:noProof/>
          <w:lang w:eastAsia="en-GB"/>
        </w:rPr>
        <mc:AlternateContent>
          <mc:Choice Requires="wps">
            <w:drawing>
              <wp:anchor distT="0" distB="0" distL="114300" distR="114300" simplePos="0" relativeHeight="251728896" behindDoc="0" locked="0" layoutInCell="1" allowOverlap="1" wp14:anchorId="519CF375" wp14:editId="0D34A227">
                <wp:simplePos x="0" y="0"/>
                <wp:positionH relativeFrom="column">
                  <wp:posOffset>1066800</wp:posOffset>
                </wp:positionH>
                <wp:positionV relativeFrom="paragraph">
                  <wp:posOffset>243840</wp:posOffset>
                </wp:positionV>
                <wp:extent cx="4038600" cy="0"/>
                <wp:effectExtent l="50800" t="25400" r="76200" b="101600"/>
                <wp:wrapNone/>
                <wp:docPr id="41" name="Straight Connector 41"/>
                <wp:cNvGraphicFramePr/>
                <a:graphic xmlns:a="http://schemas.openxmlformats.org/drawingml/2006/main">
                  <a:graphicData uri="http://schemas.microsoft.com/office/word/2010/wordprocessingShape">
                    <wps:wsp>
                      <wps:cNvCnPr/>
                      <wps:spPr>
                        <a:xfrm>
                          <a:off x="0" y="0"/>
                          <a:ext cx="4038600" cy="0"/>
                        </a:xfrm>
                        <a:prstGeom prst="line">
                          <a:avLst/>
                        </a:prstGeom>
                        <a:ln w="952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06667" id="Straight Connector 4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9.2pt" to="40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" strokecolor="black [3213]">
                <v:shadow on="t" color="black" opacity="24903f" origin=",.5" offset="0,.55556mm"/>
              </v:line>
            </w:pict>
          </mc:Fallback>
        </mc:AlternateContent>
      </w:r>
      <w:r w:rsidRPr="00442B0E">
        <w:rPr>
          <w:rFonts w:ascii="Times New Roman" w:hAnsi="Times New Roman" w:cs="Times New Roman"/>
          <w:b/>
          <w:noProof/>
          <w:lang w:eastAsia="en-GB"/>
        </w:rPr>
        <mc:AlternateContent>
          <mc:Choice Requires="wps">
            <w:drawing>
              <wp:anchor distT="36576" distB="36576" distL="36576" distR="36576" simplePos="0" relativeHeight="251681792" behindDoc="0" locked="0" layoutInCell="1" allowOverlap="1" wp14:anchorId="373D730F" wp14:editId="4B73C577">
                <wp:simplePos x="0" y="0"/>
                <wp:positionH relativeFrom="column">
                  <wp:posOffset>5105400</wp:posOffset>
                </wp:positionH>
                <wp:positionV relativeFrom="paragraph">
                  <wp:posOffset>1844040</wp:posOffset>
                </wp:positionV>
                <wp:extent cx="0" cy="810260"/>
                <wp:effectExtent l="50800" t="0" r="76200" b="787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49462D" id="Straight Arrow Connector 27" o:spid="_x0000_s1026" type="#_x0000_t32" style="position:absolute;margin-left:402pt;margin-top:145.2pt;width:0;height:63.8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">
                <v:stroke endarrow="block"/>
                <v:shadow color="#ccc"/>
              </v:shape>
            </w:pict>
          </mc:Fallback>
        </mc:AlternateContent>
      </w:r>
      <w:r w:rsidRPr="00442B0E">
        <w:rPr>
          <w:rFonts w:ascii="Times New Roman" w:hAnsi="Times New Roman" w:cs="Times New Roman"/>
          <w:b/>
          <w:noProof/>
          <w:lang w:eastAsia="en-GB"/>
        </w:rPr>
        <mc:AlternateContent>
          <mc:Choice Requires="wps">
            <w:drawing>
              <wp:anchor distT="36576" distB="36576" distL="36576" distR="36576" simplePos="0" relativeHeight="251680768" behindDoc="0" locked="0" layoutInCell="1" allowOverlap="1" wp14:anchorId="336B36DB" wp14:editId="3324341E">
                <wp:simplePos x="0" y="0"/>
                <wp:positionH relativeFrom="column">
                  <wp:posOffset>1066800</wp:posOffset>
                </wp:positionH>
                <wp:positionV relativeFrom="paragraph">
                  <wp:posOffset>1615440</wp:posOffset>
                </wp:positionV>
                <wp:extent cx="0" cy="1038860"/>
                <wp:effectExtent l="50800" t="0" r="76200" b="787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8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F62F53" id="Straight Arrow Connector 26" o:spid="_x0000_s1026" type="#_x0000_t32" style="position:absolute;margin-left:84pt;margin-top:127.2pt;width:0;height:81.8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8LsQIAAKc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">
                <v:stroke endarrow="block"/>
                <v:shadow color="#ccc"/>
              </v:shape>
            </w:pict>
          </mc:Fallback>
        </mc:AlternateContent>
      </w:r>
      <w:r w:rsidRPr="00442B0E">
        <w:rPr>
          <w:rFonts w:ascii="Times New Roman" w:hAnsi="Times New Roman" w:cs="Times New Roman"/>
          <w:b/>
          <w:noProof/>
          <w:lang w:eastAsia="en-GB"/>
        </w:rPr>
        <mc:AlternateContent>
          <mc:Choice Requires="wps">
            <w:drawing>
              <wp:anchor distT="0" distB="0" distL="114300" distR="114300" simplePos="0" relativeHeight="251676672" behindDoc="0" locked="0" layoutInCell="1" allowOverlap="1" wp14:anchorId="0EF04475" wp14:editId="327F0303">
                <wp:simplePos x="0" y="0"/>
                <wp:positionH relativeFrom="column">
                  <wp:posOffset>0</wp:posOffset>
                </wp:positionH>
                <wp:positionV relativeFrom="paragraph">
                  <wp:posOffset>701040</wp:posOffset>
                </wp:positionV>
                <wp:extent cx="2809875" cy="914400"/>
                <wp:effectExtent l="0" t="0" r="34925" b="254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914400"/>
                        </a:xfrm>
                        <a:prstGeom prst="rect">
                          <a:avLst/>
                        </a:prstGeom>
                        <a:solidFill>
                          <a:srgbClr val="FFFFFF"/>
                        </a:solidFill>
                        <a:ln w="9525">
                          <a:solidFill>
                            <a:srgbClr val="000000"/>
                          </a:solidFill>
                          <a:miter lim="800000"/>
                          <a:headEnd/>
                          <a:tailEnd/>
                        </a:ln>
                      </wps:spPr>
                      <wps:txbx>
                        <w:txbxContent>
                          <w:p w14:paraId="27D99DC0" w14:textId="00F53169"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control (n = 15)</w:t>
                            </w:r>
                          </w:p>
                          <w:p w14:paraId="6285A1B2" w14:textId="38A0A2B2" w:rsidR="00795C4D" w:rsidRPr="0073236B" w:rsidRDefault="00795C4D" w:rsidP="005C3E2F">
                            <w:pPr>
                              <w:ind w:left="360" w:hanging="360"/>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manipulation (n = 14)</w:t>
                            </w:r>
                          </w:p>
                          <w:p w14:paraId="3B99066D" w14:textId="3F10E974" w:rsidR="00795C4D" w:rsidRPr="0073236B" w:rsidRDefault="00795C4D" w:rsidP="005C3E2F">
                            <w:pPr>
                              <w:ind w:left="360" w:hanging="360"/>
                              <w:rPr>
                                <w:rFonts w:ascii="Times New Roman" w:hAnsi="Times New Roman" w:cs="Times New Roman"/>
                                <w:sz w:val="22"/>
                                <w:szCs w:val="22"/>
                              </w:rPr>
                            </w:pPr>
                            <w:r w:rsidRPr="0073236B">
                              <w:rPr>
                                <w:rFonts w:ascii="Times New Roman" w:hAnsi="Times New Roman" w:cs="Times New Roman"/>
                                <w:sz w:val="22"/>
                                <w:szCs w:val="22"/>
                                <w:lang w:val="en-CA"/>
                              </w:rPr>
                              <w:t>Did not receive allocated manipulation due to low MMSE score (n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04475" id="Rectangle 32" o:spid="_x0000_s1046" style="position:absolute;left:0;text-align:left;margin-left:0;margin-top:55.2pt;width:221.2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">
                <v:textbox inset=",7.2pt,,7.2pt">
                  <w:txbxContent>
                    <w:p w14:paraId="27D99DC0" w14:textId="00F53169"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control (n = 15)</w:t>
                      </w:r>
                    </w:p>
                    <w:p w14:paraId="6285A1B2" w14:textId="38A0A2B2" w:rsidR="00795C4D" w:rsidRPr="0073236B" w:rsidRDefault="00795C4D" w:rsidP="005C3E2F">
                      <w:pPr>
                        <w:ind w:left="360" w:hanging="360"/>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manipulation (n = 14)</w:t>
                      </w:r>
                    </w:p>
                    <w:p w14:paraId="3B99066D" w14:textId="3F10E974" w:rsidR="00795C4D" w:rsidRPr="0073236B" w:rsidRDefault="00795C4D" w:rsidP="005C3E2F">
                      <w:pPr>
                        <w:ind w:left="360" w:hanging="360"/>
                        <w:rPr>
                          <w:rFonts w:ascii="Times New Roman" w:hAnsi="Times New Roman" w:cs="Times New Roman"/>
                          <w:sz w:val="22"/>
                          <w:szCs w:val="22"/>
                        </w:rPr>
                      </w:pPr>
                      <w:r w:rsidRPr="0073236B">
                        <w:rPr>
                          <w:rFonts w:ascii="Times New Roman" w:hAnsi="Times New Roman" w:cs="Times New Roman"/>
                          <w:sz w:val="22"/>
                          <w:szCs w:val="22"/>
                          <w:lang w:val="en-CA"/>
                        </w:rPr>
                        <w:t>Did not receive allocated manipulation due to low MMSE score (n = 1)</w:t>
                      </w:r>
                    </w:p>
                  </w:txbxContent>
                </v:textbox>
              </v:rect>
            </w:pict>
          </mc:Fallback>
        </mc:AlternateContent>
      </w:r>
      <w:r w:rsidR="008623D3" w:rsidRPr="00442B0E">
        <w:rPr>
          <w:rFonts w:ascii="Times New Roman" w:hAnsi="Times New Roman" w:cs="Times New Roman"/>
          <w:b/>
          <w:noProof/>
          <w:lang w:eastAsia="en-GB"/>
        </w:rPr>
        <mc:AlternateContent>
          <mc:Choice Requires="wps">
            <w:drawing>
              <wp:anchor distT="0" distB="0" distL="114300" distR="114300" simplePos="0" relativeHeight="251688960" behindDoc="0" locked="0" layoutInCell="1" allowOverlap="1" wp14:anchorId="4DA36102" wp14:editId="0FCD582E">
                <wp:simplePos x="0" y="0"/>
                <wp:positionH relativeFrom="column">
                  <wp:posOffset>2971800</wp:posOffset>
                </wp:positionH>
                <wp:positionV relativeFrom="paragraph">
                  <wp:posOffset>15240</wp:posOffset>
                </wp:positionV>
                <wp:extent cx="0" cy="228600"/>
                <wp:effectExtent l="50800" t="0" r="76200" b="762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422E2" id="Straight Arrow Connector 25" o:spid="_x0000_s1026" type="#_x0000_t32" style="position:absolute;margin-left:234pt;margin-top:1.2pt;width:0;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">
                <v:stroke endarrow="block"/>
              </v:shape>
            </w:pict>
          </mc:Fallback>
        </mc:AlternateContent>
      </w:r>
      <w:r w:rsidR="008623D3" w:rsidRPr="00442B0E">
        <w:rPr>
          <w:rFonts w:ascii="Times New Roman" w:hAnsi="Times New Roman" w:cs="Times New Roman"/>
          <w:b/>
          <w:noProof/>
          <w:lang w:eastAsia="en-GB"/>
        </w:rPr>
        <mc:AlternateContent>
          <mc:Choice Requires="wps">
            <w:drawing>
              <wp:anchor distT="0" distB="0" distL="114300" distR="114300" simplePos="0" relativeHeight="251677696" behindDoc="0" locked="0" layoutInCell="1" allowOverlap="1" wp14:anchorId="53BC9701" wp14:editId="04F9E758">
                <wp:simplePos x="0" y="0"/>
                <wp:positionH relativeFrom="column">
                  <wp:posOffset>3276600</wp:posOffset>
                </wp:positionH>
                <wp:positionV relativeFrom="paragraph">
                  <wp:posOffset>701040</wp:posOffset>
                </wp:positionV>
                <wp:extent cx="2886075" cy="1062990"/>
                <wp:effectExtent l="0" t="0" r="34925" b="2921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1062990"/>
                        </a:xfrm>
                        <a:prstGeom prst="rect">
                          <a:avLst/>
                        </a:prstGeom>
                        <a:solidFill>
                          <a:srgbClr val="FFFFFF"/>
                        </a:solidFill>
                        <a:ln w="9525">
                          <a:solidFill>
                            <a:srgbClr val="000000"/>
                          </a:solidFill>
                          <a:miter lim="800000"/>
                          <a:headEnd/>
                          <a:tailEnd/>
                        </a:ln>
                      </wps:spPr>
                      <wps:txbx>
                        <w:txbxContent>
                          <w:p w14:paraId="0787ABE6" w14:textId="59753F04"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music-evoked nostalgia (n = 17)</w:t>
                            </w:r>
                          </w:p>
                          <w:p w14:paraId="7ADA4D06" w14:textId="14F92373" w:rsidR="00795C4D" w:rsidRPr="0073236B" w:rsidRDefault="00795C4D" w:rsidP="005C3E2F">
                            <w:pPr>
                              <w:ind w:left="360" w:hanging="360"/>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manipulation (n =15 )</w:t>
                            </w:r>
                          </w:p>
                          <w:p w14:paraId="23C9E168" w14:textId="6B98C9A0" w:rsidR="00795C4D" w:rsidRPr="0073236B" w:rsidRDefault="00795C4D" w:rsidP="005C3E2F">
                            <w:pPr>
                              <w:ind w:left="360" w:hanging="360"/>
                              <w:rPr>
                                <w:rFonts w:ascii="Times New Roman" w:hAnsi="Times New Roman" w:cs="Times New Roman"/>
                                <w:sz w:val="22"/>
                                <w:szCs w:val="22"/>
                              </w:rPr>
                            </w:pPr>
                            <w:r w:rsidRPr="0073236B">
                              <w:rPr>
                                <w:rFonts w:ascii="Times New Roman" w:hAnsi="Times New Roman" w:cs="Times New Roman"/>
                                <w:sz w:val="22"/>
                                <w:szCs w:val="22"/>
                                <w:lang w:val="en-CA"/>
                              </w:rPr>
                              <w:t>Did not receive allocated manipulation due to low MMSE score (n=1) and illness before study (n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C9701" id="Rectangle 33" o:spid="_x0000_s1047" style="position:absolute;left:0;text-align:left;margin-left:258pt;margin-top:55.2pt;width:227.25pt;height:8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">
                <v:textbox inset=",7.2pt,,7.2pt">
                  <w:txbxContent>
                    <w:p w14:paraId="0787ABE6" w14:textId="59753F04" w:rsidR="00795C4D" w:rsidRPr="0073236B" w:rsidRDefault="00795C4D" w:rsidP="005C3E2F">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music-evoked nostalgia (n = 17)</w:t>
                      </w:r>
                    </w:p>
                    <w:p w14:paraId="7ADA4D06" w14:textId="14F92373" w:rsidR="00795C4D" w:rsidRPr="0073236B" w:rsidRDefault="00795C4D" w:rsidP="005C3E2F">
                      <w:pPr>
                        <w:ind w:left="360" w:hanging="360"/>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manipulation (n =15 )</w:t>
                      </w:r>
                    </w:p>
                    <w:p w14:paraId="23C9E168" w14:textId="6B98C9A0" w:rsidR="00795C4D" w:rsidRPr="0073236B" w:rsidRDefault="00795C4D" w:rsidP="005C3E2F">
                      <w:pPr>
                        <w:ind w:left="360" w:hanging="360"/>
                        <w:rPr>
                          <w:rFonts w:ascii="Times New Roman" w:hAnsi="Times New Roman" w:cs="Times New Roman"/>
                          <w:sz w:val="22"/>
                          <w:szCs w:val="22"/>
                        </w:rPr>
                      </w:pPr>
                      <w:r w:rsidRPr="0073236B">
                        <w:rPr>
                          <w:rFonts w:ascii="Times New Roman" w:hAnsi="Times New Roman" w:cs="Times New Roman"/>
                          <w:sz w:val="22"/>
                          <w:szCs w:val="22"/>
                          <w:lang w:val="en-CA"/>
                        </w:rPr>
                        <w:t>Did not receive allocated manipulation due to low MMSE score (n=1) and illness before study (n = 1)</w:t>
                      </w:r>
                    </w:p>
                  </w:txbxContent>
                </v:textbox>
              </v:rect>
            </w:pict>
          </mc:Fallback>
        </mc:AlternateContent>
      </w:r>
      <w:r w:rsidR="005E6180" w:rsidRPr="00442B0E">
        <w:rPr>
          <w:rFonts w:ascii="Times New Roman" w:hAnsi="Times New Roman" w:cs="Times New Roman"/>
          <w:lang w:val="en-US"/>
        </w:rPr>
        <w:br w:type="page"/>
      </w:r>
    </w:p>
    <w:p w14:paraId="063B0139" w14:textId="77777777" w:rsidR="00E97521" w:rsidRPr="00442B0E" w:rsidRDefault="00E97521" w:rsidP="00A32B6A">
      <w:pPr>
        <w:jc w:val="center"/>
        <w:outlineLvl w:val="0"/>
        <w:rPr>
          <w:rFonts w:ascii="Times New Roman" w:hAnsi="Times New Roman" w:cs="Times New Roman"/>
          <w:b/>
          <w:lang w:val="en-US"/>
        </w:rPr>
      </w:pPr>
      <w:r w:rsidRPr="00442B0E">
        <w:rPr>
          <w:rFonts w:ascii="Times New Roman" w:hAnsi="Times New Roman" w:cs="Times New Roman"/>
          <w:b/>
          <w:lang w:val="en-US"/>
        </w:rPr>
        <w:t xml:space="preserve">Figure </w:t>
      </w:r>
      <w:r w:rsidR="001A5AAD" w:rsidRPr="00442B0E">
        <w:rPr>
          <w:rFonts w:ascii="Times New Roman" w:hAnsi="Times New Roman" w:cs="Times New Roman"/>
          <w:b/>
          <w:lang w:val="en-US"/>
        </w:rPr>
        <w:t>3</w:t>
      </w:r>
      <w:r w:rsidRPr="00442B0E">
        <w:rPr>
          <w:rFonts w:ascii="Times New Roman" w:hAnsi="Times New Roman" w:cs="Times New Roman"/>
          <w:b/>
          <w:lang w:val="en-US"/>
        </w:rPr>
        <w:t xml:space="preserve">: CONSORT flow chart illustrating recruitment to </w:t>
      </w:r>
      <w:r w:rsidR="00D205FF" w:rsidRPr="00442B0E">
        <w:rPr>
          <w:rFonts w:ascii="Times New Roman" w:hAnsi="Times New Roman" w:cs="Times New Roman"/>
          <w:b/>
          <w:lang w:val="en-US"/>
        </w:rPr>
        <w:t>Experiment</w:t>
      </w:r>
      <w:r w:rsidRPr="00442B0E">
        <w:rPr>
          <w:rFonts w:ascii="Times New Roman" w:hAnsi="Times New Roman" w:cs="Times New Roman"/>
          <w:b/>
          <w:lang w:val="en-US"/>
        </w:rPr>
        <w:t xml:space="preserve"> 3</w:t>
      </w:r>
    </w:p>
    <w:p w14:paraId="20AA88C1" w14:textId="77777777" w:rsidR="00E97521" w:rsidRPr="00442B0E" w:rsidRDefault="00E97521" w:rsidP="00B31924">
      <w:pPr>
        <w:rPr>
          <w:rFonts w:ascii="Times New Roman" w:hAnsi="Times New Roman" w:cs="Times New Roman"/>
          <w:lang w:val="en-US"/>
        </w:rPr>
      </w:pPr>
      <w:r w:rsidRPr="00442B0E">
        <w:rPr>
          <w:rFonts w:ascii="Times New Roman" w:hAnsi="Times New Roman" w:cs="Times New Roman"/>
          <w:noProof/>
          <w:lang w:eastAsia="en-GB"/>
        </w:rPr>
        <mc:AlternateContent>
          <mc:Choice Requires="wps">
            <w:drawing>
              <wp:anchor distT="0" distB="0" distL="114300" distR="114300" simplePos="0" relativeHeight="251708416" behindDoc="0" locked="0" layoutInCell="1" allowOverlap="1" wp14:anchorId="022CD69E" wp14:editId="0D320EFE">
                <wp:simplePos x="0" y="0"/>
                <wp:positionH relativeFrom="column">
                  <wp:posOffset>2000885</wp:posOffset>
                </wp:positionH>
                <wp:positionV relativeFrom="paragraph">
                  <wp:posOffset>187325</wp:posOffset>
                </wp:positionV>
                <wp:extent cx="2190750" cy="408940"/>
                <wp:effectExtent l="10160" t="6350" r="8890" b="1333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8940"/>
                        </a:xfrm>
                        <a:prstGeom prst="rect">
                          <a:avLst/>
                        </a:prstGeom>
                        <a:solidFill>
                          <a:srgbClr val="FFFFFF"/>
                        </a:solidFill>
                        <a:ln w="9525">
                          <a:solidFill>
                            <a:srgbClr val="000000"/>
                          </a:solidFill>
                          <a:miter lim="800000"/>
                          <a:headEnd/>
                          <a:tailEnd/>
                        </a:ln>
                      </wps:spPr>
                      <wps:txbx>
                        <w:txbxContent>
                          <w:p w14:paraId="2ED1359C" w14:textId="77777777"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b/>
                                <w:sz w:val="22"/>
                                <w:szCs w:val="22"/>
                                <w:lang w:val="en-CA"/>
                              </w:rPr>
                              <w:t>Assessed for eligibility (n=264)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D69E" id="Rectangle 57" o:spid="_x0000_s1048" style="position:absolute;margin-left:157.55pt;margin-top:14.75pt;width:172.5pt;height:3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">
                <v:textbox inset=",7.2pt,,7.2pt">
                  <w:txbxContent>
                    <w:p w14:paraId="2ED1359C" w14:textId="77777777"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b/>
                          <w:sz w:val="22"/>
                          <w:szCs w:val="22"/>
                          <w:lang w:val="en-CA"/>
                        </w:rPr>
                        <w:t>Assessed for eligibility (n=264)</w:t>
                      </w:r>
                    </w:p>
                  </w:txbxContent>
                </v:textbox>
              </v:rect>
            </w:pict>
          </mc:Fallback>
        </mc:AlternateContent>
      </w:r>
      <w:r w:rsidRPr="00442B0E">
        <w:rPr>
          <w:rFonts w:ascii="Times New Roman" w:hAnsi="Times New Roman" w:cs="Times New Roman"/>
          <w:lang w:val="en-US"/>
        </w:rPr>
        <w:t xml:space="preserve"> </w:t>
      </w:r>
    </w:p>
    <w:p w14:paraId="494D0B8F" w14:textId="77777777" w:rsidR="00E97521" w:rsidRPr="00442B0E" w:rsidRDefault="00E97521" w:rsidP="00B31924">
      <w:pPr>
        <w:jc w:val="center"/>
        <w:rPr>
          <w:rFonts w:ascii="Times New Roman" w:hAnsi="Times New Roman" w:cs="Times New Roman"/>
          <w:b/>
          <w:lang w:val="en-US"/>
        </w:rPr>
      </w:pPr>
    </w:p>
    <w:p w14:paraId="2BC156AD" w14:textId="77777777" w:rsidR="00E97521" w:rsidRPr="00442B0E" w:rsidRDefault="003E4DCE" w:rsidP="00B31924">
      <w:pPr>
        <w:rPr>
          <w:rFonts w:ascii="Times New Roman" w:hAnsi="Times New Roman" w:cs="Times New Roman"/>
          <w:lang w:val="en-US"/>
        </w:rPr>
      </w:pPr>
      <w:r w:rsidRPr="00442B0E">
        <w:rPr>
          <w:rFonts w:ascii="Times New Roman" w:hAnsi="Times New Roman" w:cs="Times New Roman"/>
          <w:noProof/>
          <w:lang w:eastAsia="en-GB"/>
        </w:rPr>
        <mc:AlternateContent>
          <mc:Choice Requires="wps">
            <w:drawing>
              <wp:anchor distT="0" distB="0" distL="114300" distR="114300" simplePos="0" relativeHeight="251721728" behindDoc="0" locked="0" layoutInCell="1" allowOverlap="1" wp14:anchorId="5475E477" wp14:editId="49CA90EC">
                <wp:simplePos x="0" y="0"/>
                <wp:positionH relativeFrom="column">
                  <wp:posOffset>76200</wp:posOffset>
                </wp:positionH>
                <wp:positionV relativeFrom="paragraph">
                  <wp:posOffset>160020</wp:posOffset>
                </wp:positionV>
                <wp:extent cx="1547495" cy="323215"/>
                <wp:effectExtent l="0" t="0" r="27305" b="32385"/>
                <wp:wrapNone/>
                <wp:docPr id="56"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17D37314"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5E477" id="_x0000_s1049" style="position:absolute;margin-left:6pt;margin-top:12.6pt;width:121.85pt;height:2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" fillcolor="#a9c7fd">
                <v:textbox inset="3.6pt,,3.6pt">
                  <w:txbxContent>
                    <w:p w14:paraId="17D37314"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Enrollment</w:t>
                      </w:r>
                    </w:p>
                  </w:txbxContent>
                </v:textbox>
              </v:roundrect>
            </w:pict>
          </mc:Fallback>
        </mc:AlternateContent>
      </w:r>
    </w:p>
    <w:p w14:paraId="3326E9A4" w14:textId="77777777" w:rsidR="00E97521" w:rsidRPr="00442B0E" w:rsidRDefault="00E97521"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718656" behindDoc="0" locked="0" layoutInCell="1" allowOverlap="1" wp14:anchorId="7B268745" wp14:editId="10206498">
                <wp:simplePos x="0" y="0"/>
                <wp:positionH relativeFrom="column">
                  <wp:posOffset>2971800</wp:posOffset>
                </wp:positionH>
                <wp:positionV relativeFrom="paragraph">
                  <wp:posOffset>-3810</wp:posOffset>
                </wp:positionV>
                <wp:extent cx="0" cy="800100"/>
                <wp:effectExtent l="50800" t="0" r="76200" b="635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BE87C2" id="Straight Arrow Connector 62" o:spid="_x0000_s1026" type="#_x0000_t32" style="position:absolute;margin-left:234pt;margin-top:-.3pt;width:0;height:63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qlrw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">
                <v:stroke endarrow="block"/>
                <v:shadow color="#ccc"/>
              </v:shape>
            </w:pict>
          </mc:Fallback>
        </mc:AlternateContent>
      </w:r>
    </w:p>
    <w:p w14:paraId="76DDF44B" w14:textId="77777777" w:rsidR="00E97521" w:rsidRPr="00442B0E" w:rsidRDefault="007376BB"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709440" behindDoc="0" locked="0" layoutInCell="1" allowOverlap="1" wp14:anchorId="45BFDEE1" wp14:editId="4C1656FD">
                <wp:simplePos x="0" y="0"/>
                <wp:positionH relativeFrom="column">
                  <wp:posOffset>3733800</wp:posOffset>
                </wp:positionH>
                <wp:positionV relativeFrom="paragraph">
                  <wp:posOffset>38100</wp:posOffset>
                </wp:positionV>
                <wp:extent cx="2476500" cy="1028700"/>
                <wp:effectExtent l="0" t="0" r="38100" b="381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028700"/>
                        </a:xfrm>
                        <a:prstGeom prst="rect">
                          <a:avLst/>
                        </a:prstGeom>
                        <a:solidFill>
                          <a:srgbClr val="FFFFFF"/>
                        </a:solidFill>
                        <a:ln w="9525">
                          <a:solidFill>
                            <a:srgbClr val="000000"/>
                          </a:solidFill>
                          <a:miter lim="800000"/>
                          <a:headEnd/>
                          <a:tailEnd/>
                        </a:ln>
                      </wps:spPr>
                      <wps:txbx>
                        <w:txbxContent>
                          <w:p w14:paraId="61F042CC" w14:textId="77777777" w:rsidR="00795C4D" w:rsidRPr="0073236B" w:rsidRDefault="00795C4D" w:rsidP="00D01935">
                            <w:pPr>
                              <w:jc w:val="center"/>
                              <w:rPr>
                                <w:rFonts w:ascii="Times New Roman" w:hAnsi="Times New Roman" w:cs="Times New Roman"/>
                                <w:sz w:val="22"/>
                                <w:szCs w:val="22"/>
                                <w:lang w:val="en-CA"/>
                              </w:rPr>
                            </w:pPr>
                            <w:r w:rsidRPr="0073236B">
                              <w:rPr>
                                <w:rFonts w:ascii="Times New Roman" w:hAnsi="Times New Roman" w:cs="Times New Roman"/>
                                <w:b/>
                                <w:sz w:val="22"/>
                                <w:szCs w:val="22"/>
                                <w:lang w:val="en-CA"/>
                              </w:rPr>
                              <w:t>Excluded  (n= 214</w:t>
                            </w:r>
                            <w:r w:rsidRPr="0073236B">
                              <w:rPr>
                                <w:rFonts w:ascii="Times New Roman" w:hAnsi="Times New Roman" w:cs="Times New Roman"/>
                                <w:sz w:val="22"/>
                                <w:szCs w:val="22"/>
                                <w:lang w:val="en-CA"/>
                              </w:rPr>
                              <w:t>)</w:t>
                            </w:r>
                          </w:p>
                          <w:p w14:paraId="593F7BAD" w14:textId="5D61D962"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Not meeting inclusion criteria (n=149)</w:t>
                            </w:r>
                          </w:p>
                          <w:p w14:paraId="73788771" w14:textId="7D5D85BF"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Declined to participate (n=8)</w:t>
                            </w:r>
                          </w:p>
                          <w:p w14:paraId="71F0F3F5" w14:textId="74796F38"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Other reasons (n=53)</w:t>
                            </w:r>
                          </w:p>
                          <w:p w14:paraId="43CBEC39" w14:textId="4159FF43" w:rsidR="00795C4D" w:rsidRPr="0073236B" w:rsidRDefault="00795C4D" w:rsidP="00D01935">
                            <w:pPr>
                              <w:ind w:left="360" w:hanging="360"/>
                              <w:jc w:val="center"/>
                              <w:rPr>
                                <w:rFonts w:ascii="Times New Roman" w:hAnsi="Times New Roman" w:cs="Times New Roman"/>
                                <w:sz w:val="22"/>
                                <w:szCs w:val="22"/>
                              </w:rPr>
                            </w:pPr>
                            <w:r w:rsidRPr="0073236B">
                              <w:rPr>
                                <w:rFonts w:ascii="Times New Roman" w:hAnsi="Times New Roman" w:cs="Times New Roman"/>
                                <w:sz w:val="22"/>
                                <w:szCs w:val="22"/>
                              </w:rPr>
                              <w:t>Did not consent (capacity) (n= 4)</w:t>
                            </w:r>
                          </w:p>
                          <w:p w14:paraId="0132280B" w14:textId="77777777" w:rsidR="00795C4D" w:rsidRPr="0073236B" w:rsidRDefault="00795C4D" w:rsidP="00E97521">
                            <w:pPr>
                              <w:ind w:left="360" w:hanging="360"/>
                              <w:rPr>
                                <w:rFonts w:ascii="Times New Roman" w:hAnsi="Times New Roman" w:cs="Times New Roman"/>
                                <w:b/>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FDEE1" id="Rectangle 59" o:spid="_x0000_s1050" style="position:absolute;margin-left:294pt;margin-top:3pt;width:195pt;height: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">
                <v:textbox inset=",7.2pt,,7.2pt">
                  <w:txbxContent>
                    <w:p w14:paraId="61F042CC" w14:textId="77777777" w:rsidR="00795C4D" w:rsidRPr="0073236B" w:rsidRDefault="00795C4D" w:rsidP="00D01935">
                      <w:pPr>
                        <w:jc w:val="center"/>
                        <w:rPr>
                          <w:rFonts w:ascii="Times New Roman" w:hAnsi="Times New Roman" w:cs="Times New Roman"/>
                          <w:sz w:val="22"/>
                          <w:szCs w:val="22"/>
                          <w:lang w:val="en-CA"/>
                        </w:rPr>
                      </w:pPr>
                      <w:r w:rsidRPr="0073236B">
                        <w:rPr>
                          <w:rFonts w:ascii="Times New Roman" w:hAnsi="Times New Roman" w:cs="Times New Roman"/>
                          <w:b/>
                          <w:sz w:val="22"/>
                          <w:szCs w:val="22"/>
                          <w:lang w:val="en-CA"/>
                        </w:rPr>
                        <w:t>Excluded  (n= 214</w:t>
                      </w:r>
                      <w:r w:rsidRPr="0073236B">
                        <w:rPr>
                          <w:rFonts w:ascii="Times New Roman" w:hAnsi="Times New Roman" w:cs="Times New Roman"/>
                          <w:sz w:val="22"/>
                          <w:szCs w:val="22"/>
                          <w:lang w:val="en-CA"/>
                        </w:rPr>
                        <w:t>)</w:t>
                      </w:r>
                    </w:p>
                    <w:p w14:paraId="593F7BAD" w14:textId="5D61D962"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Not meeting inclusion criteria (n=149)</w:t>
                      </w:r>
                    </w:p>
                    <w:p w14:paraId="73788771" w14:textId="7D5D85BF"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Declined to participate (n=8)</w:t>
                      </w:r>
                    </w:p>
                    <w:p w14:paraId="71F0F3F5" w14:textId="74796F38" w:rsidR="00795C4D" w:rsidRPr="0073236B" w:rsidRDefault="00795C4D" w:rsidP="00D01935">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Other reasons (n=53)</w:t>
                      </w:r>
                    </w:p>
                    <w:p w14:paraId="43CBEC39" w14:textId="4159FF43" w:rsidR="00795C4D" w:rsidRPr="0073236B" w:rsidRDefault="00795C4D" w:rsidP="00D01935">
                      <w:pPr>
                        <w:ind w:left="360" w:hanging="360"/>
                        <w:jc w:val="center"/>
                        <w:rPr>
                          <w:rFonts w:ascii="Times New Roman" w:hAnsi="Times New Roman" w:cs="Times New Roman"/>
                          <w:sz w:val="22"/>
                          <w:szCs w:val="22"/>
                        </w:rPr>
                      </w:pPr>
                      <w:r w:rsidRPr="0073236B">
                        <w:rPr>
                          <w:rFonts w:ascii="Times New Roman" w:hAnsi="Times New Roman" w:cs="Times New Roman"/>
                          <w:sz w:val="22"/>
                          <w:szCs w:val="22"/>
                        </w:rPr>
                        <w:t>Did not consent (capacity) (n= 4)</w:t>
                      </w:r>
                    </w:p>
                    <w:p w14:paraId="0132280B" w14:textId="77777777" w:rsidR="00795C4D" w:rsidRPr="0073236B" w:rsidRDefault="00795C4D" w:rsidP="00E97521">
                      <w:pPr>
                        <w:ind w:left="360" w:hanging="360"/>
                        <w:rPr>
                          <w:rFonts w:ascii="Times New Roman" w:hAnsi="Times New Roman" w:cs="Times New Roman"/>
                          <w:b/>
                          <w:sz w:val="22"/>
                          <w:szCs w:val="22"/>
                        </w:rPr>
                      </w:pPr>
                    </w:p>
                  </w:txbxContent>
                </v:textbox>
              </v:rect>
            </w:pict>
          </mc:Fallback>
        </mc:AlternateContent>
      </w:r>
    </w:p>
    <w:p w14:paraId="3BF1D888" w14:textId="77777777" w:rsidR="00E97521" w:rsidRPr="00442B0E" w:rsidRDefault="007376BB" w:rsidP="00B31924">
      <w:pPr>
        <w:rPr>
          <w:rFonts w:ascii="Times New Roman" w:hAnsi="Times New Roman" w:cs="Times New Roman"/>
          <w:lang w:val="en-US"/>
        </w:rPr>
      </w:pPr>
      <w:r w:rsidRPr="00442B0E">
        <w:rPr>
          <w:rFonts w:ascii="Times New Roman" w:hAnsi="Times New Roman" w:cs="Times New Roman"/>
          <w:b/>
          <w:noProof/>
          <w:lang w:eastAsia="en-GB"/>
        </w:rPr>
        <mc:AlternateContent>
          <mc:Choice Requires="wps">
            <w:drawing>
              <wp:anchor distT="36576" distB="36576" distL="36576" distR="36576" simplePos="0" relativeHeight="251720704" behindDoc="0" locked="0" layoutInCell="1" allowOverlap="1" wp14:anchorId="713E9903" wp14:editId="098100F4">
                <wp:simplePos x="0" y="0"/>
                <wp:positionH relativeFrom="column">
                  <wp:posOffset>2971800</wp:posOffset>
                </wp:positionH>
                <wp:positionV relativeFrom="paragraph">
                  <wp:posOffset>91440</wp:posOffset>
                </wp:positionV>
                <wp:extent cx="764540" cy="0"/>
                <wp:effectExtent l="0" t="76200" r="48260" b="1016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2E3112" id="Straight Arrow Connector 63" o:spid="_x0000_s1026" type="#_x0000_t32" style="position:absolute;margin-left:234pt;margin-top:7.2pt;width:60.2pt;height:0;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">
                <v:stroke endarrow="block"/>
                <v:shadow color="#ccc"/>
              </v:shape>
            </w:pict>
          </mc:Fallback>
        </mc:AlternateContent>
      </w:r>
    </w:p>
    <w:p w14:paraId="480CB9D7" w14:textId="77777777" w:rsidR="00E97521" w:rsidRPr="00442B0E" w:rsidRDefault="003E4DCE" w:rsidP="00B31924">
      <w:pPr>
        <w:autoSpaceDE w:val="0"/>
        <w:autoSpaceDN w:val="0"/>
        <w:adjustRightInd w:val="0"/>
        <w:spacing w:line="480" w:lineRule="auto"/>
        <w:jc w:val="center"/>
        <w:rPr>
          <w:rFonts w:ascii="Times New Roman" w:hAnsi="Times New Roman" w:cs="Times New Roman"/>
          <w:color w:val="000000"/>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712512" behindDoc="0" locked="0" layoutInCell="1" allowOverlap="1" wp14:anchorId="350E43AB" wp14:editId="7F46C558">
                <wp:simplePos x="0" y="0"/>
                <wp:positionH relativeFrom="column">
                  <wp:posOffset>228600</wp:posOffset>
                </wp:positionH>
                <wp:positionV relativeFrom="paragraph">
                  <wp:posOffset>259080</wp:posOffset>
                </wp:positionV>
                <wp:extent cx="1433830" cy="293370"/>
                <wp:effectExtent l="0" t="0" r="13970" b="36830"/>
                <wp:wrapNone/>
                <wp:docPr id="7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602CD3DD"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0E43AB" id="_x0000_s1051" style="position:absolute;left:0;text-align:left;margin-left:18pt;margin-top:20.4pt;width:112.9pt;height:23.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" fillcolor="#a9c7fd">
                <v:textbox inset="3.6pt,,3.6pt">
                  <w:txbxContent>
                    <w:p w14:paraId="602CD3DD"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Allocation</w:t>
                      </w:r>
                    </w:p>
                  </w:txbxContent>
                </v:textbox>
              </v:roundrect>
            </w:pict>
          </mc:Fallback>
        </mc:AlternateContent>
      </w:r>
      <w:r w:rsidR="00E97521" w:rsidRPr="00442B0E">
        <w:rPr>
          <w:rFonts w:ascii="Times New Roman" w:hAnsi="Times New Roman" w:cs="Times New Roman"/>
          <w:b/>
          <w:noProof/>
          <w:lang w:eastAsia="en-GB"/>
        </w:rPr>
        <mc:AlternateContent>
          <mc:Choice Requires="wps">
            <w:drawing>
              <wp:anchor distT="0" distB="0" distL="114300" distR="114300" simplePos="0" relativeHeight="251719680" behindDoc="0" locked="0" layoutInCell="1" allowOverlap="1" wp14:anchorId="590DB315" wp14:editId="7D9C1F0A">
                <wp:simplePos x="0" y="0"/>
                <wp:positionH relativeFrom="column">
                  <wp:posOffset>2171700</wp:posOffset>
                </wp:positionH>
                <wp:positionV relativeFrom="paragraph">
                  <wp:posOffset>170815</wp:posOffset>
                </wp:positionV>
                <wp:extent cx="1485900" cy="342900"/>
                <wp:effectExtent l="0" t="0" r="38100" b="3810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556AE1D9" w14:textId="77777777" w:rsidR="00795C4D" w:rsidRPr="0073236B" w:rsidRDefault="00795C4D" w:rsidP="00E97521">
                            <w:pPr>
                              <w:widowControl w:val="0"/>
                              <w:jc w:val="center"/>
                              <w:rPr>
                                <w:rFonts w:ascii="Times New Roman" w:hAnsi="Times New Roman" w:cs="Times New Roman"/>
                                <w:b/>
                                <w:sz w:val="22"/>
                                <w:szCs w:val="22"/>
                              </w:rPr>
                            </w:pPr>
                            <w:r w:rsidRPr="0073236B">
                              <w:rPr>
                                <w:rFonts w:ascii="Times New Roman" w:hAnsi="Times New Roman" w:cs="Times New Roman"/>
                                <w:b/>
                                <w:sz w:val="22"/>
                                <w:szCs w:val="22"/>
                                <w:lang w:val="en-CA"/>
                              </w:rPr>
                              <w:t>Randomized (n=50)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B315" id="Rectangle 76" o:spid="_x0000_s1052" style="position:absolute;left:0;text-align:left;margin-left:171pt;margin-top:13.45pt;width:11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">
                <v:textbox inset=",7.2pt,,7.2pt">
                  <w:txbxContent>
                    <w:p w14:paraId="556AE1D9" w14:textId="77777777" w:rsidR="00795C4D" w:rsidRPr="0073236B" w:rsidRDefault="00795C4D" w:rsidP="00E97521">
                      <w:pPr>
                        <w:widowControl w:val="0"/>
                        <w:jc w:val="center"/>
                        <w:rPr>
                          <w:rFonts w:ascii="Times New Roman" w:hAnsi="Times New Roman" w:cs="Times New Roman"/>
                          <w:b/>
                          <w:sz w:val="22"/>
                          <w:szCs w:val="22"/>
                        </w:rPr>
                      </w:pPr>
                      <w:r w:rsidRPr="0073236B">
                        <w:rPr>
                          <w:rFonts w:ascii="Times New Roman" w:hAnsi="Times New Roman" w:cs="Times New Roman"/>
                          <w:b/>
                          <w:sz w:val="22"/>
                          <w:szCs w:val="22"/>
                          <w:lang w:val="en-CA"/>
                        </w:rPr>
                        <w:t>Randomized (n=50)</w:t>
                      </w:r>
                    </w:p>
                  </w:txbxContent>
                </v:textbox>
              </v:rect>
            </w:pict>
          </mc:Fallback>
        </mc:AlternateContent>
      </w:r>
    </w:p>
    <w:p w14:paraId="2B423E2E" w14:textId="77777777" w:rsidR="00E97521" w:rsidRPr="00442B0E" w:rsidRDefault="00E97521" w:rsidP="00B31924">
      <w:pPr>
        <w:autoSpaceDE w:val="0"/>
        <w:autoSpaceDN w:val="0"/>
        <w:adjustRightInd w:val="0"/>
        <w:spacing w:line="480" w:lineRule="auto"/>
        <w:jc w:val="center"/>
        <w:rPr>
          <w:rFonts w:ascii="Times New Roman" w:hAnsi="Times New Roman" w:cs="Times New Roman"/>
          <w:color w:val="000000"/>
          <w:lang w:val="en-US"/>
        </w:rPr>
      </w:pPr>
      <w:r w:rsidRPr="00442B0E">
        <w:rPr>
          <w:rFonts w:ascii="Times New Roman" w:hAnsi="Times New Roman" w:cs="Times New Roman"/>
          <w:b/>
          <w:noProof/>
          <w:lang w:eastAsia="en-GB"/>
        </w:rPr>
        <mc:AlternateContent>
          <mc:Choice Requires="wps">
            <w:drawing>
              <wp:anchor distT="0" distB="0" distL="114300" distR="114300" simplePos="0" relativeHeight="251722752" behindDoc="0" locked="0" layoutInCell="1" allowOverlap="1" wp14:anchorId="695FD0D8" wp14:editId="1BDBE562">
                <wp:simplePos x="0" y="0"/>
                <wp:positionH relativeFrom="column">
                  <wp:posOffset>2971800</wp:posOffset>
                </wp:positionH>
                <wp:positionV relativeFrom="paragraph">
                  <wp:posOffset>156210</wp:posOffset>
                </wp:positionV>
                <wp:extent cx="0" cy="323850"/>
                <wp:effectExtent l="50800" t="0" r="76200" b="825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4D4AF" id="Straight Arrow Connector 77" o:spid="_x0000_s1026" type="#_x0000_t32" style="position:absolute;margin-left:234pt;margin-top:12.3pt;width:0;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eIOwIAAG0EAAAOAAAAZHJzL2Uyb0RvYy54bWysVNtuGjEQfa/Uf7D8DssSIL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">
                <v:stroke endarrow="block"/>
              </v:shape>
            </w:pict>
          </mc:Fallback>
        </mc:AlternateContent>
      </w:r>
    </w:p>
    <w:p w14:paraId="275832B8" w14:textId="47611D60" w:rsidR="005C3E2F" w:rsidRPr="00761201" w:rsidRDefault="0073236B" w:rsidP="00B31924">
      <w:pPr>
        <w:jc w:val="center"/>
        <w:rPr>
          <w:rFonts w:ascii="Times New Roman" w:hAnsi="Times New Roman" w:cs="Times New Roman"/>
          <w:b/>
          <w:lang w:val="en-US"/>
        </w:rPr>
      </w:pPr>
      <w:r w:rsidRPr="00442B0E">
        <w:rPr>
          <w:rFonts w:ascii="Times New Roman" w:hAnsi="Times New Roman" w:cs="Times New Roman"/>
          <w:b/>
          <w:noProof/>
          <w:lang w:eastAsia="en-GB"/>
        </w:rPr>
        <mc:AlternateContent>
          <mc:Choice Requires="wpg">
            <w:drawing>
              <wp:anchor distT="0" distB="0" distL="114300" distR="114300" simplePos="0" relativeHeight="251713536" behindDoc="0" locked="0" layoutInCell="1" allowOverlap="1" wp14:anchorId="0303FE02" wp14:editId="1F277A2C">
                <wp:simplePos x="0" y="0"/>
                <wp:positionH relativeFrom="column">
                  <wp:posOffset>2438400</wp:posOffset>
                </wp:positionH>
                <wp:positionV relativeFrom="paragraph">
                  <wp:posOffset>1501140</wp:posOffset>
                </wp:positionV>
                <wp:extent cx="3721813" cy="1486234"/>
                <wp:effectExtent l="0" t="0" r="37465" b="3810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813" cy="1486234"/>
                          <a:chOff x="4976" y="10535"/>
                          <a:chExt cx="6660" cy="2166"/>
                        </a:xfrm>
                      </wpg:grpSpPr>
                      <wps:wsp>
                        <wps:cNvPr id="69" name="Rectangle 29"/>
                        <wps:cNvSpPr>
                          <a:spLocks noChangeArrowheads="1"/>
                        </wps:cNvSpPr>
                        <wps:spPr bwMode="auto">
                          <a:xfrm>
                            <a:off x="7158" y="11701"/>
                            <a:ext cx="4478" cy="1000"/>
                          </a:xfrm>
                          <a:prstGeom prst="rect">
                            <a:avLst/>
                          </a:prstGeom>
                          <a:solidFill>
                            <a:srgbClr val="FFFFFF"/>
                          </a:solidFill>
                          <a:ln w="9525">
                            <a:solidFill>
                              <a:srgbClr val="000000"/>
                            </a:solidFill>
                            <a:miter lim="800000"/>
                            <a:headEnd/>
                            <a:tailEnd/>
                          </a:ln>
                        </wps:spPr>
                        <wps:txbx>
                          <w:txbxContent>
                            <w:p w14:paraId="32056854" w14:textId="77777777" w:rsidR="00795C4D" w:rsidRPr="0073236B" w:rsidRDefault="00795C4D" w:rsidP="00D01935">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25)</w:t>
                              </w:r>
                              <w:r w:rsidRPr="0073236B">
                                <w:rPr>
                                  <w:rFonts w:ascii="Times New Roman" w:hAnsi="Times New Roman" w:cs="Times New Roman"/>
                                  <w:b/>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14802939" w14:textId="77777777" w:rsidR="00795C4D" w:rsidRPr="0073236B" w:rsidRDefault="00795C4D" w:rsidP="00E97521">
                              <w:pPr>
                                <w:rPr>
                                  <w:rFonts w:ascii="Times New Roman" w:hAnsi="Times New Roman" w:cs="Times New Roman"/>
                                  <w:b/>
                                  <w:sz w:val="22"/>
                                  <w:szCs w:val="22"/>
                                </w:rPr>
                              </w:pPr>
                            </w:p>
                          </w:txbxContent>
                        </wps:txbx>
                        <wps:bodyPr rot="0" vert="horz" wrap="square" lIns="91440" tIns="91440" rIns="91440" bIns="91440" anchor="t" anchorCtr="0" upright="1">
                          <a:noAutofit/>
                        </wps:bodyPr>
                      </wps:wsp>
                      <wps:wsp>
                        <wps:cNvPr id="70" name="AutoShape 30"/>
                        <wps:cNvSpPr>
                          <a:spLocks noChangeArrowheads="1"/>
                        </wps:cNvSpPr>
                        <wps:spPr bwMode="auto">
                          <a:xfrm>
                            <a:off x="4976" y="10535"/>
                            <a:ext cx="2247" cy="468"/>
                          </a:xfrm>
                          <a:prstGeom prst="roundRect">
                            <a:avLst>
                              <a:gd name="adj" fmla="val 16667"/>
                            </a:avLst>
                          </a:prstGeom>
                          <a:solidFill>
                            <a:srgbClr val="A9C7FD"/>
                          </a:solidFill>
                          <a:ln w="9525">
                            <a:solidFill>
                              <a:srgbClr val="000000"/>
                            </a:solidFill>
                            <a:round/>
                            <a:headEnd/>
                            <a:tailEnd/>
                          </a:ln>
                        </wps:spPr>
                        <wps:txbx>
                          <w:txbxContent>
                            <w:p w14:paraId="67716D68"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Analysis</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3FE02" id="Group 67" o:spid="_x0000_s1053" style="position:absolute;left:0;text-align:left;margin-left:192pt;margin-top:118.2pt;width:293.05pt;height:117.05pt;z-index:251713536" coordorigin="4976,10535" coordsize="6660,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">
                <v:rect id="_x0000_s1054" style="position:absolute;left:7158;top:11701;width:4478;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">
                  <v:textbox inset=",7.2pt,,7.2pt">
                    <w:txbxContent>
                      <w:p w14:paraId="32056854" w14:textId="77777777" w:rsidR="00795C4D" w:rsidRPr="0073236B" w:rsidRDefault="00795C4D" w:rsidP="00D01935">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25)</w:t>
                        </w:r>
                        <w:r w:rsidRPr="0073236B">
                          <w:rPr>
                            <w:rFonts w:ascii="Times New Roman" w:hAnsi="Times New Roman" w:cs="Times New Roman"/>
                            <w:b/>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14802939" w14:textId="77777777" w:rsidR="00795C4D" w:rsidRPr="0073236B" w:rsidRDefault="00795C4D" w:rsidP="00E97521">
                        <w:pPr>
                          <w:rPr>
                            <w:rFonts w:ascii="Times New Roman" w:hAnsi="Times New Roman" w:cs="Times New Roman"/>
                            <w:b/>
                            <w:sz w:val="22"/>
                            <w:szCs w:val="22"/>
                          </w:rPr>
                        </w:pPr>
                      </w:p>
                    </w:txbxContent>
                  </v:textbox>
                </v:rect>
                <v:roundrect id="AutoShape 30" o:spid="_x0000_s1055" style="position:absolute;left:4976;top:10535;width:2247;height: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" fillcolor="#a9c7fd">
                  <v:textbox inset="3.6pt,,3.6pt">
                    <w:txbxContent>
                      <w:p w14:paraId="67716D68" w14:textId="77777777" w:rsidR="00795C4D" w:rsidRPr="0073236B" w:rsidRDefault="00795C4D" w:rsidP="00E97521">
                        <w:pPr>
                          <w:pStyle w:val="Heading2"/>
                          <w:spacing w:before="0"/>
                          <w:jc w:val="center"/>
                          <w:rPr>
                            <w:rFonts w:ascii="Times New Roman" w:hAnsi="Times New Roman"/>
                            <w:sz w:val="24"/>
                            <w:szCs w:val="24"/>
                          </w:rPr>
                        </w:pPr>
                        <w:r w:rsidRPr="0073236B">
                          <w:rPr>
                            <w:rFonts w:ascii="Times New Roman" w:hAnsi="Times New Roman"/>
                            <w:sz w:val="24"/>
                            <w:szCs w:val="24"/>
                          </w:rPr>
                          <w:t>Analysis</w:t>
                        </w:r>
                      </w:p>
                    </w:txbxContent>
                  </v:textbox>
                </v:roundrect>
              </v:group>
            </w:pict>
          </mc:Fallback>
        </mc:AlternateContent>
      </w:r>
      <w:r w:rsidRPr="00442B0E">
        <w:rPr>
          <w:rFonts w:ascii="Times New Roman" w:hAnsi="Times New Roman" w:cs="Times New Roman"/>
          <w:noProof/>
          <w:lang w:eastAsia="en-GB"/>
        </w:rPr>
        <mc:AlternateContent>
          <mc:Choice Requires="wps">
            <w:drawing>
              <wp:anchor distT="0" distB="0" distL="114300" distR="114300" simplePos="0" relativeHeight="251726848" behindDoc="0" locked="0" layoutInCell="1" allowOverlap="1" wp14:anchorId="0313B130" wp14:editId="064696C4">
                <wp:simplePos x="0" y="0"/>
                <wp:positionH relativeFrom="column">
                  <wp:posOffset>0</wp:posOffset>
                </wp:positionH>
                <wp:positionV relativeFrom="paragraph">
                  <wp:posOffset>2301240</wp:posOffset>
                </wp:positionV>
                <wp:extent cx="2502535" cy="558800"/>
                <wp:effectExtent l="0" t="0" r="37465" b="25400"/>
                <wp:wrapNone/>
                <wp:docPr id="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558800"/>
                        </a:xfrm>
                        <a:prstGeom prst="rect">
                          <a:avLst/>
                        </a:prstGeom>
                        <a:solidFill>
                          <a:srgbClr val="FFFFFF"/>
                        </a:solidFill>
                        <a:ln w="9525">
                          <a:solidFill>
                            <a:srgbClr val="000000"/>
                          </a:solidFill>
                          <a:miter lim="800000"/>
                          <a:headEnd/>
                          <a:tailEnd/>
                        </a:ln>
                      </wps:spPr>
                      <wps:txbx>
                        <w:txbxContent>
                          <w:p w14:paraId="6590AA7E" w14:textId="77777777" w:rsidR="00795C4D" w:rsidRPr="0073236B" w:rsidRDefault="00795C4D" w:rsidP="00D01935">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25)</w:t>
                            </w:r>
                            <w:r w:rsidRPr="0073236B">
                              <w:rPr>
                                <w:rFonts w:ascii="Times New Roman" w:hAnsi="Times New Roman" w:cs="Times New Roman"/>
                                <w:b/>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79E98913" w14:textId="77777777" w:rsidR="00795C4D" w:rsidRPr="0073236B" w:rsidRDefault="00795C4D" w:rsidP="00D01935">
                            <w:pPr>
                              <w:rPr>
                                <w:rFonts w:ascii="Times New Roman" w:hAnsi="Times New Roman" w:cs="Times New Roman"/>
                                <w:b/>
                                <w:sz w:val="22"/>
                                <w:szCs w:val="22"/>
                              </w:rPr>
                            </w:pPr>
                          </w:p>
                        </w:txbxContent>
                      </wps:txbx>
                      <wps:bodyPr rot="0" vert="horz" wrap="square" lIns="91440" tIns="91440" rIns="91440" bIns="91440" anchor="t" anchorCtr="0" upright="1">
                        <a:noAutofit/>
                      </wps:bodyPr>
                    </wps:wsp>
                  </a:graphicData>
                </a:graphic>
                <wp14:sizeRelV relativeFrom="margin">
                  <wp14:pctHeight>0</wp14:pctHeight>
                </wp14:sizeRelV>
              </wp:anchor>
            </w:drawing>
          </mc:Choice>
          <mc:Fallback>
            <w:pict>
              <v:rect w14:anchorId="0313B130" id="Rectangle 29" o:spid="_x0000_s1056" style="position:absolute;left:0;text-align:left;margin-left:0;margin-top:181.2pt;width:197.05pt;height:4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">
                <v:textbox inset=",7.2pt,,7.2pt">
                  <w:txbxContent>
                    <w:p w14:paraId="6590AA7E" w14:textId="77777777" w:rsidR="00795C4D" w:rsidRPr="0073236B" w:rsidRDefault="00795C4D" w:rsidP="00D01935">
                      <w:pPr>
                        <w:jc w:val="center"/>
                        <w:rPr>
                          <w:rFonts w:ascii="Times New Roman" w:hAnsi="Times New Roman" w:cs="Times New Roman"/>
                          <w:sz w:val="22"/>
                          <w:szCs w:val="22"/>
                        </w:rPr>
                      </w:pPr>
                      <w:r w:rsidRPr="0073236B">
                        <w:rPr>
                          <w:rFonts w:ascii="Times New Roman" w:hAnsi="Times New Roman" w:cs="Times New Roman"/>
                          <w:b/>
                          <w:sz w:val="22"/>
                          <w:szCs w:val="22"/>
                          <w:lang w:val="en-CA"/>
                        </w:rPr>
                        <w:t>Analysed  (n= 25)</w:t>
                      </w:r>
                      <w:r w:rsidRPr="0073236B">
                        <w:rPr>
                          <w:rFonts w:ascii="Times New Roman" w:hAnsi="Times New Roman" w:cs="Times New Roman"/>
                          <w:b/>
                          <w:sz w:val="22"/>
                          <w:szCs w:val="22"/>
                          <w:lang w:val="en-CA"/>
                        </w:rPr>
                        <w:br/>
                      </w:r>
                      <w:r w:rsidRPr="0073236B">
                        <w:rPr>
                          <w:rFonts w:ascii="Times New Roman" w:hAnsi="Times New Roman" w:cs="Times New Roman"/>
                          <w:sz w:val="22"/>
                          <w:szCs w:val="22"/>
                          <w:lang w:val="x-none"/>
                        </w:rPr>
                        <w:t></w:t>
                      </w:r>
                      <w:r w:rsidRPr="0073236B">
                        <w:rPr>
                          <w:rFonts w:ascii="Times New Roman" w:hAnsi="Times New Roman" w:cs="Times New Roman"/>
                          <w:sz w:val="22"/>
                          <w:szCs w:val="22"/>
                        </w:rPr>
                        <w:t> </w:t>
                      </w:r>
                      <w:r w:rsidRPr="0073236B">
                        <w:rPr>
                          <w:rFonts w:ascii="Times New Roman" w:hAnsi="Times New Roman" w:cs="Times New Roman"/>
                          <w:sz w:val="22"/>
                          <w:szCs w:val="22"/>
                          <w:lang w:val="en-CA"/>
                        </w:rPr>
                        <w:t>Excluded from analysis (n = 0)</w:t>
                      </w:r>
                    </w:p>
                    <w:p w14:paraId="79E98913" w14:textId="77777777" w:rsidR="00795C4D" w:rsidRPr="0073236B" w:rsidRDefault="00795C4D" w:rsidP="00D01935">
                      <w:pPr>
                        <w:rPr>
                          <w:rFonts w:ascii="Times New Roman" w:hAnsi="Times New Roman" w:cs="Times New Roman"/>
                          <w:b/>
                          <w:sz w:val="22"/>
                          <w:szCs w:val="22"/>
                        </w:rPr>
                      </w:pPr>
                    </w:p>
                  </w:txbxContent>
                </v:textbox>
              </v:rect>
            </w:pict>
          </mc:Fallback>
        </mc:AlternateContent>
      </w:r>
      <w:r w:rsidR="007376BB" w:rsidRPr="00442B0E">
        <w:rPr>
          <w:noProof/>
          <w:lang w:eastAsia="en-GB"/>
        </w:rPr>
        <mc:AlternateContent>
          <mc:Choice Requires="wps">
            <w:drawing>
              <wp:anchor distT="0" distB="0" distL="114300" distR="114300" simplePos="0" relativeHeight="251745280" behindDoc="0" locked="0" layoutInCell="1" allowOverlap="1" wp14:anchorId="5DFB9E31" wp14:editId="18F0A37B">
                <wp:simplePos x="0" y="0"/>
                <wp:positionH relativeFrom="column">
                  <wp:posOffset>990600</wp:posOffset>
                </wp:positionH>
                <wp:positionV relativeFrom="paragraph">
                  <wp:posOffset>129540</wp:posOffset>
                </wp:positionV>
                <wp:extent cx="4114800" cy="0"/>
                <wp:effectExtent l="50800" t="25400" r="76200" b="101600"/>
                <wp:wrapNone/>
                <wp:docPr id="49" name="Straight Connector 49"/>
                <wp:cNvGraphicFramePr/>
                <a:graphic xmlns:a="http://schemas.openxmlformats.org/drawingml/2006/main">
                  <a:graphicData uri="http://schemas.microsoft.com/office/word/2010/wordprocessingShape">
                    <wps:wsp>
                      <wps:cNvCnPr/>
                      <wps:spPr>
                        <a:xfrm>
                          <a:off x="0" y="0"/>
                          <a:ext cx="4114800" cy="0"/>
                        </a:xfrm>
                        <a:prstGeom prst="line">
                          <a:avLst/>
                        </a:prstGeom>
                        <a:ln w="952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0E0A8" id="Straight Connector 4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0.2pt" to="40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" strokecolor="black [3213]">
                <v:shadow on="t" color="black" opacity="24903f" origin=",.5" offset="0,.55556mm"/>
              </v:line>
            </w:pict>
          </mc:Fallback>
        </mc:AlternateContent>
      </w:r>
      <w:r w:rsidR="007376BB" w:rsidRPr="00442B0E">
        <w:rPr>
          <w:rFonts w:ascii="Times New Roman" w:hAnsi="Times New Roman" w:cs="Times New Roman"/>
          <w:b/>
          <w:noProof/>
          <w:lang w:eastAsia="en-GB"/>
        </w:rPr>
        <mc:AlternateContent>
          <mc:Choice Requires="wps">
            <w:drawing>
              <wp:anchor distT="0" distB="0" distL="114300" distR="114300" simplePos="0" relativeHeight="251743232" behindDoc="0" locked="0" layoutInCell="1" allowOverlap="1" wp14:anchorId="62BC6BD1" wp14:editId="71810B5D">
                <wp:simplePos x="0" y="0"/>
                <wp:positionH relativeFrom="column">
                  <wp:posOffset>990600</wp:posOffset>
                </wp:positionH>
                <wp:positionV relativeFrom="paragraph">
                  <wp:posOffset>129540</wp:posOffset>
                </wp:positionV>
                <wp:extent cx="0" cy="342900"/>
                <wp:effectExtent l="50800" t="0" r="76200" b="635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03983" id="Straight Arrow Connector 48" o:spid="_x0000_s1026" type="#_x0000_t32" style="position:absolute;margin-left:78pt;margin-top:10.2pt;width:0;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o/OwIAAG0EAAAOAAAAZHJzL2Uyb0RvYy54bWysVE1v2zAMvQ/YfxB0T22nT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">
                <v:stroke endarrow="block"/>
              </v:shape>
            </w:pict>
          </mc:Fallback>
        </mc:AlternateContent>
      </w:r>
      <w:r w:rsidR="007376BB" w:rsidRPr="00442B0E">
        <w:rPr>
          <w:rFonts w:ascii="Times New Roman" w:hAnsi="Times New Roman" w:cs="Times New Roman"/>
          <w:b/>
          <w:noProof/>
          <w:lang w:eastAsia="en-GB"/>
        </w:rPr>
        <mc:AlternateContent>
          <mc:Choice Requires="wps">
            <w:drawing>
              <wp:anchor distT="0" distB="0" distL="114300" distR="114300" simplePos="0" relativeHeight="251741184" behindDoc="0" locked="0" layoutInCell="1" allowOverlap="1" wp14:anchorId="7E9DD1D6" wp14:editId="0788040B">
                <wp:simplePos x="0" y="0"/>
                <wp:positionH relativeFrom="column">
                  <wp:posOffset>5105400</wp:posOffset>
                </wp:positionH>
                <wp:positionV relativeFrom="paragraph">
                  <wp:posOffset>129540</wp:posOffset>
                </wp:positionV>
                <wp:extent cx="0" cy="342900"/>
                <wp:effectExtent l="50800" t="0" r="76200" b="635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B6DD0" id="Straight Arrow Connector 47" o:spid="_x0000_s1026" type="#_x0000_t32" style="position:absolute;margin-left:402pt;margin-top:10.2pt;width:0;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DgOwIAAG0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">
                <v:stroke endarrow="block"/>
              </v:shape>
            </w:pict>
          </mc:Fallback>
        </mc:AlternateContent>
      </w:r>
      <w:r w:rsidR="007376BB" w:rsidRPr="00442B0E">
        <w:rPr>
          <w:rFonts w:ascii="Times New Roman" w:hAnsi="Times New Roman" w:cs="Times New Roman"/>
          <w:b/>
          <w:noProof/>
          <w:lang w:eastAsia="en-GB"/>
        </w:rPr>
        <mc:AlternateContent>
          <mc:Choice Requires="wps">
            <w:drawing>
              <wp:anchor distT="0" distB="0" distL="114300" distR="114300" simplePos="0" relativeHeight="251711488" behindDoc="0" locked="0" layoutInCell="1" allowOverlap="1" wp14:anchorId="080FD2DF" wp14:editId="73B0C317">
                <wp:simplePos x="0" y="0"/>
                <wp:positionH relativeFrom="column">
                  <wp:posOffset>3276600</wp:posOffset>
                </wp:positionH>
                <wp:positionV relativeFrom="paragraph">
                  <wp:posOffset>472440</wp:posOffset>
                </wp:positionV>
                <wp:extent cx="2886075" cy="713740"/>
                <wp:effectExtent l="0" t="0" r="34925" b="2286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713740"/>
                        </a:xfrm>
                        <a:prstGeom prst="rect">
                          <a:avLst/>
                        </a:prstGeom>
                        <a:solidFill>
                          <a:srgbClr val="FFFFFF"/>
                        </a:solidFill>
                        <a:ln w="9525">
                          <a:solidFill>
                            <a:srgbClr val="000000"/>
                          </a:solidFill>
                          <a:miter lim="800000"/>
                          <a:headEnd/>
                          <a:tailEnd/>
                        </a:ln>
                      </wps:spPr>
                      <wps:txbx>
                        <w:txbxContent>
                          <w:p w14:paraId="103594CC" w14:textId="77777777" w:rsidR="00795C4D" w:rsidRPr="0073236B" w:rsidRDefault="00795C4D" w:rsidP="00E97521">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Control arm (n= 25)</w:t>
                            </w:r>
                          </w:p>
                          <w:p w14:paraId="7299FF65" w14:textId="432EF439" w:rsidR="00795C4D" w:rsidRPr="0073236B" w:rsidRDefault="00795C4D" w:rsidP="00E97521">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intervention (n=25 )</w:t>
                            </w:r>
                          </w:p>
                          <w:p w14:paraId="18E7B11F" w14:textId="11EF34FF"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sz w:val="22"/>
                                <w:szCs w:val="22"/>
                                <w:lang w:val="en-CA"/>
                              </w:rPr>
                              <w:t>Did not receive allocated intervention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FD2DF" id="Rectangle 65" o:spid="_x0000_s1057" style="position:absolute;left:0;text-align:left;margin-left:258pt;margin-top:37.2pt;width:227.25pt;height:5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">
                <v:textbox inset=",7.2pt,,7.2pt">
                  <w:txbxContent>
                    <w:p w14:paraId="103594CC" w14:textId="77777777" w:rsidR="00795C4D" w:rsidRPr="0073236B" w:rsidRDefault="00795C4D" w:rsidP="00E97521">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Control arm (n= 25)</w:t>
                      </w:r>
                    </w:p>
                    <w:p w14:paraId="7299FF65" w14:textId="432EF439" w:rsidR="00795C4D" w:rsidRPr="0073236B" w:rsidRDefault="00795C4D" w:rsidP="00E97521">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intervention (n=25 )</w:t>
                      </w:r>
                    </w:p>
                    <w:p w14:paraId="18E7B11F" w14:textId="11EF34FF"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sz w:val="22"/>
                          <w:szCs w:val="22"/>
                          <w:lang w:val="en-CA"/>
                        </w:rPr>
                        <w:t>Did not receive allocated intervention (n=0)</w:t>
                      </w:r>
                    </w:p>
                  </w:txbxContent>
                </v:textbox>
              </v:rect>
            </w:pict>
          </mc:Fallback>
        </mc:AlternateContent>
      </w:r>
      <w:r w:rsidR="00D01935" w:rsidRPr="00442B0E">
        <w:rPr>
          <w:rFonts w:ascii="Times New Roman" w:hAnsi="Times New Roman" w:cs="Times New Roman"/>
          <w:b/>
          <w:noProof/>
          <w:lang w:eastAsia="en-GB"/>
        </w:rPr>
        <mc:AlternateContent>
          <mc:Choice Requires="wps">
            <w:drawing>
              <wp:anchor distT="36576" distB="36576" distL="36576" distR="36576" simplePos="0" relativeHeight="251715584" behindDoc="0" locked="0" layoutInCell="1" allowOverlap="1" wp14:anchorId="31C3500E" wp14:editId="2CE2F24B">
                <wp:simplePos x="0" y="0"/>
                <wp:positionH relativeFrom="column">
                  <wp:posOffset>5143500</wp:posOffset>
                </wp:positionH>
                <wp:positionV relativeFrom="paragraph">
                  <wp:posOffset>1170940</wp:posOffset>
                </wp:positionV>
                <wp:extent cx="0" cy="1143000"/>
                <wp:effectExtent l="50800" t="0" r="76200" b="762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6F43E" id="Straight Arrow Connector 71" o:spid="_x0000_s1026" type="#_x0000_t32" style="position:absolute;margin-left:405pt;margin-top:92.2pt;width:0;height:90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">
                <v:stroke endarrow="block"/>
                <v:shadow color="#ccc"/>
              </v:shape>
            </w:pict>
          </mc:Fallback>
        </mc:AlternateContent>
      </w:r>
      <w:r w:rsidR="00D01935" w:rsidRPr="00442B0E">
        <w:rPr>
          <w:rFonts w:ascii="Times New Roman" w:hAnsi="Times New Roman" w:cs="Times New Roman"/>
          <w:b/>
          <w:noProof/>
          <w:lang w:eastAsia="en-GB"/>
        </w:rPr>
        <mc:AlternateContent>
          <mc:Choice Requires="wps">
            <w:drawing>
              <wp:anchor distT="36576" distB="36576" distL="36576" distR="36576" simplePos="0" relativeHeight="251714560" behindDoc="0" locked="0" layoutInCell="1" allowOverlap="1" wp14:anchorId="1975EC7C" wp14:editId="5BFDFE3A">
                <wp:simplePos x="0" y="0"/>
                <wp:positionH relativeFrom="column">
                  <wp:posOffset>1028700</wp:posOffset>
                </wp:positionH>
                <wp:positionV relativeFrom="paragraph">
                  <wp:posOffset>1170940</wp:posOffset>
                </wp:positionV>
                <wp:extent cx="0" cy="1143000"/>
                <wp:effectExtent l="50800" t="0" r="76200" b="7620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80A799" id="Straight Arrow Connector 72" o:spid="_x0000_s1026" type="#_x0000_t32" style="position:absolute;margin-left:81pt;margin-top:92.2pt;width:0;height:90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KbsAIAAKc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">
                <v:stroke endarrow="block"/>
                <v:shadow color="#ccc"/>
              </v:shape>
            </w:pict>
          </mc:Fallback>
        </mc:AlternateContent>
      </w:r>
      <w:r w:rsidR="00D01935" w:rsidRPr="00442B0E">
        <w:rPr>
          <w:rFonts w:ascii="Times New Roman" w:hAnsi="Times New Roman" w:cs="Times New Roman"/>
          <w:b/>
          <w:noProof/>
          <w:lang w:eastAsia="en-GB"/>
        </w:rPr>
        <mc:AlternateContent>
          <mc:Choice Requires="wps">
            <w:drawing>
              <wp:anchor distT="0" distB="0" distL="114300" distR="114300" simplePos="0" relativeHeight="251710464" behindDoc="0" locked="0" layoutInCell="1" allowOverlap="1" wp14:anchorId="3A0EE537" wp14:editId="37D8056D">
                <wp:simplePos x="0" y="0"/>
                <wp:positionH relativeFrom="column">
                  <wp:posOffset>38100</wp:posOffset>
                </wp:positionH>
                <wp:positionV relativeFrom="paragraph">
                  <wp:posOffset>457200</wp:posOffset>
                </wp:positionV>
                <wp:extent cx="2809875" cy="713740"/>
                <wp:effectExtent l="0" t="0" r="34925" b="2286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713740"/>
                        </a:xfrm>
                        <a:prstGeom prst="rect">
                          <a:avLst/>
                        </a:prstGeom>
                        <a:solidFill>
                          <a:srgbClr val="FFFFFF"/>
                        </a:solidFill>
                        <a:ln w="9525">
                          <a:solidFill>
                            <a:srgbClr val="000000"/>
                          </a:solidFill>
                          <a:miter lim="800000"/>
                          <a:headEnd/>
                          <a:tailEnd/>
                        </a:ln>
                      </wps:spPr>
                      <wps:txbx>
                        <w:txbxContent>
                          <w:p w14:paraId="79A4FD73" w14:textId="77777777" w:rsidR="00795C4D" w:rsidRPr="0073236B" w:rsidRDefault="00795C4D" w:rsidP="00E97521">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Nostalgia arm (n=25)</w:t>
                            </w:r>
                          </w:p>
                          <w:p w14:paraId="499C2A26" w14:textId="59BB864C" w:rsidR="00795C4D" w:rsidRPr="0073236B" w:rsidRDefault="00795C4D" w:rsidP="00E97521">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intervention (n=25)</w:t>
                            </w:r>
                          </w:p>
                          <w:p w14:paraId="0709D9F0" w14:textId="6C8BE7CB"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sz w:val="22"/>
                                <w:szCs w:val="22"/>
                                <w:lang w:val="en-CA"/>
                              </w:rPr>
                              <w:t>Did not receive allocated intervention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EE537" id="Rectangle 66" o:spid="_x0000_s1058" style="position:absolute;left:0;text-align:left;margin-left:3pt;margin-top:36pt;width:221.25pt;height:5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">
                <v:textbox inset=",7.2pt,,7.2pt">
                  <w:txbxContent>
                    <w:p w14:paraId="79A4FD73" w14:textId="77777777" w:rsidR="00795C4D" w:rsidRPr="0073236B" w:rsidRDefault="00795C4D" w:rsidP="00E97521">
                      <w:pPr>
                        <w:jc w:val="center"/>
                        <w:rPr>
                          <w:rFonts w:ascii="Times New Roman" w:hAnsi="Times New Roman" w:cs="Times New Roman"/>
                          <w:b/>
                          <w:sz w:val="22"/>
                          <w:szCs w:val="22"/>
                          <w:lang w:val="en-CA"/>
                        </w:rPr>
                      </w:pPr>
                      <w:r w:rsidRPr="0073236B">
                        <w:rPr>
                          <w:rFonts w:ascii="Times New Roman" w:hAnsi="Times New Roman" w:cs="Times New Roman"/>
                          <w:b/>
                          <w:sz w:val="22"/>
                          <w:szCs w:val="22"/>
                          <w:lang w:val="en-CA"/>
                        </w:rPr>
                        <w:t>Allocated to Nostalgia arm (n=25)</w:t>
                      </w:r>
                    </w:p>
                    <w:p w14:paraId="499C2A26" w14:textId="59BB864C" w:rsidR="00795C4D" w:rsidRPr="0073236B" w:rsidRDefault="00795C4D" w:rsidP="00E97521">
                      <w:pPr>
                        <w:ind w:left="360" w:hanging="360"/>
                        <w:jc w:val="center"/>
                        <w:rPr>
                          <w:rFonts w:ascii="Times New Roman" w:hAnsi="Times New Roman" w:cs="Times New Roman"/>
                          <w:sz w:val="22"/>
                          <w:szCs w:val="22"/>
                          <w:lang w:val="en-CA"/>
                        </w:rPr>
                      </w:pPr>
                      <w:r w:rsidRPr="0073236B">
                        <w:rPr>
                          <w:rFonts w:ascii="Times New Roman" w:hAnsi="Times New Roman" w:cs="Times New Roman"/>
                          <w:sz w:val="22"/>
                          <w:szCs w:val="22"/>
                          <w:lang w:val="en-CA"/>
                        </w:rPr>
                        <w:t>Received allocated intervention (n=25)</w:t>
                      </w:r>
                    </w:p>
                    <w:p w14:paraId="0709D9F0" w14:textId="6C8BE7CB" w:rsidR="00795C4D" w:rsidRPr="0073236B" w:rsidRDefault="00795C4D" w:rsidP="00E97521">
                      <w:pPr>
                        <w:jc w:val="center"/>
                        <w:rPr>
                          <w:rFonts w:ascii="Times New Roman" w:hAnsi="Times New Roman" w:cs="Times New Roman"/>
                          <w:b/>
                          <w:sz w:val="22"/>
                          <w:szCs w:val="22"/>
                        </w:rPr>
                      </w:pPr>
                      <w:r w:rsidRPr="0073236B">
                        <w:rPr>
                          <w:rFonts w:ascii="Times New Roman" w:hAnsi="Times New Roman" w:cs="Times New Roman"/>
                          <w:sz w:val="22"/>
                          <w:szCs w:val="22"/>
                          <w:lang w:val="en-CA"/>
                        </w:rPr>
                        <w:t>Did not receive allocated intervention (n=0)</w:t>
                      </w:r>
                    </w:p>
                  </w:txbxContent>
                </v:textbox>
              </v:rect>
            </w:pict>
          </mc:Fallback>
        </mc:AlternateContent>
      </w:r>
    </w:p>
    <w:sectPr w:rsidR="005C3E2F" w:rsidRPr="00761201" w:rsidSect="005C3E2F">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C365E5" w16cid:durableId="1D305EA1"/>
  <w16cid:commentId w16cid:paraId="4E632FA9" w16cid:durableId="1D305EA2"/>
  <w16cid:commentId w16cid:paraId="3EDDD78F" w16cid:durableId="1D3065D5"/>
  <w16cid:commentId w16cid:paraId="5DC35794" w16cid:durableId="1D305EA3"/>
  <w16cid:commentId w16cid:paraId="07E8D512" w16cid:durableId="1D305EA4"/>
  <w16cid:commentId w16cid:paraId="3160E98C" w16cid:durableId="1D305EA5"/>
  <w16cid:commentId w16cid:paraId="527DD9D8" w16cid:durableId="1D305EA6"/>
  <w16cid:commentId w16cid:paraId="772A2BA1" w16cid:durableId="1D305EA7"/>
  <w16cid:commentId w16cid:paraId="0B128F18" w16cid:durableId="1D3079D4"/>
  <w16cid:commentId w16cid:paraId="092CBBFA" w16cid:durableId="1D307A86"/>
  <w16cid:commentId w16cid:paraId="4CB10595" w16cid:durableId="1D305EA8"/>
  <w16cid:commentId w16cid:paraId="4D3690E1" w16cid:durableId="1D307B17"/>
  <w16cid:commentId w16cid:paraId="0355C079" w16cid:durableId="1D307B39"/>
  <w16cid:commentId w16cid:paraId="0B2AE493" w16cid:durableId="1D307B8A"/>
  <w16cid:commentId w16cid:paraId="4CCE5218" w16cid:durableId="1D307BC5"/>
  <w16cid:commentId w16cid:paraId="203B467F" w16cid:durableId="1D305EA9"/>
  <w16cid:commentId w16cid:paraId="10005BFF" w16cid:durableId="1D305EAA"/>
  <w16cid:commentId w16cid:paraId="08EDEB29" w16cid:durableId="1D305EAB"/>
  <w16cid:commentId w16cid:paraId="6B5DBE92" w16cid:durableId="1D305EAC"/>
  <w16cid:commentId w16cid:paraId="01A99245" w16cid:durableId="1D307DAB"/>
  <w16cid:commentId w16cid:paraId="0D17976F" w16cid:durableId="1D305EAD"/>
  <w16cid:commentId w16cid:paraId="041975C9" w16cid:durableId="1D305EAE"/>
  <w16cid:commentId w16cid:paraId="1A8CC8FA" w16cid:durableId="1D31D2B0"/>
  <w16cid:commentId w16cid:paraId="4D7D718E" w16cid:durableId="1D305EAF"/>
  <w16cid:commentId w16cid:paraId="121E9398" w16cid:durableId="1D305EB0"/>
  <w16cid:commentId w16cid:paraId="57AB9F39" w16cid:durableId="1D305EB1"/>
  <w16cid:commentId w16cid:paraId="4CA51B32" w16cid:durableId="1D305EB2"/>
  <w16cid:commentId w16cid:paraId="77A393E9" w16cid:durableId="1D305EB3"/>
  <w16cid:commentId w16cid:paraId="0CC88988" w16cid:durableId="1D305EB4"/>
  <w16cid:commentId w16cid:paraId="277DEDA4" w16cid:durableId="1D305EB5"/>
  <w16cid:commentId w16cid:paraId="2AA998F3" w16cid:durableId="1D31EA11"/>
  <w16cid:commentId w16cid:paraId="77D685A1" w16cid:durableId="1D305EB6"/>
  <w16cid:commentId w16cid:paraId="5F59A308" w16cid:durableId="1D305EB7"/>
  <w16cid:commentId w16cid:paraId="72AC5A66" w16cid:durableId="1D333C8E"/>
  <w16cid:commentId w16cid:paraId="335499C3" w16cid:durableId="1D305EB8"/>
  <w16cid:commentId w16cid:paraId="6613E5FC" w16cid:durableId="1D333FB9"/>
  <w16cid:commentId w16cid:paraId="4E67318C" w16cid:durableId="1D3340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AD63" w14:textId="77777777" w:rsidR="00795C4D" w:rsidRDefault="00795C4D" w:rsidP="00FE6B13">
      <w:r>
        <w:separator/>
      </w:r>
    </w:p>
  </w:endnote>
  <w:endnote w:type="continuationSeparator" w:id="0">
    <w:p w14:paraId="587904AE" w14:textId="77777777" w:rsidR="00795C4D" w:rsidRDefault="00795C4D" w:rsidP="00FE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05C1" w14:textId="77777777" w:rsidR="00795C4D" w:rsidRDefault="00795C4D" w:rsidP="00B319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598B1D" w14:textId="77777777" w:rsidR="00795C4D" w:rsidRDefault="00795C4D" w:rsidP="00FE40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DBBA" w14:textId="14055F27" w:rsidR="00795C4D" w:rsidRPr="00D9794F" w:rsidRDefault="00795C4D" w:rsidP="00B31924">
    <w:pPr>
      <w:pStyle w:val="Footer"/>
      <w:framePr w:wrap="none" w:vAnchor="text" w:hAnchor="margin" w:xAlign="center" w:y="1"/>
      <w:rPr>
        <w:rStyle w:val="PageNumber"/>
        <w:rFonts w:ascii="Times New Roman" w:hAnsi="Times New Roman" w:cs="Times New Roman"/>
      </w:rPr>
    </w:pPr>
    <w:r w:rsidRPr="00D9794F">
      <w:rPr>
        <w:rStyle w:val="PageNumber"/>
        <w:rFonts w:ascii="Times New Roman" w:hAnsi="Times New Roman" w:cs="Times New Roman"/>
      </w:rPr>
      <w:fldChar w:fldCharType="begin"/>
    </w:r>
    <w:r w:rsidRPr="00D9794F">
      <w:rPr>
        <w:rStyle w:val="PageNumber"/>
        <w:rFonts w:ascii="Times New Roman" w:hAnsi="Times New Roman" w:cs="Times New Roman"/>
      </w:rPr>
      <w:instrText xml:space="preserve">PAGE  </w:instrText>
    </w:r>
    <w:r w:rsidRPr="00D9794F">
      <w:rPr>
        <w:rStyle w:val="PageNumber"/>
        <w:rFonts w:ascii="Times New Roman" w:hAnsi="Times New Roman" w:cs="Times New Roman"/>
      </w:rPr>
      <w:fldChar w:fldCharType="separate"/>
    </w:r>
    <w:r w:rsidR="009547B9">
      <w:rPr>
        <w:rStyle w:val="PageNumber"/>
        <w:rFonts w:ascii="Times New Roman" w:hAnsi="Times New Roman" w:cs="Times New Roman"/>
        <w:noProof/>
      </w:rPr>
      <w:t>1</w:t>
    </w:r>
    <w:r w:rsidRPr="00D9794F">
      <w:rPr>
        <w:rStyle w:val="PageNumber"/>
        <w:rFonts w:ascii="Times New Roman" w:hAnsi="Times New Roman" w:cs="Times New Roman"/>
      </w:rPr>
      <w:fldChar w:fldCharType="end"/>
    </w:r>
  </w:p>
  <w:p w14:paraId="2BDE4E55" w14:textId="77777777" w:rsidR="00795C4D" w:rsidRDefault="00795C4D" w:rsidP="00FE40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B7CE" w14:textId="77777777" w:rsidR="00795C4D" w:rsidRDefault="00795C4D" w:rsidP="00CD17F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10F90" w14:textId="77777777" w:rsidR="00795C4D" w:rsidRDefault="00795C4D" w:rsidP="00FE6B13">
    <w:pPr>
      <w:pStyle w:val="Footer"/>
      <w:ind w:right="360"/>
    </w:pPr>
  </w:p>
  <w:p w14:paraId="49CEC3DB" w14:textId="77777777" w:rsidR="00795C4D" w:rsidRDefault="00795C4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643F" w14:textId="77777777" w:rsidR="00795C4D" w:rsidRDefault="00795C4D" w:rsidP="00CD17FC">
    <w:pPr>
      <w:pStyle w:val="Footer"/>
      <w:framePr w:wrap="non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801B6">
      <w:rPr>
        <w:rStyle w:val="PageNumber"/>
        <w:noProof/>
      </w:rPr>
      <w:t>46</w:t>
    </w:r>
    <w:r>
      <w:rPr>
        <w:rStyle w:val="PageNumber"/>
      </w:rPr>
      <w:fldChar w:fldCharType="end"/>
    </w:r>
  </w:p>
  <w:p w14:paraId="44B49A15" w14:textId="77777777" w:rsidR="00795C4D" w:rsidRDefault="00795C4D" w:rsidP="00FE6B13">
    <w:pPr>
      <w:pStyle w:val="Footer"/>
      <w:ind w:right="360"/>
    </w:pPr>
  </w:p>
  <w:p w14:paraId="5F87DF42" w14:textId="77777777" w:rsidR="00795C4D" w:rsidRDefault="00795C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B470" w14:textId="77777777" w:rsidR="00795C4D" w:rsidRDefault="00795C4D" w:rsidP="00FE6B13">
      <w:r>
        <w:separator/>
      </w:r>
    </w:p>
  </w:footnote>
  <w:footnote w:type="continuationSeparator" w:id="0">
    <w:p w14:paraId="01CAAAAF" w14:textId="77777777" w:rsidR="00795C4D" w:rsidRDefault="00795C4D" w:rsidP="00FE6B13">
      <w:r>
        <w:continuationSeparator/>
      </w:r>
    </w:p>
  </w:footnote>
  <w:footnote w:id="1">
    <w:p w14:paraId="5E95F2C3" w14:textId="77777777" w:rsidR="00795C4D" w:rsidRPr="00DE1D32" w:rsidRDefault="00795C4D" w:rsidP="00DE1D32">
      <w:pPr>
        <w:rPr>
          <w:rFonts w:ascii="Times New Roman" w:eastAsia="Times New Roman" w:hAnsi="Times New Roman" w:cs="Times New Roman"/>
        </w:rPr>
      </w:pPr>
      <w:r w:rsidRPr="00E4096A">
        <w:rPr>
          <w:rStyle w:val="FootnoteReference"/>
          <w:rFonts w:ascii="Times New Roman" w:hAnsi="Times New Roman" w:cs="Times New Roman"/>
        </w:rPr>
        <w:footnoteRef/>
      </w:r>
      <w:r>
        <w:rPr>
          <w:rFonts w:ascii="Times New Roman" w:hAnsi="Times New Roman" w:cs="Times New Roman"/>
        </w:rPr>
        <w:t xml:space="preserve"> </w:t>
      </w:r>
      <w:r w:rsidRPr="00DE1D32">
        <w:rPr>
          <w:rFonts w:ascii="Times New Roman" w:hAnsi="Times New Roman" w:cs="Times New Roman"/>
        </w:rPr>
        <w:t>ISRCTN</w:t>
      </w:r>
      <w:r w:rsidRPr="00DE1D32">
        <w:rPr>
          <w:rFonts w:ascii="Times New Roman" w:eastAsia="Times New Roman" w:hAnsi="Times New Roman" w:cs="Times New Roman"/>
        </w:rPr>
        <w:t>54996662</w:t>
      </w:r>
    </w:p>
  </w:footnote>
  <w:footnote w:id="2">
    <w:p w14:paraId="398F1794" w14:textId="77777777" w:rsidR="00795C4D" w:rsidRPr="00E229CA" w:rsidRDefault="00795C4D">
      <w:pPr>
        <w:pStyle w:val="FootnoteText"/>
        <w:rPr>
          <w:lang w:val="en-US"/>
        </w:rPr>
      </w:pPr>
      <w:r w:rsidRPr="00DE1D32">
        <w:rPr>
          <w:rStyle w:val="FootnoteReference"/>
          <w:rFonts w:ascii="Times New Roman" w:hAnsi="Times New Roman" w:cs="Times New Roman"/>
        </w:rPr>
        <w:footnoteRef/>
      </w:r>
      <w:r w:rsidRPr="00DE1D32">
        <w:rPr>
          <w:rFonts w:ascii="Times New Roman" w:hAnsi="Times New Roman" w:cs="Times New Roman"/>
        </w:rPr>
        <w:t xml:space="preserve"> REC reference: 14/EE/1135; IRAS reference: 161394;</w:t>
      </w:r>
      <w:r w:rsidRPr="00DE1D32">
        <w:rPr>
          <w:rFonts w:ascii="Times New Roman" w:hAnsi="Times New Roman" w:cs="Times New Roman"/>
          <w:lang w:val="en-US"/>
        </w:rPr>
        <w:t xml:space="preserve"> permission given on 25/01/2015; minor amendments</w:t>
      </w:r>
      <w:r w:rsidRPr="00E4096A">
        <w:rPr>
          <w:rFonts w:ascii="Times New Roman" w:hAnsi="Times New Roman" w:cs="Times New Roman"/>
          <w:lang w:val="en-US"/>
        </w:rPr>
        <w:t xml:space="preserve"> approved on 11/05/2015 and 19/08/2015.</w:t>
      </w:r>
      <w:r>
        <w:rPr>
          <w:sz w:val="22"/>
          <w:lang w:val="en-US"/>
        </w:rPr>
        <w:t xml:space="preserve"> </w:t>
      </w:r>
    </w:p>
  </w:footnote>
  <w:footnote w:id="3">
    <w:p w14:paraId="41886274" w14:textId="77777777" w:rsidR="00795C4D" w:rsidRPr="00E4212A" w:rsidRDefault="00795C4D">
      <w:pPr>
        <w:pStyle w:val="FootnoteText"/>
        <w:rPr>
          <w:lang w:val="en-US"/>
        </w:rPr>
      </w:pPr>
      <w:r>
        <w:rPr>
          <w:rStyle w:val="FootnoteReference"/>
        </w:rPr>
        <w:footnoteRef/>
      </w:r>
      <w:r>
        <w:t xml:space="preserve"> </w:t>
      </w:r>
      <w:hyperlink r:id="rId1" w:history="1">
        <w:r w:rsidRPr="000A6211">
          <w:rPr>
            <w:rStyle w:val="Hyperlink"/>
            <w:rFonts w:ascii="Times New Roman" w:hAnsi="Times New Roman"/>
            <w:sz w:val="22"/>
            <w:szCs w:val="22"/>
          </w:rPr>
          <w:t>https://www.saga.co.uk/newsroom/press-releases/2016/may/older-people-fear-dementia-more-than-cancer-new-saga-survey-reveals.aspx</w:t>
        </w:r>
      </w:hyperlink>
      <w:r w:rsidRPr="000A6211">
        <w:rPr>
          <w:rFonts w:ascii="Times New Roman" w:hAnsi="Times New Roman" w:cs="Times New Roman"/>
          <w:sz w:val="22"/>
          <w:szCs w:val="22"/>
        </w:rPr>
        <w:t xml:space="preserve"> </w:t>
      </w:r>
    </w:p>
  </w:footnote>
  <w:footnote w:id="4">
    <w:p w14:paraId="2835E63E" w14:textId="77777777" w:rsidR="00795C4D" w:rsidRPr="00E4096A" w:rsidRDefault="00795C4D" w:rsidP="00C3524B">
      <w:pPr>
        <w:pStyle w:val="FootnoteText"/>
        <w:rPr>
          <w:rFonts w:ascii="Times New Roman" w:hAnsi="Times New Roman" w:cs="Times New Roman"/>
        </w:rPr>
      </w:pPr>
      <w:r w:rsidRPr="00E4096A">
        <w:rPr>
          <w:rStyle w:val="FootnoteReference"/>
          <w:rFonts w:ascii="Times New Roman" w:hAnsi="Times New Roman" w:cs="Times New Roman"/>
        </w:rPr>
        <w:footnoteRef/>
      </w:r>
      <w:r w:rsidRPr="00E4096A">
        <w:rPr>
          <w:rFonts w:ascii="Times New Roman" w:hAnsi="Times New Roman" w:cs="Times New Roman"/>
        </w:rPr>
        <w:t xml:space="preserve"> </w:t>
      </w:r>
      <w:r>
        <w:rPr>
          <w:rFonts w:ascii="Times New Roman" w:hAnsi="Times New Roman" w:cs="Times New Roman"/>
          <w:lang w:val="en-US"/>
        </w:rPr>
        <w:t>ISRCTN 78958013</w:t>
      </w:r>
    </w:p>
  </w:footnote>
  <w:footnote w:id="5">
    <w:p w14:paraId="36CE93CB" w14:textId="61E75310" w:rsidR="00795C4D" w:rsidRPr="00E4096A" w:rsidRDefault="00795C4D">
      <w:pPr>
        <w:pStyle w:val="FootnoteText"/>
        <w:rPr>
          <w:rFonts w:ascii="Times New Roman" w:hAnsi="Times New Roman" w:cs="Times New Roman"/>
          <w:lang w:val="en-US"/>
        </w:rPr>
      </w:pPr>
      <w:r w:rsidRPr="00E4096A">
        <w:rPr>
          <w:rStyle w:val="FootnoteReference"/>
          <w:rFonts w:ascii="Times New Roman" w:hAnsi="Times New Roman" w:cs="Times New Roman"/>
        </w:rPr>
        <w:footnoteRef/>
      </w:r>
      <w:r w:rsidRPr="00E4096A">
        <w:rPr>
          <w:rFonts w:ascii="Times New Roman" w:hAnsi="Times New Roman" w:cs="Times New Roman"/>
        </w:rPr>
        <w:t xml:space="preserve"> </w:t>
      </w:r>
      <w:r>
        <w:rPr>
          <w:rFonts w:ascii="Times New Roman" w:hAnsi="Times New Roman" w:cs="Times New Roman"/>
          <w:lang w:val="en-US"/>
        </w:rPr>
        <w:t>From B</w:t>
      </w:r>
      <w:r w:rsidRPr="00E4096A">
        <w:rPr>
          <w:rFonts w:ascii="Times New Roman" w:hAnsi="Times New Roman" w:cs="Times New Roman"/>
          <w:lang w:val="en-US"/>
        </w:rPr>
        <w:t xml:space="preserve">ANES CCG R&amp;D department </w:t>
      </w:r>
    </w:p>
  </w:footnote>
  <w:footnote w:id="6">
    <w:p w14:paraId="2E08A039" w14:textId="1D5E0968" w:rsidR="00795C4D" w:rsidRPr="00F756DA" w:rsidRDefault="00795C4D" w:rsidP="00F756DA">
      <w:pPr>
        <w:pStyle w:val="FootnoteText"/>
        <w:rPr>
          <w:lang w:val="en-US"/>
        </w:rPr>
      </w:pPr>
      <w:r w:rsidRPr="00E4096A">
        <w:rPr>
          <w:rStyle w:val="FootnoteReference"/>
          <w:rFonts w:ascii="Times New Roman" w:hAnsi="Times New Roman" w:cs="Times New Roman"/>
        </w:rPr>
        <w:footnoteRef/>
      </w:r>
      <w:r>
        <w:rPr>
          <w:rFonts w:ascii="Times New Roman" w:hAnsi="Times New Roman" w:cs="Times New Roman"/>
        </w:rPr>
        <w:t xml:space="preserve"> NHS e</w:t>
      </w:r>
      <w:r w:rsidRPr="00E4096A">
        <w:rPr>
          <w:rFonts w:ascii="Times New Roman" w:hAnsi="Times New Roman" w:cs="Times New Roman"/>
        </w:rPr>
        <w:t xml:space="preserve">thical approval was received from </w:t>
      </w:r>
      <w:r w:rsidRPr="00E4096A">
        <w:rPr>
          <w:rFonts w:ascii="Times New Roman" w:hAnsi="Times New Roman" w:cs="Times New Roman"/>
          <w:lang w:val="en-US"/>
        </w:rPr>
        <w:t xml:space="preserve">East of Scotland Research Ethics Service </w:t>
      </w:r>
      <w:r w:rsidRPr="00E4096A">
        <w:rPr>
          <w:rFonts w:ascii="Times New Roman" w:hAnsi="Times New Roman" w:cs="Times New Roman"/>
          <w:iCs/>
          <w:lang w:val="en-US"/>
        </w:rPr>
        <w:t>(EoSRES) on the 30</w:t>
      </w:r>
      <w:r w:rsidRPr="00E4096A">
        <w:rPr>
          <w:rFonts w:ascii="Times New Roman" w:hAnsi="Times New Roman" w:cs="Times New Roman"/>
          <w:iCs/>
          <w:vertAlign w:val="superscript"/>
          <w:lang w:val="en-US"/>
        </w:rPr>
        <w:t>th</w:t>
      </w:r>
      <w:r>
        <w:rPr>
          <w:rFonts w:ascii="Times New Roman" w:hAnsi="Times New Roman" w:cs="Times New Roman"/>
          <w:iCs/>
          <w:lang w:val="en-US"/>
        </w:rPr>
        <w:t xml:space="preserve"> August 2016</w:t>
      </w:r>
      <w:r w:rsidRPr="00E4096A">
        <w:rPr>
          <w:rFonts w:ascii="Times New Roman" w:hAnsi="Times New Roman" w:cs="Times New Roman"/>
          <w:iCs/>
          <w:lang w:val="en-US"/>
        </w:rPr>
        <w:t xml:space="preserve"> (REC ref: </w:t>
      </w:r>
      <w:r w:rsidRPr="00E4096A">
        <w:rPr>
          <w:rFonts w:ascii="Times New Roman" w:hAnsi="Times New Roman" w:cs="Times New Roman"/>
          <w:color w:val="000000"/>
          <w:lang w:val="en-US"/>
        </w:rPr>
        <w:t xml:space="preserve">16/ES/0097) and </w:t>
      </w:r>
      <w:r w:rsidRPr="00E4096A">
        <w:rPr>
          <w:rFonts w:ascii="Times New Roman" w:hAnsi="Times New Roman" w:cs="Times New Roman"/>
        </w:rPr>
        <w:t>U</w:t>
      </w:r>
      <w:r>
        <w:rPr>
          <w:rFonts w:ascii="Times New Roman" w:hAnsi="Times New Roman" w:cs="Times New Roman"/>
        </w:rPr>
        <w:t xml:space="preserve">niversity of the West of England (UWE) </w:t>
      </w:r>
      <w:r w:rsidRPr="00E4096A">
        <w:rPr>
          <w:rFonts w:ascii="Times New Roman" w:hAnsi="Times New Roman" w:cs="Times New Roman"/>
        </w:rPr>
        <w:t>ethics approval on 9</w:t>
      </w:r>
      <w:r w:rsidRPr="00E4096A">
        <w:rPr>
          <w:rFonts w:ascii="Times New Roman" w:hAnsi="Times New Roman" w:cs="Times New Roman"/>
          <w:vertAlign w:val="superscript"/>
        </w:rPr>
        <w:t>th</w:t>
      </w:r>
      <w:r w:rsidRPr="00E4096A">
        <w:rPr>
          <w:rFonts w:ascii="Times New Roman" w:hAnsi="Times New Roman" w:cs="Times New Roman"/>
        </w:rPr>
        <w:t xml:space="preserve"> September 2016 (ref: HAS.16.07.181).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A6D3" w14:textId="0001A941" w:rsidR="00795C4D" w:rsidRPr="00ED35EF" w:rsidRDefault="00795C4D" w:rsidP="00FE40FD">
    <w:pPr>
      <w:spacing w:before="120" w:after="120" w:line="276" w:lineRule="auto"/>
      <w:jc w:val="right"/>
      <w:rPr>
        <w:rFonts w:ascii="Times New Roman" w:hAnsi="Times New Roman" w:cs="Times New Roman"/>
      </w:rPr>
    </w:pPr>
    <w:r w:rsidRPr="00ED35EF">
      <w:rPr>
        <w:rFonts w:ascii="Times New Roman" w:hAnsi="Times New Roman" w:cs="Times New Roman"/>
      </w:rPr>
      <w:t>B</w:t>
    </w:r>
    <w:r>
      <w:rPr>
        <w:rFonts w:ascii="Times New Roman" w:hAnsi="Times New Roman" w:cs="Times New Roman"/>
      </w:rPr>
      <w:t>enefit</w:t>
    </w:r>
    <w:r w:rsidRPr="00ED35EF">
      <w:rPr>
        <w:rFonts w:ascii="Times New Roman" w:hAnsi="Times New Roman" w:cs="Times New Roman"/>
      </w:rPr>
      <w:t xml:space="preserve"> of nostalgia for people with dementia</w:t>
    </w:r>
  </w:p>
  <w:p w14:paraId="385AE5F6" w14:textId="77777777" w:rsidR="00795C4D" w:rsidRDefault="0079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299AD" w14:textId="77777777" w:rsidR="00795C4D" w:rsidRDefault="00795C4D">
    <w:pPr>
      <w:pStyle w:val="Header"/>
    </w:pPr>
  </w:p>
  <w:p w14:paraId="792E6DAB" w14:textId="77777777" w:rsidR="00795C4D" w:rsidRDefault="00795C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9FC3" w14:textId="77777777" w:rsidR="00795C4D" w:rsidRPr="00CD17FC" w:rsidRDefault="00795C4D" w:rsidP="009F22B4">
    <w:pPr>
      <w:pStyle w:val="Header"/>
      <w:jc w:val="right"/>
      <w:rPr>
        <w:rFonts w:ascii="Times New Roman" w:hAnsi="Times New Roman" w:cs="Times New Roman"/>
      </w:rPr>
    </w:pPr>
    <w:r>
      <w:rPr>
        <w:rFonts w:ascii="Times New Roman" w:hAnsi="Times New Roman" w:cs="Times New Roman"/>
      </w:rPr>
      <w:t>Benefits of nostalgia for people with dementia</w:t>
    </w:r>
  </w:p>
  <w:p w14:paraId="439B0077" w14:textId="77777777" w:rsidR="00795C4D" w:rsidRDefault="00795C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838AA" w14:textId="77777777" w:rsidR="00795C4D" w:rsidRDefault="00795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45E"/>
    <w:multiLevelType w:val="hybridMultilevel"/>
    <w:tmpl w:val="94FE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62EB7"/>
    <w:multiLevelType w:val="hybridMultilevel"/>
    <w:tmpl w:val="B3D8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082"/>
    <w:multiLevelType w:val="hybridMultilevel"/>
    <w:tmpl w:val="667C40E4"/>
    <w:lvl w:ilvl="0" w:tplc="0CD83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E163A"/>
    <w:multiLevelType w:val="hybridMultilevel"/>
    <w:tmpl w:val="BAD898EE"/>
    <w:lvl w:ilvl="0" w:tplc="D292AE06">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44571"/>
    <w:multiLevelType w:val="hybridMultilevel"/>
    <w:tmpl w:val="DA4E6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81DAA"/>
    <w:multiLevelType w:val="hybridMultilevel"/>
    <w:tmpl w:val="50E823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F277C5"/>
    <w:multiLevelType w:val="hybridMultilevel"/>
    <w:tmpl w:val="E12AC3F4"/>
    <w:lvl w:ilvl="0" w:tplc="7304F7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A1531"/>
    <w:multiLevelType w:val="hybridMultilevel"/>
    <w:tmpl w:val="BED238C8"/>
    <w:lvl w:ilvl="0" w:tplc="D616C88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1062A"/>
    <w:multiLevelType w:val="hybridMultilevel"/>
    <w:tmpl w:val="55C6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4624B"/>
    <w:multiLevelType w:val="multilevel"/>
    <w:tmpl w:val="DB584C46"/>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7425AA8"/>
    <w:multiLevelType w:val="hybridMultilevel"/>
    <w:tmpl w:val="69A0B9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136A78"/>
    <w:multiLevelType w:val="hybridMultilevel"/>
    <w:tmpl w:val="CA3CEB02"/>
    <w:lvl w:ilvl="0" w:tplc="1F9291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681904"/>
    <w:multiLevelType w:val="hybridMultilevel"/>
    <w:tmpl w:val="A9E2C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B4619D"/>
    <w:multiLevelType w:val="hybridMultilevel"/>
    <w:tmpl w:val="444A5E6A"/>
    <w:lvl w:ilvl="0" w:tplc="04A8F9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7446D"/>
    <w:multiLevelType w:val="hybridMultilevel"/>
    <w:tmpl w:val="9B9A0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A6982"/>
    <w:multiLevelType w:val="hybridMultilevel"/>
    <w:tmpl w:val="58B0E15A"/>
    <w:lvl w:ilvl="0" w:tplc="B0E83C5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7F83C6E"/>
    <w:multiLevelType w:val="hybridMultilevel"/>
    <w:tmpl w:val="B2EA4F1E"/>
    <w:lvl w:ilvl="0" w:tplc="81DA08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ED3A49"/>
    <w:multiLevelType w:val="hybridMultilevel"/>
    <w:tmpl w:val="7930C2D6"/>
    <w:lvl w:ilvl="0" w:tplc="11D443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E1BE5"/>
    <w:multiLevelType w:val="hybridMultilevel"/>
    <w:tmpl w:val="92A40856"/>
    <w:lvl w:ilvl="0" w:tplc="D14045B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454B08"/>
    <w:multiLevelType w:val="hybridMultilevel"/>
    <w:tmpl w:val="F8EAB83A"/>
    <w:lvl w:ilvl="0" w:tplc="36A01122">
      <w:start w:val="1"/>
      <w:numFmt w:val="decimal"/>
      <w:lvlText w:val="(%1)"/>
      <w:lvlJc w:val="left"/>
      <w:pPr>
        <w:ind w:left="720" w:hanging="360"/>
      </w:pPr>
      <w:rPr>
        <w:rFonts w:ascii="Cambria" w:eastAsiaTheme="minorEastAsia" w:hAnsi="Cambria"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B719C2"/>
    <w:multiLevelType w:val="hybridMultilevel"/>
    <w:tmpl w:val="3E7C6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146EF6"/>
    <w:multiLevelType w:val="hybridMultilevel"/>
    <w:tmpl w:val="899803EC"/>
    <w:lvl w:ilvl="0" w:tplc="897CD9C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C370B"/>
    <w:multiLevelType w:val="hybridMultilevel"/>
    <w:tmpl w:val="D5D4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2000D"/>
    <w:multiLevelType w:val="hybridMultilevel"/>
    <w:tmpl w:val="5746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A91397"/>
    <w:multiLevelType w:val="hybridMultilevel"/>
    <w:tmpl w:val="973A2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832A29"/>
    <w:multiLevelType w:val="hybridMultilevel"/>
    <w:tmpl w:val="1FB00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732B09"/>
    <w:multiLevelType w:val="hybridMultilevel"/>
    <w:tmpl w:val="5C604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17758"/>
    <w:multiLevelType w:val="hybridMultilevel"/>
    <w:tmpl w:val="750476F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8F6985"/>
    <w:multiLevelType w:val="hybridMultilevel"/>
    <w:tmpl w:val="CC30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06F62"/>
    <w:multiLevelType w:val="hybridMultilevel"/>
    <w:tmpl w:val="AF1A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C60EC"/>
    <w:multiLevelType w:val="hybridMultilevel"/>
    <w:tmpl w:val="3044E9EA"/>
    <w:lvl w:ilvl="0" w:tplc="5D0C2AF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0"/>
  </w:num>
  <w:num w:numId="3">
    <w:abstractNumId w:val="12"/>
  </w:num>
  <w:num w:numId="4">
    <w:abstractNumId w:val="0"/>
  </w:num>
  <w:num w:numId="5">
    <w:abstractNumId w:val="4"/>
  </w:num>
  <w:num w:numId="6">
    <w:abstractNumId w:val="5"/>
  </w:num>
  <w:num w:numId="7">
    <w:abstractNumId w:val="9"/>
  </w:num>
  <w:num w:numId="8">
    <w:abstractNumId w:val="11"/>
  </w:num>
  <w:num w:numId="9">
    <w:abstractNumId w:val="16"/>
  </w:num>
  <w:num w:numId="10">
    <w:abstractNumId w:val="13"/>
  </w:num>
  <w:num w:numId="11">
    <w:abstractNumId w:val="22"/>
  </w:num>
  <w:num w:numId="12">
    <w:abstractNumId w:val="1"/>
  </w:num>
  <w:num w:numId="13">
    <w:abstractNumId w:val="24"/>
  </w:num>
  <w:num w:numId="14">
    <w:abstractNumId w:val="27"/>
  </w:num>
  <w:num w:numId="15">
    <w:abstractNumId w:val="10"/>
  </w:num>
  <w:num w:numId="16">
    <w:abstractNumId w:val="2"/>
  </w:num>
  <w:num w:numId="17">
    <w:abstractNumId w:val="30"/>
  </w:num>
  <w:num w:numId="18">
    <w:abstractNumId w:val="7"/>
  </w:num>
  <w:num w:numId="19">
    <w:abstractNumId w:val="6"/>
  </w:num>
  <w:num w:numId="20">
    <w:abstractNumId w:val="21"/>
  </w:num>
  <w:num w:numId="21">
    <w:abstractNumId w:val="3"/>
  </w:num>
  <w:num w:numId="22">
    <w:abstractNumId w:val="14"/>
  </w:num>
  <w:num w:numId="23">
    <w:abstractNumId w:val="23"/>
  </w:num>
  <w:num w:numId="24">
    <w:abstractNumId w:val="18"/>
  </w:num>
  <w:num w:numId="25">
    <w:abstractNumId w:val="25"/>
  </w:num>
  <w:num w:numId="26">
    <w:abstractNumId w:val="19"/>
  </w:num>
  <w:num w:numId="27">
    <w:abstractNumId w:val="15"/>
  </w:num>
  <w:num w:numId="28">
    <w:abstractNumId w:val="17"/>
  </w:num>
  <w:num w:numId="29">
    <w:abstractNumId w:val="8"/>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9E"/>
    <w:rsid w:val="000007F0"/>
    <w:rsid w:val="00001E18"/>
    <w:rsid w:val="00004A1F"/>
    <w:rsid w:val="00010572"/>
    <w:rsid w:val="000136D0"/>
    <w:rsid w:val="0001522A"/>
    <w:rsid w:val="00015F93"/>
    <w:rsid w:val="00020277"/>
    <w:rsid w:val="00020D1D"/>
    <w:rsid w:val="00022C9D"/>
    <w:rsid w:val="00023D69"/>
    <w:rsid w:val="00024E35"/>
    <w:rsid w:val="000250D5"/>
    <w:rsid w:val="00027176"/>
    <w:rsid w:val="00027AC6"/>
    <w:rsid w:val="00032BDC"/>
    <w:rsid w:val="0003374C"/>
    <w:rsid w:val="00033A1D"/>
    <w:rsid w:val="00034915"/>
    <w:rsid w:val="0003714A"/>
    <w:rsid w:val="00042EFD"/>
    <w:rsid w:val="00044463"/>
    <w:rsid w:val="00047DE6"/>
    <w:rsid w:val="0005159E"/>
    <w:rsid w:val="00053367"/>
    <w:rsid w:val="0006017D"/>
    <w:rsid w:val="0006280D"/>
    <w:rsid w:val="000708DA"/>
    <w:rsid w:val="00070CAE"/>
    <w:rsid w:val="00072C6D"/>
    <w:rsid w:val="000731CB"/>
    <w:rsid w:val="000735FB"/>
    <w:rsid w:val="000748B3"/>
    <w:rsid w:val="000757CF"/>
    <w:rsid w:val="00075DDA"/>
    <w:rsid w:val="00077854"/>
    <w:rsid w:val="000811C0"/>
    <w:rsid w:val="000820DE"/>
    <w:rsid w:val="000828D7"/>
    <w:rsid w:val="00083933"/>
    <w:rsid w:val="0009039D"/>
    <w:rsid w:val="000938ED"/>
    <w:rsid w:val="00095A2B"/>
    <w:rsid w:val="00096A79"/>
    <w:rsid w:val="00096E26"/>
    <w:rsid w:val="000977DB"/>
    <w:rsid w:val="000A4327"/>
    <w:rsid w:val="000A59DE"/>
    <w:rsid w:val="000A6211"/>
    <w:rsid w:val="000A6EE0"/>
    <w:rsid w:val="000A7F24"/>
    <w:rsid w:val="000B06D4"/>
    <w:rsid w:val="000B2363"/>
    <w:rsid w:val="000B3048"/>
    <w:rsid w:val="000B4283"/>
    <w:rsid w:val="000C0340"/>
    <w:rsid w:val="000C0BCC"/>
    <w:rsid w:val="000C39BA"/>
    <w:rsid w:val="000C4500"/>
    <w:rsid w:val="000C77F8"/>
    <w:rsid w:val="000C7F88"/>
    <w:rsid w:val="000D5CDA"/>
    <w:rsid w:val="000D6D0E"/>
    <w:rsid w:val="000E26D0"/>
    <w:rsid w:val="000E2CE3"/>
    <w:rsid w:val="000E2ED8"/>
    <w:rsid w:val="000E489D"/>
    <w:rsid w:val="000E59F7"/>
    <w:rsid w:val="000E6FA4"/>
    <w:rsid w:val="000E6FFD"/>
    <w:rsid w:val="000E7F99"/>
    <w:rsid w:val="000F27C4"/>
    <w:rsid w:val="000F29FA"/>
    <w:rsid w:val="000F47F4"/>
    <w:rsid w:val="000F4C3B"/>
    <w:rsid w:val="000F564C"/>
    <w:rsid w:val="00100647"/>
    <w:rsid w:val="00100C0D"/>
    <w:rsid w:val="0010317E"/>
    <w:rsid w:val="001034D3"/>
    <w:rsid w:val="00104974"/>
    <w:rsid w:val="00105501"/>
    <w:rsid w:val="00107E61"/>
    <w:rsid w:val="00116DF7"/>
    <w:rsid w:val="00123351"/>
    <w:rsid w:val="00123CEA"/>
    <w:rsid w:val="0012498A"/>
    <w:rsid w:val="00125051"/>
    <w:rsid w:val="001257E3"/>
    <w:rsid w:val="00125F7F"/>
    <w:rsid w:val="001312B7"/>
    <w:rsid w:val="00132441"/>
    <w:rsid w:val="00132BB0"/>
    <w:rsid w:val="001333CD"/>
    <w:rsid w:val="0013604E"/>
    <w:rsid w:val="0013776B"/>
    <w:rsid w:val="0014057B"/>
    <w:rsid w:val="001458C9"/>
    <w:rsid w:val="001464B2"/>
    <w:rsid w:val="00150621"/>
    <w:rsid w:val="00152603"/>
    <w:rsid w:val="00153976"/>
    <w:rsid w:val="00154ACD"/>
    <w:rsid w:val="00156D5B"/>
    <w:rsid w:val="0016163D"/>
    <w:rsid w:val="0016210E"/>
    <w:rsid w:val="00162E07"/>
    <w:rsid w:val="00167875"/>
    <w:rsid w:val="00167AC3"/>
    <w:rsid w:val="00172736"/>
    <w:rsid w:val="00175533"/>
    <w:rsid w:val="00175D32"/>
    <w:rsid w:val="00175DA9"/>
    <w:rsid w:val="00176689"/>
    <w:rsid w:val="001801BC"/>
    <w:rsid w:val="0018042E"/>
    <w:rsid w:val="00187B7F"/>
    <w:rsid w:val="00192B07"/>
    <w:rsid w:val="00194091"/>
    <w:rsid w:val="00194C2A"/>
    <w:rsid w:val="001A2EC2"/>
    <w:rsid w:val="001A5AAD"/>
    <w:rsid w:val="001A62E2"/>
    <w:rsid w:val="001A66E5"/>
    <w:rsid w:val="001A7695"/>
    <w:rsid w:val="001A7A3E"/>
    <w:rsid w:val="001B11E4"/>
    <w:rsid w:val="001B4611"/>
    <w:rsid w:val="001B49D4"/>
    <w:rsid w:val="001B5BDC"/>
    <w:rsid w:val="001B629B"/>
    <w:rsid w:val="001B6992"/>
    <w:rsid w:val="001B7C4B"/>
    <w:rsid w:val="001C1BCE"/>
    <w:rsid w:val="001C2C3D"/>
    <w:rsid w:val="001C7953"/>
    <w:rsid w:val="001C7F53"/>
    <w:rsid w:val="001D0C7E"/>
    <w:rsid w:val="001D2B51"/>
    <w:rsid w:val="001D3BDA"/>
    <w:rsid w:val="001D6A55"/>
    <w:rsid w:val="001E50FB"/>
    <w:rsid w:val="001F03BF"/>
    <w:rsid w:val="001F11BD"/>
    <w:rsid w:val="001F1358"/>
    <w:rsid w:val="001F1573"/>
    <w:rsid w:val="001F6273"/>
    <w:rsid w:val="001F7FC1"/>
    <w:rsid w:val="00200849"/>
    <w:rsid w:val="00202761"/>
    <w:rsid w:val="00203664"/>
    <w:rsid w:val="00204310"/>
    <w:rsid w:val="0020434B"/>
    <w:rsid w:val="0020559F"/>
    <w:rsid w:val="00206A03"/>
    <w:rsid w:val="00207EEB"/>
    <w:rsid w:val="00210A8D"/>
    <w:rsid w:val="00211058"/>
    <w:rsid w:val="00211B8B"/>
    <w:rsid w:val="00212654"/>
    <w:rsid w:val="002133E1"/>
    <w:rsid w:val="00214787"/>
    <w:rsid w:val="002151B4"/>
    <w:rsid w:val="00215798"/>
    <w:rsid w:val="00215E71"/>
    <w:rsid w:val="00221D35"/>
    <w:rsid w:val="0022356A"/>
    <w:rsid w:val="002241B9"/>
    <w:rsid w:val="002249C8"/>
    <w:rsid w:val="00226FCA"/>
    <w:rsid w:val="002306A8"/>
    <w:rsid w:val="0023289A"/>
    <w:rsid w:val="002330A2"/>
    <w:rsid w:val="00234C16"/>
    <w:rsid w:val="00235975"/>
    <w:rsid w:val="00236269"/>
    <w:rsid w:val="0023680C"/>
    <w:rsid w:val="00237028"/>
    <w:rsid w:val="00242393"/>
    <w:rsid w:val="00250359"/>
    <w:rsid w:val="002535F1"/>
    <w:rsid w:val="002558CE"/>
    <w:rsid w:val="00257E7D"/>
    <w:rsid w:val="00261273"/>
    <w:rsid w:val="00261490"/>
    <w:rsid w:val="0026392A"/>
    <w:rsid w:val="0026419B"/>
    <w:rsid w:val="00264549"/>
    <w:rsid w:val="00272E10"/>
    <w:rsid w:val="00272ED2"/>
    <w:rsid w:val="0027652E"/>
    <w:rsid w:val="0027756E"/>
    <w:rsid w:val="002801B6"/>
    <w:rsid w:val="002833B6"/>
    <w:rsid w:val="002843F8"/>
    <w:rsid w:val="002854B1"/>
    <w:rsid w:val="002865FE"/>
    <w:rsid w:val="002867E0"/>
    <w:rsid w:val="002868D0"/>
    <w:rsid w:val="002870B1"/>
    <w:rsid w:val="002907FC"/>
    <w:rsid w:val="00293D59"/>
    <w:rsid w:val="00293DF2"/>
    <w:rsid w:val="00294116"/>
    <w:rsid w:val="002947AB"/>
    <w:rsid w:val="002A1FAC"/>
    <w:rsid w:val="002A4972"/>
    <w:rsid w:val="002A4A91"/>
    <w:rsid w:val="002A679D"/>
    <w:rsid w:val="002B0C34"/>
    <w:rsid w:val="002B0D60"/>
    <w:rsid w:val="002B3E4D"/>
    <w:rsid w:val="002B56C7"/>
    <w:rsid w:val="002C0183"/>
    <w:rsid w:val="002C2C78"/>
    <w:rsid w:val="002C47DE"/>
    <w:rsid w:val="002C4DBF"/>
    <w:rsid w:val="002C5C13"/>
    <w:rsid w:val="002D2560"/>
    <w:rsid w:val="002D4E46"/>
    <w:rsid w:val="002D5A82"/>
    <w:rsid w:val="002E0C15"/>
    <w:rsid w:val="002E1866"/>
    <w:rsid w:val="002E3C6E"/>
    <w:rsid w:val="002E3C9E"/>
    <w:rsid w:val="002E53FF"/>
    <w:rsid w:val="002E5BAE"/>
    <w:rsid w:val="002E7E11"/>
    <w:rsid w:val="002F0389"/>
    <w:rsid w:val="002F2761"/>
    <w:rsid w:val="002F32A2"/>
    <w:rsid w:val="002F5904"/>
    <w:rsid w:val="002F5C50"/>
    <w:rsid w:val="00300108"/>
    <w:rsid w:val="003016C0"/>
    <w:rsid w:val="00301862"/>
    <w:rsid w:val="00303256"/>
    <w:rsid w:val="00310089"/>
    <w:rsid w:val="00311B18"/>
    <w:rsid w:val="003125CE"/>
    <w:rsid w:val="00313BE8"/>
    <w:rsid w:val="00313DF3"/>
    <w:rsid w:val="00314A48"/>
    <w:rsid w:val="00314B8D"/>
    <w:rsid w:val="003170B0"/>
    <w:rsid w:val="003233FA"/>
    <w:rsid w:val="00325D2E"/>
    <w:rsid w:val="00331025"/>
    <w:rsid w:val="003331FC"/>
    <w:rsid w:val="00334E7E"/>
    <w:rsid w:val="0034179C"/>
    <w:rsid w:val="00341C04"/>
    <w:rsid w:val="00342541"/>
    <w:rsid w:val="00342EEF"/>
    <w:rsid w:val="00345D8B"/>
    <w:rsid w:val="00346787"/>
    <w:rsid w:val="00347DDC"/>
    <w:rsid w:val="003500A6"/>
    <w:rsid w:val="00355AD2"/>
    <w:rsid w:val="003569F7"/>
    <w:rsid w:val="00360509"/>
    <w:rsid w:val="00363E0E"/>
    <w:rsid w:val="00367CEC"/>
    <w:rsid w:val="003730FB"/>
    <w:rsid w:val="00373CFB"/>
    <w:rsid w:val="00374EC6"/>
    <w:rsid w:val="0037524A"/>
    <w:rsid w:val="00375F8C"/>
    <w:rsid w:val="0037662A"/>
    <w:rsid w:val="00381ABC"/>
    <w:rsid w:val="00382418"/>
    <w:rsid w:val="00383078"/>
    <w:rsid w:val="0038616A"/>
    <w:rsid w:val="003865DA"/>
    <w:rsid w:val="00387374"/>
    <w:rsid w:val="00387C3A"/>
    <w:rsid w:val="00394135"/>
    <w:rsid w:val="00394DB0"/>
    <w:rsid w:val="003978C5"/>
    <w:rsid w:val="00397F97"/>
    <w:rsid w:val="003A013C"/>
    <w:rsid w:val="003A1539"/>
    <w:rsid w:val="003A1C4C"/>
    <w:rsid w:val="003A2B8B"/>
    <w:rsid w:val="003A2D1A"/>
    <w:rsid w:val="003A34EF"/>
    <w:rsid w:val="003A3CB3"/>
    <w:rsid w:val="003A4A41"/>
    <w:rsid w:val="003A5302"/>
    <w:rsid w:val="003A7B8E"/>
    <w:rsid w:val="003B028E"/>
    <w:rsid w:val="003B0EEF"/>
    <w:rsid w:val="003B34BF"/>
    <w:rsid w:val="003B43C1"/>
    <w:rsid w:val="003B5E2F"/>
    <w:rsid w:val="003B6865"/>
    <w:rsid w:val="003C0291"/>
    <w:rsid w:val="003C225C"/>
    <w:rsid w:val="003C36D0"/>
    <w:rsid w:val="003C398C"/>
    <w:rsid w:val="003C466A"/>
    <w:rsid w:val="003D14E1"/>
    <w:rsid w:val="003D16BC"/>
    <w:rsid w:val="003D6290"/>
    <w:rsid w:val="003D64A2"/>
    <w:rsid w:val="003D70D5"/>
    <w:rsid w:val="003D7F0A"/>
    <w:rsid w:val="003E4DCE"/>
    <w:rsid w:val="003E5ED1"/>
    <w:rsid w:val="003E658C"/>
    <w:rsid w:val="003E7070"/>
    <w:rsid w:val="003E756B"/>
    <w:rsid w:val="003F3B77"/>
    <w:rsid w:val="003F4C93"/>
    <w:rsid w:val="003F5C35"/>
    <w:rsid w:val="003F70A8"/>
    <w:rsid w:val="00400F77"/>
    <w:rsid w:val="00401207"/>
    <w:rsid w:val="00403083"/>
    <w:rsid w:val="00405BC1"/>
    <w:rsid w:val="00405CBC"/>
    <w:rsid w:val="0040735B"/>
    <w:rsid w:val="00410373"/>
    <w:rsid w:val="0041154E"/>
    <w:rsid w:val="00411EEE"/>
    <w:rsid w:val="00412E39"/>
    <w:rsid w:val="00415A49"/>
    <w:rsid w:val="00416373"/>
    <w:rsid w:val="0041773D"/>
    <w:rsid w:val="00417F35"/>
    <w:rsid w:val="0042146F"/>
    <w:rsid w:val="00421BB0"/>
    <w:rsid w:val="004255A4"/>
    <w:rsid w:val="0042750C"/>
    <w:rsid w:val="00430A2F"/>
    <w:rsid w:val="00430C22"/>
    <w:rsid w:val="004314C0"/>
    <w:rsid w:val="00432362"/>
    <w:rsid w:val="00432797"/>
    <w:rsid w:val="00433A98"/>
    <w:rsid w:val="00433C12"/>
    <w:rsid w:val="004340EE"/>
    <w:rsid w:val="0043571A"/>
    <w:rsid w:val="00441E21"/>
    <w:rsid w:val="0044248E"/>
    <w:rsid w:val="00442B0E"/>
    <w:rsid w:val="004438A3"/>
    <w:rsid w:val="00443BFA"/>
    <w:rsid w:val="004440D5"/>
    <w:rsid w:val="00444E04"/>
    <w:rsid w:val="00447B29"/>
    <w:rsid w:val="00450C3A"/>
    <w:rsid w:val="00454435"/>
    <w:rsid w:val="00454654"/>
    <w:rsid w:val="0045726B"/>
    <w:rsid w:val="0045745A"/>
    <w:rsid w:val="004578D3"/>
    <w:rsid w:val="00457BCE"/>
    <w:rsid w:val="00461B1D"/>
    <w:rsid w:val="00462318"/>
    <w:rsid w:val="00462FB0"/>
    <w:rsid w:val="00464E05"/>
    <w:rsid w:val="00465BE0"/>
    <w:rsid w:val="00472315"/>
    <w:rsid w:val="004770F4"/>
    <w:rsid w:val="00477E81"/>
    <w:rsid w:val="004867E2"/>
    <w:rsid w:val="00490041"/>
    <w:rsid w:val="00491A3D"/>
    <w:rsid w:val="004942F0"/>
    <w:rsid w:val="00494A32"/>
    <w:rsid w:val="00494B73"/>
    <w:rsid w:val="004975BB"/>
    <w:rsid w:val="00497D79"/>
    <w:rsid w:val="004A26EF"/>
    <w:rsid w:val="004A281C"/>
    <w:rsid w:val="004A4D62"/>
    <w:rsid w:val="004B1EB2"/>
    <w:rsid w:val="004B364C"/>
    <w:rsid w:val="004B3732"/>
    <w:rsid w:val="004C0960"/>
    <w:rsid w:val="004C4C0D"/>
    <w:rsid w:val="004C54A4"/>
    <w:rsid w:val="004C5F14"/>
    <w:rsid w:val="004C6154"/>
    <w:rsid w:val="004C7127"/>
    <w:rsid w:val="004D345B"/>
    <w:rsid w:val="004D41B7"/>
    <w:rsid w:val="004D650C"/>
    <w:rsid w:val="004E069E"/>
    <w:rsid w:val="004E488E"/>
    <w:rsid w:val="004E623F"/>
    <w:rsid w:val="004F00F1"/>
    <w:rsid w:val="004F20E7"/>
    <w:rsid w:val="004F3769"/>
    <w:rsid w:val="004F566A"/>
    <w:rsid w:val="00500634"/>
    <w:rsid w:val="00500FE0"/>
    <w:rsid w:val="00501DF6"/>
    <w:rsid w:val="005036F1"/>
    <w:rsid w:val="005103B3"/>
    <w:rsid w:val="005106D5"/>
    <w:rsid w:val="005109B6"/>
    <w:rsid w:val="005142CF"/>
    <w:rsid w:val="00515F20"/>
    <w:rsid w:val="00517312"/>
    <w:rsid w:val="005212B2"/>
    <w:rsid w:val="00522D49"/>
    <w:rsid w:val="0052409B"/>
    <w:rsid w:val="0052548D"/>
    <w:rsid w:val="00525ABE"/>
    <w:rsid w:val="0052662D"/>
    <w:rsid w:val="0052680C"/>
    <w:rsid w:val="005278D6"/>
    <w:rsid w:val="00527CEA"/>
    <w:rsid w:val="00530B05"/>
    <w:rsid w:val="00533596"/>
    <w:rsid w:val="00537EB0"/>
    <w:rsid w:val="00540B03"/>
    <w:rsid w:val="00545AEA"/>
    <w:rsid w:val="0054716E"/>
    <w:rsid w:val="005525D2"/>
    <w:rsid w:val="005543D1"/>
    <w:rsid w:val="005602F8"/>
    <w:rsid w:val="005619FC"/>
    <w:rsid w:val="005653B7"/>
    <w:rsid w:val="00566F04"/>
    <w:rsid w:val="00566F1E"/>
    <w:rsid w:val="00570D74"/>
    <w:rsid w:val="00571056"/>
    <w:rsid w:val="005731F7"/>
    <w:rsid w:val="0057350E"/>
    <w:rsid w:val="005826CF"/>
    <w:rsid w:val="00585B44"/>
    <w:rsid w:val="0058694D"/>
    <w:rsid w:val="00586978"/>
    <w:rsid w:val="005A0A8D"/>
    <w:rsid w:val="005A231F"/>
    <w:rsid w:val="005A6D06"/>
    <w:rsid w:val="005B4778"/>
    <w:rsid w:val="005B4848"/>
    <w:rsid w:val="005B4BB1"/>
    <w:rsid w:val="005B549A"/>
    <w:rsid w:val="005B5F50"/>
    <w:rsid w:val="005B7085"/>
    <w:rsid w:val="005B7BCE"/>
    <w:rsid w:val="005B7DFC"/>
    <w:rsid w:val="005C3E2F"/>
    <w:rsid w:val="005C3FD3"/>
    <w:rsid w:val="005C4FD7"/>
    <w:rsid w:val="005C69AF"/>
    <w:rsid w:val="005C6FA4"/>
    <w:rsid w:val="005D1000"/>
    <w:rsid w:val="005D1238"/>
    <w:rsid w:val="005D152E"/>
    <w:rsid w:val="005D21A1"/>
    <w:rsid w:val="005D2853"/>
    <w:rsid w:val="005D3AD0"/>
    <w:rsid w:val="005D5FD1"/>
    <w:rsid w:val="005D7B45"/>
    <w:rsid w:val="005E0114"/>
    <w:rsid w:val="005E3FCE"/>
    <w:rsid w:val="005E4E67"/>
    <w:rsid w:val="005E4EB2"/>
    <w:rsid w:val="005E5F9B"/>
    <w:rsid w:val="005E6180"/>
    <w:rsid w:val="005E67D9"/>
    <w:rsid w:val="005E763A"/>
    <w:rsid w:val="005F3D4E"/>
    <w:rsid w:val="005F5344"/>
    <w:rsid w:val="005F5527"/>
    <w:rsid w:val="006004AA"/>
    <w:rsid w:val="006022A7"/>
    <w:rsid w:val="00603B17"/>
    <w:rsid w:val="00604017"/>
    <w:rsid w:val="00605EEC"/>
    <w:rsid w:val="0060768E"/>
    <w:rsid w:val="006101CB"/>
    <w:rsid w:val="00610486"/>
    <w:rsid w:val="006105B9"/>
    <w:rsid w:val="00613E91"/>
    <w:rsid w:val="0061654F"/>
    <w:rsid w:val="006212C3"/>
    <w:rsid w:val="0062221B"/>
    <w:rsid w:val="00624567"/>
    <w:rsid w:val="0063190C"/>
    <w:rsid w:val="00632776"/>
    <w:rsid w:val="00634F9F"/>
    <w:rsid w:val="006352A2"/>
    <w:rsid w:val="00636B83"/>
    <w:rsid w:val="006414A8"/>
    <w:rsid w:val="00641BC3"/>
    <w:rsid w:val="006424EC"/>
    <w:rsid w:val="00642622"/>
    <w:rsid w:val="00644A76"/>
    <w:rsid w:val="00646F0A"/>
    <w:rsid w:val="00647BA7"/>
    <w:rsid w:val="006502C7"/>
    <w:rsid w:val="006525E0"/>
    <w:rsid w:val="00655837"/>
    <w:rsid w:val="0065630C"/>
    <w:rsid w:val="00656A11"/>
    <w:rsid w:val="00660370"/>
    <w:rsid w:val="00662332"/>
    <w:rsid w:val="006632A1"/>
    <w:rsid w:val="006637DA"/>
    <w:rsid w:val="00663F94"/>
    <w:rsid w:val="00664CF6"/>
    <w:rsid w:val="00666B4B"/>
    <w:rsid w:val="006731C4"/>
    <w:rsid w:val="00673A00"/>
    <w:rsid w:val="00673AC0"/>
    <w:rsid w:val="00680F24"/>
    <w:rsid w:val="006838B6"/>
    <w:rsid w:val="006856C2"/>
    <w:rsid w:val="00692050"/>
    <w:rsid w:val="006931D5"/>
    <w:rsid w:val="006933BC"/>
    <w:rsid w:val="006933EF"/>
    <w:rsid w:val="00695BAF"/>
    <w:rsid w:val="006A1BDB"/>
    <w:rsid w:val="006A449B"/>
    <w:rsid w:val="006A49D9"/>
    <w:rsid w:val="006A6BB9"/>
    <w:rsid w:val="006A70C3"/>
    <w:rsid w:val="006B17FE"/>
    <w:rsid w:val="006B1863"/>
    <w:rsid w:val="006B2C08"/>
    <w:rsid w:val="006B341E"/>
    <w:rsid w:val="006B368B"/>
    <w:rsid w:val="006B3924"/>
    <w:rsid w:val="006B3F32"/>
    <w:rsid w:val="006B4610"/>
    <w:rsid w:val="006C09E7"/>
    <w:rsid w:val="006C18A4"/>
    <w:rsid w:val="006C19A8"/>
    <w:rsid w:val="006C1A9F"/>
    <w:rsid w:val="006C210F"/>
    <w:rsid w:val="006C406D"/>
    <w:rsid w:val="006C47D8"/>
    <w:rsid w:val="006C5A76"/>
    <w:rsid w:val="006C6407"/>
    <w:rsid w:val="006D0713"/>
    <w:rsid w:val="006D7519"/>
    <w:rsid w:val="006E0EE8"/>
    <w:rsid w:val="006E1A87"/>
    <w:rsid w:val="006E2E1C"/>
    <w:rsid w:val="006E301C"/>
    <w:rsid w:val="006E6555"/>
    <w:rsid w:val="006E730D"/>
    <w:rsid w:val="006F02FF"/>
    <w:rsid w:val="006F161D"/>
    <w:rsid w:val="006F3673"/>
    <w:rsid w:val="006F5405"/>
    <w:rsid w:val="006F5D48"/>
    <w:rsid w:val="006F723B"/>
    <w:rsid w:val="0070641E"/>
    <w:rsid w:val="00707566"/>
    <w:rsid w:val="00707756"/>
    <w:rsid w:val="00712B25"/>
    <w:rsid w:val="00713015"/>
    <w:rsid w:val="00713EF8"/>
    <w:rsid w:val="0071439A"/>
    <w:rsid w:val="007143C8"/>
    <w:rsid w:val="007161CC"/>
    <w:rsid w:val="00716F38"/>
    <w:rsid w:val="0072038B"/>
    <w:rsid w:val="007223A8"/>
    <w:rsid w:val="0072353F"/>
    <w:rsid w:val="0072447C"/>
    <w:rsid w:val="00724C15"/>
    <w:rsid w:val="00725273"/>
    <w:rsid w:val="007267CA"/>
    <w:rsid w:val="00727C0C"/>
    <w:rsid w:val="0073236B"/>
    <w:rsid w:val="007325AD"/>
    <w:rsid w:val="00732815"/>
    <w:rsid w:val="00733DE1"/>
    <w:rsid w:val="00735087"/>
    <w:rsid w:val="007376BB"/>
    <w:rsid w:val="00737943"/>
    <w:rsid w:val="00741369"/>
    <w:rsid w:val="00741D80"/>
    <w:rsid w:val="00744BC7"/>
    <w:rsid w:val="00744F8F"/>
    <w:rsid w:val="00745887"/>
    <w:rsid w:val="007474C8"/>
    <w:rsid w:val="00747966"/>
    <w:rsid w:val="00750A42"/>
    <w:rsid w:val="0075126C"/>
    <w:rsid w:val="00751879"/>
    <w:rsid w:val="00751FD5"/>
    <w:rsid w:val="00755D54"/>
    <w:rsid w:val="007573CD"/>
    <w:rsid w:val="00761201"/>
    <w:rsid w:val="00762FA4"/>
    <w:rsid w:val="00763026"/>
    <w:rsid w:val="00763665"/>
    <w:rsid w:val="00763B94"/>
    <w:rsid w:val="00763D08"/>
    <w:rsid w:val="00763F8F"/>
    <w:rsid w:val="00765539"/>
    <w:rsid w:val="00766019"/>
    <w:rsid w:val="00766865"/>
    <w:rsid w:val="007705FD"/>
    <w:rsid w:val="007709C7"/>
    <w:rsid w:val="007728D1"/>
    <w:rsid w:val="00773548"/>
    <w:rsid w:val="0077473F"/>
    <w:rsid w:val="007750EC"/>
    <w:rsid w:val="00776621"/>
    <w:rsid w:val="00777146"/>
    <w:rsid w:val="00777A80"/>
    <w:rsid w:val="00780FE1"/>
    <w:rsid w:val="0078132C"/>
    <w:rsid w:val="007830E3"/>
    <w:rsid w:val="0078346A"/>
    <w:rsid w:val="007870EF"/>
    <w:rsid w:val="00792C55"/>
    <w:rsid w:val="007949A4"/>
    <w:rsid w:val="00794E54"/>
    <w:rsid w:val="00795C4D"/>
    <w:rsid w:val="007A07AE"/>
    <w:rsid w:val="007A30B3"/>
    <w:rsid w:val="007A3974"/>
    <w:rsid w:val="007A5D13"/>
    <w:rsid w:val="007A7BB4"/>
    <w:rsid w:val="007A7DF1"/>
    <w:rsid w:val="007B2088"/>
    <w:rsid w:val="007B26C2"/>
    <w:rsid w:val="007B4F89"/>
    <w:rsid w:val="007B7515"/>
    <w:rsid w:val="007C046C"/>
    <w:rsid w:val="007C0766"/>
    <w:rsid w:val="007C0D5C"/>
    <w:rsid w:val="007C1F7C"/>
    <w:rsid w:val="007C24F4"/>
    <w:rsid w:val="007C2C42"/>
    <w:rsid w:val="007C3572"/>
    <w:rsid w:val="007C3A0E"/>
    <w:rsid w:val="007C5516"/>
    <w:rsid w:val="007C6310"/>
    <w:rsid w:val="007C6414"/>
    <w:rsid w:val="007D0479"/>
    <w:rsid w:val="007D0684"/>
    <w:rsid w:val="007D0B56"/>
    <w:rsid w:val="007D4180"/>
    <w:rsid w:val="007D72C8"/>
    <w:rsid w:val="007E27D6"/>
    <w:rsid w:val="007E27DD"/>
    <w:rsid w:val="007E2F2A"/>
    <w:rsid w:val="007E3C19"/>
    <w:rsid w:val="007E42F5"/>
    <w:rsid w:val="007E4F0F"/>
    <w:rsid w:val="007E70A1"/>
    <w:rsid w:val="007F28FF"/>
    <w:rsid w:val="007F3215"/>
    <w:rsid w:val="007F3BF3"/>
    <w:rsid w:val="007F557C"/>
    <w:rsid w:val="007F622C"/>
    <w:rsid w:val="0080144A"/>
    <w:rsid w:val="00801DF0"/>
    <w:rsid w:val="00802B72"/>
    <w:rsid w:val="00804267"/>
    <w:rsid w:val="00806B37"/>
    <w:rsid w:val="00807E08"/>
    <w:rsid w:val="0081087E"/>
    <w:rsid w:val="00812E59"/>
    <w:rsid w:val="00814555"/>
    <w:rsid w:val="00816B72"/>
    <w:rsid w:val="008210C0"/>
    <w:rsid w:val="00821826"/>
    <w:rsid w:val="00821C8A"/>
    <w:rsid w:val="008249EB"/>
    <w:rsid w:val="0082683B"/>
    <w:rsid w:val="00827D2F"/>
    <w:rsid w:val="00830633"/>
    <w:rsid w:val="00830BF4"/>
    <w:rsid w:val="00830E71"/>
    <w:rsid w:val="00832DA5"/>
    <w:rsid w:val="00834503"/>
    <w:rsid w:val="008345DF"/>
    <w:rsid w:val="008354B9"/>
    <w:rsid w:val="00835A5C"/>
    <w:rsid w:val="00836E97"/>
    <w:rsid w:val="00837673"/>
    <w:rsid w:val="008376DA"/>
    <w:rsid w:val="008409FE"/>
    <w:rsid w:val="00840B4A"/>
    <w:rsid w:val="00841B7D"/>
    <w:rsid w:val="00841CC5"/>
    <w:rsid w:val="00843D85"/>
    <w:rsid w:val="00846B2E"/>
    <w:rsid w:val="0084760C"/>
    <w:rsid w:val="00847EF3"/>
    <w:rsid w:val="00851037"/>
    <w:rsid w:val="008514B5"/>
    <w:rsid w:val="008569D5"/>
    <w:rsid w:val="0086235F"/>
    <w:rsid w:val="008623D3"/>
    <w:rsid w:val="00862517"/>
    <w:rsid w:val="008714BE"/>
    <w:rsid w:val="00871BC4"/>
    <w:rsid w:val="0087336D"/>
    <w:rsid w:val="008750C4"/>
    <w:rsid w:val="008763E0"/>
    <w:rsid w:val="00877818"/>
    <w:rsid w:val="00880A16"/>
    <w:rsid w:val="0088301B"/>
    <w:rsid w:val="00883EEE"/>
    <w:rsid w:val="0088406E"/>
    <w:rsid w:val="00884A6E"/>
    <w:rsid w:val="00887F75"/>
    <w:rsid w:val="00891271"/>
    <w:rsid w:val="00893F35"/>
    <w:rsid w:val="00894BD6"/>
    <w:rsid w:val="008961F1"/>
    <w:rsid w:val="00896730"/>
    <w:rsid w:val="00896CF8"/>
    <w:rsid w:val="00896F8C"/>
    <w:rsid w:val="008A1B73"/>
    <w:rsid w:val="008A453D"/>
    <w:rsid w:val="008A4A0E"/>
    <w:rsid w:val="008A4C9E"/>
    <w:rsid w:val="008A7185"/>
    <w:rsid w:val="008B2DB1"/>
    <w:rsid w:val="008B5A30"/>
    <w:rsid w:val="008C2049"/>
    <w:rsid w:val="008C2627"/>
    <w:rsid w:val="008C37DE"/>
    <w:rsid w:val="008C6042"/>
    <w:rsid w:val="008C7141"/>
    <w:rsid w:val="008C7CB7"/>
    <w:rsid w:val="008D0C62"/>
    <w:rsid w:val="008D102E"/>
    <w:rsid w:val="008D115F"/>
    <w:rsid w:val="008D18D8"/>
    <w:rsid w:val="008D2685"/>
    <w:rsid w:val="008D335D"/>
    <w:rsid w:val="008D4226"/>
    <w:rsid w:val="008D4A17"/>
    <w:rsid w:val="008D78FE"/>
    <w:rsid w:val="008E517C"/>
    <w:rsid w:val="008E6575"/>
    <w:rsid w:val="008F0F59"/>
    <w:rsid w:val="008F1DEB"/>
    <w:rsid w:val="008F28AC"/>
    <w:rsid w:val="008F3672"/>
    <w:rsid w:val="008F42C8"/>
    <w:rsid w:val="008F452E"/>
    <w:rsid w:val="009015B5"/>
    <w:rsid w:val="009050AF"/>
    <w:rsid w:val="00910BAF"/>
    <w:rsid w:val="00911325"/>
    <w:rsid w:val="009116C1"/>
    <w:rsid w:val="00911D6C"/>
    <w:rsid w:val="0091330A"/>
    <w:rsid w:val="009142E4"/>
    <w:rsid w:val="00915564"/>
    <w:rsid w:val="00915A52"/>
    <w:rsid w:val="00916819"/>
    <w:rsid w:val="00917144"/>
    <w:rsid w:val="0091791A"/>
    <w:rsid w:val="00920355"/>
    <w:rsid w:val="00922C99"/>
    <w:rsid w:val="00923362"/>
    <w:rsid w:val="0092591B"/>
    <w:rsid w:val="0092615C"/>
    <w:rsid w:val="009315CC"/>
    <w:rsid w:val="00933A48"/>
    <w:rsid w:val="009362EC"/>
    <w:rsid w:val="009363FF"/>
    <w:rsid w:val="009374CE"/>
    <w:rsid w:val="00943B40"/>
    <w:rsid w:val="00944568"/>
    <w:rsid w:val="00945A68"/>
    <w:rsid w:val="00946276"/>
    <w:rsid w:val="009518F7"/>
    <w:rsid w:val="0095309D"/>
    <w:rsid w:val="009536B1"/>
    <w:rsid w:val="009547B9"/>
    <w:rsid w:val="00955CA7"/>
    <w:rsid w:val="00956443"/>
    <w:rsid w:val="00956EAE"/>
    <w:rsid w:val="00962241"/>
    <w:rsid w:val="0096616B"/>
    <w:rsid w:val="009707BE"/>
    <w:rsid w:val="0097186F"/>
    <w:rsid w:val="0097557D"/>
    <w:rsid w:val="00977340"/>
    <w:rsid w:val="00984BE0"/>
    <w:rsid w:val="00985445"/>
    <w:rsid w:val="00990C15"/>
    <w:rsid w:val="00991765"/>
    <w:rsid w:val="00991A7B"/>
    <w:rsid w:val="00994C57"/>
    <w:rsid w:val="009952EB"/>
    <w:rsid w:val="009A2514"/>
    <w:rsid w:val="009A6277"/>
    <w:rsid w:val="009B3A26"/>
    <w:rsid w:val="009B6AAD"/>
    <w:rsid w:val="009C0F08"/>
    <w:rsid w:val="009C140A"/>
    <w:rsid w:val="009C4815"/>
    <w:rsid w:val="009C7168"/>
    <w:rsid w:val="009C750B"/>
    <w:rsid w:val="009C7E00"/>
    <w:rsid w:val="009D07A0"/>
    <w:rsid w:val="009D0D60"/>
    <w:rsid w:val="009D1933"/>
    <w:rsid w:val="009D3D6D"/>
    <w:rsid w:val="009D72A6"/>
    <w:rsid w:val="009E0F8F"/>
    <w:rsid w:val="009E31C7"/>
    <w:rsid w:val="009E364B"/>
    <w:rsid w:val="009E57F4"/>
    <w:rsid w:val="009E7136"/>
    <w:rsid w:val="009F22B4"/>
    <w:rsid w:val="009F24AF"/>
    <w:rsid w:val="009F2637"/>
    <w:rsid w:val="009F7044"/>
    <w:rsid w:val="00A00B44"/>
    <w:rsid w:val="00A01C6A"/>
    <w:rsid w:val="00A03403"/>
    <w:rsid w:val="00A03C35"/>
    <w:rsid w:val="00A042B8"/>
    <w:rsid w:val="00A11F06"/>
    <w:rsid w:val="00A11F5F"/>
    <w:rsid w:val="00A12360"/>
    <w:rsid w:val="00A145D5"/>
    <w:rsid w:val="00A151C0"/>
    <w:rsid w:val="00A16ED0"/>
    <w:rsid w:val="00A17470"/>
    <w:rsid w:val="00A25E51"/>
    <w:rsid w:val="00A264A1"/>
    <w:rsid w:val="00A26D94"/>
    <w:rsid w:val="00A27DD7"/>
    <w:rsid w:val="00A30DF6"/>
    <w:rsid w:val="00A32390"/>
    <w:rsid w:val="00A32B6A"/>
    <w:rsid w:val="00A35BC6"/>
    <w:rsid w:val="00A375F4"/>
    <w:rsid w:val="00A37C90"/>
    <w:rsid w:val="00A4189F"/>
    <w:rsid w:val="00A4213C"/>
    <w:rsid w:val="00A45285"/>
    <w:rsid w:val="00A46F46"/>
    <w:rsid w:val="00A50A5C"/>
    <w:rsid w:val="00A52778"/>
    <w:rsid w:val="00A54EF3"/>
    <w:rsid w:val="00A60966"/>
    <w:rsid w:val="00A61C00"/>
    <w:rsid w:val="00A61FFA"/>
    <w:rsid w:val="00A6236C"/>
    <w:rsid w:val="00A64B0B"/>
    <w:rsid w:val="00A67A24"/>
    <w:rsid w:val="00A70BEF"/>
    <w:rsid w:val="00A726FF"/>
    <w:rsid w:val="00A7404B"/>
    <w:rsid w:val="00A8054C"/>
    <w:rsid w:val="00A81906"/>
    <w:rsid w:val="00A83F11"/>
    <w:rsid w:val="00A84125"/>
    <w:rsid w:val="00A84F1C"/>
    <w:rsid w:val="00A921A4"/>
    <w:rsid w:val="00A9263F"/>
    <w:rsid w:val="00A93518"/>
    <w:rsid w:val="00A94CC8"/>
    <w:rsid w:val="00AA2C57"/>
    <w:rsid w:val="00AA2D8E"/>
    <w:rsid w:val="00AA307F"/>
    <w:rsid w:val="00AA47F9"/>
    <w:rsid w:val="00AA5CB4"/>
    <w:rsid w:val="00AA6569"/>
    <w:rsid w:val="00AA70AA"/>
    <w:rsid w:val="00AA72B6"/>
    <w:rsid w:val="00AA7A7C"/>
    <w:rsid w:val="00AA7F3E"/>
    <w:rsid w:val="00AA7F49"/>
    <w:rsid w:val="00AB039E"/>
    <w:rsid w:val="00AB1898"/>
    <w:rsid w:val="00AB1AED"/>
    <w:rsid w:val="00AB4308"/>
    <w:rsid w:val="00AB68DB"/>
    <w:rsid w:val="00AB75DF"/>
    <w:rsid w:val="00AC0334"/>
    <w:rsid w:val="00AC08DF"/>
    <w:rsid w:val="00AC296D"/>
    <w:rsid w:val="00AC48E4"/>
    <w:rsid w:val="00AC67B2"/>
    <w:rsid w:val="00AC7ABA"/>
    <w:rsid w:val="00AD0905"/>
    <w:rsid w:val="00AD12F1"/>
    <w:rsid w:val="00AD1C3C"/>
    <w:rsid w:val="00AD2320"/>
    <w:rsid w:val="00AD3CBA"/>
    <w:rsid w:val="00AD66EC"/>
    <w:rsid w:val="00AD73D1"/>
    <w:rsid w:val="00AE19CD"/>
    <w:rsid w:val="00AE1BFA"/>
    <w:rsid w:val="00AE27D2"/>
    <w:rsid w:val="00AE7256"/>
    <w:rsid w:val="00AF1EE3"/>
    <w:rsid w:val="00AF2357"/>
    <w:rsid w:val="00AF28AF"/>
    <w:rsid w:val="00AF2DCC"/>
    <w:rsid w:val="00AF40C3"/>
    <w:rsid w:val="00AF6D94"/>
    <w:rsid w:val="00B02DAC"/>
    <w:rsid w:val="00B11613"/>
    <w:rsid w:val="00B11E6C"/>
    <w:rsid w:val="00B12F97"/>
    <w:rsid w:val="00B143AF"/>
    <w:rsid w:val="00B1598A"/>
    <w:rsid w:val="00B1720C"/>
    <w:rsid w:val="00B17778"/>
    <w:rsid w:val="00B21C30"/>
    <w:rsid w:val="00B22ADA"/>
    <w:rsid w:val="00B22FF5"/>
    <w:rsid w:val="00B2474F"/>
    <w:rsid w:val="00B25570"/>
    <w:rsid w:val="00B2601C"/>
    <w:rsid w:val="00B2625F"/>
    <w:rsid w:val="00B31924"/>
    <w:rsid w:val="00B31BDA"/>
    <w:rsid w:val="00B337BB"/>
    <w:rsid w:val="00B42E91"/>
    <w:rsid w:val="00B45A62"/>
    <w:rsid w:val="00B47427"/>
    <w:rsid w:val="00B53FA8"/>
    <w:rsid w:val="00B55564"/>
    <w:rsid w:val="00B55FD6"/>
    <w:rsid w:val="00B639E9"/>
    <w:rsid w:val="00B63A38"/>
    <w:rsid w:val="00B644BB"/>
    <w:rsid w:val="00B65393"/>
    <w:rsid w:val="00B722FC"/>
    <w:rsid w:val="00B726A1"/>
    <w:rsid w:val="00B75ACB"/>
    <w:rsid w:val="00B75B4B"/>
    <w:rsid w:val="00B75D50"/>
    <w:rsid w:val="00B7747B"/>
    <w:rsid w:val="00B8072E"/>
    <w:rsid w:val="00B80FB7"/>
    <w:rsid w:val="00B82879"/>
    <w:rsid w:val="00B87157"/>
    <w:rsid w:val="00B90560"/>
    <w:rsid w:val="00B9137D"/>
    <w:rsid w:val="00B949AD"/>
    <w:rsid w:val="00B94CDC"/>
    <w:rsid w:val="00B97B87"/>
    <w:rsid w:val="00B97CDB"/>
    <w:rsid w:val="00BA060C"/>
    <w:rsid w:val="00BA1140"/>
    <w:rsid w:val="00BA2170"/>
    <w:rsid w:val="00BA21DA"/>
    <w:rsid w:val="00BA2FFC"/>
    <w:rsid w:val="00BA74E9"/>
    <w:rsid w:val="00BA7A7B"/>
    <w:rsid w:val="00BB1174"/>
    <w:rsid w:val="00BB1376"/>
    <w:rsid w:val="00BB3BAD"/>
    <w:rsid w:val="00BB4B42"/>
    <w:rsid w:val="00BB5263"/>
    <w:rsid w:val="00BC0617"/>
    <w:rsid w:val="00BC0FD3"/>
    <w:rsid w:val="00BC1A45"/>
    <w:rsid w:val="00BC1E91"/>
    <w:rsid w:val="00BC3253"/>
    <w:rsid w:val="00BC3CA0"/>
    <w:rsid w:val="00BC4CA5"/>
    <w:rsid w:val="00BC5650"/>
    <w:rsid w:val="00BC5C63"/>
    <w:rsid w:val="00BC66F9"/>
    <w:rsid w:val="00BD03D6"/>
    <w:rsid w:val="00BD366D"/>
    <w:rsid w:val="00BD447F"/>
    <w:rsid w:val="00BD53DC"/>
    <w:rsid w:val="00BD59C4"/>
    <w:rsid w:val="00BE1427"/>
    <w:rsid w:val="00BE1604"/>
    <w:rsid w:val="00BE3224"/>
    <w:rsid w:val="00BE4146"/>
    <w:rsid w:val="00BE6410"/>
    <w:rsid w:val="00BF0409"/>
    <w:rsid w:val="00BF3F51"/>
    <w:rsid w:val="00BF40E6"/>
    <w:rsid w:val="00BF41C3"/>
    <w:rsid w:val="00BF4E49"/>
    <w:rsid w:val="00C022A6"/>
    <w:rsid w:val="00C0351F"/>
    <w:rsid w:val="00C073B9"/>
    <w:rsid w:val="00C112BF"/>
    <w:rsid w:val="00C14A87"/>
    <w:rsid w:val="00C16793"/>
    <w:rsid w:val="00C24C35"/>
    <w:rsid w:val="00C27430"/>
    <w:rsid w:val="00C277AF"/>
    <w:rsid w:val="00C27C46"/>
    <w:rsid w:val="00C3073E"/>
    <w:rsid w:val="00C32C92"/>
    <w:rsid w:val="00C3360C"/>
    <w:rsid w:val="00C3524B"/>
    <w:rsid w:val="00C3593A"/>
    <w:rsid w:val="00C40912"/>
    <w:rsid w:val="00C42A34"/>
    <w:rsid w:val="00C43BF2"/>
    <w:rsid w:val="00C43F11"/>
    <w:rsid w:val="00C45292"/>
    <w:rsid w:val="00C47A8C"/>
    <w:rsid w:val="00C51150"/>
    <w:rsid w:val="00C515A7"/>
    <w:rsid w:val="00C51C46"/>
    <w:rsid w:val="00C5437F"/>
    <w:rsid w:val="00C55FDC"/>
    <w:rsid w:val="00C56074"/>
    <w:rsid w:val="00C565D5"/>
    <w:rsid w:val="00C56C96"/>
    <w:rsid w:val="00C644AD"/>
    <w:rsid w:val="00C65C92"/>
    <w:rsid w:val="00C664B9"/>
    <w:rsid w:val="00C67F14"/>
    <w:rsid w:val="00C72307"/>
    <w:rsid w:val="00C73771"/>
    <w:rsid w:val="00C7625D"/>
    <w:rsid w:val="00C762BD"/>
    <w:rsid w:val="00C76755"/>
    <w:rsid w:val="00C77829"/>
    <w:rsid w:val="00C807E9"/>
    <w:rsid w:val="00C80ACA"/>
    <w:rsid w:val="00C813F5"/>
    <w:rsid w:val="00C81535"/>
    <w:rsid w:val="00C816FF"/>
    <w:rsid w:val="00C8274D"/>
    <w:rsid w:val="00C84710"/>
    <w:rsid w:val="00C85662"/>
    <w:rsid w:val="00C949EF"/>
    <w:rsid w:val="00C94DDA"/>
    <w:rsid w:val="00C9536F"/>
    <w:rsid w:val="00C965DD"/>
    <w:rsid w:val="00CA2221"/>
    <w:rsid w:val="00CA49CE"/>
    <w:rsid w:val="00CA6026"/>
    <w:rsid w:val="00CA7DFB"/>
    <w:rsid w:val="00CB0C02"/>
    <w:rsid w:val="00CB16C5"/>
    <w:rsid w:val="00CB2743"/>
    <w:rsid w:val="00CB4BC1"/>
    <w:rsid w:val="00CB5674"/>
    <w:rsid w:val="00CB59DC"/>
    <w:rsid w:val="00CB6722"/>
    <w:rsid w:val="00CB6863"/>
    <w:rsid w:val="00CC1CB0"/>
    <w:rsid w:val="00CC5603"/>
    <w:rsid w:val="00CC57E2"/>
    <w:rsid w:val="00CC65B2"/>
    <w:rsid w:val="00CD1271"/>
    <w:rsid w:val="00CD1534"/>
    <w:rsid w:val="00CD17FC"/>
    <w:rsid w:val="00CD290D"/>
    <w:rsid w:val="00CD3CED"/>
    <w:rsid w:val="00CD4387"/>
    <w:rsid w:val="00CD4E81"/>
    <w:rsid w:val="00CD5CD7"/>
    <w:rsid w:val="00CD5E3D"/>
    <w:rsid w:val="00CD6918"/>
    <w:rsid w:val="00CD6BD6"/>
    <w:rsid w:val="00CE0329"/>
    <w:rsid w:val="00CE1B5E"/>
    <w:rsid w:val="00CE2749"/>
    <w:rsid w:val="00CE38DC"/>
    <w:rsid w:val="00CE48A2"/>
    <w:rsid w:val="00CE58A3"/>
    <w:rsid w:val="00CE64E7"/>
    <w:rsid w:val="00CE7536"/>
    <w:rsid w:val="00CF094C"/>
    <w:rsid w:val="00CF0A07"/>
    <w:rsid w:val="00CF2189"/>
    <w:rsid w:val="00CF2923"/>
    <w:rsid w:val="00CF2B5D"/>
    <w:rsid w:val="00CF2C32"/>
    <w:rsid w:val="00CF6880"/>
    <w:rsid w:val="00CF729B"/>
    <w:rsid w:val="00CF7364"/>
    <w:rsid w:val="00CF7DCE"/>
    <w:rsid w:val="00D00B39"/>
    <w:rsid w:val="00D015BF"/>
    <w:rsid w:val="00D018D1"/>
    <w:rsid w:val="00D01935"/>
    <w:rsid w:val="00D041DF"/>
    <w:rsid w:val="00D0421B"/>
    <w:rsid w:val="00D042EE"/>
    <w:rsid w:val="00D04EF2"/>
    <w:rsid w:val="00D07279"/>
    <w:rsid w:val="00D072F1"/>
    <w:rsid w:val="00D0747A"/>
    <w:rsid w:val="00D10693"/>
    <w:rsid w:val="00D15EC1"/>
    <w:rsid w:val="00D16A84"/>
    <w:rsid w:val="00D205FF"/>
    <w:rsid w:val="00D20B32"/>
    <w:rsid w:val="00D24E42"/>
    <w:rsid w:val="00D27EE7"/>
    <w:rsid w:val="00D27F67"/>
    <w:rsid w:val="00D3209E"/>
    <w:rsid w:val="00D35CA8"/>
    <w:rsid w:val="00D4123D"/>
    <w:rsid w:val="00D420BA"/>
    <w:rsid w:val="00D426F8"/>
    <w:rsid w:val="00D46D7A"/>
    <w:rsid w:val="00D5064B"/>
    <w:rsid w:val="00D5364E"/>
    <w:rsid w:val="00D538F4"/>
    <w:rsid w:val="00D548C3"/>
    <w:rsid w:val="00D61A04"/>
    <w:rsid w:val="00D61C83"/>
    <w:rsid w:val="00D6523E"/>
    <w:rsid w:val="00D65C73"/>
    <w:rsid w:val="00D7108B"/>
    <w:rsid w:val="00D73025"/>
    <w:rsid w:val="00D74369"/>
    <w:rsid w:val="00D763F4"/>
    <w:rsid w:val="00D76530"/>
    <w:rsid w:val="00D775F2"/>
    <w:rsid w:val="00D77DF8"/>
    <w:rsid w:val="00D802ED"/>
    <w:rsid w:val="00D82353"/>
    <w:rsid w:val="00D82EF7"/>
    <w:rsid w:val="00D83B57"/>
    <w:rsid w:val="00D846C7"/>
    <w:rsid w:val="00D8649F"/>
    <w:rsid w:val="00D87B87"/>
    <w:rsid w:val="00D87D3E"/>
    <w:rsid w:val="00D93BC0"/>
    <w:rsid w:val="00D95054"/>
    <w:rsid w:val="00D9794F"/>
    <w:rsid w:val="00DA0785"/>
    <w:rsid w:val="00DA14E0"/>
    <w:rsid w:val="00DA3E18"/>
    <w:rsid w:val="00DA420D"/>
    <w:rsid w:val="00DA4FD8"/>
    <w:rsid w:val="00DA672F"/>
    <w:rsid w:val="00DB00C8"/>
    <w:rsid w:val="00DB0981"/>
    <w:rsid w:val="00DB1A3D"/>
    <w:rsid w:val="00DB2278"/>
    <w:rsid w:val="00DB27E2"/>
    <w:rsid w:val="00DB55B1"/>
    <w:rsid w:val="00DC1BDC"/>
    <w:rsid w:val="00DC25E5"/>
    <w:rsid w:val="00DC4796"/>
    <w:rsid w:val="00DC4AD7"/>
    <w:rsid w:val="00DD20C8"/>
    <w:rsid w:val="00DD29A6"/>
    <w:rsid w:val="00DD353C"/>
    <w:rsid w:val="00DD5700"/>
    <w:rsid w:val="00DD5EEF"/>
    <w:rsid w:val="00DE1D32"/>
    <w:rsid w:val="00DE37D7"/>
    <w:rsid w:val="00DE3986"/>
    <w:rsid w:val="00DE5998"/>
    <w:rsid w:val="00DE70F3"/>
    <w:rsid w:val="00DF0582"/>
    <w:rsid w:val="00DF0941"/>
    <w:rsid w:val="00DF1E47"/>
    <w:rsid w:val="00DF41AC"/>
    <w:rsid w:val="00DF46BA"/>
    <w:rsid w:val="00DF46FB"/>
    <w:rsid w:val="00DF481A"/>
    <w:rsid w:val="00DF5790"/>
    <w:rsid w:val="00DF5DBE"/>
    <w:rsid w:val="00DF674D"/>
    <w:rsid w:val="00E03827"/>
    <w:rsid w:val="00E045FF"/>
    <w:rsid w:val="00E04C14"/>
    <w:rsid w:val="00E05163"/>
    <w:rsid w:val="00E077C2"/>
    <w:rsid w:val="00E106DE"/>
    <w:rsid w:val="00E10B24"/>
    <w:rsid w:val="00E117D6"/>
    <w:rsid w:val="00E1187E"/>
    <w:rsid w:val="00E11A6F"/>
    <w:rsid w:val="00E1462B"/>
    <w:rsid w:val="00E16BFE"/>
    <w:rsid w:val="00E16C63"/>
    <w:rsid w:val="00E21B2D"/>
    <w:rsid w:val="00E229CA"/>
    <w:rsid w:val="00E22DC1"/>
    <w:rsid w:val="00E25E8E"/>
    <w:rsid w:val="00E26FE8"/>
    <w:rsid w:val="00E27597"/>
    <w:rsid w:val="00E30029"/>
    <w:rsid w:val="00E407A1"/>
    <w:rsid w:val="00E4096A"/>
    <w:rsid w:val="00E41030"/>
    <w:rsid w:val="00E41A89"/>
    <w:rsid w:val="00E41D6A"/>
    <w:rsid w:val="00E4212A"/>
    <w:rsid w:val="00E55659"/>
    <w:rsid w:val="00E56E69"/>
    <w:rsid w:val="00E57765"/>
    <w:rsid w:val="00E57AB8"/>
    <w:rsid w:val="00E60569"/>
    <w:rsid w:val="00E61012"/>
    <w:rsid w:val="00E61A0D"/>
    <w:rsid w:val="00E63B0A"/>
    <w:rsid w:val="00E63F88"/>
    <w:rsid w:val="00E70727"/>
    <w:rsid w:val="00E70AAD"/>
    <w:rsid w:val="00E70FA7"/>
    <w:rsid w:val="00E73FCF"/>
    <w:rsid w:val="00E7444F"/>
    <w:rsid w:val="00E761C2"/>
    <w:rsid w:val="00E80E32"/>
    <w:rsid w:val="00E8363C"/>
    <w:rsid w:val="00E8465A"/>
    <w:rsid w:val="00E86D38"/>
    <w:rsid w:val="00E908BE"/>
    <w:rsid w:val="00E915A7"/>
    <w:rsid w:val="00E93FD4"/>
    <w:rsid w:val="00E971C9"/>
    <w:rsid w:val="00E97521"/>
    <w:rsid w:val="00EA1E02"/>
    <w:rsid w:val="00EA3893"/>
    <w:rsid w:val="00EA3D3D"/>
    <w:rsid w:val="00EA5965"/>
    <w:rsid w:val="00EA5DCA"/>
    <w:rsid w:val="00EB3DAA"/>
    <w:rsid w:val="00EB6964"/>
    <w:rsid w:val="00EB697D"/>
    <w:rsid w:val="00EB69CA"/>
    <w:rsid w:val="00EC0DA4"/>
    <w:rsid w:val="00EC2A50"/>
    <w:rsid w:val="00EC5E36"/>
    <w:rsid w:val="00EC6383"/>
    <w:rsid w:val="00EC664C"/>
    <w:rsid w:val="00EC6BAB"/>
    <w:rsid w:val="00ED0346"/>
    <w:rsid w:val="00ED13E8"/>
    <w:rsid w:val="00ED2FCF"/>
    <w:rsid w:val="00ED35EF"/>
    <w:rsid w:val="00ED36E9"/>
    <w:rsid w:val="00ED4917"/>
    <w:rsid w:val="00ED5587"/>
    <w:rsid w:val="00ED619A"/>
    <w:rsid w:val="00EE06A8"/>
    <w:rsid w:val="00EE2DA0"/>
    <w:rsid w:val="00EE42E0"/>
    <w:rsid w:val="00EE5E39"/>
    <w:rsid w:val="00EE68A5"/>
    <w:rsid w:val="00EE6CBF"/>
    <w:rsid w:val="00EF0D45"/>
    <w:rsid w:val="00EF4159"/>
    <w:rsid w:val="00EF74C3"/>
    <w:rsid w:val="00F01B5E"/>
    <w:rsid w:val="00F02FC2"/>
    <w:rsid w:val="00F03C74"/>
    <w:rsid w:val="00F0495A"/>
    <w:rsid w:val="00F053ED"/>
    <w:rsid w:val="00F05DAE"/>
    <w:rsid w:val="00F07518"/>
    <w:rsid w:val="00F1314D"/>
    <w:rsid w:val="00F13739"/>
    <w:rsid w:val="00F16166"/>
    <w:rsid w:val="00F17E61"/>
    <w:rsid w:val="00F219BB"/>
    <w:rsid w:val="00F22490"/>
    <w:rsid w:val="00F22ABB"/>
    <w:rsid w:val="00F25655"/>
    <w:rsid w:val="00F272D2"/>
    <w:rsid w:val="00F30DE1"/>
    <w:rsid w:val="00F345B9"/>
    <w:rsid w:val="00F461E9"/>
    <w:rsid w:val="00F47BD0"/>
    <w:rsid w:val="00F52700"/>
    <w:rsid w:val="00F531D0"/>
    <w:rsid w:val="00F54969"/>
    <w:rsid w:val="00F55C2A"/>
    <w:rsid w:val="00F567B3"/>
    <w:rsid w:val="00F56CFC"/>
    <w:rsid w:val="00F669BF"/>
    <w:rsid w:val="00F675F6"/>
    <w:rsid w:val="00F67AF9"/>
    <w:rsid w:val="00F70AC7"/>
    <w:rsid w:val="00F71474"/>
    <w:rsid w:val="00F71728"/>
    <w:rsid w:val="00F728FC"/>
    <w:rsid w:val="00F73943"/>
    <w:rsid w:val="00F73C93"/>
    <w:rsid w:val="00F74306"/>
    <w:rsid w:val="00F74A92"/>
    <w:rsid w:val="00F756DA"/>
    <w:rsid w:val="00F762AB"/>
    <w:rsid w:val="00F7684E"/>
    <w:rsid w:val="00F809D9"/>
    <w:rsid w:val="00F80B2B"/>
    <w:rsid w:val="00F81814"/>
    <w:rsid w:val="00F8709E"/>
    <w:rsid w:val="00F871F0"/>
    <w:rsid w:val="00F87FD9"/>
    <w:rsid w:val="00F90E26"/>
    <w:rsid w:val="00F93758"/>
    <w:rsid w:val="00F939AF"/>
    <w:rsid w:val="00F939E5"/>
    <w:rsid w:val="00F94BFB"/>
    <w:rsid w:val="00FA0738"/>
    <w:rsid w:val="00FA0C18"/>
    <w:rsid w:val="00FA1489"/>
    <w:rsid w:val="00FA3439"/>
    <w:rsid w:val="00FA6C77"/>
    <w:rsid w:val="00FB2F9C"/>
    <w:rsid w:val="00FB63F1"/>
    <w:rsid w:val="00FB6B5E"/>
    <w:rsid w:val="00FB7419"/>
    <w:rsid w:val="00FC580C"/>
    <w:rsid w:val="00FD27F5"/>
    <w:rsid w:val="00FD5F03"/>
    <w:rsid w:val="00FD6949"/>
    <w:rsid w:val="00FD7DC6"/>
    <w:rsid w:val="00FE40FD"/>
    <w:rsid w:val="00FE56E1"/>
    <w:rsid w:val="00FE5D89"/>
    <w:rsid w:val="00FE6B13"/>
    <w:rsid w:val="00FF0264"/>
    <w:rsid w:val="00FF0544"/>
    <w:rsid w:val="00FF31A8"/>
    <w:rsid w:val="00FF5B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052839"/>
  <w14:defaultImageDpi w14:val="300"/>
  <w15:docId w15:val="{4103CC8E-B03A-4886-A2E6-C679546F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3E2F"/>
    <w:pPr>
      <w:keepNext/>
      <w:keepLines/>
      <w:spacing w:before="200" w:line="276"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09E"/>
    <w:pPr>
      <w:ind w:left="720"/>
      <w:contextualSpacing/>
    </w:pPr>
  </w:style>
  <w:style w:type="table" w:styleId="TableGrid">
    <w:name w:val="Table Grid"/>
    <w:basedOn w:val="TableNormal"/>
    <w:uiPriority w:val="39"/>
    <w:rsid w:val="00B0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09F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409FE"/>
  </w:style>
  <w:style w:type="paragraph" w:styleId="Footer">
    <w:name w:val="footer"/>
    <w:basedOn w:val="Normal"/>
    <w:link w:val="FooterChar"/>
    <w:uiPriority w:val="99"/>
    <w:unhideWhenUsed/>
    <w:rsid w:val="00FE6B13"/>
    <w:pPr>
      <w:tabs>
        <w:tab w:val="center" w:pos="4320"/>
        <w:tab w:val="right" w:pos="8640"/>
      </w:tabs>
    </w:pPr>
  </w:style>
  <w:style w:type="character" w:customStyle="1" w:styleId="FooterChar">
    <w:name w:val="Footer Char"/>
    <w:basedOn w:val="DefaultParagraphFont"/>
    <w:link w:val="Footer"/>
    <w:uiPriority w:val="99"/>
    <w:rsid w:val="00FE6B13"/>
  </w:style>
  <w:style w:type="character" w:styleId="PageNumber">
    <w:name w:val="page number"/>
    <w:basedOn w:val="DefaultParagraphFont"/>
    <w:uiPriority w:val="99"/>
    <w:semiHidden/>
    <w:unhideWhenUsed/>
    <w:rsid w:val="00FE6B13"/>
  </w:style>
  <w:style w:type="paragraph" w:customStyle="1" w:styleId="Body1">
    <w:name w:val="Body 1"/>
    <w:uiPriority w:val="99"/>
    <w:rsid w:val="008750C4"/>
    <w:rPr>
      <w:rFonts w:ascii="Helvetica" w:eastAsia="Arial Unicode MS" w:hAnsi="Helvetica" w:cs="Times New Roman"/>
      <w:color w:val="000000"/>
      <w:szCs w:val="20"/>
      <w:lang w:val="en-US" w:eastAsia="zh-CN"/>
    </w:rPr>
  </w:style>
  <w:style w:type="character" w:styleId="Hyperlink">
    <w:name w:val="Hyperlink"/>
    <w:basedOn w:val="DefaultParagraphFont"/>
    <w:uiPriority w:val="99"/>
    <w:rsid w:val="008750C4"/>
    <w:rPr>
      <w:rFonts w:cs="Times New Roman"/>
      <w:color w:val="0000FF"/>
      <w:u w:val="single"/>
    </w:rPr>
  </w:style>
  <w:style w:type="character" w:styleId="CommentReference">
    <w:name w:val="annotation reference"/>
    <w:basedOn w:val="DefaultParagraphFont"/>
    <w:uiPriority w:val="99"/>
    <w:semiHidden/>
    <w:unhideWhenUsed/>
    <w:rsid w:val="00C9536F"/>
    <w:rPr>
      <w:sz w:val="16"/>
      <w:szCs w:val="16"/>
    </w:rPr>
  </w:style>
  <w:style w:type="paragraph" w:styleId="CommentText">
    <w:name w:val="annotation text"/>
    <w:basedOn w:val="Normal"/>
    <w:link w:val="CommentTextChar"/>
    <w:uiPriority w:val="99"/>
    <w:semiHidden/>
    <w:unhideWhenUsed/>
    <w:rsid w:val="00C9536F"/>
    <w:rPr>
      <w:sz w:val="20"/>
      <w:szCs w:val="20"/>
    </w:rPr>
  </w:style>
  <w:style w:type="character" w:customStyle="1" w:styleId="CommentTextChar">
    <w:name w:val="Comment Text Char"/>
    <w:basedOn w:val="DefaultParagraphFont"/>
    <w:link w:val="CommentText"/>
    <w:uiPriority w:val="99"/>
    <w:semiHidden/>
    <w:rsid w:val="00C9536F"/>
    <w:rPr>
      <w:sz w:val="20"/>
      <w:szCs w:val="20"/>
    </w:rPr>
  </w:style>
  <w:style w:type="paragraph" w:styleId="CommentSubject">
    <w:name w:val="annotation subject"/>
    <w:basedOn w:val="CommentText"/>
    <w:next w:val="CommentText"/>
    <w:link w:val="CommentSubjectChar"/>
    <w:uiPriority w:val="99"/>
    <w:semiHidden/>
    <w:unhideWhenUsed/>
    <w:rsid w:val="00C9536F"/>
    <w:rPr>
      <w:b/>
      <w:bCs/>
    </w:rPr>
  </w:style>
  <w:style w:type="character" w:customStyle="1" w:styleId="CommentSubjectChar">
    <w:name w:val="Comment Subject Char"/>
    <w:basedOn w:val="CommentTextChar"/>
    <w:link w:val="CommentSubject"/>
    <w:uiPriority w:val="99"/>
    <w:semiHidden/>
    <w:rsid w:val="00C9536F"/>
    <w:rPr>
      <w:b/>
      <w:bCs/>
      <w:sz w:val="20"/>
      <w:szCs w:val="20"/>
    </w:rPr>
  </w:style>
  <w:style w:type="paragraph" w:styleId="BalloonText">
    <w:name w:val="Balloon Text"/>
    <w:basedOn w:val="Normal"/>
    <w:link w:val="BalloonTextChar"/>
    <w:uiPriority w:val="99"/>
    <w:semiHidden/>
    <w:unhideWhenUsed/>
    <w:rsid w:val="00C9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36F"/>
    <w:rPr>
      <w:rFonts w:ascii="Segoe UI" w:hAnsi="Segoe UI" w:cs="Segoe UI"/>
      <w:sz w:val="18"/>
      <w:szCs w:val="18"/>
    </w:rPr>
  </w:style>
  <w:style w:type="paragraph" w:styleId="Header">
    <w:name w:val="header"/>
    <w:basedOn w:val="Normal"/>
    <w:link w:val="HeaderChar"/>
    <w:uiPriority w:val="99"/>
    <w:unhideWhenUsed/>
    <w:rsid w:val="009F22B4"/>
    <w:pPr>
      <w:tabs>
        <w:tab w:val="center" w:pos="4320"/>
        <w:tab w:val="right" w:pos="8640"/>
      </w:tabs>
    </w:pPr>
  </w:style>
  <w:style w:type="character" w:customStyle="1" w:styleId="HeaderChar">
    <w:name w:val="Header Char"/>
    <w:basedOn w:val="DefaultParagraphFont"/>
    <w:link w:val="Header"/>
    <w:uiPriority w:val="99"/>
    <w:rsid w:val="009F22B4"/>
  </w:style>
  <w:style w:type="paragraph" w:styleId="FootnoteText">
    <w:name w:val="footnote text"/>
    <w:basedOn w:val="Normal"/>
    <w:link w:val="FootnoteTextChar"/>
    <w:uiPriority w:val="99"/>
    <w:unhideWhenUsed/>
    <w:rsid w:val="00E229CA"/>
  </w:style>
  <w:style w:type="character" w:customStyle="1" w:styleId="FootnoteTextChar">
    <w:name w:val="Footnote Text Char"/>
    <w:basedOn w:val="DefaultParagraphFont"/>
    <w:link w:val="FootnoteText"/>
    <w:uiPriority w:val="99"/>
    <w:rsid w:val="00E229CA"/>
  </w:style>
  <w:style w:type="character" w:styleId="FootnoteReference">
    <w:name w:val="footnote reference"/>
    <w:basedOn w:val="DefaultParagraphFont"/>
    <w:uiPriority w:val="99"/>
    <w:unhideWhenUsed/>
    <w:rsid w:val="00E229CA"/>
    <w:rPr>
      <w:vertAlign w:val="superscript"/>
    </w:rPr>
  </w:style>
  <w:style w:type="character" w:customStyle="1" w:styleId="citation-volume">
    <w:name w:val="citation-volume"/>
    <w:basedOn w:val="DefaultParagraphFont"/>
    <w:rsid w:val="008345DF"/>
  </w:style>
  <w:style w:type="paragraph" w:styleId="Caption">
    <w:name w:val="caption"/>
    <w:basedOn w:val="Normal"/>
    <w:next w:val="Normal"/>
    <w:uiPriority w:val="35"/>
    <w:unhideWhenUsed/>
    <w:qFormat/>
    <w:rsid w:val="00FF5B58"/>
    <w:pPr>
      <w:spacing w:after="200"/>
      <w:jc w:val="both"/>
    </w:pPr>
    <w:rPr>
      <w:rFonts w:ascii="Garamond" w:hAnsi="Garamond" w:cs="Times New Roman"/>
      <w:i/>
      <w:iCs/>
      <w:color w:val="1F497D" w:themeColor="text2"/>
      <w:sz w:val="18"/>
      <w:szCs w:val="18"/>
      <w:lang w:eastAsia="en-GB"/>
    </w:rPr>
  </w:style>
  <w:style w:type="table" w:customStyle="1" w:styleId="PlainTable211">
    <w:name w:val="Plain Table 211"/>
    <w:basedOn w:val="TableNormal"/>
    <w:uiPriority w:val="42"/>
    <w:rsid w:val="00FF5B58"/>
    <w:rPr>
      <w:rFonts w:eastAsiaTheme="minorHAns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FF5B5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5C3E2F"/>
    <w:rPr>
      <w:rFonts w:ascii="Cambria" w:eastAsia="Times New Roman" w:hAnsi="Cambria" w:cs="Times New Roman"/>
      <w:b/>
      <w:bCs/>
      <w:color w:val="4F81BD"/>
      <w:sz w:val="26"/>
      <w:szCs w:val="26"/>
      <w:lang w:val="en-US"/>
    </w:rPr>
  </w:style>
  <w:style w:type="table" w:styleId="LightShading">
    <w:name w:val="Light Shading"/>
    <w:basedOn w:val="TableNormal"/>
    <w:uiPriority w:val="60"/>
    <w:rsid w:val="009917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C664C"/>
  </w:style>
  <w:style w:type="table" w:customStyle="1" w:styleId="PlainTable2111">
    <w:name w:val="Plain Table 2111"/>
    <w:basedOn w:val="TableNormal"/>
    <w:uiPriority w:val="42"/>
    <w:rsid w:val="00EC664C"/>
    <w:rPr>
      <w:rFonts w:eastAsiaTheme="minorHAns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E045FF"/>
    <w:rPr>
      <w:rFonts w:ascii="Calibri" w:eastAsia="Calibri" w:hAnsi="Calibri" w:cs="Times New Roman"/>
      <w:sz w:val="22"/>
      <w:szCs w:val="22"/>
    </w:rPr>
  </w:style>
  <w:style w:type="character" w:styleId="Emphasis">
    <w:name w:val="Emphasis"/>
    <w:basedOn w:val="DefaultParagraphFont"/>
    <w:uiPriority w:val="20"/>
    <w:qFormat/>
    <w:rsid w:val="007A07AE"/>
    <w:rPr>
      <w:i/>
      <w:iCs/>
    </w:rPr>
  </w:style>
  <w:style w:type="character" w:styleId="FollowedHyperlink">
    <w:name w:val="FollowedHyperlink"/>
    <w:basedOn w:val="DefaultParagraphFont"/>
    <w:uiPriority w:val="99"/>
    <w:semiHidden/>
    <w:unhideWhenUsed/>
    <w:rsid w:val="00E74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7458">
      <w:bodyDiv w:val="1"/>
      <w:marLeft w:val="0"/>
      <w:marRight w:val="0"/>
      <w:marTop w:val="0"/>
      <w:marBottom w:val="0"/>
      <w:divBdr>
        <w:top w:val="none" w:sz="0" w:space="0" w:color="auto"/>
        <w:left w:val="none" w:sz="0" w:space="0" w:color="auto"/>
        <w:bottom w:val="none" w:sz="0" w:space="0" w:color="auto"/>
        <w:right w:val="none" w:sz="0" w:space="0" w:color="auto"/>
      </w:divBdr>
    </w:div>
    <w:div w:id="188763909">
      <w:bodyDiv w:val="1"/>
      <w:marLeft w:val="0"/>
      <w:marRight w:val="0"/>
      <w:marTop w:val="0"/>
      <w:marBottom w:val="0"/>
      <w:divBdr>
        <w:top w:val="none" w:sz="0" w:space="0" w:color="auto"/>
        <w:left w:val="none" w:sz="0" w:space="0" w:color="auto"/>
        <w:bottom w:val="none" w:sz="0" w:space="0" w:color="auto"/>
        <w:right w:val="none" w:sz="0" w:space="0" w:color="auto"/>
      </w:divBdr>
    </w:div>
    <w:div w:id="604966117">
      <w:bodyDiv w:val="1"/>
      <w:marLeft w:val="0"/>
      <w:marRight w:val="0"/>
      <w:marTop w:val="0"/>
      <w:marBottom w:val="0"/>
      <w:divBdr>
        <w:top w:val="none" w:sz="0" w:space="0" w:color="auto"/>
        <w:left w:val="none" w:sz="0" w:space="0" w:color="auto"/>
        <w:bottom w:val="none" w:sz="0" w:space="0" w:color="auto"/>
        <w:right w:val="none" w:sz="0" w:space="0" w:color="auto"/>
      </w:divBdr>
    </w:div>
    <w:div w:id="615869170">
      <w:bodyDiv w:val="1"/>
      <w:marLeft w:val="0"/>
      <w:marRight w:val="0"/>
      <w:marTop w:val="0"/>
      <w:marBottom w:val="0"/>
      <w:divBdr>
        <w:top w:val="none" w:sz="0" w:space="0" w:color="auto"/>
        <w:left w:val="none" w:sz="0" w:space="0" w:color="auto"/>
        <w:bottom w:val="none" w:sz="0" w:space="0" w:color="auto"/>
        <w:right w:val="none" w:sz="0" w:space="0" w:color="auto"/>
      </w:divBdr>
    </w:div>
    <w:div w:id="1010986127">
      <w:bodyDiv w:val="1"/>
      <w:marLeft w:val="0"/>
      <w:marRight w:val="0"/>
      <w:marTop w:val="0"/>
      <w:marBottom w:val="0"/>
      <w:divBdr>
        <w:top w:val="none" w:sz="0" w:space="0" w:color="auto"/>
        <w:left w:val="none" w:sz="0" w:space="0" w:color="auto"/>
        <w:bottom w:val="none" w:sz="0" w:space="0" w:color="auto"/>
        <w:right w:val="none" w:sz="0" w:space="0" w:color="auto"/>
      </w:divBdr>
    </w:div>
    <w:div w:id="1264921503">
      <w:bodyDiv w:val="1"/>
      <w:marLeft w:val="0"/>
      <w:marRight w:val="0"/>
      <w:marTop w:val="0"/>
      <w:marBottom w:val="0"/>
      <w:divBdr>
        <w:top w:val="none" w:sz="0" w:space="0" w:color="auto"/>
        <w:left w:val="none" w:sz="0" w:space="0" w:color="auto"/>
        <w:bottom w:val="none" w:sz="0" w:space="0" w:color="auto"/>
        <w:right w:val="none" w:sz="0" w:space="0" w:color="auto"/>
      </w:divBdr>
    </w:div>
    <w:div w:id="1317539386">
      <w:bodyDiv w:val="1"/>
      <w:marLeft w:val="0"/>
      <w:marRight w:val="0"/>
      <w:marTop w:val="0"/>
      <w:marBottom w:val="0"/>
      <w:divBdr>
        <w:top w:val="none" w:sz="0" w:space="0" w:color="auto"/>
        <w:left w:val="none" w:sz="0" w:space="0" w:color="auto"/>
        <w:bottom w:val="none" w:sz="0" w:space="0" w:color="auto"/>
        <w:right w:val="none" w:sz="0" w:space="0" w:color="auto"/>
      </w:divBdr>
    </w:div>
    <w:div w:id="1355418928">
      <w:bodyDiv w:val="1"/>
      <w:marLeft w:val="0"/>
      <w:marRight w:val="0"/>
      <w:marTop w:val="0"/>
      <w:marBottom w:val="0"/>
      <w:divBdr>
        <w:top w:val="none" w:sz="0" w:space="0" w:color="auto"/>
        <w:left w:val="none" w:sz="0" w:space="0" w:color="auto"/>
        <w:bottom w:val="none" w:sz="0" w:space="0" w:color="auto"/>
        <w:right w:val="none" w:sz="0" w:space="0" w:color="auto"/>
      </w:divBdr>
      <w:divsChild>
        <w:div w:id="1210800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609813">
              <w:marLeft w:val="0"/>
              <w:marRight w:val="0"/>
              <w:marTop w:val="0"/>
              <w:marBottom w:val="0"/>
              <w:divBdr>
                <w:top w:val="none" w:sz="0" w:space="0" w:color="auto"/>
                <w:left w:val="none" w:sz="0" w:space="0" w:color="auto"/>
                <w:bottom w:val="none" w:sz="0" w:space="0" w:color="auto"/>
                <w:right w:val="none" w:sz="0" w:space="0" w:color="auto"/>
              </w:divBdr>
              <w:divsChild>
                <w:div w:id="1814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1833">
      <w:bodyDiv w:val="1"/>
      <w:marLeft w:val="0"/>
      <w:marRight w:val="0"/>
      <w:marTop w:val="0"/>
      <w:marBottom w:val="0"/>
      <w:divBdr>
        <w:top w:val="none" w:sz="0" w:space="0" w:color="auto"/>
        <w:left w:val="none" w:sz="0" w:space="0" w:color="auto"/>
        <w:bottom w:val="none" w:sz="0" w:space="0" w:color="auto"/>
        <w:right w:val="none" w:sz="0" w:space="0" w:color="auto"/>
      </w:divBdr>
    </w:div>
    <w:div w:id="1753507249">
      <w:bodyDiv w:val="1"/>
      <w:marLeft w:val="0"/>
      <w:marRight w:val="0"/>
      <w:marTop w:val="0"/>
      <w:marBottom w:val="0"/>
      <w:divBdr>
        <w:top w:val="none" w:sz="0" w:space="0" w:color="auto"/>
        <w:left w:val="none" w:sz="0" w:space="0" w:color="auto"/>
        <w:bottom w:val="none" w:sz="0" w:space="0" w:color="auto"/>
        <w:right w:val="none" w:sz="0" w:space="0" w:color="auto"/>
      </w:divBdr>
    </w:div>
    <w:div w:id="1798328520">
      <w:bodyDiv w:val="1"/>
      <w:marLeft w:val="0"/>
      <w:marRight w:val="0"/>
      <w:marTop w:val="0"/>
      <w:marBottom w:val="0"/>
      <w:divBdr>
        <w:top w:val="none" w:sz="0" w:space="0" w:color="auto"/>
        <w:left w:val="none" w:sz="0" w:space="0" w:color="auto"/>
        <w:bottom w:val="none" w:sz="0" w:space="0" w:color="auto"/>
        <w:right w:val="none" w:sz="0" w:space="0" w:color="auto"/>
      </w:divBdr>
    </w:div>
    <w:div w:id="2061787651">
      <w:bodyDiv w:val="1"/>
      <w:marLeft w:val="0"/>
      <w:marRight w:val="0"/>
      <w:marTop w:val="0"/>
      <w:marBottom w:val="0"/>
      <w:divBdr>
        <w:top w:val="none" w:sz="0" w:space="0" w:color="auto"/>
        <w:left w:val="none" w:sz="0" w:space="0" w:color="auto"/>
        <w:bottom w:val="none" w:sz="0" w:space="0" w:color="auto"/>
        <w:right w:val="none" w:sz="0" w:space="0" w:color="auto"/>
      </w:divBdr>
    </w:div>
    <w:div w:id="2067753587">
      <w:bodyDiv w:val="1"/>
      <w:marLeft w:val="0"/>
      <w:marRight w:val="0"/>
      <w:marTop w:val="0"/>
      <w:marBottom w:val="0"/>
      <w:divBdr>
        <w:top w:val="none" w:sz="0" w:space="0" w:color="auto"/>
        <w:left w:val="none" w:sz="0" w:space="0" w:color="auto"/>
        <w:bottom w:val="none" w:sz="0" w:space="0" w:color="auto"/>
        <w:right w:val="none" w:sz="0" w:space="0" w:color="auto"/>
      </w:divBdr>
    </w:div>
    <w:div w:id="2075807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heston@uwe.ac.uk" TargetMode="External"/><Relationship Id="rId13" Type="http://schemas.openxmlformats.org/officeDocument/2006/relationships/hyperlink" Target="https://doi.org/10.1080/15298860802505145"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0/10463283.2016.1183913" TargetMode="External"/><Relationship Id="rId17" Type="http://schemas.openxmlformats.org/officeDocument/2006/relationships/hyperlink" Target="https://doi.org/10.1016/j.tics.2006.08.003"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psycnet.apa.org/doi/10.1037/0033-295X.91.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58211.2012.677452" TargetMode="External"/><Relationship Id="rId24" Type="http://schemas.openxmlformats.org/officeDocument/2006/relationships/footer" Target="footer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psycnet.apa.org/doi/10.1037/a0018933" TargetMode="External"/><Relationship Id="rId23" Type="http://schemas.openxmlformats.org/officeDocument/2006/relationships/footer" Target="footer3.xml"/><Relationship Id="rId10" Type="http://schemas.openxmlformats.org/officeDocument/2006/relationships/hyperlink" Target="https://dx.doi.org/10.1037%2Fa00159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bs.aesp.2014.10.001" TargetMode="External"/><Relationship Id="rId14" Type="http://schemas.openxmlformats.org/officeDocument/2006/relationships/hyperlink" Target="http://psycnet.apa.org/doi/10.1037/0022-3514.54.6.1063"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ga.co.uk/newsroom/press-releases/2016/may/older-people-fear-dementia-more-than-cancer-new-saga-survey-reve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09-2A97-4544-BE17-770C8614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10753</Words>
  <Characters>61298</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AWP</Company>
  <LinksUpToDate>false</LinksUpToDate>
  <CharactersWithSpaces>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Cheston</dc:creator>
  <cp:lastModifiedBy>Gordon G.</cp:lastModifiedBy>
  <cp:revision>2</cp:revision>
  <dcterms:created xsi:type="dcterms:W3CDTF">2018-09-12T07:16:00Z</dcterms:created>
  <dcterms:modified xsi:type="dcterms:W3CDTF">2018-09-12T07:16:00Z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-1755787686</vt:i4>
  </property>
  <property fmtid="{D5CDD505-2E9C-101B-9397-08002B2CF9AE}" pid="3" name="_NewReviewCycle">
    <vt:lpwstr/>
  </property>
  <property fmtid="{D5CDD505-2E9C-101B-9397-08002B2CF9AE}" pid="4" name="_EmailSubject">
    <vt:lpwstr>2</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