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68FDC" w14:textId="7C8534A5" w:rsidR="00414822" w:rsidRPr="00D0794B" w:rsidRDefault="003842E4" w:rsidP="00743DCA">
      <w:pPr>
        <w:spacing w:after="0" w:line="480" w:lineRule="auto"/>
        <w:jc w:val="center"/>
        <w:rPr>
          <w:rFonts w:ascii="Georgia" w:hAnsi="Georgia"/>
          <w:b/>
          <w:sz w:val="32"/>
          <w:szCs w:val="32"/>
        </w:rPr>
      </w:pPr>
      <w:r>
        <w:rPr>
          <w:rFonts w:ascii="Georgia" w:hAnsi="Georgia"/>
          <w:b/>
          <w:sz w:val="32"/>
          <w:szCs w:val="32"/>
        </w:rPr>
        <w:t xml:space="preserve">Investigating </w:t>
      </w:r>
      <w:r w:rsidR="00BD2A4D">
        <w:rPr>
          <w:rFonts w:ascii="Georgia" w:hAnsi="Georgia"/>
          <w:b/>
          <w:sz w:val="32"/>
          <w:szCs w:val="32"/>
        </w:rPr>
        <w:t xml:space="preserve">the impact of </w:t>
      </w:r>
      <w:r>
        <w:rPr>
          <w:rFonts w:ascii="Georgia" w:hAnsi="Georgia"/>
          <w:b/>
          <w:sz w:val="32"/>
          <w:szCs w:val="32"/>
        </w:rPr>
        <w:t xml:space="preserve">overlying </w:t>
      </w:r>
      <w:r w:rsidR="00414822" w:rsidRPr="00D0794B">
        <w:rPr>
          <w:rFonts w:ascii="Georgia" w:hAnsi="Georgia"/>
          <w:b/>
          <w:sz w:val="32"/>
          <w:szCs w:val="32"/>
        </w:rPr>
        <w:t xml:space="preserve">vegetation </w:t>
      </w:r>
      <w:r w:rsidR="00EF73D6">
        <w:rPr>
          <w:rFonts w:ascii="Georgia" w:hAnsi="Georgia"/>
          <w:b/>
          <w:sz w:val="32"/>
          <w:szCs w:val="32"/>
        </w:rPr>
        <w:t xml:space="preserve">canopy </w:t>
      </w:r>
      <w:r w:rsidR="00414822" w:rsidRPr="00D0794B">
        <w:rPr>
          <w:rFonts w:ascii="Georgia" w:hAnsi="Georgia"/>
          <w:b/>
          <w:sz w:val="32"/>
          <w:szCs w:val="32"/>
        </w:rPr>
        <w:t>structure</w:t>
      </w:r>
      <w:r>
        <w:rPr>
          <w:rFonts w:ascii="Georgia" w:hAnsi="Georgia"/>
          <w:b/>
          <w:sz w:val="32"/>
          <w:szCs w:val="32"/>
        </w:rPr>
        <w:t>s</w:t>
      </w:r>
      <w:r w:rsidR="00414822" w:rsidRPr="00D0794B">
        <w:rPr>
          <w:rFonts w:ascii="Georgia" w:hAnsi="Georgia"/>
          <w:b/>
          <w:sz w:val="32"/>
          <w:szCs w:val="32"/>
        </w:rPr>
        <w:t xml:space="preserve"> on </w:t>
      </w:r>
      <w:r w:rsidR="00EF73D6">
        <w:rPr>
          <w:rFonts w:ascii="Georgia" w:hAnsi="Georgia"/>
          <w:b/>
          <w:sz w:val="32"/>
          <w:szCs w:val="32"/>
        </w:rPr>
        <w:t>fire radiative power (FRP)</w:t>
      </w:r>
      <w:r w:rsidR="006E195F">
        <w:rPr>
          <w:rFonts w:ascii="Georgia" w:hAnsi="Georgia"/>
          <w:b/>
          <w:sz w:val="32"/>
          <w:szCs w:val="32"/>
        </w:rPr>
        <w:t xml:space="preserve"> </w:t>
      </w:r>
      <w:r w:rsidR="00A80B77">
        <w:rPr>
          <w:rFonts w:ascii="Georgia" w:hAnsi="Georgia"/>
          <w:b/>
          <w:sz w:val="32"/>
          <w:szCs w:val="32"/>
        </w:rPr>
        <w:t xml:space="preserve">retrieval </w:t>
      </w:r>
      <w:r>
        <w:rPr>
          <w:rFonts w:ascii="Georgia" w:hAnsi="Georgia"/>
          <w:b/>
          <w:sz w:val="32"/>
          <w:szCs w:val="32"/>
        </w:rPr>
        <w:t>th</w:t>
      </w:r>
      <w:r w:rsidR="00F83F05">
        <w:rPr>
          <w:rFonts w:ascii="Georgia" w:hAnsi="Georgia"/>
          <w:b/>
          <w:sz w:val="32"/>
          <w:szCs w:val="32"/>
        </w:rPr>
        <w:t>r</w:t>
      </w:r>
      <w:r>
        <w:rPr>
          <w:rFonts w:ascii="Georgia" w:hAnsi="Georgia"/>
          <w:b/>
          <w:sz w:val="32"/>
          <w:szCs w:val="32"/>
        </w:rPr>
        <w:t>ough simulation and measurement</w:t>
      </w:r>
    </w:p>
    <w:p w14:paraId="2C09B6E7" w14:textId="77777777" w:rsidR="000B3B25" w:rsidRPr="00C73BF1" w:rsidRDefault="000B3B25" w:rsidP="00743DCA">
      <w:pPr>
        <w:spacing w:line="480" w:lineRule="auto"/>
        <w:rPr>
          <w:rFonts w:ascii="Georgia" w:hAnsi="Georgia"/>
          <w:b/>
          <w:sz w:val="24"/>
          <w:szCs w:val="24"/>
        </w:rPr>
      </w:pPr>
    </w:p>
    <w:p w14:paraId="0BBA7671" w14:textId="232419A2" w:rsidR="000B3B25" w:rsidRPr="000B3B25" w:rsidRDefault="000B3B25" w:rsidP="00743DCA">
      <w:pPr>
        <w:spacing w:line="480" w:lineRule="auto"/>
        <w:rPr>
          <w:rFonts w:ascii="Georgia" w:hAnsi="Georgia"/>
          <w:sz w:val="24"/>
          <w:szCs w:val="24"/>
        </w:rPr>
      </w:pPr>
      <w:r w:rsidRPr="00C73BF1">
        <w:rPr>
          <w:rFonts w:ascii="Georgia" w:hAnsi="Georgia"/>
          <w:bCs/>
          <w:sz w:val="24"/>
          <w:szCs w:val="24"/>
        </w:rPr>
        <w:t>Roberts, G</w:t>
      </w:r>
      <w:r w:rsidRPr="00C73BF1">
        <w:rPr>
          <w:rFonts w:ascii="Georgia" w:hAnsi="Georgia"/>
          <w:bCs/>
          <w:sz w:val="24"/>
          <w:szCs w:val="24"/>
          <w:vertAlign w:val="superscript"/>
        </w:rPr>
        <w:t>1</w:t>
      </w:r>
      <w:r w:rsidRPr="00C73BF1">
        <w:rPr>
          <w:rFonts w:ascii="Georgia" w:hAnsi="Georgia"/>
          <w:bCs/>
          <w:sz w:val="24"/>
          <w:szCs w:val="24"/>
        </w:rPr>
        <w:t xml:space="preserve">*, Wooster, M. </w:t>
      </w:r>
      <w:proofErr w:type="gramStart"/>
      <w:r w:rsidRPr="00C73BF1">
        <w:rPr>
          <w:rFonts w:ascii="Georgia" w:hAnsi="Georgia"/>
          <w:bCs/>
          <w:sz w:val="24"/>
          <w:szCs w:val="24"/>
        </w:rPr>
        <w:t>J</w:t>
      </w:r>
      <w:r w:rsidRPr="00C73BF1">
        <w:rPr>
          <w:rFonts w:ascii="Georgia" w:hAnsi="Georgia"/>
          <w:bCs/>
          <w:sz w:val="24"/>
          <w:szCs w:val="24"/>
          <w:vertAlign w:val="superscript"/>
        </w:rPr>
        <w:t>23</w:t>
      </w:r>
      <w:r w:rsidRPr="00C73BF1">
        <w:rPr>
          <w:rFonts w:ascii="Georgia" w:hAnsi="Georgia"/>
          <w:bCs/>
          <w:sz w:val="24"/>
          <w:szCs w:val="24"/>
        </w:rPr>
        <w:t>.,</w:t>
      </w:r>
      <w:proofErr w:type="gramEnd"/>
      <w:r>
        <w:rPr>
          <w:rFonts w:ascii="Georgia" w:hAnsi="Georgia"/>
          <w:bCs/>
          <w:sz w:val="24"/>
          <w:szCs w:val="24"/>
        </w:rPr>
        <w:t xml:space="preserve"> </w:t>
      </w:r>
      <w:proofErr w:type="spellStart"/>
      <w:r>
        <w:rPr>
          <w:rFonts w:ascii="Georgia" w:hAnsi="Georgia"/>
          <w:sz w:val="24"/>
          <w:szCs w:val="24"/>
        </w:rPr>
        <w:t>Lauret</w:t>
      </w:r>
      <w:proofErr w:type="spellEnd"/>
      <w:r>
        <w:rPr>
          <w:rFonts w:ascii="Georgia" w:hAnsi="Georgia"/>
          <w:sz w:val="24"/>
          <w:szCs w:val="24"/>
        </w:rPr>
        <w:t>, N</w:t>
      </w:r>
      <w:r w:rsidRPr="000B3B25">
        <w:rPr>
          <w:rFonts w:ascii="Georgia" w:hAnsi="Georgia"/>
          <w:sz w:val="24"/>
          <w:szCs w:val="24"/>
          <w:vertAlign w:val="superscript"/>
        </w:rPr>
        <w:t>4</w:t>
      </w:r>
      <w:r>
        <w:rPr>
          <w:rFonts w:ascii="Georgia" w:hAnsi="Georgia"/>
          <w:sz w:val="24"/>
          <w:szCs w:val="24"/>
        </w:rPr>
        <w:t xml:space="preserve">., </w:t>
      </w:r>
      <w:bookmarkStart w:id="0" w:name="_GoBack"/>
      <w:proofErr w:type="spellStart"/>
      <w:r w:rsidRPr="007F29F2">
        <w:rPr>
          <w:rFonts w:ascii="Georgia" w:hAnsi="Georgia"/>
          <w:sz w:val="24"/>
          <w:szCs w:val="24"/>
        </w:rPr>
        <w:t>Gast</w:t>
      </w:r>
      <w:r w:rsidR="00484E7E">
        <w:rPr>
          <w:rFonts w:ascii="Georgia" w:hAnsi="Georgia"/>
          <w:sz w:val="24"/>
          <w:szCs w:val="24"/>
        </w:rPr>
        <w:t>e</w:t>
      </w:r>
      <w:r w:rsidRPr="007F29F2">
        <w:rPr>
          <w:rFonts w:ascii="Georgia" w:hAnsi="Georgia"/>
          <w:sz w:val="24"/>
          <w:szCs w:val="24"/>
        </w:rPr>
        <w:t>llu</w:t>
      </w:r>
      <w:bookmarkEnd w:id="0"/>
      <w:proofErr w:type="spellEnd"/>
      <w:r w:rsidRPr="007F29F2">
        <w:rPr>
          <w:rFonts w:ascii="Georgia" w:hAnsi="Georgia"/>
          <w:sz w:val="24"/>
          <w:szCs w:val="24"/>
        </w:rPr>
        <w:t xml:space="preserve">- </w:t>
      </w:r>
      <w:proofErr w:type="spellStart"/>
      <w:r w:rsidRPr="007F29F2">
        <w:rPr>
          <w:rFonts w:ascii="Georgia" w:hAnsi="Georgia"/>
          <w:sz w:val="24"/>
          <w:szCs w:val="24"/>
        </w:rPr>
        <w:t>Etchegorry</w:t>
      </w:r>
      <w:proofErr w:type="spellEnd"/>
      <w:r w:rsidRPr="007F29F2">
        <w:rPr>
          <w:rFonts w:ascii="Georgia" w:hAnsi="Georgia"/>
          <w:sz w:val="24"/>
          <w:szCs w:val="24"/>
        </w:rPr>
        <w:t>, J-P</w:t>
      </w:r>
      <w:r w:rsidRPr="000B3B25">
        <w:rPr>
          <w:rFonts w:ascii="Georgia" w:hAnsi="Georgia"/>
          <w:sz w:val="24"/>
          <w:szCs w:val="24"/>
          <w:vertAlign w:val="superscript"/>
        </w:rPr>
        <w:t>4</w:t>
      </w:r>
      <w:r>
        <w:rPr>
          <w:rFonts w:ascii="Georgia" w:hAnsi="Georgia"/>
          <w:sz w:val="24"/>
          <w:szCs w:val="24"/>
        </w:rPr>
        <w:t>., Lynham, T</w:t>
      </w:r>
      <w:r w:rsidRPr="000B3B25">
        <w:rPr>
          <w:rFonts w:ascii="Georgia" w:hAnsi="Georgia"/>
          <w:sz w:val="24"/>
          <w:szCs w:val="24"/>
          <w:vertAlign w:val="superscript"/>
        </w:rPr>
        <w:t>5</w:t>
      </w:r>
      <w:r>
        <w:rPr>
          <w:rFonts w:ascii="Georgia" w:hAnsi="Georgia"/>
          <w:sz w:val="24"/>
          <w:szCs w:val="24"/>
        </w:rPr>
        <w:t>. and McRae, D</w:t>
      </w:r>
      <w:r w:rsidRPr="000B3B25">
        <w:rPr>
          <w:rFonts w:ascii="Georgia" w:hAnsi="Georgia"/>
          <w:sz w:val="24"/>
          <w:szCs w:val="24"/>
          <w:vertAlign w:val="superscript"/>
        </w:rPr>
        <w:t>5</w:t>
      </w:r>
      <w:r>
        <w:rPr>
          <w:rFonts w:ascii="Georgia" w:hAnsi="Georgia"/>
          <w:sz w:val="24"/>
          <w:szCs w:val="24"/>
        </w:rPr>
        <w:t xml:space="preserve">. </w:t>
      </w:r>
    </w:p>
    <w:p w14:paraId="0B5E7B36" w14:textId="77777777" w:rsidR="000B3B25" w:rsidRPr="00C73BF1" w:rsidRDefault="000B3B25" w:rsidP="00743DCA">
      <w:pPr>
        <w:pStyle w:val="HTMLPreformatted"/>
        <w:spacing w:line="480" w:lineRule="auto"/>
        <w:rPr>
          <w:rFonts w:ascii="Georgia" w:hAnsi="Georgia" w:cs="Times New Roman"/>
          <w:sz w:val="24"/>
          <w:szCs w:val="24"/>
          <w:lang w:eastAsia="en-GB"/>
        </w:rPr>
      </w:pPr>
      <w:r w:rsidRPr="00C73BF1">
        <w:rPr>
          <w:rFonts w:ascii="Georgia" w:hAnsi="Georgia" w:cs="Times New Roman"/>
          <w:sz w:val="24"/>
          <w:szCs w:val="24"/>
          <w:lang w:eastAsia="en-GB"/>
        </w:rPr>
        <w:t>*corresponding author</w:t>
      </w:r>
    </w:p>
    <w:p w14:paraId="42A975E6" w14:textId="77777777" w:rsidR="000B3B25" w:rsidRPr="00C73BF1" w:rsidRDefault="000B3B25" w:rsidP="00743DCA">
      <w:pPr>
        <w:pStyle w:val="HTMLPreformatted"/>
        <w:spacing w:line="480" w:lineRule="auto"/>
        <w:rPr>
          <w:rFonts w:ascii="Georgia" w:hAnsi="Georgia" w:cs="Times New Roman"/>
          <w:sz w:val="24"/>
          <w:szCs w:val="24"/>
          <w:lang w:eastAsia="en-GB"/>
        </w:rPr>
      </w:pPr>
      <w:r w:rsidRPr="00C73BF1">
        <w:rPr>
          <w:rFonts w:ascii="Georgia" w:hAnsi="Georgia" w:cs="Times New Roman"/>
          <w:sz w:val="24"/>
          <w:szCs w:val="24"/>
          <w:lang w:eastAsia="en-GB"/>
        </w:rPr>
        <w:t xml:space="preserve">1) </w:t>
      </w:r>
      <w:r w:rsidRPr="00C73BF1">
        <w:rPr>
          <w:rFonts w:ascii="Georgia" w:hAnsi="Georgia" w:cs="Times New Roman"/>
          <w:sz w:val="24"/>
          <w:szCs w:val="24"/>
        </w:rPr>
        <w:t>Geography and Environment, University of Southampton, Southampton, UK</w:t>
      </w:r>
    </w:p>
    <w:p w14:paraId="7A1CC3A1" w14:textId="14EDCA12" w:rsidR="000B3B25" w:rsidRPr="00C73BF1" w:rsidRDefault="000B3B25" w:rsidP="00743DCA">
      <w:pPr>
        <w:pStyle w:val="HTMLPreformatted"/>
        <w:spacing w:line="480" w:lineRule="auto"/>
        <w:rPr>
          <w:rFonts w:ascii="Georgia" w:hAnsi="Georgia" w:cs="Times New Roman"/>
          <w:sz w:val="24"/>
          <w:szCs w:val="24"/>
          <w:lang w:eastAsia="en-GB"/>
        </w:rPr>
      </w:pPr>
      <w:r w:rsidRPr="00C73BF1">
        <w:rPr>
          <w:rFonts w:ascii="Georgia" w:hAnsi="Georgia" w:cs="Times New Roman"/>
          <w:sz w:val="24"/>
          <w:szCs w:val="24"/>
          <w:lang w:eastAsia="en-GB"/>
        </w:rPr>
        <w:t xml:space="preserve">2) </w:t>
      </w:r>
      <w:r w:rsidR="00F91EA1" w:rsidRPr="00C73BF1">
        <w:rPr>
          <w:rFonts w:ascii="Georgia" w:hAnsi="Georgia" w:cs="Times New Roman"/>
          <w:sz w:val="24"/>
          <w:szCs w:val="24"/>
          <w:lang w:eastAsia="en-GB"/>
        </w:rPr>
        <w:t>Kings College London</w:t>
      </w:r>
      <w:r w:rsidR="00F91EA1">
        <w:rPr>
          <w:rFonts w:ascii="Georgia" w:hAnsi="Georgia" w:cs="Times New Roman"/>
          <w:sz w:val="24"/>
          <w:szCs w:val="24"/>
        </w:rPr>
        <w:t xml:space="preserve">, </w:t>
      </w:r>
      <w:r w:rsidRPr="00C73BF1">
        <w:rPr>
          <w:rFonts w:ascii="Georgia" w:hAnsi="Georgia" w:cs="Times New Roman"/>
          <w:sz w:val="24"/>
          <w:szCs w:val="24"/>
        </w:rPr>
        <w:t>Department of Geography</w:t>
      </w:r>
      <w:r w:rsidRPr="00C73BF1">
        <w:rPr>
          <w:rFonts w:ascii="Georgia" w:hAnsi="Georgia" w:cs="Times New Roman"/>
          <w:sz w:val="24"/>
          <w:szCs w:val="24"/>
          <w:lang w:eastAsia="en-GB"/>
        </w:rPr>
        <w:t>, London, UK</w:t>
      </w:r>
      <w:r w:rsidR="00F91EA1">
        <w:rPr>
          <w:rFonts w:ascii="Georgia" w:hAnsi="Georgia" w:cs="Times New Roman"/>
          <w:sz w:val="24"/>
          <w:szCs w:val="24"/>
          <w:lang w:eastAsia="en-GB"/>
        </w:rPr>
        <w:t>, WC2R 2LS.</w:t>
      </w:r>
    </w:p>
    <w:p w14:paraId="3C89F7D7" w14:textId="56C1B4AA" w:rsidR="000B3B25" w:rsidRPr="00994F76" w:rsidRDefault="000B3B25" w:rsidP="00743DCA">
      <w:pPr>
        <w:pStyle w:val="HTMLPreformatted"/>
        <w:spacing w:line="480" w:lineRule="auto"/>
        <w:rPr>
          <w:rFonts w:ascii="Georgia" w:hAnsi="Georgia" w:cs="Times New Roman"/>
          <w:sz w:val="24"/>
          <w:szCs w:val="24"/>
          <w:lang w:eastAsia="en-GB"/>
        </w:rPr>
      </w:pPr>
      <w:r w:rsidRPr="00C73BF1">
        <w:rPr>
          <w:rFonts w:ascii="Georgia" w:hAnsi="Georgia" w:cs="Times New Roman"/>
          <w:sz w:val="24"/>
          <w:szCs w:val="24"/>
        </w:rPr>
        <w:t>3) NERC National Centre for Earth Observation</w:t>
      </w:r>
      <w:r>
        <w:rPr>
          <w:rFonts w:ascii="Georgia" w:hAnsi="Georgia" w:cs="Times New Roman"/>
          <w:sz w:val="24"/>
          <w:szCs w:val="24"/>
        </w:rPr>
        <w:t xml:space="preserve"> (NCEO)</w:t>
      </w:r>
      <w:r w:rsidRPr="00C73BF1">
        <w:rPr>
          <w:rFonts w:ascii="Georgia" w:hAnsi="Georgia" w:cs="Times New Roman"/>
          <w:sz w:val="24"/>
          <w:szCs w:val="24"/>
        </w:rPr>
        <w:t xml:space="preserve">, </w:t>
      </w:r>
      <w:r w:rsidR="00F91EA1" w:rsidRPr="00C73BF1">
        <w:rPr>
          <w:rFonts w:ascii="Georgia" w:hAnsi="Georgia" w:cs="Times New Roman"/>
          <w:sz w:val="24"/>
          <w:szCs w:val="24"/>
          <w:lang w:eastAsia="en-GB"/>
        </w:rPr>
        <w:t>Kings College London</w:t>
      </w:r>
      <w:r w:rsidR="00F91EA1">
        <w:rPr>
          <w:rFonts w:ascii="Georgia" w:hAnsi="Georgia" w:cs="Times New Roman"/>
          <w:sz w:val="24"/>
          <w:szCs w:val="24"/>
          <w:lang w:eastAsia="en-GB"/>
        </w:rPr>
        <w:t>,</w:t>
      </w:r>
      <w:r w:rsidRPr="00C73BF1">
        <w:rPr>
          <w:rFonts w:ascii="Georgia" w:hAnsi="Georgia" w:cs="Times New Roman"/>
          <w:sz w:val="24"/>
          <w:szCs w:val="24"/>
        </w:rPr>
        <w:t xml:space="preserve"> UK</w:t>
      </w:r>
    </w:p>
    <w:p w14:paraId="13F5D2CB" w14:textId="0AD24742" w:rsidR="000B3B25" w:rsidRPr="006B4CE4" w:rsidRDefault="000B3B25" w:rsidP="00743DCA">
      <w:pPr>
        <w:spacing w:after="0" w:line="480" w:lineRule="auto"/>
        <w:rPr>
          <w:rFonts w:ascii="Georgia" w:hAnsi="Georgia"/>
          <w:sz w:val="24"/>
          <w:szCs w:val="24"/>
          <w:lang w:val="fr-FR"/>
        </w:rPr>
      </w:pPr>
      <w:r w:rsidRPr="006B4CE4">
        <w:rPr>
          <w:rFonts w:ascii="Georgia" w:hAnsi="Georgia"/>
          <w:sz w:val="24"/>
          <w:szCs w:val="24"/>
          <w:lang w:val="fr-FR"/>
        </w:rPr>
        <w:t>4)</w:t>
      </w:r>
      <w:r w:rsidRPr="006B4CE4">
        <w:rPr>
          <w:lang w:val="fr-FR"/>
        </w:rPr>
        <w:t xml:space="preserve"> </w:t>
      </w:r>
      <w:r w:rsidR="00D83A0A" w:rsidRPr="00125C60">
        <w:rPr>
          <w:rFonts w:ascii="Georgia" w:eastAsia="Times New Roman" w:hAnsi="Georgia" w:cs="Arial"/>
          <w:color w:val="000000"/>
          <w:sz w:val="24"/>
          <w:szCs w:val="24"/>
          <w:lang w:val="fr-FR"/>
        </w:rPr>
        <w:t>CESBIO, Toulouse University, CNES, CNRS, IRD, UPS (Toulouse)</w:t>
      </w:r>
      <w:proofErr w:type="gramStart"/>
      <w:r w:rsidR="00D83A0A" w:rsidRPr="00125C60">
        <w:rPr>
          <w:rFonts w:ascii="Georgia" w:eastAsia="Times New Roman" w:hAnsi="Georgia" w:cs="Arial"/>
          <w:color w:val="000000"/>
          <w:sz w:val="24"/>
          <w:szCs w:val="24"/>
          <w:lang w:val="fr-FR"/>
        </w:rPr>
        <w:t>,</w:t>
      </w:r>
      <w:r w:rsidR="00D83A0A">
        <w:rPr>
          <w:rFonts w:ascii="Georgia" w:eastAsia="Times New Roman" w:hAnsi="Georgia" w:cs="Arial"/>
          <w:color w:val="000000"/>
          <w:sz w:val="24"/>
          <w:szCs w:val="24"/>
          <w:lang w:val="fr-FR"/>
        </w:rPr>
        <w:t>France</w:t>
      </w:r>
      <w:proofErr w:type="gramEnd"/>
    </w:p>
    <w:p w14:paraId="58A4677F" w14:textId="77777777" w:rsidR="000B3B25" w:rsidRPr="000B3B25" w:rsidRDefault="000B3B25" w:rsidP="00743DCA">
      <w:pPr>
        <w:spacing w:after="0" w:line="480" w:lineRule="auto"/>
        <w:rPr>
          <w:rFonts w:ascii="Georgia" w:hAnsi="Georgia"/>
          <w:sz w:val="24"/>
          <w:szCs w:val="24"/>
        </w:rPr>
      </w:pPr>
      <w:r w:rsidRPr="000B3B25">
        <w:rPr>
          <w:rFonts w:ascii="Georgia" w:hAnsi="Georgia"/>
          <w:sz w:val="24"/>
          <w:szCs w:val="24"/>
        </w:rPr>
        <w:t>5)</w:t>
      </w:r>
      <w:r>
        <w:rPr>
          <w:rFonts w:ascii="Georgia" w:hAnsi="Georgia"/>
          <w:sz w:val="24"/>
          <w:szCs w:val="24"/>
        </w:rPr>
        <w:t xml:space="preserve"> </w:t>
      </w:r>
      <w:r w:rsidRPr="000B3B25">
        <w:rPr>
          <w:rFonts w:ascii="Georgia" w:hAnsi="Georgia"/>
          <w:sz w:val="24"/>
          <w:szCs w:val="24"/>
        </w:rPr>
        <w:t xml:space="preserve">Canadian Forest Service, Great Lakes Forestry Centre, 1219 Queen Street East, Sault </w:t>
      </w:r>
      <w:proofErr w:type="spellStart"/>
      <w:r w:rsidRPr="000B3B25">
        <w:rPr>
          <w:rFonts w:ascii="Georgia" w:hAnsi="Georgia"/>
          <w:sz w:val="24"/>
          <w:szCs w:val="24"/>
        </w:rPr>
        <w:t>Ste.</w:t>
      </w:r>
      <w:proofErr w:type="spellEnd"/>
      <w:r w:rsidRPr="000B3B25">
        <w:rPr>
          <w:rFonts w:ascii="Georgia" w:hAnsi="Georgia"/>
          <w:sz w:val="24"/>
          <w:szCs w:val="24"/>
        </w:rPr>
        <w:t xml:space="preserve"> Marie, ON</w:t>
      </w:r>
      <w:r>
        <w:rPr>
          <w:rFonts w:ascii="Georgia" w:hAnsi="Georgia"/>
          <w:sz w:val="24"/>
          <w:szCs w:val="24"/>
        </w:rPr>
        <w:t>, Canada</w:t>
      </w:r>
    </w:p>
    <w:p w14:paraId="3623645B" w14:textId="77777777" w:rsidR="00B93DEB" w:rsidRPr="00D0794B" w:rsidRDefault="00B93DEB" w:rsidP="00743DCA">
      <w:pPr>
        <w:spacing w:after="0" w:line="480" w:lineRule="auto"/>
        <w:rPr>
          <w:rFonts w:ascii="Georgia" w:hAnsi="Georgia"/>
        </w:rPr>
      </w:pPr>
    </w:p>
    <w:p w14:paraId="06CDBC25" w14:textId="5C3BCE54" w:rsidR="00414822" w:rsidRPr="00D0794B" w:rsidRDefault="00414822" w:rsidP="00743DCA">
      <w:pPr>
        <w:spacing w:after="0" w:line="480" w:lineRule="auto"/>
        <w:rPr>
          <w:rFonts w:ascii="Georgia" w:hAnsi="Georgia"/>
          <w:b/>
          <w:bCs/>
          <w:sz w:val="28"/>
          <w:szCs w:val="28"/>
        </w:rPr>
      </w:pPr>
      <w:r w:rsidRPr="00D0794B">
        <w:rPr>
          <w:rFonts w:ascii="Georgia" w:hAnsi="Georgia"/>
          <w:b/>
          <w:bCs/>
          <w:sz w:val="28"/>
          <w:szCs w:val="28"/>
        </w:rPr>
        <w:t>Abstract</w:t>
      </w:r>
    </w:p>
    <w:p w14:paraId="2810CBBF" w14:textId="2FE9656B" w:rsidR="00D34C2B" w:rsidRPr="007B112F" w:rsidRDefault="00F6378E" w:rsidP="007B112F">
      <w:pPr>
        <w:spacing w:after="0" w:line="480" w:lineRule="auto"/>
        <w:ind w:firstLine="720"/>
        <w:jc w:val="both"/>
        <w:rPr>
          <w:rFonts w:ascii="Georgia" w:hAnsi="Georgia" w:cs="Arial"/>
          <w:sz w:val="24"/>
          <w:szCs w:val="24"/>
          <w:lang w:val="en-US" w:eastAsia="de-DE"/>
        </w:rPr>
      </w:pPr>
      <w:r w:rsidRPr="00840ECA">
        <w:rPr>
          <w:rFonts w:ascii="Georgia" w:hAnsi="Georgia"/>
          <w:sz w:val="24"/>
          <w:szCs w:val="24"/>
        </w:rPr>
        <w:t xml:space="preserve">Fire radiative power (FRP) </w:t>
      </w:r>
      <w:r w:rsidR="00A80B77">
        <w:rPr>
          <w:rFonts w:ascii="Georgia" w:hAnsi="Georgia"/>
          <w:sz w:val="24"/>
          <w:szCs w:val="24"/>
        </w:rPr>
        <w:t>retrievals</w:t>
      </w:r>
      <w:r w:rsidR="00A80B77" w:rsidRPr="00840ECA">
        <w:rPr>
          <w:rFonts w:ascii="Georgia" w:hAnsi="Georgia"/>
          <w:sz w:val="24"/>
          <w:szCs w:val="24"/>
        </w:rPr>
        <w:t xml:space="preserve"> </w:t>
      </w:r>
      <w:r w:rsidRPr="00840ECA">
        <w:rPr>
          <w:rFonts w:ascii="Georgia" w:hAnsi="Georgia"/>
          <w:sz w:val="24"/>
          <w:szCs w:val="24"/>
        </w:rPr>
        <w:t xml:space="preserve">are now routinely made </w:t>
      </w:r>
      <w:r w:rsidR="00F91EA1">
        <w:rPr>
          <w:rFonts w:ascii="Georgia" w:hAnsi="Georgia"/>
          <w:sz w:val="24"/>
          <w:szCs w:val="24"/>
        </w:rPr>
        <w:t xml:space="preserve">from </w:t>
      </w:r>
      <w:r w:rsidRPr="00840ECA">
        <w:rPr>
          <w:rFonts w:ascii="Georgia" w:hAnsi="Georgia"/>
          <w:sz w:val="24"/>
          <w:szCs w:val="24"/>
        </w:rPr>
        <w:t>polar and geostationary instruments</w:t>
      </w:r>
      <w:r w:rsidR="00F91EA1">
        <w:rPr>
          <w:rFonts w:ascii="Georgia" w:hAnsi="Georgia"/>
          <w:sz w:val="24"/>
          <w:szCs w:val="24"/>
        </w:rPr>
        <w:t xml:space="preserve">, </w:t>
      </w:r>
      <w:r w:rsidRPr="00840ECA">
        <w:rPr>
          <w:rFonts w:ascii="Georgia" w:hAnsi="Georgia"/>
          <w:sz w:val="24"/>
          <w:szCs w:val="24"/>
        </w:rPr>
        <w:t>provid</w:t>
      </w:r>
      <w:r w:rsidR="00F91EA1">
        <w:rPr>
          <w:rFonts w:ascii="Georgia" w:hAnsi="Georgia"/>
          <w:sz w:val="24"/>
          <w:szCs w:val="24"/>
        </w:rPr>
        <w:t>ing</w:t>
      </w:r>
      <w:r w:rsidRPr="00840ECA">
        <w:rPr>
          <w:rFonts w:ascii="Georgia" w:hAnsi="Georgia"/>
          <w:sz w:val="24"/>
          <w:szCs w:val="24"/>
        </w:rPr>
        <w:t xml:space="preserve"> a means to estimate fuel consumption and </w:t>
      </w:r>
      <w:r w:rsidR="00E20FD9" w:rsidRPr="00840ECA">
        <w:rPr>
          <w:rFonts w:ascii="Georgia" w:hAnsi="Georgia"/>
          <w:sz w:val="24"/>
          <w:szCs w:val="24"/>
        </w:rPr>
        <w:t>trace gas and aerosol emissions</w:t>
      </w:r>
      <w:r w:rsidR="00F91EA1">
        <w:rPr>
          <w:rFonts w:ascii="Georgia" w:hAnsi="Georgia"/>
          <w:sz w:val="24"/>
          <w:szCs w:val="24"/>
        </w:rPr>
        <w:t xml:space="preserve"> directly from remotely sensed observations</w:t>
      </w:r>
      <w:r w:rsidR="00E20FD9" w:rsidRPr="00840ECA">
        <w:rPr>
          <w:rFonts w:ascii="Georgia" w:hAnsi="Georgia"/>
          <w:sz w:val="24"/>
          <w:szCs w:val="24"/>
        </w:rPr>
        <w:t xml:space="preserve">. </w:t>
      </w:r>
      <w:r w:rsidR="0079350D">
        <w:rPr>
          <w:rFonts w:ascii="Georgia" w:hAnsi="Georgia"/>
          <w:sz w:val="24"/>
          <w:szCs w:val="24"/>
        </w:rPr>
        <w:t>T</w:t>
      </w:r>
      <w:r w:rsidR="00840ECA" w:rsidRPr="00840ECA">
        <w:rPr>
          <w:rFonts w:ascii="Georgia" w:hAnsi="Georgia"/>
          <w:sz w:val="24"/>
          <w:szCs w:val="24"/>
        </w:rPr>
        <w:t xml:space="preserve">his study </w:t>
      </w:r>
      <w:r w:rsidR="00875CFC">
        <w:rPr>
          <w:rFonts w:ascii="Georgia" w:hAnsi="Georgia"/>
          <w:sz w:val="24"/>
          <w:szCs w:val="24"/>
        </w:rPr>
        <w:t xml:space="preserve">presents the first </w:t>
      </w:r>
      <w:r w:rsidR="0015331D">
        <w:rPr>
          <w:rFonts w:ascii="Georgia" w:hAnsi="Georgia"/>
          <w:sz w:val="24"/>
          <w:szCs w:val="24"/>
        </w:rPr>
        <w:t>investigat</w:t>
      </w:r>
      <w:r w:rsidR="00875CFC">
        <w:rPr>
          <w:rFonts w:ascii="Georgia" w:hAnsi="Georgia"/>
          <w:sz w:val="24"/>
          <w:szCs w:val="24"/>
        </w:rPr>
        <w:t>ion of</w:t>
      </w:r>
      <w:r w:rsidR="00840ECA" w:rsidRPr="00840ECA">
        <w:rPr>
          <w:rFonts w:ascii="Georgia" w:hAnsi="Georgia"/>
          <w:sz w:val="24"/>
          <w:szCs w:val="24"/>
        </w:rPr>
        <w:t xml:space="preserve"> the impact of vegetation canopy structure</w:t>
      </w:r>
      <w:r w:rsidR="0015331D">
        <w:rPr>
          <w:rFonts w:ascii="Georgia" w:hAnsi="Georgia"/>
          <w:sz w:val="24"/>
          <w:szCs w:val="24"/>
        </w:rPr>
        <w:t xml:space="preserve"> (percentage </w:t>
      </w:r>
      <w:r w:rsidR="0070426D">
        <w:rPr>
          <w:rFonts w:ascii="Georgia" w:hAnsi="Georgia"/>
          <w:sz w:val="24"/>
          <w:szCs w:val="24"/>
        </w:rPr>
        <w:t xml:space="preserve">canopy </w:t>
      </w:r>
      <w:r w:rsidR="0015331D">
        <w:rPr>
          <w:rFonts w:ascii="Georgia" w:hAnsi="Georgia"/>
          <w:sz w:val="24"/>
          <w:szCs w:val="24"/>
        </w:rPr>
        <w:t>cover and leaf area index, LAI)</w:t>
      </w:r>
      <w:r w:rsidR="00840ECA" w:rsidRPr="00840ECA">
        <w:rPr>
          <w:rFonts w:ascii="Georgia" w:hAnsi="Georgia"/>
          <w:sz w:val="24"/>
          <w:szCs w:val="24"/>
        </w:rPr>
        <w:t xml:space="preserve"> on FRP </w:t>
      </w:r>
      <w:r w:rsidR="00580765">
        <w:rPr>
          <w:rFonts w:ascii="Georgia" w:hAnsi="Georgia"/>
          <w:sz w:val="24"/>
          <w:szCs w:val="24"/>
        </w:rPr>
        <w:t>retrievals</w:t>
      </w:r>
      <w:r w:rsidR="00F91EA1">
        <w:rPr>
          <w:rFonts w:ascii="Georgia" w:hAnsi="Georgia"/>
          <w:sz w:val="24"/>
          <w:szCs w:val="24"/>
        </w:rPr>
        <w:t xml:space="preserve">, based on 3D </w:t>
      </w:r>
      <w:r w:rsidR="00875CFC">
        <w:rPr>
          <w:rFonts w:ascii="Georgia" w:hAnsi="Georgia"/>
          <w:sz w:val="24"/>
          <w:szCs w:val="24"/>
        </w:rPr>
        <w:t>radiative transfer model</w:t>
      </w:r>
      <w:r w:rsidR="00F91EA1">
        <w:rPr>
          <w:rFonts w:ascii="Georgia" w:hAnsi="Georgia"/>
          <w:sz w:val="24"/>
          <w:szCs w:val="24"/>
        </w:rPr>
        <w:t xml:space="preserve"> simulations</w:t>
      </w:r>
      <w:r w:rsidR="00840ECA" w:rsidRPr="00840ECA">
        <w:rPr>
          <w:rFonts w:ascii="Georgia" w:hAnsi="Georgia"/>
          <w:sz w:val="24"/>
          <w:szCs w:val="24"/>
        </w:rPr>
        <w:t xml:space="preserve">. </w:t>
      </w:r>
      <w:r w:rsidR="00840ECA" w:rsidRPr="005A4E00">
        <w:rPr>
          <w:rFonts w:ascii="Georgia" w:hAnsi="Georgia"/>
          <w:sz w:val="24"/>
          <w:szCs w:val="24"/>
        </w:rPr>
        <w:t xml:space="preserve">The </w:t>
      </w:r>
      <w:r w:rsidR="00840ECA" w:rsidRPr="005A4E00">
        <w:rPr>
          <w:rFonts w:ascii="Georgia" w:hAnsi="Georgia" w:cs="Arial"/>
          <w:sz w:val="24"/>
          <w:szCs w:val="24"/>
          <w:lang w:val="en-US" w:eastAsia="de-DE"/>
        </w:rPr>
        <w:t xml:space="preserve">Discrete Anisotropic Radiative Transfer (DART) model is used to simulate </w:t>
      </w:r>
      <w:r w:rsidR="00F91EA1">
        <w:rPr>
          <w:rFonts w:ascii="Georgia" w:hAnsi="Georgia" w:cs="Arial"/>
          <w:sz w:val="24"/>
          <w:szCs w:val="24"/>
          <w:lang w:val="en-US" w:eastAsia="de-DE"/>
        </w:rPr>
        <w:t xml:space="preserve">above-canopy observations made through 3D vegetation </w:t>
      </w:r>
      <w:r w:rsidR="0015331D" w:rsidRPr="005A4E00">
        <w:rPr>
          <w:rFonts w:ascii="Georgia" w:hAnsi="Georgia" w:cs="Arial"/>
          <w:sz w:val="24"/>
          <w:szCs w:val="24"/>
          <w:lang w:val="en-US" w:eastAsia="de-DE"/>
        </w:rPr>
        <w:t xml:space="preserve">canopies </w:t>
      </w:r>
      <w:r w:rsidR="00840ECA" w:rsidRPr="005A4E00">
        <w:rPr>
          <w:rFonts w:ascii="Georgia" w:hAnsi="Georgia" w:cs="Arial"/>
          <w:sz w:val="24"/>
          <w:szCs w:val="24"/>
          <w:lang w:val="en-US" w:eastAsia="de-DE"/>
        </w:rPr>
        <w:t xml:space="preserve">with different </w:t>
      </w:r>
      <w:r w:rsidR="0015331D" w:rsidRPr="005A4E00">
        <w:rPr>
          <w:rFonts w:ascii="Georgia" w:hAnsi="Georgia" w:cs="Arial"/>
          <w:sz w:val="24"/>
          <w:szCs w:val="24"/>
          <w:lang w:val="en-US" w:eastAsia="de-DE"/>
        </w:rPr>
        <w:t>structural</w:t>
      </w:r>
      <w:r w:rsidR="00840ECA" w:rsidRPr="005A4E00">
        <w:rPr>
          <w:rFonts w:ascii="Georgia" w:hAnsi="Georgia" w:cs="Arial"/>
          <w:sz w:val="24"/>
          <w:szCs w:val="24"/>
          <w:lang w:val="en-US" w:eastAsia="de-DE"/>
        </w:rPr>
        <w:t xml:space="preserve"> arrangements</w:t>
      </w:r>
      <w:r w:rsidR="00F91EA1">
        <w:rPr>
          <w:rFonts w:ascii="Georgia" w:hAnsi="Georgia" w:cs="Arial"/>
          <w:sz w:val="24"/>
          <w:szCs w:val="24"/>
          <w:lang w:val="en-US" w:eastAsia="de-DE"/>
        </w:rPr>
        <w:t>,</w:t>
      </w:r>
      <w:r w:rsidR="00840ECA" w:rsidRPr="005A4E00">
        <w:rPr>
          <w:rFonts w:ascii="Georgia" w:hAnsi="Georgia" w:cs="Arial"/>
          <w:sz w:val="24"/>
          <w:szCs w:val="24"/>
          <w:lang w:val="en-US" w:eastAsia="de-DE"/>
        </w:rPr>
        <w:t xml:space="preserve"> </w:t>
      </w:r>
      <w:r w:rsidR="00F91EA1">
        <w:rPr>
          <w:rFonts w:ascii="Georgia" w:hAnsi="Georgia" w:cs="Arial"/>
          <w:sz w:val="24"/>
          <w:szCs w:val="24"/>
          <w:lang w:val="en-US" w:eastAsia="de-DE"/>
        </w:rPr>
        <w:t>under which a</w:t>
      </w:r>
      <w:r w:rsidR="00840ECA" w:rsidRPr="005A4E00">
        <w:rPr>
          <w:rFonts w:ascii="Georgia" w:hAnsi="Georgia" w:cs="Arial"/>
          <w:sz w:val="24"/>
          <w:szCs w:val="24"/>
          <w:lang w:val="en-US" w:eastAsia="de-DE"/>
        </w:rPr>
        <w:t xml:space="preserve"> </w:t>
      </w:r>
      <w:r w:rsidR="0015331D" w:rsidRPr="005A4E00">
        <w:rPr>
          <w:rFonts w:ascii="Georgia" w:hAnsi="Georgia" w:cs="Arial"/>
          <w:sz w:val="24"/>
          <w:szCs w:val="24"/>
          <w:lang w:val="en-US" w:eastAsia="de-DE"/>
        </w:rPr>
        <w:t xml:space="preserve">centrally positioned </w:t>
      </w:r>
      <w:r w:rsidR="00840ECA" w:rsidRPr="005A4E00">
        <w:rPr>
          <w:rFonts w:ascii="Georgia" w:hAnsi="Georgia" w:cs="Arial"/>
          <w:sz w:val="24"/>
          <w:szCs w:val="24"/>
          <w:lang w:val="en-US" w:eastAsia="de-DE"/>
        </w:rPr>
        <w:t xml:space="preserve">uniform </w:t>
      </w:r>
      <w:r w:rsidR="00F91EA1">
        <w:rPr>
          <w:rFonts w:ascii="Georgia" w:hAnsi="Georgia" w:cs="Arial"/>
          <w:sz w:val="24"/>
          <w:szCs w:val="24"/>
          <w:lang w:val="en-US" w:eastAsia="de-DE"/>
        </w:rPr>
        <w:t>landscape fire is burning</w:t>
      </w:r>
      <w:r w:rsidR="00840ECA" w:rsidRPr="005A4E00">
        <w:rPr>
          <w:rFonts w:ascii="Georgia" w:hAnsi="Georgia" w:cs="Arial"/>
          <w:sz w:val="24"/>
          <w:szCs w:val="24"/>
          <w:lang w:val="en-US" w:eastAsia="de-DE"/>
        </w:rPr>
        <w:t xml:space="preserve">. </w:t>
      </w:r>
      <w:r w:rsidR="00D7707D" w:rsidRPr="005A4E00">
        <w:rPr>
          <w:rFonts w:ascii="Georgia" w:hAnsi="Georgia" w:cs="Arial"/>
          <w:sz w:val="24"/>
          <w:szCs w:val="24"/>
          <w:lang w:val="en-US" w:eastAsia="de-DE"/>
        </w:rPr>
        <w:t xml:space="preserve">The </w:t>
      </w:r>
      <w:r w:rsidR="00AB5553" w:rsidRPr="005A4E00">
        <w:rPr>
          <w:rFonts w:ascii="Georgia" w:hAnsi="Georgia" w:cs="Arial"/>
          <w:sz w:val="24"/>
          <w:szCs w:val="24"/>
          <w:lang w:val="en-US" w:eastAsia="de-DE"/>
        </w:rPr>
        <w:t xml:space="preserve">vegetation </w:t>
      </w:r>
      <w:r w:rsidR="00D7707D" w:rsidRPr="005A4E00">
        <w:rPr>
          <w:rFonts w:ascii="Georgia" w:hAnsi="Georgia" w:cs="Arial"/>
          <w:sz w:val="24"/>
          <w:szCs w:val="24"/>
          <w:lang w:val="en-US" w:eastAsia="de-DE"/>
        </w:rPr>
        <w:t xml:space="preserve">canopy is modelled </w:t>
      </w:r>
      <w:r w:rsidR="00F91EA1">
        <w:rPr>
          <w:rFonts w:ascii="Georgia" w:hAnsi="Georgia" w:cs="Arial"/>
          <w:sz w:val="24"/>
          <w:szCs w:val="24"/>
          <w:lang w:val="en-US" w:eastAsia="de-DE"/>
        </w:rPr>
        <w:t xml:space="preserve">in </w:t>
      </w:r>
      <w:r w:rsidR="00F91EA1">
        <w:rPr>
          <w:rFonts w:ascii="Georgia" w:hAnsi="Georgia" w:cs="Arial"/>
          <w:sz w:val="24"/>
          <w:szCs w:val="24"/>
          <w:lang w:val="en-US" w:eastAsia="de-DE"/>
        </w:rPr>
        <w:lastRenderedPageBreak/>
        <w:t>two ways, as an</w:t>
      </w:r>
      <w:r w:rsidR="005A4E00">
        <w:rPr>
          <w:rFonts w:ascii="Georgia" w:hAnsi="Georgia" w:cs="Arial"/>
          <w:sz w:val="24"/>
          <w:szCs w:val="24"/>
          <w:lang w:val="en-US" w:eastAsia="de-DE"/>
        </w:rPr>
        <w:t xml:space="preserve"> opaque </w:t>
      </w:r>
      <w:r w:rsidR="00F91EA1">
        <w:rPr>
          <w:rFonts w:ascii="Georgia" w:hAnsi="Georgia" w:cs="Arial"/>
          <w:sz w:val="24"/>
          <w:szCs w:val="24"/>
          <w:lang w:val="en-US" w:eastAsia="de-DE"/>
        </w:rPr>
        <w:t xml:space="preserve">structure </w:t>
      </w:r>
      <w:r w:rsidR="005A4E00">
        <w:rPr>
          <w:rFonts w:ascii="Georgia" w:hAnsi="Georgia" w:cs="Arial"/>
          <w:sz w:val="24"/>
          <w:szCs w:val="24"/>
          <w:lang w:val="en-US" w:eastAsia="de-DE"/>
        </w:rPr>
        <w:t>and as</w:t>
      </w:r>
      <w:r w:rsidR="00D7707D" w:rsidRPr="005A4E00">
        <w:rPr>
          <w:rFonts w:ascii="Georgia" w:hAnsi="Georgia" w:cs="Arial"/>
          <w:sz w:val="24"/>
          <w:szCs w:val="24"/>
          <w:lang w:val="en-US" w:eastAsia="de-DE"/>
        </w:rPr>
        <w:t xml:space="preserve"> a hybrid turbid medium</w:t>
      </w:r>
      <w:r w:rsidR="00F91EA1">
        <w:rPr>
          <w:rFonts w:ascii="Georgia" w:hAnsi="Georgia" w:cs="Arial"/>
          <w:sz w:val="24"/>
          <w:szCs w:val="24"/>
          <w:lang w:val="en-US" w:eastAsia="de-DE"/>
        </w:rPr>
        <w:t>. T</w:t>
      </w:r>
      <w:r w:rsidR="00D7707D">
        <w:rPr>
          <w:rFonts w:ascii="Georgia" w:hAnsi="Georgia" w:cs="Arial"/>
          <w:sz w:val="24"/>
          <w:szCs w:val="24"/>
          <w:lang w:val="en-US" w:eastAsia="de-DE"/>
        </w:rPr>
        <w:t xml:space="preserve">he percentage </w:t>
      </w:r>
      <w:r w:rsidR="00F91EA1">
        <w:rPr>
          <w:rFonts w:ascii="Georgia" w:hAnsi="Georgia" w:cs="Arial"/>
          <w:sz w:val="24"/>
          <w:szCs w:val="24"/>
          <w:lang w:val="en-US" w:eastAsia="de-DE"/>
        </w:rPr>
        <w:t xml:space="preserve">canopy </w:t>
      </w:r>
      <w:r w:rsidR="00D7707D">
        <w:rPr>
          <w:rFonts w:ascii="Georgia" w:hAnsi="Georgia" w:cs="Arial"/>
          <w:sz w:val="24"/>
          <w:szCs w:val="24"/>
          <w:lang w:val="en-US" w:eastAsia="de-DE"/>
        </w:rPr>
        <w:t xml:space="preserve">cover </w:t>
      </w:r>
      <w:r w:rsidR="00AB5553">
        <w:rPr>
          <w:rFonts w:ascii="Georgia" w:hAnsi="Georgia" w:cs="Arial"/>
          <w:sz w:val="24"/>
          <w:szCs w:val="24"/>
          <w:lang w:val="en-US" w:eastAsia="de-DE"/>
        </w:rPr>
        <w:t xml:space="preserve">in each </w:t>
      </w:r>
      <w:r w:rsidR="005A4E00">
        <w:rPr>
          <w:rFonts w:ascii="Georgia" w:hAnsi="Georgia" w:cs="Arial"/>
          <w:sz w:val="24"/>
          <w:szCs w:val="24"/>
          <w:lang w:val="en-US" w:eastAsia="de-DE"/>
        </w:rPr>
        <w:t xml:space="preserve">simulated </w:t>
      </w:r>
      <w:r w:rsidR="00AB5553">
        <w:rPr>
          <w:rFonts w:ascii="Georgia" w:hAnsi="Georgia" w:cs="Arial"/>
          <w:sz w:val="24"/>
          <w:szCs w:val="24"/>
          <w:lang w:val="en-US" w:eastAsia="de-DE"/>
        </w:rPr>
        <w:t xml:space="preserve">scene </w:t>
      </w:r>
      <w:r w:rsidR="00D7707D">
        <w:rPr>
          <w:rFonts w:ascii="Georgia" w:hAnsi="Georgia" w:cs="Arial"/>
          <w:sz w:val="24"/>
          <w:szCs w:val="24"/>
          <w:lang w:val="en-US" w:eastAsia="de-DE"/>
        </w:rPr>
        <w:t>is varied between 5-95%</w:t>
      </w:r>
      <w:r w:rsidR="00F91EA1">
        <w:rPr>
          <w:rFonts w:ascii="Georgia" w:hAnsi="Georgia" w:cs="Arial"/>
          <w:sz w:val="24"/>
          <w:szCs w:val="24"/>
          <w:lang w:val="en-US" w:eastAsia="de-DE"/>
        </w:rPr>
        <w:t>, and the</w:t>
      </w:r>
      <w:r w:rsidR="00D7707D">
        <w:rPr>
          <w:rFonts w:ascii="Georgia" w:hAnsi="Georgia" w:cs="Arial"/>
          <w:sz w:val="24"/>
          <w:szCs w:val="24"/>
          <w:lang w:val="en-US" w:eastAsia="de-DE"/>
        </w:rPr>
        <w:t xml:space="preserve"> </w:t>
      </w:r>
      <w:r w:rsidR="005A4E00">
        <w:rPr>
          <w:rFonts w:ascii="Georgia" w:hAnsi="Georgia" w:cs="Arial"/>
          <w:sz w:val="24"/>
          <w:szCs w:val="24"/>
          <w:lang w:val="en-US" w:eastAsia="de-DE"/>
        </w:rPr>
        <w:t xml:space="preserve">FRP </w:t>
      </w:r>
      <w:r w:rsidR="00167869">
        <w:rPr>
          <w:rFonts w:ascii="Georgia" w:hAnsi="Georgia" w:cs="Arial"/>
          <w:sz w:val="24"/>
          <w:szCs w:val="24"/>
          <w:lang w:val="en-US" w:eastAsia="de-DE"/>
        </w:rPr>
        <w:t xml:space="preserve">retrieved </w:t>
      </w:r>
      <w:r w:rsidR="00F91EA1">
        <w:rPr>
          <w:rFonts w:ascii="Georgia" w:hAnsi="Georgia" w:cs="Arial"/>
          <w:sz w:val="24"/>
          <w:szCs w:val="24"/>
          <w:lang w:val="en-US" w:eastAsia="de-DE"/>
        </w:rPr>
        <w:t>above the canopy</w:t>
      </w:r>
      <w:r w:rsidR="005A4E00">
        <w:rPr>
          <w:rFonts w:ascii="Georgia" w:hAnsi="Georgia" w:cs="Arial"/>
          <w:sz w:val="24"/>
          <w:szCs w:val="24"/>
          <w:lang w:val="en-US" w:eastAsia="de-DE"/>
        </w:rPr>
        <w:t xml:space="preserve"> is found to decrease in proportion to percentage canopy cover when the canopy is opaque</w:t>
      </w:r>
      <w:r w:rsidR="00F91EA1">
        <w:rPr>
          <w:rFonts w:ascii="Georgia" w:hAnsi="Georgia" w:cs="Arial"/>
          <w:sz w:val="24"/>
          <w:szCs w:val="24"/>
          <w:lang w:val="en-US" w:eastAsia="de-DE"/>
        </w:rPr>
        <w:t xml:space="preserve">, a finding that is in agreement with a </w:t>
      </w:r>
      <w:r w:rsidR="00397564" w:rsidRPr="004B5B05">
        <w:rPr>
          <w:rFonts w:ascii="Georgia" w:hAnsi="Georgia" w:cs="Arial"/>
          <w:sz w:val="24"/>
          <w:szCs w:val="24"/>
        </w:rPr>
        <w:t xml:space="preserve">series of </w:t>
      </w:r>
      <w:r w:rsidR="00397564">
        <w:rPr>
          <w:rFonts w:ascii="Georgia" w:hAnsi="Georgia" w:cs="Arial"/>
          <w:sz w:val="24"/>
          <w:szCs w:val="24"/>
        </w:rPr>
        <w:t xml:space="preserve">small scale </w:t>
      </w:r>
      <w:r w:rsidR="00397564" w:rsidRPr="004B5B05">
        <w:rPr>
          <w:rFonts w:ascii="Georgia" w:hAnsi="Georgia" w:cs="Arial"/>
          <w:sz w:val="24"/>
          <w:szCs w:val="24"/>
        </w:rPr>
        <w:t xml:space="preserve">outdoor </w:t>
      </w:r>
      <w:r w:rsidR="00F91EA1">
        <w:rPr>
          <w:rFonts w:ascii="Georgia" w:hAnsi="Georgia" w:cs="Arial"/>
          <w:sz w:val="24"/>
          <w:szCs w:val="24"/>
        </w:rPr>
        <w:t xml:space="preserve">measurements </w:t>
      </w:r>
      <w:r w:rsidR="00397564">
        <w:rPr>
          <w:rFonts w:ascii="Georgia" w:hAnsi="Georgia" w:cs="Arial"/>
          <w:sz w:val="24"/>
          <w:szCs w:val="24"/>
        </w:rPr>
        <w:t xml:space="preserve">conducted </w:t>
      </w:r>
      <w:r w:rsidR="0075101A">
        <w:rPr>
          <w:rFonts w:ascii="Georgia" w:hAnsi="Georgia" w:cs="Arial"/>
          <w:sz w:val="24"/>
          <w:szCs w:val="24"/>
        </w:rPr>
        <w:t>t</w:t>
      </w:r>
      <w:r w:rsidR="00F91EA1">
        <w:rPr>
          <w:rFonts w:ascii="Georgia" w:hAnsi="Georgia" w:cs="Arial"/>
          <w:sz w:val="24"/>
          <w:szCs w:val="24"/>
        </w:rPr>
        <w:t>o evaluate the realism of the simulations</w:t>
      </w:r>
      <w:r w:rsidR="00397564">
        <w:rPr>
          <w:rFonts w:ascii="Georgia" w:hAnsi="Georgia" w:cs="Arial"/>
          <w:sz w:val="24"/>
          <w:szCs w:val="24"/>
        </w:rPr>
        <w:t>.</w:t>
      </w:r>
      <w:r w:rsidR="00397564" w:rsidRPr="00397564">
        <w:rPr>
          <w:rFonts w:ascii="Georgia" w:hAnsi="Georgia" w:cs="Arial"/>
          <w:sz w:val="24"/>
          <w:szCs w:val="24"/>
        </w:rPr>
        <w:t xml:space="preserve"> </w:t>
      </w:r>
      <w:r w:rsidR="00397564">
        <w:rPr>
          <w:rFonts w:ascii="Georgia" w:hAnsi="Georgia" w:cs="Arial"/>
          <w:sz w:val="24"/>
          <w:szCs w:val="24"/>
        </w:rPr>
        <w:t xml:space="preserve">However, </w:t>
      </w:r>
      <w:r w:rsidR="00397564">
        <w:rPr>
          <w:rFonts w:ascii="Georgia" w:hAnsi="Georgia"/>
          <w:noProof/>
          <w:sz w:val="24"/>
        </w:rPr>
        <w:t>w</w:t>
      </w:r>
      <w:r w:rsidR="00397564" w:rsidRPr="0017284E">
        <w:rPr>
          <w:rFonts w:ascii="Georgia" w:hAnsi="Georgia"/>
          <w:noProof/>
          <w:sz w:val="24"/>
        </w:rPr>
        <w:t xml:space="preserve">hen the canopy is modelled as a turbid </w:t>
      </w:r>
      <w:r w:rsidR="00397564">
        <w:rPr>
          <w:rFonts w:ascii="Georgia" w:hAnsi="Georgia"/>
          <w:noProof/>
          <w:sz w:val="24"/>
        </w:rPr>
        <w:t xml:space="preserve">medium, which is </w:t>
      </w:r>
      <w:r w:rsidR="00F91EA1">
        <w:rPr>
          <w:rFonts w:ascii="Georgia" w:hAnsi="Georgia"/>
          <w:noProof/>
          <w:sz w:val="24"/>
        </w:rPr>
        <w:t xml:space="preserve">in some ways </w:t>
      </w:r>
      <w:r w:rsidR="00397564">
        <w:rPr>
          <w:rFonts w:ascii="Georgia" w:hAnsi="Georgia"/>
          <w:noProof/>
          <w:sz w:val="24"/>
        </w:rPr>
        <w:t xml:space="preserve">a more realistic representation of a real </w:t>
      </w:r>
      <w:r w:rsidR="00F91EA1">
        <w:rPr>
          <w:rFonts w:ascii="Georgia" w:hAnsi="Georgia"/>
          <w:noProof/>
          <w:sz w:val="24"/>
        </w:rPr>
        <w:t xml:space="preserve">‘gappy’ vegetation </w:t>
      </w:r>
      <w:r w:rsidR="00397564">
        <w:rPr>
          <w:rFonts w:ascii="Georgia" w:hAnsi="Georgia"/>
          <w:noProof/>
          <w:sz w:val="24"/>
        </w:rPr>
        <w:t xml:space="preserve">canopy, the degree of FRP interception occurring at any particular canopy cover decreases by ~ 14%, due to some </w:t>
      </w:r>
      <w:r w:rsidR="00397564">
        <w:rPr>
          <w:rFonts w:ascii="Georgia" w:hAnsi="Georgia" w:cs="Arial"/>
          <w:sz w:val="24"/>
          <w:szCs w:val="24"/>
        </w:rPr>
        <w:t xml:space="preserve">fire emitted </w:t>
      </w:r>
      <w:r w:rsidR="00F91EA1">
        <w:rPr>
          <w:rFonts w:ascii="Georgia" w:hAnsi="Georgia" w:cs="Arial"/>
          <w:sz w:val="24"/>
          <w:szCs w:val="24"/>
        </w:rPr>
        <w:t>thermal energy being</w:t>
      </w:r>
      <w:r w:rsidR="00397564">
        <w:rPr>
          <w:rFonts w:ascii="Georgia" w:hAnsi="Georgia" w:cs="Arial"/>
          <w:sz w:val="24"/>
          <w:szCs w:val="24"/>
        </w:rPr>
        <w:t xml:space="preserve"> transmitted through </w:t>
      </w:r>
      <w:r w:rsidR="00F91EA1">
        <w:rPr>
          <w:rFonts w:ascii="Georgia" w:hAnsi="Georgia" w:cs="Arial"/>
          <w:sz w:val="24"/>
          <w:szCs w:val="24"/>
        </w:rPr>
        <w:t>the canopy gaps</w:t>
      </w:r>
      <w:r w:rsidR="00397564">
        <w:rPr>
          <w:rFonts w:ascii="Georgia" w:hAnsi="Georgia" w:cs="Arial"/>
          <w:sz w:val="24"/>
          <w:szCs w:val="24"/>
        </w:rPr>
        <w:t xml:space="preserve">. </w:t>
      </w:r>
      <w:r w:rsidR="00D90587">
        <w:rPr>
          <w:rFonts w:ascii="Georgia" w:hAnsi="Georgia" w:cs="Arial"/>
          <w:sz w:val="24"/>
          <w:szCs w:val="24"/>
          <w:lang w:val="en-US" w:eastAsia="de-DE"/>
        </w:rPr>
        <w:t xml:space="preserve">The simulations also reveal the impact of canopy </w:t>
      </w:r>
      <w:r w:rsidR="00AB5553">
        <w:rPr>
          <w:rFonts w:ascii="Georgia" w:hAnsi="Georgia" w:cs="Arial"/>
          <w:sz w:val="24"/>
          <w:szCs w:val="24"/>
          <w:lang w:val="en-US" w:eastAsia="de-DE"/>
        </w:rPr>
        <w:t xml:space="preserve">LAI </w:t>
      </w:r>
      <w:r w:rsidR="00D90587">
        <w:rPr>
          <w:rFonts w:ascii="Georgia" w:hAnsi="Georgia" w:cs="Arial"/>
          <w:sz w:val="24"/>
          <w:szCs w:val="24"/>
          <w:lang w:val="en-US" w:eastAsia="de-DE"/>
        </w:rPr>
        <w:t xml:space="preserve">on </w:t>
      </w:r>
      <w:r w:rsidR="00F91EA1">
        <w:rPr>
          <w:rFonts w:ascii="Georgia" w:hAnsi="Georgia" w:cs="Arial"/>
          <w:sz w:val="24"/>
          <w:szCs w:val="24"/>
          <w:lang w:val="en-US" w:eastAsia="de-DE"/>
        </w:rPr>
        <w:t xml:space="preserve">above-canopy </w:t>
      </w:r>
      <w:r w:rsidR="00D90587">
        <w:rPr>
          <w:rFonts w:ascii="Georgia" w:hAnsi="Georgia" w:cs="Arial"/>
          <w:sz w:val="24"/>
          <w:szCs w:val="24"/>
          <w:lang w:val="en-US" w:eastAsia="de-DE"/>
        </w:rPr>
        <w:t xml:space="preserve">FRP </w:t>
      </w:r>
      <w:r w:rsidR="00D418B8">
        <w:rPr>
          <w:rFonts w:ascii="Georgia" w:hAnsi="Georgia" w:cs="Arial"/>
          <w:sz w:val="24"/>
          <w:szCs w:val="24"/>
          <w:lang w:val="en-US" w:eastAsia="de-DE"/>
        </w:rPr>
        <w:t>retrievals</w:t>
      </w:r>
      <w:r w:rsidR="00F91EA1">
        <w:rPr>
          <w:rFonts w:ascii="Georgia" w:hAnsi="Georgia" w:cs="Arial"/>
          <w:sz w:val="24"/>
          <w:szCs w:val="24"/>
          <w:lang w:val="en-US" w:eastAsia="de-DE"/>
        </w:rPr>
        <w:t xml:space="preserve">, </w:t>
      </w:r>
      <w:r w:rsidR="00D90587">
        <w:rPr>
          <w:rFonts w:ascii="Georgia" w:hAnsi="Georgia" w:cs="Arial"/>
          <w:sz w:val="24"/>
          <w:szCs w:val="24"/>
          <w:lang w:val="en-US" w:eastAsia="de-DE"/>
        </w:rPr>
        <w:t>reduc</w:t>
      </w:r>
      <w:r w:rsidR="00F91EA1">
        <w:rPr>
          <w:rFonts w:ascii="Georgia" w:hAnsi="Georgia" w:cs="Arial"/>
          <w:sz w:val="24"/>
          <w:szCs w:val="24"/>
          <w:lang w:val="en-US" w:eastAsia="de-DE"/>
        </w:rPr>
        <w:t>ing these</w:t>
      </w:r>
      <w:r w:rsidR="00D90587">
        <w:rPr>
          <w:rFonts w:ascii="Georgia" w:hAnsi="Georgia" w:cs="Arial"/>
          <w:sz w:val="24"/>
          <w:szCs w:val="24"/>
          <w:lang w:val="en-US" w:eastAsia="de-DE"/>
        </w:rPr>
        <w:t xml:space="preserve"> </w:t>
      </w:r>
      <w:r w:rsidR="00F91EA1">
        <w:rPr>
          <w:rFonts w:ascii="Georgia" w:hAnsi="Georgia" w:cs="Arial"/>
          <w:sz w:val="24"/>
          <w:szCs w:val="24"/>
          <w:lang w:val="en-US" w:eastAsia="de-DE"/>
        </w:rPr>
        <w:t xml:space="preserve">by </w:t>
      </w:r>
      <w:r w:rsidR="00D90587">
        <w:rPr>
          <w:rFonts w:ascii="Georgia" w:hAnsi="Georgia" w:cs="Arial"/>
          <w:sz w:val="24"/>
          <w:szCs w:val="24"/>
          <w:lang w:val="en-US" w:eastAsia="de-DE"/>
        </w:rPr>
        <w:t xml:space="preserve">6% when </w:t>
      </w:r>
      <w:r w:rsidR="00F91EA1">
        <w:rPr>
          <w:rFonts w:ascii="Georgia" w:hAnsi="Georgia" w:cs="Arial"/>
          <w:sz w:val="24"/>
          <w:szCs w:val="24"/>
          <w:lang w:val="en-US" w:eastAsia="de-DE"/>
        </w:rPr>
        <w:t xml:space="preserve">both </w:t>
      </w:r>
      <w:r w:rsidR="00D90587">
        <w:rPr>
          <w:rFonts w:ascii="Georgia" w:hAnsi="Georgia" w:cs="Arial"/>
          <w:sz w:val="24"/>
          <w:szCs w:val="24"/>
          <w:lang w:val="en-US" w:eastAsia="de-DE"/>
        </w:rPr>
        <w:t>canopy cover</w:t>
      </w:r>
      <w:r w:rsidR="00F91EA1">
        <w:rPr>
          <w:rFonts w:ascii="Georgia" w:hAnsi="Georgia" w:cs="Arial"/>
          <w:sz w:val="24"/>
          <w:szCs w:val="24"/>
          <w:lang w:val="en-US" w:eastAsia="de-DE"/>
        </w:rPr>
        <w:t xml:space="preserve"> and LAI are low (</w:t>
      </w:r>
      <w:r w:rsidR="00D90587">
        <w:rPr>
          <w:rFonts w:ascii="Georgia" w:hAnsi="Georgia" w:cs="Arial"/>
          <w:sz w:val="24"/>
          <w:szCs w:val="24"/>
          <w:lang w:val="en-US" w:eastAsia="de-DE"/>
        </w:rPr>
        <w:t>5%</w:t>
      </w:r>
      <w:r w:rsidR="00F91EA1">
        <w:rPr>
          <w:rFonts w:ascii="Georgia" w:hAnsi="Georgia" w:cs="Arial"/>
          <w:sz w:val="24"/>
          <w:szCs w:val="24"/>
          <w:lang w:val="en-US" w:eastAsia="de-DE"/>
        </w:rPr>
        <w:t xml:space="preserve"> and </w:t>
      </w:r>
      <w:r w:rsidR="00D90587">
        <w:rPr>
          <w:rFonts w:ascii="Georgia" w:hAnsi="Georgia" w:cs="Arial"/>
          <w:sz w:val="24"/>
          <w:szCs w:val="24"/>
          <w:lang w:val="en-US" w:eastAsia="de-DE"/>
        </w:rPr>
        <w:t>&lt;1</w:t>
      </w:r>
      <w:r w:rsidR="00F91EA1">
        <w:rPr>
          <w:rFonts w:ascii="Georgia" w:hAnsi="Georgia" w:cs="Arial"/>
          <w:sz w:val="24"/>
          <w:szCs w:val="24"/>
          <w:lang w:val="en-US" w:eastAsia="de-DE"/>
        </w:rPr>
        <w:t>.0 respectively</w:t>
      </w:r>
      <w:r w:rsidR="00D90587">
        <w:rPr>
          <w:rFonts w:ascii="Georgia" w:hAnsi="Georgia" w:cs="Arial"/>
          <w:sz w:val="24"/>
          <w:szCs w:val="24"/>
          <w:lang w:val="en-US" w:eastAsia="de-DE"/>
        </w:rPr>
        <w:t>)</w:t>
      </w:r>
      <w:r w:rsidR="00F91EA1">
        <w:rPr>
          <w:rFonts w:ascii="Georgia" w:hAnsi="Georgia" w:cs="Arial"/>
          <w:sz w:val="24"/>
          <w:szCs w:val="24"/>
          <w:lang w:val="en-US" w:eastAsia="de-DE"/>
        </w:rPr>
        <w:t>,</w:t>
      </w:r>
      <w:r w:rsidR="00D90587">
        <w:rPr>
          <w:rFonts w:ascii="Georgia" w:hAnsi="Georgia" w:cs="Arial"/>
          <w:sz w:val="24"/>
          <w:szCs w:val="24"/>
          <w:lang w:val="en-US" w:eastAsia="de-DE"/>
        </w:rPr>
        <w:t xml:space="preserve"> but </w:t>
      </w:r>
      <w:r w:rsidR="00F91EA1">
        <w:rPr>
          <w:rFonts w:ascii="Georgia" w:hAnsi="Georgia" w:cs="Arial"/>
          <w:sz w:val="24"/>
          <w:szCs w:val="24"/>
          <w:lang w:val="en-US" w:eastAsia="de-DE"/>
        </w:rPr>
        <w:t>by up to</w:t>
      </w:r>
      <w:r w:rsidR="00D90587">
        <w:rPr>
          <w:rFonts w:ascii="Georgia" w:hAnsi="Georgia" w:cs="Arial"/>
          <w:sz w:val="24"/>
          <w:szCs w:val="24"/>
          <w:lang w:val="en-US" w:eastAsia="de-DE"/>
        </w:rPr>
        <w:t xml:space="preserve"> 92% when canopy cover </w:t>
      </w:r>
      <w:r w:rsidR="00F91EA1">
        <w:rPr>
          <w:rFonts w:ascii="Georgia" w:hAnsi="Georgia" w:cs="Arial"/>
          <w:sz w:val="24"/>
          <w:szCs w:val="24"/>
          <w:lang w:val="en-US" w:eastAsia="de-DE"/>
        </w:rPr>
        <w:t>and scene LAI are high (</w:t>
      </w:r>
      <w:r w:rsidR="00D90587">
        <w:rPr>
          <w:rFonts w:ascii="Georgia" w:hAnsi="Georgia" w:cs="Arial"/>
          <w:sz w:val="24"/>
          <w:szCs w:val="24"/>
          <w:lang w:val="en-US" w:eastAsia="de-DE"/>
        </w:rPr>
        <w:t>95% and ~8</w:t>
      </w:r>
      <w:r w:rsidR="00F91EA1">
        <w:rPr>
          <w:rFonts w:ascii="Georgia" w:hAnsi="Georgia" w:cs="Arial"/>
          <w:sz w:val="24"/>
          <w:szCs w:val="24"/>
          <w:lang w:val="en-US" w:eastAsia="de-DE"/>
        </w:rPr>
        <w:t xml:space="preserve"> respectively)</w:t>
      </w:r>
      <w:r w:rsidR="00D90587">
        <w:rPr>
          <w:rFonts w:ascii="Georgia" w:hAnsi="Georgia" w:cs="Arial"/>
          <w:sz w:val="24"/>
          <w:szCs w:val="24"/>
          <w:lang w:val="en-US" w:eastAsia="de-DE"/>
        </w:rPr>
        <w:t xml:space="preserve">. </w:t>
      </w:r>
      <w:r w:rsidR="00F91EA1">
        <w:rPr>
          <w:rFonts w:ascii="Georgia" w:hAnsi="Georgia" w:cs="Arial"/>
          <w:sz w:val="24"/>
          <w:szCs w:val="24"/>
          <w:lang w:val="en-US" w:eastAsia="de-DE"/>
        </w:rPr>
        <w:t>We use t</w:t>
      </w:r>
      <w:r w:rsidR="00106788">
        <w:rPr>
          <w:rFonts w:ascii="Georgia" w:hAnsi="Georgia" w:cs="Arial"/>
          <w:sz w:val="24"/>
          <w:szCs w:val="24"/>
          <w:lang w:val="en-US" w:eastAsia="de-DE"/>
        </w:rPr>
        <w:t xml:space="preserve">he </w:t>
      </w:r>
      <w:r w:rsidR="00F91EA1">
        <w:rPr>
          <w:rFonts w:ascii="Georgia" w:hAnsi="Georgia" w:cs="Arial"/>
          <w:sz w:val="24"/>
          <w:szCs w:val="24"/>
          <w:lang w:val="en-US" w:eastAsia="de-DE"/>
        </w:rPr>
        <w:t xml:space="preserve">derived </w:t>
      </w:r>
      <w:r w:rsidR="00106788">
        <w:rPr>
          <w:rFonts w:ascii="Georgia" w:hAnsi="Georgia" w:cs="Arial"/>
          <w:sz w:val="24"/>
          <w:szCs w:val="24"/>
          <w:lang w:val="en-US" w:eastAsia="de-DE"/>
        </w:rPr>
        <w:t>relationship</w:t>
      </w:r>
      <w:r w:rsidR="00F91EA1">
        <w:rPr>
          <w:rFonts w:ascii="Georgia" w:hAnsi="Georgia" w:cs="Arial"/>
          <w:sz w:val="24"/>
          <w:szCs w:val="24"/>
          <w:lang w:val="en-US" w:eastAsia="de-DE"/>
        </w:rPr>
        <w:t>s</w:t>
      </w:r>
      <w:r w:rsidR="00106788">
        <w:rPr>
          <w:rFonts w:ascii="Georgia" w:hAnsi="Georgia" w:cs="Arial"/>
          <w:sz w:val="24"/>
          <w:szCs w:val="24"/>
          <w:lang w:val="en-US" w:eastAsia="de-DE"/>
        </w:rPr>
        <w:t xml:space="preserve"> between FRP interception and canopy structure</w:t>
      </w:r>
      <w:r w:rsidR="00F91EA1">
        <w:rPr>
          <w:rFonts w:ascii="Georgia" w:hAnsi="Georgia" w:cs="Arial"/>
          <w:sz w:val="24"/>
          <w:szCs w:val="24"/>
          <w:lang w:val="en-US" w:eastAsia="de-DE"/>
        </w:rPr>
        <w:t xml:space="preserve">, along with MODIS LAI and percentage tree cover data, to adjust 2004-2012 </w:t>
      </w:r>
      <w:r w:rsidR="007B112F">
        <w:rPr>
          <w:rFonts w:ascii="Georgia" w:hAnsi="Georgia" w:cs="Arial"/>
          <w:sz w:val="24"/>
          <w:szCs w:val="24"/>
          <w:lang w:val="en-US" w:eastAsia="de-DE"/>
        </w:rPr>
        <w:t>fire radiative energy (FRE) estimates calculated</w:t>
      </w:r>
      <w:r w:rsidR="00F91EA1">
        <w:rPr>
          <w:rFonts w:ascii="Georgia" w:hAnsi="Georgia" w:cs="Arial"/>
          <w:sz w:val="24"/>
          <w:szCs w:val="24"/>
          <w:lang w:val="en-US" w:eastAsia="de-DE"/>
        </w:rPr>
        <w:t xml:space="preserve"> from </w:t>
      </w:r>
      <w:r w:rsidR="007B112F">
        <w:rPr>
          <w:rFonts w:ascii="Georgia" w:hAnsi="Georgia" w:cs="Arial"/>
          <w:sz w:val="24"/>
          <w:szCs w:val="24"/>
          <w:lang w:val="en-US" w:eastAsia="de-DE"/>
        </w:rPr>
        <w:t xml:space="preserve">FRP data collected by </w:t>
      </w:r>
      <w:r w:rsidR="00F91EA1">
        <w:rPr>
          <w:rFonts w:ascii="Georgia" w:hAnsi="Georgia" w:cs="Arial"/>
          <w:sz w:val="24"/>
          <w:szCs w:val="24"/>
          <w:lang w:val="en-US" w:eastAsia="de-DE"/>
        </w:rPr>
        <w:t>the geostationary Meteosat</w:t>
      </w:r>
      <w:r w:rsidR="00106788">
        <w:rPr>
          <w:rFonts w:ascii="Georgia" w:hAnsi="Georgia" w:cs="Arial"/>
          <w:sz w:val="24"/>
          <w:szCs w:val="24"/>
          <w:lang w:val="en-US" w:eastAsia="de-DE"/>
        </w:rPr>
        <w:t xml:space="preserve"> </w:t>
      </w:r>
      <w:r w:rsidR="009E4C97" w:rsidRPr="009E4C97">
        <w:rPr>
          <w:rFonts w:ascii="Georgia" w:hAnsi="Georgia" w:cs="Arial"/>
          <w:sz w:val="24"/>
          <w:szCs w:val="24"/>
          <w:lang w:val="en-US" w:eastAsia="de-DE"/>
        </w:rPr>
        <w:t>Spinning Enhanced Visible and Infrared Imager (SEVIRI)</w:t>
      </w:r>
      <w:r w:rsidR="009E4C97" w:rsidRPr="009E4C97" w:rsidDel="009E4C97">
        <w:rPr>
          <w:rFonts w:ascii="Georgia" w:hAnsi="Georgia" w:cs="Arial"/>
          <w:sz w:val="24"/>
          <w:szCs w:val="24"/>
          <w:lang w:val="en-US" w:eastAsia="de-DE"/>
        </w:rPr>
        <w:t xml:space="preserve"> </w:t>
      </w:r>
      <w:r w:rsidR="00F91EA1">
        <w:rPr>
          <w:rFonts w:ascii="Georgia" w:hAnsi="Georgia" w:cs="Arial"/>
          <w:sz w:val="24"/>
          <w:szCs w:val="24"/>
          <w:lang w:val="en-US" w:eastAsia="de-DE"/>
        </w:rPr>
        <w:t>instrument</w:t>
      </w:r>
      <w:r w:rsidR="00106788" w:rsidRPr="00D34C2B">
        <w:rPr>
          <w:rFonts w:ascii="Georgia" w:hAnsi="Georgia" w:cs="Arial"/>
          <w:sz w:val="24"/>
          <w:szCs w:val="24"/>
          <w:lang w:val="en-US" w:eastAsia="de-DE"/>
        </w:rPr>
        <w:t xml:space="preserve">. </w:t>
      </w:r>
      <w:r w:rsidR="007B112F">
        <w:rPr>
          <w:rFonts w:ascii="Georgia" w:hAnsi="Georgia" w:cs="Arial"/>
          <w:sz w:val="24"/>
          <w:szCs w:val="24"/>
          <w:lang w:val="en-US" w:eastAsia="de-DE"/>
        </w:rPr>
        <w:t>The adjusted annual FRE</w:t>
      </w:r>
      <w:r w:rsidR="0075101A">
        <w:rPr>
          <w:rFonts w:ascii="Georgia" w:hAnsi="Georgia" w:cs="Arial"/>
          <w:sz w:val="24"/>
          <w:szCs w:val="24"/>
          <w:lang w:val="en-US" w:eastAsia="de-DE"/>
        </w:rPr>
        <w:t xml:space="preserve"> </w:t>
      </w:r>
      <w:r w:rsidR="009E4A38">
        <w:rPr>
          <w:rFonts w:ascii="Georgia" w:hAnsi="Georgia" w:cs="Arial"/>
          <w:sz w:val="24"/>
          <w:szCs w:val="24"/>
          <w:lang w:val="en-US" w:eastAsia="de-DE"/>
        </w:rPr>
        <w:t xml:space="preserve">is on average 15% greater than </w:t>
      </w:r>
      <w:r w:rsidR="00D418B8">
        <w:rPr>
          <w:rFonts w:ascii="Georgia" w:hAnsi="Georgia" w:cs="Arial"/>
          <w:sz w:val="24"/>
          <w:szCs w:val="24"/>
          <w:lang w:val="en-US" w:eastAsia="de-DE"/>
        </w:rPr>
        <w:t>estimated</w:t>
      </w:r>
      <w:r w:rsidR="007B112F">
        <w:rPr>
          <w:rFonts w:ascii="Georgia" w:hAnsi="Georgia" w:cs="Arial"/>
          <w:sz w:val="24"/>
          <w:szCs w:val="24"/>
          <w:lang w:val="en-US" w:eastAsia="de-DE"/>
        </w:rPr>
        <w:t xml:space="preserve">, and </w:t>
      </w:r>
      <w:r w:rsidR="004B0FC3" w:rsidRPr="00D34C2B">
        <w:rPr>
          <w:rFonts w:ascii="Georgia" w:hAnsi="Georgia" w:cs="Arial"/>
          <w:sz w:val="24"/>
          <w:szCs w:val="24"/>
          <w:lang w:val="en-US" w:eastAsia="de-DE"/>
        </w:rPr>
        <w:t>is characterized by</w:t>
      </w:r>
      <w:r w:rsidR="00AB5553" w:rsidRPr="00D34C2B">
        <w:rPr>
          <w:rFonts w:ascii="Georgia" w:hAnsi="Georgia" w:cs="Arial"/>
          <w:sz w:val="24"/>
          <w:szCs w:val="24"/>
          <w:lang w:val="en-US" w:eastAsia="de-DE"/>
        </w:rPr>
        <w:t xml:space="preserve"> low inter-annual variability</w:t>
      </w:r>
      <w:r w:rsidR="009E4A38">
        <w:rPr>
          <w:rFonts w:ascii="Georgia" w:hAnsi="Georgia" w:cs="Arial"/>
          <w:sz w:val="24"/>
          <w:szCs w:val="24"/>
          <w:lang w:val="en-US" w:eastAsia="de-DE"/>
        </w:rPr>
        <w:t xml:space="preserve"> </w:t>
      </w:r>
      <w:r w:rsidR="00AB5553" w:rsidRPr="00D34C2B">
        <w:rPr>
          <w:rFonts w:ascii="Georgia" w:hAnsi="Georgia" w:cs="Arial"/>
          <w:sz w:val="24"/>
          <w:szCs w:val="24"/>
          <w:lang w:val="en-US" w:eastAsia="de-DE"/>
        </w:rPr>
        <w:t xml:space="preserve">as </w:t>
      </w:r>
      <w:r w:rsidR="00106788" w:rsidRPr="00D34C2B">
        <w:rPr>
          <w:rFonts w:ascii="Georgia" w:hAnsi="Georgia" w:cs="Arial"/>
          <w:sz w:val="24"/>
          <w:szCs w:val="24"/>
          <w:lang w:val="en-US" w:eastAsia="de-DE"/>
        </w:rPr>
        <w:t xml:space="preserve">result </w:t>
      </w:r>
      <w:r w:rsidR="00AB5553" w:rsidRPr="00D34C2B">
        <w:rPr>
          <w:rFonts w:ascii="Georgia" w:hAnsi="Georgia" w:cs="Arial"/>
          <w:sz w:val="24"/>
          <w:szCs w:val="24"/>
          <w:lang w:val="en-US" w:eastAsia="de-DE"/>
        </w:rPr>
        <w:t>of</w:t>
      </w:r>
      <w:r w:rsidR="00106788" w:rsidRPr="00D34C2B">
        <w:rPr>
          <w:rFonts w:ascii="Georgia" w:hAnsi="Georgia" w:cs="Arial"/>
          <w:sz w:val="24"/>
          <w:szCs w:val="24"/>
          <w:lang w:val="en-US" w:eastAsia="de-DE"/>
        </w:rPr>
        <w:t xml:space="preserve"> the majority of fire activity occurring in areas where percentage tree cover </w:t>
      </w:r>
      <w:r w:rsidR="007B112F">
        <w:rPr>
          <w:rFonts w:ascii="Georgia" w:hAnsi="Georgia" w:cs="Arial"/>
          <w:sz w:val="24"/>
          <w:szCs w:val="24"/>
          <w:lang w:val="en-US" w:eastAsia="de-DE"/>
        </w:rPr>
        <w:t xml:space="preserve">remains below </w:t>
      </w:r>
      <w:r w:rsidR="00106788" w:rsidRPr="00D34C2B">
        <w:rPr>
          <w:rFonts w:ascii="Georgia" w:hAnsi="Georgia" w:cs="Arial"/>
          <w:sz w:val="24"/>
          <w:szCs w:val="24"/>
          <w:lang w:val="en-US" w:eastAsia="de-DE"/>
        </w:rPr>
        <w:t xml:space="preserve">40%. </w:t>
      </w:r>
      <w:r w:rsidR="007B112F">
        <w:rPr>
          <w:rFonts w:ascii="Georgia" w:hAnsi="Georgia" w:cs="Arial"/>
          <w:sz w:val="24"/>
          <w:szCs w:val="24"/>
          <w:lang w:val="en-US" w:eastAsia="de-DE"/>
        </w:rPr>
        <w:t xml:space="preserve">Landscape burning </w:t>
      </w:r>
      <w:r w:rsidR="0079350D">
        <w:rPr>
          <w:rFonts w:ascii="Georgia" w:hAnsi="Georgia" w:cs="Arial"/>
          <w:sz w:val="24"/>
          <w:szCs w:val="24"/>
          <w:lang w:val="en-US" w:eastAsia="de-DE"/>
        </w:rPr>
        <w:t>occur</w:t>
      </w:r>
      <w:r w:rsidR="007B112F">
        <w:rPr>
          <w:rFonts w:ascii="Georgia" w:hAnsi="Georgia" w:cs="Arial"/>
          <w:sz w:val="24"/>
          <w:szCs w:val="24"/>
          <w:lang w:val="en-US" w:eastAsia="de-DE"/>
        </w:rPr>
        <w:t>s</w:t>
      </w:r>
      <w:r w:rsidR="0079350D">
        <w:rPr>
          <w:rFonts w:ascii="Georgia" w:hAnsi="Georgia" w:cs="Arial"/>
          <w:sz w:val="24"/>
          <w:szCs w:val="24"/>
          <w:lang w:val="en-US" w:eastAsia="de-DE"/>
        </w:rPr>
        <w:t xml:space="preserve"> more frequently in areas of higher</w:t>
      </w:r>
      <w:r w:rsidR="0079350D" w:rsidRPr="00D34C2B">
        <w:rPr>
          <w:rFonts w:ascii="Georgia" w:hAnsi="Georgia" w:cs="Arial"/>
          <w:sz w:val="24"/>
          <w:szCs w:val="24"/>
          <w:lang w:val="en-US" w:eastAsia="de-DE"/>
        </w:rPr>
        <w:t xml:space="preserve"> </w:t>
      </w:r>
      <w:r w:rsidR="004B0FC3" w:rsidRPr="00D34C2B">
        <w:rPr>
          <w:rFonts w:ascii="Georgia" w:hAnsi="Georgia" w:cs="Arial"/>
          <w:sz w:val="24"/>
          <w:szCs w:val="24"/>
          <w:lang w:val="en-US" w:eastAsia="de-DE"/>
        </w:rPr>
        <w:t xml:space="preserve">tree cover in southern hemisphere </w:t>
      </w:r>
      <w:r w:rsidR="007B112F">
        <w:rPr>
          <w:rFonts w:ascii="Georgia" w:hAnsi="Georgia" w:cs="Arial"/>
          <w:sz w:val="24"/>
          <w:szCs w:val="24"/>
          <w:lang w:val="en-US" w:eastAsia="de-DE"/>
        </w:rPr>
        <w:t xml:space="preserve">rather than northern hemisphere </w:t>
      </w:r>
      <w:r w:rsidR="004B0FC3" w:rsidRPr="00D34C2B">
        <w:rPr>
          <w:rFonts w:ascii="Georgia" w:hAnsi="Georgia" w:cs="Arial"/>
          <w:sz w:val="24"/>
          <w:szCs w:val="24"/>
          <w:lang w:val="en-US" w:eastAsia="de-DE"/>
        </w:rPr>
        <w:t>Africa</w:t>
      </w:r>
      <w:r w:rsidR="007B112F">
        <w:rPr>
          <w:rFonts w:ascii="Georgia" w:hAnsi="Georgia" w:cs="Arial"/>
          <w:sz w:val="24"/>
          <w:szCs w:val="24"/>
          <w:lang w:val="en-US" w:eastAsia="de-DE"/>
        </w:rPr>
        <w:t>,</w:t>
      </w:r>
      <w:r w:rsidR="004B0FC3" w:rsidRPr="00D34C2B">
        <w:rPr>
          <w:rFonts w:ascii="Georgia" w:hAnsi="Georgia" w:cs="Arial"/>
          <w:sz w:val="24"/>
          <w:szCs w:val="24"/>
          <w:lang w:val="en-US" w:eastAsia="de-DE"/>
        </w:rPr>
        <w:t xml:space="preserve"> lead</w:t>
      </w:r>
      <w:r w:rsidR="0079350D">
        <w:rPr>
          <w:rFonts w:ascii="Georgia" w:hAnsi="Georgia" w:cs="Arial"/>
          <w:sz w:val="24"/>
          <w:szCs w:val="24"/>
          <w:lang w:val="en-US" w:eastAsia="de-DE"/>
        </w:rPr>
        <w:t xml:space="preserve">ing to </w:t>
      </w:r>
      <w:r w:rsidR="004B0FC3" w:rsidRPr="00D34C2B">
        <w:rPr>
          <w:rFonts w:ascii="Georgia" w:hAnsi="Georgia" w:cs="Arial"/>
          <w:sz w:val="24"/>
          <w:szCs w:val="24"/>
          <w:lang w:val="en-US" w:eastAsia="de-DE"/>
        </w:rPr>
        <w:t xml:space="preserve">a </w:t>
      </w:r>
      <w:r w:rsidR="009E4A38">
        <w:rPr>
          <w:rFonts w:ascii="Georgia" w:hAnsi="Georgia" w:cs="Arial"/>
          <w:sz w:val="24"/>
          <w:szCs w:val="24"/>
          <w:lang w:val="en-US" w:eastAsia="de-DE"/>
        </w:rPr>
        <w:t>larger</w:t>
      </w:r>
      <w:r w:rsidR="004B0FC3" w:rsidRPr="00D34C2B">
        <w:rPr>
          <w:rFonts w:ascii="Georgia" w:hAnsi="Georgia" w:cs="Arial"/>
          <w:sz w:val="24"/>
          <w:szCs w:val="24"/>
          <w:lang w:val="en-US" w:eastAsia="de-DE"/>
        </w:rPr>
        <w:t xml:space="preserve"> annual </w:t>
      </w:r>
      <w:r w:rsidR="007B112F">
        <w:rPr>
          <w:rFonts w:ascii="Georgia" w:hAnsi="Georgia" w:cs="Arial"/>
          <w:sz w:val="24"/>
          <w:szCs w:val="24"/>
          <w:lang w:val="en-US" w:eastAsia="de-DE"/>
        </w:rPr>
        <w:t xml:space="preserve">FRE adjustment </w:t>
      </w:r>
      <w:r w:rsidR="004B0FC3" w:rsidRPr="00D34C2B">
        <w:rPr>
          <w:rFonts w:ascii="Georgia" w:hAnsi="Georgia" w:cs="Arial"/>
          <w:sz w:val="24"/>
          <w:szCs w:val="24"/>
          <w:lang w:val="en-US" w:eastAsia="de-DE"/>
        </w:rPr>
        <w:t>(</w:t>
      </w:r>
      <w:r w:rsidR="00522C43" w:rsidRPr="00D34C2B">
        <w:rPr>
          <w:rFonts w:ascii="Georgia" w:hAnsi="Georgia" w:cs="Arial"/>
          <w:sz w:val="24"/>
          <w:szCs w:val="24"/>
          <w:lang w:val="en-US" w:eastAsia="de-DE"/>
        </w:rPr>
        <w:t>18.5</w:t>
      </w:r>
      <w:r w:rsidR="0079350D" w:rsidRPr="00D34C2B">
        <w:rPr>
          <w:rFonts w:ascii="Georgia" w:hAnsi="Georgia" w:cs="Arial"/>
          <w:sz w:val="24"/>
          <w:szCs w:val="24"/>
          <w:lang w:val="en-US" w:eastAsia="de-DE"/>
        </w:rPr>
        <w:t>%</w:t>
      </w:r>
      <w:r w:rsidR="007B112F">
        <w:rPr>
          <w:rFonts w:ascii="Georgia" w:hAnsi="Georgia" w:cs="Arial"/>
          <w:sz w:val="24"/>
          <w:szCs w:val="24"/>
          <w:lang w:val="en-US" w:eastAsia="de-DE"/>
        </w:rPr>
        <w:t xml:space="preserve"> compared to </w:t>
      </w:r>
      <w:r w:rsidR="00522C43" w:rsidRPr="00D34C2B">
        <w:rPr>
          <w:rFonts w:ascii="Georgia" w:hAnsi="Georgia" w:cs="Arial"/>
          <w:sz w:val="24"/>
          <w:szCs w:val="24"/>
          <w:lang w:val="en-US" w:eastAsia="de-DE"/>
        </w:rPr>
        <w:t>16.3%</w:t>
      </w:r>
      <w:r w:rsidR="004B0FC3" w:rsidRPr="00D34C2B">
        <w:rPr>
          <w:rFonts w:ascii="Georgia" w:hAnsi="Georgia" w:cs="Arial"/>
          <w:sz w:val="24"/>
          <w:szCs w:val="24"/>
          <w:lang w:val="en-US" w:eastAsia="de-DE"/>
        </w:rPr>
        <w:t>)</w:t>
      </w:r>
      <w:r w:rsidR="00D34C2B" w:rsidRPr="00D34C2B">
        <w:rPr>
          <w:rFonts w:ascii="Georgia" w:hAnsi="Georgia" w:cs="Arial"/>
          <w:sz w:val="24"/>
          <w:szCs w:val="24"/>
          <w:lang w:val="en-US" w:eastAsia="de-DE"/>
        </w:rPr>
        <w:t xml:space="preserve">. </w:t>
      </w:r>
      <w:r w:rsidR="007B112F">
        <w:rPr>
          <w:rFonts w:ascii="Georgia" w:hAnsi="Georgia" w:cs="Arial"/>
          <w:sz w:val="24"/>
          <w:szCs w:val="24"/>
          <w:lang w:val="en-US" w:eastAsia="de-DE"/>
        </w:rPr>
        <w:t xml:space="preserve"> </w:t>
      </w:r>
      <w:r w:rsidR="00D34C2B" w:rsidRPr="00D34C2B">
        <w:rPr>
          <w:rFonts w:ascii="Georgia" w:hAnsi="Georgia" w:cs="Arial"/>
          <w:sz w:val="24"/>
          <w:szCs w:val="24"/>
          <w:lang w:val="en-US" w:eastAsia="de-DE"/>
        </w:rPr>
        <w:t>This study illustrate</w:t>
      </w:r>
      <w:r w:rsidR="006B5523">
        <w:rPr>
          <w:rFonts w:ascii="Georgia" w:hAnsi="Georgia" w:cs="Arial"/>
          <w:sz w:val="24"/>
          <w:szCs w:val="24"/>
          <w:lang w:val="en-US" w:eastAsia="de-DE"/>
        </w:rPr>
        <w:t>s</w:t>
      </w:r>
      <w:r w:rsidR="00D34C2B" w:rsidRPr="00D34C2B">
        <w:rPr>
          <w:rFonts w:ascii="Georgia" w:hAnsi="Georgia" w:cs="Arial"/>
          <w:sz w:val="24"/>
          <w:szCs w:val="24"/>
          <w:lang w:val="en-US" w:eastAsia="de-DE"/>
        </w:rPr>
        <w:t xml:space="preserve"> the impact that canopy interception has on FRP </w:t>
      </w:r>
      <w:r w:rsidR="007B112F">
        <w:rPr>
          <w:rFonts w:ascii="Georgia" w:hAnsi="Georgia" w:cs="Arial"/>
          <w:sz w:val="24"/>
          <w:szCs w:val="24"/>
          <w:lang w:val="en-US" w:eastAsia="de-DE"/>
        </w:rPr>
        <w:t>for the first time at the satellite scale</w:t>
      </w:r>
      <w:r w:rsidR="00D34C2B" w:rsidRPr="00D34C2B">
        <w:rPr>
          <w:rFonts w:ascii="Georgia" w:hAnsi="Georgia" w:cs="Arial"/>
          <w:sz w:val="24"/>
          <w:szCs w:val="24"/>
          <w:lang w:val="en-US" w:eastAsia="de-DE"/>
        </w:rPr>
        <w:t>,</w:t>
      </w:r>
      <w:r w:rsidR="007B112F">
        <w:rPr>
          <w:rFonts w:ascii="Georgia" w:hAnsi="Georgia" w:cs="Arial"/>
          <w:sz w:val="24"/>
          <w:szCs w:val="24"/>
          <w:lang w:val="en-US" w:eastAsia="de-DE"/>
        </w:rPr>
        <w:t xml:space="preserve"> and over</w:t>
      </w:r>
      <w:r w:rsidR="006B5523">
        <w:rPr>
          <w:rFonts w:ascii="Georgia" w:hAnsi="Georgia" w:cs="Arial"/>
          <w:sz w:val="24"/>
          <w:szCs w:val="24"/>
          <w:lang w:val="en-US" w:eastAsia="de-DE"/>
        </w:rPr>
        <w:t xml:space="preserve"> </w:t>
      </w:r>
      <w:r w:rsidR="00D34C2B" w:rsidRPr="00D34C2B">
        <w:rPr>
          <w:rFonts w:ascii="Georgia" w:hAnsi="Georgia" w:cs="Arial"/>
          <w:sz w:val="24"/>
          <w:szCs w:val="24"/>
          <w:lang w:val="en-US" w:eastAsia="de-DE"/>
        </w:rPr>
        <w:t>Africa</w:t>
      </w:r>
      <w:r w:rsidR="007B112F">
        <w:rPr>
          <w:rFonts w:ascii="Georgia" w:hAnsi="Georgia" w:cs="Arial"/>
          <w:sz w:val="24"/>
          <w:szCs w:val="24"/>
          <w:lang w:val="en-US" w:eastAsia="de-DE"/>
        </w:rPr>
        <w:t xml:space="preserve"> demonstrates </w:t>
      </w:r>
      <w:r w:rsidR="00D34C2B" w:rsidRPr="00D34C2B">
        <w:rPr>
          <w:rFonts w:ascii="Georgia" w:hAnsi="Georgia" w:cs="Arial"/>
          <w:sz w:val="24"/>
          <w:szCs w:val="24"/>
          <w:lang w:val="en-US" w:eastAsia="de-DE"/>
        </w:rPr>
        <w:t xml:space="preserve">a large </w:t>
      </w:r>
      <w:r w:rsidR="0079350D">
        <w:rPr>
          <w:rFonts w:ascii="Georgia" w:hAnsi="Georgia" w:cs="Arial"/>
          <w:sz w:val="24"/>
          <w:szCs w:val="24"/>
          <w:lang w:val="en-US" w:eastAsia="de-DE"/>
        </w:rPr>
        <w:t xml:space="preserve">but </w:t>
      </w:r>
      <w:r w:rsidR="007B112F">
        <w:rPr>
          <w:rFonts w:ascii="Georgia" w:hAnsi="Georgia" w:cs="Arial"/>
          <w:sz w:val="24"/>
          <w:szCs w:val="24"/>
          <w:lang w:val="en-US" w:eastAsia="de-DE"/>
        </w:rPr>
        <w:t xml:space="preserve">temporally </w:t>
      </w:r>
      <w:r w:rsidR="00D34C2B" w:rsidRPr="00D34C2B">
        <w:rPr>
          <w:rFonts w:ascii="Georgia" w:hAnsi="Georgia" w:cs="Arial"/>
          <w:sz w:val="24"/>
          <w:szCs w:val="24"/>
          <w:lang w:val="en-US" w:eastAsia="de-DE"/>
        </w:rPr>
        <w:t xml:space="preserve">consistent </w:t>
      </w:r>
      <w:r w:rsidR="0079350D">
        <w:rPr>
          <w:rFonts w:ascii="Georgia" w:hAnsi="Georgia" w:cs="Arial"/>
          <w:sz w:val="24"/>
          <w:szCs w:val="24"/>
          <w:lang w:val="en-US" w:eastAsia="de-DE"/>
        </w:rPr>
        <w:t>underestimation</w:t>
      </w:r>
      <w:r w:rsidR="007B112F">
        <w:rPr>
          <w:rFonts w:ascii="Georgia" w:hAnsi="Georgia" w:cs="Arial"/>
          <w:sz w:val="24"/>
          <w:szCs w:val="24"/>
          <w:lang w:val="en-US" w:eastAsia="de-DE"/>
        </w:rPr>
        <w:t xml:space="preserve"> which can </w:t>
      </w:r>
      <w:r w:rsidR="00D34C2B" w:rsidRPr="00D34C2B">
        <w:rPr>
          <w:rFonts w:ascii="Georgia" w:hAnsi="Georgia" w:cs="Arial"/>
          <w:sz w:val="24"/>
          <w:szCs w:val="24"/>
          <w:lang w:val="en-US" w:eastAsia="de-DE"/>
        </w:rPr>
        <w:t xml:space="preserve">be </w:t>
      </w:r>
      <w:r w:rsidR="0079350D">
        <w:rPr>
          <w:rFonts w:ascii="Georgia" w:hAnsi="Georgia" w:cs="Arial"/>
          <w:sz w:val="24"/>
          <w:szCs w:val="24"/>
          <w:lang w:val="en-US" w:eastAsia="de-DE"/>
        </w:rPr>
        <w:t>accounted for</w:t>
      </w:r>
      <w:r w:rsidR="0079350D" w:rsidRPr="00D34C2B">
        <w:rPr>
          <w:rFonts w:ascii="Georgia" w:hAnsi="Georgia" w:cs="Arial"/>
          <w:sz w:val="24"/>
          <w:szCs w:val="24"/>
          <w:lang w:val="en-US" w:eastAsia="de-DE"/>
        </w:rPr>
        <w:t xml:space="preserve"> </w:t>
      </w:r>
      <w:r w:rsidR="007B112F">
        <w:rPr>
          <w:rFonts w:ascii="Georgia" w:hAnsi="Georgia" w:cs="Arial"/>
          <w:sz w:val="24"/>
          <w:szCs w:val="24"/>
          <w:lang w:val="en-US" w:eastAsia="de-DE"/>
        </w:rPr>
        <w:t xml:space="preserve">using LAI and percentage tree cover metrics </w:t>
      </w:r>
      <w:r w:rsidR="00D34C2B" w:rsidRPr="00D34C2B">
        <w:rPr>
          <w:rFonts w:ascii="Georgia" w:hAnsi="Georgia" w:cs="Arial"/>
          <w:sz w:val="24"/>
          <w:szCs w:val="24"/>
          <w:lang w:val="en-US" w:eastAsia="de-DE"/>
        </w:rPr>
        <w:t>when estimating fuel consumption and atmospheric emissions</w:t>
      </w:r>
      <w:r w:rsidR="0079350D">
        <w:rPr>
          <w:rFonts w:ascii="Georgia" w:hAnsi="Georgia" w:cs="Arial"/>
          <w:sz w:val="24"/>
          <w:szCs w:val="24"/>
          <w:lang w:val="en-US" w:eastAsia="de-DE"/>
        </w:rPr>
        <w:t xml:space="preserve"> </w:t>
      </w:r>
      <w:r w:rsidR="007B112F">
        <w:rPr>
          <w:rFonts w:ascii="Georgia" w:hAnsi="Georgia" w:cs="Arial"/>
          <w:sz w:val="24"/>
          <w:szCs w:val="24"/>
          <w:lang w:val="en-US" w:eastAsia="de-DE"/>
        </w:rPr>
        <w:t xml:space="preserve">from the </w:t>
      </w:r>
      <w:r w:rsidR="0079350D">
        <w:rPr>
          <w:rFonts w:ascii="Georgia" w:hAnsi="Georgia" w:cs="Arial"/>
          <w:sz w:val="24"/>
          <w:szCs w:val="24"/>
          <w:lang w:val="en-US" w:eastAsia="de-DE"/>
        </w:rPr>
        <w:t>FRP</w:t>
      </w:r>
      <w:r w:rsidR="007B112F">
        <w:rPr>
          <w:rFonts w:ascii="Georgia" w:hAnsi="Georgia" w:cs="Arial"/>
          <w:sz w:val="24"/>
          <w:szCs w:val="24"/>
          <w:lang w:val="en-US" w:eastAsia="de-DE"/>
        </w:rPr>
        <w:t xml:space="preserve"> </w:t>
      </w:r>
      <w:r w:rsidR="00167869">
        <w:rPr>
          <w:rFonts w:ascii="Georgia" w:hAnsi="Georgia" w:cs="Arial"/>
          <w:sz w:val="24"/>
          <w:szCs w:val="24"/>
          <w:lang w:val="en-US" w:eastAsia="de-DE"/>
        </w:rPr>
        <w:t>retrievals</w:t>
      </w:r>
      <w:r w:rsidR="00D34C2B" w:rsidRPr="00D34C2B">
        <w:rPr>
          <w:rFonts w:ascii="Georgia" w:hAnsi="Georgia" w:cs="Arial"/>
          <w:sz w:val="24"/>
          <w:szCs w:val="24"/>
          <w:lang w:val="en-US" w:eastAsia="de-DE"/>
        </w:rPr>
        <w:t>.</w:t>
      </w:r>
      <w:r w:rsidR="00D34C2B">
        <w:rPr>
          <w:rFonts w:ascii="Georgia" w:hAnsi="Georgia" w:cs="Arial"/>
          <w:sz w:val="24"/>
          <w:szCs w:val="24"/>
          <w:lang w:val="en-US" w:eastAsia="de-DE"/>
        </w:rPr>
        <w:t xml:space="preserve"> </w:t>
      </w:r>
    </w:p>
    <w:p w14:paraId="276537EE" w14:textId="77777777" w:rsidR="00F6378E" w:rsidRPr="00D0794B" w:rsidRDefault="00F6378E" w:rsidP="00743DCA">
      <w:pPr>
        <w:spacing w:after="0" w:line="480" w:lineRule="auto"/>
        <w:rPr>
          <w:rFonts w:ascii="Georgia" w:hAnsi="Georgia"/>
        </w:rPr>
      </w:pPr>
    </w:p>
    <w:p w14:paraId="70132DE4" w14:textId="03E2C693" w:rsidR="0004125B" w:rsidRDefault="00EE5B88" w:rsidP="00743DCA">
      <w:pPr>
        <w:spacing w:after="0" w:line="480" w:lineRule="auto"/>
        <w:rPr>
          <w:rFonts w:ascii="Georgia" w:hAnsi="Georgia"/>
          <w:sz w:val="24"/>
          <w:szCs w:val="24"/>
        </w:rPr>
      </w:pPr>
      <w:r w:rsidRPr="00D0794B">
        <w:rPr>
          <w:rFonts w:ascii="Georgia" w:hAnsi="Georgia"/>
          <w:b/>
          <w:bCs/>
          <w:sz w:val="28"/>
          <w:szCs w:val="28"/>
        </w:rPr>
        <w:t xml:space="preserve">2. </w:t>
      </w:r>
      <w:r w:rsidR="00414822" w:rsidRPr="00D0794B">
        <w:rPr>
          <w:rFonts w:ascii="Georgia" w:hAnsi="Georgia"/>
          <w:b/>
          <w:bCs/>
          <w:sz w:val="28"/>
          <w:szCs w:val="28"/>
        </w:rPr>
        <w:t>Introduction</w:t>
      </w:r>
      <w:r w:rsidR="00A55B23">
        <w:rPr>
          <w:rFonts w:ascii="Georgia" w:hAnsi="Georgia"/>
          <w:sz w:val="24"/>
          <w:szCs w:val="24"/>
        </w:rPr>
        <w:tab/>
      </w:r>
    </w:p>
    <w:p w14:paraId="4615A890" w14:textId="47E2C2FB" w:rsidR="00FB2471" w:rsidRPr="00194FCB" w:rsidRDefault="00C55E62" w:rsidP="00194FCB">
      <w:pPr>
        <w:spacing w:after="0" w:line="480" w:lineRule="auto"/>
        <w:ind w:firstLine="720"/>
        <w:jc w:val="both"/>
        <w:rPr>
          <w:rFonts w:ascii="Georgia" w:hAnsi="Georgia"/>
          <w:sz w:val="24"/>
          <w:szCs w:val="24"/>
        </w:rPr>
      </w:pPr>
      <w:r w:rsidRPr="00194FCB">
        <w:rPr>
          <w:rFonts w:ascii="Georgia" w:hAnsi="Georgia"/>
          <w:sz w:val="24"/>
          <w:szCs w:val="24"/>
        </w:rPr>
        <w:t>Landscape fir</w:t>
      </w:r>
      <w:r w:rsidR="00F30CA4" w:rsidRPr="00194FCB">
        <w:rPr>
          <w:rFonts w:ascii="Georgia" w:hAnsi="Georgia"/>
          <w:sz w:val="24"/>
          <w:szCs w:val="24"/>
        </w:rPr>
        <w:t xml:space="preserve">e is </w:t>
      </w:r>
      <w:r w:rsidR="006E05F1" w:rsidRPr="00954608">
        <w:rPr>
          <w:rFonts w:ascii="Georgia" w:hAnsi="Georgia"/>
          <w:sz w:val="24"/>
          <w:szCs w:val="24"/>
        </w:rPr>
        <w:t>a global</w:t>
      </w:r>
      <w:r w:rsidR="00F30CA4" w:rsidRPr="00954608">
        <w:rPr>
          <w:rFonts w:ascii="Georgia" w:hAnsi="Georgia"/>
          <w:sz w:val="24"/>
          <w:szCs w:val="24"/>
        </w:rPr>
        <w:t xml:space="preserve">, highly </w:t>
      </w:r>
      <w:r w:rsidR="006E05F1" w:rsidRPr="00954608">
        <w:rPr>
          <w:rFonts w:ascii="Georgia" w:hAnsi="Georgia"/>
          <w:sz w:val="24"/>
          <w:szCs w:val="24"/>
        </w:rPr>
        <w:t xml:space="preserve">dynamic </w:t>
      </w:r>
      <w:r w:rsidR="00B43344" w:rsidRPr="00FB46F4">
        <w:rPr>
          <w:rFonts w:ascii="Georgia" w:hAnsi="Georgia"/>
          <w:sz w:val="24"/>
          <w:szCs w:val="24"/>
        </w:rPr>
        <w:t>Earth system process</w:t>
      </w:r>
      <w:r w:rsidR="00F30CA4" w:rsidRPr="00421A9A">
        <w:rPr>
          <w:rFonts w:ascii="Georgia" w:hAnsi="Georgia"/>
          <w:sz w:val="24"/>
          <w:szCs w:val="24"/>
        </w:rPr>
        <w:t xml:space="preserve">, </w:t>
      </w:r>
      <w:r w:rsidR="00B43344" w:rsidRPr="00161901">
        <w:rPr>
          <w:rFonts w:ascii="Georgia" w:hAnsi="Georgia"/>
          <w:sz w:val="24"/>
          <w:szCs w:val="24"/>
        </w:rPr>
        <w:t>alter</w:t>
      </w:r>
      <w:r w:rsidR="00F30CA4" w:rsidRPr="00161901">
        <w:rPr>
          <w:rFonts w:ascii="Georgia" w:hAnsi="Georgia"/>
          <w:sz w:val="24"/>
          <w:szCs w:val="24"/>
        </w:rPr>
        <w:t>ing</w:t>
      </w:r>
      <w:r w:rsidR="00B43344" w:rsidRPr="00161901">
        <w:rPr>
          <w:rFonts w:ascii="Georgia" w:hAnsi="Georgia"/>
          <w:sz w:val="24"/>
          <w:szCs w:val="24"/>
        </w:rPr>
        <w:t xml:space="preserve"> surface </w:t>
      </w:r>
      <w:r w:rsidR="006E05F1" w:rsidRPr="00194FCB">
        <w:rPr>
          <w:rFonts w:ascii="Georgia" w:hAnsi="Georgia"/>
          <w:sz w:val="24"/>
          <w:szCs w:val="24"/>
        </w:rPr>
        <w:t>structural</w:t>
      </w:r>
      <w:r w:rsidR="00B43344" w:rsidRPr="00194FCB">
        <w:rPr>
          <w:rFonts w:ascii="Georgia" w:hAnsi="Georgia"/>
          <w:sz w:val="24"/>
          <w:szCs w:val="24"/>
        </w:rPr>
        <w:t xml:space="preserve"> and radiative </w:t>
      </w:r>
      <w:r w:rsidR="006E05F1" w:rsidRPr="00194FCB">
        <w:rPr>
          <w:rFonts w:ascii="Georgia" w:hAnsi="Georgia"/>
          <w:sz w:val="24"/>
          <w:szCs w:val="24"/>
        </w:rPr>
        <w:t xml:space="preserve">properties </w:t>
      </w:r>
      <w:r w:rsidR="00F30CA4" w:rsidRPr="00194FCB">
        <w:rPr>
          <w:rFonts w:ascii="Georgia" w:hAnsi="Georgia"/>
          <w:sz w:val="24"/>
          <w:szCs w:val="24"/>
        </w:rPr>
        <w:t xml:space="preserve">and </w:t>
      </w:r>
      <w:r w:rsidR="006E05F1" w:rsidRPr="00194FCB">
        <w:rPr>
          <w:rFonts w:ascii="Georgia" w:hAnsi="Georgia"/>
          <w:sz w:val="24"/>
          <w:szCs w:val="24"/>
        </w:rPr>
        <w:t xml:space="preserve">releasing </w:t>
      </w:r>
      <w:r w:rsidR="00B43344" w:rsidRPr="00194FCB">
        <w:rPr>
          <w:rFonts w:ascii="Georgia" w:hAnsi="Georgia"/>
          <w:sz w:val="24"/>
          <w:szCs w:val="24"/>
        </w:rPr>
        <w:t>aerosols and trace gases into the atmosphere (Arora and Boer, 2005;</w:t>
      </w:r>
      <w:r w:rsidR="009B0008" w:rsidRPr="00194FCB">
        <w:rPr>
          <w:rFonts w:ascii="Georgia" w:hAnsi="Georgia"/>
          <w:sz w:val="24"/>
          <w:szCs w:val="24"/>
        </w:rPr>
        <w:t xml:space="preserve"> </w:t>
      </w:r>
      <w:r w:rsidR="004A0EF5" w:rsidRPr="00194FCB">
        <w:rPr>
          <w:rFonts w:ascii="Georgia" w:hAnsi="Georgia"/>
          <w:sz w:val="24"/>
          <w:szCs w:val="24"/>
        </w:rPr>
        <w:t xml:space="preserve">Bowman </w:t>
      </w:r>
      <w:r w:rsidR="004A0EF5" w:rsidRPr="00194FCB">
        <w:rPr>
          <w:rFonts w:ascii="Georgia" w:hAnsi="Georgia"/>
          <w:i/>
          <w:iCs/>
          <w:sz w:val="24"/>
          <w:szCs w:val="24"/>
        </w:rPr>
        <w:t>et al</w:t>
      </w:r>
      <w:r w:rsidR="004A0EF5" w:rsidRPr="00194FCB">
        <w:rPr>
          <w:rFonts w:ascii="Georgia" w:hAnsi="Georgia"/>
          <w:sz w:val="24"/>
          <w:szCs w:val="24"/>
        </w:rPr>
        <w:t>., 2009</w:t>
      </w:r>
      <w:r w:rsidR="00B43344" w:rsidRPr="00194FCB">
        <w:rPr>
          <w:rFonts w:ascii="Georgia" w:hAnsi="Georgia"/>
          <w:sz w:val="24"/>
          <w:szCs w:val="24"/>
        </w:rPr>
        <w:t>).</w:t>
      </w:r>
      <w:r w:rsidR="004A0EF5" w:rsidRPr="00194FCB">
        <w:rPr>
          <w:rFonts w:ascii="Georgia" w:hAnsi="Georgia"/>
          <w:sz w:val="24"/>
          <w:szCs w:val="24"/>
        </w:rPr>
        <w:t xml:space="preserve"> </w:t>
      </w:r>
      <w:r w:rsidR="00F30CA4" w:rsidRPr="00194FCB">
        <w:rPr>
          <w:rFonts w:ascii="Georgia" w:hAnsi="Georgia"/>
          <w:sz w:val="24"/>
          <w:szCs w:val="24"/>
        </w:rPr>
        <w:t xml:space="preserve">Satellite </w:t>
      </w:r>
      <w:r w:rsidRPr="00194FCB">
        <w:rPr>
          <w:rFonts w:ascii="Georgia" w:hAnsi="Georgia"/>
          <w:sz w:val="24"/>
          <w:szCs w:val="24"/>
        </w:rPr>
        <w:t xml:space="preserve">Earth Observation (EO) </w:t>
      </w:r>
      <w:r w:rsidR="006E05F1" w:rsidRPr="00194FCB">
        <w:rPr>
          <w:rFonts w:ascii="Georgia" w:hAnsi="Georgia"/>
          <w:sz w:val="24"/>
          <w:szCs w:val="24"/>
        </w:rPr>
        <w:t>ha</w:t>
      </w:r>
      <w:r w:rsidR="00F30CA4" w:rsidRPr="00194FCB">
        <w:rPr>
          <w:rFonts w:ascii="Georgia" w:hAnsi="Georgia"/>
          <w:sz w:val="24"/>
          <w:szCs w:val="24"/>
        </w:rPr>
        <w:t>s</w:t>
      </w:r>
      <w:r w:rsidR="006E05F1" w:rsidRPr="00194FCB">
        <w:rPr>
          <w:rFonts w:ascii="Georgia" w:hAnsi="Georgia"/>
          <w:sz w:val="24"/>
          <w:szCs w:val="24"/>
        </w:rPr>
        <w:t xml:space="preserve"> been widely applied to </w:t>
      </w:r>
      <w:r w:rsidR="00F30CA4" w:rsidRPr="00194FCB">
        <w:rPr>
          <w:rFonts w:ascii="Georgia" w:hAnsi="Georgia"/>
          <w:sz w:val="24"/>
          <w:szCs w:val="24"/>
        </w:rPr>
        <w:t xml:space="preserve">study landscape fires, either </w:t>
      </w:r>
      <w:r w:rsidR="00DC239D" w:rsidRPr="00194FCB">
        <w:rPr>
          <w:rFonts w:ascii="Georgia" w:hAnsi="Georgia"/>
          <w:sz w:val="24"/>
          <w:szCs w:val="24"/>
        </w:rPr>
        <w:t xml:space="preserve">through measurements of burned area </w:t>
      </w:r>
      <w:r w:rsidR="00F30CA4" w:rsidRPr="00194FCB">
        <w:rPr>
          <w:rFonts w:ascii="Georgia" w:hAnsi="Georgia"/>
          <w:sz w:val="24"/>
          <w:szCs w:val="24"/>
        </w:rPr>
        <w:t>based on surf</w:t>
      </w:r>
      <w:r w:rsidR="00272575" w:rsidRPr="00194FCB">
        <w:rPr>
          <w:rFonts w:ascii="Georgia" w:hAnsi="Georgia"/>
          <w:sz w:val="24"/>
          <w:szCs w:val="24"/>
        </w:rPr>
        <w:t>ace spectral reflectance change</w:t>
      </w:r>
      <w:r w:rsidR="00F30CA4" w:rsidRPr="00194FCB">
        <w:rPr>
          <w:rFonts w:ascii="Georgia" w:hAnsi="Georgia"/>
          <w:sz w:val="24"/>
          <w:szCs w:val="24"/>
        </w:rPr>
        <w:t xml:space="preserve"> </w:t>
      </w:r>
      <w:r w:rsidR="00DC239D" w:rsidRPr="00194FCB">
        <w:rPr>
          <w:rFonts w:ascii="Georgia" w:hAnsi="Georgia"/>
          <w:sz w:val="24"/>
          <w:szCs w:val="24"/>
        </w:rPr>
        <w:t>(</w:t>
      </w:r>
      <w:r w:rsidR="00327FCC" w:rsidRPr="00194FCB">
        <w:rPr>
          <w:rFonts w:ascii="Georgia" w:hAnsi="Georgia"/>
          <w:sz w:val="24"/>
          <w:szCs w:val="24"/>
        </w:rPr>
        <w:t xml:space="preserve">Pereira, 1999; </w:t>
      </w:r>
      <w:r w:rsidR="00DC239D" w:rsidRPr="00194FCB">
        <w:rPr>
          <w:rFonts w:ascii="Georgia" w:hAnsi="Georgia"/>
          <w:sz w:val="24"/>
          <w:szCs w:val="24"/>
        </w:rPr>
        <w:t xml:space="preserve">Giglio </w:t>
      </w:r>
      <w:r w:rsidR="00DC239D" w:rsidRPr="006B4CE4">
        <w:rPr>
          <w:rFonts w:ascii="Georgia" w:hAnsi="Georgia"/>
          <w:i/>
          <w:iCs/>
          <w:sz w:val="24"/>
          <w:szCs w:val="24"/>
        </w:rPr>
        <w:t>et al.</w:t>
      </w:r>
      <w:r w:rsidR="00DC239D" w:rsidRPr="00194FCB">
        <w:rPr>
          <w:rFonts w:ascii="Georgia" w:hAnsi="Georgia"/>
          <w:sz w:val="24"/>
          <w:szCs w:val="24"/>
        </w:rPr>
        <w:t>, 2013)</w:t>
      </w:r>
      <w:r w:rsidR="00F30CA4" w:rsidRPr="00194FCB">
        <w:rPr>
          <w:rFonts w:ascii="Georgia" w:hAnsi="Georgia"/>
          <w:sz w:val="24"/>
          <w:szCs w:val="24"/>
        </w:rPr>
        <w:t>,</w:t>
      </w:r>
      <w:r w:rsidR="00DC239D" w:rsidRPr="00954608">
        <w:rPr>
          <w:rFonts w:ascii="Georgia" w:hAnsi="Georgia"/>
          <w:sz w:val="24"/>
          <w:szCs w:val="24"/>
        </w:rPr>
        <w:t xml:space="preserve"> or </w:t>
      </w:r>
      <w:r w:rsidR="00F30CA4" w:rsidRPr="00954608">
        <w:rPr>
          <w:rFonts w:ascii="Georgia" w:hAnsi="Georgia"/>
          <w:sz w:val="24"/>
          <w:szCs w:val="24"/>
        </w:rPr>
        <w:t xml:space="preserve">via the detection of the </w:t>
      </w:r>
      <w:r w:rsidR="00DC239D" w:rsidRPr="00954608">
        <w:rPr>
          <w:rFonts w:ascii="Georgia" w:hAnsi="Georgia"/>
          <w:sz w:val="24"/>
          <w:szCs w:val="24"/>
        </w:rPr>
        <w:t xml:space="preserve">thermal </w:t>
      </w:r>
      <w:r w:rsidR="00F30CA4" w:rsidRPr="00FB46F4">
        <w:rPr>
          <w:rFonts w:ascii="Georgia" w:hAnsi="Georgia"/>
          <w:sz w:val="24"/>
          <w:szCs w:val="24"/>
        </w:rPr>
        <w:t xml:space="preserve">energy </w:t>
      </w:r>
      <w:r w:rsidR="00272575" w:rsidRPr="00421A9A">
        <w:rPr>
          <w:rFonts w:ascii="Georgia" w:hAnsi="Georgia"/>
          <w:sz w:val="24"/>
          <w:szCs w:val="24"/>
        </w:rPr>
        <w:t xml:space="preserve">radiated </w:t>
      </w:r>
      <w:r w:rsidR="00DC239D" w:rsidRPr="00161901">
        <w:rPr>
          <w:rFonts w:ascii="Georgia" w:hAnsi="Georgia"/>
          <w:sz w:val="24"/>
          <w:szCs w:val="24"/>
        </w:rPr>
        <w:t xml:space="preserve">as the fire burns (Robinson, 1991; Zhukov </w:t>
      </w:r>
      <w:r w:rsidR="00DC239D" w:rsidRPr="00161901">
        <w:rPr>
          <w:rFonts w:ascii="Georgia" w:hAnsi="Georgia"/>
          <w:i/>
          <w:sz w:val="24"/>
          <w:szCs w:val="24"/>
        </w:rPr>
        <w:t>et al.,</w:t>
      </w:r>
      <w:r w:rsidR="00DC239D" w:rsidRPr="00161901">
        <w:rPr>
          <w:rFonts w:ascii="Georgia" w:hAnsi="Georgia"/>
          <w:sz w:val="24"/>
          <w:szCs w:val="24"/>
        </w:rPr>
        <w:t xml:space="preserve"> 2005</w:t>
      </w:r>
      <w:r w:rsidR="00E738CC" w:rsidRPr="00161901">
        <w:rPr>
          <w:rFonts w:ascii="Georgia" w:hAnsi="Georgia"/>
          <w:sz w:val="24"/>
          <w:szCs w:val="24"/>
        </w:rPr>
        <w:t xml:space="preserve">; Xu </w:t>
      </w:r>
      <w:r w:rsidR="00E738CC" w:rsidRPr="006B4CE4">
        <w:rPr>
          <w:rFonts w:ascii="Georgia" w:hAnsi="Georgia"/>
          <w:i/>
          <w:iCs/>
          <w:sz w:val="24"/>
          <w:szCs w:val="24"/>
        </w:rPr>
        <w:t>et al</w:t>
      </w:r>
      <w:r w:rsidR="00E738CC" w:rsidRPr="00194FCB">
        <w:rPr>
          <w:rFonts w:ascii="Georgia" w:hAnsi="Georgia"/>
          <w:sz w:val="24"/>
          <w:szCs w:val="24"/>
        </w:rPr>
        <w:t>., 2010</w:t>
      </w:r>
      <w:r w:rsidR="00DC239D" w:rsidRPr="00194FCB">
        <w:rPr>
          <w:rFonts w:ascii="Georgia" w:hAnsi="Georgia"/>
          <w:sz w:val="24"/>
          <w:szCs w:val="24"/>
        </w:rPr>
        <w:t>)</w:t>
      </w:r>
      <w:r w:rsidR="00F30CA4" w:rsidRPr="00954608">
        <w:rPr>
          <w:rFonts w:ascii="Georgia" w:hAnsi="Georgia"/>
          <w:sz w:val="24"/>
          <w:szCs w:val="24"/>
        </w:rPr>
        <w:t xml:space="preserve">. </w:t>
      </w:r>
      <w:r w:rsidR="00333A28" w:rsidRPr="00954608">
        <w:rPr>
          <w:rFonts w:ascii="Georgia" w:hAnsi="Georgia"/>
          <w:sz w:val="24"/>
          <w:szCs w:val="24"/>
        </w:rPr>
        <w:t>T</w:t>
      </w:r>
      <w:r w:rsidR="00F30CA4" w:rsidRPr="00FB46F4">
        <w:rPr>
          <w:rFonts w:ascii="Georgia" w:hAnsi="Georgia"/>
          <w:sz w:val="24"/>
          <w:szCs w:val="24"/>
        </w:rPr>
        <w:t xml:space="preserve">he </w:t>
      </w:r>
      <w:r w:rsidR="00333A28" w:rsidRPr="00161901">
        <w:rPr>
          <w:rFonts w:ascii="Georgia" w:hAnsi="Georgia"/>
          <w:sz w:val="24"/>
          <w:szCs w:val="24"/>
        </w:rPr>
        <w:t xml:space="preserve">‘active fire’ </w:t>
      </w:r>
      <w:r w:rsidR="00F30CA4" w:rsidRPr="00194FCB">
        <w:rPr>
          <w:rFonts w:ascii="Georgia" w:hAnsi="Georgia"/>
          <w:sz w:val="24"/>
          <w:szCs w:val="24"/>
        </w:rPr>
        <w:t>approach</w:t>
      </w:r>
      <w:r w:rsidR="00333A28" w:rsidRPr="00194FCB">
        <w:rPr>
          <w:rFonts w:ascii="Georgia" w:hAnsi="Georgia"/>
          <w:sz w:val="24"/>
          <w:szCs w:val="24"/>
        </w:rPr>
        <w:t xml:space="preserve"> </w:t>
      </w:r>
      <w:r w:rsidR="00F30CA4" w:rsidRPr="00194FCB">
        <w:rPr>
          <w:rFonts w:ascii="Georgia" w:hAnsi="Georgia"/>
          <w:sz w:val="24"/>
          <w:szCs w:val="24"/>
        </w:rPr>
        <w:t xml:space="preserve">uses thermal infrared </w:t>
      </w:r>
      <w:r w:rsidR="00241FA7" w:rsidRPr="00194FCB">
        <w:rPr>
          <w:rFonts w:ascii="Georgia" w:hAnsi="Georgia"/>
          <w:sz w:val="24"/>
          <w:szCs w:val="24"/>
        </w:rPr>
        <w:t xml:space="preserve">observations </w:t>
      </w:r>
      <w:r w:rsidR="00AE6CE7" w:rsidRPr="00194FCB">
        <w:rPr>
          <w:rFonts w:ascii="Georgia" w:hAnsi="Georgia"/>
          <w:sz w:val="24"/>
          <w:szCs w:val="24"/>
        </w:rPr>
        <w:t xml:space="preserve">to </w:t>
      </w:r>
      <w:r w:rsidR="00241FA7" w:rsidRPr="00194FCB">
        <w:rPr>
          <w:rFonts w:ascii="Georgia" w:hAnsi="Georgia"/>
          <w:sz w:val="24"/>
          <w:szCs w:val="24"/>
        </w:rPr>
        <w:t>estimat</w:t>
      </w:r>
      <w:r w:rsidR="00AE6CE7" w:rsidRPr="00194FCB">
        <w:rPr>
          <w:rFonts w:ascii="Georgia" w:hAnsi="Georgia"/>
          <w:sz w:val="24"/>
          <w:szCs w:val="24"/>
        </w:rPr>
        <w:t>e</w:t>
      </w:r>
      <w:r w:rsidR="00333A28" w:rsidRPr="00194FCB">
        <w:rPr>
          <w:rFonts w:ascii="Georgia" w:hAnsi="Georgia"/>
          <w:sz w:val="24"/>
          <w:szCs w:val="24"/>
        </w:rPr>
        <w:t xml:space="preserve"> </w:t>
      </w:r>
      <w:r w:rsidR="00EB11BD" w:rsidRPr="00194FCB">
        <w:rPr>
          <w:rFonts w:ascii="Georgia" w:hAnsi="Georgia"/>
          <w:sz w:val="24"/>
          <w:szCs w:val="24"/>
        </w:rPr>
        <w:t xml:space="preserve">the </w:t>
      </w:r>
      <w:r w:rsidR="00333A28" w:rsidRPr="00194FCB">
        <w:rPr>
          <w:rFonts w:ascii="Georgia" w:hAnsi="Georgia"/>
          <w:sz w:val="24"/>
          <w:szCs w:val="24"/>
        </w:rPr>
        <w:t xml:space="preserve">rate at which thermal energy is being radiated away from </w:t>
      </w:r>
      <w:r w:rsidR="003842E4" w:rsidRPr="00194FCB">
        <w:rPr>
          <w:rFonts w:ascii="Georgia" w:hAnsi="Georgia"/>
          <w:sz w:val="24"/>
          <w:szCs w:val="24"/>
        </w:rPr>
        <w:t>a</w:t>
      </w:r>
      <w:r w:rsidR="00333A28" w:rsidRPr="00194FCB">
        <w:rPr>
          <w:rFonts w:ascii="Georgia" w:hAnsi="Georgia"/>
          <w:sz w:val="24"/>
          <w:szCs w:val="24"/>
        </w:rPr>
        <w:t xml:space="preserve"> fire</w:t>
      </w:r>
      <w:r w:rsidR="003842E4" w:rsidRPr="00194FCB">
        <w:rPr>
          <w:rFonts w:ascii="Georgia" w:hAnsi="Georgia"/>
          <w:sz w:val="24"/>
          <w:szCs w:val="24"/>
        </w:rPr>
        <w:t xml:space="preserve"> (</w:t>
      </w:r>
      <w:r w:rsidR="00333A28" w:rsidRPr="00194FCB">
        <w:rPr>
          <w:rFonts w:ascii="Georgia" w:hAnsi="Georgia"/>
          <w:sz w:val="24"/>
          <w:szCs w:val="24"/>
        </w:rPr>
        <w:t xml:space="preserve">the </w:t>
      </w:r>
      <w:r w:rsidR="003842E4" w:rsidRPr="00194FCB">
        <w:rPr>
          <w:rFonts w:ascii="Georgia" w:hAnsi="Georgia"/>
          <w:sz w:val="24"/>
          <w:szCs w:val="24"/>
        </w:rPr>
        <w:t>f</w:t>
      </w:r>
      <w:r w:rsidR="00333A28" w:rsidRPr="00194FCB">
        <w:rPr>
          <w:rFonts w:ascii="Georgia" w:hAnsi="Georgia"/>
          <w:sz w:val="24"/>
          <w:szCs w:val="24"/>
        </w:rPr>
        <w:t>ire radiative power</w:t>
      </w:r>
      <w:r w:rsidR="00EB11BD" w:rsidRPr="00194FCB">
        <w:rPr>
          <w:rFonts w:ascii="Georgia" w:hAnsi="Georgia"/>
          <w:sz w:val="24"/>
          <w:szCs w:val="24"/>
        </w:rPr>
        <w:t xml:space="preserve">). </w:t>
      </w:r>
      <w:r w:rsidR="00FC5D21">
        <w:rPr>
          <w:rFonts w:ascii="Georgia" w:hAnsi="Georgia"/>
          <w:sz w:val="24"/>
          <w:szCs w:val="24"/>
        </w:rPr>
        <w:t xml:space="preserve">Retrievals of </w:t>
      </w:r>
      <w:r w:rsidR="00EB11BD" w:rsidRPr="00194FCB">
        <w:rPr>
          <w:rFonts w:ascii="Georgia" w:hAnsi="Georgia"/>
          <w:sz w:val="24"/>
          <w:szCs w:val="24"/>
        </w:rPr>
        <w:t xml:space="preserve">FRP </w:t>
      </w:r>
      <w:r w:rsidR="00FC5D21">
        <w:rPr>
          <w:rFonts w:ascii="Georgia" w:hAnsi="Georgia"/>
          <w:sz w:val="24"/>
          <w:szCs w:val="24"/>
        </w:rPr>
        <w:t xml:space="preserve">are </w:t>
      </w:r>
      <w:r w:rsidR="00EB11BD" w:rsidRPr="00194FCB">
        <w:rPr>
          <w:rFonts w:ascii="Georgia" w:hAnsi="Georgia"/>
          <w:sz w:val="24"/>
          <w:szCs w:val="24"/>
        </w:rPr>
        <w:t>then</w:t>
      </w:r>
      <w:r w:rsidR="003842E4" w:rsidRPr="00194FCB">
        <w:rPr>
          <w:rFonts w:ascii="Georgia" w:hAnsi="Georgia"/>
          <w:sz w:val="24"/>
          <w:szCs w:val="24"/>
        </w:rPr>
        <w:t xml:space="preserve"> used to back-calculate</w:t>
      </w:r>
      <w:r w:rsidR="00333A28" w:rsidRPr="00194FCB">
        <w:rPr>
          <w:rFonts w:ascii="Georgia" w:hAnsi="Georgia"/>
          <w:sz w:val="24"/>
          <w:szCs w:val="24"/>
        </w:rPr>
        <w:t xml:space="preserve"> the </w:t>
      </w:r>
      <w:r w:rsidR="003842E4" w:rsidRPr="00194FCB">
        <w:rPr>
          <w:rFonts w:ascii="Georgia" w:hAnsi="Georgia"/>
          <w:sz w:val="24"/>
          <w:szCs w:val="24"/>
        </w:rPr>
        <w:t xml:space="preserve">rate of </w:t>
      </w:r>
      <w:r w:rsidR="00AE6CE7" w:rsidRPr="00194FCB">
        <w:rPr>
          <w:rFonts w:ascii="Georgia" w:hAnsi="Georgia"/>
          <w:sz w:val="24"/>
          <w:szCs w:val="24"/>
        </w:rPr>
        <w:t xml:space="preserve">fuel </w:t>
      </w:r>
      <w:r w:rsidR="003842E4" w:rsidRPr="00194FCB">
        <w:rPr>
          <w:rFonts w:ascii="Georgia" w:hAnsi="Georgia"/>
          <w:sz w:val="24"/>
          <w:szCs w:val="24"/>
        </w:rPr>
        <w:t xml:space="preserve">consumption </w:t>
      </w:r>
      <w:r w:rsidR="00FC5D21">
        <w:rPr>
          <w:rFonts w:ascii="Georgia" w:hAnsi="Georgia"/>
          <w:sz w:val="24"/>
          <w:szCs w:val="24"/>
        </w:rPr>
        <w:t xml:space="preserve">that must have been ongoing </w:t>
      </w:r>
      <w:r w:rsidR="003842E4" w:rsidRPr="00194FCB">
        <w:rPr>
          <w:rFonts w:ascii="Georgia" w:hAnsi="Georgia"/>
          <w:sz w:val="24"/>
          <w:szCs w:val="24"/>
        </w:rPr>
        <w:t xml:space="preserve">to </w:t>
      </w:r>
      <w:r w:rsidR="00EB11BD" w:rsidRPr="00194FCB">
        <w:rPr>
          <w:rFonts w:ascii="Georgia" w:hAnsi="Georgia"/>
          <w:sz w:val="24"/>
          <w:szCs w:val="24"/>
        </w:rPr>
        <w:t>produce the observed rate of thermal radiant energy release (</w:t>
      </w:r>
      <w:r w:rsidR="0004125B" w:rsidRPr="00194FCB">
        <w:rPr>
          <w:rFonts w:ascii="Georgia" w:hAnsi="Georgia"/>
          <w:sz w:val="24"/>
          <w:szCs w:val="24"/>
        </w:rPr>
        <w:t xml:space="preserve">Kaufman </w:t>
      </w:r>
      <w:r w:rsidR="0004125B" w:rsidRPr="00194FCB">
        <w:rPr>
          <w:rFonts w:ascii="Georgia" w:hAnsi="Georgia"/>
          <w:i/>
          <w:sz w:val="24"/>
          <w:szCs w:val="24"/>
        </w:rPr>
        <w:t>et al</w:t>
      </w:r>
      <w:r w:rsidR="0004125B" w:rsidRPr="00194FCB">
        <w:rPr>
          <w:rFonts w:ascii="Georgia" w:hAnsi="Georgia"/>
          <w:sz w:val="24"/>
          <w:szCs w:val="24"/>
        </w:rPr>
        <w:t>., 1996</w:t>
      </w:r>
      <w:r w:rsidR="00EB11BD" w:rsidRPr="00194FCB">
        <w:rPr>
          <w:rFonts w:ascii="Georgia" w:hAnsi="Georgia"/>
          <w:sz w:val="24"/>
          <w:szCs w:val="24"/>
        </w:rPr>
        <w:t>).</w:t>
      </w:r>
      <w:r w:rsidR="00333A28" w:rsidRPr="00194FCB">
        <w:rPr>
          <w:rFonts w:ascii="Georgia" w:hAnsi="Georgia"/>
          <w:sz w:val="24"/>
          <w:szCs w:val="24"/>
        </w:rPr>
        <w:t xml:space="preserve"> </w:t>
      </w:r>
      <w:r w:rsidR="00AB498E" w:rsidRPr="00194FCB">
        <w:rPr>
          <w:rFonts w:ascii="Georgia" w:hAnsi="Georgia"/>
          <w:sz w:val="24"/>
          <w:szCs w:val="24"/>
        </w:rPr>
        <w:t>S</w:t>
      </w:r>
      <w:r w:rsidR="00EB11BD" w:rsidRPr="00194FCB">
        <w:rPr>
          <w:rFonts w:ascii="Georgia" w:hAnsi="Georgia"/>
          <w:sz w:val="24"/>
          <w:szCs w:val="24"/>
        </w:rPr>
        <w:t xml:space="preserve">mall scale experiments have shown strong links between </w:t>
      </w:r>
      <w:r w:rsidR="00FC5D21">
        <w:rPr>
          <w:rFonts w:ascii="Georgia" w:hAnsi="Georgia"/>
          <w:sz w:val="24"/>
          <w:szCs w:val="24"/>
        </w:rPr>
        <w:t xml:space="preserve">the temporal integral of </w:t>
      </w:r>
      <w:r w:rsidR="00EB11BD" w:rsidRPr="00194FCB">
        <w:rPr>
          <w:rFonts w:ascii="Georgia" w:hAnsi="Georgia"/>
          <w:sz w:val="24"/>
          <w:szCs w:val="24"/>
        </w:rPr>
        <w:t xml:space="preserve">FRP </w:t>
      </w:r>
      <w:r w:rsidR="00FC5D21">
        <w:rPr>
          <w:rFonts w:ascii="Georgia" w:hAnsi="Georgia"/>
          <w:sz w:val="24"/>
          <w:szCs w:val="24"/>
        </w:rPr>
        <w:t xml:space="preserve">(so-called Fire Radiative Energy; FRE) </w:t>
      </w:r>
      <w:r w:rsidR="00EB11BD" w:rsidRPr="00194FCB">
        <w:rPr>
          <w:rFonts w:ascii="Georgia" w:hAnsi="Georgia"/>
          <w:sz w:val="24"/>
          <w:szCs w:val="24"/>
        </w:rPr>
        <w:t>and fuel consumption</w:t>
      </w:r>
      <w:r w:rsidR="00FC5D21">
        <w:rPr>
          <w:rFonts w:ascii="Georgia" w:hAnsi="Georgia"/>
          <w:sz w:val="24"/>
          <w:szCs w:val="24"/>
        </w:rPr>
        <w:t xml:space="preserve"> </w:t>
      </w:r>
      <w:r w:rsidR="00EB11BD" w:rsidRPr="00194FCB">
        <w:rPr>
          <w:rFonts w:ascii="Georgia" w:hAnsi="Georgia"/>
          <w:sz w:val="24"/>
          <w:szCs w:val="24"/>
        </w:rPr>
        <w:t>that appear to be independent of vegetation type (</w:t>
      </w:r>
      <w:r w:rsidR="0004125B" w:rsidRPr="00194FCB">
        <w:rPr>
          <w:rFonts w:ascii="Georgia" w:hAnsi="Georgia"/>
          <w:sz w:val="24"/>
          <w:szCs w:val="24"/>
        </w:rPr>
        <w:t xml:space="preserve">Wooster </w:t>
      </w:r>
      <w:r w:rsidR="0004125B" w:rsidRPr="00194FCB">
        <w:rPr>
          <w:rFonts w:ascii="Georgia" w:hAnsi="Georgia"/>
          <w:i/>
          <w:sz w:val="24"/>
          <w:szCs w:val="24"/>
        </w:rPr>
        <w:t>et al.</w:t>
      </w:r>
      <w:r w:rsidR="0004125B" w:rsidRPr="00194FCB">
        <w:rPr>
          <w:rFonts w:ascii="Georgia" w:hAnsi="Georgia"/>
          <w:sz w:val="24"/>
          <w:szCs w:val="24"/>
        </w:rPr>
        <w:t>, 2005</w:t>
      </w:r>
      <w:r w:rsidR="00EB11BD" w:rsidRPr="00194FCB">
        <w:rPr>
          <w:rFonts w:ascii="Georgia" w:hAnsi="Georgia"/>
          <w:sz w:val="24"/>
          <w:szCs w:val="24"/>
        </w:rPr>
        <w:t>)</w:t>
      </w:r>
      <w:r w:rsidR="003475FC" w:rsidRPr="00194FCB">
        <w:rPr>
          <w:rFonts w:ascii="Georgia" w:hAnsi="Georgia"/>
          <w:sz w:val="24"/>
          <w:szCs w:val="24"/>
        </w:rPr>
        <w:t>.</w:t>
      </w:r>
      <w:r w:rsidR="003475FC" w:rsidRPr="006B4CE4">
        <w:rPr>
          <w:rFonts w:ascii="Georgia" w:hAnsi="Georgia"/>
          <w:sz w:val="24"/>
          <w:szCs w:val="24"/>
        </w:rPr>
        <w:t xml:space="preserve"> Landscape fire fuel consumption is </w:t>
      </w:r>
      <w:r w:rsidR="00FC5D21">
        <w:rPr>
          <w:rFonts w:ascii="Georgia" w:hAnsi="Georgia"/>
          <w:sz w:val="24"/>
          <w:szCs w:val="24"/>
        </w:rPr>
        <w:t xml:space="preserve">most </w:t>
      </w:r>
      <w:r w:rsidR="003475FC" w:rsidRPr="006B4CE4">
        <w:rPr>
          <w:rFonts w:ascii="Georgia" w:hAnsi="Georgia"/>
          <w:sz w:val="24"/>
          <w:szCs w:val="24"/>
        </w:rPr>
        <w:t>typically derived using burned area (</w:t>
      </w:r>
      <w:proofErr w:type="spellStart"/>
      <w:r w:rsidR="003475FC" w:rsidRPr="00194FCB">
        <w:rPr>
          <w:rFonts w:ascii="Georgia" w:hAnsi="Georgia" w:cs="Segoe UI"/>
          <w:sz w:val="24"/>
          <w:szCs w:val="24"/>
        </w:rPr>
        <w:t>Chuvieco</w:t>
      </w:r>
      <w:proofErr w:type="spellEnd"/>
      <w:r w:rsidR="003475FC" w:rsidRPr="00194FCB">
        <w:rPr>
          <w:rFonts w:ascii="Georgia" w:hAnsi="Georgia" w:cs="Segoe UI"/>
          <w:sz w:val="24"/>
          <w:szCs w:val="24"/>
        </w:rPr>
        <w:t xml:space="preserve"> </w:t>
      </w:r>
      <w:r w:rsidR="003475FC" w:rsidRPr="00194FCB">
        <w:rPr>
          <w:rFonts w:ascii="Georgia" w:hAnsi="Georgia" w:cs="Segoe UI"/>
          <w:i/>
          <w:iCs/>
          <w:sz w:val="24"/>
          <w:szCs w:val="24"/>
        </w:rPr>
        <w:t>et al</w:t>
      </w:r>
      <w:r w:rsidR="003475FC" w:rsidRPr="00954608">
        <w:rPr>
          <w:rFonts w:ascii="Georgia" w:hAnsi="Georgia" w:cs="Segoe UI"/>
          <w:sz w:val="24"/>
          <w:szCs w:val="24"/>
        </w:rPr>
        <w:t>., 2016</w:t>
      </w:r>
      <w:r w:rsidR="003475FC" w:rsidRPr="006B4CE4">
        <w:rPr>
          <w:rFonts w:ascii="Georgia" w:hAnsi="Georgia"/>
          <w:sz w:val="24"/>
          <w:szCs w:val="24"/>
        </w:rPr>
        <w:t xml:space="preserve">; </w:t>
      </w:r>
      <w:r w:rsidR="003475FC" w:rsidRPr="00194FCB">
        <w:rPr>
          <w:rFonts w:ascii="Georgia" w:hAnsi="Georgia"/>
          <w:sz w:val="24"/>
          <w:szCs w:val="24"/>
        </w:rPr>
        <w:t>Giglio</w:t>
      </w:r>
      <w:r w:rsidR="003475FC" w:rsidRPr="006B4CE4">
        <w:rPr>
          <w:rFonts w:ascii="Georgia" w:hAnsi="Georgia"/>
          <w:sz w:val="24"/>
          <w:szCs w:val="24"/>
        </w:rPr>
        <w:t xml:space="preserve"> </w:t>
      </w:r>
      <w:r w:rsidR="003475FC" w:rsidRPr="006B4CE4">
        <w:rPr>
          <w:rFonts w:ascii="Georgia" w:hAnsi="Georgia"/>
          <w:i/>
          <w:sz w:val="24"/>
          <w:szCs w:val="24"/>
        </w:rPr>
        <w:t>et al.,</w:t>
      </w:r>
      <w:r w:rsidR="003475FC" w:rsidRPr="006B4CE4">
        <w:rPr>
          <w:rFonts w:ascii="Georgia" w:hAnsi="Georgia"/>
          <w:sz w:val="24"/>
          <w:szCs w:val="24"/>
        </w:rPr>
        <w:t xml:space="preserve"> 2013) or FR</w:t>
      </w:r>
      <w:r w:rsidR="00FC5D21">
        <w:rPr>
          <w:rFonts w:ascii="Georgia" w:hAnsi="Georgia"/>
          <w:sz w:val="24"/>
          <w:szCs w:val="24"/>
        </w:rPr>
        <w:t>E</w:t>
      </w:r>
      <w:r w:rsidR="003475FC" w:rsidRPr="006B4CE4">
        <w:rPr>
          <w:rFonts w:ascii="Georgia" w:hAnsi="Georgia"/>
          <w:sz w:val="24"/>
          <w:szCs w:val="24"/>
        </w:rPr>
        <w:t xml:space="preserve"> (</w:t>
      </w:r>
      <w:r w:rsidR="003475FC" w:rsidRPr="00194FCB">
        <w:rPr>
          <w:rFonts w:ascii="Georgia" w:hAnsi="Georgia"/>
          <w:sz w:val="24"/>
          <w:szCs w:val="24"/>
        </w:rPr>
        <w:t xml:space="preserve">Ellicott </w:t>
      </w:r>
      <w:r w:rsidR="003475FC" w:rsidRPr="00954608">
        <w:rPr>
          <w:rFonts w:ascii="Georgia" w:hAnsi="Georgia"/>
          <w:i/>
          <w:sz w:val="24"/>
          <w:szCs w:val="24"/>
        </w:rPr>
        <w:t>et al</w:t>
      </w:r>
      <w:r w:rsidR="003475FC" w:rsidRPr="00954608">
        <w:rPr>
          <w:rFonts w:ascii="Georgia" w:hAnsi="Georgia"/>
          <w:sz w:val="24"/>
          <w:szCs w:val="24"/>
        </w:rPr>
        <w:t xml:space="preserve">., 2009; Kaiser </w:t>
      </w:r>
      <w:r w:rsidR="003475FC" w:rsidRPr="00FB46F4">
        <w:rPr>
          <w:rFonts w:ascii="Georgia" w:hAnsi="Georgia"/>
          <w:i/>
          <w:sz w:val="24"/>
          <w:szCs w:val="24"/>
        </w:rPr>
        <w:t>et al.,</w:t>
      </w:r>
      <w:r w:rsidR="003475FC" w:rsidRPr="00421A9A">
        <w:rPr>
          <w:rFonts w:ascii="Georgia" w:hAnsi="Georgia"/>
          <w:sz w:val="24"/>
          <w:szCs w:val="24"/>
        </w:rPr>
        <w:t xml:space="preserve"> 2012</w:t>
      </w:r>
      <w:r w:rsidR="003475FC" w:rsidRPr="006B4CE4">
        <w:rPr>
          <w:rFonts w:ascii="Georgia" w:hAnsi="Georgia"/>
          <w:sz w:val="24"/>
          <w:szCs w:val="24"/>
        </w:rPr>
        <w:t>) based methods</w:t>
      </w:r>
      <w:r w:rsidR="00FC5D21">
        <w:rPr>
          <w:rFonts w:ascii="Georgia" w:hAnsi="Georgia"/>
          <w:sz w:val="24"/>
          <w:szCs w:val="24"/>
        </w:rPr>
        <w:t>, and we</w:t>
      </w:r>
      <w:r w:rsidR="003475FC" w:rsidRPr="006B4CE4">
        <w:rPr>
          <w:rFonts w:ascii="Georgia" w:hAnsi="Georgia"/>
          <w:sz w:val="24"/>
          <w:szCs w:val="24"/>
        </w:rPr>
        <w:t xml:space="preserve"> focus</w:t>
      </w:r>
      <w:r w:rsidR="00FC5D21">
        <w:rPr>
          <w:rFonts w:ascii="Georgia" w:hAnsi="Georgia"/>
          <w:sz w:val="24"/>
          <w:szCs w:val="24"/>
        </w:rPr>
        <w:t xml:space="preserve"> here</w:t>
      </w:r>
      <w:r w:rsidR="003475FC" w:rsidRPr="006B4CE4">
        <w:rPr>
          <w:rFonts w:ascii="Georgia" w:hAnsi="Georgia"/>
          <w:sz w:val="24"/>
          <w:szCs w:val="24"/>
        </w:rPr>
        <w:t xml:space="preserve"> on </w:t>
      </w:r>
      <w:r w:rsidR="00FC5D21">
        <w:rPr>
          <w:rFonts w:ascii="Georgia" w:hAnsi="Georgia"/>
          <w:sz w:val="24"/>
          <w:szCs w:val="24"/>
        </w:rPr>
        <w:t>canopy</w:t>
      </w:r>
      <w:r w:rsidR="003475FC" w:rsidRPr="006B4CE4">
        <w:rPr>
          <w:rFonts w:ascii="Georgia" w:hAnsi="Georgia"/>
          <w:sz w:val="24"/>
          <w:szCs w:val="24"/>
        </w:rPr>
        <w:t xml:space="preserve"> cover impacts on the </w:t>
      </w:r>
      <w:r w:rsidR="00FC5D21">
        <w:rPr>
          <w:rFonts w:ascii="Georgia" w:hAnsi="Georgia"/>
          <w:sz w:val="24"/>
          <w:szCs w:val="24"/>
        </w:rPr>
        <w:t>latter</w:t>
      </w:r>
      <w:r w:rsidR="003475FC" w:rsidRPr="006B4CE4">
        <w:rPr>
          <w:rFonts w:ascii="Georgia" w:hAnsi="Georgia"/>
          <w:sz w:val="24"/>
          <w:szCs w:val="24"/>
        </w:rPr>
        <w:t xml:space="preserve"> approach</w:t>
      </w:r>
      <w:r w:rsidR="00FC5D21">
        <w:rPr>
          <w:rFonts w:ascii="Georgia" w:hAnsi="Georgia"/>
          <w:sz w:val="24"/>
          <w:szCs w:val="24"/>
        </w:rPr>
        <w:t xml:space="preserve"> and the resulting effect this may have on the information derived from </w:t>
      </w:r>
      <w:r w:rsidR="003475FC" w:rsidRPr="006B4CE4">
        <w:rPr>
          <w:rFonts w:ascii="Georgia" w:hAnsi="Georgia"/>
          <w:sz w:val="24"/>
          <w:szCs w:val="24"/>
        </w:rPr>
        <w:t>satellite-based FRP retrievals. N</w:t>
      </w:r>
      <w:r w:rsidR="003475FC" w:rsidRPr="006B4CE4">
        <w:rPr>
          <w:rFonts w:ascii="Georgia" w:hAnsi="Georgia" w:cs="Segoe UI"/>
          <w:sz w:val="24"/>
          <w:szCs w:val="24"/>
        </w:rPr>
        <w:t xml:space="preserve">umerous studies have utilized FRP retrievals from polar-orbiting (e.g. </w:t>
      </w:r>
      <w:proofErr w:type="spellStart"/>
      <w:r w:rsidR="003475FC" w:rsidRPr="006B4CE4">
        <w:rPr>
          <w:rFonts w:ascii="Georgia" w:hAnsi="Georgia"/>
          <w:sz w:val="24"/>
          <w:szCs w:val="24"/>
        </w:rPr>
        <w:t>Vermote</w:t>
      </w:r>
      <w:proofErr w:type="spellEnd"/>
      <w:r w:rsidR="003475FC" w:rsidRPr="006B4CE4">
        <w:rPr>
          <w:rFonts w:ascii="Georgia" w:hAnsi="Georgia"/>
          <w:sz w:val="24"/>
          <w:szCs w:val="24"/>
        </w:rPr>
        <w:t xml:space="preserve"> </w:t>
      </w:r>
      <w:r w:rsidR="003475FC" w:rsidRPr="006B4CE4">
        <w:rPr>
          <w:rFonts w:ascii="Georgia" w:hAnsi="Georgia"/>
          <w:i/>
          <w:sz w:val="24"/>
          <w:szCs w:val="24"/>
        </w:rPr>
        <w:t>et al</w:t>
      </w:r>
      <w:r w:rsidR="003475FC" w:rsidRPr="006B4CE4">
        <w:rPr>
          <w:rFonts w:ascii="Georgia" w:hAnsi="Georgia"/>
          <w:sz w:val="24"/>
          <w:szCs w:val="24"/>
        </w:rPr>
        <w:t xml:space="preserve">., 2009; </w:t>
      </w:r>
      <w:proofErr w:type="spellStart"/>
      <w:r w:rsidR="003475FC" w:rsidRPr="006B4CE4">
        <w:rPr>
          <w:rFonts w:ascii="Georgia" w:hAnsi="Georgia"/>
          <w:sz w:val="24"/>
          <w:szCs w:val="24"/>
        </w:rPr>
        <w:t>Andela</w:t>
      </w:r>
      <w:proofErr w:type="spellEnd"/>
      <w:r w:rsidR="003475FC" w:rsidRPr="006B4CE4">
        <w:rPr>
          <w:rFonts w:ascii="Georgia" w:hAnsi="Georgia"/>
          <w:sz w:val="24"/>
          <w:szCs w:val="24"/>
        </w:rPr>
        <w:t xml:space="preserve"> </w:t>
      </w:r>
      <w:r w:rsidR="003475FC" w:rsidRPr="006B4CE4">
        <w:rPr>
          <w:rFonts w:ascii="Georgia" w:hAnsi="Georgia"/>
          <w:i/>
          <w:sz w:val="24"/>
          <w:szCs w:val="24"/>
        </w:rPr>
        <w:t>et al.,</w:t>
      </w:r>
      <w:r w:rsidR="003475FC" w:rsidRPr="006B4CE4">
        <w:rPr>
          <w:rFonts w:ascii="Georgia" w:hAnsi="Georgia"/>
          <w:sz w:val="24"/>
          <w:szCs w:val="24"/>
        </w:rPr>
        <w:t xml:space="preserve"> 2016; Schroeder </w:t>
      </w:r>
      <w:r w:rsidR="003475FC" w:rsidRPr="006B4CE4">
        <w:rPr>
          <w:rFonts w:ascii="Georgia" w:hAnsi="Georgia"/>
          <w:i/>
          <w:sz w:val="24"/>
          <w:szCs w:val="24"/>
        </w:rPr>
        <w:t>et al</w:t>
      </w:r>
      <w:r w:rsidR="003475FC" w:rsidRPr="006B4CE4">
        <w:rPr>
          <w:rFonts w:ascii="Georgia" w:hAnsi="Georgia"/>
          <w:sz w:val="24"/>
          <w:szCs w:val="24"/>
        </w:rPr>
        <w:t>., 2014</w:t>
      </w:r>
      <w:r w:rsidR="003854A6">
        <w:rPr>
          <w:rFonts w:ascii="Georgia" w:hAnsi="Georgia"/>
          <w:sz w:val="24"/>
          <w:szCs w:val="24"/>
        </w:rPr>
        <w:t xml:space="preserve">; </w:t>
      </w:r>
      <w:r w:rsidR="003854A6" w:rsidRPr="006B4CE4">
        <w:rPr>
          <w:rFonts w:ascii="Georgia" w:hAnsi="Georgia"/>
          <w:sz w:val="24"/>
          <w:szCs w:val="24"/>
        </w:rPr>
        <w:t xml:space="preserve">Ellicott </w:t>
      </w:r>
      <w:r w:rsidR="003854A6" w:rsidRPr="006B4CE4">
        <w:rPr>
          <w:rFonts w:ascii="Georgia" w:hAnsi="Georgia"/>
          <w:i/>
          <w:sz w:val="24"/>
          <w:szCs w:val="24"/>
        </w:rPr>
        <w:t>et al.,</w:t>
      </w:r>
      <w:r w:rsidR="003854A6" w:rsidRPr="006B4CE4">
        <w:rPr>
          <w:rFonts w:ascii="Georgia" w:hAnsi="Georgia"/>
          <w:sz w:val="24"/>
          <w:szCs w:val="24"/>
        </w:rPr>
        <w:t xml:space="preserve"> 200</w:t>
      </w:r>
      <w:r w:rsidR="003854A6">
        <w:rPr>
          <w:rFonts w:ascii="Georgia" w:hAnsi="Georgia"/>
          <w:sz w:val="24"/>
          <w:szCs w:val="24"/>
        </w:rPr>
        <w:t>9</w:t>
      </w:r>
      <w:r w:rsidR="003475FC" w:rsidRPr="006B4CE4">
        <w:rPr>
          <w:rFonts w:ascii="Georgia" w:hAnsi="Georgia" w:cs="Segoe UI"/>
          <w:sz w:val="24"/>
          <w:szCs w:val="24"/>
        </w:rPr>
        <w:t>) and geostationary sensors (e.g.</w:t>
      </w:r>
      <w:r w:rsidR="003475FC" w:rsidRPr="006B4CE4">
        <w:rPr>
          <w:rFonts w:ascii="Georgia" w:hAnsi="Georgia"/>
          <w:sz w:val="24"/>
          <w:szCs w:val="24"/>
        </w:rPr>
        <w:t xml:space="preserve"> Li </w:t>
      </w:r>
      <w:r w:rsidR="003475FC" w:rsidRPr="006B4CE4">
        <w:rPr>
          <w:rFonts w:ascii="Georgia" w:hAnsi="Georgia"/>
          <w:i/>
          <w:iCs/>
          <w:sz w:val="24"/>
          <w:szCs w:val="24"/>
        </w:rPr>
        <w:t>et al.,</w:t>
      </w:r>
      <w:r w:rsidR="003475FC" w:rsidRPr="006B4CE4">
        <w:rPr>
          <w:rFonts w:ascii="Georgia" w:hAnsi="Georgia"/>
          <w:sz w:val="24"/>
          <w:szCs w:val="24"/>
        </w:rPr>
        <w:t xml:space="preserve"> 2018; </w:t>
      </w:r>
      <w:proofErr w:type="spellStart"/>
      <w:r w:rsidR="003475FC" w:rsidRPr="006B4CE4">
        <w:rPr>
          <w:rFonts w:ascii="Georgia" w:hAnsi="Georgia"/>
          <w:sz w:val="24"/>
          <w:szCs w:val="24"/>
        </w:rPr>
        <w:t>Mota</w:t>
      </w:r>
      <w:proofErr w:type="spellEnd"/>
      <w:r w:rsidR="003475FC" w:rsidRPr="006B4CE4">
        <w:rPr>
          <w:rFonts w:ascii="Georgia" w:hAnsi="Georgia"/>
          <w:sz w:val="24"/>
          <w:szCs w:val="24"/>
        </w:rPr>
        <w:t xml:space="preserve"> and Wooster, 2018</w:t>
      </w:r>
      <w:r w:rsidR="003475FC" w:rsidRPr="006B4CE4">
        <w:rPr>
          <w:rFonts w:ascii="Georgia" w:hAnsi="Georgia" w:cs="Segoe UI"/>
          <w:sz w:val="24"/>
          <w:szCs w:val="24"/>
        </w:rPr>
        <w:t>) to estimate fuel consumption, and/or smoke emissions</w:t>
      </w:r>
      <w:r w:rsidR="00FC5D21">
        <w:rPr>
          <w:rFonts w:ascii="Georgia" w:hAnsi="Georgia" w:cs="Segoe UI"/>
          <w:sz w:val="24"/>
          <w:szCs w:val="24"/>
        </w:rPr>
        <w:t>, and in terms of</w:t>
      </w:r>
      <w:r w:rsidR="003475FC" w:rsidRPr="006B4CE4">
        <w:rPr>
          <w:rFonts w:ascii="Georgia" w:hAnsi="Georgia" w:cs="Segoe UI"/>
          <w:sz w:val="24"/>
          <w:szCs w:val="24"/>
        </w:rPr>
        <w:t xml:space="preserve"> fuel consumption </w:t>
      </w:r>
      <w:r w:rsidR="00FC5D21">
        <w:rPr>
          <w:rFonts w:ascii="Georgia" w:hAnsi="Georgia" w:cs="Segoe UI"/>
          <w:sz w:val="24"/>
          <w:szCs w:val="24"/>
        </w:rPr>
        <w:t xml:space="preserve">many have </w:t>
      </w:r>
      <w:r w:rsidR="003475FC" w:rsidRPr="006B4CE4">
        <w:rPr>
          <w:rFonts w:ascii="Georgia" w:hAnsi="Georgia" w:cs="Segoe UI"/>
          <w:sz w:val="24"/>
          <w:szCs w:val="24"/>
        </w:rPr>
        <w:t xml:space="preserve">typically been lower than </w:t>
      </w:r>
      <w:r w:rsidR="00FC5D21">
        <w:rPr>
          <w:rFonts w:ascii="Georgia" w:hAnsi="Georgia" w:cs="Segoe UI"/>
          <w:sz w:val="24"/>
          <w:szCs w:val="24"/>
        </w:rPr>
        <w:t>those from</w:t>
      </w:r>
      <w:r w:rsidR="003475FC" w:rsidRPr="006B4CE4">
        <w:rPr>
          <w:rFonts w:ascii="Georgia" w:hAnsi="Georgia" w:cs="Segoe UI"/>
          <w:sz w:val="24"/>
          <w:szCs w:val="24"/>
        </w:rPr>
        <w:t xml:space="preserve"> burned area based approaches (</w:t>
      </w:r>
      <w:r w:rsidR="003475FC" w:rsidRPr="006B4CE4">
        <w:rPr>
          <w:rFonts w:ascii="Georgia" w:hAnsi="Georgia"/>
          <w:sz w:val="24"/>
          <w:szCs w:val="24"/>
        </w:rPr>
        <w:t xml:space="preserve">Roberts </w:t>
      </w:r>
      <w:r w:rsidR="003475FC" w:rsidRPr="006B4CE4">
        <w:rPr>
          <w:rFonts w:ascii="Georgia" w:hAnsi="Georgia"/>
          <w:i/>
          <w:sz w:val="24"/>
          <w:szCs w:val="24"/>
        </w:rPr>
        <w:t>et al.,</w:t>
      </w:r>
      <w:r w:rsidR="003475FC" w:rsidRPr="006B4CE4">
        <w:rPr>
          <w:rFonts w:ascii="Georgia" w:hAnsi="Georgia"/>
          <w:sz w:val="24"/>
          <w:szCs w:val="24"/>
        </w:rPr>
        <w:t xml:space="preserve"> 2011), and also lower than expected from ground-based measures (</w:t>
      </w:r>
      <w:proofErr w:type="spellStart"/>
      <w:r w:rsidR="003475FC" w:rsidRPr="006B4CE4">
        <w:rPr>
          <w:rFonts w:ascii="Georgia" w:hAnsi="Georgia"/>
          <w:sz w:val="24"/>
          <w:szCs w:val="24"/>
        </w:rPr>
        <w:t>Andela</w:t>
      </w:r>
      <w:proofErr w:type="spellEnd"/>
      <w:r w:rsidR="003475FC" w:rsidRPr="006B4CE4">
        <w:rPr>
          <w:rFonts w:ascii="Georgia" w:hAnsi="Georgia"/>
          <w:sz w:val="24"/>
          <w:szCs w:val="24"/>
        </w:rPr>
        <w:t xml:space="preserve"> </w:t>
      </w:r>
      <w:r w:rsidR="003475FC" w:rsidRPr="006B4CE4">
        <w:rPr>
          <w:rFonts w:ascii="Georgia" w:hAnsi="Georgia"/>
          <w:i/>
          <w:sz w:val="24"/>
          <w:szCs w:val="24"/>
        </w:rPr>
        <w:t>et al</w:t>
      </w:r>
      <w:r w:rsidR="003475FC" w:rsidRPr="006B4CE4">
        <w:rPr>
          <w:rFonts w:ascii="Georgia" w:hAnsi="Georgia"/>
          <w:sz w:val="24"/>
          <w:szCs w:val="24"/>
        </w:rPr>
        <w:t xml:space="preserve">., </w:t>
      </w:r>
      <w:r w:rsidR="003475FC" w:rsidRPr="006B4CE4">
        <w:rPr>
          <w:rFonts w:ascii="Georgia" w:hAnsi="Georgia"/>
          <w:sz w:val="24"/>
          <w:szCs w:val="24"/>
        </w:rPr>
        <w:lastRenderedPageBreak/>
        <w:t xml:space="preserve">2016). A variety of factors may contribute to this </w:t>
      </w:r>
      <w:r w:rsidR="00FC5D21">
        <w:rPr>
          <w:rFonts w:ascii="Georgia" w:hAnsi="Georgia"/>
          <w:sz w:val="24"/>
          <w:szCs w:val="24"/>
        </w:rPr>
        <w:t xml:space="preserve">apparent underestimation, </w:t>
      </w:r>
      <w:r w:rsidR="003475FC" w:rsidRPr="006B4CE4">
        <w:rPr>
          <w:rFonts w:ascii="Georgia" w:hAnsi="Georgia"/>
          <w:sz w:val="24"/>
          <w:szCs w:val="24"/>
        </w:rPr>
        <w:t>and to the uncertainty of FR</w:t>
      </w:r>
      <w:r w:rsidR="00FC5D21">
        <w:rPr>
          <w:rFonts w:ascii="Georgia" w:hAnsi="Georgia"/>
          <w:sz w:val="24"/>
          <w:szCs w:val="24"/>
        </w:rPr>
        <w:t>E</w:t>
      </w:r>
      <w:r w:rsidR="003475FC" w:rsidRPr="006B4CE4">
        <w:rPr>
          <w:rFonts w:ascii="Georgia" w:hAnsi="Georgia"/>
          <w:sz w:val="24"/>
          <w:szCs w:val="24"/>
        </w:rPr>
        <w:t xml:space="preserve"> </w:t>
      </w:r>
      <w:r w:rsidR="00D418B8">
        <w:rPr>
          <w:rFonts w:ascii="Georgia" w:hAnsi="Georgia"/>
          <w:sz w:val="24"/>
          <w:szCs w:val="24"/>
        </w:rPr>
        <w:t>estimates</w:t>
      </w:r>
      <w:r w:rsidR="00D418B8" w:rsidRPr="006B4CE4">
        <w:rPr>
          <w:rFonts w:ascii="Georgia" w:hAnsi="Georgia"/>
          <w:sz w:val="24"/>
          <w:szCs w:val="24"/>
        </w:rPr>
        <w:t xml:space="preserve"> </w:t>
      </w:r>
      <w:r w:rsidR="003475FC" w:rsidRPr="006B4CE4">
        <w:rPr>
          <w:rFonts w:ascii="Georgia" w:hAnsi="Georgia"/>
          <w:sz w:val="24"/>
          <w:szCs w:val="24"/>
        </w:rPr>
        <w:t>more generally, for example satellite orbital constraints</w:t>
      </w:r>
      <w:r w:rsidR="00FC5D21">
        <w:rPr>
          <w:rFonts w:ascii="Georgia" w:hAnsi="Georgia"/>
          <w:sz w:val="24"/>
          <w:szCs w:val="24"/>
        </w:rPr>
        <w:t xml:space="preserve"> that limit the number of FRP observations in a given time-period</w:t>
      </w:r>
      <w:r w:rsidR="003475FC" w:rsidRPr="006B4CE4">
        <w:rPr>
          <w:rFonts w:ascii="Georgia" w:hAnsi="Georgia"/>
          <w:sz w:val="24"/>
          <w:szCs w:val="24"/>
        </w:rPr>
        <w:t xml:space="preserve"> (</w:t>
      </w:r>
      <w:proofErr w:type="spellStart"/>
      <w:r w:rsidR="003475FC" w:rsidRPr="006B4CE4">
        <w:rPr>
          <w:rFonts w:ascii="Georgia" w:hAnsi="Georgia"/>
          <w:sz w:val="24"/>
          <w:szCs w:val="24"/>
        </w:rPr>
        <w:t>Andela</w:t>
      </w:r>
      <w:proofErr w:type="spellEnd"/>
      <w:r w:rsidR="003475FC" w:rsidRPr="006B4CE4">
        <w:rPr>
          <w:rFonts w:ascii="Georgia" w:hAnsi="Georgia"/>
          <w:sz w:val="24"/>
          <w:szCs w:val="24"/>
        </w:rPr>
        <w:t xml:space="preserve"> </w:t>
      </w:r>
      <w:r w:rsidR="003475FC" w:rsidRPr="006B4CE4">
        <w:rPr>
          <w:rFonts w:ascii="Georgia" w:hAnsi="Georgia"/>
          <w:i/>
          <w:sz w:val="24"/>
          <w:szCs w:val="24"/>
        </w:rPr>
        <w:t>et al</w:t>
      </w:r>
      <w:r w:rsidR="003475FC" w:rsidRPr="006B4CE4">
        <w:rPr>
          <w:rFonts w:ascii="Georgia" w:hAnsi="Georgia"/>
          <w:sz w:val="24"/>
          <w:szCs w:val="24"/>
        </w:rPr>
        <w:t xml:space="preserve">., 2015), sensor optical characteristics (e.g. spatial resolution, point spread function and sensor saturation; Calle </w:t>
      </w:r>
      <w:r w:rsidR="003475FC" w:rsidRPr="006B4CE4">
        <w:rPr>
          <w:rFonts w:ascii="Georgia" w:hAnsi="Georgia"/>
          <w:i/>
          <w:sz w:val="24"/>
          <w:szCs w:val="24"/>
        </w:rPr>
        <w:t>et al.,</w:t>
      </w:r>
      <w:r w:rsidR="003475FC" w:rsidRPr="006B4CE4">
        <w:rPr>
          <w:rFonts w:ascii="Georgia" w:hAnsi="Georgia"/>
          <w:sz w:val="24"/>
          <w:szCs w:val="24"/>
        </w:rPr>
        <w:t xml:space="preserve"> 2009; Wooster </w:t>
      </w:r>
      <w:r w:rsidR="003475FC" w:rsidRPr="006B4CE4">
        <w:rPr>
          <w:rFonts w:ascii="Georgia" w:hAnsi="Georgia"/>
          <w:i/>
          <w:iCs/>
          <w:sz w:val="24"/>
          <w:szCs w:val="24"/>
        </w:rPr>
        <w:t>et al.,</w:t>
      </w:r>
      <w:r w:rsidR="003475FC" w:rsidRPr="006B4CE4">
        <w:rPr>
          <w:rFonts w:ascii="Georgia" w:hAnsi="Georgia"/>
          <w:sz w:val="24"/>
          <w:szCs w:val="24"/>
        </w:rPr>
        <w:t xml:space="preserve"> 2015), active fire detection algorithm performance (Giglio </w:t>
      </w:r>
      <w:r w:rsidR="003475FC" w:rsidRPr="006B4CE4">
        <w:rPr>
          <w:rFonts w:ascii="Georgia" w:hAnsi="Georgia"/>
          <w:i/>
          <w:sz w:val="24"/>
          <w:szCs w:val="24"/>
        </w:rPr>
        <w:t>et al.</w:t>
      </w:r>
      <w:r w:rsidR="003475FC" w:rsidRPr="006B4CE4">
        <w:rPr>
          <w:rFonts w:ascii="Georgia" w:hAnsi="Georgia"/>
          <w:sz w:val="24"/>
          <w:szCs w:val="24"/>
        </w:rPr>
        <w:t xml:space="preserve">, 2016, Freeborn </w:t>
      </w:r>
      <w:r w:rsidR="003475FC" w:rsidRPr="006B4CE4">
        <w:rPr>
          <w:rFonts w:ascii="Georgia" w:hAnsi="Georgia"/>
          <w:i/>
          <w:sz w:val="24"/>
          <w:szCs w:val="24"/>
        </w:rPr>
        <w:t>et al.,</w:t>
      </w:r>
      <w:r w:rsidR="003475FC" w:rsidRPr="006B4CE4">
        <w:rPr>
          <w:rFonts w:ascii="Georgia" w:hAnsi="Georgia"/>
          <w:sz w:val="24"/>
          <w:szCs w:val="24"/>
        </w:rPr>
        <w:t xml:space="preserve"> 2014b) and FRP </w:t>
      </w:r>
      <w:r w:rsidR="00580765">
        <w:rPr>
          <w:rFonts w:ascii="Georgia" w:hAnsi="Georgia"/>
          <w:sz w:val="24"/>
          <w:szCs w:val="24"/>
        </w:rPr>
        <w:t>retrieval</w:t>
      </w:r>
      <w:r w:rsidR="00580765" w:rsidRPr="006B4CE4">
        <w:rPr>
          <w:rFonts w:ascii="Georgia" w:hAnsi="Georgia"/>
          <w:sz w:val="24"/>
          <w:szCs w:val="24"/>
        </w:rPr>
        <w:t xml:space="preserve"> </w:t>
      </w:r>
      <w:r w:rsidR="003475FC" w:rsidRPr="006B4CE4">
        <w:rPr>
          <w:rFonts w:ascii="Georgia" w:hAnsi="Georgia"/>
          <w:sz w:val="24"/>
          <w:szCs w:val="24"/>
        </w:rPr>
        <w:t>random error (</w:t>
      </w:r>
      <w:proofErr w:type="spellStart"/>
      <w:r w:rsidR="003475FC" w:rsidRPr="006B4CE4">
        <w:rPr>
          <w:rFonts w:ascii="Georgia" w:hAnsi="Georgia"/>
          <w:sz w:val="24"/>
          <w:szCs w:val="24"/>
        </w:rPr>
        <w:t>Boschetti</w:t>
      </w:r>
      <w:proofErr w:type="spellEnd"/>
      <w:r w:rsidR="003475FC" w:rsidRPr="006B4CE4">
        <w:rPr>
          <w:rFonts w:ascii="Georgia" w:hAnsi="Georgia"/>
          <w:sz w:val="24"/>
          <w:szCs w:val="24"/>
        </w:rPr>
        <w:t xml:space="preserve"> and Roy, 2009; Freeborn </w:t>
      </w:r>
      <w:r w:rsidR="003475FC" w:rsidRPr="006B4CE4">
        <w:rPr>
          <w:rFonts w:ascii="Georgia" w:hAnsi="Georgia"/>
          <w:i/>
          <w:sz w:val="24"/>
          <w:szCs w:val="24"/>
        </w:rPr>
        <w:t>et al.,</w:t>
      </w:r>
      <w:r w:rsidR="003475FC" w:rsidRPr="006B4CE4">
        <w:rPr>
          <w:rFonts w:ascii="Georgia" w:hAnsi="Georgia"/>
          <w:sz w:val="24"/>
          <w:szCs w:val="24"/>
        </w:rPr>
        <w:t xml:space="preserve"> 2014a). Vegetation </w:t>
      </w:r>
      <w:r w:rsidR="00FC5D21">
        <w:rPr>
          <w:rFonts w:ascii="Georgia" w:hAnsi="Georgia"/>
          <w:sz w:val="24"/>
          <w:szCs w:val="24"/>
        </w:rPr>
        <w:t xml:space="preserve">canopy </w:t>
      </w:r>
      <w:r w:rsidR="003475FC" w:rsidRPr="006B4CE4">
        <w:rPr>
          <w:rFonts w:ascii="Georgia" w:hAnsi="Georgia"/>
          <w:sz w:val="24"/>
          <w:szCs w:val="24"/>
        </w:rPr>
        <w:t xml:space="preserve">cover masking some of the </w:t>
      </w:r>
      <w:r w:rsidR="00FC5D21">
        <w:rPr>
          <w:rFonts w:ascii="Georgia" w:hAnsi="Georgia"/>
          <w:sz w:val="24"/>
          <w:szCs w:val="24"/>
        </w:rPr>
        <w:t xml:space="preserve">emitted </w:t>
      </w:r>
      <w:r w:rsidR="003475FC" w:rsidRPr="006B4CE4">
        <w:rPr>
          <w:rFonts w:ascii="Georgia" w:hAnsi="Georgia"/>
          <w:sz w:val="24"/>
          <w:szCs w:val="24"/>
        </w:rPr>
        <w:t xml:space="preserve">FRP from view is a further possible </w:t>
      </w:r>
      <w:r w:rsidR="00FC5D21">
        <w:rPr>
          <w:rFonts w:ascii="Georgia" w:hAnsi="Georgia"/>
          <w:sz w:val="24"/>
          <w:szCs w:val="24"/>
        </w:rPr>
        <w:t xml:space="preserve">and potentially highly significant effect that has so far not been quantitatively studied. We focus on this issue </w:t>
      </w:r>
      <w:r w:rsidR="003475FC" w:rsidRPr="006B4CE4">
        <w:rPr>
          <w:rFonts w:ascii="Georgia" w:hAnsi="Georgia"/>
          <w:sz w:val="24"/>
          <w:szCs w:val="24"/>
        </w:rPr>
        <w:t>herei</w:t>
      </w:r>
      <w:r w:rsidR="00FC5D21">
        <w:rPr>
          <w:rFonts w:ascii="Georgia" w:hAnsi="Georgia"/>
          <w:sz w:val="24"/>
          <w:szCs w:val="24"/>
        </w:rPr>
        <w:t xml:space="preserve">n, which typically does not affect burned area based estimates of </w:t>
      </w:r>
      <w:r w:rsidR="003475FC" w:rsidRPr="006B4CE4">
        <w:rPr>
          <w:rFonts w:ascii="Georgia" w:hAnsi="Georgia"/>
          <w:sz w:val="24"/>
          <w:szCs w:val="24"/>
        </w:rPr>
        <w:t xml:space="preserve">fuel consumption </w:t>
      </w:r>
      <w:r w:rsidR="00FC5D21">
        <w:rPr>
          <w:rFonts w:ascii="Georgia" w:hAnsi="Georgia"/>
          <w:sz w:val="24"/>
          <w:szCs w:val="24"/>
        </w:rPr>
        <w:t xml:space="preserve">unless the canopy cover results in </w:t>
      </w:r>
      <w:r w:rsidR="003475FC" w:rsidRPr="006B4CE4">
        <w:rPr>
          <w:rFonts w:ascii="Georgia" w:hAnsi="Georgia"/>
          <w:sz w:val="24"/>
          <w:szCs w:val="24"/>
        </w:rPr>
        <w:t xml:space="preserve">special approaches </w:t>
      </w:r>
      <w:r w:rsidR="00FC5D21">
        <w:rPr>
          <w:rFonts w:ascii="Georgia" w:hAnsi="Georgia"/>
          <w:sz w:val="24"/>
          <w:szCs w:val="24"/>
        </w:rPr>
        <w:t xml:space="preserve">being </w:t>
      </w:r>
      <w:r w:rsidR="003475FC" w:rsidRPr="006B4CE4">
        <w:rPr>
          <w:rFonts w:ascii="Georgia" w:hAnsi="Georgia"/>
          <w:sz w:val="24"/>
          <w:szCs w:val="24"/>
        </w:rPr>
        <w:t xml:space="preserve">required to identify sub-canopy burned areas </w:t>
      </w:r>
      <w:r w:rsidR="00FC5D21">
        <w:rPr>
          <w:rFonts w:ascii="Georgia" w:hAnsi="Georgia"/>
          <w:sz w:val="24"/>
          <w:szCs w:val="24"/>
        </w:rPr>
        <w:t xml:space="preserve">(e.g. </w:t>
      </w:r>
      <w:r w:rsidR="003475FC" w:rsidRPr="006B4CE4">
        <w:rPr>
          <w:rFonts w:ascii="Georgia" w:hAnsi="Georgia"/>
          <w:sz w:val="24"/>
          <w:szCs w:val="24"/>
        </w:rPr>
        <w:t>in thick forests</w:t>
      </w:r>
      <w:r w:rsidR="00FC5D21">
        <w:rPr>
          <w:rFonts w:ascii="Georgia" w:hAnsi="Georgia"/>
          <w:sz w:val="24"/>
          <w:szCs w:val="24"/>
        </w:rPr>
        <w:t xml:space="preserve">; </w:t>
      </w:r>
      <w:r w:rsidR="003475FC" w:rsidRPr="006B4CE4">
        <w:rPr>
          <w:rFonts w:ascii="Georgia" w:hAnsi="Georgia"/>
          <w:sz w:val="24"/>
          <w:szCs w:val="24"/>
        </w:rPr>
        <w:t xml:space="preserve">Morton </w:t>
      </w:r>
      <w:r w:rsidR="003475FC" w:rsidRPr="006B4CE4">
        <w:rPr>
          <w:rFonts w:ascii="Georgia" w:hAnsi="Georgia"/>
          <w:i/>
          <w:sz w:val="24"/>
          <w:szCs w:val="24"/>
        </w:rPr>
        <w:t>et al</w:t>
      </w:r>
      <w:r w:rsidR="003475FC" w:rsidRPr="006B4CE4">
        <w:rPr>
          <w:rFonts w:ascii="Georgia" w:hAnsi="Georgia"/>
          <w:sz w:val="24"/>
          <w:szCs w:val="24"/>
        </w:rPr>
        <w:t xml:space="preserve">., 2011). </w:t>
      </w:r>
      <w:r w:rsidR="00FC5D21">
        <w:rPr>
          <w:rFonts w:ascii="Georgia" w:hAnsi="Georgia"/>
          <w:sz w:val="24"/>
          <w:szCs w:val="24"/>
        </w:rPr>
        <w:t xml:space="preserve"> A further key</w:t>
      </w:r>
      <w:r w:rsidR="003475FC" w:rsidRPr="006B4CE4">
        <w:rPr>
          <w:rFonts w:ascii="Georgia" w:hAnsi="Georgia"/>
          <w:sz w:val="24"/>
          <w:szCs w:val="24"/>
        </w:rPr>
        <w:t xml:space="preserve"> advantage of </w:t>
      </w:r>
      <w:r w:rsidR="00FC5D21">
        <w:rPr>
          <w:rFonts w:ascii="Georgia" w:hAnsi="Georgia"/>
          <w:sz w:val="24"/>
          <w:szCs w:val="24"/>
        </w:rPr>
        <w:t xml:space="preserve">the </w:t>
      </w:r>
      <w:r w:rsidR="003475FC" w:rsidRPr="006B4CE4">
        <w:rPr>
          <w:rFonts w:ascii="Georgia" w:hAnsi="Georgia"/>
          <w:sz w:val="24"/>
          <w:szCs w:val="24"/>
        </w:rPr>
        <w:t xml:space="preserve">burned area based approach </w:t>
      </w:r>
      <w:r w:rsidR="00FC5D21">
        <w:rPr>
          <w:rFonts w:ascii="Georgia" w:hAnsi="Georgia"/>
          <w:sz w:val="24"/>
          <w:szCs w:val="24"/>
        </w:rPr>
        <w:t xml:space="preserve">to fuel consumption estimation is that this method </w:t>
      </w:r>
      <w:r w:rsidR="003475FC" w:rsidRPr="006B4CE4">
        <w:rPr>
          <w:rFonts w:ascii="Georgia" w:hAnsi="Georgia"/>
          <w:sz w:val="24"/>
          <w:szCs w:val="24"/>
        </w:rPr>
        <w:t>enable</w:t>
      </w:r>
      <w:r w:rsidR="00FC5D21">
        <w:rPr>
          <w:rFonts w:ascii="Georgia" w:hAnsi="Georgia"/>
          <w:sz w:val="24"/>
          <w:szCs w:val="24"/>
        </w:rPr>
        <w:t>s</w:t>
      </w:r>
      <w:r w:rsidR="003475FC" w:rsidRPr="006B4CE4">
        <w:rPr>
          <w:rFonts w:ascii="Georgia" w:hAnsi="Georgia"/>
          <w:sz w:val="24"/>
          <w:szCs w:val="24"/>
        </w:rPr>
        <w:t xml:space="preserve"> identification of short duration fires which may be missed by </w:t>
      </w:r>
      <w:r w:rsidR="00FC5D21">
        <w:rPr>
          <w:rFonts w:ascii="Georgia" w:hAnsi="Georgia"/>
          <w:sz w:val="24"/>
          <w:szCs w:val="24"/>
        </w:rPr>
        <w:t xml:space="preserve">active fire </w:t>
      </w:r>
      <w:r w:rsidR="003475FC" w:rsidRPr="006B4CE4">
        <w:rPr>
          <w:rFonts w:ascii="Georgia" w:hAnsi="Georgia"/>
          <w:sz w:val="24"/>
          <w:szCs w:val="24"/>
        </w:rPr>
        <w:t>method</w:t>
      </w:r>
      <w:r w:rsidR="00FC5D21">
        <w:rPr>
          <w:rFonts w:ascii="Georgia" w:hAnsi="Georgia"/>
          <w:sz w:val="24"/>
          <w:szCs w:val="24"/>
        </w:rPr>
        <w:t>s</w:t>
      </w:r>
      <w:r w:rsidR="003475FC" w:rsidRPr="006B4CE4">
        <w:rPr>
          <w:rFonts w:ascii="Georgia" w:hAnsi="Georgia"/>
          <w:sz w:val="24"/>
          <w:szCs w:val="24"/>
        </w:rPr>
        <w:t xml:space="preserve">, which is important as it is </w:t>
      </w:r>
      <w:r w:rsidR="00FC5D21">
        <w:rPr>
          <w:rFonts w:ascii="Georgia" w:hAnsi="Georgia"/>
          <w:sz w:val="24"/>
          <w:szCs w:val="24"/>
        </w:rPr>
        <w:t xml:space="preserve">typically </w:t>
      </w:r>
      <w:r w:rsidR="003475FC" w:rsidRPr="006B4CE4">
        <w:rPr>
          <w:rFonts w:ascii="Georgia" w:hAnsi="Georgia"/>
          <w:sz w:val="24"/>
          <w:szCs w:val="24"/>
        </w:rPr>
        <w:t xml:space="preserve">the omission of these fires which is a significant source of FRP underestimation (e.g. Roberts and Wooster, 2008; Zhukov </w:t>
      </w:r>
      <w:r w:rsidR="003475FC" w:rsidRPr="006B4CE4">
        <w:rPr>
          <w:rFonts w:ascii="Georgia" w:hAnsi="Georgia"/>
          <w:i/>
          <w:iCs/>
          <w:sz w:val="24"/>
          <w:szCs w:val="24"/>
        </w:rPr>
        <w:t>et al.,</w:t>
      </w:r>
      <w:r w:rsidR="003475FC" w:rsidRPr="006B4CE4">
        <w:rPr>
          <w:rFonts w:ascii="Georgia" w:hAnsi="Georgia"/>
          <w:sz w:val="24"/>
          <w:szCs w:val="24"/>
        </w:rPr>
        <w:t xml:space="preserve"> 2006; Freeborn </w:t>
      </w:r>
      <w:r w:rsidR="003475FC" w:rsidRPr="006B4CE4">
        <w:rPr>
          <w:rFonts w:ascii="Georgia" w:hAnsi="Georgia"/>
          <w:i/>
          <w:sz w:val="24"/>
          <w:szCs w:val="24"/>
        </w:rPr>
        <w:t>et al.,</w:t>
      </w:r>
      <w:r w:rsidR="003475FC" w:rsidRPr="006B4CE4">
        <w:rPr>
          <w:rFonts w:ascii="Georgia" w:hAnsi="Georgia"/>
          <w:sz w:val="24"/>
          <w:szCs w:val="24"/>
        </w:rPr>
        <w:t xml:space="preserve"> 2014b; Zhang </w:t>
      </w:r>
      <w:r w:rsidR="003475FC" w:rsidRPr="006B4CE4">
        <w:rPr>
          <w:rFonts w:ascii="Georgia" w:hAnsi="Georgia"/>
          <w:i/>
          <w:iCs/>
          <w:sz w:val="24"/>
          <w:szCs w:val="24"/>
        </w:rPr>
        <w:t>et al</w:t>
      </w:r>
      <w:r w:rsidR="003475FC" w:rsidRPr="006B4CE4">
        <w:rPr>
          <w:rFonts w:ascii="Georgia" w:hAnsi="Georgia"/>
          <w:sz w:val="24"/>
          <w:szCs w:val="24"/>
        </w:rPr>
        <w:t xml:space="preserve">., 2017). However, on the other hand, burned area based approaches </w:t>
      </w:r>
      <w:r w:rsidR="00FC5D21">
        <w:rPr>
          <w:rFonts w:ascii="Georgia" w:hAnsi="Georgia"/>
          <w:sz w:val="24"/>
          <w:szCs w:val="24"/>
        </w:rPr>
        <w:t xml:space="preserve">to total fuel consumption estimation </w:t>
      </w:r>
      <w:r w:rsidR="003475FC" w:rsidRPr="006B4CE4">
        <w:rPr>
          <w:rFonts w:ascii="Georgia" w:hAnsi="Georgia"/>
          <w:sz w:val="24"/>
          <w:szCs w:val="24"/>
        </w:rPr>
        <w:t>require</w:t>
      </w:r>
      <w:r w:rsidR="00FC5D21">
        <w:rPr>
          <w:rFonts w:ascii="Georgia" w:hAnsi="Georgia"/>
          <w:sz w:val="24"/>
          <w:szCs w:val="24"/>
        </w:rPr>
        <w:t xml:space="preserve"> separate</w:t>
      </w:r>
      <w:r w:rsidR="003475FC" w:rsidRPr="006B4CE4">
        <w:rPr>
          <w:rFonts w:ascii="Georgia" w:hAnsi="Georgia"/>
          <w:sz w:val="24"/>
          <w:szCs w:val="24"/>
        </w:rPr>
        <w:t xml:space="preserve"> information on fuel consumption per unit area within the burn scar</w:t>
      </w:r>
      <w:r w:rsidR="00FC5D21">
        <w:rPr>
          <w:rFonts w:ascii="Georgia" w:hAnsi="Georgia"/>
          <w:sz w:val="24"/>
          <w:szCs w:val="24"/>
        </w:rPr>
        <w:t xml:space="preserve"> to be provided</w:t>
      </w:r>
      <w:r w:rsidR="003475FC" w:rsidRPr="006B4CE4">
        <w:rPr>
          <w:rFonts w:ascii="Georgia" w:hAnsi="Georgia"/>
          <w:sz w:val="24"/>
          <w:szCs w:val="24"/>
        </w:rPr>
        <w:t>, which is often difficult to obtain for particular fire-affected locations (</w:t>
      </w:r>
      <w:r w:rsidR="003475FC" w:rsidRPr="00194FCB">
        <w:rPr>
          <w:rFonts w:ascii="Georgia" w:hAnsi="Georgia"/>
          <w:sz w:val="24"/>
          <w:szCs w:val="24"/>
          <w:lang w:eastAsia="en-GB"/>
        </w:rPr>
        <w:t>van Leeuwen</w:t>
      </w:r>
      <w:r w:rsidR="003475FC" w:rsidRPr="00E81617">
        <w:rPr>
          <w:rFonts w:ascii="Georgia" w:hAnsi="Georgia"/>
          <w:sz w:val="24"/>
          <w:szCs w:val="24"/>
          <w:lang w:eastAsia="en-GB"/>
        </w:rPr>
        <w:t xml:space="preserve"> </w:t>
      </w:r>
      <w:r w:rsidR="003475FC" w:rsidRPr="00954608">
        <w:rPr>
          <w:rFonts w:ascii="Georgia" w:hAnsi="Georgia"/>
          <w:i/>
          <w:sz w:val="24"/>
          <w:szCs w:val="24"/>
          <w:lang w:eastAsia="en-GB"/>
        </w:rPr>
        <w:t>et al</w:t>
      </w:r>
      <w:r w:rsidR="003475FC" w:rsidRPr="00954608">
        <w:rPr>
          <w:rFonts w:ascii="Georgia" w:hAnsi="Georgia"/>
          <w:sz w:val="24"/>
          <w:szCs w:val="24"/>
          <w:lang w:eastAsia="en-GB"/>
        </w:rPr>
        <w:t>., 2014</w:t>
      </w:r>
      <w:r w:rsidR="003475FC" w:rsidRPr="006B4CE4">
        <w:rPr>
          <w:rFonts w:ascii="Georgia" w:hAnsi="Georgia"/>
          <w:sz w:val="24"/>
          <w:szCs w:val="24"/>
        </w:rPr>
        <w:t>)</w:t>
      </w:r>
      <w:r w:rsidR="00194FCB" w:rsidRPr="006B4CE4">
        <w:rPr>
          <w:rFonts w:ascii="Georgia" w:hAnsi="Georgia"/>
          <w:sz w:val="24"/>
          <w:szCs w:val="24"/>
        </w:rPr>
        <w:t>.</w:t>
      </w:r>
      <w:r w:rsidR="00F321EC" w:rsidRPr="00194FCB">
        <w:rPr>
          <w:rFonts w:ascii="Georgia" w:hAnsi="Georgia"/>
          <w:sz w:val="24"/>
          <w:szCs w:val="24"/>
        </w:rPr>
        <w:t xml:space="preserve"> </w:t>
      </w:r>
      <w:r w:rsidR="00194FCB" w:rsidRPr="00E81617">
        <w:rPr>
          <w:rFonts w:ascii="Georgia" w:hAnsi="Georgia"/>
          <w:sz w:val="24"/>
          <w:szCs w:val="24"/>
        </w:rPr>
        <w:t>R</w:t>
      </w:r>
      <w:r w:rsidR="00194FCB" w:rsidRPr="00954608">
        <w:rPr>
          <w:rFonts w:ascii="Georgia" w:hAnsi="Georgia"/>
          <w:sz w:val="24"/>
          <w:szCs w:val="24"/>
        </w:rPr>
        <w:t xml:space="preserve">ecent </w:t>
      </w:r>
      <w:r w:rsidR="00EB11BD" w:rsidRPr="00954608">
        <w:rPr>
          <w:rFonts w:ascii="Georgia" w:hAnsi="Georgia"/>
          <w:sz w:val="24"/>
          <w:szCs w:val="24"/>
        </w:rPr>
        <w:t xml:space="preserve">studies based on satellite-derived FRPs have </w:t>
      </w:r>
      <w:r w:rsidR="00F321EC" w:rsidRPr="00954608">
        <w:rPr>
          <w:rFonts w:ascii="Georgia" w:hAnsi="Georgia"/>
          <w:sz w:val="24"/>
          <w:szCs w:val="24"/>
        </w:rPr>
        <w:t xml:space="preserve">also </w:t>
      </w:r>
      <w:r w:rsidR="00EB11BD" w:rsidRPr="00FB46F4">
        <w:rPr>
          <w:rFonts w:ascii="Georgia" w:hAnsi="Georgia"/>
          <w:sz w:val="24"/>
          <w:szCs w:val="24"/>
        </w:rPr>
        <w:t>suggested a biome-dependence in the</w:t>
      </w:r>
      <w:r w:rsidR="00EB11BD" w:rsidRPr="00161901">
        <w:rPr>
          <w:rFonts w:ascii="Georgia" w:hAnsi="Georgia"/>
          <w:sz w:val="24"/>
          <w:szCs w:val="24"/>
        </w:rPr>
        <w:t xml:space="preserve"> relationship</w:t>
      </w:r>
      <w:r w:rsidR="00336B98" w:rsidRPr="00161901">
        <w:rPr>
          <w:rFonts w:ascii="Georgia" w:hAnsi="Georgia"/>
          <w:sz w:val="24"/>
          <w:szCs w:val="24"/>
        </w:rPr>
        <w:t xml:space="preserve"> between FRP and fuel consumption</w:t>
      </w:r>
      <w:r w:rsidR="00EB11BD" w:rsidRPr="00194FCB">
        <w:rPr>
          <w:rFonts w:ascii="Georgia" w:hAnsi="Georgia"/>
          <w:sz w:val="24"/>
          <w:szCs w:val="24"/>
        </w:rPr>
        <w:t xml:space="preserve"> that remains unexplained</w:t>
      </w:r>
      <w:r w:rsidR="00425C64" w:rsidRPr="00194FCB">
        <w:rPr>
          <w:rFonts w:ascii="Georgia" w:hAnsi="Georgia"/>
          <w:sz w:val="24"/>
          <w:szCs w:val="24"/>
        </w:rPr>
        <w:t xml:space="preserve"> (Kaiser </w:t>
      </w:r>
      <w:r w:rsidR="00425C64" w:rsidRPr="006B4CE4">
        <w:rPr>
          <w:rFonts w:ascii="Georgia" w:hAnsi="Georgia"/>
          <w:i/>
          <w:sz w:val="24"/>
          <w:szCs w:val="24"/>
        </w:rPr>
        <w:t>et al.,</w:t>
      </w:r>
      <w:r w:rsidR="00425C64" w:rsidRPr="00194FCB">
        <w:rPr>
          <w:rFonts w:ascii="Georgia" w:hAnsi="Georgia"/>
          <w:sz w:val="24"/>
          <w:szCs w:val="24"/>
        </w:rPr>
        <w:t xml:space="preserve"> 2012;</w:t>
      </w:r>
      <w:r w:rsidR="003155E3" w:rsidRPr="006B4CE4">
        <w:rPr>
          <w:rFonts w:ascii="Georgia" w:hAnsi="Georgia"/>
          <w:sz w:val="24"/>
          <w:szCs w:val="24"/>
        </w:rPr>
        <w:t xml:space="preserve"> Schroeder </w:t>
      </w:r>
      <w:r w:rsidR="003155E3" w:rsidRPr="006B4CE4">
        <w:rPr>
          <w:rFonts w:ascii="Georgia" w:hAnsi="Georgia"/>
          <w:i/>
          <w:sz w:val="24"/>
          <w:szCs w:val="24"/>
        </w:rPr>
        <w:t>et al.,</w:t>
      </w:r>
      <w:r w:rsidR="003155E3" w:rsidRPr="006B4CE4">
        <w:rPr>
          <w:rFonts w:ascii="Georgia" w:hAnsi="Georgia"/>
          <w:sz w:val="24"/>
          <w:szCs w:val="24"/>
        </w:rPr>
        <w:t xml:space="preserve"> 2014; Li </w:t>
      </w:r>
      <w:r w:rsidR="003155E3" w:rsidRPr="006B4CE4">
        <w:rPr>
          <w:rFonts w:ascii="Georgia" w:hAnsi="Georgia"/>
          <w:i/>
          <w:sz w:val="24"/>
          <w:szCs w:val="24"/>
        </w:rPr>
        <w:t>et al.,</w:t>
      </w:r>
      <w:r w:rsidR="003155E3" w:rsidRPr="006B4CE4">
        <w:rPr>
          <w:rFonts w:ascii="Georgia" w:hAnsi="Georgia"/>
          <w:sz w:val="24"/>
          <w:szCs w:val="24"/>
        </w:rPr>
        <w:t xml:space="preserve"> 2018)</w:t>
      </w:r>
      <w:r w:rsidR="00EB11BD" w:rsidRPr="00194FCB">
        <w:rPr>
          <w:rFonts w:ascii="Georgia" w:hAnsi="Georgia"/>
          <w:sz w:val="24"/>
          <w:szCs w:val="24"/>
        </w:rPr>
        <w:t xml:space="preserve">. </w:t>
      </w:r>
      <w:proofErr w:type="spellStart"/>
      <w:r w:rsidR="00EB11BD" w:rsidRPr="00194FCB">
        <w:rPr>
          <w:rFonts w:ascii="Georgia" w:hAnsi="Georgia"/>
          <w:sz w:val="24"/>
          <w:szCs w:val="24"/>
        </w:rPr>
        <w:t>Spacebor</w:t>
      </w:r>
      <w:r w:rsidR="0004125B" w:rsidRPr="00E81617">
        <w:rPr>
          <w:rFonts w:ascii="Georgia" w:hAnsi="Georgia"/>
          <w:sz w:val="24"/>
          <w:szCs w:val="24"/>
        </w:rPr>
        <w:t>n</w:t>
      </w:r>
      <w:r w:rsidR="00EB11BD" w:rsidRPr="00954608">
        <w:rPr>
          <w:rFonts w:ascii="Georgia" w:hAnsi="Georgia"/>
          <w:sz w:val="24"/>
          <w:szCs w:val="24"/>
        </w:rPr>
        <w:t>e</w:t>
      </w:r>
      <w:proofErr w:type="spellEnd"/>
      <w:r w:rsidR="00EB11BD" w:rsidRPr="00954608">
        <w:rPr>
          <w:rFonts w:ascii="Georgia" w:hAnsi="Georgia"/>
          <w:sz w:val="24"/>
          <w:szCs w:val="24"/>
        </w:rPr>
        <w:t xml:space="preserve"> </w:t>
      </w:r>
      <w:r w:rsidR="00A80B77" w:rsidRPr="00954608">
        <w:rPr>
          <w:rFonts w:ascii="Georgia" w:hAnsi="Georgia"/>
          <w:sz w:val="24"/>
          <w:szCs w:val="24"/>
        </w:rPr>
        <w:t xml:space="preserve">retrievals </w:t>
      </w:r>
      <w:r w:rsidR="00EB11BD" w:rsidRPr="00954608">
        <w:rPr>
          <w:rFonts w:ascii="Georgia" w:hAnsi="Georgia"/>
          <w:sz w:val="24"/>
          <w:szCs w:val="24"/>
        </w:rPr>
        <w:t xml:space="preserve">of FRP are made through the full depth of the atmosphere </w:t>
      </w:r>
      <w:r w:rsidR="00EB11BD" w:rsidRPr="00FB46F4">
        <w:rPr>
          <w:rFonts w:ascii="Georgia" w:hAnsi="Georgia"/>
          <w:sz w:val="24"/>
          <w:szCs w:val="24"/>
        </w:rPr>
        <w:t>and through any overlying vegetation canopy that may lie abo</w:t>
      </w:r>
      <w:r w:rsidR="00EB11BD" w:rsidRPr="00421A9A">
        <w:rPr>
          <w:rFonts w:ascii="Georgia" w:hAnsi="Georgia"/>
          <w:sz w:val="24"/>
          <w:szCs w:val="24"/>
        </w:rPr>
        <w:t>ve a surface fire, and these may</w:t>
      </w:r>
      <w:r w:rsidR="00EF32CE" w:rsidRPr="00E46C82">
        <w:rPr>
          <w:rFonts w:ascii="Georgia" w:hAnsi="Georgia"/>
          <w:sz w:val="24"/>
          <w:szCs w:val="24"/>
        </w:rPr>
        <w:t xml:space="preserve"> </w:t>
      </w:r>
      <w:r w:rsidR="00EB11BD" w:rsidRPr="00161901">
        <w:rPr>
          <w:rFonts w:ascii="Georgia" w:hAnsi="Georgia"/>
          <w:sz w:val="24"/>
          <w:szCs w:val="24"/>
        </w:rPr>
        <w:t xml:space="preserve">be </w:t>
      </w:r>
      <w:r w:rsidR="00EB11BD" w:rsidRPr="00161901">
        <w:rPr>
          <w:rFonts w:ascii="Georgia" w:hAnsi="Georgia"/>
          <w:sz w:val="24"/>
          <w:szCs w:val="24"/>
        </w:rPr>
        <w:lastRenderedPageBreak/>
        <w:t xml:space="preserve">responsible for some of the biome-dependence on the FRP-to-fuel consumption relations noted when using </w:t>
      </w:r>
      <w:proofErr w:type="spellStart"/>
      <w:r w:rsidR="00EB11BD" w:rsidRPr="00161901">
        <w:rPr>
          <w:rFonts w:ascii="Georgia" w:hAnsi="Georgia"/>
          <w:sz w:val="24"/>
          <w:szCs w:val="24"/>
        </w:rPr>
        <w:t>spaceborne</w:t>
      </w:r>
      <w:proofErr w:type="spellEnd"/>
      <w:r w:rsidR="00EB11BD" w:rsidRPr="00161901">
        <w:rPr>
          <w:rFonts w:ascii="Georgia" w:hAnsi="Georgia"/>
          <w:sz w:val="24"/>
          <w:szCs w:val="24"/>
        </w:rPr>
        <w:t xml:space="preserve"> observations (</w:t>
      </w:r>
      <w:proofErr w:type="spellStart"/>
      <w:r w:rsidR="0004125B" w:rsidRPr="00194FCB">
        <w:rPr>
          <w:rFonts w:ascii="Georgia" w:hAnsi="Georgia"/>
          <w:sz w:val="24"/>
          <w:szCs w:val="24"/>
        </w:rPr>
        <w:t>Kremens</w:t>
      </w:r>
      <w:proofErr w:type="spellEnd"/>
      <w:r w:rsidR="0004125B" w:rsidRPr="00194FCB">
        <w:rPr>
          <w:rFonts w:ascii="Georgia" w:hAnsi="Georgia"/>
          <w:sz w:val="24"/>
          <w:szCs w:val="24"/>
        </w:rPr>
        <w:t xml:space="preserve"> </w:t>
      </w:r>
      <w:r w:rsidR="0004125B" w:rsidRPr="00194FCB">
        <w:rPr>
          <w:rFonts w:ascii="Georgia" w:hAnsi="Georgia"/>
          <w:i/>
          <w:sz w:val="24"/>
          <w:szCs w:val="24"/>
        </w:rPr>
        <w:t>et al</w:t>
      </w:r>
      <w:r w:rsidR="0004125B" w:rsidRPr="00194FCB">
        <w:rPr>
          <w:rFonts w:ascii="Georgia" w:hAnsi="Georgia"/>
          <w:sz w:val="24"/>
          <w:szCs w:val="24"/>
        </w:rPr>
        <w:t xml:space="preserve">., 2012; Mathews </w:t>
      </w:r>
      <w:r w:rsidR="0004125B" w:rsidRPr="00194FCB">
        <w:rPr>
          <w:rFonts w:ascii="Georgia" w:hAnsi="Georgia"/>
          <w:i/>
          <w:sz w:val="24"/>
          <w:szCs w:val="24"/>
        </w:rPr>
        <w:t>et al.,</w:t>
      </w:r>
      <w:r w:rsidR="0004125B" w:rsidRPr="00194FCB">
        <w:rPr>
          <w:rFonts w:ascii="Georgia" w:hAnsi="Georgia"/>
          <w:sz w:val="24"/>
          <w:szCs w:val="24"/>
        </w:rPr>
        <w:t xml:space="preserve"> 2016</w:t>
      </w:r>
      <w:r w:rsidR="00FC5D21">
        <w:rPr>
          <w:rFonts w:ascii="Georgia" w:hAnsi="Georgia"/>
          <w:sz w:val="24"/>
          <w:szCs w:val="24"/>
        </w:rPr>
        <w:t xml:space="preserve">; </w:t>
      </w:r>
      <w:proofErr w:type="spellStart"/>
      <w:r w:rsidR="00FC5D21">
        <w:rPr>
          <w:rFonts w:ascii="Georgia" w:hAnsi="Georgia"/>
          <w:sz w:val="24"/>
          <w:szCs w:val="24"/>
        </w:rPr>
        <w:t>Mota</w:t>
      </w:r>
      <w:proofErr w:type="spellEnd"/>
      <w:r w:rsidR="00FC5D21">
        <w:rPr>
          <w:rFonts w:ascii="Georgia" w:hAnsi="Georgia"/>
          <w:sz w:val="24"/>
          <w:szCs w:val="24"/>
        </w:rPr>
        <w:t xml:space="preserve"> and Wooster; 2018</w:t>
      </w:r>
      <w:r w:rsidR="00EB11BD" w:rsidRPr="00194FCB">
        <w:rPr>
          <w:rFonts w:ascii="Georgia" w:hAnsi="Georgia"/>
          <w:sz w:val="24"/>
          <w:szCs w:val="24"/>
        </w:rPr>
        <w:t xml:space="preserve">). </w:t>
      </w:r>
    </w:p>
    <w:p w14:paraId="14E30C13" w14:textId="615EEE40" w:rsidR="0004125B" w:rsidRPr="00D0794B" w:rsidRDefault="00FC5D21" w:rsidP="006B4CE4">
      <w:pPr>
        <w:pStyle w:val="BodyText"/>
        <w:spacing w:line="480" w:lineRule="auto"/>
        <w:ind w:right="181" w:firstLine="720"/>
        <w:rPr>
          <w:rFonts w:ascii="Georgia" w:hAnsi="Georgia" w:cs="Arial"/>
          <w:lang w:val="en-US" w:eastAsia="de-DE"/>
        </w:rPr>
      </w:pPr>
      <w:r>
        <w:rPr>
          <w:rFonts w:ascii="Georgia" w:hAnsi="Georgia" w:cs="Segoe UI"/>
        </w:rPr>
        <w:t xml:space="preserve">We investigate the canopy cover impact on FRP and FRE </w:t>
      </w:r>
      <w:r w:rsidR="00D418B8">
        <w:rPr>
          <w:rFonts w:ascii="Georgia" w:hAnsi="Georgia" w:cs="Segoe UI"/>
        </w:rPr>
        <w:t xml:space="preserve">retrievals </w:t>
      </w:r>
      <w:r>
        <w:rPr>
          <w:rFonts w:ascii="Georgia" w:hAnsi="Georgia" w:cs="Segoe UI"/>
        </w:rPr>
        <w:t>using a 3D r</w:t>
      </w:r>
      <w:r w:rsidR="00E81617" w:rsidRPr="006B4CE4">
        <w:rPr>
          <w:rFonts w:ascii="Georgia" w:hAnsi="Georgia" w:cs="Segoe UI"/>
        </w:rPr>
        <w:t>adiative transfer model</w:t>
      </w:r>
      <w:r>
        <w:rPr>
          <w:rFonts w:ascii="Georgia" w:hAnsi="Georgia" w:cs="Segoe UI"/>
        </w:rPr>
        <w:t>. Such models</w:t>
      </w:r>
      <w:r w:rsidR="00E81617" w:rsidRPr="006B4CE4">
        <w:rPr>
          <w:rFonts w:ascii="Georgia" w:hAnsi="Georgia" w:cs="Segoe UI"/>
        </w:rPr>
        <w:t xml:space="preserve"> provide key tools for understanding interactions between solar and terrestrially emitted VIS to LWIR radiation and Earth’s surface and atmosphere, including the elucidation of atmospheric effects on the measured remotely sensed signals. Radiative transfer models have been applied to simulate fire impacts on surface spectral properties (Disney </w:t>
      </w:r>
      <w:r w:rsidR="00E81617" w:rsidRPr="006B4CE4">
        <w:rPr>
          <w:rFonts w:ascii="Georgia" w:hAnsi="Georgia" w:cs="Segoe UI"/>
          <w:i/>
          <w:iCs/>
        </w:rPr>
        <w:t>et al.,</w:t>
      </w:r>
      <w:r w:rsidR="00E81617" w:rsidRPr="006B4CE4">
        <w:rPr>
          <w:rFonts w:ascii="Georgia" w:hAnsi="Georgia" w:cs="Segoe UI"/>
        </w:rPr>
        <w:t xml:space="preserve"> 2011), to develop algorithms to quantify fire impacts on the land surface from such signals (</w:t>
      </w:r>
      <w:proofErr w:type="spellStart"/>
      <w:r w:rsidR="00E81617" w:rsidRPr="006B4CE4">
        <w:rPr>
          <w:rFonts w:ascii="Georgia" w:hAnsi="Georgia" w:cs="Segoe UI"/>
        </w:rPr>
        <w:t>Chuvieco</w:t>
      </w:r>
      <w:proofErr w:type="spellEnd"/>
      <w:r w:rsidR="00E81617" w:rsidRPr="006B4CE4">
        <w:rPr>
          <w:rFonts w:ascii="Georgia" w:hAnsi="Georgia" w:cs="Segoe UI"/>
        </w:rPr>
        <w:t xml:space="preserve"> </w:t>
      </w:r>
      <w:r w:rsidR="00E81617" w:rsidRPr="006B4CE4">
        <w:rPr>
          <w:rFonts w:ascii="Georgia" w:hAnsi="Georgia" w:cs="Segoe UI"/>
          <w:i/>
          <w:iCs/>
        </w:rPr>
        <w:t>et al</w:t>
      </w:r>
      <w:r w:rsidR="00E81617" w:rsidRPr="006B4CE4">
        <w:rPr>
          <w:rFonts w:ascii="Georgia" w:hAnsi="Georgia" w:cs="Segoe UI"/>
        </w:rPr>
        <w:t xml:space="preserve">., 2006), and to characterise the detectability of burned areas occurring under forest canopies (Pereira </w:t>
      </w:r>
      <w:r w:rsidR="00E81617" w:rsidRPr="006B4CE4">
        <w:rPr>
          <w:rFonts w:ascii="Georgia" w:hAnsi="Georgia" w:cs="Segoe UI"/>
          <w:i/>
          <w:iCs/>
        </w:rPr>
        <w:t>et al.,</w:t>
      </w:r>
      <w:r w:rsidR="00E81617" w:rsidRPr="006B4CE4">
        <w:rPr>
          <w:rFonts w:ascii="Georgia" w:hAnsi="Georgia" w:cs="Segoe UI"/>
        </w:rPr>
        <w:t xml:space="preserve"> 2004). </w:t>
      </w:r>
      <w:r w:rsidR="0004125B" w:rsidRPr="00E81617">
        <w:rPr>
          <w:rFonts w:ascii="Georgia" w:hAnsi="Georgia"/>
        </w:rPr>
        <w:t>Here we</w:t>
      </w:r>
      <w:r w:rsidR="0004125B" w:rsidRPr="00954608">
        <w:rPr>
          <w:rFonts w:ascii="Georgia" w:hAnsi="Georgia" w:cs="Arial"/>
          <w:lang w:val="en-US" w:eastAsia="de-DE"/>
        </w:rPr>
        <w:t xml:space="preserve"> use the Discrete Anisotropic Radiative Transfer (DART) model (</w:t>
      </w:r>
      <w:proofErr w:type="spellStart"/>
      <w:r w:rsidR="0004125B" w:rsidRPr="00954608">
        <w:rPr>
          <w:rFonts w:ascii="Georgia" w:hAnsi="Georgia" w:cs="Arial"/>
          <w:lang w:val="en-US" w:eastAsia="de-DE"/>
        </w:rPr>
        <w:t>Gastellu-Etchegorry</w:t>
      </w:r>
      <w:proofErr w:type="spellEnd"/>
      <w:r w:rsidR="0004125B" w:rsidRPr="00954608">
        <w:rPr>
          <w:rFonts w:ascii="Georgia" w:hAnsi="Georgia" w:cs="Arial"/>
          <w:lang w:val="en-US" w:eastAsia="de-DE"/>
        </w:rPr>
        <w:t xml:space="preserve"> </w:t>
      </w:r>
      <w:r w:rsidR="0004125B" w:rsidRPr="006D7E2D">
        <w:rPr>
          <w:rFonts w:ascii="Georgia" w:hAnsi="Georgia" w:cs="Arial"/>
          <w:i/>
          <w:lang w:val="en-US" w:eastAsia="de-DE"/>
        </w:rPr>
        <w:t>et al</w:t>
      </w:r>
      <w:r w:rsidR="0004125B" w:rsidRPr="00861077">
        <w:rPr>
          <w:rFonts w:ascii="Georgia" w:hAnsi="Georgia" w:cs="Arial"/>
          <w:lang w:val="en-US" w:eastAsia="de-DE"/>
        </w:rPr>
        <w:t>., 1996)</w:t>
      </w:r>
      <w:r w:rsidR="0004125B" w:rsidRPr="006846DC">
        <w:rPr>
          <w:rFonts w:ascii="Georgia" w:hAnsi="Georgia" w:cs="Arial"/>
          <w:lang w:val="en-US" w:eastAsia="de-DE"/>
        </w:rPr>
        <w:t xml:space="preserve"> to simulate the thermal 3D radiative transfer within and above landscapes to investigate </w:t>
      </w:r>
      <w:r>
        <w:rPr>
          <w:rFonts w:ascii="Georgia" w:hAnsi="Georgia" w:cs="Arial"/>
          <w:lang w:val="en-US" w:eastAsia="de-DE"/>
        </w:rPr>
        <w:t>canopy impacts on FRP</w:t>
      </w:r>
      <w:r w:rsidR="0004125B" w:rsidRPr="006846DC">
        <w:rPr>
          <w:rFonts w:ascii="Georgia" w:hAnsi="Georgia" w:cs="Arial"/>
          <w:lang w:val="en-US" w:eastAsia="de-DE"/>
        </w:rPr>
        <w:t xml:space="preserve">, and to understand the degree to which spaceborne observations </w:t>
      </w:r>
      <w:r w:rsidR="0004125B" w:rsidRPr="003A446C">
        <w:rPr>
          <w:rFonts w:ascii="Georgia" w:hAnsi="Georgia" w:cs="Arial"/>
          <w:lang w:val="en-US" w:eastAsia="de-DE"/>
        </w:rPr>
        <w:t>of sur</w:t>
      </w:r>
      <w:r w:rsidR="0004125B">
        <w:rPr>
          <w:rFonts w:ascii="Georgia" w:hAnsi="Georgia" w:cs="Arial"/>
          <w:lang w:val="en-US" w:eastAsia="de-DE"/>
        </w:rPr>
        <w:t>face fire FRP may</w:t>
      </w:r>
      <w:r w:rsidR="00120398">
        <w:rPr>
          <w:rFonts w:ascii="Georgia" w:hAnsi="Georgia" w:cs="Arial"/>
          <w:lang w:val="en-US" w:eastAsia="de-DE"/>
        </w:rPr>
        <w:t xml:space="preserve"> </w:t>
      </w:r>
      <w:r w:rsidR="0004125B">
        <w:rPr>
          <w:rFonts w:ascii="Georgia" w:hAnsi="Georgia" w:cs="Arial"/>
          <w:lang w:val="en-US" w:eastAsia="de-DE"/>
        </w:rPr>
        <w:t>be influenced by overlying canopy intercept</w:t>
      </w:r>
      <w:r>
        <w:rPr>
          <w:rFonts w:ascii="Georgia" w:hAnsi="Georgia" w:cs="Arial"/>
          <w:lang w:val="en-US" w:eastAsia="de-DE"/>
        </w:rPr>
        <w:t>ion</w:t>
      </w:r>
      <w:r w:rsidR="0004125B">
        <w:rPr>
          <w:rFonts w:ascii="Georgia" w:hAnsi="Georgia" w:cs="Arial"/>
          <w:lang w:val="en-US" w:eastAsia="de-DE"/>
        </w:rPr>
        <w:t>.</w:t>
      </w:r>
    </w:p>
    <w:p w14:paraId="7D560E71" w14:textId="77777777" w:rsidR="003842E4" w:rsidRDefault="003842E4" w:rsidP="00743DCA">
      <w:pPr>
        <w:pStyle w:val="equation"/>
        <w:spacing w:before="0" w:after="0" w:line="480" w:lineRule="auto"/>
        <w:jc w:val="both"/>
        <w:rPr>
          <w:rFonts w:ascii="Georgia" w:hAnsi="Georgia"/>
          <w:sz w:val="24"/>
          <w:szCs w:val="24"/>
        </w:rPr>
      </w:pPr>
    </w:p>
    <w:p w14:paraId="6974F8F6" w14:textId="77777777" w:rsidR="00333A28" w:rsidRPr="00AD2BE5" w:rsidRDefault="00333A28" w:rsidP="00743DCA">
      <w:pPr>
        <w:spacing w:after="0" w:line="480" w:lineRule="auto"/>
        <w:rPr>
          <w:rFonts w:ascii="Georgia" w:hAnsi="Georgia"/>
          <w:b/>
          <w:bCs/>
          <w:sz w:val="28"/>
          <w:szCs w:val="28"/>
        </w:rPr>
      </w:pPr>
      <w:r>
        <w:rPr>
          <w:rFonts w:ascii="Georgia" w:hAnsi="Georgia"/>
          <w:b/>
          <w:bCs/>
          <w:sz w:val="28"/>
          <w:szCs w:val="28"/>
        </w:rPr>
        <w:t>3. FRP Background</w:t>
      </w:r>
    </w:p>
    <w:p w14:paraId="477FF592" w14:textId="629DEAA1" w:rsidR="003842E4" w:rsidRDefault="00333A28" w:rsidP="00743DCA">
      <w:pPr>
        <w:pStyle w:val="equation"/>
        <w:spacing w:before="0" w:after="0" w:line="480" w:lineRule="auto"/>
        <w:jc w:val="both"/>
        <w:rPr>
          <w:rFonts w:ascii="Georgia" w:hAnsi="Georgia"/>
          <w:sz w:val="24"/>
          <w:szCs w:val="24"/>
        </w:rPr>
      </w:pPr>
      <w:r>
        <w:rPr>
          <w:rFonts w:ascii="Georgia" w:hAnsi="Georgia"/>
          <w:sz w:val="24"/>
          <w:szCs w:val="24"/>
        </w:rPr>
        <w:t>V</w:t>
      </w:r>
      <w:r w:rsidR="00F30CA4" w:rsidRPr="00D0794B">
        <w:rPr>
          <w:rFonts w:ascii="Georgia" w:hAnsi="Georgia"/>
          <w:sz w:val="24"/>
          <w:szCs w:val="24"/>
        </w:rPr>
        <w:t xml:space="preserve">egetation </w:t>
      </w:r>
      <w:r w:rsidR="00F30CA4">
        <w:rPr>
          <w:rFonts w:ascii="Georgia" w:hAnsi="Georgia"/>
          <w:sz w:val="24"/>
          <w:szCs w:val="24"/>
        </w:rPr>
        <w:t xml:space="preserve">is </w:t>
      </w:r>
      <w:r w:rsidR="00F30CA4" w:rsidRPr="00D0794B">
        <w:rPr>
          <w:rFonts w:ascii="Georgia" w:hAnsi="Georgia"/>
          <w:sz w:val="24"/>
          <w:szCs w:val="24"/>
        </w:rPr>
        <w:t>comprise</w:t>
      </w:r>
      <w:r w:rsidR="00F30CA4">
        <w:rPr>
          <w:rFonts w:ascii="Georgia" w:hAnsi="Georgia"/>
          <w:sz w:val="24"/>
          <w:szCs w:val="24"/>
        </w:rPr>
        <w:t>d</w:t>
      </w:r>
      <w:r w:rsidR="00F30CA4" w:rsidRPr="00D0794B">
        <w:rPr>
          <w:rFonts w:ascii="Georgia" w:hAnsi="Georgia"/>
          <w:sz w:val="24"/>
          <w:szCs w:val="24"/>
        </w:rPr>
        <w:t xml:space="preserve"> </w:t>
      </w:r>
      <w:r w:rsidR="00EB11BD">
        <w:rPr>
          <w:rFonts w:ascii="Georgia" w:hAnsi="Georgia"/>
          <w:sz w:val="24"/>
          <w:szCs w:val="24"/>
        </w:rPr>
        <w:t xml:space="preserve">mainly </w:t>
      </w:r>
      <w:r w:rsidR="00241FA7" w:rsidRPr="00D0794B">
        <w:rPr>
          <w:rFonts w:ascii="Georgia" w:hAnsi="Georgia"/>
          <w:sz w:val="24"/>
          <w:szCs w:val="24"/>
        </w:rPr>
        <w:t>of cellulose, hemi-cellulose, proteins, lignin and water</w:t>
      </w:r>
      <w:r w:rsidR="00EB11BD">
        <w:rPr>
          <w:rFonts w:ascii="Georgia" w:hAnsi="Georgia"/>
          <w:sz w:val="24"/>
          <w:szCs w:val="24"/>
        </w:rPr>
        <w:t xml:space="preserve"> (</w:t>
      </w:r>
      <w:r w:rsidR="0004125B">
        <w:rPr>
          <w:rFonts w:ascii="Georgia" w:hAnsi="Georgia"/>
          <w:sz w:val="24"/>
          <w:szCs w:val="24"/>
        </w:rPr>
        <w:t>Stott, 2000</w:t>
      </w:r>
      <w:r w:rsidR="00EB11BD">
        <w:rPr>
          <w:rFonts w:ascii="Georgia" w:hAnsi="Georgia"/>
          <w:sz w:val="24"/>
          <w:szCs w:val="24"/>
        </w:rPr>
        <w:t>)</w:t>
      </w:r>
      <w:r w:rsidR="00CE6274">
        <w:rPr>
          <w:rFonts w:ascii="Georgia" w:hAnsi="Georgia"/>
          <w:sz w:val="24"/>
          <w:szCs w:val="24"/>
        </w:rPr>
        <w:t xml:space="preserve">, and </w:t>
      </w:r>
      <w:r w:rsidR="00EB11BD">
        <w:rPr>
          <w:rFonts w:ascii="Georgia" w:hAnsi="Georgia"/>
          <w:sz w:val="24"/>
          <w:szCs w:val="24"/>
        </w:rPr>
        <w:t>is</w:t>
      </w:r>
      <w:r w:rsidR="004D2ED3">
        <w:rPr>
          <w:rFonts w:ascii="Georgia" w:hAnsi="Georgia"/>
          <w:sz w:val="24"/>
          <w:szCs w:val="24"/>
        </w:rPr>
        <w:t xml:space="preserve"> approximately 50% carbon by dry mass </w:t>
      </w:r>
      <w:r>
        <w:rPr>
          <w:rFonts w:ascii="Georgia" w:hAnsi="Georgia"/>
          <w:sz w:val="24"/>
          <w:szCs w:val="24"/>
        </w:rPr>
        <w:t>(</w:t>
      </w:r>
      <w:proofErr w:type="spellStart"/>
      <w:r w:rsidR="0004125B">
        <w:rPr>
          <w:rFonts w:ascii="Georgia" w:hAnsi="Georgia"/>
          <w:sz w:val="24"/>
          <w:szCs w:val="24"/>
        </w:rPr>
        <w:t>Grigal</w:t>
      </w:r>
      <w:proofErr w:type="spellEnd"/>
      <w:r w:rsidR="0004125B">
        <w:rPr>
          <w:rFonts w:ascii="Georgia" w:hAnsi="Georgia"/>
          <w:sz w:val="24"/>
          <w:szCs w:val="24"/>
        </w:rPr>
        <w:t xml:space="preserve"> and </w:t>
      </w:r>
      <w:proofErr w:type="spellStart"/>
      <w:r w:rsidR="0004125B">
        <w:rPr>
          <w:rFonts w:ascii="Georgia" w:hAnsi="Georgia"/>
          <w:sz w:val="24"/>
          <w:szCs w:val="24"/>
        </w:rPr>
        <w:t>Ohmann</w:t>
      </w:r>
      <w:proofErr w:type="spellEnd"/>
      <w:r w:rsidR="0004125B">
        <w:rPr>
          <w:rFonts w:ascii="Georgia" w:hAnsi="Georgia"/>
          <w:sz w:val="24"/>
          <w:szCs w:val="24"/>
        </w:rPr>
        <w:t>, 1992</w:t>
      </w:r>
      <w:r>
        <w:rPr>
          <w:rFonts w:ascii="Georgia" w:hAnsi="Georgia"/>
          <w:sz w:val="24"/>
          <w:szCs w:val="24"/>
        </w:rPr>
        <w:t>)</w:t>
      </w:r>
      <w:r w:rsidR="00CE6274">
        <w:rPr>
          <w:rFonts w:ascii="Georgia" w:hAnsi="Georgia"/>
          <w:sz w:val="24"/>
          <w:szCs w:val="24"/>
        </w:rPr>
        <w:t>. D</w:t>
      </w:r>
      <w:r w:rsidR="00EB11BD">
        <w:rPr>
          <w:rFonts w:ascii="Georgia" w:hAnsi="Georgia"/>
          <w:sz w:val="24"/>
          <w:szCs w:val="24"/>
        </w:rPr>
        <w:t xml:space="preserve">uring </w:t>
      </w:r>
      <w:r w:rsidR="00CE6274">
        <w:rPr>
          <w:rFonts w:ascii="Georgia" w:hAnsi="Georgia"/>
          <w:sz w:val="24"/>
          <w:szCs w:val="24"/>
        </w:rPr>
        <w:t xml:space="preserve">complete </w:t>
      </w:r>
      <w:r w:rsidR="00EB11BD">
        <w:rPr>
          <w:rFonts w:ascii="Georgia" w:hAnsi="Georgia"/>
          <w:sz w:val="24"/>
          <w:szCs w:val="24"/>
        </w:rPr>
        <w:t xml:space="preserve">combustion </w:t>
      </w:r>
      <w:r w:rsidR="00CE6274">
        <w:rPr>
          <w:rFonts w:ascii="Georgia" w:hAnsi="Georgia"/>
          <w:sz w:val="24"/>
          <w:szCs w:val="24"/>
        </w:rPr>
        <w:t>t</w:t>
      </w:r>
      <w:r w:rsidR="00EB11BD">
        <w:rPr>
          <w:rFonts w:ascii="Georgia" w:hAnsi="Georgia"/>
          <w:sz w:val="24"/>
          <w:szCs w:val="24"/>
        </w:rPr>
        <w:t>he carbon is oxidized</w:t>
      </w:r>
      <w:r w:rsidR="00CE6274">
        <w:rPr>
          <w:rFonts w:ascii="Georgia" w:hAnsi="Georgia"/>
          <w:sz w:val="24"/>
          <w:szCs w:val="24"/>
        </w:rPr>
        <w:t xml:space="preserve"> to CO</w:t>
      </w:r>
      <w:r w:rsidR="00CE6274" w:rsidRPr="00CE6274">
        <w:rPr>
          <w:rFonts w:ascii="Georgia" w:hAnsi="Georgia"/>
          <w:sz w:val="24"/>
          <w:szCs w:val="24"/>
          <w:vertAlign w:val="subscript"/>
        </w:rPr>
        <w:t>2</w:t>
      </w:r>
      <w:r w:rsidR="00CE6274">
        <w:rPr>
          <w:rFonts w:ascii="Georgia" w:hAnsi="Georgia"/>
          <w:sz w:val="24"/>
          <w:szCs w:val="24"/>
        </w:rPr>
        <w:t>, with the concomitant r</w:t>
      </w:r>
      <w:r w:rsidR="004D2ED3">
        <w:rPr>
          <w:rFonts w:ascii="Georgia" w:hAnsi="Georgia"/>
          <w:sz w:val="24"/>
          <w:szCs w:val="24"/>
        </w:rPr>
        <w:t>elease</w:t>
      </w:r>
      <w:r w:rsidR="00F30CA4">
        <w:rPr>
          <w:rFonts w:ascii="Georgia" w:hAnsi="Georgia"/>
          <w:sz w:val="24"/>
          <w:szCs w:val="24"/>
        </w:rPr>
        <w:t xml:space="preserve"> </w:t>
      </w:r>
      <w:r w:rsidR="004D2ED3">
        <w:rPr>
          <w:rFonts w:ascii="Georgia" w:hAnsi="Georgia"/>
          <w:sz w:val="24"/>
          <w:szCs w:val="24"/>
        </w:rPr>
        <w:t xml:space="preserve">of water </w:t>
      </w:r>
      <w:proofErr w:type="spellStart"/>
      <w:r w:rsidR="004D2ED3">
        <w:rPr>
          <w:rFonts w:ascii="Georgia" w:hAnsi="Georgia"/>
          <w:sz w:val="24"/>
          <w:szCs w:val="24"/>
        </w:rPr>
        <w:t>vapour</w:t>
      </w:r>
      <w:proofErr w:type="spellEnd"/>
      <w:r w:rsidR="004D2ED3">
        <w:rPr>
          <w:rFonts w:ascii="Georgia" w:hAnsi="Georgia"/>
          <w:sz w:val="24"/>
          <w:szCs w:val="24"/>
        </w:rPr>
        <w:t xml:space="preserve">, and </w:t>
      </w:r>
      <w:r w:rsidR="00EB11BD">
        <w:rPr>
          <w:rFonts w:ascii="Georgia" w:hAnsi="Georgia"/>
          <w:sz w:val="24"/>
          <w:szCs w:val="24"/>
        </w:rPr>
        <w:t xml:space="preserve">thermal </w:t>
      </w:r>
      <w:r w:rsidR="00F30CA4">
        <w:rPr>
          <w:rFonts w:ascii="Georgia" w:hAnsi="Georgia"/>
          <w:sz w:val="24"/>
          <w:szCs w:val="24"/>
        </w:rPr>
        <w:t>energy</w:t>
      </w:r>
      <w:r w:rsidR="004D2ED3">
        <w:rPr>
          <w:rFonts w:ascii="Georgia" w:hAnsi="Georgia"/>
          <w:sz w:val="24"/>
          <w:szCs w:val="24"/>
        </w:rPr>
        <w:t>. T</w:t>
      </w:r>
      <w:r w:rsidR="00241FA7" w:rsidRPr="00D0794B">
        <w:rPr>
          <w:rFonts w:ascii="Georgia" w:hAnsi="Georgia"/>
          <w:sz w:val="24"/>
          <w:szCs w:val="24"/>
        </w:rPr>
        <w:t xml:space="preserve">he </w:t>
      </w:r>
      <w:r w:rsidR="00EB11BD">
        <w:rPr>
          <w:rFonts w:ascii="Georgia" w:hAnsi="Georgia"/>
          <w:sz w:val="24"/>
          <w:szCs w:val="24"/>
        </w:rPr>
        <w:t>heat of combustion (MJ.</w:t>
      </w:r>
      <w:r w:rsidR="004D2ED3" w:rsidRPr="00D0794B">
        <w:rPr>
          <w:rFonts w:ascii="Georgia" w:hAnsi="Georgia"/>
          <w:sz w:val="24"/>
          <w:szCs w:val="24"/>
        </w:rPr>
        <w:t>kg</w:t>
      </w:r>
      <w:r w:rsidR="004D2ED3" w:rsidRPr="00D0794B">
        <w:rPr>
          <w:rFonts w:ascii="Georgia" w:hAnsi="Georgia"/>
          <w:sz w:val="24"/>
          <w:szCs w:val="24"/>
          <w:vertAlign w:val="superscript"/>
        </w:rPr>
        <w:t>-1</w:t>
      </w:r>
      <w:r w:rsidR="004D2ED3">
        <w:rPr>
          <w:rFonts w:ascii="Georgia" w:hAnsi="Georgia"/>
          <w:sz w:val="24"/>
          <w:szCs w:val="24"/>
        </w:rPr>
        <w:t xml:space="preserve">) represents the </w:t>
      </w:r>
      <w:r w:rsidR="00300C62">
        <w:rPr>
          <w:rFonts w:ascii="Georgia" w:hAnsi="Georgia"/>
          <w:sz w:val="24"/>
          <w:szCs w:val="24"/>
        </w:rPr>
        <w:t>total</w:t>
      </w:r>
      <w:r w:rsidR="00241FA7" w:rsidRPr="00D0794B">
        <w:rPr>
          <w:rFonts w:ascii="Georgia" w:hAnsi="Georgia"/>
          <w:sz w:val="24"/>
          <w:szCs w:val="24"/>
        </w:rPr>
        <w:t xml:space="preserve"> energy available for releas</w:t>
      </w:r>
      <w:r w:rsidR="004D2ED3">
        <w:rPr>
          <w:rFonts w:ascii="Georgia" w:hAnsi="Georgia"/>
          <w:sz w:val="24"/>
          <w:szCs w:val="24"/>
        </w:rPr>
        <w:t>e upon burning completely in oxygen</w:t>
      </w:r>
      <w:r w:rsidR="00CE6274">
        <w:rPr>
          <w:rFonts w:ascii="Georgia" w:hAnsi="Georgia"/>
          <w:sz w:val="24"/>
          <w:szCs w:val="24"/>
        </w:rPr>
        <w:t>, and t</w:t>
      </w:r>
      <w:r w:rsidR="00EB11BD">
        <w:rPr>
          <w:rFonts w:ascii="Georgia" w:hAnsi="Georgia"/>
          <w:sz w:val="24"/>
          <w:szCs w:val="24"/>
        </w:rPr>
        <w:t xml:space="preserve">his figure </w:t>
      </w:r>
      <w:r w:rsidR="004D2ED3">
        <w:rPr>
          <w:rFonts w:ascii="Georgia" w:hAnsi="Georgia"/>
          <w:sz w:val="24"/>
          <w:szCs w:val="24"/>
        </w:rPr>
        <w:t xml:space="preserve">is rather constant between vegetation types, with a minimum </w:t>
      </w:r>
      <w:r w:rsidR="004D2ED3">
        <w:rPr>
          <w:rFonts w:ascii="Georgia" w:hAnsi="Georgia"/>
          <w:sz w:val="24"/>
          <w:szCs w:val="24"/>
        </w:rPr>
        <w:lastRenderedPageBreak/>
        <w:t xml:space="preserve">of around </w:t>
      </w:r>
      <w:r w:rsidR="00241FA7" w:rsidRPr="00D0794B">
        <w:rPr>
          <w:rFonts w:ascii="Georgia" w:hAnsi="Georgia"/>
          <w:sz w:val="24"/>
          <w:szCs w:val="24"/>
        </w:rPr>
        <w:t>16.2 MJ kg</w:t>
      </w:r>
      <w:r w:rsidR="00241FA7" w:rsidRPr="00D0794B">
        <w:rPr>
          <w:rFonts w:ascii="Georgia" w:hAnsi="Georgia"/>
          <w:sz w:val="24"/>
          <w:szCs w:val="24"/>
          <w:vertAlign w:val="superscript"/>
        </w:rPr>
        <w:t>-1</w:t>
      </w:r>
      <w:r w:rsidR="00241FA7" w:rsidRPr="00D0794B">
        <w:rPr>
          <w:rFonts w:ascii="Georgia" w:hAnsi="Georgia"/>
          <w:sz w:val="24"/>
          <w:szCs w:val="24"/>
        </w:rPr>
        <w:t xml:space="preserve"> for senesced grass </w:t>
      </w:r>
      <w:r w:rsidR="004D2ED3">
        <w:rPr>
          <w:rFonts w:ascii="Georgia" w:hAnsi="Georgia"/>
          <w:sz w:val="24"/>
          <w:szCs w:val="24"/>
        </w:rPr>
        <w:t>and a maximum of around</w:t>
      </w:r>
      <w:r w:rsidR="004D2ED3" w:rsidRPr="00D0794B">
        <w:rPr>
          <w:rFonts w:ascii="Georgia" w:hAnsi="Georgia"/>
          <w:sz w:val="24"/>
          <w:szCs w:val="24"/>
        </w:rPr>
        <w:t xml:space="preserve"> </w:t>
      </w:r>
      <w:r w:rsidR="00241FA7" w:rsidRPr="00D0794B">
        <w:rPr>
          <w:rFonts w:ascii="Georgia" w:hAnsi="Georgia"/>
          <w:sz w:val="24"/>
          <w:szCs w:val="24"/>
        </w:rPr>
        <w:t>23.7 MJ kg</w:t>
      </w:r>
      <w:r w:rsidR="00241FA7" w:rsidRPr="00D0794B">
        <w:rPr>
          <w:rFonts w:ascii="Georgia" w:hAnsi="Georgia"/>
          <w:sz w:val="24"/>
          <w:szCs w:val="24"/>
          <w:vertAlign w:val="superscript"/>
        </w:rPr>
        <w:t>-1</w:t>
      </w:r>
      <w:r w:rsidR="00241FA7" w:rsidRPr="00D0794B">
        <w:rPr>
          <w:rFonts w:ascii="Georgia" w:hAnsi="Georgia"/>
          <w:sz w:val="24"/>
          <w:szCs w:val="24"/>
        </w:rPr>
        <w:t xml:space="preserve"> for oil-rich </w:t>
      </w:r>
      <w:r w:rsidR="004D2ED3">
        <w:rPr>
          <w:rFonts w:ascii="Georgia" w:hAnsi="Georgia"/>
          <w:sz w:val="24"/>
          <w:szCs w:val="24"/>
        </w:rPr>
        <w:t>e</w:t>
      </w:r>
      <w:r w:rsidR="004D2ED3" w:rsidRPr="00D0794B">
        <w:rPr>
          <w:rFonts w:ascii="Georgia" w:hAnsi="Georgia"/>
          <w:sz w:val="24"/>
          <w:szCs w:val="24"/>
        </w:rPr>
        <w:t xml:space="preserve">ucalyptus </w:t>
      </w:r>
      <w:r w:rsidR="00241FA7" w:rsidRPr="00D0794B">
        <w:rPr>
          <w:rFonts w:ascii="Georgia" w:hAnsi="Georgia"/>
          <w:sz w:val="24"/>
          <w:szCs w:val="24"/>
        </w:rPr>
        <w:t>leaves (</w:t>
      </w:r>
      <w:r w:rsidR="00D97912" w:rsidRPr="00D0794B">
        <w:rPr>
          <w:rFonts w:ascii="Georgia" w:hAnsi="Georgia"/>
          <w:sz w:val="24"/>
          <w:szCs w:val="24"/>
        </w:rPr>
        <w:t xml:space="preserve">Jenkins </w:t>
      </w:r>
      <w:r w:rsidR="00D97912" w:rsidRPr="00D0794B">
        <w:rPr>
          <w:rFonts w:ascii="Georgia" w:hAnsi="Georgia"/>
          <w:i/>
          <w:iCs/>
          <w:sz w:val="24"/>
          <w:szCs w:val="24"/>
        </w:rPr>
        <w:t>et al.,</w:t>
      </w:r>
      <w:r w:rsidR="00D97912" w:rsidRPr="00D0794B">
        <w:rPr>
          <w:rFonts w:ascii="Georgia" w:hAnsi="Georgia"/>
          <w:sz w:val="24"/>
          <w:szCs w:val="24"/>
        </w:rPr>
        <w:t xml:space="preserve"> 1998; </w:t>
      </w:r>
      <w:r w:rsidR="002912FE" w:rsidRPr="00D0794B">
        <w:rPr>
          <w:rFonts w:ascii="Georgia" w:hAnsi="Georgia"/>
          <w:kern w:val="36"/>
          <w:sz w:val="24"/>
          <w:szCs w:val="24"/>
        </w:rPr>
        <w:t>Johnson, 1992; Stott, 2000</w:t>
      </w:r>
      <w:r w:rsidR="00241FA7" w:rsidRPr="00D0794B">
        <w:rPr>
          <w:rFonts w:ascii="Georgia" w:hAnsi="Georgia"/>
          <w:sz w:val="24"/>
          <w:szCs w:val="24"/>
        </w:rPr>
        <w:t xml:space="preserve">). </w:t>
      </w:r>
      <w:r w:rsidR="00154CC9" w:rsidRPr="00D0794B">
        <w:rPr>
          <w:rFonts w:ascii="Georgia" w:hAnsi="Georgia"/>
          <w:sz w:val="24"/>
          <w:szCs w:val="24"/>
        </w:rPr>
        <w:t>The radiative</w:t>
      </w:r>
      <w:r w:rsidR="00300C62">
        <w:rPr>
          <w:rFonts w:ascii="Georgia" w:hAnsi="Georgia"/>
          <w:sz w:val="24"/>
          <w:szCs w:val="24"/>
        </w:rPr>
        <w:t xml:space="preserve"> component of this</w:t>
      </w:r>
      <w:r w:rsidR="00154CC9" w:rsidRPr="00D0794B">
        <w:rPr>
          <w:rFonts w:ascii="Georgia" w:hAnsi="Georgia"/>
          <w:sz w:val="24"/>
          <w:szCs w:val="24"/>
        </w:rPr>
        <w:t xml:space="preserve"> </w:t>
      </w:r>
      <w:r w:rsidR="00F3409F">
        <w:rPr>
          <w:rFonts w:ascii="Georgia" w:hAnsi="Georgia"/>
          <w:sz w:val="24"/>
          <w:szCs w:val="24"/>
        </w:rPr>
        <w:t xml:space="preserve">heat yield </w:t>
      </w:r>
      <w:r w:rsidR="00300C62">
        <w:rPr>
          <w:rFonts w:ascii="Georgia" w:hAnsi="Georgia"/>
          <w:sz w:val="24"/>
          <w:szCs w:val="24"/>
        </w:rPr>
        <w:t xml:space="preserve">can be </w:t>
      </w:r>
      <w:r w:rsidR="00D418B8">
        <w:rPr>
          <w:rFonts w:ascii="Georgia" w:hAnsi="Georgia"/>
          <w:sz w:val="24"/>
          <w:szCs w:val="24"/>
        </w:rPr>
        <w:t xml:space="preserve">retrieved </w:t>
      </w:r>
      <w:r w:rsidR="00F3409F">
        <w:rPr>
          <w:rFonts w:ascii="Georgia" w:hAnsi="Georgia"/>
          <w:sz w:val="24"/>
          <w:szCs w:val="24"/>
        </w:rPr>
        <w:t>via</w:t>
      </w:r>
      <w:r w:rsidR="00300C62">
        <w:rPr>
          <w:rFonts w:ascii="Georgia" w:hAnsi="Georgia"/>
          <w:sz w:val="24"/>
          <w:szCs w:val="24"/>
        </w:rPr>
        <w:t xml:space="preserve"> remote sensing, and </w:t>
      </w:r>
      <w:r w:rsidR="00F3409F">
        <w:rPr>
          <w:rFonts w:ascii="Georgia" w:hAnsi="Georgia"/>
          <w:sz w:val="24"/>
          <w:szCs w:val="24"/>
        </w:rPr>
        <w:t>the rate of emission of this from a fire containing multiple thermal components, each having different temperatures and areas, is</w:t>
      </w:r>
      <w:r w:rsidR="00300C62">
        <w:rPr>
          <w:rFonts w:ascii="Georgia" w:hAnsi="Georgia"/>
          <w:sz w:val="24"/>
          <w:szCs w:val="24"/>
        </w:rPr>
        <w:t xml:space="preserve"> </w:t>
      </w:r>
      <w:r w:rsidR="00154CC9" w:rsidRPr="00D0794B">
        <w:rPr>
          <w:rFonts w:ascii="Georgia" w:hAnsi="Georgia"/>
          <w:sz w:val="24"/>
          <w:szCs w:val="24"/>
        </w:rPr>
        <w:t>the fire radiative power (FRP, Watts)</w:t>
      </w:r>
      <w:r w:rsidR="00F3409F">
        <w:rPr>
          <w:rFonts w:ascii="Georgia" w:hAnsi="Georgia"/>
          <w:sz w:val="24"/>
          <w:szCs w:val="24"/>
        </w:rPr>
        <w:t>:</w:t>
      </w:r>
    </w:p>
    <w:p w14:paraId="12FCB3B7" w14:textId="77777777" w:rsidR="00385CB0" w:rsidRPr="00D0794B" w:rsidRDefault="00385CB0" w:rsidP="00743DCA">
      <w:pPr>
        <w:spacing w:after="0" w:line="480" w:lineRule="auto"/>
        <w:jc w:val="both"/>
        <w:rPr>
          <w:rFonts w:ascii="Georgia" w:hAnsi="Georgia"/>
          <w:sz w:val="24"/>
          <w:szCs w:val="24"/>
        </w:rPr>
      </w:pPr>
    </w:p>
    <w:p w14:paraId="55595FBB" w14:textId="77777777" w:rsidR="00D83A0A" w:rsidRPr="00D0794B" w:rsidRDefault="00F46C18" w:rsidP="00743DCA">
      <w:pPr>
        <w:spacing w:after="0" w:line="480" w:lineRule="auto"/>
        <w:jc w:val="both"/>
        <w:rPr>
          <w:rFonts w:ascii="Georgia" w:hAnsi="Georgia"/>
          <w:sz w:val="24"/>
          <w:szCs w:val="24"/>
        </w:rPr>
      </w:pPr>
      <m:oMath>
        <m:sSub>
          <m:sSubPr>
            <m:ctrlPr>
              <w:rPr>
                <w:rFonts w:ascii="Cambria Math" w:hAnsi="Cambria Math"/>
                <w:i/>
                <w:sz w:val="28"/>
                <w:szCs w:val="28"/>
              </w:rPr>
            </m:ctrlPr>
          </m:sSubPr>
          <m:e>
            <m:r>
              <w:rPr>
                <w:rFonts w:ascii="Cambria Math" w:hAnsi="Cambria Math"/>
                <w:sz w:val="28"/>
                <w:szCs w:val="28"/>
              </w:rPr>
              <m:t>FRP</m:t>
            </m:r>
          </m:e>
          <m:sub>
            <m:r>
              <w:rPr>
                <w:rFonts w:ascii="Cambria Math" w:hAnsi="Cambria Math"/>
                <w:sz w:val="28"/>
                <w:szCs w:val="28"/>
              </w:rPr>
              <m:t>true</m:t>
            </m:r>
          </m:sub>
        </m:sSub>
        <m:r>
          <w:rPr>
            <w:rFonts w:ascii="Cambria Math" w:hAnsi="Cambria Math"/>
            <w:sz w:val="28"/>
            <w:szCs w:val="28"/>
          </w:rPr>
          <m:t>=εσ</m:t>
        </m:r>
        <m:nary>
          <m:naryPr>
            <m:chr m:val="∑"/>
            <m:limLoc m:val="undOvr"/>
            <m:ctrlPr>
              <w:rPr>
                <w:rFonts w:ascii="Cambria Math" w:hAnsi="Cambria Math"/>
                <w:i/>
                <w:sz w:val="28"/>
                <w:szCs w:val="28"/>
              </w:rPr>
            </m:ctrlPr>
          </m:naryPr>
          <m:sub>
            <m:r>
              <w:rPr>
                <w:rFonts w:ascii="Cambria Math" w:hAnsi="Cambria Math"/>
                <w:sz w:val="28"/>
                <w:szCs w:val="28"/>
              </w:rPr>
              <m:t>n=1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n</m:t>
                </m:r>
              </m:sub>
              <m:sup>
                <m:r>
                  <w:rPr>
                    <w:rFonts w:ascii="Cambria Math" w:hAnsi="Cambria Math"/>
                    <w:sz w:val="28"/>
                    <w:szCs w:val="28"/>
                  </w:rPr>
                  <m:t>4</m:t>
                </m:r>
              </m:sup>
            </m:sSubSup>
          </m:e>
        </m:nary>
      </m:oMath>
      <w:r w:rsidR="00D83A0A" w:rsidRPr="00D0794B">
        <w:rPr>
          <w:rFonts w:ascii="Georgia" w:hAnsi="Georgia"/>
          <w:sz w:val="24"/>
          <w:szCs w:val="24"/>
        </w:rPr>
        <w:tab/>
      </w:r>
      <w:r w:rsidR="00D83A0A" w:rsidRPr="00D0794B">
        <w:rPr>
          <w:rFonts w:ascii="Georgia" w:hAnsi="Georgia"/>
          <w:sz w:val="24"/>
          <w:szCs w:val="24"/>
        </w:rPr>
        <w:tab/>
        <w:t>[1]</w:t>
      </w:r>
    </w:p>
    <w:p w14:paraId="60BA69F7" w14:textId="77777777" w:rsidR="00D83A0A" w:rsidRPr="006D7E2D" w:rsidRDefault="00D83A0A" w:rsidP="006D7E2D">
      <w:pPr>
        <w:spacing w:after="0" w:line="480" w:lineRule="auto"/>
        <w:jc w:val="both"/>
        <w:rPr>
          <w:rFonts w:ascii="Georgia" w:hAnsi="Georgia"/>
          <w:sz w:val="24"/>
          <w:szCs w:val="24"/>
        </w:rPr>
      </w:pPr>
    </w:p>
    <w:p w14:paraId="08207892" w14:textId="0D725A6F" w:rsidR="00E46C82" w:rsidRPr="00CC2FB3" w:rsidRDefault="00D83A0A" w:rsidP="006B4CE4">
      <w:pPr>
        <w:pStyle w:val="BodyText"/>
        <w:spacing w:line="480" w:lineRule="auto"/>
        <w:ind w:right="142"/>
        <w:rPr>
          <w:rFonts w:ascii="Georgia" w:hAnsi="Georgia"/>
          <w:color w:val="FF0000"/>
        </w:rPr>
      </w:pPr>
      <w:r w:rsidRPr="006D7E2D">
        <w:rPr>
          <w:rFonts w:ascii="Georgia" w:hAnsi="Georgia"/>
        </w:rPr>
        <w:t xml:space="preserve">where </w:t>
      </w:r>
      <m:oMath>
        <m:sSub>
          <m:sSubPr>
            <m:ctrlPr>
              <w:rPr>
                <w:rFonts w:ascii="Cambria Math" w:hAnsi="Cambria Math"/>
                <w:i/>
              </w:rPr>
            </m:ctrlPr>
          </m:sSubPr>
          <m:e>
            <m:r>
              <w:rPr>
                <w:rFonts w:ascii="Cambria Math" w:hAnsi="Cambria Math"/>
              </w:rPr>
              <m:t>FRP</m:t>
            </m:r>
          </m:e>
          <m:sub>
            <m:r>
              <w:rPr>
                <w:rFonts w:ascii="Cambria Math" w:hAnsi="Cambria Math"/>
              </w:rPr>
              <m:t>true</m:t>
            </m:r>
          </m:sub>
        </m:sSub>
      </m:oMath>
      <w:r w:rsidRPr="002257CC">
        <w:rPr>
          <w:rFonts w:ascii="Georgia" w:hAnsi="Georgia"/>
        </w:rPr>
        <w:t xml:space="preserve"> is the fire radiative power (Wm</w:t>
      </w:r>
      <w:r w:rsidRPr="002257CC">
        <w:rPr>
          <w:rFonts w:ascii="Georgia" w:hAnsi="Georgia"/>
          <w:vertAlign w:val="superscript"/>
        </w:rPr>
        <w:t>-2</w:t>
      </w:r>
      <w:r w:rsidRPr="002257CC">
        <w:rPr>
          <w:rFonts w:ascii="Georgia" w:hAnsi="Georgia"/>
        </w:rPr>
        <w:t xml:space="preserve">), </w:t>
      </w:r>
      <w:r w:rsidRPr="002257CC">
        <w:rPr>
          <w:rFonts w:ascii="Georgia" w:hAnsi="Georgia"/>
          <w:i/>
        </w:rPr>
        <w:t xml:space="preserve">N </w:t>
      </w:r>
      <w:r w:rsidRPr="0039713F">
        <w:rPr>
          <w:rFonts w:ascii="Georgia" w:hAnsi="Georgia"/>
          <w:iCs/>
        </w:rPr>
        <w:t>is the number of temperature components in the fire</w:t>
      </w:r>
      <w:r w:rsidRPr="00336B98">
        <w:rPr>
          <w:rFonts w:ascii="Georgia" w:hAnsi="Georgia"/>
        </w:rPr>
        <w:t xml:space="preserve">, </w:t>
      </w:r>
      <w:r w:rsidRPr="00336B98">
        <w:rPr>
          <w:rFonts w:ascii="Georgia" w:hAnsi="Georgia"/>
          <w:i/>
        </w:rPr>
        <w:sym w:font="Symbol" w:char="F073"/>
      </w:r>
      <w:r w:rsidRPr="00336B98">
        <w:rPr>
          <w:rFonts w:ascii="Georgia" w:hAnsi="Georgia"/>
        </w:rPr>
        <w:t xml:space="preserve"> is the Stefan-Boltzmann constant (5.67x10</w:t>
      </w:r>
      <w:r w:rsidRPr="00336B98">
        <w:rPr>
          <w:rFonts w:ascii="Georgia" w:hAnsi="Georgia"/>
          <w:vertAlign w:val="superscript"/>
        </w:rPr>
        <w:t>-8</w:t>
      </w:r>
      <w:r w:rsidRPr="00336B98">
        <w:rPr>
          <w:rFonts w:ascii="Georgia" w:hAnsi="Georgia"/>
        </w:rPr>
        <w:t xml:space="preserve"> J s</w:t>
      </w:r>
      <w:r w:rsidRPr="00FB2471">
        <w:rPr>
          <w:rFonts w:ascii="Georgia" w:hAnsi="Georgia"/>
          <w:vertAlign w:val="superscript"/>
        </w:rPr>
        <w:t>-1</w:t>
      </w:r>
      <w:r w:rsidRPr="00FB2471">
        <w:rPr>
          <w:rFonts w:ascii="Georgia" w:hAnsi="Georgia"/>
        </w:rPr>
        <w:t xml:space="preserve"> m</w:t>
      </w:r>
      <w:r w:rsidRPr="00FB2471">
        <w:rPr>
          <w:rFonts w:ascii="Georgia" w:hAnsi="Georgia"/>
          <w:vertAlign w:val="superscript"/>
        </w:rPr>
        <w:t>-2</w:t>
      </w:r>
      <w:r w:rsidRPr="00FB2471">
        <w:rPr>
          <w:rFonts w:ascii="Georgia" w:hAnsi="Georgia"/>
        </w:rPr>
        <w:t xml:space="preserve"> K</w:t>
      </w:r>
      <w:r w:rsidRPr="00FB2471">
        <w:rPr>
          <w:rFonts w:ascii="Georgia" w:hAnsi="Georgia"/>
          <w:vertAlign w:val="superscript"/>
        </w:rPr>
        <w:t>-4</w:t>
      </w:r>
      <w:r w:rsidRPr="006A63F1">
        <w:rPr>
          <w:rFonts w:ascii="Georgia" w:hAnsi="Georgia"/>
        </w:rPr>
        <w:t xml:space="preserve">), </w:t>
      </w:r>
      <w:r w:rsidRPr="00C218CF">
        <w:rPr>
          <w:rFonts w:ascii="Georgia" w:hAnsi="Georgia"/>
          <w:i/>
        </w:rPr>
        <w:sym w:font="Symbol" w:char="F065"/>
      </w:r>
      <w:r w:rsidRPr="00F855C8">
        <w:rPr>
          <w:rFonts w:ascii="Georgia" w:hAnsi="Georgia"/>
        </w:rPr>
        <w:t xml:space="preserve">  is fire graybody emissivity,</w:t>
      </w:r>
      <m:oMath>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n</m:t>
            </m:r>
          </m:sub>
        </m:sSub>
      </m:oMath>
      <w:r w:rsidRPr="002257CC">
        <w:rPr>
          <w:rFonts w:ascii="Georgia" w:hAnsi="Georgia"/>
        </w:rPr>
        <w:t xml:space="preserve"> </w:t>
      </w:r>
      <w:r w:rsidRPr="00E46C82">
        <w:rPr>
          <w:rFonts w:ascii="Georgia" w:hAnsi="Georgia"/>
        </w:rPr>
        <w:t xml:space="preserve">is the fractional area and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rsidRPr="00E46C82">
        <w:rPr>
          <w:rFonts w:ascii="Georgia" w:hAnsi="Georgia"/>
        </w:rPr>
        <w:t xml:space="preserve">  is the temperature of the </w:t>
      </w:r>
      <w:r w:rsidRPr="00DA4166">
        <w:rPr>
          <w:rFonts w:ascii="Georgia" w:hAnsi="Georgia"/>
          <w:i/>
          <w:iCs/>
        </w:rPr>
        <w:t>n</w:t>
      </w:r>
      <w:r w:rsidRPr="00161901">
        <w:rPr>
          <w:rFonts w:ascii="Georgia" w:hAnsi="Georgia"/>
          <w:vertAlign w:val="superscript"/>
        </w:rPr>
        <w:t>th</w:t>
      </w:r>
      <w:r w:rsidRPr="00161901">
        <w:rPr>
          <w:rFonts w:ascii="Georgia" w:hAnsi="Georgia"/>
        </w:rPr>
        <w:t xml:space="preserve"> thermal component (K). </w:t>
      </w:r>
      <w:r w:rsidR="00E46C82" w:rsidRPr="006B4CE4">
        <w:rPr>
          <w:rFonts w:ascii="Georgia" w:hAnsi="Georgia"/>
        </w:rPr>
        <w:t xml:space="preserve">An important assumption in Equation 1 is that flame behaves as a graybody (i.e. constant emissivity with wavelength). Johnston </w:t>
      </w:r>
      <w:r w:rsidR="00E46C82" w:rsidRPr="006B4CE4">
        <w:rPr>
          <w:rFonts w:ascii="Georgia" w:hAnsi="Georgia"/>
          <w:i/>
        </w:rPr>
        <w:t>et al.</w:t>
      </w:r>
      <w:r w:rsidR="00E46C82" w:rsidRPr="006B4CE4">
        <w:rPr>
          <w:rFonts w:ascii="Georgia" w:hAnsi="Georgia"/>
        </w:rPr>
        <w:t xml:space="preserve"> (2013) provide a recent assessment of flame LWIR and MWIR spectral emissivity, and confirm that the graybody assumption is valid </w:t>
      </w:r>
      <w:r w:rsidR="00CE6274">
        <w:rPr>
          <w:rFonts w:ascii="Georgia" w:hAnsi="Georgia"/>
        </w:rPr>
        <w:t>(</w:t>
      </w:r>
      <w:r w:rsidR="00E46C82" w:rsidRPr="006B4CE4">
        <w:rPr>
          <w:rFonts w:ascii="Georgia" w:hAnsi="Georgia"/>
        </w:rPr>
        <w:t>and that flame emissivity increases with flame depth</w:t>
      </w:r>
      <w:r w:rsidR="00CE6274">
        <w:rPr>
          <w:rFonts w:ascii="Georgia" w:hAnsi="Georgia"/>
        </w:rPr>
        <w:t>)</w:t>
      </w:r>
      <w:r w:rsidR="00E46C82" w:rsidRPr="006B4CE4">
        <w:rPr>
          <w:rFonts w:ascii="Georgia" w:hAnsi="Georgia"/>
        </w:rPr>
        <w:t xml:space="preserve">. They </w:t>
      </w:r>
      <w:r w:rsidR="004E1E29">
        <w:rPr>
          <w:rFonts w:ascii="Georgia" w:hAnsi="Georgia"/>
        </w:rPr>
        <w:t>also</w:t>
      </w:r>
      <w:r w:rsidR="004E1E29" w:rsidRPr="006B4CE4">
        <w:rPr>
          <w:rFonts w:ascii="Georgia" w:hAnsi="Georgia"/>
        </w:rPr>
        <w:t xml:space="preserve"> </w:t>
      </w:r>
      <w:r w:rsidR="00E46C82" w:rsidRPr="006B4CE4">
        <w:rPr>
          <w:rFonts w:ascii="Georgia" w:hAnsi="Georgia"/>
        </w:rPr>
        <w:t xml:space="preserve">suggest that the absolute value of flame emissivity at any particular flame depth </w:t>
      </w:r>
      <w:r w:rsidR="004E1E29">
        <w:rPr>
          <w:rFonts w:ascii="Georgia" w:hAnsi="Georgia"/>
        </w:rPr>
        <w:t>varies</w:t>
      </w:r>
      <w:r w:rsidR="004E1E29" w:rsidRPr="006B4CE4">
        <w:rPr>
          <w:rFonts w:ascii="Georgia" w:hAnsi="Georgia"/>
        </w:rPr>
        <w:t xml:space="preserve"> </w:t>
      </w:r>
      <w:r w:rsidR="00E46C82" w:rsidRPr="006B4CE4">
        <w:rPr>
          <w:rFonts w:ascii="Georgia" w:hAnsi="Georgia"/>
        </w:rPr>
        <w:t>with soot volume fraction, whilst the depth as viewed by a remote sensing instrument depends on the viewing geometry and the flame geometry.</w:t>
      </w:r>
    </w:p>
    <w:p w14:paraId="4BF5F805" w14:textId="0DB990DB" w:rsidR="003842E4" w:rsidRDefault="00422650" w:rsidP="00910D29">
      <w:pPr>
        <w:autoSpaceDE w:val="0"/>
        <w:autoSpaceDN w:val="0"/>
        <w:adjustRightInd w:val="0"/>
        <w:spacing w:after="0" w:line="480" w:lineRule="auto"/>
        <w:ind w:firstLine="720"/>
        <w:jc w:val="both"/>
        <w:rPr>
          <w:rFonts w:ascii="Georgia" w:hAnsi="Georgia"/>
          <w:sz w:val="24"/>
          <w:szCs w:val="24"/>
        </w:rPr>
      </w:pPr>
      <w:r w:rsidRPr="00D0794B">
        <w:rPr>
          <w:rFonts w:ascii="Georgia" w:hAnsi="Georgia"/>
          <w:sz w:val="24"/>
          <w:szCs w:val="24"/>
        </w:rPr>
        <w:t xml:space="preserve">Kaufman </w:t>
      </w:r>
      <w:r w:rsidR="001A4D88" w:rsidRPr="00D327F7">
        <w:rPr>
          <w:rFonts w:ascii="Georgia" w:hAnsi="Georgia"/>
          <w:i/>
          <w:sz w:val="24"/>
          <w:szCs w:val="24"/>
        </w:rPr>
        <w:t>et al.</w:t>
      </w:r>
      <w:r w:rsidRPr="00D0794B">
        <w:rPr>
          <w:rFonts w:ascii="Georgia" w:hAnsi="Georgia"/>
          <w:sz w:val="24"/>
          <w:szCs w:val="24"/>
        </w:rPr>
        <w:t xml:space="preserve"> (1998) </w:t>
      </w:r>
      <w:r w:rsidR="00BF709C">
        <w:rPr>
          <w:rFonts w:ascii="Georgia" w:hAnsi="Georgia"/>
          <w:sz w:val="24"/>
          <w:szCs w:val="24"/>
        </w:rPr>
        <w:t>first suggested</w:t>
      </w:r>
      <w:r w:rsidRPr="00D0794B">
        <w:rPr>
          <w:rFonts w:ascii="Georgia" w:hAnsi="Georgia"/>
          <w:sz w:val="24"/>
          <w:szCs w:val="24"/>
        </w:rPr>
        <w:t xml:space="preserve"> </w:t>
      </w:r>
      <w:r w:rsidR="004D2ED3">
        <w:rPr>
          <w:rFonts w:ascii="Georgia" w:hAnsi="Georgia"/>
          <w:sz w:val="24"/>
          <w:szCs w:val="24"/>
        </w:rPr>
        <w:t xml:space="preserve">the use of </w:t>
      </w:r>
      <w:r w:rsidR="00241FA7" w:rsidRPr="00D0794B">
        <w:rPr>
          <w:rFonts w:ascii="Georgia" w:hAnsi="Georgia"/>
          <w:sz w:val="24"/>
          <w:szCs w:val="24"/>
        </w:rPr>
        <w:t xml:space="preserve">FRP </w:t>
      </w:r>
      <w:r w:rsidR="00FB2471">
        <w:rPr>
          <w:rFonts w:ascii="Georgia" w:hAnsi="Georgia"/>
          <w:sz w:val="24"/>
          <w:szCs w:val="24"/>
        </w:rPr>
        <w:t xml:space="preserve">retrievals </w:t>
      </w:r>
      <w:r w:rsidR="004D2ED3">
        <w:rPr>
          <w:rFonts w:ascii="Georgia" w:hAnsi="Georgia"/>
          <w:sz w:val="24"/>
          <w:szCs w:val="24"/>
        </w:rPr>
        <w:t xml:space="preserve">to back calculate smoke emission and </w:t>
      </w:r>
      <w:r w:rsidR="00241FA7" w:rsidRPr="00D0794B">
        <w:rPr>
          <w:rFonts w:ascii="Georgia" w:hAnsi="Georgia"/>
          <w:sz w:val="24"/>
          <w:szCs w:val="24"/>
        </w:rPr>
        <w:t xml:space="preserve">fuel </w:t>
      </w:r>
      <w:r w:rsidR="004D2ED3">
        <w:rPr>
          <w:rFonts w:ascii="Georgia" w:hAnsi="Georgia"/>
          <w:sz w:val="24"/>
          <w:szCs w:val="24"/>
        </w:rPr>
        <w:t>consumption rates, a</w:t>
      </w:r>
      <w:r w:rsidR="00BF709C">
        <w:rPr>
          <w:rFonts w:ascii="Georgia" w:hAnsi="Georgia"/>
          <w:sz w:val="24"/>
          <w:szCs w:val="24"/>
        </w:rPr>
        <w:t xml:space="preserve">nd </w:t>
      </w:r>
      <w:r w:rsidR="004D2ED3">
        <w:rPr>
          <w:rFonts w:ascii="Georgia" w:hAnsi="Georgia"/>
          <w:sz w:val="24"/>
          <w:szCs w:val="24"/>
        </w:rPr>
        <w:t xml:space="preserve">the link between the two has </w:t>
      </w:r>
      <w:r w:rsidR="00ED080E">
        <w:rPr>
          <w:rFonts w:ascii="Georgia" w:hAnsi="Georgia"/>
          <w:sz w:val="24"/>
          <w:szCs w:val="24"/>
        </w:rPr>
        <w:t xml:space="preserve">since </w:t>
      </w:r>
      <w:r w:rsidR="00A7231E" w:rsidRPr="00D0794B">
        <w:rPr>
          <w:rFonts w:ascii="Georgia" w:hAnsi="Georgia"/>
          <w:sz w:val="24"/>
          <w:szCs w:val="24"/>
        </w:rPr>
        <w:t xml:space="preserve">been </w:t>
      </w:r>
      <w:r w:rsidR="00ED080E">
        <w:rPr>
          <w:rFonts w:ascii="Georgia" w:hAnsi="Georgia"/>
          <w:sz w:val="24"/>
          <w:szCs w:val="24"/>
        </w:rPr>
        <w:t xml:space="preserve">quantified in numerous </w:t>
      </w:r>
      <w:r w:rsidR="00A7231E" w:rsidRPr="00D0794B">
        <w:rPr>
          <w:rFonts w:ascii="Georgia" w:hAnsi="Georgia"/>
          <w:sz w:val="24"/>
          <w:szCs w:val="24"/>
        </w:rPr>
        <w:t>studies (</w:t>
      </w:r>
      <w:r w:rsidR="00910D29">
        <w:rPr>
          <w:rFonts w:ascii="Georgia" w:hAnsi="Georgia"/>
          <w:sz w:val="24"/>
          <w:szCs w:val="24"/>
        </w:rPr>
        <w:t xml:space="preserve">e.g. </w:t>
      </w:r>
      <w:r w:rsidR="00A7231E" w:rsidRPr="00D0794B">
        <w:rPr>
          <w:rFonts w:ascii="Georgia" w:hAnsi="Georgia"/>
          <w:sz w:val="24"/>
          <w:szCs w:val="24"/>
        </w:rPr>
        <w:t xml:space="preserve">Wooster </w:t>
      </w:r>
      <w:r w:rsidR="00A7231E" w:rsidRPr="00864A41">
        <w:rPr>
          <w:rFonts w:ascii="Georgia" w:hAnsi="Georgia"/>
          <w:i/>
          <w:sz w:val="24"/>
          <w:szCs w:val="24"/>
        </w:rPr>
        <w:t>et al</w:t>
      </w:r>
      <w:r w:rsidR="00A7231E" w:rsidRPr="00D0794B">
        <w:rPr>
          <w:rFonts w:ascii="Georgia" w:hAnsi="Georgia"/>
          <w:sz w:val="24"/>
          <w:szCs w:val="24"/>
        </w:rPr>
        <w:t xml:space="preserve">., 2005; Freeborn </w:t>
      </w:r>
      <w:r w:rsidR="001A4D88" w:rsidRPr="00D327F7">
        <w:rPr>
          <w:rFonts w:ascii="Georgia" w:hAnsi="Georgia"/>
          <w:i/>
          <w:sz w:val="24"/>
          <w:szCs w:val="24"/>
        </w:rPr>
        <w:t>et al.,</w:t>
      </w:r>
      <w:r w:rsidR="00A7231E" w:rsidRPr="00D0794B">
        <w:rPr>
          <w:rFonts w:ascii="Georgia" w:hAnsi="Georgia"/>
          <w:sz w:val="24"/>
          <w:szCs w:val="24"/>
        </w:rPr>
        <w:t xml:space="preserve"> 2008; Pereira </w:t>
      </w:r>
      <w:r w:rsidR="001A4D88" w:rsidRPr="00D327F7">
        <w:rPr>
          <w:rFonts w:ascii="Georgia" w:hAnsi="Georgia"/>
          <w:i/>
          <w:sz w:val="24"/>
          <w:szCs w:val="24"/>
        </w:rPr>
        <w:t>et al.,</w:t>
      </w:r>
      <w:r w:rsidR="00A7231E" w:rsidRPr="00D0794B">
        <w:rPr>
          <w:rFonts w:ascii="Georgia" w:hAnsi="Georgia"/>
          <w:sz w:val="24"/>
          <w:szCs w:val="24"/>
        </w:rPr>
        <w:t xml:space="preserve"> 2011; </w:t>
      </w:r>
      <w:proofErr w:type="spellStart"/>
      <w:r w:rsidR="00A7231E" w:rsidRPr="00D0794B">
        <w:rPr>
          <w:rFonts w:ascii="Georgia" w:hAnsi="Georgia"/>
          <w:sz w:val="24"/>
          <w:szCs w:val="24"/>
        </w:rPr>
        <w:t>Kremens</w:t>
      </w:r>
      <w:proofErr w:type="spellEnd"/>
      <w:r w:rsidR="00A7231E" w:rsidRPr="00D0794B">
        <w:rPr>
          <w:rFonts w:ascii="Georgia" w:hAnsi="Georgia"/>
          <w:sz w:val="24"/>
          <w:szCs w:val="24"/>
        </w:rPr>
        <w:t xml:space="preserve"> </w:t>
      </w:r>
      <w:r w:rsidR="001A4D88" w:rsidRPr="00D327F7">
        <w:rPr>
          <w:rFonts w:ascii="Georgia" w:hAnsi="Georgia"/>
          <w:i/>
          <w:sz w:val="24"/>
          <w:szCs w:val="24"/>
        </w:rPr>
        <w:t>et al.,</w:t>
      </w:r>
      <w:r w:rsidR="00A7231E" w:rsidRPr="00D0794B">
        <w:rPr>
          <w:rFonts w:ascii="Georgia" w:hAnsi="Georgia"/>
          <w:sz w:val="24"/>
          <w:szCs w:val="24"/>
        </w:rPr>
        <w:t xml:space="preserve"> 2012; Smith </w:t>
      </w:r>
      <w:r w:rsidR="001A4D88" w:rsidRPr="00D327F7">
        <w:rPr>
          <w:rFonts w:ascii="Georgia" w:hAnsi="Georgia"/>
          <w:i/>
          <w:sz w:val="24"/>
          <w:szCs w:val="24"/>
        </w:rPr>
        <w:t>et al.,</w:t>
      </w:r>
      <w:r w:rsidR="00A7231E" w:rsidRPr="00D0794B">
        <w:rPr>
          <w:rFonts w:ascii="Georgia" w:hAnsi="Georgia"/>
          <w:sz w:val="24"/>
          <w:szCs w:val="24"/>
        </w:rPr>
        <w:t xml:space="preserve"> 2013). </w:t>
      </w:r>
      <w:r w:rsidR="004D2ED3">
        <w:rPr>
          <w:rFonts w:ascii="Georgia" w:hAnsi="Georgia"/>
          <w:sz w:val="24"/>
          <w:szCs w:val="24"/>
        </w:rPr>
        <w:t>Fir</w:t>
      </w:r>
      <w:r w:rsidR="004D2ED3" w:rsidRPr="00D0794B">
        <w:rPr>
          <w:rFonts w:ascii="Georgia" w:hAnsi="Georgia"/>
          <w:sz w:val="24"/>
          <w:szCs w:val="24"/>
        </w:rPr>
        <w:t xml:space="preserve">e radiative energy (FRE; </w:t>
      </w:r>
      <w:r w:rsidR="004D2ED3">
        <w:rPr>
          <w:rFonts w:ascii="Georgia" w:hAnsi="Georgia"/>
          <w:sz w:val="24"/>
          <w:szCs w:val="24"/>
        </w:rPr>
        <w:t>J</w:t>
      </w:r>
      <w:r w:rsidR="004D2ED3" w:rsidRPr="00D0794B">
        <w:rPr>
          <w:rFonts w:ascii="Georgia" w:hAnsi="Georgia"/>
          <w:sz w:val="24"/>
          <w:szCs w:val="24"/>
        </w:rPr>
        <w:t>oules</w:t>
      </w:r>
      <w:r w:rsidR="004D2ED3">
        <w:rPr>
          <w:rFonts w:ascii="Georgia" w:hAnsi="Georgia"/>
          <w:sz w:val="24"/>
          <w:szCs w:val="24"/>
        </w:rPr>
        <w:t xml:space="preserve">) is </w:t>
      </w:r>
      <w:r w:rsidR="004D2ED3" w:rsidRPr="00D0794B">
        <w:rPr>
          <w:rFonts w:ascii="Georgia" w:hAnsi="Georgia"/>
          <w:sz w:val="24"/>
          <w:szCs w:val="24"/>
        </w:rPr>
        <w:t xml:space="preserve">the temporal integral of FRP, </w:t>
      </w:r>
      <w:r w:rsidR="004D2ED3">
        <w:rPr>
          <w:rFonts w:ascii="Georgia" w:hAnsi="Georgia"/>
          <w:sz w:val="24"/>
          <w:szCs w:val="24"/>
        </w:rPr>
        <w:t>and the type of</w:t>
      </w:r>
      <w:r w:rsidR="00A7231E" w:rsidRPr="00D0794B">
        <w:rPr>
          <w:rFonts w:ascii="Georgia" w:hAnsi="Georgia"/>
          <w:sz w:val="24"/>
          <w:szCs w:val="24"/>
        </w:rPr>
        <w:t xml:space="preserve"> </w:t>
      </w:r>
      <w:r w:rsidR="00CB4021">
        <w:rPr>
          <w:rFonts w:ascii="Georgia" w:hAnsi="Georgia"/>
          <w:sz w:val="24"/>
          <w:szCs w:val="24"/>
        </w:rPr>
        <w:t xml:space="preserve">linear </w:t>
      </w:r>
      <w:r w:rsidR="00A7231E" w:rsidRPr="00D0794B">
        <w:rPr>
          <w:rFonts w:ascii="Georgia" w:hAnsi="Georgia"/>
          <w:sz w:val="24"/>
          <w:szCs w:val="24"/>
        </w:rPr>
        <w:t xml:space="preserve">relationship between </w:t>
      </w:r>
      <w:r w:rsidR="004D2ED3">
        <w:rPr>
          <w:rFonts w:ascii="Georgia" w:hAnsi="Georgia"/>
          <w:sz w:val="24"/>
          <w:szCs w:val="24"/>
        </w:rPr>
        <w:t xml:space="preserve">FRE and </w:t>
      </w:r>
      <w:r w:rsidR="00A7231E" w:rsidRPr="00D0794B">
        <w:rPr>
          <w:rFonts w:ascii="Georgia" w:hAnsi="Georgia"/>
          <w:sz w:val="24"/>
          <w:szCs w:val="24"/>
        </w:rPr>
        <w:t>fuel co</w:t>
      </w:r>
      <w:r w:rsidR="004D2ED3">
        <w:rPr>
          <w:rFonts w:ascii="Georgia" w:hAnsi="Georgia"/>
          <w:sz w:val="24"/>
          <w:szCs w:val="24"/>
        </w:rPr>
        <w:t xml:space="preserve">nsumption shown by </w:t>
      </w:r>
      <w:r w:rsidR="0004125B" w:rsidRPr="00D0794B">
        <w:rPr>
          <w:rFonts w:ascii="Georgia" w:hAnsi="Georgia"/>
          <w:sz w:val="24"/>
          <w:szCs w:val="24"/>
        </w:rPr>
        <w:t xml:space="preserve">Wooster </w:t>
      </w:r>
      <w:r w:rsidR="0004125B" w:rsidRPr="00125C60">
        <w:rPr>
          <w:rFonts w:ascii="Georgia" w:hAnsi="Georgia"/>
          <w:i/>
          <w:sz w:val="24"/>
          <w:szCs w:val="24"/>
        </w:rPr>
        <w:t>et al.</w:t>
      </w:r>
      <w:r w:rsidR="0004125B" w:rsidRPr="00D0794B">
        <w:rPr>
          <w:rFonts w:ascii="Georgia" w:hAnsi="Georgia"/>
          <w:sz w:val="24"/>
          <w:szCs w:val="24"/>
        </w:rPr>
        <w:t xml:space="preserve"> </w:t>
      </w:r>
      <w:r w:rsidR="0004125B">
        <w:rPr>
          <w:rFonts w:ascii="Georgia" w:hAnsi="Georgia"/>
          <w:sz w:val="24"/>
          <w:szCs w:val="24"/>
        </w:rPr>
        <w:t>(</w:t>
      </w:r>
      <w:r w:rsidR="0004125B" w:rsidRPr="00D0794B">
        <w:rPr>
          <w:rFonts w:ascii="Georgia" w:hAnsi="Georgia"/>
          <w:sz w:val="24"/>
          <w:szCs w:val="24"/>
        </w:rPr>
        <w:t>2005</w:t>
      </w:r>
      <w:r w:rsidR="0004125B">
        <w:rPr>
          <w:rFonts w:ascii="Georgia" w:hAnsi="Georgia"/>
          <w:sz w:val="24"/>
          <w:szCs w:val="24"/>
        </w:rPr>
        <w:t xml:space="preserve">) and </w:t>
      </w:r>
      <w:proofErr w:type="spellStart"/>
      <w:r w:rsidR="0004125B" w:rsidRPr="00D0794B">
        <w:rPr>
          <w:rFonts w:ascii="Georgia" w:hAnsi="Georgia"/>
          <w:sz w:val="24"/>
          <w:szCs w:val="24"/>
        </w:rPr>
        <w:lastRenderedPageBreak/>
        <w:t>Kremens</w:t>
      </w:r>
      <w:proofErr w:type="spellEnd"/>
      <w:r w:rsidR="0004125B" w:rsidRPr="00D0794B">
        <w:rPr>
          <w:rFonts w:ascii="Georgia" w:hAnsi="Georgia"/>
          <w:sz w:val="24"/>
          <w:szCs w:val="24"/>
        </w:rPr>
        <w:t xml:space="preserve"> </w:t>
      </w:r>
      <w:r w:rsidR="0004125B" w:rsidRPr="00206315">
        <w:rPr>
          <w:rFonts w:ascii="Georgia" w:hAnsi="Georgia"/>
          <w:i/>
          <w:sz w:val="24"/>
          <w:szCs w:val="24"/>
        </w:rPr>
        <w:t>et al.</w:t>
      </w:r>
      <w:r w:rsidR="0004125B" w:rsidRPr="00D0794B">
        <w:rPr>
          <w:rFonts w:ascii="Georgia" w:hAnsi="Georgia"/>
          <w:sz w:val="24"/>
          <w:szCs w:val="24"/>
        </w:rPr>
        <w:t xml:space="preserve"> </w:t>
      </w:r>
      <w:r w:rsidR="0004125B">
        <w:rPr>
          <w:rFonts w:ascii="Georgia" w:hAnsi="Georgia"/>
          <w:sz w:val="24"/>
          <w:szCs w:val="24"/>
        </w:rPr>
        <w:t>(</w:t>
      </w:r>
      <w:r w:rsidR="0004125B" w:rsidRPr="00D0794B">
        <w:rPr>
          <w:rFonts w:ascii="Georgia" w:hAnsi="Georgia"/>
          <w:sz w:val="24"/>
          <w:szCs w:val="24"/>
        </w:rPr>
        <w:t>2012</w:t>
      </w:r>
      <w:r w:rsidR="0004125B">
        <w:rPr>
          <w:rFonts w:ascii="Georgia" w:hAnsi="Georgia"/>
          <w:sz w:val="24"/>
          <w:szCs w:val="24"/>
        </w:rPr>
        <w:t xml:space="preserve">) </w:t>
      </w:r>
      <w:r w:rsidR="004D2ED3">
        <w:rPr>
          <w:rFonts w:ascii="Georgia" w:hAnsi="Georgia"/>
          <w:sz w:val="24"/>
          <w:szCs w:val="24"/>
        </w:rPr>
        <w:t>has been</w:t>
      </w:r>
      <w:r w:rsidR="00CB4021">
        <w:rPr>
          <w:rFonts w:ascii="Georgia" w:hAnsi="Georgia"/>
          <w:sz w:val="24"/>
          <w:szCs w:val="24"/>
        </w:rPr>
        <w:t xml:space="preserve"> exploited </w:t>
      </w:r>
      <w:r w:rsidR="004D2ED3">
        <w:rPr>
          <w:rFonts w:ascii="Georgia" w:hAnsi="Georgia"/>
          <w:sz w:val="24"/>
          <w:szCs w:val="24"/>
        </w:rPr>
        <w:t xml:space="preserve">with both polar-orbiting and geostationary satellites </w:t>
      </w:r>
      <w:r w:rsidR="00CB4021">
        <w:rPr>
          <w:rFonts w:ascii="Georgia" w:hAnsi="Georgia"/>
          <w:sz w:val="24"/>
          <w:szCs w:val="24"/>
        </w:rPr>
        <w:t xml:space="preserve">to estimate </w:t>
      </w:r>
      <w:r w:rsidR="004D2ED3">
        <w:rPr>
          <w:rFonts w:ascii="Georgia" w:hAnsi="Georgia"/>
          <w:sz w:val="24"/>
          <w:szCs w:val="24"/>
        </w:rPr>
        <w:t xml:space="preserve">the amount of dry matter consumed and the smoke emissions released by landscape fires </w:t>
      </w:r>
      <w:r w:rsidR="00BF709C">
        <w:rPr>
          <w:rFonts w:ascii="Georgia" w:hAnsi="Georgia"/>
          <w:sz w:val="24"/>
          <w:szCs w:val="24"/>
        </w:rPr>
        <w:t>(</w:t>
      </w:r>
      <w:r w:rsidR="004D2ED3">
        <w:rPr>
          <w:rFonts w:ascii="Georgia" w:hAnsi="Georgia"/>
          <w:sz w:val="24"/>
          <w:szCs w:val="24"/>
        </w:rPr>
        <w:t xml:space="preserve">Polar Orbiting: </w:t>
      </w:r>
      <w:r w:rsidR="00CA177A">
        <w:rPr>
          <w:rFonts w:ascii="Georgia" w:hAnsi="Georgia"/>
          <w:sz w:val="24"/>
          <w:szCs w:val="24"/>
        </w:rPr>
        <w:t xml:space="preserve">e.g. </w:t>
      </w:r>
      <w:proofErr w:type="spellStart"/>
      <w:r w:rsidR="00685EC6">
        <w:rPr>
          <w:rFonts w:ascii="Georgia" w:hAnsi="Georgia"/>
          <w:sz w:val="24"/>
          <w:szCs w:val="24"/>
        </w:rPr>
        <w:t>Ichoku</w:t>
      </w:r>
      <w:proofErr w:type="spellEnd"/>
      <w:r w:rsidR="00685EC6">
        <w:rPr>
          <w:rFonts w:ascii="Georgia" w:hAnsi="Georgia"/>
          <w:sz w:val="24"/>
          <w:szCs w:val="24"/>
        </w:rPr>
        <w:t xml:space="preserve"> and </w:t>
      </w:r>
      <w:r w:rsidR="00161901">
        <w:rPr>
          <w:rFonts w:ascii="Georgia" w:hAnsi="Georgia"/>
          <w:sz w:val="24"/>
          <w:szCs w:val="24"/>
        </w:rPr>
        <w:t>Kaufman</w:t>
      </w:r>
      <w:r w:rsidR="007713C4">
        <w:rPr>
          <w:rFonts w:ascii="Georgia" w:hAnsi="Georgia"/>
          <w:sz w:val="24"/>
          <w:szCs w:val="24"/>
        </w:rPr>
        <w:t xml:space="preserve">, 2005; </w:t>
      </w:r>
      <w:r w:rsidR="00DA2297">
        <w:rPr>
          <w:rFonts w:ascii="Georgia" w:hAnsi="Georgia"/>
          <w:sz w:val="24"/>
          <w:szCs w:val="24"/>
        </w:rPr>
        <w:t xml:space="preserve">Ellicott </w:t>
      </w:r>
      <w:r w:rsidR="00DA2297" w:rsidRPr="00F961FB">
        <w:rPr>
          <w:rFonts w:ascii="Georgia" w:hAnsi="Georgia"/>
          <w:i/>
          <w:sz w:val="24"/>
          <w:szCs w:val="24"/>
        </w:rPr>
        <w:t>et al</w:t>
      </w:r>
      <w:r w:rsidR="00DA2297">
        <w:rPr>
          <w:rFonts w:ascii="Georgia" w:hAnsi="Georgia"/>
          <w:sz w:val="24"/>
          <w:szCs w:val="24"/>
        </w:rPr>
        <w:t xml:space="preserve">., 2009; </w:t>
      </w:r>
      <w:proofErr w:type="spellStart"/>
      <w:r w:rsidR="00DA2297">
        <w:rPr>
          <w:rFonts w:ascii="Georgia" w:hAnsi="Georgia"/>
          <w:sz w:val="24"/>
          <w:szCs w:val="24"/>
        </w:rPr>
        <w:t>Vermote</w:t>
      </w:r>
      <w:proofErr w:type="spellEnd"/>
      <w:r w:rsidR="00DA2297">
        <w:rPr>
          <w:rFonts w:ascii="Georgia" w:hAnsi="Georgia"/>
          <w:sz w:val="24"/>
          <w:szCs w:val="24"/>
        </w:rPr>
        <w:t xml:space="preserve"> </w:t>
      </w:r>
      <w:r w:rsidR="00DA2297" w:rsidRPr="00F961FB">
        <w:rPr>
          <w:rFonts w:ascii="Georgia" w:hAnsi="Georgia"/>
          <w:i/>
          <w:sz w:val="24"/>
          <w:szCs w:val="24"/>
        </w:rPr>
        <w:t>et al</w:t>
      </w:r>
      <w:r w:rsidR="00DA2297">
        <w:rPr>
          <w:rFonts w:ascii="Georgia" w:hAnsi="Georgia"/>
          <w:sz w:val="24"/>
          <w:szCs w:val="24"/>
        </w:rPr>
        <w:t xml:space="preserve">., 2008; Freeborn </w:t>
      </w:r>
      <w:r w:rsidR="00DA2297" w:rsidRPr="00F961FB">
        <w:rPr>
          <w:rFonts w:ascii="Georgia" w:hAnsi="Georgia"/>
          <w:i/>
          <w:sz w:val="24"/>
          <w:szCs w:val="24"/>
        </w:rPr>
        <w:t>et al</w:t>
      </w:r>
      <w:r w:rsidR="00DA2297">
        <w:rPr>
          <w:rFonts w:ascii="Georgia" w:hAnsi="Georgia"/>
          <w:sz w:val="24"/>
          <w:szCs w:val="24"/>
        </w:rPr>
        <w:t xml:space="preserve">., 2009; Kaiser </w:t>
      </w:r>
      <w:r w:rsidR="00DA2297" w:rsidRPr="00F961FB">
        <w:rPr>
          <w:rFonts w:ascii="Georgia" w:hAnsi="Georgia"/>
          <w:i/>
          <w:sz w:val="24"/>
          <w:szCs w:val="24"/>
        </w:rPr>
        <w:t>et al.,</w:t>
      </w:r>
      <w:r w:rsidR="00DA2297">
        <w:rPr>
          <w:rFonts w:ascii="Georgia" w:hAnsi="Georgia"/>
          <w:sz w:val="24"/>
          <w:szCs w:val="24"/>
        </w:rPr>
        <w:t xml:space="preserve"> 2012</w:t>
      </w:r>
      <w:r w:rsidR="004D2ED3">
        <w:rPr>
          <w:rFonts w:ascii="Georgia" w:hAnsi="Georgia"/>
          <w:sz w:val="24"/>
          <w:szCs w:val="24"/>
        </w:rPr>
        <w:t>;</w:t>
      </w:r>
      <w:r w:rsidR="00910D29" w:rsidRPr="00910D29">
        <w:rPr>
          <w:rFonts w:ascii="Georgia" w:hAnsi="Georgia"/>
          <w:sz w:val="24"/>
          <w:szCs w:val="24"/>
        </w:rPr>
        <w:t xml:space="preserve"> </w:t>
      </w:r>
      <w:r w:rsidR="00910D29">
        <w:rPr>
          <w:rFonts w:ascii="Georgia" w:hAnsi="Georgia"/>
          <w:sz w:val="24"/>
          <w:szCs w:val="24"/>
        </w:rPr>
        <w:t xml:space="preserve">Schroeder </w:t>
      </w:r>
      <w:r w:rsidR="00910D29" w:rsidRPr="00B25EE3">
        <w:rPr>
          <w:rFonts w:ascii="Georgia" w:hAnsi="Georgia"/>
          <w:i/>
          <w:iCs/>
          <w:sz w:val="24"/>
          <w:szCs w:val="24"/>
        </w:rPr>
        <w:t>et al.,</w:t>
      </w:r>
      <w:r w:rsidR="00910D29">
        <w:rPr>
          <w:rFonts w:ascii="Georgia" w:hAnsi="Georgia"/>
          <w:sz w:val="24"/>
          <w:szCs w:val="24"/>
        </w:rPr>
        <w:t xml:space="preserve"> 2014;</w:t>
      </w:r>
      <w:r w:rsidR="004D2ED3">
        <w:rPr>
          <w:rFonts w:ascii="Georgia" w:hAnsi="Georgia"/>
          <w:sz w:val="24"/>
          <w:szCs w:val="24"/>
        </w:rPr>
        <w:t xml:space="preserve"> </w:t>
      </w:r>
      <w:proofErr w:type="spellStart"/>
      <w:r w:rsidR="00910D29">
        <w:rPr>
          <w:rFonts w:ascii="Georgia" w:hAnsi="Georgia"/>
          <w:sz w:val="24"/>
          <w:szCs w:val="24"/>
        </w:rPr>
        <w:t>Boschetti</w:t>
      </w:r>
      <w:proofErr w:type="spellEnd"/>
      <w:r w:rsidR="00910D29">
        <w:rPr>
          <w:rFonts w:ascii="Georgia" w:hAnsi="Georgia"/>
          <w:sz w:val="24"/>
          <w:szCs w:val="24"/>
        </w:rPr>
        <w:t xml:space="preserve"> and Roy, </w:t>
      </w:r>
      <w:r w:rsidR="00910D29" w:rsidRPr="007713C4">
        <w:rPr>
          <w:rFonts w:ascii="Georgia" w:hAnsi="Georgia"/>
          <w:sz w:val="24"/>
          <w:szCs w:val="24"/>
        </w:rPr>
        <w:t>2009</w:t>
      </w:r>
      <w:r w:rsidR="00D94831">
        <w:rPr>
          <w:rFonts w:ascii="Georgia" w:hAnsi="Georgia"/>
          <w:sz w:val="24"/>
          <w:szCs w:val="24"/>
        </w:rPr>
        <w:t xml:space="preserve">; Pereira </w:t>
      </w:r>
      <w:r w:rsidR="00D94831" w:rsidRPr="006B4CE4">
        <w:rPr>
          <w:rFonts w:ascii="Georgia" w:hAnsi="Georgia"/>
          <w:i/>
          <w:sz w:val="24"/>
          <w:szCs w:val="24"/>
        </w:rPr>
        <w:t>et al</w:t>
      </w:r>
      <w:r w:rsidR="00D94831">
        <w:rPr>
          <w:rFonts w:ascii="Georgia" w:hAnsi="Georgia"/>
          <w:sz w:val="24"/>
          <w:szCs w:val="24"/>
        </w:rPr>
        <w:t>., 2009</w:t>
      </w:r>
      <w:r w:rsidR="00910D29" w:rsidRPr="007713C4">
        <w:rPr>
          <w:rFonts w:ascii="Georgia" w:hAnsi="Georgia"/>
          <w:sz w:val="24"/>
          <w:szCs w:val="24"/>
        </w:rPr>
        <w:t xml:space="preserve">; </w:t>
      </w:r>
      <w:r w:rsidR="004D2ED3" w:rsidRPr="007713C4">
        <w:rPr>
          <w:rFonts w:ascii="Georgia" w:hAnsi="Georgia"/>
          <w:sz w:val="24"/>
          <w:szCs w:val="24"/>
        </w:rPr>
        <w:t>G</w:t>
      </w:r>
      <w:r w:rsidR="00DA2297" w:rsidRPr="00D94831">
        <w:rPr>
          <w:rFonts w:ascii="Georgia" w:hAnsi="Georgia"/>
          <w:sz w:val="24"/>
          <w:szCs w:val="24"/>
        </w:rPr>
        <w:t>eostationary</w:t>
      </w:r>
      <w:r w:rsidR="004D2ED3" w:rsidRPr="00D94831">
        <w:rPr>
          <w:rFonts w:ascii="Georgia" w:hAnsi="Georgia"/>
          <w:sz w:val="24"/>
          <w:szCs w:val="24"/>
        </w:rPr>
        <w:t xml:space="preserve">: </w:t>
      </w:r>
      <w:r w:rsidR="00910D29" w:rsidRPr="00D94831">
        <w:rPr>
          <w:rFonts w:ascii="Georgia" w:hAnsi="Georgia"/>
          <w:sz w:val="24"/>
          <w:szCs w:val="24"/>
        </w:rPr>
        <w:t xml:space="preserve">e.g. </w:t>
      </w:r>
      <w:proofErr w:type="spellStart"/>
      <w:r w:rsidR="00E738CC" w:rsidRPr="00D94831">
        <w:rPr>
          <w:rFonts w:ascii="Georgia" w:hAnsi="Georgia"/>
          <w:sz w:val="24"/>
          <w:szCs w:val="24"/>
        </w:rPr>
        <w:t>Andela</w:t>
      </w:r>
      <w:proofErr w:type="spellEnd"/>
      <w:r w:rsidR="00E738CC" w:rsidRPr="00D94831">
        <w:rPr>
          <w:rFonts w:ascii="Georgia" w:hAnsi="Georgia"/>
          <w:sz w:val="24"/>
          <w:szCs w:val="24"/>
        </w:rPr>
        <w:t xml:space="preserve"> </w:t>
      </w:r>
      <w:r w:rsidR="00E738CC" w:rsidRPr="00D94831">
        <w:rPr>
          <w:rFonts w:ascii="Georgia" w:hAnsi="Georgia"/>
          <w:i/>
          <w:sz w:val="24"/>
          <w:szCs w:val="24"/>
        </w:rPr>
        <w:t>et al</w:t>
      </w:r>
      <w:r w:rsidR="00E738CC" w:rsidRPr="00D94831">
        <w:rPr>
          <w:rFonts w:ascii="Georgia" w:hAnsi="Georgia"/>
          <w:sz w:val="24"/>
          <w:szCs w:val="24"/>
        </w:rPr>
        <w:t xml:space="preserve">., 2016; Mota and Wooster, 2018; </w:t>
      </w:r>
      <w:r w:rsidR="00DA2297" w:rsidRPr="00D94831">
        <w:rPr>
          <w:rFonts w:ascii="Georgia" w:hAnsi="Georgia"/>
          <w:sz w:val="24"/>
          <w:szCs w:val="24"/>
        </w:rPr>
        <w:t xml:space="preserve">Roberts </w:t>
      </w:r>
      <w:r w:rsidR="00DA2297" w:rsidRPr="00D94831">
        <w:rPr>
          <w:rFonts w:ascii="Georgia" w:hAnsi="Georgia"/>
          <w:i/>
          <w:sz w:val="24"/>
          <w:szCs w:val="24"/>
        </w:rPr>
        <w:t>et al</w:t>
      </w:r>
      <w:r w:rsidR="00DA2297" w:rsidRPr="00D94831">
        <w:rPr>
          <w:rFonts w:ascii="Georgia" w:hAnsi="Georgia"/>
          <w:sz w:val="24"/>
          <w:szCs w:val="24"/>
        </w:rPr>
        <w:t xml:space="preserve">., 2005, 2011; </w:t>
      </w:r>
      <w:r w:rsidR="00E97164" w:rsidRPr="00D94831">
        <w:rPr>
          <w:rFonts w:ascii="Georgia" w:hAnsi="Georgia"/>
          <w:sz w:val="24"/>
          <w:szCs w:val="24"/>
        </w:rPr>
        <w:t xml:space="preserve">Zhang </w:t>
      </w:r>
      <w:r w:rsidR="00E97164" w:rsidRPr="00D94831">
        <w:rPr>
          <w:rFonts w:ascii="Georgia" w:hAnsi="Georgia"/>
          <w:i/>
          <w:sz w:val="24"/>
          <w:szCs w:val="24"/>
        </w:rPr>
        <w:t>et al</w:t>
      </w:r>
      <w:r w:rsidR="00E97164" w:rsidRPr="00D94831">
        <w:rPr>
          <w:rFonts w:ascii="Georgia" w:hAnsi="Georgia"/>
          <w:sz w:val="24"/>
          <w:szCs w:val="24"/>
        </w:rPr>
        <w:t>., 2012</w:t>
      </w:r>
      <w:r w:rsidR="00BE17AB" w:rsidRPr="00D94831">
        <w:rPr>
          <w:rFonts w:ascii="Georgia" w:hAnsi="Georgia"/>
          <w:sz w:val="24"/>
          <w:szCs w:val="24"/>
        </w:rPr>
        <w:t xml:space="preserve">; Roberts </w:t>
      </w:r>
      <w:r w:rsidR="00BE17AB" w:rsidRPr="00D94831">
        <w:rPr>
          <w:rFonts w:ascii="Georgia" w:hAnsi="Georgia"/>
          <w:i/>
          <w:sz w:val="24"/>
          <w:szCs w:val="24"/>
        </w:rPr>
        <w:t>et al</w:t>
      </w:r>
      <w:r w:rsidR="00BE17AB" w:rsidRPr="00D94831">
        <w:rPr>
          <w:rFonts w:ascii="Georgia" w:hAnsi="Georgia"/>
          <w:sz w:val="24"/>
          <w:szCs w:val="24"/>
        </w:rPr>
        <w:t>., 2015</w:t>
      </w:r>
      <w:r w:rsidR="00910D29" w:rsidRPr="00D94831">
        <w:rPr>
          <w:rFonts w:ascii="Georgia" w:hAnsi="Georgia"/>
          <w:sz w:val="24"/>
          <w:szCs w:val="24"/>
        </w:rPr>
        <w:t xml:space="preserve">; Li </w:t>
      </w:r>
      <w:r w:rsidR="00910D29" w:rsidRPr="006B4CE4">
        <w:rPr>
          <w:rFonts w:ascii="Georgia" w:hAnsi="Georgia"/>
          <w:i/>
          <w:iCs/>
          <w:sz w:val="24"/>
          <w:szCs w:val="24"/>
        </w:rPr>
        <w:t>et al</w:t>
      </w:r>
      <w:r w:rsidR="00910D29" w:rsidRPr="007713C4">
        <w:rPr>
          <w:rFonts w:ascii="Georgia" w:hAnsi="Georgia"/>
          <w:sz w:val="24"/>
          <w:szCs w:val="24"/>
        </w:rPr>
        <w:t>., 2018</w:t>
      </w:r>
      <w:r w:rsidR="007713C4" w:rsidRPr="007713C4">
        <w:rPr>
          <w:rFonts w:ascii="Georgia" w:hAnsi="Georgia"/>
          <w:sz w:val="24"/>
          <w:szCs w:val="24"/>
        </w:rPr>
        <w:t>;</w:t>
      </w:r>
      <w:r w:rsidR="007713C4" w:rsidRPr="00D94831">
        <w:rPr>
          <w:rFonts w:ascii="Georgia" w:hAnsi="Georgia"/>
          <w:sz w:val="24"/>
          <w:szCs w:val="24"/>
        </w:rPr>
        <w:t xml:space="preserve"> </w:t>
      </w:r>
      <w:proofErr w:type="spellStart"/>
      <w:r w:rsidR="007713C4" w:rsidRPr="006B4CE4">
        <w:rPr>
          <w:rFonts w:ascii="Georgia" w:hAnsi="Georgia"/>
          <w:sz w:val="24"/>
          <w:szCs w:val="24"/>
        </w:rPr>
        <w:t>Baldassarre</w:t>
      </w:r>
      <w:proofErr w:type="spellEnd"/>
      <w:r w:rsidR="007713C4" w:rsidRPr="006B4CE4">
        <w:rPr>
          <w:rFonts w:ascii="Georgia" w:hAnsi="Georgia"/>
          <w:sz w:val="24"/>
          <w:szCs w:val="24"/>
        </w:rPr>
        <w:t xml:space="preserve"> </w:t>
      </w:r>
      <w:r w:rsidR="007713C4" w:rsidRPr="006B4CE4">
        <w:rPr>
          <w:rFonts w:ascii="Georgia" w:hAnsi="Georgia"/>
          <w:i/>
          <w:sz w:val="24"/>
          <w:szCs w:val="24"/>
        </w:rPr>
        <w:t>et al.,</w:t>
      </w:r>
      <w:r w:rsidR="007713C4" w:rsidRPr="006B4CE4">
        <w:rPr>
          <w:rFonts w:ascii="Georgia" w:hAnsi="Georgia"/>
          <w:sz w:val="24"/>
          <w:szCs w:val="24"/>
        </w:rPr>
        <w:t xml:space="preserve"> 2015</w:t>
      </w:r>
      <w:r w:rsidR="00DA2297">
        <w:rPr>
          <w:rFonts w:ascii="Georgia" w:hAnsi="Georgia"/>
          <w:sz w:val="24"/>
          <w:szCs w:val="24"/>
        </w:rPr>
        <w:t>)</w:t>
      </w:r>
      <w:r w:rsidR="004D2ED3">
        <w:rPr>
          <w:rFonts w:ascii="Georgia" w:hAnsi="Georgia"/>
          <w:sz w:val="24"/>
          <w:szCs w:val="24"/>
        </w:rPr>
        <w:t>.</w:t>
      </w:r>
    </w:p>
    <w:p w14:paraId="44AF9536" w14:textId="6A86CE60" w:rsidR="00F3409F" w:rsidRDefault="00F3409F" w:rsidP="003A446C">
      <w:pPr>
        <w:autoSpaceDE w:val="0"/>
        <w:autoSpaceDN w:val="0"/>
        <w:adjustRightInd w:val="0"/>
        <w:spacing w:after="0" w:line="480" w:lineRule="auto"/>
        <w:ind w:firstLine="720"/>
        <w:jc w:val="both"/>
        <w:rPr>
          <w:rFonts w:ascii="Georgia" w:hAnsi="Georgia" w:cs="Arial"/>
          <w:sz w:val="24"/>
          <w:szCs w:val="24"/>
          <w:lang w:val="en-US" w:eastAsia="de-DE"/>
        </w:rPr>
      </w:pPr>
      <w:r>
        <w:rPr>
          <w:rFonts w:ascii="Georgia" w:hAnsi="Georgia"/>
          <w:sz w:val="24"/>
          <w:szCs w:val="24"/>
        </w:rPr>
        <w:t>T</w:t>
      </w:r>
      <w:r w:rsidR="004D2ED3">
        <w:rPr>
          <w:rFonts w:ascii="Georgia" w:hAnsi="Georgia"/>
          <w:sz w:val="24"/>
          <w:szCs w:val="24"/>
          <w:lang w:val="en-US" w:eastAsia="de-DE"/>
        </w:rPr>
        <w:t xml:space="preserve">he FRE approach </w:t>
      </w:r>
      <w:r>
        <w:rPr>
          <w:rFonts w:ascii="Georgia" w:hAnsi="Georgia"/>
          <w:sz w:val="24"/>
          <w:szCs w:val="24"/>
          <w:lang w:val="en-US" w:eastAsia="de-DE"/>
        </w:rPr>
        <w:t>a</w:t>
      </w:r>
      <w:r w:rsidR="004D2ED3">
        <w:rPr>
          <w:rFonts w:ascii="Georgia" w:hAnsi="Georgia"/>
          <w:sz w:val="24"/>
          <w:szCs w:val="24"/>
          <w:lang w:val="en-US" w:eastAsia="de-DE"/>
        </w:rPr>
        <w:t xml:space="preserve"> </w:t>
      </w:r>
      <w:r>
        <w:rPr>
          <w:rFonts w:ascii="Georgia" w:hAnsi="Georgia"/>
          <w:sz w:val="24"/>
          <w:szCs w:val="24"/>
          <w:lang w:val="en-US" w:eastAsia="de-DE"/>
        </w:rPr>
        <w:t xml:space="preserve">more </w:t>
      </w:r>
      <w:r w:rsidR="00683904" w:rsidRPr="00D0794B">
        <w:rPr>
          <w:rFonts w:ascii="Georgia" w:hAnsi="Georgia"/>
          <w:sz w:val="24"/>
          <w:szCs w:val="24"/>
          <w:lang w:val="en-US" w:eastAsia="de-DE"/>
        </w:rPr>
        <w:t xml:space="preserve">direct </w:t>
      </w:r>
      <w:r w:rsidR="001D6D86" w:rsidRPr="00D0794B">
        <w:rPr>
          <w:rFonts w:ascii="Georgia" w:hAnsi="Georgia"/>
          <w:sz w:val="24"/>
          <w:szCs w:val="24"/>
          <w:lang w:val="en-US" w:eastAsia="de-DE"/>
        </w:rPr>
        <w:t>route</w:t>
      </w:r>
      <w:r w:rsidR="00683904" w:rsidRPr="00D0794B">
        <w:rPr>
          <w:rFonts w:ascii="Georgia" w:hAnsi="Georgia"/>
          <w:sz w:val="24"/>
          <w:szCs w:val="24"/>
          <w:lang w:val="en-US" w:eastAsia="de-DE"/>
        </w:rPr>
        <w:t xml:space="preserve"> to estimat</w:t>
      </w:r>
      <w:r w:rsidR="004D2ED3">
        <w:rPr>
          <w:rFonts w:ascii="Georgia" w:hAnsi="Georgia"/>
          <w:sz w:val="24"/>
          <w:szCs w:val="24"/>
          <w:lang w:val="en-US" w:eastAsia="de-DE"/>
        </w:rPr>
        <w:t>ing landscape scale</w:t>
      </w:r>
      <w:r w:rsidR="00683904" w:rsidRPr="00D0794B">
        <w:rPr>
          <w:rFonts w:ascii="Georgia" w:hAnsi="Georgia"/>
          <w:sz w:val="24"/>
          <w:szCs w:val="24"/>
          <w:lang w:val="en-US" w:eastAsia="de-DE"/>
        </w:rPr>
        <w:t xml:space="preserve"> </w:t>
      </w:r>
      <w:r w:rsidR="001D6D86" w:rsidRPr="00D0794B">
        <w:rPr>
          <w:rFonts w:ascii="Georgia" w:hAnsi="Georgia"/>
          <w:sz w:val="24"/>
          <w:szCs w:val="24"/>
          <w:lang w:val="en-US" w:eastAsia="de-DE"/>
        </w:rPr>
        <w:t>fuel consumption</w:t>
      </w:r>
      <w:r w:rsidR="004D2ED3">
        <w:rPr>
          <w:rFonts w:ascii="Georgia" w:hAnsi="Georgia"/>
          <w:sz w:val="24"/>
          <w:szCs w:val="24"/>
          <w:lang w:val="en-US" w:eastAsia="de-DE"/>
        </w:rPr>
        <w:t xml:space="preserve"> than burned area based methods</w:t>
      </w:r>
      <w:r>
        <w:rPr>
          <w:rFonts w:ascii="Georgia" w:hAnsi="Georgia"/>
          <w:sz w:val="24"/>
          <w:szCs w:val="24"/>
          <w:lang w:val="en-US" w:eastAsia="de-DE"/>
        </w:rPr>
        <w:t xml:space="preserve">, which still require </w:t>
      </w:r>
      <w:r w:rsidR="004D2ED3">
        <w:rPr>
          <w:rFonts w:ascii="Georgia" w:hAnsi="Georgia"/>
          <w:sz w:val="24"/>
          <w:szCs w:val="24"/>
          <w:lang w:val="en-US" w:eastAsia="de-DE"/>
        </w:rPr>
        <w:t>estimates of fuel load per unit area and combustion completeness</w:t>
      </w:r>
      <w:r>
        <w:rPr>
          <w:rFonts w:ascii="Georgia" w:hAnsi="Georgia"/>
          <w:sz w:val="24"/>
          <w:szCs w:val="24"/>
          <w:lang w:val="en-US" w:eastAsia="de-DE"/>
        </w:rPr>
        <w:t xml:space="preserve"> from models or field data (</w:t>
      </w:r>
      <w:r w:rsidR="007713C4">
        <w:rPr>
          <w:rFonts w:ascii="Georgia" w:hAnsi="Georgia"/>
          <w:sz w:val="24"/>
          <w:szCs w:val="24"/>
          <w:lang w:val="en-US" w:eastAsia="de-DE"/>
        </w:rPr>
        <w:t xml:space="preserve">e.g. </w:t>
      </w:r>
      <w:proofErr w:type="spellStart"/>
      <w:r w:rsidR="0004125B">
        <w:rPr>
          <w:rFonts w:ascii="Georgia" w:hAnsi="Georgia"/>
          <w:sz w:val="24"/>
          <w:szCs w:val="24"/>
          <w:lang w:val="en-US" w:eastAsia="de-DE"/>
        </w:rPr>
        <w:t>Korontzi</w:t>
      </w:r>
      <w:proofErr w:type="spellEnd"/>
      <w:r w:rsidR="0004125B">
        <w:rPr>
          <w:rFonts w:ascii="Georgia" w:hAnsi="Georgia"/>
          <w:sz w:val="24"/>
          <w:szCs w:val="24"/>
          <w:lang w:val="en-US" w:eastAsia="de-DE"/>
        </w:rPr>
        <w:t xml:space="preserve"> </w:t>
      </w:r>
      <w:r w:rsidR="0004125B" w:rsidRPr="00125C60">
        <w:rPr>
          <w:rFonts w:ascii="Georgia" w:hAnsi="Georgia"/>
          <w:i/>
          <w:sz w:val="24"/>
          <w:szCs w:val="24"/>
          <w:lang w:val="en-US" w:eastAsia="de-DE"/>
        </w:rPr>
        <w:t>et al.,</w:t>
      </w:r>
      <w:r w:rsidR="0004125B">
        <w:rPr>
          <w:rFonts w:ascii="Georgia" w:hAnsi="Georgia"/>
          <w:sz w:val="24"/>
          <w:szCs w:val="24"/>
          <w:lang w:val="en-US" w:eastAsia="de-DE"/>
        </w:rPr>
        <w:t xml:space="preserve"> 2004; Ito and </w:t>
      </w:r>
      <w:proofErr w:type="spellStart"/>
      <w:r w:rsidR="0004125B">
        <w:rPr>
          <w:rFonts w:ascii="Georgia" w:hAnsi="Georgia"/>
          <w:sz w:val="24"/>
          <w:szCs w:val="24"/>
          <w:lang w:val="en-US" w:eastAsia="de-DE"/>
        </w:rPr>
        <w:t>Penner</w:t>
      </w:r>
      <w:proofErr w:type="spellEnd"/>
      <w:r w:rsidR="0004125B">
        <w:rPr>
          <w:rFonts w:ascii="Georgia" w:hAnsi="Georgia"/>
          <w:sz w:val="24"/>
          <w:szCs w:val="24"/>
          <w:lang w:val="en-US" w:eastAsia="de-DE"/>
        </w:rPr>
        <w:t>, 2004</w:t>
      </w:r>
      <w:r w:rsidR="00A34BB6">
        <w:rPr>
          <w:rFonts w:ascii="Georgia" w:hAnsi="Georgia"/>
          <w:sz w:val="24"/>
          <w:szCs w:val="24"/>
          <w:lang w:val="en-US" w:eastAsia="de-DE"/>
        </w:rPr>
        <w:t>;</w:t>
      </w:r>
      <w:r w:rsidR="0004125B">
        <w:rPr>
          <w:rFonts w:ascii="Georgia" w:hAnsi="Georgia"/>
          <w:sz w:val="24"/>
          <w:szCs w:val="24"/>
          <w:lang w:val="en-US" w:eastAsia="de-DE"/>
        </w:rPr>
        <w:t xml:space="preserve"> </w:t>
      </w:r>
      <w:proofErr w:type="spellStart"/>
      <w:r w:rsidR="00D94831">
        <w:rPr>
          <w:rFonts w:ascii="Georgia" w:hAnsi="Georgia"/>
          <w:sz w:val="24"/>
          <w:szCs w:val="24"/>
          <w:lang w:val="en-US" w:eastAsia="de-DE"/>
        </w:rPr>
        <w:t>Lehsten</w:t>
      </w:r>
      <w:proofErr w:type="spellEnd"/>
      <w:r w:rsidR="00D94831">
        <w:rPr>
          <w:rFonts w:ascii="Georgia" w:hAnsi="Georgia"/>
          <w:sz w:val="24"/>
          <w:szCs w:val="24"/>
          <w:lang w:val="en-US" w:eastAsia="de-DE"/>
        </w:rPr>
        <w:t xml:space="preserve"> </w:t>
      </w:r>
      <w:r w:rsidR="00D94831" w:rsidRPr="006B4CE4">
        <w:rPr>
          <w:rFonts w:ascii="Georgia" w:hAnsi="Georgia"/>
          <w:i/>
          <w:sz w:val="24"/>
          <w:szCs w:val="24"/>
          <w:lang w:val="en-US" w:eastAsia="de-DE"/>
        </w:rPr>
        <w:t>et al.,</w:t>
      </w:r>
      <w:r w:rsidR="00D94831">
        <w:rPr>
          <w:rFonts w:ascii="Georgia" w:hAnsi="Georgia"/>
          <w:sz w:val="24"/>
          <w:szCs w:val="24"/>
          <w:lang w:val="en-US" w:eastAsia="de-DE"/>
        </w:rPr>
        <w:t xml:space="preserve"> 2008; </w:t>
      </w:r>
      <w:r w:rsidR="0004125B">
        <w:rPr>
          <w:rFonts w:ascii="Georgia" w:hAnsi="Georgia"/>
          <w:sz w:val="24"/>
          <w:szCs w:val="24"/>
          <w:lang w:val="en-US" w:eastAsia="de-DE"/>
        </w:rPr>
        <w:t xml:space="preserve">van der </w:t>
      </w:r>
      <w:proofErr w:type="spellStart"/>
      <w:r w:rsidR="0004125B">
        <w:rPr>
          <w:rFonts w:ascii="Georgia" w:hAnsi="Georgia"/>
          <w:sz w:val="24"/>
          <w:szCs w:val="24"/>
          <w:lang w:val="en-US" w:eastAsia="de-DE"/>
        </w:rPr>
        <w:t>Werf</w:t>
      </w:r>
      <w:proofErr w:type="spellEnd"/>
      <w:r w:rsidR="0004125B">
        <w:rPr>
          <w:rFonts w:ascii="Georgia" w:hAnsi="Georgia"/>
          <w:sz w:val="24"/>
          <w:szCs w:val="24"/>
          <w:lang w:val="en-US" w:eastAsia="de-DE"/>
        </w:rPr>
        <w:t xml:space="preserve"> </w:t>
      </w:r>
      <w:r w:rsidR="0004125B" w:rsidRPr="00125C60">
        <w:rPr>
          <w:rFonts w:ascii="Georgia" w:hAnsi="Georgia"/>
          <w:i/>
          <w:sz w:val="24"/>
          <w:szCs w:val="24"/>
          <w:lang w:val="en-US" w:eastAsia="de-DE"/>
        </w:rPr>
        <w:t>et al</w:t>
      </w:r>
      <w:r w:rsidR="0004125B">
        <w:rPr>
          <w:rFonts w:ascii="Georgia" w:hAnsi="Georgia"/>
          <w:sz w:val="24"/>
          <w:szCs w:val="24"/>
          <w:lang w:val="en-US" w:eastAsia="de-DE"/>
        </w:rPr>
        <w:t>., 2010</w:t>
      </w:r>
      <w:r w:rsidR="00BF0A6C">
        <w:rPr>
          <w:rFonts w:ascii="Georgia" w:hAnsi="Georgia"/>
          <w:sz w:val="24"/>
          <w:szCs w:val="24"/>
          <w:lang w:val="en-US" w:eastAsia="de-DE"/>
        </w:rPr>
        <w:t xml:space="preserve">; </w:t>
      </w:r>
      <w:proofErr w:type="spellStart"/>
      <w:r w:rsidR="00BF0A6C">
        <w:rPr>
          <w:rFonts w:ascii="Georgia" w:hAnsi="Georgia"/>
          <w:sz w:val="24"/>
          <w:szCs w:val="24"/>
          <w:lang w:val="en-US" w:eastAsia="de-DE"/>
        </w:rPr>
        <w:t>Randerson</w:t>
      </w:r>
      <w:proofErr w:type="spellEnd"/>
      <w:r w:rsidR="00BF0A6C">
        <w:rPr>
          <w:rFonts w:ascii="Georgia" w:hAnsi="Georgia"/>
          <w:sz w:val="24"/>
          <w:szCs w:val="24"/>
          <w:lang w:val="en-US" w:eastAsia="de-DE"/>
        </w:rPr>
        <w:t xml:space="preserve"> </w:t>
      </w:r>
      <w:r w:rsidR="00BF0A6C" w:rsidRPr="006B4CE4">
        <w:rPr>
          <w:rFonts w:ascii="Georgia" w:hAnsi="Georgia"/>
          <w:i/>
          <w:sz w:val="24"/>
          <w:szCs w:val="24"/>
          <w:lang w:val="en-US" w:eastAsia="de-DE"/>
        </w:rPr>
        <w:t>et al.,</w:t>
      </w:r>
      <w:r w:rsidR="00BF0A6C">
        <w:rPr>
          <w:rFonts w:ascii="Georgia" w:hAnsi="Georgia"/>
          <w:sz w:val="24"/>
          <w:szCs w:val="24"/>
          <w:lang w:val="en-US" w:eastAsia="de-DE"/>
        </w:rPr>
        <w:t xml:space="preserve"> 2012</w:t>
      </w:r>
      <w:r>
        <w:rPr>
          <w:rFonts w:ascii="Georgia" w:hAnsi="Georgia"/>
          <w:sz w:val="24"/>
          <w:szCs w:val="24"/>
          <w:lang w:val="en-US" w:eastAsia="de-DE"/>
        </w:rPr>
        <w:t xml:space="preserve">). </w:t>
      </w:r>
      <w:r w:rsidR="007D1DE3">
        <w:rPr>
          <w:rFonts w:ascii="Georgia" w:hAnsi="Georgia"/>
          <w:sz w:val="24"/>
          <w:szCs w:val="24"/>
          <w:lang w:val="en-US" w:eastAsia="de-DE"/>
        </w:rPr>
        <w:t>Whi</w:t>
      </w:r>
      <w:r w:rsidR="00953CFC">
        <w:rPr>
          <w:rFonts w:ascii="Georgia" w:hAnsi="Georgia"/>
          <w:sz w:val="24"/>
          <w:szCs w:val="24"/>
          <w:lang w:val="en-US" w:eastAsia="de-DE"/>
        </w:rPr>
        <w:t>l</w:t>
      </w:r>
      <w:r w:rsidR="007D1DE3">
        <w:rPr>
          <w:rFonts w:ascii="Georgia" w:hAnsi="Georgia"/>
          <w:sz w:val="24"/>
          <w:szCs w:val="24"/>
          <w:lang w:val="en-US" w:eastAsia="de-DE"/>
        </w:rPr>
        <w:t xml:space="preserve">st FRP </w:t>
      </w:r>
      <w:r w:rsidR="003A446C">
        <w:rPr>
          <w:rFonts w:ascii="Georgia" w:hAnsi="Georgia"/>
          <w:sz w:val="24"/>
          <w:szCs w:val="24"/>
          <w:lang w:val="en-US" w:eastAsia="de-DE"/>
        </w:rPr>
        <w:t xml:space="preserve">retrievals </w:t>
      </w:r>
      <w:r w:rsidR="007D1DE3">
        <w:rPr>
          <w:rFonts w:ascii="Georgia" w:hAnsi="Georgia"/>
          <w:sz w:val="24"/>
          <w:szCs w:val="24"/>
          <w:lang w:val="en-US" w:eastAsia="de-DE"/>
        </w:rPr>
        <w:t>from the MODIS sensor onboard the Terr</w:t>
      </w:r>
      <w:r w:rsidR="003B65E0">
        <w:rPr>
          <w:rFonts w:ascii="Georgia" w:hAnsi="Georgia"/>
          <w:sz w:val="24"/>
          <w:szCs w:val="24"/>
          <w:lang w:val="en-US" w:eastAsia="de-DE"/>
        </w:rPr>
        <w:t>a</w:t>
      </w:r>
      <w:r w:rsidR="007D1DE3">
        <w:rPr>
          <w:rFonts w:ascii="Georgia" w:hAnsi="Georgia"/>
          <w:sz w:val="24"/>
          <w:szCs w:val="24"/>
          <w:lang w:val="en-US" w:eastAsia="de-DE"/>
        </w:rPr>
        <w:t xml:space="preserve"> and Aqua satellites are used for routine fuel consumption and fire smoke emissions calculations however, the linear </w:t>
      </w:r>
      <w:r w:rsidR="004D2ED3">
        <w:rPr>
          <w:rFonts w:ascii="Georgia" w:hAnsi="Georgia"/>
          <w:sz w:val="24"/>
          <w:szCs w:val="24"/>
          <w:lang w:val="en-US" w:eastAsia="de-DE"/>
        </w:rPr>
        <w:t xml:space="preserve">FRE-to-fuel consumption relationship derived by Wooster </w:t>
      </w:r>
      <w:r w:rsidR="004D2ED3" w:rsidRPr="00864A41">
        <w:rPr>
          <w:rFonts w:ascii="Georgia" w:hAnsi="Georgia"/>
          <w:i/>
          <w:sz w:val="24"/>
          <w:szCs w:val="24"/>
          <w:lang w:val="en-US" w:eastAsia="de-DE"/>
        </w:rPr>
        <w:t>et al</w:t>
      </w:r>
      <w:r w:rsidR="004D2ED3">
        <w:rPr>
          <w:rFonts w:ascii="Georgia" w:hAnsi="Georgia"/>
          <w:sz w:val="24"/>
          <w:szCs w:val="24"/>
          <w:lang w:val="en-US" w:eastAsia="de-DE"/>
        </w:rPr>
        <w:t xml:space="preserve">. (2005) </w:t>
      </w:r>
      <w:r w:rsidR="007D1DE3">
        <w:rPr>
          <w:rFonts w:ascii="Georgia" w:hAnsi="Georgia"/>
          <w:sz w:val="24"/>
          <w:szCs w:val="24"/>
          <w:lang w:val="en-US" w:eastAsia="de-DE"/>
        </w:rPr>
        <w:t xml:space="preserve">during small scale experiments </w:t>
      </w:r>
      <w:r w:rsidR="004D2ED3">
        <w:rPr>
          <w:rFonts w:ascii="Georgia" w:hAnsi="Georgia"/>
          <w:sz w:val="24"/>
          <w:szCs w:val="24"/>
          <w:lang w:val="en-US" w:eastAsia="de-DE"/>
        </w:rPr>
        <w:t xml:space="preserve">have tended to strongly </w:t>
      </w:r>
      <w:r w:rsidR="007063F1">
        <w:rPr>
          <w:rFonts w:ascii="Georgia" w:hAnsi="Georgia"/>
          <w:sz w:val="24"/>
          <w:szCs w:val="24"/>
          <w:lang w:val="en-US" w:eastAsia="de-DE"/>
        </w:rPr>
        <w:t xml:space="preserve">underestimate </w:t>
      </w:r>
      <w:r w:rsidR="007D1DE3">
        <w:rPr>
          <w:rFonts w:ascii="Georgia" w:hAnsi="Georgia"/>
          <w:sz w:val="24"/>
          <w:szCs w:val="24"/>
          <w:lang w:val="en-US" w:eastAsia="de-DE"/>
        </w:rPr>
        <w:t xml:space="preserve">landscape scale </w:t>
      </w:r>
      <w:r w:rsidR="007063F1">
        <w:rPr>
          <w:rFonts w:ascii="Georgia" w:hAnsi="Georgia"/>
          <w:sz w:val="24"/>
          <w:szCs w:val="24"/>
          <w:lang w:val="en-US" w:eastAsia="de-DE"/>
        </w:rPr>
        <w:t>fuel consumption</w:t>
      </w:r>
      <w:r w:rsidR="007D1DE3">
        <w:rPr>
          <w:rFonts w:ascii="Georgia" w:hAnsi="Georgia"/>
          <w:sz w:val="24"/>
          <w:szCs w:val="24"/>
          <w:lang w:val="en-US" w:eastAsia="de-DE"/>
        </w:rPr>
        <w:t xml:space="preserve"> when applied to these data</w:t>
      </w:r>
      <w:r w:rsidR="004D2ED3">
        <w:rPr>
          <w:rFonts w:ascii="Georgia" w:hAnsi="Georgia"/>
          <w:sz w:val="24"/>
          <w:szCs w:val="24"/>
          <w:lang w:val="en-US" w:eastAsia="de-DE"/>
        </w:rPr>
        <w:t xml:space="preserve"> </w:t>
      </w:r>
      <w:r w:rsidR="007063F1">
        <w:rPr>
          <w:rFonts w:ascii="Georgia" w:hAnsi="Georgia"/>
          <w:sz w:val="24"/>
          <w:szCs w:val="24"/>
          <w:lang w:val="en-US" w:eastAsia="de-DE"/>
        </w:rPr>
        <w:t xml:space="preserve">(Roberts </w:t>
      </w:r>
      <w:r w:rsidR="007063F1" w:rsidRPr="00E738CC">
        <w:rPr>
          <w:rFonts w:ascii="Georgia" w:hAnsi="Georgia"/>
          <w:i/>
          <w:sz w:val="24"/>
          <w:szCs w:val="24"/>
          <w:lang w:val="en-US" w:eastAsia="de-DE"/>
        </w:rPr>
        <w:t>et al.,</w:t>
      </w:r>
      <w:r w:rsidR="00E738CC">
        <w:rPr>
          <w:rFonts w:ascii="Georgia" w:hAnsi="Georgia"/>
          <w:sz w:val="24"/>
          <w:szCs w:val="24"/>
          <w:lang w:val="en-US" w:eastAsia="de-DE"/>
        </w:rPr>
        <w:t xml:space="preserve"> 2011</w:t>
      </w:r>
      <w:r w:rsidR="007063F1">
        <w:rPr>
          <w:rFonts w:ascii="Georgia" w:hAnsi="Georgia"/>
          <w:sz w:val="24"/>
          <w:szCs w:val="24"/>
          <w:lang w:val="en-US" w:eastAsia="de-DE"/>
        </w:rPr>
        <w:t xml:space="preserve">; </w:t>
      </w:r>
      <w:proofErr w:type="spellStart"/>
      <w:r w:rsidR="007063F1">
        <w:rPr>
          <w:rFonts w:ascii="Georgia" w:hAnsi="Georgia"/>
          <w:sz w:val="24"/>
          <w:szCs w:val="24"/>
          <w:lang w:val="en-US" w:eastAsia="de-DE"/>
        </w:rPr>
        <w:t>Andela</w:t>
      </w:r>
      <w:proofErr w:type="spellEnd"/>
      <w:r w:rsidR="007063F1">
        <w:rPr>
          <w:rFonts w:ascii="Georgia" w:hAnsi="Georgia"/>
          <w:sz w:val="24"/>
          <w:szCs w:val="24"/>
          <w:lang w:val="en-US" w:eastAsia="de-DE"/>
        </w:rPr>
        <w:t xml:space="preserve"> </w:t>
      </w:r>
      <w:r w:rsidR="007063F1" w:rsidRPr="00E738CC">
        <w:rPr>
          <w:rFonts w:ascii="Georgia" w:hAnsi="Georgia"/>
          <w:i/>
          <w:sz w:val="24"/>
          <w:szCs w:val="24"/>
          <w:lang w:val="en-US" w:eastAsia="de-DE"/>
        </w:rPr>
        <w:t>et al</w:t>
      </w:r>
      <w:r w:rsidR="007063F1">
        <w:rPr>
          <w:rFonts w:ascii="Georgia" w:hAnsi="Georgia"/>
          <w:sz w:val="24"/>
          <w:szCs w:val="24"/>
          <w:lang w:val="en-US" w:eastAsia="de-DE"/>
        </w:rPr>
        <w:t>., 201</w:t>
      </w:r>
      <w:r w:rsidR="00E738CC">
        <w:rPr>
          <w:rFonts w:ascii="Georgia" w:hAnsi="Georgia"/>
          <w:sz w:val="24"/>
          <w:szCs w:val="24"/>
          <w:lang w:val="en-US" w:eastAsia="de-DE"/>
        </w:rPr>
        <w:t>6</w:t>
      </w:r>
      <w:r w:rsidR="007063F1">
        <w:rPr>
          <w:rFonts w:ascii="Georgia" w:hAnsi="Georgia"/>
          <w:sz w:val="24"/>
          <w:szCs w:val="24"/>
          <w:lang w:val="en-US" w:eastAsia="de-DE"/>
        </w:rPr>
        <w:t xml:space="preserve">). </w:t>
      </w:r>
      <w:r w:rsidR="00954608" w:rsidRPr="006B4CE4">
        <w:rPr>
          <w:rFonts w:ascii="Georgia" w:hAnsi="Georgia"/>
          <w:sz w:val="24"/>
          <w:szCs w:val="24"/>
          <w:lang w:eastAsia="de-DE"/>
        </w:rPr>
        <w:t xml:space="preserve">This is expected to be particularly significant in more forested regions (Kaiser </w:t>
      </w:r>
      <w:r w:rsidR="00954608" w:rsidRPr="006B4CE4">
        <w:rPr>
          <w:rFonts w:ascii="Georgia" w:hAnsi="Georgia"/>
          <w:i/>
          <w:sz w:val="24"/>
          <w:szCs w:val="24"/>
          <w:lang w:eastAsia="de-DE"/>
        </w:rPr>
        <w:t>et al</w:t>
      </w:r>
      <w:r w:rsidR="00954608" w:rsidRPr="006B4CE4">
        <w:rPr>
          <w:rFonts w:ascii="Georgia" w:hAnsi="Georgia"/>
          <w:sz w:val="24"/>
          <w:szCs w:val="24"/>
          <w:lang w:eastAsia="de-DE"/>
        </w:rPr>
        <w:t>., 2012), and it is assumed to occur as a result of infrared radiation emitted from the surface fires being intercepted by the overlying tree c</w:t>
      </w:r>
      <w:r w:rsidR="00954608" w:rsidRPr="006B4CE4">
        <w:rPr>
          <w:rFonts w:ascii="Georgia" w:hAnsi="Georgia" w:cs="Arial"/>
          <w:sz w:val="24"/>
          <w:szCs w:val="24"/>
          <w:lang w:eastAsia="de-DE"/>
        </w:rPr>
        <w:t>anopy.</w:t>
      </w:r>
      <w:r w:rsidR="00954608" w:rsidRPr="00954608">
        <w:rPr>
          <w:rFonts w:ascii="Georgia" w:hAnsi="Georgia"/>
          <w:sz w:val="24"/>
          <w:szCs w:val="24"/>
          <w:lang w:val="en-US" w:eastAsia="de-DE"/>
        </w:rPr>
        <w:t xml:space="preserve"> </w:t>
      </w:r>
      <w:r>
        <w:rPr>
          <w:rFonts w:ascii="Georgia" w:hAnsi="Georgia" w:cs="Arial"/>
          <w:sz w:val="24"/>
          <w:szCs w:val="24"/>
          <w:lang w:val="en-US" w:eastAsia="de-DE"/>
        </w:rPr>
        <w:t xml:space="preserve">Additional interception of the above canopy radiation may also come from atmospheric absorption, and these </w:t>
      </w:r>
      <w:r w:rsidR="007D1DE3">
        <w:rPr>
          <w:rFonts w:ascii="Georgia" w:hAnsi="Georgia" w:cs="Arial"/>
          <w:sz w:val="24"/>
          <w:szCs w:val="24"/>
          <w:lang w:val="en-US" w:eastAsia="de-DE"/>
        </w:rPr>
        <w:t xml:space="preserve">two </w:t>
      </w:r>
      <w:r>
        <w:rPr>
          <w:rFonts w:ascii="Georgia" w:hAnsi="Georgia" w:cs="Arial"/>
          <w:sz w:val="24"/>
          <w:szCs w:val="24"/>
          <w:lang w:val="en-US" w:eastAsia="de-DE"/>
        </w:rPr>
        <w:t xml:space="preserve">effects </w:t>
      </w:r>
      <w:r w:rsidR="007D1DE3">
        <w:rPr>
          <w:rFonts w:ascii="Georgia" w:hAnsi="Georgia" w:cs="Arial"/>
          <w:sz w:val="24"/>
          <w:szCs w:val="24"/>
          <w:lang w:val="en-US" w:eastAsia="de-DE"/>
        </w:rPr>
        <w:t xml:space="preserve">alone </w:t>
      </w:r>
      <w:r>
        <w:rPr>
          <w:rFonts w:ascii="Georgia" w:hAnsi="Georgia" w:cs="Arial"/>
          <w:sz w:val="24"/>
          <w:szCs w:val="24"/>
          <w:lang w:val="en-US" w:eastAsia="de-DE"/>
        </w:rPr>
        <w:t xml:space="preserve">may mean that </w:t>
      </w:r>
      <w:proofErr w:type="spellStart"/>
      <w:r>
        <w:rPr>
          <w:rFonts w:ascii="Georgia" w:hAnsi="Georgia" w:cs="Arial"/>
          <w:sz w:val="24"/>
          <w:szCs w:val="24"/>
          <w:lang w:val="en-US" w:eastAsia="de-DE"/>
        </w:rPr>
        <w:t>spaceborne</w:t>
      </w:r>
      <w:proofErr w:type="spellEnd"/>
      <w:r>
        <w:rPr>
          <w:rFonts w:ascii="Georgia" w:hAnsi="Georgia" w:cs="Arial"/>
          <w:sz w:val="24"/>
          <w:szCs w:val="24"/>
          <w:lang w:val="en-US" w:eastAsia="de-DE"/>
        </w:rPr>
        <w:t xml:space="preserve"> </w:t>
      </w:r>
      <w:r w:rsidR="007D1DE3">
        <w:rPr>
          <w:rFonts w:ascii="Georgia" w:hAnsi="Georgia" w:cs="Arial"/>
          <w:sz w:val="24"/>
          <w:szCs w:val="24"/>
          <w:lang w:val="en-US" w:eastAsia="de-DE"/>
        </w:rPr>
        <w:t xml:space="preserve">FRP </w:t>
      </w:r>
      <w:r w:rsidR="00A80B77">
        <w:rPr>
          <w:rFonts w:ascii="Georgia" w:hAnsi="Georgia" w:cs="Arial"/>
          <w:sz w:val="24"/>
          <w:szCs w:val="24"/>
          <w:lang w:val="en-US" w:eastAsia="de-DE"/>
        </w:rPr>
        <w:t xml:space="preserve">retrievals </w:t>
      </w:r>
      <w:r>
        <w:rPr>
          <w:rFonts w:ascii="Georgia" w:hAnsi="Georgia" w:cs="Arial"/>
          <w:sz w:val="24"/>
          <w:szCs w:val="24"/>
          <w:lang w:val="en-US" w:eastAsia="de-DE"/>
        </w:rPr>
        <w:t xml:space="preserve">of </w:t>
      </w:r>
      <w:r w:rsidR="007D1DE3">
        <w:rPr>
          <w:rFonts w:ascii="Georgia" w:hAnsi="Georgia" w:cs="Arial"/>
          <w:sz w:val="24"/>
          <w:szCs w:val="24"/>
          <w:lang w:val="en-US" w:eastAsia="de-DE"/>
        </w:rPr>
        <w:t xml:space="preserve">surface </w:t>
      </w:r>
      <w:r>
        <w:rPr>
          <w:rFonts w:ascii="Georgia" w:hAnsi="Georgia" w:cs="Arial"/>
          <w:sz w:val="24"/>
          <w:szCs w:val="24"/>
          <w:lang w:val="en-US" w:eastAsia="de-DE"/>
        </w:rPr>
        <w:t xml:space="preserve">vegetation fires </w:t>
      </w:r>
      <w:r w:rsidR="007D1DE3">
        <w:rPr>
          <w:rFonts w:ascii="Georgia" w:hAnsi="Georgia" w:cs="Arial"/>
          <w:sz w:val="24"/>
          <w:szCs w:val="24"/>
          <w:lang w:val="en-US" w:eastAsia="de-DE"/>
        </w:rPr>
        <w:t xml:space="preserve">burning below tree canopies </w:t>
      </w:r>
      <w:r>
        <w:rPr>
          <w:rFonts w:ascii="Georgia" w:hAnsi="Georgia" w:cs="Arial"/>
          <w:sz w:val="24"/>
          <w:szCs w:val="24"/>
          <w:lang w:val="en-US" w:eastAsia="de-DE"/>
        </w:rPr>
        <w:t>maybe significantly lower</w:t>
      </w:r>
      <w:r w:rsidR="007D1DE3">
        <w:rPr>
          <w:rFonts w:ascii="Georgia" w:hAnsi="Georgia" w:cs="Arial"/>
          <w:sz w:val="24"/>
          <w:szCs w:val="24"/>
          <w:lang w:val="en-US" w:eastAsia="de-DE"/>
        </w:rPr>
        <w:t>ed com</w:t>
      </w:r>
      <w:r>
        <w:rPr>
          <w:rFonts w:ascii="Georgia" w:hAnsi="Georgia" w:cs="Arial"/>
          <w:sz w:val="24"/>
          <w:szCs w:val="24"/>
          <w:lang w:val="en-US" w:eastAsia="de-DE"/>
        </w:rPr>
        <w:t xml:space="preserve">pared to what </w:t>
      </w:r>
      <w:r w:rsidR="007D1DE3">
        <w:rPr>
          <w:rFonts w:ascii="Georgia" w:hAnsi="Georgia" w:cs="Arial"/>
          <w:sz w:val="24"/>
          <w:szCs w:val="24"/>
          <w:lang w:val="en-US" w:eastAsia="de-DE"/>
        </w:rPr>
        <w:t xml:space="preserve">under-canopy </w:t>
      </w:r>
      <w:r w:rsidR="0004125B">
        <w:rPr>
          <w:rFonts w:ascii="Georgia" w:hAnsi="Georgia" w:cs="Arial"/>
          <w:sz w:val="24"/>
          <w:szCs w:val="24"/>
          <w:lang w:val="en-US" w:eastAsia="de-DE"/>
        </w:rPr>
        <w:t>o</w:t>
      </w:r>
      <w:r w:rsidR="007D1DE3">
        <w:rPr>
          <w:rFonts w:ascii="Georgia" w:hAnsi="Georgia" w:cs="Arial"/>
          <w:sz w:val="24"/>
          <w:szCs w:val="24"/>
          <w:lang w:val="en-US" w:eastAsia="de-DE"/>
        </w:rPr>
        <w:t>bservations would provide</w:t>
      </w:r>
      <w:r>
        <w:rPr>
          <w:rFonts w:ascii="Georgia" w:hAnsi="Georgia" w:cs="Arial"/>
          <w:sz w:val="24"/>
          <w:szCs w:val="24"/>
          <w:lang w:val="en-US" w:eastAsia="de-DE"/>
        </w:rPr>
        <w:t>.</w:t>
      </w:r>
    </w:p>
    <w:p w14:paraId="7BDCFC24" w14:textId="50A82C0A" w:rsidR="0004125B" w:rsidRDefault="00E06F62" w:rsidP="00743DCA">
      <w:pPr>
        <w:autoSpaceDE w:val="0"/>
        <w:autoSpaceDN w:val="0"/>
        <w:adjustRightInd w:val="0"/>
        <w:spacing w:after="0" w:line="480" w:lineRule="auto"/>
        <w:ind w:firstLine="720"/>
        <w:jc w:val="both"/>
        <w:rPr>
          <w:rFonts w:ascii="Georgia" w:hAnsi="Georgia"/>
          <w:sz w:val="24"/>
          <w:szCs w:val="24"/>
        </w:rPr>
      </w:pPr>
      <w:r>
        <w:rPr>
          <w:rFonts w:ascii="Georgia" w:hAnsi="Georgia" w:cs="Arial"/>
          <w:sz w:val="24"/>
          <w:szCs w:val="24"/>
          <w:lang w:val="en-US" w:eastAsia="de-DE"/>
        </w:rPr>
        <w:t>R</w:t>
      </w:r>
      <w:r w:rsidR="00D00D17">
        <w:rPr>
          <w:rFonts w:ascii="Georgia" w:hAnsi="Georgia" w:cs="Arial"/>
          <w:sz w:val="24"/>
          <w:szCs w:val="24"/>
          <w:lang w:val="en-US" w:eastAsia="de-DE"/>
        </w:rPr>
        <w:t xml:space="preserve">ecent studies have </w:t>
      </w:r>
      <w:r>
        <w:rPr>
          <w:rFonts w:ascii="Georgia" w:hAnsi="Georgia" w:cs="Arial"/>
          <w:sz w:val="24"/>
          <w:szCs w:val="24"/>
          <w:lang w:val="en-US" w:eastAsia="de-DE"/>
        </w:rPr>
        <w:t xml:space="preserve">investigated </w:t>
      </w:r>
      <w:r w:rsidR="00436169">
        <w:rPr>
          <w:rFonts w:ascii="Georgia" w:hAnsi="Georgia" w:cs="Arial"/>
          <w:sz w:val="24"/>
          <w:szCs w:val="24"/>
          <w:lang w:val="en-US" w:eastAsia="de-DE"/>
        </w:rPr>
        <w:t xml:space="preserve">certain </w:t>
      </w:r>
      <w:r w:rsidR="00D00D17">
        <w:rPr>
          <w:rFonts w:ascii="Georgia" w:hAnsi="Georgia" w:cs="Arial"/>
          <w:sz w:val="24"/>
          <w:szCs w:val="24"/>
          <w:lang w:val="en-US" w:eastAsia="de-DE"/>
        </w:rPr>
        <w:t xml:space="preserve">fuel characteristics that impact the </w:t>
      </w:r>
      <w:r w:rsidR="00A80B77">
        <w:rPr>
          <w:rFonts w:ascii="Georgia" w:hAnsi="Georgia" w:cs="Arial"/>
          <w:sz w:val="24"/>
          <w:szCs w:val="24"/>
          <w:lang w:val="en-US" w:eastAsia="de-DE"/>
        </w:rPr>
        <w:t xml:space="preserve">retrieval </w:t>
      </w:r>
      <w:r w:rsidR="00D00D17">
        <w:rPr>
          <w:rFonts w:ascii="Georgia" w:hAnsi="Georgia" w:cs="Arial"/>
          <w:sz w:val="24"/>
          <w:szCs w:val="24"/>
          <w:lang w:val="en-US" w:eastAsia="de-DE"/>
        </w:rPr>
        <w:t>of FRP</w:t>
      </w:r>
      <w:r w:rsidR="00436169">
        <w:rPr>
          <w:rFonts w:ascii="Georgia" w:hAnsi="Georgia" w:cs="Arial"/>
          <w:sz w:val="24"/>
          <w:szCs w:val="24"/>
          <w:lang w:val="en-US" w:eastAsia="de-DE"/>
        </w:rPr>
        <w:t xml:space="preserve">. </w:t>
      </w:r>
      <w:r w:rsidR="00914F6C" w:rsidRPr="00D0794B">
        <w:rPr>
          <w:rFonts w:ascii="Georgia" w:hAnsi="Georgia" w:cs="Arial"/>
          <w:sz w:val="24"/>
          <w:szCs w:val="24"/>
          <w:lang w:val="en-US" w:eastAsia="de-DE"/>
        </w:rPr>
        <w:t xml:space="preserve">Smith </w:t>
      </w:r>
      <w:r w:rsidR="00914F6C" w:rsidRPr="00D82D64">
        <w:rPr>
          <w:rFonts w:ascii="Georgia" w:hAnsi="Georgia" w:cs="Arial"/>
          <w:i/>
          <w:sz w:val="24"/>
          <w:szCs w:val="24"/>
          <w:lang w:val="en-US" w:eastAsia="de-DE"/>
        </w:rPr>
        <w:t>et al</w:t>
      </w:r>
      <w:r w:rsidR="00914F6C" w:rsidRPr="00D0794B">
        <w:rPr>
          <w:rFonts w:ascii="Georgia" w:hAnsi="Georgia" w:cs="Arial"/>
          <w:sz w:val="24"/>
          <w:szCs w:val="24"/>
          <w:lang w:val="en-US" w:eastAsia="de-DE"/>
        </w:rPr>
        <w:t>.</w:t>
      </w:r>
      <w:r>
        <w:rPr>
          <w:rFonts w:ascii="Georgia" w:hAnsi="Georgia" w:cs="Arial"/>
          <w:sz w:val="24"/>
          <w:szCs w:val="24"/>
          <w:lang w:val="en-US" w:eastAsia="de-DE"/>
        </w:rPr>
        <w:t xml:space="preserve"> (</w:t>
      </w:r>
      <w:r w:rsidR="00914F6C" w:rsidRPr="00D0794B">
        <w:rPr>
          <w:rFonts w:ascii="Georgia" w:hAnsi="Georgia" w:cs="Arial"/>
          <w:sz w:val="24"/>
          <w:szCs w:val="24"/>
          <w:lang w:val="en-US" w:eastAsia="de-DE"/>
        </w:rPr>
        <w:t>2013)</w:t>
      </w:r>
      <w:r>
        <w:rPr>
          <w:rFonts w:ascii="Georgia" w:hAnsi="Georgia" w:cs="Arial"/>
          <w:sz w:val="24"/>
          <w:szCs w:val="24"/>
          <w:lang w:val="en-US" w:eastAsia="de-DE"/>
        </w:rPr>
        <w:t xml:space="preserve"> </w:t>
      </w:r>
      <w:r w:rsidR="00914F6C" w:rsidRPr="00D0794B">
        <w:rPr>
          <w:rFonts w:ascii="Georgia" w:hAnsi="Georgia" w:cs="Arial"/>
          <w:sz w:val="24"/>
          <w:szCs w:val="24"/>
          <w:lang w:val="en-US" w:eastAsia="de-DE"/>
        </w:rPr>
        <w:t xml:space="preserve">found </w:t>
      </w:r>
      <w:r>
        <w:rPr>
          <w:rFonts w:ascii="Georgia" w:hAnsi="Georgia" w:cs="Arial"/>
          <w:sz w:val="24"/>
          <w:szCs w:val="24"/>
          <w:lang w:val="en-US" w:eastAsia="de-DE"/>
        </w:rPr>
        <w:t xml:space="preserve">that </w:t>
      </w:r>
      <w:r w:rsidR="00914F6C" w:rsidRPr="00D0794B">
        <w:rPr>
          <w:rFonts w:ascii="Georgia" w:hAnsi="Georgia" w:cs="Arial"/>
          <w:sz w:val="24"/>
          <w:szCs w:val="24"/>
          <w:lang w:val="en-US" w:eastAsia="de-DE"/>
        </w:rPr>
        <w:t xml:space="preserve">fuel moisture </w:t>
      </w:r>
      <w:r w:rsidR="00A473B9" w:rsidRPr="00D0794B">
        <w:rPr>
          <w:rFonts w:ascii="Georgia" w:hAnsi="Georgia" w:cs="Arial"/>
          <w:sz w:val="24"/>
          <w:szCs w:val="24"/>
          <w:lang w:val="en-US" w:eastAsia="de-DE"/>
        </w:rPr>
        <w:t>reduce</w:t>
      </w:r>
      <w:r>
        <w:rPr>
          <w:rFonts w:ascii="Georgia" w:hAnsi="Georgia" w:cs="Arial"/>
          <w:sz w:val="24"/>
          <w:szCs w:val="24"/>
          <w:lang w:val="en-US" w:eastAsia="de-DE"/>
        </w:rPr>
        <w:t>d</w:t>
      </w:r>
      <w:r w:rsidR="00A473B9" w:rsidRPr="00D0794B">
        <w:rPr>
          <w:rFonts w:ascii="Georgia" w:hAnsi="Georgia" w:cs="Arial"/>
          <w:sz w:val="24"/>
          <w:szCs w:val="24"/>
          <w:lang w:val="en-US" w:eastAsia="de-DE"/>
        </w:rPr>
        <w:t xml:space="preserve"> the amount of </w:t>
      </w:r>
      <w:r>
        <w:rPr>
          <w:rFonts w:ascii="Georgia" w:hAnsi="Georgia" w:cs="Arial"/>
          <w:sz w:val="24"/>
          <w:szCs w:val="24"/>
          <w:lang w:val="en-US" w:eastAsia="de-DE"/>
        </w:rPr>
        <w:lastRenderedPageBreak/>
        <w:t xml:space="preserve">energy released per unit of </w:t>
      </w:r>
      <w:r w:rsidR="00A473B9" w:rsidRPr="00D0794B">
        <w:rPr>
          <w:rFonts w:ascii="Georgia" w:hAnsi="Georgia" w:cs="Arial"/>
          <w:sz w:val="24"/>
          <w:szCs w:val="24"/>
          <w:lang w:val="en-US" w:eastAsia="de-DE"/>
        </w:rPr>
        <w:t>fuel consumed (MJ</w:t>
      </w:r>
      <w:r w:rsidR="00436169">
        <w:rPr>
          <w:rFonts w:ascii="Georgia" w:hAnsi="Georgia" w:cs="Arial"/>
          <w:sz w:val="24"/>
          <w:szCs w:val="24"/>
          <w:lang w:val="en-US" w:eastAsia="de-DE"/>
        </w:rPr>
        <w:t xml:space="preserve">. </w:t>
      </w:r>
      <w:r w:rsidR="00A473B9" w:rsidRPr="00D0794B">
        <w:rPr>
          <w:rFonts w:ascii="Georgia" w:hAnsi="Georgia" w:cs="Arial"/>
          <w:sz w:val="24"/>
          <w:szCs w:val="24"/>
          <w:lang w:val="en-US" w:eastAsia="de-DE"/>
        </w:rPr>
        <w:t>kg</w:t>
      </w:r>
      <w:r w:rsidR="00A473B9" w:rsidRPr="00D0794B">
        <w:rPr>
          <w:rFonts w:ascii="Georgia" w:hAnsi="Georgia" w:cs="Arial"/>
          <w:sz w:val="24"/>
          <w:szCs w:val="24"/>
          <w:vertAlign w:val="superscript"/>
          <w:lang w:val="en-US" w:eastAsia="de-DE"/>
        </w:rPr>
        <w:t>-1</w:t>
      </w:r>
      <w:r w:rsidR="00A473B9" w:rsidRPr="00D0794B">
        <w:rPr>
          <w:rFonts w:ascii="Georgia" w:hAnsi="Georgia" w:cs="Arial"/>
          <w:sz w:val="24"/>
          <w:szCs w:val="24"/>
          <w:lang w:val="en-US" w:eastAsia="de-DE"/>
        </w:rPr>
        <w:t>)</w:t>
      </w:r>
      <w:r>
        <w:rPr>
          <w:rFonts w:ascii="Georgia" w:hAnsi="Georgia" w:cs="Arial"/>
          <w:sz w:val="24"/>
          <w:szCs w:val="24"/>
          <w:lang w:val="en-US" w:eastAsia="de-DE"/>
        </w:rPr>
        <w:t xml:space="preserve">, up to a maximum of </w:t>
      </w:r>
      <w:r w:rsidR="004A10B1">
        <w:rPr>
          <w:rFonts w:ascii="Georgia" w:hAnsi="Georgia" w:cs="Arial"/>
          <w:sz w:val="24"/>
          <w:szCs w:val="24"/>
          <w:lang w:val="en-US" w:eastAsia="de-DE"/>
        </w:rPr>
        <w:t>~</w:t>
      </w:r>
      <w:r w:rsidR="0004125B">
        <w:rPr>
          <w:rFonts w:ascii="Georgia" w:hAnsi="Georgia" w:cs="Arial"/>
          <w:sz w:val="24"/>
          <w:szCs w:val="24"/>
          <w:lang w:val="en-US" w:eastAsia="de-DE"/>
        </w:rPr>
        <w:t>25</w:t>
      </w:r>
      <w:r w:rsidR="004A10B1">
        <w:rPr>
          <w:rFonts w:ascii="Georgia" w:hAnsi="Georgia" w:cs="Arial"/>
          <w:sz w:val="24"/>
          <w:szCs w:val="24"/>
          <w:lang w:val="en-US" w:eastAsia="de-DE"/>
        </w:rPr>
        <w:t>%</w:t>
      </w:r>
      <w:r>
        <w:rPr>
          <w:rFonts w:ascii="Georgia" w:hAnsi="Georgia" w:cs="Arial"/>
          <w:sz w:val="24"/>
          <w:szCs w:val="24"/>
          <w:lang w:val="en-US" w:eastAsia="de-DE"/>
        </w:rPr>
        <w:t xml:space="preserve"> at the highest vegetation moisture contents (</w:t>
      </w:r>
      <w:r w:rsidR="0004125B">
        <w:rPr>
          <w:rFonts w:ascii="Georgia" w:hAnsi="Georgia" w:cs="Arial"/>
          <w:sz w:val="24"/>
          <w:szCs w:val="24"/>
          <w:lang w:val="en-US" w:eastAsia="de-DE"/>
        </w:rPr>
        <w:t>14</w:t>
      </w:r>
      <w:r>
        <w:rPr>
          <w:rFonts w:ascii="Georgia" w:hAnsi="Georgia" w:cs="Arial"/>
          <w:sz w:val="24"/>
          <w:szCs w:val="24"/>
          <w:lang w:val="en-US" w:eastAsia="de-DE"/>
        </w:rPr>
        <w:t>%</w:t>
      </w:r>
      <w:r w:rsidR="0004125B">
        <w:rPr>
          <w:rFonts w:ascii="Georgia" w:hAnsi="Georgia" w:cs="Arial"/>
          <w:sz w:val="24"/>
          <w:szCs w:val="24"/>
          <w:lang w:val="en-US" w:eastAsia="de-DE"/>
        </w:rPr>
        <w:t xml:space="preserve"> moisture content</w:t>
      </w:r>
      <w:r>
        <w:rPr>
          <w:rFonts w:ascii="Georgia" w:hAnsi="Georgia" w:cs="Arial"/>
          <w:sz w:val="24"/>
          <w:szCs w:val="24"/>
          <w:lang w:val="en-US" w:eastAsia="de-DE"/>
        </w:rPr>
        <w:t>).</w:t>
      </w:r>
      <w:r w:rsidR="00A473B9" w:rsidRPr="00D0794B">
        <w:rPr>
          <w:rFonts w:ascii="Georgia" w:hAnsi="Georgia" w:cs="Arial"/>
          <w:sz w:val="24"/>
          <w:szCs w:val="24"/>
          <w:lang w:val="en-US" w:eastAsia="de-DE"/>
        </w:rPr>
        <w:t xml:space="preserve"> </w:t>
      </w:r>
      <w:r w:rsidR="00D82D64">
        <w:rPr>
          <w:rFonts w:ascii="Georgia" w:hAnsi="Georgia" w:cs="Arial"/>
          <w:sz w:val="24"/>
          <w:szCs w:val="24"/>
          <w:lang w:val="en-US" w:eastAsia="de-DE"/>
        </w:rPr>
        <w:t xml:space="preserve">Using a similar </w:t>
      </w:r>
      <w:r>
        <w:rPr>
          <w:rFonts w:ascii="Georgia" w:hAnsi="Georgia" w:cs="Arial"/>
          <w:sz w:val="24"/>
          <w:szCs w:val="24"/>
          <w:lang w:val="en-US" w:eastAsia="de-DE"/>
        </w:rPr>
        <w:t xml:space="preserve">small-scale </w:t>
      </w:r>
      <w:r w:rsidR="00D82D64">
        <w:rPr>
          <w:rFonts w:ascii="Georgia" w:hAnsi="Georgia" w:cs="Arial"/>
          <w:sz w:val="24"/>
          <w:szCs w:val="24"/>
          <w:lang w:val="en-US" w:eastAsia="de-DE"/>
        </w:rPr>
        <w:t xml:space="preserve">measurement </w:t>
      </w:r>
      <w:r w:rsidR="00436169">
        <w:rPr>
          <w:rFonts w:ascii="Georgia" w:hAnsi="Georgia" w:cs="Arial"/>
          <w:sz w:val="24"/>
          <w:szCs w:val="24"/>
          <w:lang w:val="en-US" w:eastAsia="de-DE"/>
        </w:rPr>
        <w:t>approach</w:t>
      </w:r>
      <w:r>
        <w:rPr>
          <w:rFonts w:ascii="Georgia" w:hAnsi="Georgia" w:cs="Arial"/>
          <w:sz w:val="24"/>
          <w:szCs w:val="24"/>
          <w:lang w:val="en-US" w:eastAsia="de-DE"/>
        </w:rPr>
        <w:t xml:space="preserve">, </w:t>
      </w:r>
      <w:r w:rsidR="00A91165" w:rsidRPr="00D0794B">
        <w:rPr>
          <w:rFonts w:ascii="Georgia" w:hAnsi="Georgia"/>
          <w:sz w:val="24"/>
          <w:szCs w:val="24"/>
        </w:rPr>
        <w:t xml:space="preserve">Mathews </w:t>
      </w:r>
      <w:r w:rsidR="00A91165" w:rsidRPr="00D82D64">
        <w:rPr>
          <w:rFonts w:ascii="Georgia" w:hAnsi="Georgia"/>
          <w:i/>
          <w:sz w:val="24"/>
          <w:szCs w:val="24"/>
        </w:rPr>
        <w:t>et al.</w:t>
      </w:r>
      <w:r w:rsidR="00A91165" w:rsidRPr="00D0794B">
        <w:rPr>
          <w:rFonts w:ascii="Georgia" w:hAnsi="Georgia"/>
          <w:sz w:val="24"/>
          <w:szCs w:val="24"/>
        </w:rPr>
        <w:t xml:space="preserve"> (2016) </w:t>
      </w:r>
      <w:r w:rsidR="00436169">
        <w:rPr>
          <w:rFonts w:ascii="Georgia" w:hAnsi="Georgia"/>
          <w:sz w:val="24"/>
          <w:szCs w:val="24"/>
        </w:rPr>
        <w:t xml:space="preserve">investigated the impact of vegetation percentage cover, finding that it reduced </w:t>
      </w:r>
      <w:r w:rsidR="00D82D64">
        <w:rPr>
          <w:rFonts w:ascii="Georgia" w:hAnsi="Georgia"/>
          <w:sz w:val="24"/>
          <w:szCs w:val="24"/>
        </w:rPr>
        <w:t>FRP</w:t>
      </w:r>
      <w:r>
        <w:rPr>
          <w:rFonts w:ascii="Georgia" w:hAnsi="Georgia"/>
          <w:sz w:val="24"/>
          <w:szCs w:val="24"/>
        </w:rPr>
        <w:t xml:space="preserve"> </w:t>
      </w:r>
      <w:r w:rsidR="00D82D64">
        <w:rPr>
          <w:rFonts w:ascii="Georgia" w:hAnsi="Georgia"/>
          <w:sz w:val="24"/>
          <w:szCs w:val="24"/>
        </w:rPr>
        <w:t xml:space="preserve">in direct </w:t>
      </w:r>
      <w:r>
        <w:rPr>
          <w:rFonts w:ascii="Georgia" w:hAnsi="Georgia"/>
          <w:sz w:val="24"/>
          <w:szCs w:val="24"/>
        </w:rPr>
        <w:t xml:space="preserve">linear </w:t>
      </w:r>
      <w:r w:rsidR="00D82D64">
        <w:rPr>
          <w:rFonts w:ascii="Georgia" w:hAnsi="Georgia"/>
          <w:sz w:val="24"/>
          <w:szCs w:val="24"/>
        </w:rPr>
        <w:t xml:space="preserve">proportion to </w:t>
      </w:r>
      <w:r w:rsidR="00436169">
        <w:rPr>
          <w:rFonts w:ascii="Georgia" w:hAnsi="Georgia"/>
          <w:sz w:val="24"/>
          <w:szCs w:val="24"/>
        </w:rPr>
        <w:t xml:space="preserve">the areal coverage of the overlying vegetation. This </w:t>
      </w:r>
      <w:r w:rsidR="00D82D64">
        <w:rPr>
          <w:rFonts w:ascii="Georgia" w:hAnsi="Georgia"/>
          <w:sz w:val="24"/>
          <w:szCs w:val="24"/>
        </w:rPr>
        <w:t>suggest</w:t>
      </w:r>
      <w:r w:rsidR="00436169">
        <w:rPr>
          <w:rFonts w:ascii="Georgia" w:hAnsi="Georgia"/>
          <w:sz w:val="24"/>
          <w:szCs w:val="24"/>
        </w:rPr>
        <w:t>s</w:t>
      </w:r>
      <w:r>
        <w:rPr>
          <w:rFonts w:ascii="Georgia" w:hAnsi="Georgia"/>
          <w:sz w:val="24"/>
          <w:szCs w:val="24"/>
        </w:rPr>
        <w:t xml:space="preserve"> both that</w:t>
      </w:r>
      <w:r w:rsidR="00D82D64">
        <w:rPr>
          <w:rFonts w:ascii="Georgia" w:hAnsi="Georgia"/>
          <w:sz w:val="24"/>
          <w:szCs w:val="24"/>
        </w:rPr>
        <w:t xml:space="preserve"> vegetation </w:t>
      </w:r>
      <w:r>
        <w:rPr>
          <w:rFonts w:ascii="Georgia" w:hAnsi="Georgia"/>
          <w:sz w:val="24"/>
          <w:szCs w:val="24"/>
        </w:rPr>
        <w:t>may</w:t>
      </w:r>
      <w:r w:rsidR="008B5904">
        <w:rPr>
          <w:rFonts w:ascii="Georgia" w:hAnsi="Georgia"/>
          <w:sz w:val="24"/>
          <w:szCs w:val="24"/>
        </w:rPr>
        <w:t xml:space="preserve"> </w:t>
      </w:r>
      <w:r>
        <w:rPr>
          <w:rFonts w:ascii="Georgia" w:hAnsi="Georgia"/>
          <w:sz w:val="24"/>
          <w:szCs w:val="24"/>
        </w:rPr>
        <w:t>be</w:t>
      </w:r>
      <w:r w:rsidR="00D82D64">
        <w:rPr>
          <w:rFonts w:ascii="Georgia" w:hAnsi="Georgia"/>
          <w:sz w:val="24"/>
          <w:szCs w:val="24"/>
        </w:rPr>
        <w:t xml:space="preserve"> opaque at </w:t>
      </w:r>
      <w:r w:rsidR="00436169">
        <w:rPr>
          <w:rFonts w:ascii="Georgia" w:hAnsi="Georgia"/>
          <w:sz w:val="24"/>
          <w:szCs w:val="24"/>
        </w:rPr>
        <w:t xml:space="preserve">the </w:t>
      </w:r>
      <w:r w:rsidR="00D82D64">
        <w:rPr>
          <w:rFonts w:ascii="Georgia" w:hAnsi="Georgia"/>
          <w:sz w:val="24"/>
          <w:szCs w:val="24"/>
        </w:rPr>
        <w:t xml:space="preserve">thermal </w:t>
      </w:r>
      <w:r w:rsidR="00436169">
        <w:rPr>
          <w:rFonts w:ascii="Georgia" w:hAnsi="Georgia"/>
          <w:sz w:val="24"/>
          <w:szCs w:val="24"/>
        </w:rPr>
        <w:t xml:space="preserve">IR </w:t>
      </w:r>
      <w:r w:rsidR="00D82D64">
        <w:rPr>
          <w:rFonts w:ascii="Georgia" w:hAnsi="Georgia"/>
          <w:sz w:val="24"/>
          <w:szCs w:val="24"/>
        </w:rPr>
        <w:t>wavelengths</w:t>
      </w:r>
      <w:r>
        <w:rPr>
          <w:rFonts w:ascii="Georgia" w:hAnsi="Georgia"/>
          <w:sz w:val="24"/>
          <w:szCs w:val="24"/>
        </w:rPr>
        <w:t xml:space="preserve"> </w:t>
      </w:r>
      <w:r w:rsidR="00436169">
        <w:rPr>
          <w:rFonts w:ascii="Georgia" w:hAnsi="Georgia"/>
          <w:sz w:val="24"/>
          <w:szCs w:val="24"/>
        </w:rPr>
        <w:t xml:space="preserve">concerned, </w:t>
      </w:r>
      <w:r>
        <w:rPr>
          <w:rFonts w:ascii="Georgia" w:hAnsi="Georgia"/>
          <w:sz w:val="24"/>
          <w:szCs w:val="24"/>
        </w:rPr>
        <w:t>and that a proportion of the FRP emitted by surface fires will be blocked by this process</w:t>
      </w:r>
      <w:r w:rsidR="00A91165" w:rsidRPr="00D0794B">
        <w:rPr>
          <w:rFonts w:ascii="Georgia" w:hAnsi="Georgia"/>
          <w:sz w:val="24"/>
          <w:szCs w:val="24"/>
        </w:rPr>
        <w:t>.</w:t>
      </w:r>
      <w:r>
        <w:rPr>
          <w:rFonts w:ascii="Georgia" w:hAnsi="Georgia"/>
          <w:sz w:val="24"/>
          <w:szCs w:val="24"/>
        </w:rPr>
        <w:t xml:space="preserve"> </w:t>
      </w:r>
      <w:r w:rsidR="00EF32CE">
        <w:rPr>
          <w:rFonts w:ascii="Georgia" w:hAnsi="Georgia"/>
          <w:sz w:val="24"/>
          <w:szCs w:val="24"/>
        </w:rPr>
        <w:t xml:space="preserve">Here, </w:t>
      </w:r>
      <w:r>
        <w:rPr>
          <w:rFonts w:ascii="Georgia" w:hAnsi="Georgia"/>
          <w:sz w:val="24"/>
          <w:szCs w:val="24"/>
        </w:rPr>
        <w:t>we go beyond this laboratory experiment</w:t>
      </w:r>
      <w:r w:rsidR="00436169">
        <w:rPr>
          <w:rFonts w:ascii="Georgia" w:hAnsi="Georgia"/>
          <w:sz w:val="24"/>
          <w:szCs w:val="24"/>
        </w:rPr>
        <w:t xml:space="preserve">, and explore the landscape scale </w:t>
      </w:r>
      <w:r>
        <w:rPr>
          <w:rFonts w:ascii="Georgia" w:hAnsi="Georgia"/>
          <w:sz w:val="24"/>
          <w:szCs w:val="24"/>
        </w:rPr>
        <w:t xml:space="preserve">impact of overlying tree canopies on surface vegetation fires via simulations that </w:t>
      </w:r>
      <w:r w:rsidR="00436169">
        <w:rPr>
          <w:rFonts w:ascii="Georgia" w:hAnsi="Georgia"/>
          <w:sz w:val="24"/>
          <w:szCs w:val="24"/>
        </w:rPr>
        <w:t xml:space="preserve">include </w:t>
      </w:r>
      <w:r w:rsidR="006A63F1">
        <w:rPr>
          <w:rFonts w:ascii="Georgia" w:hAnsi="Georgia"/>
          <w:sz w:val="24"/>
          <w:szCs w:val="24"/>
        </w:rPr>
        <w:t xml:space="preserve">a </w:t>
      </w:r>
      <w:r w:rsidR="00436169">
        <w:rPr>
          <w:rFonts w:ascii="Georgia" w:hAnsi="Georgia"/>
          <w:sz w:val="24"/>
          <w:szCs w:val="24"/>
        </w:rPr>
        <w:t>3D landscape of fire and vegetation. We</w:t>
      </w:r>
      <w:r>
        <w:rPr>
          <w:rFonts w:ascii="Georgia" w:hAnsi="Georgia"/>
          <w:sz w:val="24"/>
          <w:szCs w:val="24"/>
        </w:rPr>
        <w:t xml:space="preserve"> explor</w:t>
      </w:r>
      <w:r w:rsidR="00436169">
        <w:rPr>
          <w:rFonts w:ascii="Georgia" w:hAnsi="Georgia"/>
          <w:sz w:val="24"/>
          <w:szCs w:val="24"/>
        </w:rPr>
        <w:t>e how the tree canopies may</w:t>
      </w:r>
      <w:r>
        <w:rPr>
          <w:rFonts w:ascii="Georgia" w:hAnsi="Georgia"/>
          <w:sz w:val="24"/>
          <w:szCs w:val="24"/>
        </w:rPr>
        <w:t xml:space="preserve"> block </w:t>
      </w:r>
      <w:r w:rsidR="00436169">
        <w:rPr>
          <w:rFonts w:ascii="Georgia" w:hAnsi="Georgia"/>
          <w:sz w:val="24"/>
          <w:szCs w:val="24"/>
        </w:rPr>
        <w:t xml:space="preserve">a certain proportion of the fire-emitted infrared radiation from a spaceborne sensor, and also how different vegetation structures may </w:t>
      </w:r>
      <w:r>
        <w:rPr>
          <w:rFonts w:ascii="Georgia" w:hAnsi="Georgia"/>
          <w:sz w:val="24"/>
          <w:szCs w:val="24"/>
        </w:rPr>
        <w:t xml:space="preserve">result in </w:t>
      </w:r>
      <w:r w:rsidR="00436169">
        <w:rPr>
          <w:rFonts w:ascii="Georgia" w:hAnsi="Georgia"/>
          <w:sz w:val="24"/>
          <w:szCs w:val="24"/>
        </w:rPr>
        <w:t xml:space="preserve">increasingly </w:t>
      </w:r>
      <w:r>
        <w:rPr>
          <w:rFonts w:ascii="Georgia" w:hAnsi="Georgia"/>
          <w:sz w:val="24"/>
          <w:szCs w:val="24"/>
        </w:rPr>
        <w:t>non-</w:t>
      </w:r>
      <w:proofErr w:type="spellStart"/>
      <w:r>
        <w:rPr>
          <w:rFonts w:ascii="Georgia" w:hAnsi="Georgia"/>
          <w:sz w:val="24"/>
          <w:szCs w:val="24"/>
        </w:rPr>
        <w:t>lambertian</w:t>
      </w:r>
      <w:proofErr w:type="spellEnd"/>
      <w:r>
        <w:rPr>
          <w:rFonts w:ascii="Georgia" w:hAnsi="Georgia"/>
          <w:sz w:val="24"/>
          <w:szCs w:val="24"/>
        </w:rPr>
        <w:t xml:space="preserve"> behaviour in the observed FRP fields. </w:t>
      </w:r>
      <w:r w:rsidR="0004125B">
        <w:rPr>
          <w:rFonts w:ascii="Georgia" w:hAnsi="Georgia"/>
          <w:sz w:val="24"/>
          <w:szCs w:val="24"/>
        </w:rPr>
        <w:t>We supplement this with an assessment of the relative importance in controlling the biome-dependent differences seen in FRP-to-fuel consumption relations.</w:t>
      </w:r>
    </w:p>
    <w:p w14:paraId="08AF4730" w14:textId="77777777" w:rsidR="0045297F" w:rsidRDefault="0045297F" w:rsidP="00743DCA">
      <w:pPr>
        <w:autoSpaceDE w:val="0"/>
        <w:autoSpaceDN w:val="0"/>
        <w:adjustRightInd w:val="0"/>
        <w:spacing w:after="0" w:line="480" w:lineRule="auto"/>
        <w:ind w:firstLine="720"/>
        <w:jc w:val="both"/>
        <w:rPr>
          <w:rFonts w:ascii="Georgia" w:hAnsi="Georgia" w:cs="Arial"/>
          <w:b/>
          <w:sz w:val="24"/>
          <w:szCs w:val="24"/>
        </w:rPr>
      </w:pPr>
    </w:p>
    <w:p w14:paraId="474ABC80" w14:textId="5EAE5C70" w:rsidR="00C153E9" w:rsidRPr="00AD2BE5" w:rsidRDefault="00E72C40" w:rsidP="00743DCA">
      <w:pPr>
        <w:spacing w:after="0" w:line="480" w:lineRule="auto"/>
        <w:jc w:val="both"/>
        <w:rPr>
          <w:rFonts w:ascii="Georgia" w:hAnsi="Georgia" w:cs="Arial"/>
          <w:b/>
          <w:sz w:val="24"/>
          <w:szCs w:val="24"/>
        </w:rPr>
      </w:pPr>
      <w:r>
        <w:rPr>
          <w:rFonts w:ascii="Georgia" w:hAnsi="Georgia" w:cs="Arial"/>
          <w:b/>
          <w:sz w:val="24"/>
          <w:szCs w:val="24"/>
        </w:rPr>
        <w:t>4</w:t>
      </w:r>
      <w:r w:rsidR="00EE5B88" w:rsidRPr="00D0794B">
        <w:rPr>
          <w:rFonts w:ascii="Georgia" w:hAnsi="Georgia" w:cs="Arial"/>
          <w:b/>
          <w:sz w:val="24"/>
          <w:szCs w:val="24"/>
        </w:rPr>
        <w:t xml:space="preserve">. </w:t>
      </w:r>
      <w:r w:rsidR="00A028DA" w:rsidRPr="00D0794B">
        <w:rPr>
          <w:rFonts w:ascii="Georgia" w:hAnsi="Georgia" w:cs="Arial"/>
          <w:b/>
          <w:sz w:val="24"/>
          <w:szCs w:val="24"/>
        </w:rPr>
        <w:t xml:space="preserve">The </w:t>
      </w:r>
      <w:r w:rsidR="00744F15" w:rsidRPr="00D0794B">
        <w:rPr>
          <w:rFonts w:ascii="Georgia" w:hAnsi="Georgia" w:cs="Arial"/>
          <w:b/>
          <w:sz w:val="24"/>
          <w:szCs w:val="24"/>
        </w:rPr>
        <w:t xml:space="preserve">Discrete </w:t>
      </w:r>
      <w:r w:rsidR="00891592" w:rsidRPr="00D0794B">
        <w:rPr>
          <w:rFonts w:ascii="Georgia" w:hAnsi="Georgia" w:cs="Arial"/>
          <w:b/>
          <w:sz w:val="24"/>
          <w:szCs w:val="24"/>
        </w:rPr>
        <w:t>Anisotropic</w:t>
      </w:r>
      <w:r w:rsidR="00744F15" w:rsidRPr="00D0794B">
        <w:rPr>
          <w:rFonts w:ascii="Georgia" w:hAnsi="Georgia" w:cs="Arial"/>
          <w:b/>
          <w:sz w:val="24"/>
          <w:szCs w:val="24"/>
        </w:rPr>
        <w:t xml:space="preserve"> Radiative Transfer (DART)</w:t>
      </w:r>
      <w:r w:rsidR="00414822" w:rsidRPr="00D0794B">
        <w:rPr>
          <w:rFonts w:ascii="Georgia" w:hAnsi="Georgia" w:cs="Arial"/>
          <w:b/>
          <w:sz w:val="24"/>
          <w:szCs w:val="24"/>
        </w:rPr>
        <w:t xml:space="preserve"> model </w:t>
      </w:r>
    </w:p>
    <w:p w14:paraId="192E5FF5" w14:textId="621D289A" w:rsidR="00DD2D80" w:rsidRPr="00D0794B" w:rsidRDefault="00436169" w:rsidP="00743DCA">
      <w:pPr>
        <w:spacing w:after="0" w:line="480" w:lineRule="auto"/>
        <w:ind w:firstLine="720"/>
        <w:jc w:val="both"/>
        <w:rPr>
          <w:rFonts w:ascii="Georgia" w:hAnsi="Georgia" w:cs="Arial"/>
          <w:sz w:val="24"/>
          <w:szCs w:val="24"/>
          <w:lang w:val="en-US" w:eastAsia="de-DE"/>
        </w:rPr>
      </w:pPr>
      <w:r>
        <w:rPr>
          <w:rFonts w:ascii="Georgia" w:hAnsi="Georgia" w:cs="Arial"/>
          <w:sz w:val="24"/>
          <w:szCs w:val="24"/>
        </w:rPr>
        <w:t>W</w:t>
      </w:r>
      <w:r w:rsidR="0004125B">
        <w:rPr>
          <w:rFonts w:ascii="Georgia" w:hAnsi="Georgia" w:cs="Arial"/>
          <w:sz w:val="24"/>
          <w:szCs w:val="24"/>
        </w:rPr>
        <w:t>e</w:t>
      </w:r>
      <w:r>
        <w:rPr>
          <w:rFonts w:ascii="Georgia" w:hAnsi="Georgia" w:cs="Arial"/>
          <w:sz w:val="24"/>
          <w:szCs w:val="24"/>
        </w:rPr>
        <w:t xml:space="preserve"> use the </w:t>
      </w:r>
      <w:r w:rsidR="00405DAE" w:rsidRPr="00D0794B">
        <w:rPr>
          <w:rFonts w:ascii="Georgia" w:hAnsi="Georgia" w:cs="Arial"/>
          <w:sz w:val="24"/>
          <w:szCs w:val="24"/>
        </w:rPr>
        <w:t xml:space="preserve">DART </w:t>
      </w:r>
      <w:r>
        <w:rPr>
          <w:rFonts w:ascii="Georgia" w:hAnsi="Georgia" w:cs="Arial"/>
          <w:sz w:val="24"/>
          <w:szCs w:val="24"/>
        </w:rPr>
        <w:t xml:space="preserve">3D </w:t>
      </w:r>
      <w:r w:rsidR="003F1482" w:rsidRPr="00D0794B">
        <w:rPr>
          <w:rFonts w:ascii="Georgia" w:hAnsi="Georgia" w:cs="Arial"/>
          <w:sz w:val="24"/>
          <w:szCs w:val="24"/>
        </w:rPr>
        <w:t xml:space="preserve">radiative </w:t>
      </w:r>
      <w:r w:rsidR="00C153E9">
        <w:rPr>
          <w:rFonts w:ascii="Georgia" w:hAnsi="Georgia" w:cs="Arial"/>
          <w:sz w:val="24"/>
          <w:szCs w:val="24"/>
        </w:rPr>
        <w:t>transfer</w:t>
      </w:r>
      <w:r w:rsidR="003F1482" w:rsidRPr="00D0794B">
        <w:rPr>
          <w:rFonts w:ascii="Georgia" w:hAnsi="Georgia" w:cs="Arial"/>
          <w:sz w:val="24"/>
          <w:szCs w:val="24"/>
        </w:rPr>
        <w:t xml:space="preserve"> </w:t>
      </w:r>
      <w:r>
        <w:rPr>
          <w:rFonts w:ascii="Georgia" w:hAnsi="Georgia" w:cs="Arial"/>
          <w:sz w:val="24"/>
          <w:szCs w:val="24"/>
        </w:rPr>
        <w:t xml:space="preserve">model to simulate </w:t>
      </w:r>
      <w:r w:rsidR="00300C62">
        <w:rPr>
          <w:rFonts w:ascii="Georgia" w:hAnsi="Georgia" w:cs="Arial"/>
          <w:sz w:val="24"/>
          <w:szCs w:val="24"/>
        </w:rPr>
        <w:t>three dimensional</w:t>
      </w:r>
      <w:r w:rsidR="00300C62" w:rsidRPr="00D0794B">
        <w:rPr>
          <w:rFonts w:ascii="Georgia" w:hAnsi="Georgia" w:cs="Arial"/>
          <w:sz w:val="24"/>
          <w:szCs w:val="24"/>
        </w:rPr>
        <w:t xml:space="preserve"> </w:t>
      </w:r>
      <w:r w:rsidR="00282602" w:rsidRPr="00D0794B">
        <w:rPr>
          <w:rFonts w:ascii="Georgia" w:hAnsi="Georgia" w:cs="Arial"/>
          <w:sz w:val="24"/>
          <w:szCs w:val="24"/>
        </w:rPr>
        <w:t>Earth-</w:t>
      </w:r>
      <w:r w:rsidR="003F1482" w:rsidRPr="00D0794B">
        <w:rPr>
          <w:rFonts w:ascii="Georgia" w:hAnsi="Georgia" w:cs="Arial"/>
          <w:sz w:val="24"/>
          <w:szCs w:val="24"/>
        </w:rPr>
        <w:t>surface scenes</w:t>
      </w:r>
      <w:r w:rsidR="00300C62" w:rsidRPr="00300C62">
        <w:rPr>
          <w:rFonts w:ascii="Georgia" w:hAnsi="Georgia" w:cs="Arial"/>
          <w:sz w:val="24"/>
          <w:szCs w:val="24"/>
          <w:lang w:val="en-US" w:eastAsia="de-DE"/>
        </w:rPr>
        <w:t xml:space="preserve"> </w:t>
      </w:r>
      <w:r w:rsidR="00300C62">
        <w:rPr>
          <w:rFonts w:ascii="Georgia" w:hAnsi="Georgia" w:cs="Arial"/>
          <w:sz w:val="24"/>
          <w:szCs w:val="24"/>
          <w:lang w:val="en-US" w:eastAsia="de-DE"/>
        </w:rPr>
        <w:t>at visible to thermal infrared wavelengths</w:t>
      </w:r>
      <w:r>
        <w:rPr>
          <w:rFonts w:ascii="Georgia" w:hAnsi="Georgia" w:cs="Arial"/>
          <w:sz w:val="24"/>
          <w:szCs w:val="24"/>
        </w:rPr>
        <w:t xml:space="preserve"> (</w:t>
      </w:r>
      <w:proofErr w:type="spellStart"/>
      <w:r w:rsidR="0004125B" w:rsidRPr="00D0794B">
        <w:rPr>
          <w:rFonts w:ascii="Georgia" w:hAnsi="Georgia" w:cs="Arial"/>
          <w:sz w:val="24"/>
          <w:szCs w:val="24"/>
          <w:lang w:val="en-US" w:eastAsia="de-DE"/>
        </w:rPr>
        <w:t>Gastellu-Etchegorry</w:t>
      </w:r>
      <w:proofErr w:type="spellEnd"/>
      <w:r w:rsidR="0004125B" w:rsidRPr="00D0794B">
        <w:rPr>
          <w:rFonts w:ascii="Georgia" w:hAnsi="Georgia" w:cs="Arial"/>
          <w:sz w:val="24"/>
          <w:szCs w:val="24"/>
          <w:lang w:val="en-US" w:eastAsia="de-DE"/>
        </w:rPr>
        <w:t xml:space="preserve"> </w:t>
      </w:r>
      <w:r w:rsidR="0004125B" w:rsidRPr="008454D7">
        <w:rPr>
          <w:rFonts w:ascii="Georgia" w:hAnsi="Georgia" w:cs="Arial"/>
          <w:i/>
          <w:sz w:val="24"/>
          <w:szCs w:val="24"/>
          <w:lang w:val="en-US" w:eastAsia="de-DE"/>
        </w:rPr>
        <w:t>et al.</w:t>
      </w:r>
      <w:r w:rsidR="0004125B" w:rsidRPr="00D0794B">
        <w:rPr>
          <w:rFonts w:ascii="Georgia" w:hAnsi="Georgia" w:cs="Arial"/>
          <w:sz w:val="24"/>
          <w:szCs w:val="24"/>
          <w:lang w:val="en-US" w:eastAsia="de-DE"/>
        </w:rPr>
        <w:t>, 1996</w:t>
      </w:r>
      <w:r>
        <w:rPr>
          <w:rFonts w:ascii="Georgia" w:hAnsi="Georgia" w:cs="Arial"/>
          <w:sz w:val="24"/>
          <w:szCs w:val="24"/>
        </w:rPr>
        <w:t xml:space="preserve">). DART simulations are </w:t>
      </w:r>
      <w:r w:rsidR="00300C62">
        <w:rPr>
          <w:rFonts w:ascii="Georgia" w:hAnsi="Georgia" w:cs="Arial"/>
          <w:sz w:val="24"/>
          <w:szCs w:val="24"/>
        </w:rPr>
        <w:t xml:space="preserve">based on </w:t>
      </w:r>
      <w:r w:rsidR="00282602" w:rsidRPr="00D0794B">
        <w:rPr>
          <w:rFonts w:ascii="Georgia" w:hAnsi="Georgia" w:cs="Arial"/>
          <w:sz w:val="24"/>
          <w:szCs w:val="24"/>
        </w:rPr>
        <w:t xml:space="preserve">either ray tracing or </w:t>
      </w:r>
      <w:r w:rsidR="00C153E9">
        <w:rPr>
          <w:rFonts w:ascii="Georgia" w:hAnsi="Georgia" w:cs="Arial"/>
          <w:sz w:val="24"/>
          <w:szCs w:val="24"/>
        </w:rPr>
        <w:t>d</w:t>
      </w:r>
      <w:r w:rsidR="00282602" w:rsidRPr="00D0794B">
        <w:rPr>
          <w:rFonts w:ascii="Georgia" w:hAnsi="Georgia" w:cs="Arial"/>
          <w:sz w:val="24"/>
          <w:szCs w:val="24"/>
        </w:rPr>
        <w:t>iscrete ordinates methods</w:t>
      </w:r>
      <w:r w:rsidR="00D83A0A">
        <w:rPr>
          <w:rFonts w:ascii="Georgia" w:hAnsi="Georgia" w:cs="Arial"/>
          <w:sz w:val="24"/>
          <w:szCs w:val="24"/>
        </w:rPr>
        <w:t xml:space="preserve"> </w:t>
      </w:r>
      <w:r w:rsidR="00282602" w:rsidRPr="00D0794B">
        <w:rPr>
          <w:rFonts w:ascii="Georgia" w:hAnsi="Georgia" w:cs="Arial"/>
          <w:sz w:val="24"/>
          <w:szCs w:val="24"/>
        </w:rPr>
        <w:t>(</w:t>
      </w:r>
      <w:proofErr w:type="spellStart"/>
      <w:r w:rsidR="00282602" w:rsidRPr="00D0794B">
        <w:rPr>
          <w:rFonts w:ascii="Georgia" w:hAnsi="Georgia" w:cs="Arial"/>
          <w:sz w:val="24"/>
          <w:szCs w:val="24"/>
          <w:lang w:val="en-US" w:eastAsia="de-DE"/>
        </w:rPr>
        <w:t>Grau</w:t>
      </w:r>
      <w:proofErr w:type="spellEnd"/>
      <w:r w:rsidR="00282602" w:rsidRPr="00D0794B">
        <w:rPr>
          <w:rFonts w:ascii="Georgia" w:hAnsi="Georgia" w:cs="Arial"/>
          <w:sz w:val="24"/>
          <w:szCs w:val="24"/>
          <w:lang w:val="en-US" w:eastAsia="de-DE"/>
        </w:rPr>
        <w:t xml:space="preserve"> and </w:t>
      </w:r>
      <w:proofErr w:type="spellStart"/>
      <w:r w:rsidR="00282602" w:rsidRPr="00D0794B">
        <w:rPr>
          <w:rFonts w:ascii="Georgia" w:hAnsi="Georgia" w:cs="Arial"/>
          <w:sz w:val="24"/>
          <w:szCs w:val="24"/>
          <w:lang w:val="en-US" w:eastAsia="de-DE"/>
        </w:rPr>
        <w:t>Gastellu-Etchegorry</w:t>
      </w:r>
      <w:proofErr w:type="spellEnd"/>
      <w:r w:rsidR="00282602" w:rsidRPr="00D0794B">
        <w:rPr>
          <w:rFonts w:ascii="Georgia" w:hAnsi="Georgia" w:cs="Arial"/>
          <w:sz w:val="24"/>
          <w:szCs w:val="24"/>
          <w:lang w:val="en-US" w:eastAsia="de-DE"/>
        </w:rPr>
        <w:t>, 2013</w:t>
      </w:r>
      <w:r w:rsidR="00CC4D75">
        <w:rPr>
          <w:rFonts w:ascii="Georgia" w:hAnsi="Georgia" w:cs="Arial"/>
          <w:sz w:val="24"/>
          <w:szCs w:val="24"/>
          <w:lang w:val="en-US" w:eastAsia="de-DE"/>
        </w:rPr>
        <w:t xml:space="preserve">; </w:t>
      </w:r>
      <w:proofErr w:type="spellStart"/>
      <w:r w:rsidR="00CC4D75" w:rsidRPr="00D0794B">
        <w:rPr>
          <w:rFonts w:ascii="Georgia" w:hAnsi="Georgia" w:cs="Arial"/>
          <w:sz w:val="24"/>
          <w:szCs w:val="24"/>
        </w:rPr>
        <w:t>Gastellu-Etchegorry</w:t>
      </w:r>
      <w:proofErr w:type="spellEnd"/>
      <w:r w:rsidR="00CC4D75" w:rsidRPr="00D0794B">
        <w:rPr>
          <w:rFonts w:ascii="Georgia" w:hAnsi="Georgia" w:cs="Arial"/>
          <w:sz w:val="24"/>
          <w:szCs w:val="24"/>
        </w:rPr>
        <w:t xml:space="preserve"> </w:t>
      </w:r>
      <w:r w:rsidR="001A4D88" w:rsidRPr="00D327F7">
        <w:rPr>
          <w:rFonts w:ascii="Georgia" w:hAnsi="Georgia" w:cs="Arial"/>
          <w:i/>
          <w:sz w:val="24"/>
          <w:szCs w:val="24"/>
        </w:rPr>
        <w:t>et al.,</w:t>
      </w:r>
      <w:r w:rsidR="00CC4D75" w:rsidRPr="00D0794B">
        <w:rPr>
          <w:rFonts w:ascii="Georgia" w:hAnsi="Georgia" w:cs="Arial"/>
          <w:sz w:val="24"/>
          <w:szCs w:val="24"/>
        </w:rPr>
        <w:t xml:space="preserve"> 2015</w:t>
      </w:r>
      <w:r w:rsidR="00282602" w:rsidRPr="00D0794B">
        <w:rPr>
          <w:rFonts w:ascii="Georgia" w:hAnsi="Georgia" w:cs="Arial"/>
          <w:sz w:val="24"/>
          <w:szCs w:val="24"/>
          <w:lang w:val="en-US" w:eastAsia="de-DE"/>
        </w:rPr>
        <w:t xml:space="preserve">). </w:t>
      </w:r>
      <w:r w:rsidR="0045297F">
        <w:rPr>
          <w:rFonts w:ascii="Georgia" w:hAnsi="Georgia" w:cs="Arial"/>
          <w:sz w:val="24"/>
          <w:szCs w:val="24"/>
          <w:lang w:val="en-US" w:eastAsia="de-DE"/>
        </w:rPr>
        <w:t xml:space="preserve">For </w:t>
      </w:r>
      <w:r w:rsidR="00300C62" w:rsidRPr="00D0794B">
        <w:rPr>
          <w:rFonts w:ascii="Georgia" w:hAnsi="Georgia" w:cs="Arial"/>
          <w:sz w:val="24"/>
          <w:szCs w:val="24"/>
          <w:lang w:val="en-US" w:eastAsia="de-DE"/>
        </w:rPr>
        <w:t xml:space="preserve">thermal </w:t>
      </w:r>
      <w:r w:rsidR="0045297F">
        <w:rPr>
          <w:rFonts w:ascii="Georgia" w:hAnsi="Georgia" w:cs="Arial"/>
          <w:sz w:val="24"/>
          <w:szCs w:val="24"/>
          <w:lang w:val="en-US" w:eastAsia="de-DE"/>
        </w:rPr>
        <w:t xml:space="preserve">IR </w:t>
      </w:r>
      <w:r w:rsidR="00300C62" w:rsidRPr="00D0794B">
        <w:rPr>
          <w:rFonts w:ascii="Georgia" w:hAnsi="Georgia" w:cs="Arial"/>
          <w:sz w:val="24"/>
          <w:szCs w:val="24"/>
          <w:lang w:val="en-US" w:eastAsia="de-DE"/>
        </w:rPr>
        <w:t xml:space="preserve">wavelengths, emission </w:t>
      </w:r>
      <w:r w:rsidR="00D83A0A">
        <w:rPr>
          <w:rFonts w:ascii="Georgia" w:hAnsi="Georgia" w:cs="Arial"/>
          <w:sz w:val="24"/>
          <w:szCs w:val="24"/>
          <w:lang w:val="en-US" w:eastAsia="de-DE"/>
        </w:rPr>
        <w:t>of individual surface elements</w:t>
      </w:r>
      <w:r w:rsidR="00D83A0A" w:rsidRPr="00D0794B">
        <w:rPr>
          <w:rFonts w:ascii="Georgia" w:hAnsi="Georgia" w:cs="Arial"/>
          <w:sz w:val="24"/>
          <w:szCs w:val="24"/>
          <w:lang w:val="en-US" w:eastAsia="de-DE"/>
        </w:rPr>
        <w:t xml:space="preserve"> </w:t>
      </w:r>
      <w:r w:rsidR="00300C62" w:rsidRPr="00D0794B">
        <w:rPr>
          <w:rFonts w:ascii="Georgia" w:hAnsi="Georgia" w:cs="Arial"/>
          <w:sz w:val="24"/>
          <w:szCs w:val="24"/>
          <w:lang w:val="en-US" w:eastAsia="de-DE"/>
        </w:rPr>
        <w:t xml:space="preserve">is modelled using </w:t>
      </w:r>
      <w:r w:rsidR="00300C62" w:rsidRPr="00D0794B">
        <w:rPr>
          <w:rFonts w:ascii="Georgia" w:hAnsi="Georgia" w:cs="Arial"/>
          <w:sz w:val="24"/>
          <w:szCs w:val="24"/>
        </w:rPr>
        <w:t>the Planck or Stefan Boltzmann Law</w:t>
      </w:r>
      <w:r w:rsidR="0045297F">
        <w:rPr>
          <w:rFonts w:ascii="Georgia" w:hAnsi="Georgia" w:cs="Arial"/>
          <w:sz w:val="24"/>
          <w:szCs w:val="24"/>
        </w:rPr>
        <w:t>s</w:t>
      </w:r>
      <w:r w:rsidR="00300C62" w:rsidRPr="00D0794B">
        <w:rPr>
          <w:rFonts w:ascii="Georgia" w:hAnsi="Georgia" w:cs="Arial"/>
          <w:sz w:val="24"/>
          <w:szCs w:val="24"/>
        </w:rPr>
        <w:t xml:space="preserve"> </w:t>
      </w:r>
      <w:r w:rsidR="00300C62">
        <w:rPr>
          <w:rFonts w:ascii="Georgia" w:hAnsi="Georgia" w:cs="Arial"/>
          <w:sz w:val="24"/>
          <w:szCs w:val="24"/>
          <w:lang w:val="en-US" w:eastAsia="de-DE"/>
        </w:rPr>
        <w:t>and</w:t>
      </w:r>
      <w:r w:rsidR="00300C62" w:rsidRPr="00D0794B">
        <w:rPr>
          <w:rFonts w:ascii="Georgia" w:hAnsi="Georgia" w:cs="Arial"/>
          <w:sz w:val="24"/>
          <w:szCs w:val="24"/>
          <w:lang w:val="en-US" w:eastAsia="de-DE"/>
        </w:rPr>
        <w:t xml:space="preserve"> is assumed to be isotropic (</w:t>
      </w:r>
      <w:proofErr w:type="spellStart"/>
      <w:r w:rsidR="00300C62" w:rsidRPr="00D0794B">
        <w:rPr>
          <w:rFonts w:ascii="Georgia" w:hAnsi="Georgia" w:cs="Arial"/>
          <w:sz w:val="24"/>
          <w:szCs w:val="24"/>
          <w:lang w:val="en-US" w:eastAsia="de-DE"/>
        </w:rPr>
        <w:t>Gullevic</w:t>
      </w:r>
      <w:proofErr w:type="spellEnd"/>
      <w:r w:rsidR="00300C62" w:rsidRPr="00D0794B">
        <w:rPr>
          <w:rFonts w:ascii="Georgia" w:hAnsi="Georgia" w:cs="Arial"/>
          <w:sz w:val="24"/>
          <w:szCs w:val="24"/>
          <w:lang w:val="en-US" w:eastAsia="de-DE"/>
        </w:rPr>
        <w:t xml:space="preserve"> </w:t>
      </w:r>
      <w:r w:rsidR="00300C62" w:rsidRPr="008B0694">
        <w:rPr>
          <w:rFonts w:ascii="Georgia" w:hAnsi="Georgia" w:cs="Arial"/>
          <w:i/>
          <w:sz w:val="24"/>
          <w:szCs w:val="24"/>
          <w:lang w:val="en-US" w:eastAsia="de-DE"/>
        </w:rPr>
        <w:t>et al</w:t>
      </w:r>
      <w:r w:rsidR="00300C62" w:rsidRPr="00D0794B">
        <w:rPr>
          <w:rFonts w:ascii="Georgia" w:hAnsi="Georgia" w:cs="Arial"/>
          <w:sz w:val="24"/>
          <w:szCs w:val="24"/>
          <w:lang w:val="en-US" w:eastAsia="de-DE"/>
        </w:rPr>
        <w:t>., 2003)</w:t>
      </w:r>
      <w:r w:rsidR="00300C62">
        <w:rPr>
          <w:rFonts w:ascii="Georgia" w:hAnsi="Georgia" w:cs="Arial"/>
          <w:sz w:val="24"/>
          <w:szCs w:val="24"/>
          <w:lang w:val="en-US" w:eastAsia="de-DE"/>
        </w:rPr>
        <w:t>. The resulting representations</w:t>
      </w:r>
      <w:r w:rsidR="008454D7">
        <w:rPr>
          <w:rFonts w:ascii="Georgia" w:hAnsi="Georgia" w:cs="Arial"/>
          <w:sz w:val="24"/>
          <w:szCs w:val="24"/>
          <w:lang w:val="en-US" w:eastAsia="de-DE"/>
        </w:rPr>
        <w:t xml:space="preserve"> enable</w:t>
      </w:r>
      <w:r w:rsidR="0065012A" w:rsidRPr="00D0794B">
        <w:rPr>
          <w:rFonts w:ascii="Georgia" w:hAnsi="Georgia" w:cs="Arial"/>
          <w:sz w:val="24"/>
          <w:szCs w:val="24"/>
          <w:lang w:val="en-US" w:eastAsia="de-DE"/>
        </w:rPr>
        <w:t xml:space="preserve"> analysis of the Bidirectional Reflectance Distribution Function (BRDF) and Bidirectional Temperature Distribution Function </w:t>
      </w:r>
      <w:r w:rsidR="0065012A" w:rsidRPr="00D0794B">
        <w:rPr>
          <w:rFonts w:ascii="Georgia" w:hAnsi="Georgia" w:cs="Arial"/>
          <w:sz w:val="24"/>
          <w:szCs w:val="24"/>
          <w:lang w:val="en-US" w:eastAsia="de-DE"/>
        </w:rPr>
        <w:lastRenderedPageBreak/>
        <w:t>(B</w:t>
      </w:r>
      <w:r w:rsidR="00F83F05">
        <w:rPr>
          <w:rFonts w:ascii="Georgia" w:hAnsi="Georgia" w:cs="Arial"/>
          <w:sz w:val="24"/>
          <w:szCs w:val="24"/>
          <w:lang w:val="en-US" w:eastAsia="de-DE"/>
        </w:rPr>
        <w:t>T</w:t>
      </w:r>
      <w:r w:rsidR="0065012A" w:rsidRPr="00D0794B">
        <w:rPr>
          <w:rFonts w:ascii="Georgia" w:hAnsi="Georgia" w:cs="Arial"/>
          <w:sz w:val="24"/>
          <w:szCs w:val="24"/>
          <w:lang w:val="en-US" w:eastAsia="de-DE"/>
        </w:rPr>
        <w:t>DF)</w:t>
      </w:r>
      <w:r w:rsidR="00300C62">
        <w:rPr>
          <w:rFonts w:ascii="Georgia" w:hAnsi="Georgia" w:cs="Arial"/>
          <w:sz w:val="24"/>
          <w:szCs w:val="24"/>
          <w:lang w:val="en-US" w:eastAsia="de-DE"/>
        </w:rPr>
        <w:t xml:space="preserve"> of the scene </w:t>
      </w:r>
      <w:r w:rsidR="0045297F">
        <w:rPr>
          <w:rFonts w:ascii="Georgia" w:hAnsi="Georgia" w:cs="Arial"/>
          <w:sz w:val="24"/>
          <w:szCs w:val="24"/>
          <w:lang w:val="en-US" w:eastAsia="de-DE"/>
        </w:rPr>
        <w:t xml:space="preserve">to be derived from the </w:t>
      </w:r>
      <w:r w:rsidR="00300C62">
        <w:rPr>
          <w:rFonts w:ascii="Georgia" w:hAnsi="Georgia" w:cs="Arial"/>
          <w:sz w:val="24"/>
          <w:szCs w:val="24"/>
          <w:lang w:val="en-US" w:eastAsia="de-DE"/>
        </w:rPr>
        <w:t>simulations</w:t>
      </w:r>
      <w:r w:rsidR="0045297F">
        <w:rPr>
          <w:rFonts w:ascii="Georgia" w:hAnsi="Georgia" w:cs="Arial"/>
          <w:sz w:val="24"/>
          <w:szCs w:val="24"/>
          <w:lang w:val="en-US" w:eastAsia="de-DE"/>
        </w:rPr>
        <w:t xml:space="preserve">, as shown for example by </w:t>
      </w:r>
      <w:proofErr w:type="spellStart"/>
      <w:r w:rsidR="0004125B">
        <w:rPr>
          <w:rFonts w:ascii="Georgia" w:hAnsi="Georgia" w:cs="Arial"/>
          <w:sz w:val="24"/>
          <w:szCs w:val="24"/>
          <w:lang w:val="en-US" w:eastAsia="de-DE"/>
        </w:rPr>
        <w:t>Kallel</w:t>
      </w:r>
      <w:proofErr w:type="spellEnd"/>
      <w:r w:rsidR="0004125B">
        <w:rPr>
          <w:rFonts w:ascii="Georgia" w:hAnsi="Georgia" w:cs="Arial"/>
          <w:sz w:val="24"/>
          <w:szCs w:val="24"/>
          <w:lang w:val="en-US" w:eastAsia="de-DE"/>
        </w:rPr>
        <w:t xml:space="preserve"> and </w:t>
      </w:r>
      <w:proofErr w:type="spellStart"/>
      <w:r w:rsidR="0004125B" w:rsidRPr="00D0794B">
        <w:rPr>
          <w:rFonts w:ascii="Georgia" w:hAnsi="Georgia" w:cs="Arial"/>
          <w:sz w:val="24"/>
          <w:szCs w:val="24"/>
        </w:rPr>
        <w:t>Gastellu-Etchegorry</w:t>
      </w:r>
      <w:proofErr w:type="spellEnd"/>
      <w:r w:rsidR="0004125B" w:rsidRPr="00D0794B">
        <w:rPr>
          <w:rFonts w:ascii="Georgia" w:hAnsi="Georgia" w:cs="Arial"/>
          <w:sz w:val="24"/>
          <w:szCs w:val="24"/>
        </w:rPr>
        <w:t xml:space="preserve"> </w:t>
      </w:r>
      <w:r w:rsidR="0004125B">
        <w:rPr>
          <w:rFonts w:ascii="Georgia" w:hAnsi="Georgia" w:cs="Arial"/>
          <w:sz w:val="24"/>
          <w:szCs w:val="24"/>
        </w:rPr>
        <w:t xml:space="preserve">(2017) and </w:t>
      </w:r>
      <w:proofErr w:type="spellStart"/>
      <w:r w:rsidR="0004125B" w:rsidRPr="00D0794B">
        <w:rPr>
          <w:rFonts w:ascii="Georgia" w:hAnsi="Georgia" w:cs="Arial"/>
          <w:sz w:val="24"/>
          <w:szCs w:val="24"/>
          <w:lang w:val="en-US" w:eastAsia="de-DE"/>
        </w:rPr>
        <w:t>Gullevic</w:t>
      </w:r>
      <w:proofErr w:type="spellEnd"/>
      <w:r w:rsidR="0004125B" w:rsidRPr="00D0794B">
        <w:rPr>
          <w:rFonts w:ascii="Georgia" w:hAnsi="Georgia" w:cs="Arial"/>
          <w:sz w:val="24"/>
          <w:szCs w:val="24"/>
          <w:lang w:val="en-US" w:eastAsia="de-DE"/>
        </w:rPr>
        <w:t xml:space="preserve"> </w:t>
      </w:r>
      <w:r w:rsidR="0004125B" w:rsidRPr="008B0694">
        <w:rPr>
          <w:rFonts w:ascii="Georgia" w:hAnsi="Georgia" w:cs="Arial"/>
          <w:i/>
          <w:sz w:val="24"/>
          <w:szCs w:val="24"/>
          <w:lang w:val="en-US" w:eastAsia="de-DE"/>
        </w:rPr>
        <w:t>et al</w:t>
      </w:r>
      <w:r w:rsidR="0004125B" w:rsidRPr="00D0794B">
        <w:rPr>
          <w:rFonts w:ascii="Georgia" w:hAnsi="Georgia" w:cs="Arial"/>
          <w:sz w:val="24"/>
          <w:szCs w:val="24"/>
          <w:lang w:val="en-US" w:eastAsia="de-DE"/>
        </w:rPr>
        <w:t xml:space="preserve">. </w:t>
      </w:r>
      <w:r w:rsidR="0004125B">
        <w:rPr>
          <w:rFonts w:ascii="Georgia" w:hAnsi="Georgia" w:cs="Arial"/>
          <w:sz w:val="24"/>
          <w:szCs w:val="24"/>
          <w:lang w:val="en-US" w:eastAsia="de-DE"/>
        </w:rPr>
        <w:t>(</w:t>
      </w:r>
      <w:r w:rsidR="0004125B" w:rsidRPr="00D0794B">
        <w:rPr>
          <w:rFonts w:ascii="Georgia" w:hAnsi="Georgia" w:cs="Arial"/>
          <w:sz w:val="24"/>
          <w:szCs w:val="24"/>
          <w:lang w:val="en-US" w:eastAsia="de-DE"/>
        </w:rPr>
        <w:t>2003</w:t>
      </w:r>
      <w:r w:rsidR="0045297F">
        <w:rPr>
          <w:rFonts w:ascii="Georgia" w:hAnsi="Georgia" w:cs="Arial"/>
          <w:sz w:val="24"/>
          <w:szCs w:val="24"/>
          <w:lang w:val="en-US" w:eastAsia="de-DE"/>
        </w:rPr>
        <w:t>)</w:t>
      </w:r>
      <w:r w:rsidR="0065012A" w:rsidRPr="00D0794B">
        <w:rPr>
          <w:rFonts w:ascii="Georgia" w:hAnsi="Georgia" w:cs="Arial"/>
          <w:sz w:val="24"/>
          <w:szCs w:val="24"/>
          <w:lang w:val="en-US" w:eastAsia="de-DE"/>
        </w:rPr>
        <w:t xml:space="preserve">. </w:t>
      </w:r>
    </w:p>
    <w:p w14:paraId="2323EB3C" w14:textId="607D31BC" w:rsidR="0045297F" w:rsidRDefault="0071557C" w:rsidP="00743DCA">
      <w:pPr>
        <w:spacing w:after="0" w:line="480" w:lineRule="auto"/>
        <w:ind w:firstLine="720"/>
        <w:jc w:val="both"/>
        <w:rPr>
          <w:rFonts w:ascii="Georgia" w:hAnsi="Georgia" w:cs="Arial"/>
          <w:sz w:val="24"/>
          <w:szCs w:val="24"/>
          <w:lang w:val="en-US" w:eastAsia="de-DE"/>
        </w:rPr>
      </w:pPr>
      <w:r w:rsidRPr="00D0794B">
        <w:rPr>
          <w:rFonts w:ascii="Georgia" w:hAnsi="Georgia" w:cs="Arial"/>
          <w:sz w:val="24"/>
          <w:szCs w:val="24"/>
          <w:lang w:val="en-US" w:eastAsia="de-DE"/>
        </w:rPr>
        <w:t xml:space="preserve">DART </w:t>
      </w:r>
      <w:r w:rsidR="008B72E6">
        <w:rPr>
          <w:rFonts w:ascii="Georgia" w:hAnsi="Georgia" w:cs="Arial"/>
          <w:sz w:val="24"/>
          <w:szCs w:val="24"/>
          <w:lang w:val="en-US" w:eastAsia="de-DE"/>
        </w:rPr>
        <w:t xml:space="preserve">is capable of simulating </w:t>
      </w:r>
      <w:r w:rsidR="0045297F">
        <w:rPr>
          <w:rFonts w:ascii="Georgia" w:hAnsi="Georgia" w:cs="Arial"/>
          <w:sz w:val="24"/>
          <w:szCs w:val="24"/>
          <w:lang w:val="en-US" w:eastAsia="de-DE"/>
        </w:rPr>
        <w:t xml:space="preserve">atmospheric radiative transfer at the </w:t>
      </w:r>
      <w:r w:rsidR="008B72E6">
        <w:rPr>
          <w:rFonts w:ascii="Georgia" w:hAnsi="Georgia" w:cs="Arial"/>
          <w:sz w:val="24"/>
          <w:szCs w:val="24"/>
          <w:lang w:val="en-US" w:eastAsia="de-DE"/>
        </w:rPr>
        <w:t xml:space="preserve">surface and </w:t>
      </w:r>
      <w:r w:rsidR="0045297F">
        <w:rPr>
          <w:rFonts w:ascii="Georgia" w:hAnsi="Georgia" w:cs="Arial"/>
          <w:sz w:val="24"/>
          <w:szCs w:val="24"/>
          <w:lang w:val="en-US" w:eastAsia="de-DE"/>
        </w:rPr>
        <w:t xml:space="preserve">in the </w:t>
      </w:r>
      <w:r w:rsidR="008B72E6">
        <w:rPr>
          <w:rFonts w:ascii="Georgia" w:hAnsi="Georgia" w:cs="Arial"/>
          <w:sz w:val="24"/>
          <w:szCs w:val="24"/>
          <w:lang w:val="en-US" w:eastAsia="de-DE"/>
        </w:rPr>
        <w:t>atmospher</w:t>
      </w:r>
      <w:r w:rsidR="0045297F">
        <w:rPr>
          <w:rFonts w:ascii="Georgia" w:hAnsi="Georgia" w:cs="Arial"/>
          <w:sz w:val="24"/>
          <w:szCs w:val="24"/>
          <w:lang w:val="en-US" w:eastAsia="de-DE"/>
        </w:rPr>
        <w:t>e</w:t>
      </w:r>
      <w:r w:rsidR="00300C62">
        <w:rPr>
          <w:rFonts w:ascii="Georgia" w:hAnsi="Georgia" w:cs="Arial"/>
          <w:sz w:val="24"/>
          <w:szCs w:val="24"/>
          <w:lang w:val="en-US" w:eastAsia="de-DE"/>
        </w:rPr>
        <w:t>,</w:t>
      </w:r>
      <w:r w:rsidR="008B72E6">
        <w:rPr>
          <w:rFonts w:ascii="Georgia" w:hAnsi="Georgia" w:cs="Arial"/>
          <w:sz w:val="24"/>
          <w:szCs w:val="24"/>
          <w:lang w:val="en-US" w:eastAsia="de-DE"/>
        </w:rPr>
        <w:t xml:space="preserve"> </w:t>
      </w:r>
      <w:r w:rsidR="0045297F">
        <w:rPr>
          <w:rFonts w:ascii="Georgia" w:hAnsi="Georgia" w:cs="Arial"/>
          <w:sz w:val="24"/>
          <w:szCs w:val="24"/>
          <w:lang w:val="en-US" w:eastAsia="de-DE"/>
        </w:rPr>
        <w:t xml:space="preserve">so </w:t>
      </w:r>
      <w:r w:rsidR="00436169">
        <w:rPr>
          <w:rFonts w:ascii="Georgia" w:hAnsi="Georgia" w:cs="Arial"/>
          <w:sz w:val="24"/>
          <w:szCs w:val="24"/>
          <w:lang w:val="en-US" w:eastAsia="de-DE"/>
        </w:rPr>
        <w:t>in addition to canopy interception</w:t>
      </w:r>
      <w:r w:rsidR="0045297F">
        <w:rPr>
          <w:rFonts w:ascii="Georgia" w:hAnsi="Georgia" w:cs="Arial"/>
          <w:sz w:val="24"/>
          <w:szCs w:val="24"/>
          <w:lang w:val="en-US" w:eastAsia="de-DE"/>
        </w:rPr>
        <w:t xml:space="preserve"> can also be </w:t>
      </w:r>
      <w:r w:rsidR="00300C62">
        <w:rPr>
          <w:rFonts w:ascii="Georgia" w:hAnsi="Georgia" w:cs="Arial"/>
          <w:sz w:val="24"/>
          <w:szCs w:val="24"/>
          <w:lang w:val="en-US" w:eastAsia="de-DE"/>
        </w:rPr>
        <w:t xml:space="preserve">used to </w:t>
      </w:r>
      <w:r w:rsidR="008B72E6">
        <w:rPr>
          <w:rFonts w:ascii="Georgia" w:hAnsi="Georgia" w:cs="Arial"/>
          <w:sz w:val="24"/>
          <w:szCs w:val="24"/>
          <w:lang w:val="en-US" w:eastAsia="de-DE"/>
        </w:rPr>
        <w:t>quantif</w:t>
      </w:r>
      <w:r w:rsidR="00300C62">
        <w:rPr>
          <w:rFonts w:ascii="Georgia" w:hAnsi="Georgia" w:cs="Arial"/>
          <w:sz w:val="24"/>
          <w:szCs w:val="24"/>
          <w:lang w:val="en-US" w:eastAsia="de-DE"/>
        </w:rPr>
        <w:t>y the</w:t>
      </w:r>
      <w:r w:rsidR="003211D1">
        <w:rPr>
          <w:rFonts w:ascii="Georgia" w:hAnsi="Georgia" w:cs="Arial"/>
          <w:sz w:val="24"/>
          <w:szCs w:val="24"/>
          <w:lang w:val="en-US" w:eastAsia="de-DE"/>
        </w:rPr>
        <w:t xml:space="preserve"> impact of </w:t>
      </w:r>
      <w:r w:rsidR="00E95A22" w:rsidRPr="00D0794B">
        <w:rPr>
          <w:rFonts w:ascii="Georgia" w:hAnsi="Georgia" w:cs="Arial"/>
          <w:sz w:val="24"/>
          <w:szCs w:val="24"/>
          <w:lang w:val="en-US" w:eastAsia="de-DE"/>
        </w:rPr>
        <w:t>atmospheric attenuation on spaceborne</w:t>
      </w:r>
      <w:r w:rsidR="00436169">
        <w:rPr>
          <w:rFonts w:ascii="Georgia" w:hAnsi="Georgia" w:cs="Arial"/>
          <w:sz w:val="24"/>
          <w:szCs w:val="24"/>
          <w:lang w:val="en-US" w:eastAsia="de-DE"/>
        </w:rPr>
        <w:t xml:space="preserve"> FRP</w:t>
      </w:r>
      <w:r w:rsidR="00300C62">
        <w:rPr>
          <w:rFonts w:ascii="Georgia" w:hAnsi="Georgia" w:cs="Arial"/>
          <w:sz w:val="24"/>
          <w:szCs w:val="24"/>
          <w:lang w:val="en-US" w:eastAsia="de-DE"/>
        </w:rPr>
        <w:t xml:space="preserve"> </w:t>
      </w:r>
      <w:r w:rsidR="00E95A22" w:rsidRPr="00D0794B">
        <w:rPr>
          <w:rFonts w:ascii="Georgia" w:hAnsi="Georgia" w:cs="Arial"/>
          <w:sz w:val="24"/>
          <w:szCs w:val="24"/>
          <w:lang w:val="en-US" w:eastAsia="de-DE"/>
        </w:rPr>
        <w:t>observations</w:t>
      </w:r>
      <w:r w:rsidR="00300C62">
        <w:rPr>
          <w:rFonts w:ascii="Georgia" w:hAnsi="Georgia" w:cs="Arial"/>
          <w:sz w:val="24"/>
          <w:szCs w:val="24"/>
          <w:lang w:val="en-US" w:eastAsia="de-DE"/>
        </w:rPr>
        <w:t xml:space="preserve">, including </w:t>
      </w:r>
      <w:r w:rsidR="00E95A22" w:rsidRPr="00D0794B">
        <w:rPr>
          <w:rFonts w:ascii="Georgia" w:hAnsi="Georgia" w:cs="Arial"/>
          <w:sz w:val="24"/>
          <w:szCs w:val="24"/>
          <w:lang w:val="en-US" w:eastAsia="de-DE"/>
        </w:rPr>
        <w:t>account</w:t>
      </w:r>
      <w:r w:rsidR="0045297F">
        <w:rPr>
          <w:rFonts w:ascii="Georgia" w:hAnsi="Georgia" w:cs="Arial"/>
          <w:sz w:val="24"/>
          <w:szCs w:val="24"/>
          <w:lang w:val="en-US" w:eastAsia="de-DE"/>
        </w:rPr>
        <w:t>ing</w:t>
      </w:r>
      <w:r w:rsidR="00E95A22" w:rsidRPr="00D0794B">
        <w:rPr>
          <w:rFonts w:ascii="Georgia" w:hAnsi="Georgia" w:cs="Arial"/>
          <w:sz w:val="24"/>
          <w:szCs w:val="24"/>
          <w:lang w:val="en-US" w:eastAsia="de-DE"/>
        </w:rPr>
        <w:t xml:space="preserve"> for Earth-atmosphere </w:t>
      </w:r>
      <w:r w:rsidR="008B72E6">
        <w:rPr>
          <w:rFonts w:ascii="Georgia" w:hAnsi="Georgia" w:cs="Arial"/>
          <w:sz w:val="24"/>
          <w:szCs w:val="24"/>
          <w:lang w:val="en-US" w:eastAsia="de-DE"/>
        </w:rPr>
        <w:t xml:space="preserve">radiative </w:t>
      </w:r>
      <w:r w:rsidR="00E95A22" w:rsidRPr="00D0794B">
        <w:rPr>
          <w:rFonts w:ascii="Georgia" w:hAnsi="Georgia" w:cs="Arial"/>
          <w:sz w:val="24"/>
          <w:szCs w:val="24"/>
          <w:lang w:val="en-US" w:eastAsia="de-DE"/>
        </w:rPr>
        <w:t xml:space="preserve">coupling. </w:t>
      </w:r>
      <w:proofErr w:type="spellStart"/>
      <w:r w:rsidR="00876492" w:rsidRPr="00D0794B">
        <w:rPr>
          <w:rFonts w:ascii="Georgia" w:hAnsi="Georgia" w:cs="Arial"/>
          <w:sz w:val="24"/>
          <w:szCs w:val="24"/>
          <w:lang w:val="en-US" w:eastAsia="de-DE"/>
        </w:rPr>
        <w:t>Grau</w:t>
      </w:r>
      <w:proofErr w:type="spellEnd"/>
      <w:r w:rsidR="00876492" w:rsidRPr="00D0794B">
        <w:rPr>
          <w:rFonts w:ascii="Georgia" w:hAnsi="Georgia" w:cs="Arial"/>
          <w:sz w:val="24"/>
          <w:szCs w:val="24"/>
          <w:lang w:val="en-US" w:eastAsia="de-DE"/>
        </w:rPr>
        <w:t xml:space="preserve"> and </w:t>
      </w:r>
      <w:proofErr w:type="spellStart"/>
      <w:r w:rsidR="00876492" w:rsidRPr="00D0794B">
        <w:rPr>
          <w:rFonts w:ascii="Georgia" w:hAnsi="Georgia" w:cs="Arial"/>
          <w:sz w:val="24"/>
          <w:szCs w:val="24"/>
          <w:lang w:val="en-US" w:eastAsia="de-DE"/>
        </w:rPr>
        <w:t>Gastellu-Etchegorry</w:t>
      </w:r>
      <w:proofErr w:type="spellEnd"/>
      <w:r w:rsidR="00876492" w:rsidRPr="00D0794B">
        <w:rPr>
          <w:rFonts w:ascii="Georgia" w:hAnsi="Georgia" w:cs="Arial"/>
          <w:sz w:val="24"/>
          <w:szCs w:val="24"/>
          <w:lang w:val="en-US" w:eastAsia="de-DE"/>
        </w:rPr>
        <w:t xml:space="preserve"> (2013) provide a detailed description of the atmospheric model within DART</w:t>
      </w:r>
      <w:r w:rsidR="00300C62">
        <w:rPr>
          <w:rFonts w:ascii="Georgia" w:hAnsi="Georgia" w:cs="Arial"/>
          <w:sz w:val="24"/>
          <w:szCs w:val="24"/>
          <w:lang w:val="en-US" w:eastAsia="de-DE"/>
        </w:rPr>
        <w:t>,</w:t>
      </w:r>
      <w:r w:rsidR="00876492" w:rsidRPr="00D0794B">
        <w:rPr>
          <w:rFonts w:ascii="Georgia" w:hAnsi="Georgia" w:cs="Arial"/>
          <w:sz w:val="24"/>
          <w:szCs w:val="24"/>
          <w:lang w:val="en-US" w:eastAsia="de-DE"/>
        </w:rPr>
        <w:t xml:space="preserve"> and it is only briefly summarized here. </w:t>
      </w:r>
      <w:r w:rsidR="00107921" w:rsidRPr="00D0794B">
        <w:rPr>
          <w:rFonts w:ascii="Georgia" w:hAnsi="Georgia" w:cs="Arial"/>
          <w:sz w:val="24"/>
          <w:szCs w:val="24"/>
          <w:lang w:val="en-US" w:eastAsia="de-DE"/>
        </w:rPr>
        <w:t xml:space="preserve">The </w:t>
      </w:r>
      <w:r w:rsidR="0045297F">
        <w:rPr>
          <w:rFonts w:ascii="Georgia" w:hAnsi="Georgia" w:cs="Arial"/>
          <w:sz w:val="24"/>
          <w:szCs w:val="24"/>
          <w:lang w:val="en-US" w:eastAsia="de-DE"/>
        </w:rPr>
        <w:t xml:space="preserve">DART </w:t>
      </w:r>
      <w:r w:rsidR="00107921" w:rsidRPr="00D0794B">
        <w:rPr>
          <w:rFonts w:ascii="Georgia" w:hAnsi="Georgia" w:cs="Arial"/>
          <w:sz w:val="24"/>
          <w:szCs w:val="24"/>
          <w:lang w:val="en-US" w:eastAsia="de-DE"/>
        </w:rPr>
        <w:t xml:space="preserve">atmosphere </w:t>
      </w:r>
      <w:r w:rsidR="00300C62">
        <w:rPr>
          <w:rFonts w:ascii="Georgia" w:hAnsi="Georgia" w:cs="Arial"/>
          <w:sz w:val="24"/>
          <w:szCs w:val="24"/>
          <w:lang w:val="en-US" w:eastAsia="de-DE"/>
        </w:rPr>
        <w:t>is</w:t>
      </w:r>
      <w:r w:rsidR="00107921" w:rsidRPr="00D0794B">
        <w:rPr>
          <w:rFonts w:ascii="Georgia" w:hAnsi="Georgia" w:cs="Arial"/>
          <w:sz w:val="24"/>
          <w:szCs w:val="24"/>
          <w:lang w:val="en-US" w:eastAsia="de-DE"/>
        </w:rPr>
        <w:t xml:space="preserve"> sim</w:t>
      </w:r>
      <w:r w:rsidR="00E5488B" w:rsidRPr="00D0794B">
        <w:rPr>
          <w:rFonts w:ascii="Georgia" w:hAnsi="Georgia" w:cs="Arial"/>
          <w:sz w:val="24"/>
          <w:szCs w:val="24"/>
          <w:lang w:val="en-US" w:eastAsia="de-DE"/>
        </w:rPr>
        <w:t xml:space="preserve">ulated </w:t>
      </w:r>
      <w:r w:rsidR="008B72E6">
        <w:rPr>
          <w:rFonts w:ascii="Georgia" w:hAnsi="Georgia" w:cs="Arial"/>
          <w:sz w:val="24"/>
          <w:szCs w:val="24"/>
          <w:lang w:val="en-US" w:eastAsia="de-DE"/>
        </w:rPr>
        <w:t>using</w:t>
      </w:r>
      <w:r w:rsidR="00E5488B" w:rsidRPr="00D0794B">
        <w:rPr>
          <w:rFonts w:ascii="Georgia" w:hAnsi="Georgia" w:cs="Arial"/>
          <w:sz w:val="24"/>
          <w:szCs w:val="24"/>
          <w:lang w:val="en-US" w:eastAsia="de-DE"/>
        </w:rPr>
        <w:t xml:space="preserve"> </w:t>
      </w:r>
      <w:r w:rsidR="00300C62">
        <w:rPr>
          <w:rFonts w:ascii="Georgia" w:hAnsi="Georgia" w:cs="Arial"/>
          <w:sz w:val="24"/>
          <w:szCs w:val="24"/>
          <w:lang w:val="en-US" w:eastAsia="de-DE"/>
        </w:rPr>
        <w:t xml:space="preserve">up to </w:t>
      </w:r>
      <w:r w:rsidR="00E5488B" w:rsidRPr="00D0794B">
        <w:rPr>
          <w:rFonts w:ascii="Georgia" w:hAnsi="Georgia" w:cs="Arial"/>
          <w:sz w:val="24"/>
          <w:szCs w:val="24"/>
          <w:lang w:val="en-US" w:eastAsia="de-DE"/>
        </w:rPr>
        <w:t xml:space="preserve">three vertical </w:t>
      </w:r>
      <w:r w:rsidR="00300C62">
        <w:rPr>
          <w:rFonts w:ascii="Georgia" w:hAnsi="Georgia" w:cs="Arial"/>
          <w:sz w:val="24"/>
          <w:szCs w:val="24"/>
          <w:lang w:val="en-US" w:eastAsia="de-DE"/>
        </w:rPr>
        <w:t>slabs</w:t>
      </w:r>
      <w:r w:rsidR="0045297F">
        <w:rPr>
          <w:rFonts w:ascii="Georgia" w:hAnsi="Georgia" w:cs="Arial"/>
          <w:sz w:val="24"/>
          <w:szCs w:val="24"/>
          <w:lang w:val="en-US" w:eastAsia="de-DE"/>
        </w:rPr>
        <w:t>;</w:t>
      </w:r>
      <w:r w:rsidR="00E5488B" w:rsidRPr="00D0794B">
        <w:rPr>
          <w:rFonts w:ascii="Georgia" w:hAnsi="Georgia" w:cs="Arial"/>
          <w:sz w:val="24"/>
          <w:szCs w:val="24"/>
          <w:lang w:val="en-US" w:eastAsia="de-DE"/>
        </w:rPr>
        <w:t xml:space="preserve"> </w:t>
      </w:r>
      <w:r w:rsidR="0045297F">
        <w:rPr>
          <w:rFonts w:ascii="Georgia" w:hAnsi="Georgia" w:cs="Arial"/>
          <w:sz w:val="24"/>
          <w:szCs w:val="24"/>
          <w:lang w:val="en-US" w:eastAsia="de-DE"/>
        </w:rPr>
        <w:t>(</w:t>
      </w:r>
      <w:r w:rsidR="00E5488B" w:rsidRPr="00D0794B">
        <w:rPr>
          <w:rFonts w:ascii="Georgia" w:hAnsi="Georgia" w:cs="Arial"/>
          <w:sz w:val="24"/>
          <w:szCs w:val="24"/>
          <w:lang w:val="en-US" w:eastAsia="de-DE"/>
        </w:rPr>
        <w:t xml:space="preserve">1) </w:t>
      </w:r>
      <w:r w:rsidR="00300C62">
        <w:rPr>
          <w:rFonts w:ascii="Georgia" w:hAnsi="Georgia" w:cs="Arial"/>
          <w:sz w:val="24"/>
          <w:szCs w:val="24"/>
          <w:lang w:val="en-US" w:eastAsia="de-DE"/>
        </w:rPr>
        <w:t xml:space="preserve">the </w:t>
      </w:r>
      <w:r w:rsidR="00107921" w:rsidRPr="00D0794B">
        <w:rPr>
          <w:rFonts w:ascii="Georgia" w:hAnsi="Georgia" w:cs="Arial"/>
          <w:sz w:val="24"/>
          <w:szCs w:val="24"/>
          <w:lang w:val="en-US" w:eastAsia="de-DE"/>
        </w:rPr>
        <w:t>upper atmosphere composed of horizontal layers,</w:t>
      </w:r>
      <w:r w:rsidR="00E5488B" w:rsidRPr="00D0794B">
        <w:rPr>
          <w:rFonts w:ascii="Georgia" w:hAnsi="Georgia" w:cs="Arial"/>
          <w:sz w:val="24"/>
          <w:szCs w:val="24"/>
          <w:lang w:val="en-US" w:eastAsia="de-DE"/>
        </w:rPr>
        <w:t xml:space="preserve"> </w:t>
      </w:r>
      <w:r w:rsidR="0045297F">
        <w:rPr>
          <w:rFonts w:ascii="Georgia" w:hAnsi="Georgia" w:cs="Arial"/>
          <w:sz w:val="24"/>
          <w:szCs w:val="24"/>
          <w:lang w:val="en-US" w:eastAsia="de-DE"/>
        </w:rPr>
        <w:t>(</w:t>
      </w:r>
      <w:r w:rsidR="00E5488B" w:rsidRPr="00D0794B">
        <w:rPr>
          <w:rFonts w:ascii="Georgia" w:hAnsi="Georgia" w:cs="Arial"/>
          <w:sz w:val="24"/>
          <w:szCs w:val="24"/>
          <w:lang w:val="en-US" w:eastAsia="de-DE"/>
        </w:rPr>
        <w:t>2)</w:t>
      </w:r>
      <w:r w:rsidR="00107921" w:rsidRPr="00D0794B">
        <w:rPr>
          <w:rFonts w:ascii="Georgia" w:hAnsi="Georgia" w:cs="Arial"/>
          <w:sz w:val="24"/>
          <w:szCs w:val="24"/>
          <w:lang w:val="en-US" w:eastAsia="de-DE"/>
        </w:rPr>
        <w:t xml:space="preserve"> </w:t>
      </w:r>
      <w:r w:rsidR="0045297F">
        <w:rPr>
          <w:rFonts w:ascii="Georgia" w:hAnsi="Georgia" w:cs="Arial"/>
          <w:sz w:val="24"/>
          <w:szCs w:val="24"/>
          <w:lang w:val="en-US" w:eastAsia="de-DE"/>
        </w:rPr>
        <w:t xml:space="preserve">the </w:t>
      </w:r>
      <w:r w:rsidR="00107921" w:rsidRPr="00D0794B">
        <w:rPr>
          <w:rFonts w:ascii="Georgia" w:hAnsi="Georgia" w:cs="Arial"/>
          <w:sz w:val="24"/>
          <w:szCs w:val="24"/>
          <w:lang w:val="en-US" w:eastAsia="de-DE"/>
        </w:rPr>
        <w:t>middle atmosphere composed of higher resolution vertical and horizontal cells</w:t>
      </w:r>
      <w:r w:rsidR="0045297F">
        <w:rPr>
          <w:rFonts w:ascii="Georgia" w:hAnsi="Georgia" w:cs="Arial"/>
          <w:sz w:val="24"/>
          <w:szCs w:val="24"/>
          <w:lang w:val="en-US" w:eastAsia="de-DE"/>
        </w:rPr>
        <w:t>,</w:t>
      </w:r>
      <w:r w:rsidR="00107921" w:rsidRPr="00D0794B">
        <w:rPr>
          <w:rFonts w:ascii="Georgia" w:hAnsi="Georgia" w:cs="Arial"/>
          <w:sz w:val="24"/>
          <w:szCs w:val="24"/>
          <w:lang w:val="en-US" w:eastAsia="de-DE"/>
        </w:rPr>
        <w:t xml:space="preserve"> and</w:t>
      </w:r>
      <w:r w:rsidR="00E5488B" w:rsidRPr="00D0794B">
        <w:rPr>
          <w:rFonts w:ascii="Georgia" w:hAnsi="Georgia" w:cs="Arial"/>
          <w:sz w:val="24"/>
          <w:szCs w:val="24"/>
          <w:lang w:val="en-US" w:eastAsia="de-DE"/>
        </w:rPr>
        <w:t xml:space="preserve"> </w:t>
      </w:r>
      <w:r w:rsidR="0045297F">
        <w:rPr>
          <w:rFonts w:ascii="Georgia" w:hAnsi="Georgia" w:cs="Arial"/>
          <w:sz w:val="24"/>
          <w:szCs w:val="24"/>
          <w:lang w:val="en-US" w:eastAsia="de-DE"/>
        </w:rPr>
        <w:t>(</w:t>
      </w:r>
      <w:r w:rsidR="00E5488B" w:rsidRPr="00D0794B">
        <w:rPr>
          <w:rFonts w:ascii="Georgia" w:hAnsi="Georgia" w:cs="Arial"/>
          <w:sz w:val="24"/>
          <w:szCs w:val="24"/>
          <w:lang w:val="en-US" w:eastAsia="de-DE"/>
        </w:rPr>
        <w:t xml:space="preserve">3) </w:t>
      </w:r>
      <w:r w:rsidR="00E60A3D">
        <w:rPr>
          <w:rFonts w:ascii="Georgia" w:hAnsi="Georgia" w:cs="Arial"/>
          <w:sz w:val="24"/>
          <w:szCs w:val="24"/>
          <w:lang w:val="en-US" w:eastAsia="de-DE"/>
        </w:rPr>
        <w:t xml:space="preserve">a </w:t>
      </w:r>
      <w:r w:rsidR="00E5488B" w:rsidRPr="00D0794B">
        <w:rPr>
          <w:rFonts w:ascii="Georgia" w:hAnsi="Georgia" w:cs="Arial"/>
          <w:sz w:val="24"/>
          <w:szCs w:val="24"/>
          <w:lang w:val="en-US" w:eastAsia="de-DE"/>
        </w:rPr>
        <w:t xml:space="preserve">lower </w:t>
      </w:r>
      <w:r w:rsidR="00107921" w:rsidRPr="00D0794B">
        <w:rPr>
          <w:rFonts w:ascii="Georgia" w:hAnsi="Georgia" w:cs="Arial"/>
          <w:sz w:val="24"/>
          <w:szCs w:val="24"/>
          <w:lang w:val="en-US" w:eastAsia="de-DE"/>
        </w:rPr>
        <w:t>atmosphere</w:t>
      </w:r>
      <w:r w:rsidR="00876492" w:rsidRPr="00D0794B">
        <w:rPr>
          <w:rFonts w:ascii="Georgia" w:hAnsi="Georgia" w:cs="Arial"/>
          <w:sz w:val="24"/>
          <w:szCs w:val="24"/>
          <w:lang w:val="en-US" w:eastAsia="de-DE"/>
        </w:rPr>
        <w:t xml:space="preserve"> </w:t>
      </w:r>
      <w:r w:rsidR="0045297F">
        <w:rPr>
          <w:rFonts w:ascii="Georgia" w:hAnsi="Georgia" w:cs="Arial"/>
          <w:sz w:val="24"/>
          <w:szCs w:val="24"/>
          <w:lang w:val="en-US" w:eastAsia="de-DE"/>
        </w:rPr>
        <w:t xml:space="preserve">having the </w:t>
      </w:r>
      <w:r w:rsidR="003211D1">
        <w:rPr>
          <w:rFonts w:ascii="Georgia" w:hAnsi="Georgia" w:cs="Arial"/>
          <w:sz w:val="24"/>
          <w:szCs w:val="24"/>
          <w:lang w:val="en-US" w:eastAsia="de-DE"/>
        </w:rPr>
        <w:t xml:space="preserve">same </w:t>
      </w:r>
      <w:r w:rsidR="00E5488B" w:rsidRPr="00D0794B">
        <w:rPr>
          <w:rFonts w:ascii="Georgia" w:hAnsi="Georgia" w:cs="Arial"/>
          <w:sz w:val="24"/>
          <w:szCs w:val="24"/>
          <w:lang w:val="en-US" w:eastAsia="de-DE"/>
        </w:rPr>
        <w:t xml:space="preserve">vertical and horizontal cell dimensions </w:t>
      </w:r>
      <w:r w:rsidR="00876492" w:rsidRPr="00D0794B">
        <w:rPr>
          <w:rFonts w:ascii="Georgia" w:hAnsi="Georgia" w:cs="Arial"/>
          <w:sz w:val="24"/>
          <w:szCs w:val="24"/>
          <w:lang w:val="en-US" w:eastAsia="de-DE"/>
        </w:rPr>
        <w:t xml:space="preserve">as </w:t>
      </w:r>
      <w:r w:rsidR="003211D1">
        <w:rPr>
          <w:rFonts w:ascii="Georgia" w:hAnsi="Georgia" w:cs="Arial"/>
          <w:sz w:val="24"/>
          <w:szCs w:val="24"/>
          <w:lang w:val="en-US" w:eastAsia="de-DE"/>
        </w:rPr>
        <w:t>those used to simulate</w:t>
      </w:r>
      <w:r w:rsidR="00876492" w:rsidRPr="00D0794B">
        <w:rPr>
          <w:rFonts w:ascii="Georgia" w:hAnsi="Georgia" w:cs="Arial"/>
          <w:sz w:val="24"/>
          <w:szCs w:val="24"/>
          <w:lang w:val="en-US" w:eastAsia="de-DE"/>
        </w:rPr>
        <w:t xml:space="preserve"> </w:t>
      </w:r>
      <w:r w:rsidR="00E5488B" w:rsidRPr="00D0794B">
        <w:rPr>
          <w:rFonts w:ascii="Georgia" w:hAnsi="Georgia" w:cs="Arial"/>
          <w:sz w:val="24"/>
          <w:szCs w:val="24"/>
          <w:lang w:val="en-US" w:eastAsia="de-DE"/>
        </w:rPr>
        <w:t xml:space="preserve">Earth </w:t>
      </w:r>
      <w:r w:rsidR="00876492" w:rsidRPr="00D0794B">
        <w:rPr>
          <w:rFonts w:ascii="Georgia" w:hAnsi="Georgia" w:cs="Arial"/>
          <w:sz w:val="24"/>
          <w:szCs w:val="24"/>
          <w:lang w:val="en-US" w:eastAsia="de-DE"/>
        </w:rPr>
        <w:t xml:space="preserve">surface objects. </w:t>
      </w:r>
      <w:r w:rsidR="0045297F">
        <w:rPr>
          <w:rFonts w:ascii="Georgia" w:hAnsi="Georgia" w:cs="Arial"/>
          <w:sz w:val="24"/>
          <w:szCs w:val="24"/>
          <w:lang w:val="en-US" w:eastAsia="de-DE"/>
        </w:rPr>
        <w:t>Atmospheric</w:t>
      </w:r>
      <w:r w:rsidR="0045297F" w:rsidRPr="00D0794B">
        <w:rPr>
          <w:rFonts w:ascii="Georgia" w:hAnsi="Georgia" w:cs="Arial"/>
          <w:sz w:val="24"/>
          <w:szCs w:val="24"/>
          <w:lang w:val="en-US" w:eastAsia="de-DE"/>
        </w:rPr>
        <w:t xml:space="preserve"> </w:t>
      </w:r>
      <w:r w:rsidR="00E95A22" w:rsidRPr="00D0794B">
        <w:rPr>
          <w:rFonts w:ascii="Georgia" w:hAnsi="Georgia" w:cs="Arial"/>
          <w:sz w:val="24"/>
          <w:szCs w:val="24"/>
          <w:lang w:val="en-US" w:eastAsia="de-DE"/>
        </w:rPr>
        <w:t>cells are characterized by trace gas and aerosol partic</w:t>
      </w:r>
      <w:r w:rsidR="005D7D55" w:rsidRPr="00D0794B">
        <w:rPr>
          <w:rFonts w:ascii="Georgia" w:hAnsi="Georgia" w:cs="Arial"/>
          <w:sz w:val="24"/>
          <w:szCs w:val="24"/>
          <w:lang w:val="en-US" w:eastAsia="de-DE"/>
        </w:rPr>
        <w:t>le densities</w:t>
      </w:r>
      <w:r w:rsidR="00300C62">
        <w:rPr>
          <w:rFonts w:ascii="Georgia" w:hAnsi="Georgia" w:cs="Arial"/>
          <w:sz w:val="24"/>
          <w:szCs w:val="24"/>
          <w:lang w:val="en-US" w:eastAsia="de-DE"/>
        </w:rPr>
        <w:t>, along with</w:t>
      </w:r>
      <w:r w:rsidR="005D7D55" w:rsidRPr="00D0794B">
        <w:rPr>
          <w:rFonts w:ascii="Georgia" w:hAnsi="Georgia" w:cs="Arial"/>
          <w:sz w:val="24"/>
          <w:szCs w:val="24"/>
          <w:lang w:val="en-US" w:eastAsia="de-DE"/>
        </w:rPr>
        <w:t xml:space="preserve"> their respective</w:t>
      </w:r>
      <w:r w:rsidR="00E95A22" w:rsidRPr="00D0794B">
        <w:rPr>
          <w:rFonts w:ascii="Georgia" w:hAnsi="Georgia" w:cs="Arial"/>
          <w:sz w:val="24"/>
          <w:szCs w:val="24"/>
          <w:lang w:val="en-US" w:eastAsia="de-DE"/>
        </w:rPr>
        <w:t xml:space="preserve"> optical properties</w:t>
      </w:r>
      <w:r w:rsidR="00877597" w:rsidRPr="00D0794B">
        <w:rPr>
          <w:rFonts w:ascii="Georgia" w:hAnsi="Georgia" w:cs="Arial"/>
          <w:sz w:val="24"/>
          <w:szCs w:val="24"/>
          <w:lang w:val="en-US" w:eastAsia="de-DE"/>
        </w:rPr>
        <w:t xml:space="preserve"> (extinction coefficients and single scattering albedo)</w:t>
      </w:r>
      <w:r w:rsidR="00E95A22" w:rsidRPr="00D0794B">
        <w:rPr>
          <w:rFonts w:ascii="Georgia" w:hAnsi="Georgia" w:cs="Arial"/>
          <w:sz w:val="24"/>
          <w:szCs w:val="24"/>
          <w:lang w:val="en-US" w:eastAsia="de-DE"/>
        </w:rPr>
        <w:t xml:space="preserve">. </w:t>
      </w:r>
      <w:r w:rsidR="00C25556" w:rsidRPr="00D0794B">
        <w:rPr>
          <w:rFonts w:ascii="Georgia" w:hAnsi="Georgia" w:cs="Arial"/>
          <w:sz w:val="24"/>
          <w:szCs w:val="24"/>
          <w:lang w:val="en-US" w:eastAsia="de-DE"/>
        </w:rPr>
        <w:t>DART contains</w:t>
      </w:r>
      <w:r w:rsidR="00B953E5" w:rsidRPr="00D0794B">
        <w:rPr>
          <w:rFonts w:ascii="Georgia" w:hAnsi="Georgia" w:cs="Arial"/>
          <w:sz w:val="24"/>
          <w:szCs w:val="24"/>
          <w:lang w:val="en-US" w:eastAsia="de-DE"/>
        </w:rPr>
        <w:t xml:space="preserve"> </w:t>
      </w:r>
      <w:r w:rsidR="005D7D55" w:rsidRPr="00D0794B">
        <w:rPr>
          <w:rFonts w:ascii="Georgia" w:hAnsi="Georgia" w:cs="Arial"/>
          <w:sz w:val="24"/>
          <w:szCs w:val="24"/>
          <w:lang w:val="en-US" w:eastAsia="de-DE"/>
        </w:rPr>
        <w:t xml:space="preserve">six </w:t>
      </w:r>
      <w:r w:rsidR="00B953E5" w:rsidRPr="00D0794B">
        <w:rPr>
          <w:rFonts w:ascii="Georgia" w:hAnsi="Georgia" w:cs="Arial"/>
          <w:sz w:val="24"/>
          <w:szCs w:val="24"/>
          <w:lang w:val="en-US" w:eastAsia="de-DE"/>
        </w:rPr>
        <w:t>predefined atmospheric</w:t>
      </w:r>
      <w:r w:rsidR="00300C62">
        <w:rPr>
          <w:rFonts w:ascii="Georgia" w:hAnsi="Georgia" w:cs="Arial"/>
          <w:sz w:val="24"/>
          <w:szCs w:val="24"/>
          <w:lang w:val="en-US" w:eastAsia="de-DE"/>
        </w:rPr>
        <w:t xml:space="preserve"> representations taken from the</w:t>
      </w:r>
      <w:r w:rsidR="00300C62" w:rsidRPr="00D0794B">
        <w:rPr>
          <w:rFonts w:ascii="Georgia" w:hAnsi="Georgia" w:cs="Arial"/>
          <w:sz w:val="24"/>
          <w:szCs w:val="24"/>
          <w:lang w:val="en-US" w:eastAsia="de-DE"/>
        </w:rPr>
        <w:t xml:space="preserve"> </w:t>
      </w:r>
      <w:r w:rsidR="0045297F">
        <w:rPr>
          <w:rFonts w:ascii="Georgia" w:hAnsi="Georgia" w:cs="Arial"/>
          <w:sz w:val="24"/>
          <w:szCs w:val="24"/>
          <w:lang w:val="en-US" w:eastAsia="de-DE"/>
        </w:rPr>
        <w:t xml:space="preserve">widely used </w:t>
      </w:r>
      <w:proofErr w:type="spellStart"/>
      <w:r w:rsidR="00300C62" w:rsidRPr="00D0794B">
        <w:rPr>
          <w:rStyle w:val="tgc"/>
          <w:rFonts w:ascii="Georgia" w:hAnsi="Georgia" w:cs="Arial"/>
          <w:sz w:val="24"/>
          <w:szCs w:val="24"/>
        </w:rPr>
        <w:t>MODerate</w:t>
      </w:r>
      <w:proofErr w:type="spellEnd"/>
      <w:r w:rsidR="00300C62" w:rsidRPr="00D0794B">
        <w:rPr>
          <w:rStyle w:val="tgc"/>
          <w:rFonts w:ascii="Georgia" w:hAnsi="Georgia" w:cs="Arial"/>
          <w:sz w:val="24"/>
          <w:szCs w:val="24"/>
        </w:rPr>
        <w:t xml:space="preserve"> resolution atmospheric </w:t>
      </w:r>
      <w:proofErr w:type="spellStart"/>
      <w:r w:rsidR="00300C62" w:rsidRPr="00D0794B">
        <w:rPr>
          <w:rStyle w:val="tgc"/>
          <w:rFonts w:ascii="Georgia" w:hAnsi="Georgia" w:cs="Arial"/>
          <w:sz w:val="24"/>
          <w:szCs w:val="24"/>
        </w:rPr>
        <w:t>TRANsmission</w:t>
      </w:r>
      <w:proofErr w:type="spellEnd"/>
      <w:r w:rsidR="00300C62" w:rsidRPr="00D0794B">
        <w:rPr>
          <w:rFonts w:ascii="Georgia" w:hAnsi="Georgia" w:cs="Arial"/>
          <w:sz w:val="24"/>
          <w:szCs w:val="24"/>
          <w:lang w:val="en-US" w:eastAsia="de-DE"/>
        </w:rPr>
        <w:t xml:space="preserve"> (MODTRAN) model (Berk </w:t>
      </w:r>
      <w:r w:rsidR="00300C62" w:rsidRPr="00FC57E5">
        <w:rPr>
          <w:rFonts w:ascii="Georgia" w:hAnsi="Georgia" w:cs="Arial"/>
          <w:i/>
          <w:sz w:val="24"/>
          <w:szCs w:val="24"/>
          <w:lang w:val="en-US" w:eastAsia="de-DE"/>
        </w:rPr>
        <w:t>et al.,</w:t>
      </w:r>
      <w:r w:rsidR="00300C62" w:rsidRPr="00D0794B">
        <w:rPr>
          <w:rFonts w:ascii="Georgia" w:hAnsi="Georgia" w:cs="Arial"/>
          <w:sz w:val="24"/>
          <w:szCs w:val="24"/>
          <w:lang w:val="en-US" w:eastAsia="de-DE"/>
        </w:rPr>
        <w:t xml:space="preserve"> 2005)</w:t>
      </w:r>
      <w:r w:rsidR="00300C62">
        <w:rPr>
          <w:rFonts w:ascii="Georgia" w:hAnsi="Georgia" w:cs="Arial"/>
          <w:sz w:val="24"/>
          <w:szCs w:val="24"/>
          <w:lang w:val="en-US" w:eastAsia="de-DE"/>
        </w:rPr>
        <w:t xml:space="preserve">, for example </w:t>
      </w:r>
      <w:r w:rsidR="005D7D55" w:rsidRPr="00D0794B">
        <w:rPr>
          <w:rFonts w:ascii="Georgia" w:hAnsi="Georgia" w:cs="Arial"/>
          <w:sz w:val="24"/>
          <w:szCs w:val="24"/>
          <w:lang w:val="en-US" w:eastAsia="de-DE"/>
        </w:rPr>
        <w:t>Midlatitude summer, Sub-Arctic Winter</w:t>
      </w:r>
      <w:r w:rsidR="00300C62">
        <w:rPr>
          <w:rFonts w:ascii="Georgia" w:hAnsi="Georgia" w:cs="Arial"/>
          <w:sz w:val="24"/>
          <w:szCs w:val="24"/>
          <w:lang w:val="en-US" w:eastAsia="de-DE"/>
        </w:rPr>
        <w:t xml:space="preserve"> </w:t>
      </w:r>
      <w:proofErr w:type="spellStart"/>
      <w:r w:rsidR="00300C62">
        <w:rPr>
          <w:rFonts w:ascii="Georgia" w:hAnsi="Georgia" w:cs="Arial"/>
          <w:sz w:val="24"/>
          <w:szCs w:val="24"/>
          <w:lang w:val="en-US" w:eastAsia="de-DE"/>
        </w:rPr>
        <w:t>etc</w:t>
      </w:r>
      <w:proofErr w:type="spellEnd"/>
      <w:r w:rsidR="00300C62">
        <w:rPr>
          <w:rFonts w:ascii="Georgia" w:hAnsi="Georgia" w:cs="Arial"/>
          <w:sz w:val="24"/>
          <w:szCs w:val="24"/>
          <w:lang w:val="en-US" w:eastAsia="de-DE"/>
        </w:rPr>
        <w:t xml:space="preserve">, </w:t>
      </w:r>
      <w:r w:rsidR="0045297F">
        <w:rPr>
          <w:rFonts w:ascii="Georgia" w:hAnsi="Georgia" w:cs="Arial"/>
          <w:sz w:val="24"/>
          <w:szCs w:val="24"/>
          <w:lang w:val="en-US" w:eastAsia="de-DE"/>
        </w:rPr>
        <w:t xml:space="preserve">along with </w:t>
      </w:r>
      <w:r w:rsidR="00300C62">
        <w:rPr>
          <w:rFonts w:ascii="Georgia" w:hAnsi="Georgia" w:cs="Arial"/>
          <w:sz w:val="24"/>
          <w:szCs w:val="24"/>
          <w:lang w:val="en-US" w:eastAsia="de-DE"/>
        </w:rPr>
        <w:t xml:space="preserve">a series of </w:t>
      </w:r>
      <w:r w:rsidR="005D7D55" w:rsidRPr="00D0794B">
        <w:rPr>
          <w:rFonts w:ascii="Georgia" w:hAnsi="Georgia" w:cs="Arial"/>
          <w:sz w:val="24"/>
          <w:szCs w:val="24"/>
          <w:lang w:val="en-US" w:eastAsia="de-DE"/>
        </w:rPr>
        <w:t>aerosol</w:t>
      </w:r>
      <w:r w:rsidR="00300C62">
        <w:rPr>
          <w:rFonts w:ascii="Georgia" w:hAnsi="Georgia" w:cs="Arial"/>
          <w:sz w:val="24"/>
          <w:szCs w:val="24"/>
          <w:lang w:val="en-US" w:eastAsia="de-DE"/>
        </w:rPr>
        <w:t xml:space="preserve"> models</w:t>
      </w:r>
      <w:r w:rsidR="005D7D55" w:rsidRPr="00D0794B">
        <w:rPr>
          <w:rFonts w:ascii="Georgia" w:hAnsi="Georgia" w:cs="Arial"/>
          <w:sz w:val="24"/>
          <w:szCs w:val="24"/>
          <w:lang w:val="en-US" w:eastAsia="de-DE"/>
        </w:rPr>
        <w:t xml:space="preserve"> (e.g. rural 25km visibility, urban 5km visibility).</w:t>
      </w:r>
    </w:p>
    <w:p w14:paraId="34041D3C" w14:textId="3DE9DA54" w:rsidR="00194C17" w:rsidRPr="00D0794B" w:rsidRDefault="00436169" w:rsidP="00743DCA">
      <w:pPr>
        <w:spacing w:after="0" w:line="480" w:lineRule="auto"/>
        <w:ind w:firstLine="720"/>
        <w:jc w:val="both"/>
        <w:rPr>
          <w:rFonts w:ascii="Georgia" w:hAnsi="Georgia" w:cs="Arial"/>
          <w:sz w:val="24"/>
          <w:szCs w:val="24"/>
          <w:lang w:val="en-US" w:eastAsia="de-DE"/>
        </w:rPr>
      </w:pPr>
      <w:r>
        <w:rPr>
          <w:rFonts w:ascii="Georgia" w:hAnsi="Georgia" w:cs="Arial"/>
          <w:sz w:val="24"/>
          <w:szCs w:val="24"/>
          <w:lang w:val="en-US" w:eastAsia="de-DE"/>
        </w:rPr>
        <w:t>D</w:t>
      </w:r>
      <w:r w:rsidR="000E6B38" w:rsidRPr="00D0794B">
        <w:rPr>
          <w:rFonts w:ascii="Georgia" w:hAnsi="Georgia" w:cs="Arial"/>
          <w:sz w:val="24"/>
          <w:szCs w:val="24"/>
          <w:lang w:val="en-US" w:eastAsia="de-DE"/>
        </w:rPr>
        <w:t xml:space="preserve">ART </w:t>
      </w:r>
      <w:r w:rsidR="00515207" w:rsidRPr="00D0794B">
        <w:rPr>
          <w:rFonts w:ascii="Georgia" w:hAnsi="Georgia" w:cs="Arial"/>
          <w:sz w:val="24"/>
          <w:szCs w:val="24"/>
          <w:lang w:val="en-US" w:eastAsia="de-DE"/>
        </w:rPr>
        <w:t xml:space="preserve">simulates </w:t>
      </w:r>
      <w:r w:rsidR="003211D1">
        <w:rPr>
          <w:rFonts w:ascii="Georgia" w:hAnsi="Georgia" w:cs="Arial"/>
          <w:sz w:val="24"/>
          <w:szCs w:val="24"/>
          <w:lang w:val="en-US" w:eastAsia="de-DE"/>
        </w:rPr>
        <w:t>the near-surface of a</w:t>
      </w:r>
      <w:r w:rsidR="00515207" w:rsidRPr="00D0794B">
        <w:rPr>
          <w:rFonts w:ascii="Georgia" w:hAnsi="Georgia" w:cs="Arial"/>
          <w:sz w:val="24"/>
          <w:szCs w:val="24"/>
          <w:lang w:val="en-US" w:eastAsia="de-DE"/>
        </w:rPr>
        <w:t xml:space="preserve"> </w:t>
      </w:r>
      <w:r w:rsidR="00300C62">
        <w:rPr>
          <w:rFonts w:ascii="Georgia" w:hAnsi="Georgia" w:cs="Arial"/>
          <w:sz w:val="24"/>
          <w:szCs w:val="24"/>
          <w:lang w:val="en-US" w:eastAsia="de-DE"/>
        </w:rPr>
        <w:t xml:space="preserve">3D </w:t>
      </w:r>
      <w:r w:rsidR="00515207" w:rsidRPr="00D0794B">
        <w:rPr>
          <w:rFonts w:ascii="Georgia" w:hAnsi="Georgia" w:cs="Arial"/>
          <w:sz w:val="24"/>
          <w:szCs w:val="24"/>
          <w:lang w:val="en-US" w:eastAsia="de-DE"/>
        </w:rPr>
        <w:t xml:space="preserve">scene as </w:t>
      </w:r>
      <w:r w:rsidR="00300C62">
        <w:rPr>
          <w:rFonts w:ascii="Georgia" w:hAnsi="Georgia" w:cs="Arial"/>
          <w:sz w:val="24"/>
          <w:szCs w:val="24"/>
          <w:lang w:val="en-US" w:eastAsia="de-DE"/>
        </w:rPr>
        <w:t>an</w:t>
      </w:r>
      <w:r w:rsidR="00515207" w:rsidRPr="00D0794B">
        <w:rPr>
          <w:rFonts w:ascii="Georgia" w:hAnsi="Georgia" w:cs="Arial"/>
          <w:sz w:val="24"/>
          <w:szCs w:val="24"/>
          <w:lang w:val="en-US" w:eastAsia="de-DE"/>
        </w:rPr>
        <w:t xml:space="preserve"> array of rectangular cells </w:t>
      </w:r>
      <w:r w:rsidR="00300C62">
        <w:rPr>
          <w:rFonts w:ascii="Georgia" w:hAnsi="Georgia" w:cs="Arial"/>
          <w:sz w:val="24"/>
          <w:szCs w:val="24"/>
          <w:lang w:val="en-US" w:eastAsia="de-DE"/>
        </w:rPr>
        <w:t xml:space="preserve">having </w:t>
      </w:r>
      <w:r w:rsidR="00515207" w:rsidRPr="00D0794B">
        <w:rPr>
          <w:rFonts w:ascii="Georgia" w:hAnsi="Georgia" w:cs="Arial"/>
          <w:sz w:val="24"/>
          <w:szCs w:val="24"/>
          <w:lang w:val="en-US" w:eastAsia="de-DE"/>
        </w:rPr>
        <w:t xml:space="preserve">a defined spatial </w:t>
      </w:r>
      <w:r w:rsidR="0045297F">
        <w:rPr>
          <w:rFonts w:ascii="Georgia" w:hAnsi="Georgia" w:cs="Arial"/>
          <w:sz w:val="24"/>
          <w:szCs w:val="24"/>
          <w:lang w:val="en-US" w:eastAsia="de-DE"/>
        </w:rPr>
        <w:t>cell size</w:t>
      </w:r>
      <w:r w:rsidR="00574BD8" w:rsidRPr="00D0794B">
        <w:rPr>
          <w:rFonts w:ascii="Georgia" w:hAnsi="Georgia" w:cs="Arial"/>
          <w:sz w:val="24"/>
          <w:szCs w:val="24"/>
          <w:lang w:val="en-US" w:eastAsia="de-DE"/>
        </w:rPr>
        <w:t xml:space="preserve">. </w:t>
      </w:r>
      <w:r w:rsidR="00A31C1C">
        <w:rPr>
          <w:rFonts w:ascii="Georgia" w:hAnsi="Georgia" w:cs="Arial"/>
          <w:sz w:val="24"/>
          <w:szCs w:val="24"/>
          <w:lang w:val="en-US" w:eastAsia="de-DE"/>
        </w:rPr>
        <w:t>Three dimensional</w:t>
      </w:r>
      <w:r w:rsidR="00515207" w:rsidRPr="00D0794B">
        <w:rPr>
          <w:rFonts w:ascii="Georgia" w:hAnsi="Georgia" w:cs="Arial"/>
          <w:sz w:val="24"/>
          <w:szCs w:val="24"/>
          <w:lang w:val="en-US" w:eastAsia="de-DE"/>
        </w:rPr>
        <w:t xml:space="preserve"> object</w:t>
      </w:r>
      <w:r w:rsidR="00300C62">
        <w:rPr>
          <w:rFonts w:ascii="Georgia" w:hAnsi="Georgia" w:cs="Arial"/>
          <w:sz w:val="24"/>
          <w:szCs w:val="24"/>
          <w:lang w:val="en-US" w:eastAsia="de-DE"/>
        </w:rPr>
        <w:t>s</w:t>
      </w:r>
      <w:r w:rsidR="00D409D5">
        <w:rPr>
          <w:rFonts w:ascii="Georgia" w:hAnsi="Georgia" w:cs="Arial"/>
          <w:sz w:val="24"/>
          <w:szCs w:val="24"/>
          <w:lang w:val="en-US" w:eastAsia="de-DE"/>
        </w:rPr>
        <w:t xml:space="preserve">, </w:t>
      </w:r>
      <w:r w:rsidR="00CF5803">
        <w:rPr>
          <w:rFonts w:ascii="Georgia" w:hAnsi="Georgia" w:cs="Arial"/>
          <w:sz w:val="24"/>
          <w:szCs w:val="24"/>
          <w:lang w:val="en-US" w:eastAsia="de-DE"/>
        </w:rPr>
        <w:t>such as trees and buildings</w:t>
      </w:r>
      <w:r w:rsidR="00D409D5">
        <w:rPr>
          <w:rFonts w:ascii="Georgia" w:hAnsi="Georgia" w:cs="Arial"/>
          <w:sz w:val="24"/>
          <w:szCs w:val="24"/>
          <w:lang w:val="en-US" w:eastAsia="de-DE"/>
        </w:rPr>
        <w:t xml:space="preserve">, </w:t>
      </w:r>
      <w:r w:rsidR="00A31C1C">
        <w:rPr>
          <w:rFonts w:ascii="Georgia" w:hAnsi="Georgia" w:cs="Arial"/>
          <w:sz w:val="24"/>
          <w:szCs w:val="24"/>
          <w:lang w:val="en-US" w:eastAsia="de-DE"/>
        </w:rPr>
        <w:t>can be</w:t>
      </w:r>
      <w:r w:rsidR="00515207" w:rsidRPr="00D0794B">
        <w:rPr>
          <w:rFonts w:ascii="Georgia" w:hAnsi="Georgia" w:cs="Arial"/>
          <w:sz w:val="24"/>
          <w:szCs w:val="24"/>
          <w:lang w:val="en-US" w:eastAsia="de-DE"/>
        </w:rPr>
        <w:t xml:space="preserve"> simulated</w:t>
      </w:r>
      <w:r w:rsidR="00574BD8" w:rsidRPr="00D0794B">
        <w:rPr>
          <w:rFonts w:ascii="Georgia" w:hAnsi="Georgia" w:cs="Arial"/>
          <w:sz w:val="24"/>
          <w:szCs w:val="24"/>
          <w:lang w:val="en-US" w:eastAsia="de-DE"/>
        </w:rPr>
        <w:t xml:space="preserve"> </w:t>
      </w:r>
      <w:r w:rsidR="00A31C1C">
        <w:rPr>
          <w:rFonts w:ascii="Georgia" w:hAnsi="Georgia" w:cs="Arial"/>
          <w:sz w:val="24"/>
          <w:szCs w:val="24"/>
          <w:lang w:val="en-US" w:eastAsia="de-DE"/>
        </w:rPr>
        <w:t xml:space="preserve">using </w:t>
      </w:r>
      <w:r w:rsidR="00A31C1C" w:rsidRPr="00D0794B">
        <w:rPr>
          <w:rFonts w:ascii="Georgia" w:hAnsi="Georgia" w:cs="Arial"/>
          <w:sz w:val="24"/>
          <w:szCs w:val="24"/>
          <w:lang w:val="en-US" w:eastAsia="de-DE"/>
        </w:rPr>
        <w:t xml:space="preserve">plane surfaces </w:t>
      </w:r>
      <w:r w:rsidR="00A31C1C">
        <w:rPr>
          <w:rFonts w:ascii="Georgia" w:hAnsi="Georgia" w:cs="Arial"/>
          <w:sz w:val="24"/>
          <w:szCs w:val="24"/>
          <w:lang w:val="en-US" w:eastAsia="de-DE"/>
        </w:rPr>
        <w:t>(</w:t>
      </w:r>
      <w:r w:rsidR="00A31C1C" w:rsidRPr="00D0794B">
        <w:rPr>
          <w:rFonts w:ascii="Georgia" w:hAnsi="Georgia" w:cs="Arial"/>
          <w:sz w:val="24"/>
          <w:szCs w:val="24"/>
          <w:lang w:val="en-US" w:eastAsia="de-DE"/>
        </w:rPr>
        <w:t xml:space="preserve">triangles </w:t>
      </w:r>
      <w:r w:rsidR="00A31C1C">
        <w:rPr>
          <w:rFonts w:ascii="Georgia" w:hAnsi="Georgia" w:cs="Arial"/>
          <w:sz w:val="24"/>
          <w:szCs w:val="24"/>
          <w:lang w:val="en-US" w:eastAsia="de-DE"/>
        </w:rPr>
        <w:t>and</w:t>
      </w:r>
      <w:r w:rsidR="00A31C1C" w:rsidRPr="00D0794B">
        <w:rPr>
          <w:rFonts w:ascii="Georgia" w:hAnsi="Georgia" w:cs="Arial"/>
          <w:sz w:val="24"/>
          <w:szCs w:val="24"/>
          <w:lang w:val="en-US" w:eastAsia="de-DE"/>
        </w:rPr>
        <w:t xml:space="preserve"> parallelograms</w:t>
      </w:r>
      <w:r w:rsidR="00A31C1C">
        <w:rPr>
          <w:rFonts w:ascii="Georgia" w:hAnsi="Georgia" w:cs="Arial"/>
          <w:sz w:val="24"/>
          <w:szCs w:val="24"/>
          <w:lang w:val="en-US" w:eastAsia="de-DE"/>
        </w:rPr>
        <w:t xml:space="preserve">) or as turbid </w:t>
      </w:r>
      <w:r w:rsidR="00300C62">
        <w:rPr>
          <w:rFonts w:ascii="Georgia" w:hAnsi="Georgia" w:cs="Arial"/>
          <w:sz w:val="24"/>
          <w:szCs w:val="24"/>
          <w:lang w:val="en-US" w:eastAsia="de-DE"/>
        </w:rPr>
        <w:t>media</w:t>
      </w:r>
      <w:r w:rsidR="00A31C1C">
        <w:rPr>
          <w:rFonts w:ascii="Georgia" w:hAnsi="Georgia" w:cs="Arial"/>
          <w:sz w:val="24"/>
          <w:szCs w:val="24"/>
          <w:lang w:val="en-US" w:eastAsia="de-DE"/>
        </w:rPr>
        <w:t xml:space="preserve">. </w:t>
      </w:r>
      <w:r w:rsidR="00CF5803">
        <w:rPr>
          <w:rFonts w:ascii="Georgia" w:hAnsi="Georgia" w:cs="Arial"/>
          <w:sz w:val="24"/>
          <w:szCs w:val="24"/>
          <w:lang w:val="en-US" w:eastAsia="de-DE"/>
        </w:rPr>
        <w:t>Turbid cells</w:t>
      </w:r>
      <w:r w:rsidR="0071557C" w:rsidRPr="00D0794B">
        <w:rPr>
          <w:rFonts w:ascii="Georgia" w:hAnsi="Georgia" w:cs="Arial"/>
          <w:sz w:val="24"/>
          <w:szCs w:val="24"/>
          <w:lang w:val="en-US" w:eastAsia="de-DE"/>
        </w:rPr>
        <w:t xml:space="preserve"> </w:t>
      </w:r>
      <w:r w:rsidR="00A31C1C">
        <w:rPr>
          <w:rFonts w:ascii="Georgia" w:hAnsi="Georgia" w:cs="Arial"/>
          <w:sz w:val="24"/>
          <w:szCs w:val="24"/>
          <w:lang w:val="en-US" w:eastAsia="de-DE"/>
        </w:rPr>
        <w:t>can be</w:t>
      </w:r>
      <w:r w:rsidR="0071557C" w:rsidRPr="00D0794B">
        <w:rPr>
          <w:rFonts w:ascii="Georgia" w:hAnsi="Georgia" w:cs="Arial"/>
          <w:sz w:val="24"/>
          <w:szCs w:val="24"/>
          <w:lang w:val="en-US" w:eastAsia="de-DE"/>
        </w:rPr>
        <w:t xml:space="preserve"> used to simulate vegetation (e.g. leaves, woody material) or </w:t>
      </w:r>
      <w:r w:rsidR="00E95A22" w:rsidRPr="00D0794B">
        <w:rPr>
          <w:rFonts w:ascii="Georgia" w:hAnsi="Georgia" w:cs="Arial"/>
          <w:sz w:val="24"/>
          <w:szCs w:val="24"/>
          <w:lang w:val="en-US" w:eastAsia="de-DE"/>
        </w:rPr>
        <w:t>fluids</w:t>
      </w:r>
      <w:r w:rsidR="00F20376" w:rsidRPr="00D0794B">
        <w:rPr>
          <w:rFonts w:ascii="Georgia" w:hAnsi="Georgia" w:cs="Arial"/>
          <w:sz w:val="24"/>
          <w:szCs w:val="24"/>
          <w:lang w:val="en-US" w:eastAsia="de-DE"/>
        </w:rPr>
        <w:t xml:space="preserve"> (e.g. </w:t>
      </w:r>
      <w:r w:rsidR="00E95A22" w:rsidRPr="00D0794B">
        <w:rPr>
          <w:rFonts w:ascii="Georgia" w:hAnsi="Georgia" w:cs="Arial"/>
          <w:sz w:val="24"/>
          <w:szCs w:val="24"/>
          <w:lang w:val="en-US" w:eastAsia="de-DE"/>
        </w:rPr>
        <w:t xml:space="preserve">air, </w:t>
      </w:r>
      <w:r w:rsidR="00F20376" w:rsidRPr="00D0794B">
        <w:rPr>
          <w:rFonts w:ascii="Georgia" w:hAnsi="Georgia" w:cs="Arial"/>
          <w:sz w:val="24"/>
          <w:szCs w:val="24"/>
          <w:lang w:val="en-US" w:eastAsia="de-DE"/>
        </w:rPr>
        <w:t xml:space="preserve">soot, </w:t>
      </w:r>
      <w:r w:rsidR="00E95A22" w:rsidRPr="00D0794B">
        <w:rPr>
          <w:rFonts w:ascii="Georgia" w:hAnsi="Georgia" w:cs="Arial"/>
          <w:sz w:val="24"/>
          <w:szCs w:val="24"/>
          <w:lang w:val="en-US" w:eastAsia="de-DE"/>
        </w:rPr>
        <w:t>water</w:t>
      </w:r>
      <w:r w:rsidR="00F20376" w:rsidRPr="00D0794B">
        <w:rPr>
          <w:rFonts w:ascii="Georgia" w:hAnsi="Georgia" w:cs="Arial"/>
          <w:sz w:val="24"/>
          <w:szCs w:val="24"/>
          <w:lang w:val="en-US" w:eastAsia="de-DE"/>
        </w:rPr>
        <w:t xml:space="preserve">) </w:t>
      </w:r>
      <w:r w:rsidR="00CF5803">
        <w:rPr>
          <w:rFonts w:ascii="Georgia" w:hAnsi="Georgia" w:cs="Arial"/>
          <w:sz w:val="24"/>
          <w:szCs w:val="24"/>
          <w:lang w:val="en-US" w:eastAsia="de-DE"/>
        </w:rPr>
        <w:t>using</w:t>
      </w:r>
      <w:r w:rsidR="00E95A22" w:rsidRPr="00D0794B">
        <w:rPr>
          <w:rFonts w:ascii="Georgia" w:hAnsi="Georgia" w:cs="Arial"/>
          <w:sz w:val="24"/>
          <w:szCs w:val="24"/>
          <w:lang w:val="en-US" w:eastAsia="de-DE"/>
        </w:rPr>
        <w:t xml:space="preserve"> defined statistical distributions </w:t>
      </w:r>
      <w:r w:rsidR="00CF5803">
        <w:rPr>
          <w:rFonts w:ascii="Georgia" w:hAnsi="Georgia" w:cs="Arial"/>
          <w:sz w:val="24"/>
          <w:szCs w:val="24"/>
          <w:lang w:val="en-US" w:eastAsia="de-DE"/>
        </w:rPr>
        <w:t>in which</w:t>
      </w:r>
      <w:r w:rsidR="00E95A22" w:rsidRPr="00D0794B">
        <w:rPr>
          <w:rFonts w:ascii="Georgia" w:hAnsi="Georgia" w:cs="Arial"/>
          <w:sz w:val="24"/>
          <w:szCs w:val="24"/>
          <w:lang w:val="en-US" w:eastAsia="de-DE"/>
        </w:rPr>
        <w:t xml:space="preserve"> </w:t>
      </w:r>
      <w:r w:rsidR="00DD2D80" w:rsidRPr="00D0794B">
        <w:rPr>
          <w:rFonts w:ascii="Georgia" w:hAnsi="Georgia" w:cs="Arial"/>
          <w:sz w:val="24"/>
          <w:szCs w:val="24"/>
          <w:lang w:val="en-US" w:eastAsia="de-DE"/>
        </w:rPr>
        <w:t xml:space="preserve">radiation attenuation is described </w:t>
      </w:r>
      <w:r w:rsidR="00CF5803">
        <w:rPr>
          <w:rFonts w:ascii="Georgia" w:hAnsi="Georgia" w:cs="Arial"/>
          <w:sz w:val="24"/>
          <w:szCs w:val="24"/>
          <w:lang w:val="en-US" w:eastAsia="de-DE"/>
        </w:rPr>
        <w:t>using</w:t>
      </w:r>
      <w:r w:rsidR="00DD2D80" w:rsidRPr="00D0794B">
        <w:rPr>
          <w:rFonts w:ascii="Georgia" w:hAnsi="Georgia" w:cs="Arial"/>
          <w:sz w:val="24"/>
          <w:szCs w:val="24"/>
          <w:lang w:val="en-US" w:eastAsia="de-DE"/>
        </w:rPr>
        <w:t xml:space="preserve"> Beer’s Law (Ross, </w:t>
      </w:r>
      <w:r w:rsidR="001C1270" w:rsidRPr="00D0794B">
        <w:rPr>
          <w:rFonts w:ascii="Georgia" w:hAnsi="Georgia" w:cs="Arial"/>
          <w:sz w:val="24"/>
          <w:szCs w:val="24"/>
          <w:lang w:val="en-US" w:eastAsia="de-DE"/>
        </w:rPr>
        <w:t>19</w:t>
      </w:r>
      <w:r w:rsidR="001C1270">
        <w:rPr>
          <w:rFonts w:ascii="Georgia" w:hAnsi="Georgia" w:cs="Arial"/>
          <w:sz w:val="24"/>
          <w:szCs w:val="24"/>
          <w:lang w:val="en-US" w:eastAsia="de-DE"/>
        </w:rPr>
        <w:t>8</w:t>
      </w:r>
      <w:r w:rsidR="001C1270" w:rsidRPr="00D0794B">
        <w:rPr>
          <w:rFonts w:ascii="Georgia" w:hAnsi="Georgia" w:cs="Arial"/>
          <w:sz w:val="24"/>
          <w:szCs w:val="24"/>
          <w:lang w:val="en-US" w:eastAsia="de-DE"/>
        </w:rPr>
        <w:t>1</w:t>
      </w:r>
      <w:r w:rsidR="00DD2D80" w:rsidRPr="00D0794B">
        <w:rPr>
          <w:rFonts w:ascii="Georgia" w:hAnsi="Georgia" w:cs="Arial"/>
          <w:sz w:val="24"/>
          <w:szCs w:val="24"/>
          <w:lang w:val="en-US" w:eastAsia="de-DE"/>
        </w:rPr>
        <w:t>). S</w:t>
      </w:r>
      <w:r w:rsidR="00F20376" w:rsidRPr="00D0794B">
        <w:rPr>
          <w:rFonts w:ascii="Georgia" w:hAnsi="Georgia" w:cs="Arial"/>
          <w:sz w:val="24"/>
          <w:szCs w:val="24"/>
          <w:lang w:val="en-US" w:eastAsia="de-DE"/>
        </w:rPr>
        <w:t xml:space="preserve">urface cells composed of triangles are used to simulate </w:t>
      </w:r>
      <w:r w:rsidR="003C2A70" w:rsidRPr="00D0794B">
        <w:rPr>
          <w:rFonts w:ascii="Georgia" w:hAnsi="Georgia" w:cs="Arial"/>
          <w:sz w:val="24"/>
          <w:szCs w:val="24"/>
          <w:lang w:val="en-US" w:eastAsia="de-DE"/>
        </w:rPr>
        <w:t>solid objects</w:t>
      </w:r>
      <w:r w:rsidR="0045297F">
        <w:rPr>
          <w:rFonts w:ascii="Georgia" w:hAnsi="Georgia" w:cs="Arial"/>
          <w:sz w:val="24"/>
          <w:szCs w:val="24"/>
          <w:lang w:val="en-US" w:eastAsia="de-DE"/>
        </w:rPr>
        <w:t>,</w:t>
      </w:r>
      <w:r w:rsidR="00F20376" w:rsidRPr="00D0794B">
        <w:rPr>
          <w:rFonts w:ascii="Georgia" w:hAnsi="Georgia" w:cs="Arial"/>
          <w:sz w:val="24"/>
          <w:szCs w:val="24"/>
          <w:lang w:val="en-US" w:eastAsia="de-DE"/>
        </w:rPr>
        <w:t xml:space="preserve"> such as walls and roofs</w:t>
      </w:r>
      <w:r w:rsidR="003C2A70" w:rsidRPr="00D0794B">
        <w:rPr>
          <w:rFonts w:ascii="Georgia" w:hAnsi="Georgia" w:cs="Arial"/>
          <w:sz w:val="24"/>
          <w:szCs w:val="24"/>
          <w:lang w:val="en-US" w:eastAsia="de-DE"/>
        </w:rPr>
        <w:t xml:space="preserve">, vegetation trunks </w:t>
      </w:r>
      <w:r w:rsidR="00F20376" w:rsidRPr="00D0794B">
        <w:rPr>
          <w:rFonts w:ascii="Georgia" w:hAnsi="Georgia" w:cs="Arial"/>
          <w:sz w:val="24"/>
          <w:szCs w:val="24"/>
          <w:lang w:val="en-US" w:eastAsia="de-DE"/>
        </w:rPr>
        <w:t>an</w:t>
      </w:r>
      <w:r w:rsidR="003C2A70" w:rsidRPr="00D0794B">
        <w:rPr>
          <w:rFonts w:ascii="Georgia" w:hAnsi="Georgia" w:cs="Arial"/>
          <w:sz w:val="24"/>
          <w:szCs w:val="24"/>
          <w:lang w:val="en-US" w:eastAsia="de-DE"/>
        </w:rPr>
        <w:t xml:space="preserve">d branches and </w:t>
      </w:r>
      <w:r w:rsidR="00CB742B">
        <w:rPr>
          <w:rFonts w:ascii="Georgia" w:hAnsi="Georgia" w:cs="Arial"/>
          <w:sz w:val="24"/>
          <w:szCs w:val="24"/>
          <w:lang w:val="en-US" w:eastAsia="de-DE"/>
        </w:rPr>
        <w:t xml:space="preserve">the </w:t>
      </w:r>
      <w:r w:rsidR="0045297F">
        <w:rPr>
          <w:rFonts w:ascii="Georgia" w:hAnsi="Georgia" w:cs="Arial"/>
          <w:sz w:val="24"/>
          <w:szCs w:val="24"/>
          <w:lang w:val="en-US" w:eastAsia="de-DE"/>
        </w:rPr>
        <w:t xml:space="preserve">materials at the </w:t>
      </w:r>
      <w:r w:rsidR="00CB742B">
        <w:rPr>
          <w:rFonts w:ascii="Georgia" w:hAnsi="Georgia" w:cs="Arial"/>
          <w:sz w:val="24"/>
          <w:szCs w:val="24"/>
          <w:lang w:val="en-US" w:eastAsia="de-DE"/>
        </w:rPr>
        <w:t>surface</w:t>
      </w:r>
      <w:r w:rsidR="0045297F">
        <w:rPr>
          <w:rFonts w:ascii="Georgia" w:hAnsi="Georgia" w:cs="Arial"/>
          <w:sz w:val="24"/>
          <w:szCs w:val="24"/>
          <w:lang w:val="en-US" w:eastAsia="de-DE"/>
        </w:rPr>
        <w:t xml:space="preserve"> (e.g. soils)</w:t>
      </w:r>
      <w:r w:rsidR="00A31C1C">
        <w:rPr>
          <w:rFonts w:ascii="Georgia" w:hAnsi="Georgia" w:cs="Arial"/>
          <w:sz w:val="24"/>
          <w:szCs w:val="24"/>
          <w:lang w:val="en-US" w:eastAsia="de-DE"/>
        </w:rPr>
        <w:t>.</w:t>
      </w:r>
      <w:r w:rsidR="00DD2D80" w:rsidRPr="00D0794B">
        <w:rPr>
          <w:rFonts w:ascii="Georgia" w:hAnsi="Georgia" w:cs="Arial"/>
          <w:sz w:val="24"/>
          <w:szCs w:val="24"/>
          <w:lang w:val="en-US" w:eastAsia="de-DE"/>
        </w:rPr>
        <w:t xml:space="preserve"> </w:t>
      </w:r>
    </w:p>
    <w:p w14:paraId="34D890EC" w14:textId="33CF91D2" w:rsidR="003842E4" w:rsidRDefault="00A31C1C" w:rsidP="00743DCA">
      <w:pPr>
        <w:spacing w:after="0" w:line="480" w:lineRule="auto"/>
        <w:ind w:firstLine="720"/>
        <w:jc w:val="both"/>
        <w:rPr>
          <w:rFonts w:ascii="Georgia" w:hAnsi="Georgia" w:cs="Arial"/>
          <w:sz w:val="24"/>
          <w:szCs w:val="24"/>
        </w:rPr>
      </w:pPr>
      <w:r>
        <w:rPr>
          <w:rFonts w:ascii="Georgia" w:hAnsi="Georgia" w:cs="Arial"/>
          <w:sz w:val="24"/>
          <w:szCs w:val="24"/>
          <w:lang w:val="en-US" w:eastAsia="de-DE"/>
        </w:rPr>
        <w:lastRenderedPageBreak/>
        <w:t>V</w:t>
      </w:r>
      <w:r w:rsidR="005D5A00" w:rsidRPr="00D0794B">
        <w:rPr>
          <w:rFonts w:ascii="Georgia" w:hAnsi="Georgia" w:cs="Arial"/>
          <w:sz w:val="24"/>
          <w:szCs w:val="24"/>
          <w:lang w:val="en-US" w:eastAsia="de-DE"/>
        </w:rPr>
        <w:t xml:space="preserve">egetation </w:t>
      </w:r>
      <w:r>
        <w:rPr>
          <w:rFonts w:ascii="Georgia" w:hAnsi="Georgia" w:cs="Arial"/>
          <w:sz w:val="24"/>
          <w:szCs w:val="24"/>
          <w:lang w:val="en-US" w:eastAsia="de-DE"/>
        </w:rPr>
        <w:t xml:space="preserve">canopies </w:t>
      </w:r>
      <w:r w:rsidR="005D5A00" w:rsidRPr="00D0794B">
        <w:rPr>
          <w:rFonts w:ascii="Georgia" w:hAnsi="Georgia" w:cs="Arial"/>
          <w:sz w:val="24"/>
          <w:szCs w:val="24"/>
          <w:lang w:val="en-US" w:eastAsia="de-DE"/>
        </w:rPr>
        <w:t xml:space="preserve">can be </w:t>
      </w:r>
      <w:r w:rsidR="0014567E">
        <w:rPr>
          <w:rFonts w:ascii="Georgia" w:hAnsi="Georgia" w:cs="Arial"/>
          <w:sz w:val="24"/>
          <w:szCs w:val="24"/>
          <w:lang w:val="en-US" w:eastAsia="de-DE"/>
        </w:rPr>
        <w:t>described using</w:t>
      </w:r>
      <w:r w:rsidR="005D5A00" w:rsidRPr="00D0794B">
        <w:rPr>
          <w:rFonts w:ascii="Georgia" w:hAnsi="Georgia" w:cs="Arial"/>
          <w:sz w:val="24"/>
          <w:szCs w:val="24"/>
          <w:lang w:val="en-US" w:eastAsia="de-DE"/>
        </w:rPr>
        <w:t xml:space="preserve"> turbid</w:t>
      </w:r>
      <w:r w:rsidR="0014567E">
        <w:rPr>
          <w:rFonts w:ascii="Georgia" w:hAnsi="Georgia" w:cs="Arial"/>
          <w:sz w:val="24"/>
          <w:szCs w:val="24"/>
          <w:lang w:val="en-US" w:eastAsia="de-DE"/>
        </w:rPr>
        <w:t xml:space="preserve"> cells</w:t>
      </w:r>
      <w:r w:rsidR="00783247" w:rsidRPr="00D0794B">
        <w:rPr>
          <w:rFonts w:ascii="Georgia" w:hAnsi="Georgia" w:cs="Arial"/>
          <w:sz w:val="24"/>
          <w:szCs w:val="24"/>
          <w:lang w:val="en-US" w:eastAsia="de-DE"/>
        </w:rPr>
        <w:t xml:space="preserve">, </w:t>
      </w:r>
      <w:r w:rsidR="00432A4D" w:rsidRPr="00D0794B">
        <w:rPr>
          <w:rFonts w:ascii="Georgia" w:hAnsi="Georgia" w:cs="Arial"/>
          <w:sz w:val="24"/>
          <w:szCs w:val="24"/>
          <w:lang w:val="en-US" w:eastAsia="de-DE"/>
        </w:rPr>
        <w:t>facet</w:t>
      </w:r>
      <w:r w:rsidR="005D5A00" w:rsidRPr="00D0794B">
        <w:rPr>
          <w:rFonts w:ascii="Georgia" w:hAnsi="Georgia" w:cs="Arial"/>
          <w:sz w:val="24"/>
          <w:szCs w:val="24"/>
          <w:lang w:val="en-US" w:eastAsia="de-DE"/>
        </w:rPr>
        <w:t xml:space="preserve"> cells </w:t>
      </w:r>
      <w:r>
        <w:rPr>
          <w:rFonts w:ascii="Georgia" w:hAnsi="Georgia" w:cs="Arial"/>
          <w:sz w:val="24"/>
          <w:szCs w:val="24"/>
          <w:lang w:val="en-US" w:eastAsia="de-DE"/>
        </w:rPr>
        <w:t>or</w:t>
      </w:r>
      <w:r w:rsidR="005D5A00" w:rsidRPr="00D0794B">
        <w:rPr>
          <w:rFonts w:ascii="Georgia" w:hAnsi="Georgia" w:cs="Arial"/>
          <w:sz w:val="24"/>
          <w:szCs w:val="24"/>
          <w:lang w:val="en-US" w:eastAsia="de-DE"/>
        </w:rPr>
        <w:t xml:space="preserve"> combinations of both. </w:t>
      </w:r>
      <w:r w:rsidR="00D83A0A">
        <w:rPr>
          <w:rFonts w:ascii="Georgia" w:hAnsi="Georgia" w:cs="Arial"/>
          <w:sz w:val="24"/>
          <w:szCs w:val="24"/>
          <w:lang w:val="en-US" w:eastAsia="de-DE"/>
        </w:rPr>
        <w:t>DART can both import landscape elements (e.g. trees, buildings) or directly simulate them using schematic shapes. For example, DART created</w:t>
      </w:r>
      <w:r w:rsidR="00EE4028" w:rsidRPr="00D0794B">
        <w:rPr>
          <w:rFonts w:ascii="Georgia" w:hAnsi="Georgia" w:cs="Arial"/>
          <w:sz w:val="24"/>
          <w:szCs w:val="24"/>
          <w:lang w:val="en-US" w:eastAsia="de-DE"/>
        </w:rPr>
        <w:t xml:space="preserve"> tree crowns </w:t>
      </w:r>
      <w:r w:rsidR="0014567E">
        <w:rPr>
          <w:rFonts w:ascii="Georgia" w:hAnsi="Georgia" w:cs="Arial"/>
          <w:sz w:val="24"/>
          <w:szCs w:val="24"/>
          <w:lang w:val="en-US" w:eastAsia="de-DE"/>
        </w:rPr>
        <w:t>can be</w:t>
      </w:r>
      <w:r w:rsidR="00EE4028" w:rsidRPr="00D0794B">
        <w:rPr>
          <w:rFonts w:ascii="Georgia" w:hAnsi="Georgia" w:cs="Arial"/>
          <w:sz w:val="24"/>
          <w:szCs w:val="24"/>
          <w:lang w:val="en-US" w:eastAsia="de-DE"/>
        </w:rPr>
        <w:t xml:space="preserve"> described </w:t>
      </w:r>
      <w:r>
        <w:rPr>
          <w:rFonts w:ascii="Georgia" w:hAnsi="Georgia" w:cs="Arial"/>
          <w:sz w:val="24"/>
          <w:szCs w:val="24"/>
          <w:lang w:val="en-US" w:eastAsia="de-DE"/>
        </w:rPr>
        <w:t>using</w:t>
      </w:r>
      <w:r w:rsidR="00EE4028" w:rsidRPr="00D0794B">
        <w:rPr>
          <w:rFonts w:ascii="Georgia" w:hAnsi="Georgia" w:cs="Arial"/>
          <w:sz w:val="24"/>
          <w:szCs w:val="24"/>
          <w:lang w:val="en-US" w:eastAsia="de-DE"/>
        </w:rPr>
        <w:t xml:space="preserve"> </w:t>
      </w:r>
      <w:r w:rsidR="0014567E">
        <w:rPr>
          <w:rFonts w:ascii="Georgia" w:hAnsi="Georgia" w:cs="Arial"/>
          <w:sz w:val="24"/>
          <w:szCs w:val="24"/>
          <w:lang w:val="en-US" w:eastAsia="de-DE"/>
        </w:rPr>
        <w:t xml:space="preserve">pre-defined </w:t>
      </w:r>
      <w:r>
        <w:rPr>
          <w:rFonts w:ascii="Georgia" w:hAnsi="Georgia" w:cs="Arial"/>
          <w:sz w:val="24"/>
          <w:szCs w:val="24"/>
          <w:lang w:val="en-US" w:eastAsia="de-DE"/>
        </w:rPr>
        <w:t>shapes</w:t>
      </w:r>
      <w:r w:rsidR="006757AE" w:rsidRPr="00D0794B">
        <w:rPr>
          <w:rFonts w:ascii="Georgia" w:hAnsi="Georgia" w:cs="Arial"/>
          <w:sz w:val="24"/>
          <w:szCs w:val="24"/>
          <w:lang w:val="en-US" w:eastAsia="de-DE"/>
        </w:rPr>
        <w:t xml:space="preserve"> </w:t>
      </w:r>
      <w:r>
        <w:rPr>
          <w:rFonts w:ascii="Georgia" w:hAnsi="Georgia" w:cs="Arial"/>
          <w:sz w:val="24"/>
          <w:szCs w:val="24"/>
          <w:lang w:val="en-US" w:eastAsia="de-DE"/>
        </w:rPr>
        <w:t xml:space="preserve">(e.g. </w:t>
      </w:r>
      <w:r w:rsidR="006757AE" w:rsidRPr="00D0794B">
        <w:rPr>
          <w:rFonts w:ascii="Georgia" w:hAnsi="Georgia" w:cs="Arial"/>
          <w:sz w:val="24"/>
          <w:szCs w:val="24"/>
          <w:lang w:val="en-US" w:eastAsia="de-DE"/>
        </w:rPr>
        <w:t xml:space="preserve">ellipsoid, </w:t>
      </w:r>
      <w:r w:rsidR="00D83A0A" w:rsidRPr="00D0794B">
        <w:rPr>
          <w:rFonts w:ascii="Georgia" w:hAnsi="Georgia" w:cs="Arial"/>
          <w:sz w:val="24"/>
          <w:szCs w:val="24"/>
          <w:lang w:val="en-US" w:eastAsia="de-DE"/>
        </w:rPr>
        <w:t>trap</w:t>
      </w:r>
      <w:r w:rsidR="00D83A0A">
        <w:rPr>
          <w:rFonts w:ascii="Georgia" w:hAnsi="Georgia" w:cs="Arial"/>
          <w:sz w:val="24"/>
          <w:szCs w:val="24"/>
          <w:lang w:val="en-US" w:eastAsia="de-DE"/>
        </w:rPr>
        <w:t>e</w:t>
      </w:r>
      <w:r w:rsidR="00D83A0A" w:rsidRPr="00D0794B">
        <w:rPr>
          <w:rFonts w:ascii="Georgia" w:hAnsi="Georgia" w:cs="Arial"/>
          <w:sz w:val="24"/>
          <w:szCs w:val="24"/>
          <w:lang w:val="en-US" w:eastAsia="de-DE"/>
        </w:rPr>
        <w:t>zoid</w:t>
      </w:r>
      <w:r w:rsidR="006757AE" w:rsidRPr="00D0794B">
        <w:rPr>
          <w:rFonts w:ascii="Georgia" w:hAnsi="Georgia" w:cs="Arial"/>
          <w:sz w:val="24"/>
          <w:szCs w:val="24"/>
          <w:lang w:val="en-US" w:eastAsia="de-DE"/>
        </w:rPr>
        <w:t xml:space="preserve"> cone</w:t>
      </w:r>
      <w:r>
        <w:rPr>
          <w:rFonts w:ascii="Georgia" w:hAnsi="Georgia" w:cs="Arial"/>
          <w:sz w:val="24"/>
          <w:szCs w:val="24"/>
          <w:lang w:val="en-US" w:eastAsia="de-DE"/>
        </w:rPr>
        <w:t xml:space="preserve">) </w:t>
      </w:r>
      <w:r w:rsidR="00D83A0A">
        <w:rPr>
          <w:rFonts w:ascii="Georgia" w:hAnsi="Georgia" w:cs="Arial"/>
          <w:sz w:val="24"/>
          <w:szCs w:val="24"/>
          <w:lang w:val="en-US" w:eastAsia="de-DE"/>
        </w:rPr>
        <w:t xml:space="preserve">filled with </w:t>
      </w:r>
      <w:r w:rsidR="0075101A">
        <w:rPr>
          <w:rFonts w:ascii="Georgia" w:hAnsi="Georgia" w:cs="Arial"/>
          <w:sz w:val="24"/>
          <w:szCs w:val="24"/>
          <w:lang w:val="en-US" w:eastAsia="de-DE"/>
        </w:rPr>
        <w:t xml:space="preserve">a </w:t>
      </w:r>
      <w:r w:rsidR="00D83A0A">
        <w:rPr>
          <w:rFonts w:ascii="Georgia" w:hAnsi="Georgia" w:cs="Arial"/>
          <w:sz w:val="24"/>
          <w:szCs w:val="24"/>
          <w:lang w:val="en-US" w:eastAsia="de-DE"/>
        </w:rPr>
        <w:t>turbid medium or facets with any dimension</w:t>
      </w:r>
      <w:r w:rsidR="00D83A0A" w:rsidRPr="00D0794B">
        <w:rPr>
          <w:rFonts w:ascii="Georgia" w:hAnsi="Georgia" w:cs="Arial"/>
          <w:sz w:val="24"/>
          <w:szCs w:val="24"/>
          <w:lang w:val="en-US" w:eastAsia="de-DE"/>
        </w:rPr>
        <w:t xml:space="preserve"> </w:t>
      </w:r>
      <w:r w:rsidR="0014567E">
        <w:rPr>
          <w:rFonts w:ascii="Georgia" w:hAnsi="Georgia" w:cs="Arial"/>
          <w:sz w:val="24"/>
          <w:szCs w:val="24"/>
          <w:lang w:val="en-US" w:eastAsia="de-DE"/>
        </w:rPr>
        <w:t xml:space="preserve">can </w:t>
      </w:r>
      <w:r w:rsidR="0014567E" w:rsidRPr="00866E32">
        <w:rPr>
          <w:rFonts w:ascii="Georgia" w:hAnsi="Georgia" w:cs="Arial"/>
          <w:sz w:val="24"/>
          <w:szCs w:val="24"/>
          <w:lang w:val="en-US" w:eastAsia="de-DE"/>
        </w:rPr>
        <w:t xml:space="preserve">be </w:t>
      </w:r>
      <w:r w:rsidR="0014567E" w:rsidRPr="00225660">
        <w:rPr>
          <w:rFonts w:ascii="Georgia" w:hAnsi="Georgia" w:cs="Arial"/>
          <w:sz w:val="24"/>
          <w:szCs w:val="24"/>
          <w:lang w:val="en-US" w:eastAsia="de-DE"/>
        </w:rPr>
        <w:t xml:space="preserve">randomly </w:t>
      </w:r>
      <w:r w:rsidRPr="003B65E0">
        <w:rPr>
          <w:rFonts w:ascii="Georgia" w:hAnsi="Georgia" w:cs="Arial"/>
          <w:sz w:val="24"/>
          <w:szCs w:val="24"/>
          <w:lang w:val="en-US" w:eastAsia="de-DE"/>
        </w:rPr>
        <w:t xml:space="preserve">distributed </w:t>
      </w:r>
      <w:r w:rsidR="0014567E" w:rsidRPr="003B65E0">
        <w:rPr>
          <w:rFonts w:ascii="Georgia" w:hAnsi="Georgia" w:cs="Arial"/>
          <w:sz w:val="24"/>
          <w:szCs w:val="24"/>
          <w:lang w:val="en-US" w:eastAsia="de-DE"/>
        </w:rPr>
        <w:t>within the scene</w:t>
      </w:r>
      <w:r w:rsidR="006757AE" w:rsidRPr="003B65E0">
        <w:rPr>
          <w:rFonts w:ascii="Georgia" w:hAnsi="Georgia" w:cs="Arial"/>
          <w:sz w:val="24"/>
          <w:szCs w:val="24"/>
          <w:lang w:val="en-US" w:eastAsia="de-DE"/>
        </w:rPr>
        <w:t xml:space="preserve"> </w:t>
      </w:r>
      <w:r w:rsidRPr="003B65E0">
        <w:rPr>
          <w:rFonts w:ascii="Georgia" w:hAnsi="Georgia" w:cs="Arial"/>
          <w:sz w:val="24"/>
          <w:szCs w:val="24"/>
          <w:lang w:val="en-US" w:eastAsia="de-DE"/>
        </w:rPr>
        <w:t xml:space="preserve">or with a </w:t>
      </w:r>
      <w:r w:rsidR="0014567E" w:rsidRPr="003B65E0">
        <w:rPr>
          <w:rFonts w:ascii="Georgia" w:hAnsi="Georgia" w:cs="Arial"/>
          <w:sz w:val="24"/>
          <w:szCs w:val="24"/>
          <w:lang w:val="en-US" w:eastAsia="de-DE"/>
        </w:rPr>
        <w:t>pre-</w:t>
      </w:r>
      <w:r w:rsidR="006757AE" w:rsidRPr="003B65E0">
        <w:rPr>
          <w:rFonts w:ascii="Georgia" w:hAnsi="Georgia" w:cs="Arial"/>
          <w:sz w:val="24"/>
          <w:szCs w:val="24"/>
          <w:lang w:val="en-US" w:eastAsia="de-DE"/>
        </w:rPr>
        <w:t xml:space="preserve">defined </w:t>
      </w:r>
      <w:r w:rsidRPr="003B65E0">
        <w:rPr>
          <w:rFonts w:ascii="Georgia" w:hAnsi="Georgia" w:cs="Arial"/>
          <w:sz w:val="24"/>
          <w:szCs w:val="24"/>
          <w:lang w:val="en-US" w:eastAsia="de-DE"/>
        </w:rPr>
        <w:t xml:space="preserve">spatial </w:t>
      </w:r>
      <w:r w:rsidR="006757AE" w:rsidRPr="003B65E0">
        <w:rPr>
          <w:rFonts w:ascii="Georgia" w:hAnsi="Georgia" w:cs="Arial"/>
          <w:sz w:val="24"/>
          <w:szCs w:val="24"/>
          <w:lang w:val="en-US" w:eastAsia="de-DE"/>
        </w:rPr>
        <w:t xml:space="preserve">distribution. </w:t>
      </w:r>
      <w:r w:rsidR="00F20376" w:rsidRPr="00864A41">
        <w:rPr>
          <w:rFonts w:ascii="Georgia" w:hAnsi="Georgia" w:cs="Arial"/>
          <w:sz w:val="24"/>
          <w:szCs w:val="24"/>
          <w:lang w:val="en-US" w:eastAsia="de-DE"/>
        </w:rPr>
        <w:t>Figure 1</w:t>
      </w:r>
      <w:r w:rsidR="00F20376" w:rsidRPr="00866E32">
        <w:rPr>
          <w:rFonts w:ascii="Georgia" w:hAnsi="Georgia" w:cs="Arial"/>
          <w:sz w:val="24"/>
          <w:szCs w:val="24"/>
          <w:lang w:val="en-US" w:eastAsia="de-DE"/>
        </w:rPr>
        <w:t xml:space="preserve"> illustrates a tree,</w:t>
      </w:r>
      <w:r w:rsidR="00300C62" w:rsidRPr="00225660">
        <w:rPr>
          <w:rFonts w:ascii="Georgia" w:hAnsi="Georgia" w:cs="Arial"/>
          <w:sz w:val="24"/>
          <w:szCs w:val="24"/>
          <w:lang w:val="en-US" w:eastAsia="de-DE"/>
        </w:rPr>
        <w:t xml:space="preserve"> simulated </w:t>
      </w:r>
      <w:r w:rsidR="00FB3DD2" w:rsidRPr="003B65E0">
        <w:rPr>
          <w:rFonts w:ascii="Georgia" w:hAnsi="Georgia" w:cs="Arial"/>
          <w:sz w:val="24"/>
          <w:szCs w:val="24"/>
          <w:lang w:val="en-US" w:eastAsia="de-DE"/>
        </w:rPr>
        <w:t xml:space="preserve">by DART </w:t>
      </w:r>
      <w:r w:rsidR="00F20376" w:rsidRPr="003B65E0">
        <w:rPr>
          <w:rFonts w:ascii="Georgia" w:hAnsi="Georgia" w:cs="Arial"/>
          <w:sz w:val="24"/>
          <w:szCs w:val="24"/>
          <w:lang w:val="en-US" w:eastAsia="de-DE"/>
        </w:rPr>
        <w:t xml:space="preserve">as part of the RAMI-4 </w:t>
      </w:r>
      <w:r w:rsidR="00300C62" w:rsidRPr="003B65E0">
        <w:rPr>
          <w:rFonts w:ascii="Georgia" w:hAnsi="Georgia" w:cs="Arial"/>
          <w:sz w:val="24"/>
          <w:szCs w:val="24"/>
          <w:lang w:val="en-US" w:eastAsia="de-DE"/>
        </w:rPr>
        <w:t xml:space="preserve">radiative transfer </w:t>
      </w:r>
      <w:proofErr w:type="spellStart"/>
      <w:r w:rsidR="00300C62" w:rsidRPr="003B65E0">
        <w:rPr>
          <w:rFonts w:ascii="Georgia" w:hAnsi="Georgia" w:cs="Arial"/>
          <w:sz w:val="24"/>
          <w:szCs w:val="24"/>
          <w:lang w:val="en-US" w:eastAsia="de-DE"/>
        </w:rPr>
        <w:t>intercomparison</w:t>
      </w:r>
      <w:proofErr w:type="spellEnd"/>
      <w:r w:rsidR="00300C62" w:rsidRPr="003B65E0">
        <w:rPr>
          <w:rFonts w:ascii="Georgia" w:hAnsi="Georgia" w:cs="Arial"/>
          <w:sz w:val="24"/>
          <w:szCs w:val="24"/>
          <w:lang w:val="en-US" w:eastAsia="de-DE"/>
        </w:rPr>
        <w:t xml:space="preserve"> </w:t>
      </w:r>
      <w:r w:rsidR="00FB2818" w:rsidRPr="003B65E0">
        <w:rPr>
          <w:rFonts w:ascii="Georgia" w:hAnsi="Georgia" w:cs="Arial"/>
          <w:sz w:val="24"/>
          <w:szCs w:val="24"/>
          <w:lang w:val="en-US" w:eastAsia="de-DE"/>
        </w:rPr>
        <w:t>exercise</w:t>
      </w:r>
      <w:r w:rsidR="00F20376" w:rsidRPr="003B65E0">
        <w:rPr>
          <w:rFonts w:ascii="Georgia" w:hAnsi="Georgia" w:cs="Arial"/>
          <w:sz w:val="24"/>
          <w:szCs w:val="24"/>
          <w:lang w:val="en-US" w:eastAsia="de-DE"/>
        </w:rPr>
        <w:t xml:space="preserve"> (</w:t>
      </w:r>
      <w:proofErr w:type="spellStart"/>
      <w:r w:rsidR="00F20376" w:rsidRPr="003B65E0">
        <w:rPr>
          <w:rFonts w:ascii="Georgia" w:hAnsi="Georgia" w:cs="Arial"/>
          <w:sz w:val="24"/>
          <w:szCs w:val="24"/>
          <w:lang w:val="en-US" w:eastAsia="de-DE"/>
        </w:rPr>
        <w:t>Wi</w:t>
      </w:r>
      <w:r w:rsidR="00F56B65" w:rsidRPr="003B65E0">
        <w:rPr>
          <w:rFonts w:ascii="Georgia" w:hAnsi="Georgia" w:cs="Arial"/>
          <w:sz w:val="24"/>
          <w:szCs w:val="24"/>
          <w:lang w:val="en-US" w:eastAsia="de-DE"/>
        </w:rPr>
        <w:t>dlowski</w:t>
      </w:r>
      <w:proofErr w:type="spellEnd"/>
      <w:r w:rsidR="00F56B65" w:rsidRPr="003B65E0">
        <w:rPr>
          <w:rFonts w:ascii="Georgia" w:hAnsi="Georgia" w:cs="Arial"/>
          <w:sz w:val="24"/>
          <w:szCs w:val="24"/>
          <w:lang w:val="en-US" w:eastAsia="de-DE"/>
        </w:rPr>
        <w:t xml:space="preserve"> </w:t>
      </w:r>
      <w:r w:rsidR="00F56B65" w:rsidRPr="003B65E0">
        <w:rPr>
          <w:rFonts w:ascii="Georgia" w:hAnsi="Georgia" w:cs="Arial"/>
          <w:i/>
          <w:sz w:val="24"/>
          <w:szCs w:val="24"/>
          <w:lang w:val="en-US" w:eastAsia="de-DE"/>
        </w:rPr>
        <w:t>et al</w:t>
      </w:r>
      <w:r w:rsidR="00F56B65" w:rsidRPr="003B65E0">
        <w:rPr>
          <w:rFonts w:ascii="Georgia" w:hAnsi="Georgia" w:cs="Arial"/>
          <w:sz w:val="24"/>
          <w:szCs w:val="24"/>
          <w:lang w:val="en-US" w:eastAsia="de-DE"/>
        </w:rPr>
        <w:t>., 2013)</w:t>
      </w:r>
      <w:r w:rsidR="007F53E4" w:rsidRPr="003B65E0">
        <w:rPr>
          <w:rFonts w:ascii="Georgia" w:hAnsi="Georgia" w:cs="Arial"/>
          <w:sz w:val="24"/>
          <w:szCs w:val="24"/>
          <w:lang w:val="en-US" w:eastAsia="de-DE"/>
        </w:rPr>
        <w:t>, using</w:t>
      </w:r>
      <w:r w:rsidR="00FF39AC" w:rsidRPr="003B65E0">
        <w:rPr>
          <w:rFonts w:ascii="Georgia" w:hAnsi="Georgia" w:cs="Arial"/>
          <w:sz w:val="24"/>
          <w:szCs w:val="24"/>
          <w:lang w:val="en-US" w:eastAsia="de-DE"/>
        </w:rPr>
        <w:t xml:space="preserve"> </w:t>
      </w:r>
      <w:r w:rsidR="00232D19" w:rsidRPr="00225660">
        <w:rPr>
          <w:rFonts w:ascii="Georgia" w:hAnsi="Georgia" w:cs="Arial"/>
          <w:sz w:val="24"/>
          <w:szCs w:val="24"/>
          <w:lang w:val="en-US" w:eastAsia="de-DE"/>
        </w:rPr>
        <w:t xml:space="preserve">a combination of </w:t>
      </w:r>
      <w:r w:rsidR="00657B3E" w:rsidRPr="003B65E0">
        <w:rPr>
          <w:rFonts w:ascii="Georgia" w:hAnsi="Georgia" w:cs="Arial"/>
          <w:sz w:val="24"/>
          <w:szCs w:val="24"/>
          <w:lang w:val="en-US" w:eastAsia="de-DE"/>
        </w:rPr>
        <w:t xml:space="preserve">turbid </w:t>
      </w:r>
      <w:r w:rsidR="00FB3DD2" w:rsidRPr="003B65E0">
        <w:rPr>
          <w:rFonts w:ascii="Georgia" w:hAnsi="Georgia" w:cs="Arial"/>
          <w:sz w:val="24"/>
          <w:szCs w:val="24"/>
          <w:lang w:val="en-US" w:eastAsia="de-DE"/>
        </w:rPr>
        <w:t>grid cells</w:t>
      </w:r>
      <w:r w:rsidR="007C7717" w:rsidRPr="003B65E0">
        <w:rPr>
          <w:rFonts w:ascii="Georgia" w:hAnsi="Georgia" w:cs="Arial"/>
          <w:sz w:val="24"/>
          <w:szCs w:val="24"/>
          <w:lang w:val="en-US" w:eastAsia="de-DE"/>
        </w:rPr>
        <w:t xml:space="preserve"> </w:t>
      </w:r>
      <w:r w:rsidR="00783247" w:rsidRPr="003B65E0">
        <w:rPr>
          <w:rFonts w:ascii="Georgia" w:hAnsi="Georgia" w:cs="Arial"/>
          <w:sz w:val="24"/>
          <w:szCs w:val="24"/>
          <w:lang w:val="en-US" w:eastAsia="de-DE"/>
        </w:rPr>
        <w:t xml:space="preserve">for leaves </w:t>
      </w:r>
      <w:r w:rsidR="00232D19" w:rsidRPr="003B65E0">
        <w:rPr>
          <w:rFonts w:ascii="Georgia" w:hAnsi="Georgia" w:cs="Arial"/>
          <w:sz w:val="24"/>
          <w:szCs w:val="24"/>
          <w:lang w:val="en-US" w:eastAsia="de-DE"/>
        </w:rPr>
        <w:t xml:space="preserve">and opaque triangles for </w:t>
      </w:r>
      <w:r w:rsidR="00BA5689" w:rsidRPr="003B65E0">
        <w:rPr>
          <w:rFonts w:ascii="Georgia" w:hAnsi="Georgia" w:cs="Arial"/>
          <w:sz w:val="24"/>
          <w:szCs w:val="24"/>
          <w:lang w:val="en-US" w:eastAsia="de-DE"/>
        </w:rPr>
        <w:t xml:space="preserve">the </w:t>
      </w:r>
      <w:r w:rsidR="00232D19" w:rsidRPr="003B65E0">
        <w:rPr>
          <w:rFonts w:ascii="Georgia" w:hAnsi="Georgia" w:cs="Arial"/>
          <w:sz w:val="24"/>
          <w:szCs w:val="24"/>
          <w:lang w:val="en-US" w:eastAsia="de-DE"/>
        </w:rPr>
        <w:t>trunk and branches</w:t>
      </w:r>
      <w:r w:rsidR="007F53E4" w:rsidRPr="003B65E0">
        <w:rPr>
          <w:rFonts w:ascii="Georgia" w:hAnsi="Georgia" w:cs="Arial"/>
          <w:sz w:val="24"/>
          <w:szCs w:val="24"/>
          <w:lang w:val="en-US" w:eastAsia="de-DE"/>
        </w:rPr>
        <w:t xml:space="preserve"> </w:t>
      </w:r>
      <w:r w:rsidR="00232D19" w:rsidRPr="003B65E0">
        <w:rPr>
          <w:rFonts w:ascii="Georgia" w:hAnsi="Georgia" w:cs="Arial"/>
          <w:sz w:val="24"/>
          <w:szCs w:val="24"/>
          <w:lang w:val="en-US" w:eastAsia="de-DE"/>
        </w:rPr>
        <w:t>(</w:t>
      </w:r>
      <w:r w:rsidR="007F53E4" w:rsidRPr="00864A41">
        <w:rPr>
          <w:rFonts w:ascii="Georgia" w:hAnsi="Georgia" w:cs="Arial"/>
          <w:sz w:val="24"/>
          <w:szCs w:val="24"/>
          <w:lang w:val="en-US" w:eastAsia="de-DE"/>
        </w:rPr>
        <w:t>Fig</w:t>
      </w:r>
      <w:r w:rsidR="00232D19" w:rsidRPr="00864A41">
        <w:rPr>
          <w:rFonts w:ascii="Georgia" w:hAnsi="Georgia" w:cs="Arial"/>
          <w:sz w:val="24"/>
          <w:szCs w:val="24"/>
          <w:lang w:val="en-US" w:eastAsia="de-DE"/>
        </w:rPr>
        <w:t>ure</w:t>
      </w:r>
      <w:r w:rsidR="007F53E4" w:rsidRPr="00864A41">
        <w:rPr>
          <w:rFonts w:ascii="Georgia" w:hAnsi="Georgia" w:cs="Arial"/>
          <w:sz w:val="24"/>
          <w:szCs w:val="24"/>
          <w:lang w:val="en-US" w:eastAsia="de-DE"/>
        </w:rPr>
        <w:t xml:space="preserve"> 1b</w:t>
      </w:r>
      <w:r w:rsidR="007F53E4" w:rsidRPr="00866E32">
        <w:rPr>
          <w:rFonts w:ascii="Georgia" w:hAnsi="Georgia" w:cs="Arial"/>
          <w:sz w:val="24"/>
          <w:szCs w:val="24"/>
          <w:lang w:val="en-US" w:eastAsia="de-DE"/>
        </w:rPr>
        <w:t>)</w:t>
      </w:r>
      <w:r w:rsidR="003B65E0" w:rsidRPr="00225660">
        <w:rPr>
          <w:rFonts w:ascii="Georgia" w:hAnsi="Georgia" w:cs="Arial"/>
          <w:sz w:val="24"/>
          <w:szCs w:val="24"/>
          <w:lang w:val="en-US" w:eastAsia="de-DE"/>
        </w:rPr>
        <w:t xml:space="preserve"> which is derived from the </w:t>
      </w:r>
      <w:r w:rsidR="003B65E0" w:rsidRPr="003B65E0">
        <w:rPr>
          <w:rFonts w:ascii="Georgia" w:hAnsi="Georgia" w:cs="Arial"/>
          <w:sz w:val="24"/>
          <w:szCs w:val="24"/>
          <w:lang w:val="en-US" w:eastAsia="de-DE"/>
        </w:rPr>
        <w:t xml:space="preserve">tree model where leaves are described as individual scattering elements (Figure </w:t>
      </w:r>
      <w:r w:rsidR="003B65E0" w:rsidRPr="00864A41">
        <w:rPr>
          <w:rFonts w:ascii="Georgia" w:hAnsi="Georgia" w:cs="Arial"/>
          <w:sz w:val="24"/>
          <w:szCs w:val="24"/>
          <w:lang w:val="en-US" w:eastAsia="de-DE"/>
        </w:rPr>
        <w:t>1</w:t>
      </w:r>
      <w:r w:rsidR="003B65E0" w:rsidRPr="00866E32">
        <w:rPr>
          <w:rFonts w:ascii="Georgia" w:hAnsi="Georgia" w:cs="Arial"/>
          <w:sz w:val="24"/>
          <w:szCs w:val="24"/>
          <w:lang w:val="en-US" w:eastAsia="de-DE"/>
        </w:rPr>
        <w:t>c</w:t>
      </w:r>
      <w:r w:rsidR="003B65E0" w:rsidRPr="00225660">
        <w:rPr>
          <w:rFonts w:ascii="Georgia" w:hAnsi="Georgia" w:cs="Arial"/>
          <w:sz w:val="24"/>
          <w:szCs w:val="24"/>
          <w:lang w:val="en-US" w:eastAsia="de-DE"/>
        </w:rPr>
        <w:t>)</w:t>
      </w:r>
      <w:r w:rsidR="00BE3671" w:rsidRPr="00D0794B">
        <w:rPr>
          <w:rFonts w:ascii="Georgia" w:hAnsi="Georgia" w:cs="Arial"/>
          <w:sz w:val="24"/>
          <w:szCs w:val="24"/>
          <w:lang w:val="en-US" w:eastAsia="de-DE"/>
        </w:rPr>
        <w:t xml:space="preserve">. </w:t>
      </w:r>
      <w:r w:rsidR="00D83A0A" w:rsidRPr="00675FAE">
        <w:rPr>
          <w:rFonts w:ascii="Georgia" w:hAnsi="Georgia" w:cs="Arial"/>
          <w:sz w:val="24"/>
          <w:szCs w:val="24"/>
          <w:lang w:val="en-US" w:eastAsia="de-DE"/>
        </w:rPr>
        <w:t xml:space="preserve">Turbid cells </w:t>
      </w:r>
      <w:r w:rsidR="00D83A0A" w:rsidRPr="00675FAE">
        <w:rPr>
          <w:rFonts w:ascii="Georgia" w:hAnsi="Georgia" w:cs="Arial"/>
          <w:sz w:val="24"/>
          <w:szCs w:val="24"/>
        </w:rPr>
        <w:t xml:space="preserve">are described using an infinite number of </w:t>
      </w:r>
      <w:r w:rsidR="00D83A0A">
        <w:rPr>
          <w:rFonts w:ascii="Georgia" w:hAnsi="Georgia" w:cs="Arial"/>
          <w:sz w:val="24"/>
          <w:szCs w:val="24"/>
        </w:rPr>
        <w:t xml:space="preserve">infinitely </w:t>
      </w:r>
      <w:r w:rsidR="00D83A0A" w:rsidRPr="00675FAE">
        <w:rPr>
          <w:rFonts w:ascii="Georgia" w:hAnsi="Georgia" w:cs="Arial"/>
          <w:sz w:val="24"/>
          <w:szCs w:val="24"/>
        </w:rPr>
        <w:t>small plane surfaces</w:t>
      </w:r>
      <w:r w:rsidR="00D83A0A" w:rsidRPr="00675FAE">
        <w:rPr>
          <w:rFonts w:ascii="Georgia" w:hAnsi="Georgia" w:cs="Arial"/>
          <w:sz w:val="24"/>
          <w:szCs w:val="24"/>
          <w:lang w:val="en-US" w:eastAsia="de-DE"/>
        </w:rPr>
        <w:t xml:space="preserve"> whose</w:t>
      </w:r>
      <w:r w:rsidR="00D83A0A" w:rsidRPr="00D0794B">
        <w:rPr>
          <w:rFonts w:ascii="Georgia" w:hAnsi="Georgia" w:cs="Arial"/>
          <w:sz w:val="24"/>
          <w:szCs w:val="24"/>
          <w:lang w:val="en-US" w:eastAsia="de-DE"/>
        </w:rPr>
        <w:t xml:space="preserve"> 3D </w:t>
      </w:r>
      <w:r w:rsidR="00391EAB" w:rsidRPr="00D0794B">
        <w:rPr>
          <w:rFonts w:ascii="Georgia" w:hAnsi="Georgia" w:cs="Arial"/>
          <w:sz w:val="24"/>
          <w:szCs w:val="24"/>
          <w:lang w:val="en-US" w:eastAsia="de-DE"/>
        </w:rPr>
        <w:t xml:space="preserve">distribution is </w:t>
      </w:r>
      <w:r w:rsidR="00783247" w:rsidRPr="00D0794B">
        <w:rPr>
          <w:rFonts w:ascii="Georgia" w:hAnsi="Georgia" w:cs="Arial"/>
          <w:sz w:val="24"/>
          <w:szCs w:val="24"/>
          <w:lang w:val="en-US" w:eastAsia="de-DE"/>
        </w:rPr>
        <w:t xml:space="preserve">described </w:t>
      </w:r>
      <w:r w:rsidR="00391EAB" w:rsidRPr="00D0794B">
        <w:rPr>
          <w:rFonts w:ascii="Georgia" w:hAnsi="Georgia" w:cs="Arial"/>
          <w:sz w:val="24"/>
          <w:szCs w:val="24"/>
          <w:lang w:val="en-US" w:eastAsia="de-DE"/>
        </w:rPr>
        <w:t>by</w:t>
      </w:r>
      <w:r w:rsidR="00783247" w:rsidRPr="00D0794B">
        <w:rPr>
          <w:rFonts w:ascii="Georgia" w:hAnsi="Georgia" w:cs="Arial"/>
          <w:sz w:val="24"/>
          <w:szCs w:val="24"/>
          <w:lang w:val="en-US" w:eastAsia="de-DE"/>
        </w:rPr>
        <w:t xml:space="preserve"> the leaf </w:t>
      </w:r>
      <w:r w:rsidR="00BC4875" w:rsidRPr="00D0794B">
        <w:rPr>
          <w:rFonts w:ascii="Georgia" w:hAnsi="Georgia" w:cs="Arial"/>
          <w:sz w:val="24"/>
          <w:szCs w:val="24"/>
          <w:lang w:val="en-US" w:eastAsia="de-DE"/>
        </w:rPr>
        <w:t xml:space="preserve">and twig </w:t>
      </w:r>
      <w:r w:rsidR="00783247" w:rsidRPr="00D0794B">
        <w:rPr>
          <w:rFonts w:ascii="Georgia" w:hAnsi="Georgia" w:cs="Arial"/>
          <w:sz w:val="24"/>
          <w:szCs w:val="24"/>
          <w:lang w:val="en-US" w:eastAsia="de-DE"/>
        </w:rPr>
        <w:t>angle distribution</w:t>
      </w:r>
      <w:r w:rsidR="00136AC2" w:rsidRPr="00D0794B">
        <w:rPr>
          <w:rFonts w:ascii="Georgia" w:hAnsi="Georgia" w:cs="Arial"/>
          <w:sz w:val="24"/>
          <w:szCs w:val="24"/>
          <w:lang w:val="en-US" w:eastAsia="de-DE"/>
        </w:rPr>
        <w:t>, leaf area index (m</w:t>
      </w:r>
      <w:r w:rsidR="00136AC2" w:rsidRPr="00D0794B">
        <w:rPr>
          <w:rFonts w:ascii="Georgia" w:hAnsi="Georgia" w:cs="Arial"/>
          <w:sz w:val="24"/>
          <w:szCs w:val="24"/>
          <w:vertAlign w:val="superscript"/>
          <w:lang w:val="en-US" w:eastAsia="de-DE"/>
        </w:rPr>
        <w:t>2</w:t>
      </w:r>
      <w:r w:rsidR="00136AC2" w:rsidRPr="00D0794B">
        <w:rPr>
          <w:rFonts w:ascii="Georgia" w:hAnsi="Georgia" w:cs="Arial"/>
          <w:sz w:val="24"/>
          <w:szCs w:val="24"/>
          <w:lang w:val="en-US" w:eastAsia="de-DE"/>
        </w:rPr>
        <w:t>/m</w:t>
      </w:r>
      <w:r w:rsidR="00136AC2" w:rsidRPr="00D0794B">
        <w:rPr>
          <w:rFonts w:ascii="Georgia" w:hAnsi="Georgia" w:cs="Arial"/>
          <w:sz w:val="24"/>
          <w:szCs w:val="24"/>
          <w:vertAlign w:val="superscript"/>
          <w:lang w:val="en-US" w:eastAsia="de-DE"/>
        </w:rPr>
        <w:t>2</w:t>
      </w:r>
      <w:r w:rsidR="00136AC2" w:rsidRPr="00D0794B">
        <w:rPr>
          <w:rFonts w:ascii="Georgia" w:hAnsi="Georgia" w:cs="Arial"/>
          <w:sz w:val="24"/>
          <w:szCs w:val="24"/>
          <w:lang w:val="en-US" w:eastAsia="de-DE"/>
        </w:rPr>
        <w:t xml:space="preserve">) or </w:t>
      </w:r>
      <w:r w:rsidR="00783247" w:rsidRPr="00D0794B">
        <w:rPr>
          <w:rFonts w:ascii="Georgia" w:hAnsi="Georgia" w:cs="Arial"/>
          <w:sz w:val="24"/>
          <w:szCs w:val="24"/>
          <w:lang w:val="en-US" w:eastAsia="de-DE"/>
        </w:rPr>
        <w:t>leaf area density (</w:t>
      </w:r>
      <w:proofErr w:type="spellStart"/>
      <w:r w:rsidR="00783247" w:rsidRPr="00D0794B">
        <w:rPr>
          <w:rFonts w:ascii="Georgia" w:hAnsi="Georgia" w:cs="Arial"/>
          <w:sz w:val="24"/>
          <w:szCs w:val="24"/>
          <w:lang w:val="en-US" w:eastAsia="de-DE"/>
        </w:rPr>
        <w:t>u</w:t>
      </w:r>
      <w:r w:rsidR="00783247" w:rsidRPr="00D0794B">
        <w:rPr>
          <w:rFonts w:ascii="Georgia" w:hAnsi="Georgia" w:cs="Arial"/>
          <w:sz w:val="24"/>
          <w:szCs w:val="24"/>
          <w:vertAlign w:val="subscript"/>
          <w:lang w:val="en-US" w:eastAsia="de-DE"/>
        </w:rPr>
        <w:t>f</w:t>
      </w:r>
      <w:proofErr w:type="spellEnd"/>
      <w:r w:rsidR="00783247" w:rsidRPr="00D0794B">
        <w:rPr>
          <w:rFonts w:ascii="Georgia" w:hAnsi="Georgia" w:cs="Arial"/>
          <w:sz w:val="24"/>
          <w:szCs w:val="24"/>
          <w:lang w:val="en-US" w:eastAsia="de-DE"/>
        </w:rPr>
        <w:t>; m</w:t>
      </w:r>
      <w:r w:rsidR="00783247" w:rsidRPr="00D0794B">
        <w:rPr>
          <w:rFonts w:ascii="Georgia" w:hAnsi="Georgia" w:cs="Arial"/>
          <w:sz w:val="24"/>
          <w:szCs w:val="24"/>
          <w:vertAlign w:val="superscript"/>
          <w:lang w:val="en-US" w:eastAsia="de-DE"/>
        </w:rPr>
        <w:t>2</w:t>
      </w:r>
      <w:r w:rsidR="00783247" w:rsidRPr="00D0794B">
        <w:rPr>
          <w:rFonts w:ascii="Georgia" w:hAnsi="Georgia" w:cs="Arial"/>
          <w:sz w:val="24"/>
          <w:szCs w:val="24"/>
          <w:lang w:val="en-US" w:eastAsia="de-DE"/>
        </w:rPr>
        <w:t>/m</w:t>
      </w:r>
      <w:r w:rsidR="00783247" w:rsidRPr="00D0794B">
        <w:rPr>
          <w:rFonts w:ascii="Georgia" w:hAnsi="Georgia" w:cs="Arial"/>
          <w:sz w:val="24"/>
          <w:szCs w:val="24"/>
          <w:vertAlign w:val="superscript"/>
          <w:lang w:val="en-US" w:eastAsia="de-DE"/>
        </w:rPr>
        <w:t>3</w:t>
      </w:r>
      <w:r w:rsidR="00783247" w:rsidRPr="00D0794B">
        <w:rPr>
          <w:rFonts w:ascii="Georgia" w:hAnsi="Georgia" w:cs="Arial"/>
          <w:sz w:val="24"/>
          <w:szCs w:val="24"/>
          <w:lang w:val="en-US" w:eastAsia="de-DE"/>
        </w:rPr>
        <w:t>)</w:t>
      </w:r>
      <w:r w:rsidR="00136AC2" w:rsidRPr="00D0794B">
        <w:rPr>
          <w:rFonts w:ascii="Georgia" w:hAnsi="Georgia" w:cs="Arial"/>
          <w:sz w:val="24"/>
          <w:szCs w:val="24"/>
          <w:lang w:val="en-US" w:eastAsia="de-DE"/>
        </w:rPr>
        <w:t xml:space="preserve"> and twig area index (TAI, m</w:t>
      </w:r>
      <w:r w:rsidR="00136AC2" w:rsidRPr="00D0794B">
        <w:rPr>
          <w:rFonts w:ascii="Georgia" w:hAnsi="Georgia" w:cs="Arial"/>
          <w:sz w:val="24"/>
          <w:szCs w:val="24"/>
          <w:vertAlign w:val="superscript"/>
          <w:lang w:val="en-US" w:eastAsia="de-DE"/>
        </w:rPr>
        <w:t>2</w:t>
      </w:r>
      <w:r w:rsidR="00136AC2" w:rsidRPr="00D0794B">
        <w:rPr>
          <w:rFonts w:ascii="Georgia" w:hAnsi="Georgia" w:cs="Arial"/>
          <w:sz w:val="24"/>
          <w:szCs w:val="24"/>
          <w:lang w:val="en-US" w:eastAsia="de-DE"/>
        </w:rPr>
        <w:t>/m</w:t>
      </w:r>
      <w:r w:rsidR="00136AC2" w:rsidRPr="00D0794B">
        <w:rPr>
          <w:rFonts w:ascii="Georgia" w:hAnsi="Georgia" w:cs="Arial"/>
          <w:sz w:val="24"/>
          <w:szCs w:val="24"/>
          <w:vertAlign w:val="superscript"/>
          <w:lang w:val="en-US" w:eastAsia="de-DE"/>
        </w:rPr>
        <w:t>2</w:t>
      </w:r>
      <w:r w:rsidR="00136AC2" w:rsidRPr="00D0794B">
        <w:rPr>
          <w:rFonts w:ascii="Georgia" w:hAnsi="Georgia" w:cs="Arial"/>
          <w:sz w:val="24"/>
          <w:szCs w:val="24"/>
          <w:lang w:val="en-US" w:eastAsia="de-DE"/>
        </w:rPr>
        <w:t xml:space="preserve">). </w:t>
      </w:r>
      <w:r w:rsidR="00D83A0A">
        <w:rPr>
          <w:rFonts w:ascii="Georgia" w:hAnsi="Georgia" w:cs="Arial"/>
          <w:sz w:val="24"/>
          <w:szCs w:val="24"/>
          <w:lang w:val="en-US" w:eastAsia="de-DE"/>
        </w:rPr>
        <w:t>In a schematic tree crown, t</w:t>
      </w:r>
      <w:r w:rsidR="006757AE" w:rsidRPr="00D0794B">
        <w:rPr>
          <w:rFonts w:ascii="Georgia" w:hAnsi="Georgia" w:cs="Arial"/>
          <w:sz w:val="24"/>
          <w:szCs w:val="24"/>
          <w:lang w:val="en-US" w:eastAsia="de-DE"/>
        </w:rPr>
        <w:t xml:space="preserve">he vertical and horizontal distribution of leaves </w:t>
      </w:r>
      <w:r w:rsidR="00BC4875" w:rsidRPr="00D0794B">
        <w:rPr>
          <w:rFonts w:ascii="Georgia" w:hAnsi="Georgia" w:cs="Arial"/>
          <w:sz w:val="24"/>
          <w:szCs w:val="24"/>
          <w:lang w:val="en-US" w:eastAsia="de-DE"/>
        </w:rPr>
        <w:t xml:space="preserve">and holes (empty cells) </w:t>
      </w:r>
      <w:r w:rsidR="006757AE" w:rsidRPr="00D0794B">
        <w:rPr>
          <w:rFonts w:ascii="Georgia" w:hAnsi="Georgia" w:cs="Arial"/>
          <w:sz w:val="24"/>
          <w:szCs w:val="24"/>
          <w:lang w:val="en-US" w:eastAsia="de-DE"/>
        </w:rPr>
        <w:t>can be varied</w:t>
      </w:r>
      <w:r w:rsidR="00BC4875" w:rsidRPr="00D0794B">
        <w:rPr>
          <w:rFonts w:ascii="Georgia" w:hAnsi="Georgia" w:cs="Arial"/>
          <w:sz w:val="24"/>
          <w:szCs w:val="24"/>
          <w:lang w:val="en-US" w:eastAsia="de-DE"/>
        </w:rPr>
        <w:t xml:space="preserve"> </w:t>
      </w:r>
      <w:r w:rsidR="004C0156">
        <w:rPr>
          <w:rFonts w:ascii="Georgia" w:hAnsi="Georgia" w:cs="Arial"/>
          <w:sz w:val="24"/>
          <w:szCs w:val="24"/>
          <w:lang w:val="en-US" w:eastAsia="de-DE"/>
        </w:rPr>
        <w:t>to</w:t>
      </w:r>
      <w:r w:rsidR="00BC4875" w:rsidRPr="00D0794B">
        <w:rPr>
          <w:rFonts w:ascii="Georgia" w:hAnsi="Georgia" w:cs="Arial"/>
          <w:sz w:val="24"/>
          <w:szCs w:val="24"/>
          <w:lang w:val="en-US" w:eastAsia="de-DE"/>
        </w:rPr>
        <w:t xml:space="preserve"> simulate within crown clumping and defoliation. </w:t>
      </w:r>
      <w:r w:rsidR="00BA5689">
        <w:rPr>
          <w:rFonts w:ascii="Georgia" w:hAnsi="Georgia" w:cs="Arial"/>
          <w:sz w:val="24"/>
          <w:szCs w:val="24"/>
          <w:lang w:val="en-US" w:eastAsia="de-DE"/>
        </w:rPr>
        <w:t>C</w:t>
      </w:r>
      <w:r w:rsidR="006757AE" w:rsidRPr="00D0794B">
        <w:rPr>
          <w:rFonts w:ascii="Georgia" w:hAnsi="Georgia" w:cs="Arial"/>
          <w:sz w:val="24"/>
          <w:szCs w:val="24"/>
        </w:rPr>
        <w:t>ell</w:t>
      </w:r>
      <w:r w:rsidR="00BA5689">
        <w:rPr>
          <w:rFonts w:ascii="Georgia" w:hAnsi="Georgia" w:cs="Arial"/>
          <w:sz w:val="24"/>
          <w:szCs w:val="24"/>
        </w:rPr>
        <w:t>s</w:t>
      </w:r>
      <w:r w:rsidR="006757AE" w:rsidRPr="00D0794B">
        <w:rPr>
          <w:rFonts w:ascii="Georgia" w:hAnsi="Georgia" w:cs="Arial"/>
          <w:sz w:val="24"/>
          <w:szCs w:val="24"/>
        </w:rPr>
        <w:t xml:space="preserve"> in </w:t>
      </w:r>
      <w:r w:rsidR="00C63B23" w:rsidRPr="00D0794B">
        <w:rPr>
          <w:rFonts w:ascii="Georgia" w:hAnsi="Georgia" w:cs="Arial"/>
          <w:sz w:val="24"/>
          <w:szCs w:val="24"/>
        </w:rPr>
        <w:t>a</w:t>
      </w:r>
      <w:r w:rsidR="006757AE" w:rsidRPr="00D0794B">
        <w:rPr>
          <w:rFonts w:ascii="Georgia" w:hAnsi="Georgia" w:cs="Arial"/>
          <w:sz w:val="24"/>
          <w:szCs w:val="24"/>
        </w:rPr>
        <w:t xml:space="preserve"> scene ha</w:t>
      </w:r>
      <w:r w:rsidR="00BA5689">
        <w:rPr>
          <w:rFonts w:ascii="Georgia" w:hAnsi="Georgia" w:cs="Arial"/>
          <w:sz w:val="24"/>
          <w:szCs w:val="24"/>
        </w:rPr>
        <w:t>ve defined</w:t>
      </w:r>
      <w:r w:rsidR="006757AE" w:rsidRPr="00D0794B">
        <w:rPr>
          <w:rFonts w:ascii="Georgia" w:hAnsi="Georgia" w:cs="Arial"/>
          <w:sz w:val="24"/>
          <w:szCs w:val="24"/>
        </w:rPr>
        <w:t xml:space="preserve"> optical and thermal properties</w:t>
      </w:r>
      <w:r w:rsidR="0094520E" w:rsidRPr="00D0794B">
        <w:rPr>
          <w:rFonts w:ascii="Georgia" w:hAnsi="Georgia" w:cs="Arial"/>
          <w:sz w:val="24"/>
          <w:szCs w:val="24"/>
        </w:rPr>
        <w:t xml:space="preserve"> </w:t>
      </w:r>
      <w:r w:rsidR="00283DAF" w:rsidRPr="00D0794B">
        <w:rPr>
          <w:rFonts w:ascii="Georgia" w:hAnsi="Georgia" w:cs="Arial"/>
          <w:sz w:val="24"/>
          <w:szCs w:val="24"/>
        </w:rPr>
        <w:t xml:space="preserve">for each </w:t>
      </w:r>
      <w:r w:rsidR="002C7362">
        <w:rPr>
          <w:rFonts w:ascii="Georgia" w:hAnsi="Georgia" w:cs="Arial"/>
          <w:sz w:val="24"/>
          <w:szCs w:val="24"/>
        </w:rPr>
        <w:t xml:space="preserve">wavelength or </w:t>
      </w:r>
      <w:r w:rsidR="00283DAF" w:rsidRPr="00D0794B">
        <w:rPr>
          <w:rFonts w:ascii="Georgia" w:hAnsi="Georgia" w:cs="Arial"/>
          <w:sz w:val="24"/>
          <w:szCs w:val="24"/>
        </w:rPr>
        <w:t>spectral</w:t>
      </w:r>
      <w:r w:rsidR="002C7362">
        <w:rPr>
          <w:rFonts w:ascii="Georgia" w:hAnsi="Georgia" w:cs="Arial"/>
          <w:sz w:val="24"/>
          <w:szCs w:val="24"/>
        </w:rPr>
        <w:t xml:space="preserve"> </w:t>
      </w:r>
      <w:r w:rsidR="00283DAF" w:rsidRPr="00D0794B">
        <w:rPr>
          <w:rFonts w:ascii="Georgia" w:hAnsi="Georgia" w:cs="Arial"/>
          <w:sz w:val="24"/>
          <w:szCs w:val="24"/>
        </w:rPr>
        <w:t xml:space="preserve">band simulated. </w:t>
      </w:r>
      <w:r w:rsidR="00F34EEC" w:rsidRPr="00D0794B">
        <w:rPr>
          <w:rFonts w:ascii="Georgia" w:hAnsi="Georgia" w:cs="Arial"/>
          <w:sz w:val="24"/>
          <w:szCs w:val="24"/>
        </w:rPr>
        <w:t xml:space="preserve">The optical properties of </w:t>
      </w:r>
      <w:r w:rsidR="00BA5689">
        <w:rPr>
          <w:rFonts w:ascii="Georgia" w:hAnsi="Georgia" w:cs="Arial"/>
          <w:sz w:val="24"/>
          <w:szCs w:val="24"/>
        </w:rPr>
        <w:t xml:space="preserve">vegetated </w:t>
      </w:r>
      <w:r w:rsidR="00DF0413" w:rsidRPr="00D0794B">
        <w:rPr>
          <w:rFonts w:ascii="Georgia" w:hAnsi="Georgia" w:cs="Arial"/>
          <w:sz w:val="24"/>
          <w:szCs w:val="24"/>
        </w:rPr>
        <w:t>cells</w:t>
      </w:r>
      <w:r w:rsidR="00F34EEC" w:rsidRPr="00D0794B">
        <w:rPr>
          <w:rFonts w:ascii="Georgia" w:hAnsi="Georgia" w:cs="Arial"/>
          <w:sz w:val="24"/>
          <w:szCs w:val="24"/>
        </w:rPr>
        <w:t xml:space="preserve"> </w:t>
      </w:r>
      <w:r w:rsidR="00BA5689">
        <w:rPr>
          <w:rFonts w:ascii="Georgia" w:hAnsi="Georgia" w:cs="Arial"/>
          <w:sz w:val="24"/>
          <w:szCs w:val="24"/>
        </w:rPr>
        <w:t xml:space="preserve">are described by reflectance and </w:t>
      </w:r>
      <w:r w:rsidR="00D83A0A">
        <w:rPr>
          <w:rFonts w:ascii="Georgia" w:hAnsi="Georgia" w:cs="Arial"/>
          <w:sz w:val="24"/>
          <w:szCs w:val="24"/>
        </w:rPr>
        <w:t xml:space="preserve">direct and diffuse </w:t>
      </w:r>
      <w:r w:rsidR="00BA5689">
        <w:rPr>
          <w:rFonts w:ascii="Georgia" w:hAnsi="Georgia" w:cs="Arial"/>
          <w:sz w:val="24"/>
          <w:szCs w:val="24"/>
        </w:rPr>
        <w:t>transmittance profiles</w:t>
      </w:r>
      <w:r w:rsidR="002C7362">
        <w:rPr>
          <w:rFonts w:ascii="Georgia" w:hAnsi="Georgia" w:cs="Arial"/>
          <w:sz w:val="24"/>
          <w:szCs w:val="24"/>
        </w:rPr>
        <w:t xml:space="preserve">, </w:t>
      </w:r>
      <w:r w:rsidR="00BA5689">
        <w:rPr>
          <w:rFonts w:ascii="Georgia" w:hAnsi="Georgia" w:cs="Arial"/>
          <w:sz w:val="24"/>
          <w:szCs w:val="24"/>
        </w:rPr>
        <w:t>whilst the cells</w:t>
      </w:r>
      <w:r w:rsidR="008B5904">
        <w:rPr>
          <w:rFonts w:ascii="Georgia" w:hAnsi="Georgia" w:cs="Arial"/>
          <w:sz w:val="24"/>
          <w:szCs w:val="24"/>
        </w:rPr>
        <w:t>’</w:t>
      </w:r>
      <w:r w:rsidR="00BA5689">
        <w:rPr>
          <w:rFonts w:ascii="Georgia" w:hAnsi="Georgia" w:cs="Arial"/>
          <w:sz w:val="24"/>
          <w:szCs w:val="24"/>
        </w:rPr>
        <w:t xml:space="preserve"> thermal properties are </w:t>
      </w:r>
      <w:r w:rsidR="008B0C82">
        <w:rPr>
          <w:rFonts w:ascii="Georgia" w:hAnsi="Georgia" w:cs="Arial"/>
          <w:sz w:val="24"/>
          <w:szCs w:val="24"/>
        </w:rPr>
        <w:t xml:space="preserve">described </w:t>
      </w:r>
      <w:r w:rsidR="00BA5689">
        <w:rPr>
          <w:rFonts w:ascii="Georgia" w:hAnsi="Georgia" w:cs="Arial"/>
          <w:sz w:val="24"/>
          <w:szCs w:val="24"/>
        </w:rPr>
        <w:t>by emissivity and temperature</w:t>
      </w:r>
      <w:r w:rsidR="00611D47" w:rsidRPr="00D0794B">
        <w:rPr>
          <w:rFonts w:ascii="Georgia" w:hAnsi="Georgia" w:cs="Arial"/>
          <w:sz w:val="24"/>
          <w:szCs w:val="24"/>
        </w:rPr>
        <w:t>.</w:t>
      </w:r>
      <w:r w:rsidR="00391EAB" w:rsidRPr="00D0794B">
        <w:rPr>
          <w:rFonts w:ascii="Georgia" w:hAnsi="Georgia" w:cs="Arial"/>
          <w:sz w:val="24"/>
          <w:szCs w:val="24"/>
        </w:rPr>
        <w:t xml:space="preserve"> </w:t>
      </w:r>
      <w:r w:rsidR="005A2E3C">
        <w:rPr>
          <w:rFonts w:ascii="Georgia" w:hAnsi="Georgia" w:cs="Arial"/>
          <w:sz w:val="24"/>
          <w:szCs w:val="24"/>
          <w:lang w:val="en-US" w:eastAsia="de-DE"/>
        </w:rPr>
        <w:t xml:space="preserve">Depending on cell dimensions and on the number of triangles that are used to simulate a tree, the transformation of the ‘triangle tree’ into ‘turbid tree’ can decrease computer time while </w:t>
      </w:r>
      <w:r w:rsidR="004E3A08">
        <w:rPr>
          <w:rFonts w:ascii="Georgia" w:hAnsi="Georgia" w:cs="Arial"/>
          <w:sz w:val="24"/>
          <w:szCs w:val="24"/>
          <w:lang w:val="en-US" w:eastAsia="de-DE"/>
        </w:rPr>
        <w:t xml:space="preserve">maintaining </w:t>
      </w:r>
      <w:r w:rsidR="005A2E3C">
        <w:rPr>
          <w:rFonts w:ascii="Georgia" w:hAnsi="Georgia" w:cs="Arial"/>
          <w:sz w:val="24"/>
          <w:szCs w:val="24"/>
          <w:lang w:val="en-US" w:eastAsia="de-DE"/>
        </w:rPr>
        <w:t xml:space="preserve">model accuracy for computing the tree canopy optical properties. This transformation allows one to retain the general tree 3D architecture, conversely to the use of trees that are simulated with schematic crown shapes. This point is important when considering the transmittance of tree canopies. </w:t>
      </w:r>
      <w:r w:rsidR="00752891" w:rsidRPr="00D0794B">
        <w:rPr>
          <w:rFonts w:ascii="Georgia" w:hAnsi="Georgia" w:cs="Arial"/>
          <w:sz w:val="24"/>
          <w:szCs w:val="24"/>
        </w:rPr>
        <w:t>DART</w:t>
      </w:r>
      <w:r w:rsidR="00991164" w:rsidRPr="00D0794B">
        <w:rPr>
          <w:rFonts w:ascii="Georgia" w:hAnsi="Georgia" w:cs="Arial"/>
          <w:sz w:val="24"/>
          <w:szCs w:val="24"/>
        </w:rPr>
        <w:t xml:space="preserve"> provide</w:t>
      </w:r>
      <w:r w:rsidR="003C6302">
        <w:rPr>
          <w:rFonts w:ascii="Georgia" w:hAnsi="Georgia" w:cs="Arial"/>
          <w:sz w:val="24"/>
          <w:szCs w:val="24"/>
        </w:rPr>
        <w:t>s</w:t>
      </w:r>
      <w:r w:rsidR="00752891" w:rsidRPr="00D0794B">
        <w:rPr>
          <w:rFonts w:ascii="Georgia" w:hAnsi="Georgia" w:cs="Arial"/>
          <w:sz w:val="24"/>
          <w:szCs w:val="24"/>
        </w:rPr>
        <w:t xml:space="preserve"> a range of outputs </w:t>
      </w:r>
      <w:r w:rsidR="00991164" w:rsidRPr="00D0794B">
        <w:rPr>
          <w:rFonts w:ascii="Georgia" w:hAnsi="Georgia" w:cs="Arial"/>
          <w:sz w:val="24"/>
          <w:szCs w:val="24"/>
        </w:rPr>
        <w:t>includ</w:t>
      </w:r>
      <w:r w:rsidR="003C6302">
        <w:rPr>
          <w:rFonts w:ascii="Georgia" w:hAnsi="Georgia" w:cs="Arial"/>
          <w:sz w:val="24"/>
          <w:szCs w:val="24"/>
        </w:rPr>
        <w:t>ing</w:t>
      </w:r>
      <w:r w:rsidR="00991164" w:rsidRPr="00D0794B">
        <w:rPr>
          <w:rFonts w:ascii="Georgia" w:hAnsi="Georgia" w:cs="Arial"/>
          <w:sz w:val="24"/>
          <w:szCs w:val="24"/>
        </w:rPr>
        <w:t xml:space="preserve"> </w:t>
      </w:r>
      <w:r w:rsidR="002C7362">
        <w:rPr>
          <w:rFonts w:ascii="Georgia" w:hAnsi="Georgia" w:cs="Arial"/>
          <w:sz w:val="24"/>
          <w:szCs w:val="24"/>
        </w:rPr>
        <w:t xml:space="preserve">2D arrays representing the </w:t>
      </w:r>
      <w:r w:rsidR="002C7362">
        <w:rPr>
          <w:rFonts w:ascii="Georgia" w:hAnsi="Georgia" w:cs="Arial"/>
          <w:sz w:val="24"/>
          <w:szCs w:val="24"/>
        </w:rPr>
        <w:lastRenderedPageBreak/>
        <w:t xml:space="preserve">spatial distribution of spectral </w:t>
      </w:r>
      <w:r w:rsidR="00991164" w:rsidRPr="00D0794B">
        <w:rPr>
          <w:rFonts w:ascii="Georgia" w:hAnsi="Georgia" w:cs="Arial"/>
          <w:sz w:val="24"/>
          <w:szCs w:val="24"/>
        </w:rPr>
        <w:t>radiance, bidirectional reflectance factor (BRF) and br</w:t>
      </w:r>
      <w:r w:rsidR="0074581A">
        <w:rPr>
          <w:rFonts w:ascii="Georgia" w:hAnsi="Georgia" w:cs="Arial"/>
          <w:sz w:val="24"/>
          <w:szCs w:val="24"/>
        </w:rPr>
        <w:t>ightness temperature (BT)</w:t>
      </w:r>
      <w:r w:rsidR="002C7362">
        <w:rPr>
          <w:rFonts w:ascii="Georgia" w:hAnsi="Georgia" w:cs="Arial"/>
          <w:sz w:val="24"/>
          <w:szCs w:val="24"/>
        </w:rPr>
        <w:t xml:space="preserve">, including </w:t>
      </w:r>
      <w:r w:rsidR="00492DFA" w:rsidRPr="00D0794B">
        <w:rPr>
          <w:rFonts w:ascii="Georgia" w:hAnsi="Georgia" w:cs="Arial"/>
          <w:sz w:val="24"/>
          <w:szCs w:val="24"/>
        </w:rPr>
        <w:t xml:space="preserve">for each </w:t>
      </w:r>
      <w:r w:rsidR="002C7362">
        <w:rPr>
          <w:rFonts w:ascii="Georgia" w:hAnsi="Georgia" w:cs="Arial"/>
          <w:sz w:val="24"/>
          <w:szCs w:val="24"/>
        </w:rPr>
        <w:t xml:space="preserve">wavelength or </w:t>
      </w:r>
      <w:r w:rsidR="007172BA" w:rsidRPr="00D0794B">
        <w:rPr>
          <w:rFonts w:ascii="Georgia" w:hAnsi="Georgia" w:cs="Arial"/>
          <w:sz w:val="24"/>
          <w:szCs w:val="24"/>
        </w:rPr>
        <w:t>spectral band and view</w:t>
      </w:r>
      <w:r w:rsidR="00156542">
        <w:rPr>
          <w:rFonts w:ascii="Georgia" w:hAnsi="Georgia" w:cs="Arial"/>
          <w:sz w:val="24"/>
          <w:szCs w:val="24"/>
        </w:rPr>
        <w:t>ing</w:t>
      </w:r>
      <w:r w:rsidR="007172BA" w:rsidRPr="00D0794B">
        <w:rPr>
          <w:rFonts w:ascii="Georgia" w:hAnsi="Georgia" w:cs="Arial"/>
          <w:sz w:val="24"/>
          <w:szCs w:val="24"/>
        </w:rPr>
        <w:t xml:space="preserve"> geometry </w:t>
      </w:r>
      <w:r w:rsidR="00492DFA" w:rsidRPr="00D0794B">
        <w:rPr>
          <w:rFonts w:ascii="Georgia" w:hAnsi="Georgia" w:cs="Arial"/>
          <w:sz w:val="24"/>
          <w:szCs w:val="24"/>
        </w:rPr>
        <w:t>simulated</w:t>
      </w:r>
      <w:r w:rsidR="00752891" w:rsidRPr="00D0794B">
        <w:rPr>
          <w:rFonts w:ascii="Georgia" w:hAnsi="Georgia" w:cs="Arial"/>
          <w:sz w:val="24"/>
          <w:szCs w:val="24"/>
        </w:rPr>
        <w:t xml:space="preserve">. </w:t>
      </w:r>
    </w:p>
    <w:p w14:paraId="70A34CAE" w14:textId="5E7E4AD5" w:rsidR="00574BD8" w:rsidRPr="00D0794B" w:rsidRDefault="00F221A0" w:rsidP="005066D4">
      <w:pPr>
        <w:spacing w:after="0" w:line="480" w:lineRule="auto"/>
        <w:ind w:firstLine="720"/>
        <w:jc w:val="both"/>
        <w:rPr>
          <w:rFonts w:ascii="Georgia" w:hAnsi="Georgia" w:cs="Arial"/>
          <w:sz w:val="24"/>
          <w:szCs w:val="24"/>
        </w:rPr>
      </w:pPr>
      <w:r w:rsidRPr="00D0794B">
        <w:rPr>
          <w:rFonts w:ascii="Georgia" w:hAnsi="Georgia" w:cs="Arial"/>
          <w:sz w:val="24"/>
          <w:szCs w:val="24"/>
        </w:rPr>
        <w:t>The flexibility provided by DART has seen it applied to simulate the radiative regime of heterogeneous 3D vegetation canopies in the visible (</w:t>
      </w:r>
      <w:proofErr w:type="spellStart"/>
      <w:r w:rsidRPr="00D0794B">
        <w:rPr>
          <w:rFonts w:ascii="Georgia" w:hAnsi="Georgia" w:cs="Arial"/>
          <w:sz w:val="24"/>
          <w:szCs w:val="24"/>
        </w:rPr>
        <w:t>Malenovsky</w:t>
      </w:r>
      <w:proofErr w:type="spellEnd"/>
      <w:r w:rsidRPr="00D0794B">
        <w:rPr>
          <w:rFonts w:ascii="Georgia" w:hAnsi="Georgia" w:cs="Arial"/>
          <w:sz w:val="24"/>
          <w:szCs w:val="24"/>
        </w:rPr>
        <w:t xml:space="preserve"> </w:t>
      </w:r>
      <w:r w:rsidRPr="00156542">
        <w:rPr>
          <w:rFonts w:ascii="Georgia" w:hAnsi="Georgia" w:cs="Arial"/>
          <w:i/>
          <w:sz w:val="24"/>
          <w:szCs w:val="24"/>
        </w:rPr>
        <w:t>et al.,</w:t>
      </w:r>
      <w:r w:rsidRPr="00D0794B">
        <w:rPr>
          <w:rFonts w:ascii="Georgia" w:hAnsi="Georgia" w:cs="Arial"/>
          <w:sz w:val="24"/>
          <w:szCs w:val="24"/>
        </w:rPr>
        <w:t xml:space="preserve"> 2008; </w:t>
      </w:r>
      <w:proofErr w:type="spellStart"/>
      <w:r w:rsidRPr="00D0794B">
        <w:rPr>
          <w:rFonts w:ascii="Georgia" w:hAnsi="Georgia" w:cs="Arial"/>
          <w:sz w:val="24"/>
          <w:szCs w:val="24"/>
        </w:rPr>
        <w:t>Sepulcre</w:t>
      </w:r>
      <w:proofErr w:type="spellEnd"/>
      <w:r w:rsidRPr="00D0794B">
        <w:rPr>
          <w:rFonts w:ascii="Georgia" w:hAnsi="Georgia" w:cs="Arial"/>
          <w:sz w:val="24"/>
          <w:szCs w:val="24"/>
        </w:rPr>
        <w:t xml:space="preserve">-Canto </w:t>
      </w:r>
      <w:r w:rsidRPr="00156542">
        <w:rPr>
          <w:rFonts w:ascii="Georgia" w:hAnsi="Georgia" w:cs="Arial"/>
          <w:i/>
          <w:sz w:val="24"/>
          <w:szCs w:val="24"/>
        </w:rPr>
        <w:t>et al.,</w:t>
      </w:r>
      <w:r w:rsidRPr="00D0794B">
        <w:rPr>
          <w:rFonts w:ascii="Georgia" w:hAnsi="Georgia" w:cs="Arial"/>
          <w:sz w:val="24"/>
          <w:szCs w:val="24"/>
        </w:rPr>
        <w:t xml:space="preserve"> 2009; Schneider </w:t>
      </w:r>
      <w:r w:rsidRPr="00156542">
        <w:rPr>
          <w:rFonts w:ascii="Georgia" w:hAnsi="Georgia" w:cs="Arial"/>
          <w:i/>
          <w:sz w:val="24"/>
          <w:szCs w:val="24"/>
        </w:rPr>
        <w:t>et al</w:t>
      </w:r>
      <w:r w:rsidRPr="00D0794B">
        <w:rPr>
          <w:rFonts w:ascii="Georgia" w:hAnsi="Georgia" w:cs="Arial"/>
          <w:sz w:val="24"/>
          <w:szCs w:val="24"/>
        </w:rPr>
        <w:t>., 2014) and thermal (</w:t>
      </w:r>
      <w:proofErr w:type="spellStart"/>
      <w:r w:rsidRPr="00D0794B">
        <w:rPr>
          <w:rFonts w:ascii="Georgia" w:hAnsi="Georgia" w:cs="Arial"/>
          <w:sz w:val="24"/>
          <w:szCs w:val="24"/>
        </w:rPr>
        <w:t>Guillevic</w:t>
      </w:r>
      <w:proofErr w:type="spellEnd"/>
      <w:r w:rsidRPr="00D0794B">
        <w:rPr>
          <w:rFonts w:ascii="Georgia" w:hAnsi="Georgia" w:cs="Arial"/>
          <w:sz w:val="24"/>
          <w:szCs w:val="24"/>
        </w:rPr>
        <w:t xml:space="preserve"> </w:t>
      </w:r>
      <w:r w:rsidR="001A4D88" w:rsidRPr="00D327F7">
        <w:rPr>
          <w:rFonts w:ascii="Georgia" w:hAnsi="Georgia" w:cs="Arial"/>
          <w:i/>
          <w:sz w:val="24"/>
          <w:szCs w:val="24"/>
        </w:rPr>
        <w:t>et al.</w:t>
      </w:r>
      <w:r w:rsidRPr="00D0794B">
        <w:rPr>
          <w:rFonts w:ascii="Georgia" w:hAnsi="Georgia" w:cs="Arial"/>
          <w:sz w:val="24"/>
          <w:szCs w:val="24"/>
        </w:rPr>
        <w:t xml:space="preserve">, 2003; </w:t>
      </w:r>
      <w:proofErr w:type="spellStart"/>
      <w:r w:rsidRPr="00D0794B">
        <w:rPr>
          <w:rFonts w:ascii="Georgia" w:hAnsi="Georgia" w:cs="Arial"/>
          <w:sz w:val="24"/>
          <w:szCs w:val="24"/>
        </w:rPr>
        <w:t>Sepulcre</w:t>
      </w:r>
      <w:proofErr w:type="spellEnd"/>
      <w:r w:rsidRPr="00D0794B">
        <w:rPr>
          <w:rFonts w:ascii="Georgia" w:hAnsi="Georgia" w:cs="Arial"/>
          <w:sz w:val="24"/>
          <w:szCs w:val="24"/>
        </w:rPr>
        <w:t xml:space="preserve">-Canto </w:t>
      </w:r>
      <w:r w:rsidRPr="00156542">
        <w:rPr>
          <w:rFonts w:ascii="Georgia" w:hAnsi="Georgia" w:cs="Arial"/>
          <w:i/>
          <w:sz w:val="24"/>
          <w:szCs w:val="24"/>
        </w:rPr>
        <w:t>et al.,</w:t>
      </w:r>
      <w:r w:rsidRPr="00D0794B">
        <w:rPr>
          <w:rFonts w:ascii="Georgia" w:hAnsi="Georgia" w:cs="Arial"/>
          <w:sz w:val="24"/>
          <w:szCs w:val="24"/>
        </w:rPr>
        <w:t xml:space="preserve"> 2009) domains and urban areas (</w:t>
      </w:r>
      <w:proofErr w:type="spellStart"/>
      <w:r w:rsidRPr="00D0794B">
        <w:rPr>
          <w:rFonts w:ascii="Georgia" w:hAnsi="Georgia" w:cs="Arial"/>
          <w:sz w:val="24"/>
          <w:szCs w:val="24"/>
        </w:rPr>
        <w:t>Lagouarde</w:t>
      </w:r>
      <w:proofErr w:type="spellEnd"/>
      <w:r w:rsidRPr="00D0794B">
        <w:rPr>
          <w:rFonts w:ascii="Georgia" w:hAnsi="Georgia" w:cs="Arial"/>
          <w:sz w:val="24"/>
          <w:szCs w:val="24"/>
        </w:rPr>
        <w:t xml:space="preserve"> </w:t>
      </w:r>
      <w:r w:rsidRPr="00156542">
        <w:rPr>
          <w:rFonts w:ascii="Georgia" w:hAnsi="Georgia" w:cs="Arial"/>
          <w:i/>
          <w:sz w:val="24"/>
          <w:szCs w:val="24"/>
        </w:rPr>
        <w:t>et al.,</w:t>
      </w:r>
      <w:r w:rsidRPr="00D0794B">
        <w:rPr>
          <w:rFonts w:ascii="Georgia" w:hAnsi="Georgia" w:cs="Arial"/>
          <w:sz w:val="24"/>
          <w:szCs w:val="24"/>
        </w:rPr>
        <w:t xml:space="preserve"> 2010; 2012).</w:t>
      </w:r>
      <w:r>
        <w:rPr>
          <w:rFonts w:ascii="Georgia" w:hAnsi="Georgia" w:cs="Arial"/>
          <w:sz w:val="24"/>
          <w:szCs w:val="24"/>
        </w:rPr>
        <w:t xml:space="preserve"> </w:t>
      </w:r>
      <w:r w:rsidR="009861A4" w:rsidRPr="00D0794B">
        <w:rPr>
          <w:rFonts w:ascii="Georgia" w:hAnsi="Georgia" w:cs="Arial"/>
          <w:sz w:val="24"/>
          <w:szCs w:val="24"/>
        </w:rPr>
        <w:t xml:space="preserve">DART </w:t>
      </w:r>
      <w:r w:rsidR="0045297F">
        <w:rPr>
          <w:rFonts w:ascii="Georgia" w:hAnsi="Georgia" w:cs="Arial"/>
          <w:sz w:val="24"/>
          <w:szCs w:val="24"/>
        </w:rPr>
        <w:t xml:space="preserve">was also used </w:t>
      </w:r>
      <w:r w:rsidR="009861A4" w:rsidRPr="00D0794B">
        <w:rPr>
          <w:rFonts w:ascii="Georgia" w:hAnsi="Georgia" w:cs="Arial"/>
          <w:sz w:val="24"/>
          <w:szCs w:val="24"/>
        </w:rPr>
        <w:t xml:space="preserve">in the </w:t>
      </w:r>
      <w:proofErr w:type="spellStart"/>
      <w:r w:rsidR="009861A4" w:rsidRPr="00D0794B">
        <w:rPr>
          <w:rFonts w:ascii="Georgia" w:hAnsi="Georgia"/>
          <w:sz w:val="24"/>
          <w:szCs w:val="24"/>
        </w:rPr>
        <w:t>RAdiation</w:t>
      </w:r>
      <w:proofErr w:type="spellEnd"/>
      <w:r w:rsidR="009861A4" w:rsidRPr="00D0794B">
        <w:rPr>
          <w:rFonts w:ascii="Georgia" w:hAnsi="Georgia"/>
          <w:sz w:val="24"/>
          <w:szCs w:val="24"/>
        </w:rPr>
        <w:t xml:space="preserve"> transfer Model </w:t>
      </w:r>
      <w:proofErr w:type="spellStart"/>
      <w:r w:rsidR="009861A4" w:rsidRPr="00D0794B">
        <w:rPr>
          <w:rFonts w:ascii="Georgia" w:hAnsi="Georgia"/>
          <w:sz w:val="24"/>
          <w:szCs w:val="24"/>
        </w:rPr>
        <w:t>Intercomparison</w:t>
      </w:r>
      <w:proofErr w:type="spellEnd"/>
      <w:r w:rsidR="009861A4" w:rsidRPr="00D0794B">
        <w:rPr>
          <w:rFonts w:ascii="Georgia" w:hAnsi="Georgia"/>
          <w:sz w:val="24"/>
          <w:szCs w:val="24"/>
        </w:rPr>
        <w:t xml:space="preserve"> (RAMI;</w:t>
      </w:r>
      <w:r w:rsidR="00583DFB" w:rsidRPr="00D0794B">
        <w:rPr>
          <w:rFonts w:ascii="Georgia" w:hAnsi="Georgia"/>
          <w:sz w:val="24"/>
          <w:szCs w:val="24"/>
        </w:rPr>
        <w:t xml:space="preserve"> </w:t>
      </w:r>
      <w:proofErr w:type="spellStart"/>
      <w:r w:rsidR="00583DFB" w:rsidRPr="00D0794B">
        <w:rPr>
          <w:rFonts w:ascii="Georgia" w:hAnsi="Georgia"/>
          <w:sz w:val="24"/>
          <w:szCs w:val="24"/>
        </w:rPr>
        <w:t>Widlowski</w:t>
      </w:r>
      <w:proofErr w:type="spellEnd"/>
      <w:r w:rsidR="00583DFB" w:rsidRPr="00D0794B">
        <w:rPr>
          <w:rFonts w:ascii="Georgia" w:hAnsi="Georgia"/>
          <w:sz w:val="24"/>
          <w:szCs w:val="24"/>
        </w:rPr>
        <w:t xml:space="preserve"> </w:t>
      </w:r>
      <w:r w:rsidR="00583DFB" w:rsidRPr="00156542">
        <w:rPr>
          <w:rFonts w:ascii="Georgia" w:hAnsi="Georgia"/>
          <w:i/>
          <w:sz w:val="24"/>
          <w:szCs w:val="24"/>
        </w:rPr>
        <w:t>et al</w:t>
      </w:r>
      <w:r w:rsidR="00583DFB" w:rsidRPr="00D0794B">
        <w:rPr>
          <w:rFonts w:ascii="Georgia" w:hAnsi="Georgia"/>
          <w:sz w:val="24"/>
          <w:szCs w:val="24"/>
        </w:rPr>
        <w:t>., 2007</w:t>
      </w:r>
      <w:r w:rsidR="00EB10C3" w:rsidRPr="00D0794B">
        <w:rPr>
          <w:rFonts w:ascii="Georgia" w:hAnsi="Georgia"/>
          <w:sz w:val="24"/>
          <w:szCs w:val="24"/>
        </w:rPr>
        <w:t xml:space="preserve">; </w:t>
      </w:r>
      <w:r w:rsidR="00EB10C3" w:rsidRPr="00D0794B">
        <w:rPr>
          <w:rFonts w:ascii="Georgia" w:hAnsi="Georgia" w:cs="Arial"/>
          <w:sz w:val="24"/>
          <w:szCs w:val="24"/>
        </w:rPr>
        <w:t>2008</w:t>
      </w:r>
      <w:r w:rsidR="009861A4" w:rsidRPr="00D0794B">
        <w:rPr>
          <w:rFonts w:ascii="Georgia" w:hAnsi="Georgia"/>
          <w:sz w:val="24"/>
          <w:szCs w:val="24"/>
        </w:rPr>
        <w:t>)</w:t>
      </w:r>
      <w:r w:rsidR="0045297F">
        <w:rPr>
          <w:rFonts w:ascii="Georgia" w:hAnsi="Georgia"/>
          <w:sz w:val="24"/>
          <w:szCs w:val="24"/>
        </w:rPr>
        <w:t xml:space="preserve"> exercise</w:t>
      </w:r>
      <w:r w:rsidR="002C7362">
        <w:rPr>
          <w:rFonts w:ascii="Georgia" w:hAnsi="Georgia"/>
          <w:sz w:val="24"/>
          <w:szCs w:val="24"/>
        </w:rPr>
        <w:t>, and was shown to have very</w:t>
      </w:r>
      <w:r w:rsidR="00156542">
        <w:rPr>
          <w:rFonts w:ascii="Georgia" w:hAnsi="Georgia"/>
          <w:sz w:val="24"/>
          <w:szCs w:val="24"/>
        </w:rPr>
        <w:t xml:space="preserve"> similar performance </w:t>
      </w:r>
      <w:r w:rsidR="00583DFB" w:rsidRPr="00D0794B">
        <w:rPr>
          <w:rFonts w:ascii="Georgia" w:hAnsi="Georgia"/>
          <w:sz w:val="24"/>
          <w:szCs w:val="24"/>
        </w:rPr>
        <w:t>in the visible and near infrared (NIR</w:t>
      </w:r>
      <w:r w:rsidR="00156542">
        <w:rPr>
          <w:rFonts w:ascii="Georgia" w:hAnsi="Georgia"/>
          <w:sz w:val="24"/>
          <w:szCs w:val="24"/>
        </w:rPr>
        <w:t xml:space="preserve">) </w:t>
      </w:r>
      <w:r>
        <w:rPr>
          <w:rFonts w:ascii="Georgia" w:hAnsi="Georgia"/>
          <w:sz w:val="24"/>
          <w:szCs w:val="24"/>
        </w:rPr>
        <w:t xml:space="preserve">to </w:t>
      </w:r>
      <w:r w:rsidR="00583DFB" w:rsidRPr="00D0794B">
        <w:rPr>
          <w:rFonts w:ascii="Georgia" w:hAnsi="Georgia"/>
          <w:sz w:val="24"/>
          <w:szCs w:val="24"/>
        </w:rPr>
        <w:t xml:space="preserve">other </w:t>
      </w:r>
      <w:r>
        <w:rPr>
          <w:rFonts w:ascii="Georgia" w:hAnsi="Georgia"/>
          <w:sz w:val="24"/>
          <w:szCs w:val="24"/>
        </w:rPr>
        <w:t xml:space="preserve">3D </w:t>
      </w:r>
      <w:r w:rsidR="00583DFB" w:rsidRPr="00D0794B">
        <w:rPr>
          <w:rFonts w:ascii="Georgia" w:hAnsi="Georgia"/>
          <w:sz w:val="24"/>
          <w:szCs w:val="24"/>
        </w:rPr>
        <w:t xml:space="preserve">RT models. </w:t>
      </w:r>
      <w:proofErr w:type="spellStart"/>
      <w:r w:rsidR="00EB10C3" w:rsidRPr="00D0794B">
        <w:rPr>
          <w:rFonts w:ascii="Georgia" w:hAnsi="Georgia"/>
          <w:sz w:val="24"/>
          <w:szCs w:val="24"/>
        </w:rPr>
        <w:t>Sobrino</w:t>
      </w:r>
      <w:proofErr w:type="spellEnd"/>
      <w:r w:rsidR="00EB10C3" w:rsidRPr="00D0794B">
        <w:rPr>
          <w:rFonts w:ascii="Georgia" w:hAnsi="Georgia"/>
          <w:sz w:val="24"/>
          <w:szCs w:val="24"/>
        </w:rPr>
        <w:t xml:space="preserve"> </w:t>
      </w:r>
      <w:r w:rsidR="00EB10C3" w:rsidRPr="00156542">
        <w:rPr>
          <w:rFonts w:ascii="Georgia" w:hAnsi="Georgia"/>
          <w:i/>
          <w:sz w:val="24"/>
          <w:szCs w:val="24"/>
        </w:rPr>
        <w:t>et al.</w:t>
      </w:r>
      <w:r w:rsidR="00EB10C3" w:rsidRPr="00D0794B">
        <w:rPr>
          <w:rFonts w:ascii="Georgia" w:hAnsi="Georgia"/>
          <w:sz w:val="24"/>
          <w:szCs w:val="24"/>
        </w:rPr>
        <w:t xml:space="preserve"> (2011) </w:t>
      </w:r>
      <w:r w:rsidR="002235FE" w:rsidRPr="00D0794B">
        <w:rPr>
          <w:rFonts w:ascii="Georgia" w:hAnsi="Georgia"/>
          <w:sz w:val="24"/>
          <w:szCs w:val="24"/>
        </w:rPr>
        <w:t xml:space="preserve">compared </w:t>
      </w:r>
      <w:r w:rsidR="00156542" w:rsidRPr="00D0794B">
        <w:rPr>
          <w:rFonts w:ascii="Georgia" w:hAnsi="Georgia"/>
          <w:sz w:val="24"/>
          <w:szCs w:val="24"/>
        </w:rPr>
        <w:t>DART</w:t>
      </w:r>
      <w:r w:rsidR="002C7362">
        <w:rPr>
          <w:rFonts w:ascii="Georgia" w:hAnsi="Georgia"/>
          <w:sz w:val="24"/>
          <w:szCs w:val="24"/>
        </w:rPr>
        <w:t xml:space="preserve"> </w:t>
      </w:r>
      <w:r w:rsidR="00156542">
        <w:rPr>
          <w:rFonts w:ascii="Georgia" w:hAnsi="Georgia"/>
          <w:sz w:val="24"/>
          <w:szCs w:val="24"/>
        </w:rPr>
        <w:t>simulated scenes against</w:t>
      </w:r>
      <w:r w:rsidR="002235FE" w:rsidRPr="00D0794B">
        <w:rPr>
          <w:rFonts w:ascii="Georgia" w:hAnsi="Georgia"/>
          <w:sz w:val="24"/>
          <w:szCs w:val="24"/>
        </w:rPr>
        <w:t xml:space="preserve"> </w:t>
      </w:r>
      <w:r w:rsidR="00777DE3" w:rsidRPr="00D0794B">
        <w:rPr>
          <w:rFonts w:ascii="Georgia" w:hAnsi="Georgia"/>
          <w:sz w:val="24"/>
          <w:szCs w:val="24"/>
        </w:rPr>
        <w:t xml:space="preserve">ground, airborne and </w:t>
      </w:r>
      <w:proofErr w:type="spellStart"/>
      <w:r w:rsidR="00777DE3" w:rsidRPr="00D0794B">
        <w:rPr>
          <w:rFonts w:ascii="Georgia" w:hAnsi="Georgia"/>
          <w:sz w:val="24"/>
          <w:szCs w:val="24"/>
        </w:rPr>
        <w:t>spacebone</w:t>
      </w:r>
      <w:proofErr w:type="spellEnd"/>
      <w:r w:rsidR="00777DE3" w:rsidRPr="00D0794B">
        <w:rPr>
          <w:rFonts w:ascii="Georgia" w:hAnsi="Georgia"/>
          <w:sz w:val="24"/>
          <w:szCs w:val="24"/>
        </w:rPr>
        <w:t xml:space="preserve"> (</w:t>
      </w:r>
      <w:r w:rsidR="00777DE3" w:rsidRPr="00D0794B">
        <w:rPr>
          <w:rFonts w:ascii="Georgia" w:hAnsi="Georgia" w:cs="Arial"/>
          <w:sz w:val="24"/>
        </w:rPr>
        <w:t xml:space="preserve">Advanced </w:t>
      </w:r>
      <w:proofErr w:type="spellStart"/>
      <w:r w:rsidR="00777DE3" w:rsidRPr="00D0794B">
        <w:rPr>
          <w:rFonts w:ascii="Georgia" w:hAnsi="Georgia" w:cs="Arial"/>
          <w:sz w:val="24"/>
        </w:rPr>
        <w:t>Spaceborne</w:t>
      </w:r>
      <w:proofErr w:type="spellEnd"/>
      <w:r w:rsidR="00777DE3" w:rsidRPr="00D0794B">
        <w:rPr>
          <w:rFonts w:ascii="Georgia" w:hAnsi="Georgia" w:cs="Arial"/>
          <w:sz w:val="24"/>
        </w:rPr>
        <w:t xml:space="preserve"> Thermal Emission and Reflection Radiometer</w:t>
      </w:r>
      <w:r w:rsidR="00777DE3" w:rsidRPr="00D0794B">
        <w:rPr>
          <w:rFonts w:ascii="Georgia" w:hAnsi="Georgia"/>
        </w:rPr>
        <w:t xml:space="preserve">; </w:t>
      </w:r>
      <w:r w:rsidR="002235FE" w:rsidRPr="00D0794B">
        <w:rPr>
          <w:rFonts w:ascii="Georgia" w:hAnsi="Georgia"/>
          <w:sz w:val="24"/>
          <w:szCs w:val="24"/>
        </w:rPr>
        <w:t>ASTER</w:t>
      </w:r>
      <w:r w:rsidR="00777DE3" w:rsidRPr="00D0794B">
        <w:rPr>
          <w:rFonts w:ascii="Georgia" w:hAnsi="Georgia"/>
          <w:sz w:val="24"/>
          <w:szCs w:val="24"/>
        </w:rPr>
        <w:t>)</w:t>
      </w:r>
      <w:r w:rsidR="002235FE" w:rsidRPr="00D0794B">
        <w:rPr>
          <w:rFonts w:ascii="Georgia" w:hAnsi="Georgia"/>
          <w:sz w:val="24"/>
          <w:szCs w:val="24"/>
        </w:rPr>
        <w:t xml:space="preserve"> imagery in the LWIR spectral (</w:t>
      </w:r>
      <w:r w:rsidR="00777DE3" w:rsidRPr="00D0794B">
        <w:rPr>
          <w:rFonts w:ascii="Georgia" w:hAnsi="Georgia"/>
          <w:sz w:val="24"/>
          <w:szCs w:val="24"/>
        </w:rPr>
        <w:t>8-13</w:t>
      </w:r>
      <w:r w:rsidR="00777DE3" w:rsidRPr="00D0794B">
        <w:rPr>
          <w:rFonts w:ascii="Georgia" w:hAnsi="Georgia" w:cs="Arial"/>
          <w:sz w:val="24"/>
          <w:szCs w:val="24"/>
          <w:lang w:val="en-US" w:eastAsia="de-DE"/>
        </w:rPr>
        <w:t xml:space="preserve"> µm)</w:t>
      </w:r>
      <w:r>
        <w:rPr>
          <w:rFonts w:ascii="Georgia" w:hAnsi="Georgia" w:cs="Arial"/>
          <w:sz w:val="24"/>
          <w:szCs w:val="24"/>
          <w:lang w:val="en-US" w:eastAsia="de-DE"/>
        </w:rPr>
        <w:t xml:space="preserve">, </w:t>
      </w:r>
      <w:r w:rsidR="00156542">
        <w:rPr>
          <w:rFonts w:ascii="Georgia" w:hAnsi="Georgia" w:cs="Arial"/>
          <w:sz w:val="24"/>
          <w:szCs w:val="24"/>
          <w:lang w:val="en-US" w:eastAsia="de-DE"/>
        </w:rPr>
        <w:t>indicat</w:t>
      </w:r>
      <w:r>
        <w:rPr>
          <w:rFonts w:ascii="Georgia" w:hAnsi="Georgia" w:cs="Arial"/>
          <w:sz w:val="24"/>
          <w:szCs w:val="24"/>
          <w:lang w:val="en-US" w:eastAsia="de-DE"/>
        </w:rPr>
        <w:t>ing</w:t>
      </w:r>
      <w:r w:rsidR="00156542">
        <w:rPr>
          <w:rFonts w:ascii="Georgia" w:hAnsi="Georgia" w:cs="Arial"/>
          <w:sz w:val="24"/>
          <w:szCs w:val="24"/>
          <w:lang w:val="en-US" w:eastAsia="de-DE"/>
        </w:rPr>
        <w:t xml:space="preserve"> the </w:t>
      </w:r>
      <w:r w:rsidR="00777DE3" w:rsidRPr="00D0794B">
        <w:rPr>
          <w:rFonts w:ascii="Georgia" w:hAnsi="Georgia" w:cs="Arial"/>
          <w:sz w:val="24"/>
          <w:szCs w:val="24"/>
          <w:lang w:val="en-US" w:eastAsia="de-DE"/>
        </w:rPr>
        <w:t xml:space="preserve">DART </w:t>
      </w:r>
      <w:r w:rsidR="00156542">
        <w:rPr>
          <w:rFonts w:ascii="Georgia" w:hAnsi="Georgia" w:cs="Arial"/>
          <w:sz w:val="24"/>
          <w:szCs w:val="24"/>
          <w:lang w:val="en-US" w:eastAsia="de-DE"/>
        </w:rPr>
        <w:t>s</w:t>
      </w:r>
      <w:r>
        <w:rPr>
          <w:rFonts w:ascii="Georgia" w:hAnsi="Georgia" w:cs="Arial"/>
          <w:sz w:val="24"/>
          <w:szCs w:val="24"/>
          <w:lang w:val="en-US" w:eastAsia="de-DE"/>
        </w:rPr>
        <w:t xml:space="preserve">imulations </w:t>
      </w:r>
      <w:r w:rsidR="00156542">
        <w:rPr>
          <w:rFonts w:ascii="Georgia" w:hAnsi="Georgia" w:cs="Arial"/>
          <w:sz w:val="24"/>
          <w:szCs w:val="24"/>
          <w:lang w:val="en-US" w:eastAsia="de-DE"/>
        </w:rPr>
        <w:t>had an</w:t>
      </w:r>
      <w:r w:rsidR="00777DE3" w:rsidRPr="00D0794B">
        <w:rPr>
          <w:rFonts w:ascii="Georgia" w:hAnsi="Georgia" w:cs="Arial"/>
          <w:sz w:val="24"/>
          <w:szCs w:val="24"/>
          <w:lang w:val="en-US" w:eastAsia="de-DE"/>
        </w:rPr>
        <w:t xml:space="preserve"> </w:t>
      </w:r>
      <w:r w:rsidR="0045297F">
        <w:rPr>
          <w:rFonts w:ascii="Georgia" w:hAnsi="Georgia" w:cs="Arial"/>
          <w:sz w:val="24"/>
          <w:szCs w:val="24"/>
          <w:lang w:val="en-US" w:eastAsia="de-DE"/>
        </w:rPr>
        <w:t xml:space="preserve">absolute </w:t>
      </w:r>
      <w:r w:rsidR="00777DE3" w:rsidRPr="00D0794B">
        <w:rPr>
          <w:rFonts w:ascii="Georgia" w:hAnsi="Georgia" w:cs="Arial"/>
          <w:sz w:val="24"/>
          <w:szCs w:val="24"/>
          <w:lang w:val="en-US" w:eastAsia="de-DE"/>
        </w:rPr>
        <w:t>RMSE &lt;</w:t>
      </w:r>
      <w:r w:rsidR="0045297F">
        <w:rPr>
          <w:rFonts w:ascii="Georgia" w:hAnsi="Georgia" w:cs="Arial"/>
          <w:sz w:val="24"/>
          <w:szCs w:val="24"/>
          <w:lang w:val="en-US" w:eastAsia="de-DE"/>
        </w:rPr>
        <w:t xml:space="preserve"> </w:t>
      </w:r>
      <w:r w:rsidR="00777DE3" w:rsidRPr="00D0794B">
        <w:rPr>
          <w:rFonts w:ascii="Georgia" w:hAnsi="Georgia" w:cs="Arial"/>
          <w:sz w:val="24"/>
          <w:szCs w:val="24"/>
          <w:lang w:val="en-US" w:eastAsia="de-DE"/>
        </w:rPr>
        <w:t xml:space="preserve">2K when compared to ground </w:t>
      </w:r>
      <w:r w:rsidR="0045297F">
        <w:rPr>
          <w:rFonts w:ascii="Georgia" w:hAnsi="Georgia" w:cs="Arial"/>
          <w:sz w:val="24"/>
          <w:szCs w:val="24"/>
          <w:lang w:val="en-US" w:eastAsia="de-DE"/>
        </w:rPr>
        <w:t xml:space="preserve">radiometric temperature </w:t>
      </w:r>
      <w:r w:rsidR="00777DE3" w:rsidRPr="00D0794B">
        <w:rPr>
          <w:rFonts w:ascii="Georgia" w:hAnsi="Georgia" w:cs="Arial"/>
          <w:sz w:val="24"/>
          <w:szCs w:val="24"/>
          <w:lang w:val="en-US" w:eastAsia="de-DE"/>
        </w:rPr>
        <w:t>measurements</w:t>
      </w:r>
      <w:r>
        <w:rPr>
          <w:rFonts w:ascii="Georgia" w:hAnsi="Georgia" w:cs="Arial"/>
          <w:sz w:val="24"/>
          <w:szCs w:val="24"/>
          <w:lang w:val="en-US" w:eastAsia="de-DE"/>
        </w:rPr>
        <w:t xml:space="preserve">. </w:t>
      </w:r>
      <w:proofErr w:type="spellStart"/>
      <w:r w:rsidR="00C23816" w:rsidRPr="00D0794B">
        <w:rPr>
          <w:rFonts w:ascii="Georgia" w:hAnsi="Georgia" w:cs="Arial"/>
          <w:sz w:val="24"/>
          <w:szCs w:val="24"/>
          <w:lang w:val="en-US" w:eastAsia="de-DE"/>
        </w:rPr>
        <w:t>Lagouarde</w:t>
      </w:r>
      <w:proofErr w:type="spellEnd"/>
      <w:r w:rsidR="00C23816" w:rsidRPr="00D0794B">
        <w:rPr>
          <w:rFonts w:ascii="Georgia" w:hAnsi="Georgia" w:cs="Arial"/>
          <w:sz w:val="24"/>
          <w:szCs w:val="24"/>
          <w:lang w:val="en-US" w:eastAsia="de-DE"/>
        </w:rPr>
        <w:t xml:space="preserve"> </w:t>
      </w:r>
      <w:r w:rsidR="00C23816" w:rsidRPr="00156542">
        <w:rPr>
          <w:rFonts w:ascii="Georgia" w:hAnsi="Georgia" w:cs="Arial"/>
          <w:i/>
          <w:sz w:val="24"/>
          <w:szCs w:val="24"/>
          <w:lang w:val="en-US" w:eastAsia="de-DE"/>
        </w:rPr>
        <w:t>et al</w:t>
      </w:r>
      <w:r w:rsidR="00C23816" w:rsidRPr="00D0794B">
        <w:rPr>
          <w:rFonts w:ascii="Georgia" w:hAnsi="Georgia" w:cs="Arial"/>
          <w:sz w:val="24"/>
          <w:szCs w:val="24"/>
          <w:lang w:val="en-US" w:eastAsia="de-DE"/>
        </w:rPr>
        <w:t xml:space="preserve">. (2010) used DART to model the </w:t>
      </w:r>
      <w:r w:rsidR="00543750" w:rsidRPr="00D0794B">
        <w:rPr>
          <w:rFonts w:ascii="Georgia" w:hAnsi="Georgia"/>
          <w:sz w:val="24"/>
          <w:szCs w:val="24"/>
        </w:rPr>
        <w:t xml:space="preserve">LWIR </w:t>
      </w:r>
      <w:r w:rsidR="00C23816" w:rsidRPr="00D0794B">
        <w:rPr>
          <w:rFonts w:ascii="Georgia" w:hAnsi="Georgia" w:cs="Arial"/>
          <w:sz w:val="24"/>
          <w:szCs w:val="24"/>
          <w:lang w:val="en-US" w:eastAsia="de-DE"/>
        </w:rPr>
        <w:t>B</w:t>
      </w:r>
      <w:r w:rsidR="004E3A08">
        <w:rPr>
          <w:rFonts w:ascii="Georgia" w:hAnsi="Georgia" w:cs="Arial"/>
          <w:sz w:val="24"/>
          <w:szCs w:val="24"/>
          <w:lang w:val="en-US" w:eastAsia="de-DE"/>
        </w:rPr>
        <w:t>T</w:t>
      </w:r>
      <w:r w:rsidR="00C23816" w:rsidRPr="00D0794B">
        <w:rPr>
          <w:rFonts w:ascii="Georgia" w:hAnsi="Georgia" w:cs="Arial"/>
          <w:sz w:val="24"/>
          <w:szCs w:val="24"/>
          <w:lang w:val="en-US" w:eastAsia="de-DE"/>
        </w:rPr>
        <w:t xml:space="preserve">DF of an urban area and </w:t>
      </w:r>
      <w:r w:rsidR="0074581A">
        <w:rPr>
          <w:rFonts w:ascii="Georgia" w:hAnsi="Georgia" w:cs="Arial"/>
          <w:sz w:val="24"/>
          <w:szCs w:val="24"/>
          <w:lang w:val="en-US" w:eastAsia="de-DE"/>
        </w:rPr>
        <w:t xml:space="preserve">also </w:t>
      </w:r>
      <w:r w:rsidR="00C23816" w:rsidRPr="00D0794B">
        <w:rPr>
          <w:rFonts w:ascii="Georgia" w:hAnsi="Georgia" w:cs="Arial"/>
          <w:sz w:val="24"/>
          <w:szCs w:val="24"/>
          <w:lang w:val="en-US" w:eastAsia="de-DE"/>
        </w:rPr>
        <w:t xml:space="preserve">found </w:t>
      </w:r>
      <w:r w:rsidR="0045297F">
        <w:rPr>
          <w:rFonts w:ascii="Georgia" w:hAnsi="Georgia" w:cs="Arial"/>
          <w:sz w:val="24"/>
          <w:szCs w:val="24"/>
          <w:lang w:val="en-US" w:eastAsia="de-DE"/>
        </w:rPr>
        <w:t xml:space="preserve">generally </w:t>
      </w:r>
      <w:r w:rsidR="004D47CA" w:rsidRPr="00D0794B">
        <w:rPr>
          <w:rFonts w:ascii="Georgia" w:hAnsi="Georgia" w:cs="Arial"/>
          <w:sz w:val="24"/>
          <w:szCs w:val="24"/>
          <w:lang w:val="en-US" w:eastAsia="de-DE"/>
        </w:rPr>
        <w:t xml:space="preserve">good agreement between </w:t>
      </w:r>
      <w:r>
        <w:rPr>
          <w:rFonts w:ascii="Georgia" w:hAnsi="Georgia" w:cs="Arial"/>
          <w:sz w:val="24"/>
          <w:szCs w:val="24"/>
          <w:lang w:val="en-US" w:eastAsia="de-DE"/>
        </w:rPr>
        <w:t>simulated</w:t>
      </w:r>
      <w:r w:rsidR="004D47CA" w:rsidRPr="00D0794B">
        <w:rPr>
          <w:rFonts w:ascii="Georgia" w:hAnsi="Georgia" w:cs="Arial"/>
          <w:sz w:val="24"/>
          <w:szCs w:val="24"/>
          <w:lang w:val="en-US" w:eastAsia="de-DE"/>
        </w:rPr>
        <w:t xml:space="preserve"> and observed temperatures</w:t>
      </w:r>
      <w:r>
        <w:rPr>
          <w:rFonts w:ascii="Georgia" w:hAnsi="Georgia" w:cs="Arial"/>
          <w:sz w:val="24"/>
          <w:szCs w:val="24"/>
          <w:lang w:val="en-US" w:eastAsia="de-DE"/>
        </w:rPr>
        <w:t>,</w:t>
      </w:r>
      <w:r w:rsidR="004D47CA" w:rsidRPr="00D0794B">
        <w:rPr>
          <w:rFonts w:ascii="Georgia" w:hAnsi="Georgia" w:cs="Arial"/>
          <w:sz w:val="24"/>
          <w:szCs w:val="24"/>
          <w:lang w:val="en-US" w:eastAsia="de-DE"/>
        </w:rPr>
        <w:t xml:space="preserve"> </w:t>
      </w:r>
      <w:r w:rsidR="0045297F">
        <w:rPr>
          <w:rFonts w:ascii="Georgia" w:hAnsi="Georgia" w:cs="Arial"/>
          <w:sz w:val="24"/>
          <w:szCs w:val="24"/>
          <w:lang w:val="en-US" w:eastAsia="de-DE"/>
        </w:rPr>
        <w:t>with the error bounds identified by these other studies</w:t>
      </w:r>
      <w:r w:rsidR="008E4E88" w:rsidRPr="00D0794B">
        <w:rPr>
          <w:rFonts w:ascii="Georgia" w:hAnsi="Georgia" w:cs="Arial"/>
          <w:sz w:val="24"/>
          <w:szCs w:val="24"/>
          <w:lang w:val="en-US" w:eastAsia="de-DE"/>
        </w:rPr>
        <w:t>.</w:t>
      </w:r>
      <w:r w:rsidR="00CC4D75">
        <w:rPr>
          <w:rFonts w:ascii="Georgia" w:hAnsi="Georgia" w:cs="Arial"/>
          <w:sz w:val="24"/>
          <w:szCs w:val="24"/>
          <w:lang w:val="en-US" w:eastAsia="de-DE"/>
        </w:rPr>
        <w:t xml:space="preserve"> </w:t>
      </w:r>
      <w:r w:rsidR="00FB46F4" w:rsidRPr="006B4CE4">
        <w:rPr>
          <w:rFonts w:ascii="Georgia" w:hAnsi="Georgia" w:cs="Arial"/>
          <w:sz w:val="24"/>
          <w:szCs w:val="24"/>
          <w:lang w:eastAsia="de-DE"/>
        </w:rPr>
        <w:t xml:space="preserve">Though DART has been widely validated in the VIS to SWIR and LWIR spectral region (e.g. </w:t>
      </w:r>
      <w:proofErr w:type="spellStart"/>
      <w:r w:rsidR="00FB46F4" w:rsidRPr="00FB46F4">
        <w:rPr>
          <w:rFonts w:ascii="Georgia" w:hAnsi="Georgia"/>
          <w:sz w:val="24"/>
          <w:szCs w:val="24"/>
        </w:rPr>
        <w:t>Gastellu-Etchegorry</w:t>
      </w:r>
      <w:proofErr w:type="spellEnd"/>
      <w:r w:rsidR="00FB46F4" w:rsidRPr="00FB46F4">
        <w:rPr>
          <w:rFonts w:ascii="Georgia" w:hAnsi="Georgia"/>
          <w:sz w:val="24"/>
          <w:szCs w:val="24"/>
        </w:rPr>
        <w:t xml:space="preserve"> </w:t>
      </w:r>
      <w:r w:rsidR="00FB46F4" w:rsidRPr="00421A9A">
        <w:rPr>
          <w:rFonts w:ascii="Georgia" w:hAnsi="Georgia"/>
          <w:i/>
          <w:sz w:val="24"/>
          <w:szCs w:val="24"/>
        </w:rPr>
        <w:t>et al.,</w:t>
      </w:r>
      <w:r w:rsidR="00FB46F4" w:rsidRPr="00421A9A">
        <w:rPr>
          <w:rFonts w:ascii="Georgia" w:hAnsi="Georgia"/>
          <w:sz w:val="24"/>
          <w:szCs w:val="24"/>
        </w:rPr>
        <w:t xml:space="preserve"> 2015; </w:t>
      </w:r>
      <w:proofErr w:type="spellStart"/>
      <w:r w:rsidR="00FB46F4" w:rsidRPr="00421A9A">
        <w:rPr>
          <w:rFonts w:ascii="Georgia" w:hAnsi="Georgia"/>
          <w:sz w:val="24"/>
          <w:szCs w:val="24"/>
        </w:rPr>
        <w:t>Kallel</w:t>
      </w:r>
      <w:proofErr w:type="spellEnd"/>
      <w:r w:rsidR="00FB46F4" w:rsidRPr="006B4CE4" w:rsidDel="00382B54">
        <w:rPr>
          <w:rFonts w:ascii="Georgia" w:hAnsi="Georgia" w:cs="Arial"/>
          <w:sz w:val="24"/>
          <w:szCs w:val="24"/>
          <w:lang w:eastAsia="de-DE"/>
        </w:rPr>
        <w:t xml:space="preserve"> </w:t>
      </w:r>
      <w:r w:rsidR="00FB46F4" w:rsidRPr="006B4CE4">
        <w:rPr>
          <w:rFonts w:ascii="Georgia" w:hAnsi="Georgia" w:cs="Arial"/>
          <w:i/>
          <w:sz w:val="24"/>
          <w:szCs w:val="24"/>
          <w:lang w:eastAsia="de-DE"/>
        </w:rPr>
        <w:t>et al.,</w:t>
      </w:r>
      <w:r w:rsidR="00FB46F4" w:rsidRPr="006B4CE4">
        <w:rPr>
          <w:rFonts w:ascii="Georgia" w:hAnsi="Georgia" w:cs="Arial"/>
          <w:sz w:val="24"/>
          <w:szCs w:val="24"/>
          <w:lang w:eastAsia="de-DE"/>
        </w:rPr>
        <w:t xml:space="preserve"> 2017; Morton </w:t>
      </w:r>
      <w:r w:rsidR="00FB46F4" w:rsidRPr="006B4CE4">
        <w:rPr>
          <w:rFonts w:ascii="Georgia" w:hAnsi="Georgia" w:cs="Arial"/>
          <w:i/>
          <w:sz w:val="24"/>
          <w:szCs w:val="24"/>
          <w:lang w:eastAsia="de-DE"/>
        </w:rPr>
        <w:t>et al.,</w:t>
      </w:r>
      <w:r w:rsidR="00FB46F4" w:rsidRPr="006B4CE4">
        <w:rPr>
          <w:rFonts w:ascii="Georgia" w:hAnsi="Georgia" w:cs="Arial"/>
          <w:sz w:val="24"/>
          <w:szCs w:val="24"/>
          <w:lang w:eastAsia="de-DE"/>
        </w:rPr>
        <w:t xml:space="preserve"> 2016; </w:t>
      </w:r>
      <w:proofErr w:type="spellStart"/>
      <w:r w:rsidR="00FB46F4" w:rsidRPr="00FB46F4">
        <w:rPr>
          <w:rFonts w:ascii="Georgia" w:hAnsi="Georgia"/>
          <w:sz w:val="24"/>
          <w:szCs w:val="24"/>
        </w:rPr>
        <w:t>Laguarde</w:t>
      </w:r>
      <w:proofErr w:type="spellEnd"/>
      <w:r w:rsidR="00FB46F4" w:rsidRPr="00421A9A">
        <w:rPr>
          <w:rFonts w:ascii="Georgia" w:hAnsi="Georgia"/>
          <w:sz w:val="24"/>
          <w:szCs w:val="24"/>
        </w:rPr>
        <w:t xml:space="preserve"> </w:t>
      </w:r>
      <w:r w:rsidR="00FB46F4" w:rsidRPr="00421A9A">
        <w:rPr>
          <w:rFonts w:ascii="Georgia" w:hAnsi="Georgia"/>
          <w:i/>
          <w:sz w:val="24"/>
          <w:szCs w:val="24"/>
        </w:rPr>
        <w:t>et al.,</w:t>
      </w:r>
      <w:r w:rsidR="00FB46F4" w:rsidRPr="00421A9A">
        <w:rPr>
          <w:rFonts w:ascii="Georgia" w:hAnsi="Georgia"/>
          <w:sz w:val="24"/>
          <w:szCs w:val="24"/>
        </w:rPr>
        <w:t xml:space="preserve"> 2012</w:t>
      </w:r>
      <w:r w:rsidR="00FB46F4" w:rsidRPr="006B4CE4">
        <w:rPr>
          <w:rFonts w:ascii="Georgia" w:hAnsi="Georgia" w:cs="Arial"/>
          <w:sz w:val="24"/>
          <w:szCs w:val="24"/>
          <w:lang w:eastAsia="de-DE"/>
        </w:rPr>
        <w:t xml:space="preserve">), its abilities within the </w:t>
      </w:r>
      <w:proofErr w:type="spellStart"/>
      <w:r w:rsidR="00FB46F4" w:rsidRPr="006B4CE4">
        <w:rPr>
          <w:rFonts w:ascii="Georgia" w:hAnsi="Georgia" w:cs="Arial"/>
          <w:sz w:val="24"/>
          <w:szCs w:val="24"/>
        </w:rPr>
        <w:t>middle</w:t>
      </w:r>
      <w:r w:rsidR="00F9610A">
        <w:rPr>
          <w:rFonts w:ascii="Georgia" w:hAnsi="Georgia" w:cs="Arial"/>
          <w:sz w:val="24"/>
          <w:szCs w:val="24"/>
        </w:rPr>
        <w:t>wave</w:t>
      </w:r>
      <w:proofErr w:type="spellEnd"/>
      <w:r w:rsidR="00FB46F4" w:rsidRPr="006B4CE4">
        <w:rPr>
          <w:rFonts w:ascii="Georgia" w:hAnsi="Georgia" w:cs="Arial"/>
          <w:sz w:val="24"/>
          <w:szCs w:val="24"/>
        </w:rPr>
        <w:t xml:space="preserve"> infrared (MWIR) </w:t>
      </w:r>
      <w:r w:rsidR="004E1E29">
        <w:rPr>
          <w:rFonts w:ascii="Georgia" w:hAnsi="Georgia" w:cs="Arial"/>
          <w:sz w:val="24"/>
          <w:szCs w:val="24"/>
        </w:rPr>
        <w:t>are yet</w:t>
      </w:r>
      <w:r w:rsidR="00FB46F4" w:rsidRPr="006B4CE4">
        <w:rPr>
          <w:rFonts w:ascii="Georgia" w:hAnsi="Georgia" w:cs="Arial"/>
          <w:sz w:val="24"/>
          <w:szCs w:val="24"/>
        </w:rPr>
        <w:t xml:space="preserve"> to be fully assessed.</w:t>
      </w:r>
      <w:r w:rsidR="005066D4" w:rsidRPr="00FB46F4">
        <w:rPr>
          <w:rFonts w:ascii="Georgia" w:hAnsi="Georgia" w:cs="Arial"/>
          <w:sz w:val="24"/>
          <w:szCs w:val="24"/>
        </w:rPr>
        <w:t xml:space="preserve"> </w:t>
      </w:r>
    </w:p>
    <w:p w14:paraId="43C1A4A0" w14:textId="77777777" w:rsidR="00414822" w:rsidRPr="00D0794B" w:rsidRDefault="00414822" w:rsidP="00743DCA">
      <w:pPr>
        <w:spacing w:after="0" w:line="480" w:lineRule="auto"/>
        <w:jc w:val="both"/>
        <w:rPr>
          <w:rFonts w:ascii="Georgia" w:hAnsi="Georgia" w:cs="Arial"/>
          <w:sz w:val="24"/>
          <w:szCs w:val="24"/>
        </w:rPr>
      </w:pPr>
    </w:p>
    <w:p w14:paraId="76D559E0" w14:textId="1AB27F6E" w:rsidR="00EE5B88" w:rsidRPr="00AD2BE5" w:rsidRDefault="00E72C40" w:rsidP="00743DCA">
      <w:pPr>
        <w:spacing w:after="0" w:line="480" w:lineRule="auto"/>
        <w:jc w:val="both"/>
        <w:rPr>
          <w:rFonts w:ascii="Georgia" w:hAnsi="Georgia"/>
          <w:b/>
          <w:sz w:val="24"/>
          <w:szCs w:val="24"/>
        </w:rPr>
      </w:pPr>
      <w:r>
        <w:rPr>
          <w:rFonts w:ascii="Georgia" w:hAnsi="Georgia"/>
          <w:b/>
          <w:sz w:val="24"/>
          <w:szCs w:val="24"/>
        </w:rPr>
        <w:t>5</w:t>
      </w:r>
      <w:r w:rsidR="00EE5B88" w:rsidRPr="00D0794B">
        <w:rPr>
          <w:rFonts w:ascii="Georgia" w:hAnsi="Georgia"/>
          <w:b/>
          <w:sz w:val="24"/>
          <w:szCs w:val="24"/>
        </w:rPr>
        <w:t xml:space="preserve">. </w:t>
      </w:r>
      <w:r w:rsidR="0065083C">
        <w:rPr>
          <w:rFonts w:ascii="Georgia" w:hAnsi="Georgia"/>
          <w:b/>
          <w:sz w:val="24"/>
          <w:szCs w:val="24"/>
        </w:rPr>
        <w:t xml:space="preserve">Methodology to </w:t>
      </w:r>
      <w:r w:rsidR="00782DB4">
        <w:rPr>
          <w:rFonts w:ascii="Georgia" w:hAnsi="Georgia"/>
          <w:b/>
          <w:sz w:val="24"/>
          <w:szCs w:val="24"/>
        </w:rPr>
        <w:t>s</w:t>
      </w:r>
      <w:r w:rsidR="00EE5B88" w:rsidRPr="00D0794B">
        <w:rPr>
          <w:rFonts w:ascii="Georgia" w:hAnsi="Georgia"/>
          <w:b/>
          <w:sz w:val="24"/>
          <w:szCs w:val="24"/>
        </w:rPr>
        <w:t>imulat</w:t>
      </w:r>
      <w:r w:rsidR="00FB3DD2">
        <w:rPr>
          <w:rFonts w:ascii="Georgia" w:hAnsi="Georgia"/>
          <w:b/>
          <w:sz w:val="24"/>
          <w:szCs w:val="24"/>
        </w:rPr>
        <w:t>e</w:t>
      </w:r>
      <w:r w:rsidR="00F221A0">
        <w:rPr>
          <w:rFonts w:ascii="Georgia" w:hAnsi="Georgia"/>
          <w:b/>
          <w:sz w:val="24"/>
          <w:szCs w:val="24"/>
        </w:rPr>
        <w:t xml:space="preserve"> canop</w:t>
      </w:r>
      <w:r w:rsidR="00FB3DD2">
        <w:rPr>
          <w:rFonts w:ascii="Georgia" w:hAnsi="Georgia"/>
          <w:b/>
          <w:sz w:val="24"/>
          <w:szCs w:val="24"/>
        </w:rPr>
        <w:t>y</w:t>
      </w:r>
      <w:r w:rsidR="00C63474">
        <w:rPr>
          <w:rFonts w:ascii="Georgia" w:hAnsi="Georgia"/>
          <w:b/>
          <w:sz w:val="24"/>
          <w:szCs w:val="24"/>
        </w:rPr>
        <w:t xml:space="preserve"> effects </w:t>
      </w:r>
      <w:r w:rsidR="00F221A0">
        <w:rPr>
          <w:rFonts w:ascii="Georgia" w:hAnsi="Georgia"/>
          <w:b/>
          <w:sz w:val="24"/>
          <w:szCs w:val="24"/>
        </w:rPr>
        <w:t xml:space="preserve">on FRP </w:t>
      </w:r>
      <w:r w:rsidR="00A80B77">
        <w:rPr>
          <w:rFonts w:ascii="Georgia" w:hAnsi="Georgia"/>
          <w:b/>
          <w:sz w:val="24"/>
          <w:szCs w:val="24"/>
        </w:rPr>
        <w:t>retrieval</w:t>
      </w:r>
    </w:p>
    <w:p w14:paraId="7698CE58" w14:textId="4CCF592E" w:rsidR="007F682B" w:rsidRPr="00864A41" w:rsidRDefault="00E72C40" w:rsidP="00743DCA">
      <w:pPr>
        <w:spacing w:after="0" w:line="480" w:lineRule="auto"/>
        <w:jc w:val="both"/>
        <w:rPr>
          <w:rFonts w:ascii="Georgia" w:hAnsi="Georgia" w:cs="Arial"/>
          <w:i/>
          <w:sz w:val="24"/>
          <w:szCs w:val="24"/>
        </w:rPr>
      </w:pPr>
      <w:r>
        <w:rPr>
          <w:rFonts w:ascii="Georgia" w:hAnsi="Georgia" w:cs="Arial"/>
          <w:i/>
          <w:sz w:val="24"/>
          <w:szCs w:val="24"/>
        </w:rPr>
        <w:t>5</w:t>
      </w:r>
      <w:r w:rsidR="007F682B" w:rsidRPr="00864A41">
        <w:rPr>
          <w:rFonts w:ascii="Georgia" w:hAnsi="Georgia" w:cs="Arial"/>
          <w:i/>
          <w:sz w:val="24"/>
          <w:szCs w:val="24"/>
        </w:rPr>
        <w:t>.1 DART Setup</w:t>
      </w:r>
    </w:p>
    <w:p w14:paraId="2A11959E" w14:textId="2CE54BAD" w:rsidR="00421A9A" w:rsidRPr="006B4CE4" w:rsidRDefault="00F221A0" w:rsidP="006B4CE4">
      <w:pPr>
        <w:pStyle w:val="BodyText"/>
        <w:spacing w:line="480" w:lineRule="auto"/>
        <w:ind w:right="181" w:firstLine="720"/>
        <w:rPr>
          <w:rFonts w:ascii="Georgia" w:hAnsi="Georgia" w:cs="Arial"/>
        </w:rPr>
      </w:pPr>
      <w:r>
        <w:rPr>
          <w:rFonts w:ascii="Georgia" w:hAnsi="Georgia" w:cs="Arial"/>
        </w:rPr>
        <w:t>A series of DART</w:t>
      </w:r>
      <w:r w:rsidR="00987FC1" w:rsidRPr="00A33159">
        <w:rPr>
          <w:rFonts w:ascii="Georgia" w:hAnsi="Georgia" w:cs="Arial"/>
        </w:rPr>
        <w:t xml:space="preserve"> </w:t>
      </w:r>
      <w:r w:rsidR="00014659">
        <w:rPr>
          <w:rFonts w:ascii="Georgia" w:hAnsi="Georgia" w:cs="Arial"/>
        </w:rPr>
        <w:t xml:space="preserve">3D </w:t>
      </w:r>
      <w:r w:rsidR="00987FC1" w:rsidRPr="00A33159">
        <w:rPr>
          <w:rFonts w:ascii="Georgia" w:hAnsi="Georgia" w:cs="Arial"/>
        </w:rPr>
        <w:t xml:space="preserve">simulations </w:t>
      </w:r>
      <w:r>
        <w:rPr>
          <w:rFonts w:ascii="Georgia" w:hAnsi="Georgia" w:cs="Arial"/>
        </w:rPr>
        <w:t xml:space="preserve">were </w:t>
      </w:r>
      <w:r w:rsidR="00014659">
        <w:rPr>
          <w:rFonts w:ascii="Georgia" w:hAnsi="Georgia" w:cs="Arial"/>
        </w:rPr>
        <w:t>conducted</w:t>
      </w:r>
      <w:r>
        <w:rPr>
          <w:rFonts w:ascii="Georgia" w:hAnsi="Georgia" w:cs="Arial"/>
        </w:rPr>
        <w:t xml:space="preserve"> in the MODIS </w:t>
      </w:r>
      <w:r w:rsidRPr="00A33159">
        <w:rPr>
          <w:rFonts w:ascii="Georgia" w:hAnsi="Georgia" w:cs="Arial"/>
        </w:rPr>
        <w:t xml:space="preserve">MWIR </w:t>
      </w:r>
      <w:r w:rsidR="00014659" w:rsidRPr="00A33159">
        <w:rPr>
          <w:rFonts w:ascii="Georgia" w:hAnsi="Georgia" w:cs="Arial"/>
        </w:rPr>
        <w:t xml:space="preserve">spectral waveband </w:t>
      </w:r>
      <w:r>
        <w:rPr>
          <w:rFonts w:ascii="Georgia" w:hAnsi="Georgia" w:cs="Arial"/>
        </w:rPr>
        <w:t>(Band 21</w:t>
      </w:r>
      <w:r w:rsidR="005B3F40">
        <w:rPr>
          <w:rFonts w:ascii="Georgia" w:hAnsi="Georgia" w:cs="Arial"/>
        </w:rPr>
        <w:t xml:space="preserve">; </w:t>
      </w:r>
      <w:r w:rsidRPr="00A33159">
        <w:rPr>
          <w:rFonts w:ascii="Georgia" w:hAnsi="Georgia" w:cs="Arial"/>
        </w:rPr>
        <w:t>3.929-3.989</w:t>
      </w:r>
      <w:r w:rsidRPr="00A33159">
        <w:rPr>
          <w:rFonts w:ascii="Georgia" w:hAnsi="Georgia" w:cs="Arial"/>
          <w:lang w:val="en-US" w:eastAsia="de-DE"/>
        </w:rPr>
        <w:t xml:space="preserve"> µm</w:t>
      </w:r>
      <w:r w:rsidR="001F1FD3">
        <w:rPr>
          <w:rFonts w:ascii="Georgia" w:hAnsi="Georgia" w:cs="Arial"/>
        </w:rPr>
        <w:t xml:space="preserve">), which is the primary waveband </w:t>
      </w:r>
      <w:r>
        <w:rPr>
          <w:rFonts w:ascii="Georgia" w:hAnsi="Georgia" w:cs="Arial"/>
        </w:rPr>
        <w:lastRenderedPageBreak/>
        <w:t xml:space="preserve">used for </w:t>
      </w:r>
      <w:r w:rsidR="001F1FD3">
        <w:rPr>
          <w:rFonts w:ascii="Georgia" w:hAnsi="Georgia" w:cs="Arial"/>
        </w:rPr>
        <w:t xml:space="preserve">both </w:t>
      </w:r>
      <w:r w:rsidR="00A34BB6">
        <w:rPr>
          <w:rFonts w:ascii="Georgia" w:hAnsi="Georgia" w:cs="Arial"/>
        </w:rPr>
        <w:t xml:space="preserve">active fire </w:t>
      </w:r>
      <w:r w:rsidR="001F1FD3">
        <w:rPr>
          <w:rFonts w:ascii="Georgia" w:hAnsi="Georgia" w:cs="Arial"/>
        </w:rPr>
        <w:t xml:space="preserve">detection and </w:t>
      </w:r>
      <w:r w:rsidR="00014659">
        <w:rPr>
          <w:rFonts w:ascii="Georgia" w:hAnsi="Georgia" w:cs="Arial"/>
        </w:rPr>
        <w:t xml:space="preserve">FRP </w:t>
      </w:r>
      <w:r w:rsidR="001F1FD3">
        <w:rPr>
          <w:rFonts w:ascii="Georgia" w:hAnsi="Georgia" w:cs="Arial"/>
        </w:rPr>
        <w:t xml:space="preserve">retrieval in the official MODIS </w:t>
      </w:r>
      <w:r w:rsidR="004E3A08">
        <w:rPr>
          <w:rFonts w:ascii="Georgia" w:hAnsi="Georgia" w:cs="Arial"/>
        </w:rPr>
        <w:t xml:space="preserve">active fire </w:t>
      </w:r>
      <w:r w:rsidR="001F1FD3">
        <w:rPr>
          <w:rFonts w:ascii="Georgia" w:hAnsi="Georgia" w:cs="Arial"/>
        </w:rPr>
        <w:t xml:space="preserve">products </w:t>
      </w:r>
      <w:r w:rsidR="00014659">
        <w:rPr>
          <w:rFonts w:ascii="Georgia" w:hAnsi="Georgia" w:cs="Arial"/>
        </w:rPr>
        <w:t>(</w:t>
      </w:r>
      <w:proofErr w:type="spellStart"/>
      <w:r w:rsidR="00014659">
        <w:rPr>
          <w:rFonts w:ascii="Georgia" w:hAnsi="Georgia" w:cs="Arial"/>
        </w:rPr>
        <w:t>Giglo</w:t>
      </w:r>
      <w:proofErr w:type="spellEnd"/>
      <w:r w:rsidR="00014659">
        <w:rPr>
          <w:rFonts w:ascii="Georgia" w:hAnsi="Georgia" w:cs="Arial"/>
        </w:rPr>
        <w:t xml:space="preserve"> </w:t>
      </w:r>
      <w:r w:rsidR="001A4D88" w:rsidRPr="00D327F7">
        <w:rPr>
          <w:rFonts w:ascii="Georgia" w:hAnsi="Georgia" w:cs="Arial"/>
          <w:i/>
        </w:rPr>
        <w:t>et al.,</w:t>
      </w:r>
      <w:r w:rsidR="00014659">
        <w:rPr>
          <w:rFonts w:ascii="Georgia" w:hAnsi="Georgia" w:cs="Arial"/>
        </w:rPr>
        <w:t xml:space="preserve"> 2016)</w:t>
      </w:r>
      <w:r>
        <w:rPr>
          <w:rFonts w:ascii="Georgia" w:hAnsi="Georgia" w:cs="Arial"/>
        </w:rPr>
        <w:t xml:space="preserve">. </w:t>
      </w:r>
      <w:r w:rsidR="000869D4">
        <w:rPr>
          <w:rFonts w:ascii="Georgia" w:hAnsi="Georgia" w:cs="Arial"/>
        </w:rPr>
        <w:t xml:space="preserve">To investigate canopy interception of upwelling </w:t>
      </w:r>
      <w:r w:rsidR="000869D4" w:rsidRPr="006846DC">
        <w:rPr>
          <w:rFonts w:ascii="Georgia" w:hAnsi="Georgia" w:cs="Arial"/>
        </w:rPr>
        <w:t>surface fire-emitted radiation, a</w:t>
      </w:r>
      <w:r w:rsidR="00987FC1" w:rsidRPr="0061318F">
        <w:rPr>
          <w:rFonts w:ascii="Georgia" w:hAnsi="Georgia" w:cs="Arial"/>
        </w:rPr>
        <w:t xml:space="preserve"> 50</w:t>
      </w:r>
      <w:r w:rsidRPr="0061318F">
        <w:rPr>
          <w:rFonts w:ascii="Georgia" w:hAnsi="Georgia" w:cs="Arial"/>
        </w:rPr>
        <w:t xml:space="preserve">m </w:t>
      </w:r>
      <w:r w:rsidRPr="006846DC">
        <w:rPr>
          <w:rFonts w:ascii="Georgia" w:hAnsi="Georgia" w:cs="Arial"/>
        </w:rPr>
        <w:sym w:font="Symbol" w:char="F0B4"/>
      </w:r>
      <w:r w:rsidRPr="006846DC">
        <w:rPr>
          <w:rFonts w:ascii="Georgia" w:hAnsi="Georgia" w:cs="Arial"/>
        </w:rPr>
        <w:t xml:space="preserve"> </w:t>
      </w:r>
      <w:r w:rsidR="00987FC1" w:rsidRPr="0061318F">
        <w:rPr>
          <w:rFonts w:ascii="Georgia" w:hAnsi="Georgia" w:cs="Arial"/>
        </w:rPr>
        <w:t>50m</w:t>
      </w:r>
      <w:r w:rsidR="00CC4D75" w:rsidRPr="0061318F">
        <w:rPr>
          <w:rFonts w:ascii="Georgia" w:hAnsi="Georgia" w:cs="Arial"/>
        </w:rPr>
        <w:t xml:space="preserve"> scene</w:t>
      </w:r>
      <w:r w:rsidR="00987FC1" w:rsidRPr="008A2119">
        <w:rPr>
          <w:rFonts w:ascii="Georgia" w:hAnsi="Georgia" w:cs="Arial"/>
        </w:rPr>
        <w:t xml:space="preserve"> </w:t>
      </w:r>
      <w:r w:rsidRPr="008A2119">
        <w:rPr>
          <w:rFonts w:ascii="Georgia" w:hAnsi="Georgia" w:cs="Arial"/>
        </w:rPr>
        <w:t xml:space="preserve">was </w:t>
      </w:r>
      <w:r w:rsidRPr="00421A9A">
        <w:rPr>
          <w:rFonts w:ascii="Georgia" w:hAnsi="Georgia" w:cs="Arial"/>
        </w:rPr>
        <w:t xml:space="preserve">simulated </w:t>
      </w:r>
      <w:r w:rsidR="00987FC1" w:rsidRPr="00421A9A">
        <w:rPr>
          <w:rFonts w:ascii="Georgia" w:hAnsi="Georgia" w:cs="Arial"/>
        </w:rPr>
        <w:t xml:space="preserve">at </w:t>
      </w:r>
      <w:r w:rsidR="000869D4" w:rsidRPr="00E46C82">
        <w:rPr>
          <w:rFonts w:ascii="Georgia" w:hAnsi="Georgia" w:cs="Arial"/>
        </w:rPr>
        <w:t xml:space="preserve">a </w:t>
      </w:r>
      <w:r w:rsidR="00987FC1" w:rsidRPr="00E46C82">
        <w:rPr>
          <w:rFonts w:ascii="Georgia" w:hAnsi="Georgia" w:cs="Arial"/>
        </w:rPr>
        <w:t>0.25</w:t>
      </w:r>
      <w:r w:rsidRPr="00E46C82">
        <w:rPr>
          <w:rFonts w:ascii="Georgia" w:hAnsi="Georgia" w:cs="Arial"/>
        </w:rPr>
        <w:t xml:space="preserve"> </w:t>
      </w:r>
      <w:r w:rsidR="00987FC1" w:rsidRPr="00E46C82">
        <w:rPr>
          <w:rFonts w:ascii="Georgia" w:hAnsi="Georgia" w:cs="Arial"/>
        </w:rPr>
        <w:t xml:space="preserve">m </w:t>
      </w:r>
      <w:r w:rsidRPr="00693A1D">
        <w:rPr>
          <w:rFonts w:ascii="Georgia" w:hAnsi="Georgia" w:cs="Arial"/>
        </w:rPr>
        <w:t>spatial resolution, with each</w:t>
      </w:r>
      <w:r w:rsidR="00987FC1" w:rsidRPr="00C33B38">
        <w:rPr>
          <w:rFonts w:ascii="Georgia" w:hAnsi="Georgia" w:cs="Arial"/>
        </w:rPr>
        <w:t xml:space="preserve"> simulation </w:t>
      </w:r>
      <w:r w:rsidRPr="00C33B38">
        <w:rPr>
          <w:rFonts w:ascii="Georgia" w:hAnsi="Georgia" w:cs="Arial"/>
        </w:rPr>
        <w:t xml:space="preserve">covering </w:t>
      </w:r>
      <w:r w:rsidR="00987FC1" w:rsidRPr="00DA4166">
        <w:rPr>
          <w:rFonts w:ascii="Georgia" w:hAnsi="Georgia" w:cs="Arial"/>
        </w:rPr>
        <w:t xml:space="preserve">500 </w:t>
      </w:r>
      <w:r w:rsidRPr="00DA4166">
        <w:rPr>
          <w:rFonts w:ascii="Georgia" w:hAnsi="Georgia" w:cs="Arial"/>
        </w:rPr>
        <w:t xml:space="preserve">different </w:t>
      </w:r>
      <w:r w:rsidR="00987FC1" w:rsidRPr="00DA4166">
        <w:rPr>
          <w:rFonts w:ascii="Georgia" w:hAnsi="Georgia" w:cs="Arial"/>
        </w:rPr>
        <w:t xml:space="preserve">viewing directions </w:t>
      </w:r>
      <w:r w:rsidR="000869D4" w:rsidRPr="00DA4166">
        <w:rPr>
          <w:rFonts w:ascii="Georgia" w:hAnsi="Georgia" w:cs="Arial"/>
        </w:rPr>
        <w:t>(</w:t>
      </w:r>
      <w:r w:rsidR="005B3F40" w:rsidRPr="006949E0">
        <w:rPr>
          <w:rFonts w:ascii="Georgia" w:hAnsi="Georgia" w:cs="Arial"/>
        </w:rPr>
        <w:t>0</w:t>
      </w:r>
      <w:r w:rsidR="004E3A08" w:rsidRPr="00161901">
        <w:rPr>
          <w:rFonts w:ascii="Georgia" w:hAnsi="Georgia" w:cs="Arial"/>
        </w:rPr>
        <w:t>-80</w:t>
      </w:r>
      <w:r w:rsidRPr="00161901">
        <w:rPr>
          <w:rFonts w:ascii="Georgia" w:hAnsi="Georgia" w:cs="Arial"/>
        </w:rPr>
        <w:t xml:space="preserve">° </w:t>
      </w:r>
      <w:r w:rsidR="00987FC1" w:rsidRPr="00161901">
        <w:rPr>
          <w:rFonts w:ascii="Georgia" w:hAnsi="Georgia" w:cs="Arial"/>
        </w:rPr>
        <w:t>view zeni</w:t>
      </w:r>
      <w:r w:rsidR="00987FC1" w:rsidRPr="00421A9A">
        <w:rPr>
          <w:rFonts w:ascii="Georgia" w:hAnsi="Georgia" w:cs="Arial"/>
        </w:rPr>
        <w:t xml:space="preserve">th </w:t>
      </w:r>
      <w:r w:rsidRPr="00421A9A">
        <w:rPr>
          <w:rFonts w:ascii="Georgia" w:hAnsi="Georgia" w:cs="Arial"/>
        </w:rPr>
        <w:t xml:space="preserve">and </w:t>
      </w:r>
      <w:r w:rsidR="004D5512" w:rsidRPr="00421A9A">
        <w:rPr>
          <w:rFonts w:ascii="Georgia" w:hAnsi="Georgia" w:cs="Arial"/>
        </w:rPr>
        <w:t>0-360°</w:t>
      </w:r>
      <w:r w:rsidR="001F1FD3" w:rsidRPr="00421A9A">
        <w:rPr>
          <w:rFonts w:ascii="Georgia" w:hAnsi="Georgia" w:cs="Arial"/>
        </w:rPr>
        <w:t xml:space="preserve"> view azimuth</w:t>
      </w:r>
      <w:r w:rsidR="000869D4" w:rsidRPr="00421A9A">
        <w:rPr>
          <w:rFonts w:ascii="Georgia" w:hAnsi="Georgia" w:cs="Arial"/>
        </w:rPr>
        <w:t xml:space="preserve"> angles</w:t>
      </w:r>
      <w:r w:rsidR="00514760">
        <w:rPr>
          <w:rFonts w:ascii="Georgia" w:hAnsi="Georgia" w:cs="Arial"/>
        </w:rPr>
        <w:t xml:space="preserve">. </w:t>
      </w:r>
      <w:r w:rsidR="00421A9A" w:rsidRPr="006B4CE4">
        <w:rPr>
          <w:rFonts w:ascii="Georgia" w:hAnsi="Georgia" w:cs="Arial"/>
        </w:rPr>
        <w:t>A fixed solar zenith (30°) and azimuth (225°) angle were assumed since the focus of the study concerns the impact of overlying vegetation on FRP retrieval.</w:t>
      </w:r>
    </w:p>
    <w:p w14:paraId="22341AA2" w14:textId="6AE88A51" w:rsidR="00B46721" w:rsidRDefault="00466651" w:rsidP="00743DCA">
      <w:pPr>
        <w:spacing w:after="0" w:line="480" w:lineRule="auto"/>
        <w:ind w:firstLine="720"/>
        <w:jc w:val="both"/>
        <w:rPr>
          <w:rFonts w:ascii="Georgia" w:hAnsi="Georgia" w:cs="Arial"/>
          <w:sz w:val="24"/>
          <w:szCs w:val="24"/>
          <w:lang w:val="en-US" w:eastAsia="de-DE"/>
        </w:rPr>
      </w:pPr>
      <w:r w:rsidRPr="006D7E2D">
        <w:rPr>
          <w:rFonts w:ascii="Georgia" w:hAnsi="Georgia" w:cs="Arial"/>
          <w:sz w:val="24"/>
          <w:szCs w:val="24"/>
        </w:rPr>
        <w:t xml:space="preserve">Scene cells </w:t>
      </w:r>
      <w:r w:rsidRPr="00D0794B">
        <w:rPr>
          <w:rFonts w:ascii="Georgia" w:hAnsi="Georgia" w:cs="Arial"/>
          <w:sz w:val="24"/>
          <w:szCs w:val="24"/>
        </w:rPr>
        <w:t>ha</w:t>
      </w:r>
      <w:r w:rsidR="00F221A0">
        <w:rPr>
          <w:rFonts w:ascii="Georgia" w:hAnsi="Georgia" w:cs="Arial"/>
          <w:sz w:val="24"/>
          <w:szCs w:val="24"/>
        </w:rPr>
        <w:t xml:space="preserve">d </w:t>
      </w:r>
      <w:r w:rsidRPr="00D0794B">
        <w:rPr>
          <w:rFonts w:ascii="Georgia" w:hAnsi="Georgia" w:cs="Arial"/>
          <w:sz w:val="24"/>
          <w:szCs w:val="24"/>
        </w:rPr>
        <w:t>defined optical (i.e. hemispherical directional reflectance and transmittance) and thermal properties</w:t>
      </w:r>
      <w:r w:rsidR="000869D4">
        <w:rPr>
          <w:rFonts w:ascii="Georgia" w:hAnsi="Georgia" w:cs="Arial"/>
          <w:sz w:val="24"/>
          <w:szCs w:val="24"/>
        </w:rPr>
        <w:t>,</w:t>
      </w:r>
      <w:r w:rsidRPr="00D0794B">
        <w:rPr>
          <w:rFonts w:ascii="Georgia" w:hAnsi="Georgia" w:cs="Arial"/>
          <w:sz w:val="24"/>
          <w:szCs w:val="24"/>
        </w:rPr>
        <w:t xml:space="preserve"> parametrised according to the</w:t>
      </w:r>
      <w:r w:rsidR="00F221A0">
        <w:rPr>
          <w:rFonts w:ascii="Georgia" w:hAnsi="Georgia" w:cs="Arial"/>
          <w:sz w:val="24"/>
          <w:szCs w:val="24"/>
        </w:rPr>
        <w:t>ir</w:t>
      </w:r>
      <w:r w:rsidRPr="00D0794B">
        <w:rPr>
          <w:rFonts w:ascii="Georgia" w:hAnsi="Georgia" w:cs="Arial"/>
          <w:sz w:val="24"/>
          <w:szCs w:val="24"/>
        </w:rPr>
        <w:t xml:space="preserve"> </w:t>
      </w:r>
      <w:r w:rsidR="003E2CD7" w:rsidRPr="00D0794B">
        <w:rPr>
          <w:rFonts w:ascii="Georgia" w:hAnsi="Georgia" w:cs="Arial"/>
          <w:sz w:val="24"/>
          <w:szCs w:val="24"/>
        </w:rPr>
        <w:t xml:space="preserve">material </w:t>
      </w:r>
      <w:r w:rsidRPr="00D0794B">
        <w:rPr>
          <w:rFonts w:ascii="Georgia" w:hAnsi="Georgia" w:cs="Arial"/>
          <w:sz w:val="24"/>
          <w:szCs w:val="24"/>
        </w:rPr>
        <w:t xml:space="preserve">type. </w:t>
      </w:r>
      <w:r w:rsidR="00F221A0">
        <w:rPr>
          <w:rFonts w:ascii="Georgia" w:hAnsi="Georgia" w:cs="Arial"/>
          <w:sz w:val="24"/>
          <w:szCs w:val="24"/>
        </w:rPr>
        <w:t>G</w:t>
      </w:r>
      <w:r w:rsidR="005B3F40">
        <w:rPr>
          <w:rFonts w:ascii="Georgia" w:hAnsi="Georgia" w:cs="Arial"/>
          <w:sz w:val="24"/>
          <w:szCs w:val="24"/>
        </w:rPr>
        <w:t>r</w:t>
      </w:r>
      <w:r w:rsidR="004D5512">
        <w:rPr>
          <w:rFonts w:ascii="Georgia" w:hAnsi="Georgia" w:cs="Arial"/>
          <w:sz w:val="24"/>
          <w:szCs w:val="24"/>
        </w:rPr>
        <w:t>ound</w:t>
      </w:r>
      <w:r w:rsidR="003E2CD7">
        <w:rPr>
          <w:rFonts w:ascii="Georgia" w:hAnsi="Georgia" w:cs="Arial"/>
          <w:sz w:val="24"/>
          <w:szCs w:val="24"/>
        </w:rPr>
        <w:t xml:space="preserve"> </w:t>
      </w:r>
      <w:r w:rsidRPr="00D0794B">
        <w:rPr>
          <w:rFonts w:ascii="Georgia" w:hAnsi="Georgia" w:cs="Arial"/>
          <w:sz w:val="24"/>
          <w:szCs w:val="24"/>
        </w:rPr>
        <w:t xml:space="preserve">surface </w:t>
      </w:r>
      <w:r w:rsidR="00F221A0">
        <w:rPr>
          <w:rFonts w:ascii="Georgia" w:hAnsi="Georgia" w:cs="Arial"/>
          <w:sz w:val="24"/>
          <w:szCs w:val="24"/>
        </w:rPr>
        <w:t>tem</w:t>
      </w:r>
      <w:r w:rsidR="007D42C1" w:rsidRPr="00D0794B">
        <w:rPr>
          <w:rFonts w:ascii="Georgia" w:hAnsi="Georgia" w:cs="Arial"/>
          <w:sz w:val="24"/>
          <w:szCs w:val="24"/>
        </w:rPr>
        <w:t xml:space="preserve">perature </w:t>
      </w:r>
      <w:r w:rsidR="00F221A0">
        <w:rPr>
          <w:rFonts w:ascii="Georgia" w:hAnsi="Georgia" w:cs="Arial"/>
          <w:sz w:val="24"/>
          <w:szCs w:val="24"/>
        </w:rPr>
        <w:t xml:space="preserve">was set to </w:t>
      </w:r>
      <w:r w:rsidR="007D42C1" w:rsidRPr="00D0794B">
        <w:rPr>
          <w:rFonts w:ascii="Georgia" w:hAnsi="Georgia" w:cs="Arial"/>
          <w:sz w:val="24"/>
          <w:szCs w:val="24"/>
        </w:rPr>
        <w:t>310</w:t>
      </w:r>
      <w:r w:rsidR="000869D4">
        <w:rPr>
          <w:rFonts w:ascii="Georgia" w:hAnsi="Georgia" w:cs="Arial"/>
          <w:sz w:val="24"/>
          <w:szCs w:val="24"/>
        </w:rPr>
        <w:t xml:space="preserve"> </w:t>
      </w:r>
      <w:r w:rsidR="007D42C1" w:rsidRPr="00D0794B">
        <w:rPr>
          <w:rFonts w:ascii="Georgia" w:hAnsi="Georgia" w:cs="Arial"/>
          <w:sz w:val="24"/>
          <w:szCs w:val="24"/>
        </w:rPr>
        <w:t>K</w:t>
      </w:r>
      <w:r w:rsidR="007D42C1">
        <w:rPr>
          <w:rFonts w:ascii="Georgia" w:hAnsi="Georgia" w:cs="Arial"/>
          <w:sz w:val="24"/>
          <w:szCs w:val="24"/>
        </w:rPr>
        <w:t xml:space="preserve"> and </w:t>
      </w:r>
      <w:r w:rsidR="000869D4">
        <w:rPr>
          <w:rFonts w:ascii="Georgia" w:hAnsi="Georgia" w:cs="Arial"/>
          <w:sz w:val="24"/>
          <w:szCs w:val="24"/>
        </w:rPr>
        <w:t>it</w:t>
      </w:r>
      <w:r w:rsidR="000869D4">
        <w:t xml:space="preserve">s </w:t>
      </w:r>
      <w:r w:rsidRPr="00D0794B">
        <w:rPr>
          <w:rFonts w:ascii="Georgia" w:hAnsi="Georgia" w:cs="Arial"/>
          <w:sz w:val="24"/>
          <w:szCs w:val="24"/>
        </w:rPr>
        <w:t xml:space="preserve">optical properties </w:t>
      </w:r>
      <w:r w:rsidR="000869D4">
        <w:rPr>
          <w:rFonts w:ascii="Georgia" w:hAnsi="Georgia" w:cs="Arial"/>
          <w:sz w:val="24"/>
          <w:szCs w:val="24"/>
        </w:rPr>
        <w:t xml:space="preserve">set to that of a </w:t>
      </w:r>
      <w:r w:rsidRPr="00D0794B">
        <w:rPr>
          <w:rFonts w:ascii="Georgia" w:hAnsi="Georgia" w:cs="Arial"/>
          <w:sz w:val="24"/>
          <w:szCs w:val="24"/>
        </w:rPr>
        <w:t xml:space="preserve">gravelly </w:t>
      </w:r>
      <w:r w:rsidR="004D5512" w:rsidRPr="00D0794B">
        <w:rPr>
          <w:rFonts w:ascii="Georgia" w:hAnsi="Georgia" w:cs="Arial"/>
          <w:sz w:val="24"/>
          <w:szCs w:val="24"/>
        </w:rPr>
        <w:t xml:space="preserve">loam </w:t>
      </w:r>
      <w:r w:rsidRPr="00866E32">
        <w:rPr>
          <w:rFonts w:ascii="Georgia" w:hAnsi="Georgia" w:cs="Arial"/>
          <w:sz w:val="24"/>
          <w:szCs w:val="24"/>
        </w:rPr>
        <w:t>soil</w:t>
      </w:r>
      <w:r w:rsidR="007D42C1" w:rsidRPr="00866E32">
        <w:rPr>
          <w:rFonts w:ascii="Georgia" w:hAnsi="Georgia" w:cs="Arial"/>
          <w:sz w:val="24"/>
          <w:szCs w:val="24"/>
        </w:rPr>
        <w:t xml:space="preserve"> (</w:t>
      </w:r>
      <w:r w:rsidR="007D42C1" w:rsidRPr="00864A41">
        <w:rPr>
          <w:rFonts w:ascii="Georgia" w:hAnsi="Georgia" w:cs="Arial"/>
          <w:sz w:val="24"/>
          <w:szCs w:val="24"/>
        </w:rPr>
        <w:t>Figure 1</w:t>
      </w:r>
      <w:r w:rsidR="003C3DCF" w:rsidRPr="00866E32">
        <w:rPr>
          <w:rFonts w:ascii="Georgia" w:hAnsi="Georgia" w:cs="Arial"/>
          <w:sz w:val="24"/>
          <w:szCs w:val="24"/>
        </w:rPr>
        <w:t>a</w:t>
      </w:r>
      <w:r w:rsidR="007D42C1" w:rsidRPr="00866E32">
        <w:rPr>
          <w:rFonts w:ascii="Georgia" w:hAnsi="Georgia" w:cs="Arial"/>
          <w:sz w:val="24"/>
          <w:szCs w:val="24"/>
        </w:rPr>
        <w:t>)</w:t>
      </w:r>
      <w:r w:rsidR="000869D4" w:rsidRPr="00225660">
        <w:rPr>
          <w:rFonts w:ascii="Georgia" w:hAnsi="Georgia" w:cs="Arial"/>
          <w:sz w:val="24"/>
          <w:szCs w:val="24"/>
        </w:rPr>
        <w:t>. For this material</w:t>
      </w:r>
      <w:r w:rsidR="00F221A0" w:rsidRPr="003B65E0">
        <w:rPr>
          <w:rFonts w:ascii="Georgia" w:hAnsi="Georgia" w:cs="Arial"/>
          <w:sz w:val="24"/>
          <w:szCs w:val="24"/>
        </w:rPr>
        <w:t>,</w:t>
      </w:r>
      <w:r w:rsidR="007D42C1" w:rsidRPr="003B65E0">
        <w:rPr>
          <w:rFonts w:ascii="Georgia" w:hAnsi="Georgia" w:cs="Arial"/>
          <w:sz w:val="24"/>
          <w:szCs w:val="24"/>
        </w:rPr>
        <w:t xml:space="preserve"> scattering </w:t>
      </w:r>
      <w:r w:rsidR="00F221A0" w:rsidRPr="003B65E0">
        <w:rPr>
          <w:rFonts w:ascii="Georgia" w:hAnsi="Georgia" w:cs="Arial"/>
          <w:sz w:val="24"/>
          <w:szCs w:val="24"/>
        </w:rPr>
        <w:t xml:space="preserve">in the </w:t>
      </w:r>
      <w:r w:rsidR="007D42C1" w:rsidRPr="003B65E0">
        <w:rPr>
          <w:rFonts w:ascii="Georgia" w:hAnsi="Georgia" w:cs="Arial"/>
          <w:sz w:val="24"/>
          <w:szCs w:val="24"/>
        </w:rPr>
        <w:t xml:space="preserve">3-5 </w:t>
      </w:r>
      <w:r w:rsidR="007D42C1" w:rsidRPr="003B65E0">
        <w:rPr>
          <w:rFonts w:ascii="Georgia" w:hAnsi="Georgia" w:cs="Arial"/>
          <w:sz w:val="24"/>
          <w:szCs w:val="24"/>
          <w:lang w:val="en-US" w:eastAsia="de-DE"/>
        </w:rPr>
        <w:t>µm</w:t>
      </w:r>
      <w:r w:rsidR="00B30335" w:rsidRPr="003B65E0">
        <w:rPr>
          <w:rFonts w:ascii="Georgia" w:hAnsi="Georgia" w:cs="Arial"/>
          <w:sz w:val="24"/>
          <w:szCs w:val="24"/>
        </w:rPr>
        <w:t xml:space="preserve"> </w:t>
      </w:r>
      <w:r w:rsidR="00F221A0" w:rsidRPr="003B65E0">
        <w:rPr>
          <w:rFonts w:ascii="Georgia" w:hAnsi="Georgia" w:cs="Arial"/>
          <w:sz w:val="24"/>
          <w:szCs w:val="24"/>
        </w:rPr>
        <w:t xml:space="preserve">wavelength range </w:t>
      </w:r>
      <w:r w:rsidR="007D42C1" w:rsidRPr="003B65E0">
        <w:rPr>
          <w:rFonts w:ascii="Georgia" w:hAnsi="Georgia" w:cs="Arial"/>
          <w:sz w:val="24"/>
          <w:szCs w:val="24"/>
        </w:rPr>
        <w:t xml:space="preserve">is </w:t>
      </w:r>
      <w:r w:rsidR="00F221A0" w:rsidRPr="003B65E0">
        <w:rPr>
          <w:rFonts w:ascii="Georgia" w:hAnsi="Georgia" w:cs="Arial"/>
          <w:sz w:val="24"/>
          <w:szCs w:val="24"/>
        </w:rPr>
        <w:t xml:space="preserve">dominated by </w:t>
      </w:r>
      <w:r w:rsidR="001F1FD3" w:rsidRPr="003B65E0">
        <w:rPr>
          <w:rFonts w:ascii="Georgia" w:hAnsi="Georgia" w:cs="Arial"/>
          <w:sz w:val="24"/>
          <w:szCs w:val="24"/>
        </w:rPr>
        <w:t>the</w:t>
      </w:r>
      <w:r w:rsidR="001F1FD3">
        <w:rPr>
          <w:rFonts w:ascii="Georgia" w:hAnsi="Georgia" w:cs="Arial"/>
          <w:sz w:val="24"/>
          <w:szCs w:val="24"/>
        </w:rPr>
        <w:t xml:space="preserve"> </w:t>
      </w:r>
      <w:r w:rsidR="007D42C1">
        <w:rPr>
          <w:rFonts w:ascii="Georgia" w:hAnsi="Georgia" w:cs="Arial"/>
          <w:sz w:val="24"/>
          <w:szCs w:val="24"/>
        </w:rPr>
        <w:t xml:space="preserve">fine grain size </w:t>
      </w:r>
      <w:r w:rsidR="004F45E1">
        <w:rPr>
          <w:rFonts w:ascii="Georgia" w:hAnsi="Georgia" w:cs="Arial"/>
          <w:sz w:val="24"/>
          <w:szCs w:val="24"/>
        </w:rPr>
        <w:t xml:space="preserve">and mineral composition </w:t>
      </w:r>
      <w:r w:rsidR="007D42C1">
        <w:rPr>
          <w:rFonts w:ascii="Georgia" w:hAnsi="Georgia" w:cs="Arial"/>
          <w:sz w:val="24"/>
          <w:szCs w:val="24"/>
        </w:rPr>
        <w:t>(</w:t>
      </w:r>
      <w:r w:rsidR="007D42C1">
        <w:rPr>
          <w:rFonts w:ascii="Georgia" w:hAnsi="Georgia" w:cs="Arial"/>
          <w:sz w:val="24"/>
          <w:szCs w:val="24"/>
          <w:lang w:val="en-US" w:eastAsia="de-DE"/>
        </w:rPr>
        <w:t xml:space="preserve">Salisbury and </w:t>
      </w:r>
      <w:proofErr w:type="spellStart"/>
      <w:r w:rsidR="007D42C1">
        <w:rPr>
          <w:rFonts w:ascii="Georgia" w:hAnsi="Georgia" w:cs="Arial"/>
          <w:sz w:val="24"/>
          <w:szCs w:val="24"/>
          <w:lang w:val="en-US" w:eastAsia="de-DE"/>
        </w:rPr>
        <w:t>D’Aria</w:t>
      </w:r>
      <w:proofErr w:type="spellEnd"/>
      <w:r w:rsidR="007D42C1">
        <w:rPr>
          <w:rFonts w:ascii="Georgia" w:hAnsi="Georgia" w:cs="Arial"/>
          <w:sz w:val="24"/>
          <w:szCs w:val="24"/>
          <w:lang w:val="en-US" w:eastAsia="de-DE"/>
        </w:rPr>
        <w:t>, 1994</w:t>
      </w:r>
      <w:r w:rsidR="004F45E1">
        <w:rPr>
          <w:rFonts w:ascii="Georgia" w:hAnsi="Georgia" w:cs="Arial"/>
          <w:sz w:val="24"/>
          <w:szCs w:val="24"/>
          <w:lang w:val="en-US" w:eastAsia="de-DE"/>
        </w:rPr>
        <w:t xml:space="preserve">; Boyd and </w:t>
      </w:r>
      <w:proofErr w:type="spellStart"/>
      <w:r w:rsidR="004F45E1">
        <w:rPr>
          <w:rFonts w:ascii="Georgia" w:hAnsi="Georgia" w:cs="Arial"/>
          <w:sz w:val="24"/>
          <w:szCs w:val="24"/>
          <w:lang w:val="en-US" w:eastAsia="de-DE"/>
        </w:rPr>
        <w:t>Petitcolin</w:t>
      </w:r>
      <w:proofErr w:type="spellEnd"/>
      <w:r w:rsidR="004F45E1">
        <w:rPr>
          <w:rFonts w:ascii="Georgia" w:hAnsi="Georgia" w:cs="Arial"/>
          <w:sz w:val="24"/>
          <w:szCs w:val="24"/>
          <w:lang w:val="en-US" w:eastAsia="de-DE"/>
        </w:rPr>
        <w:t>, 2004</w:t>
      </w:r>
      <w:r w:rsidR="007D42C1">
        <w:rPr>
          <w:rFonts w:ascii="Georgia" w:hAnsi="Georgia" w:cs="Arial"/>
          <w:sz w:val="24"/>
          <w:szCs w:val="24"/>
          <w:lang w:val="en-US" w:eastAsia="de-DE"/>
        </w:rPr>
        <w:t>)</w:t>
      </w:r>
      <w:r w:rsidR="00B46721">
        <w:rPr>
          <w:rFonts w:ascii="Georgia" w:hAnsi="Georgia" w:cs="Arial"/>
          <w:sz w:val="24"/>
          <w:szCs w:val="24"/>
          <w:lang w:val="en-US" w:eastAsia="de-DE"/>
        </w:rPr>
        <w:t>.</w:t>
      </w:r>
    </w:p>
    <w:p w14:paraId="4D78F648" w14:textId="0CB1FCE7" w:rsidR="00CF498A" w:rsidRPr="006B4CE4" w:rsidRDefault="00B46721" w:rsidP="00A0243A">
      <w:pPr>
        <w:spacing w:after="0" w:line="480" w:lineRule="auto"/>
        <w:ind w:firstLine="720"/>
        <w:jc w:val="both"/>
        <w:rPr>
          <w:rFonts w:ascii="Georgia" w:hAnsi="Georgia" w:cs="Arial"/>
          <w:sz w:val="24"/>
          <w:szCs w:val="24"/>
        </w:rPr>
      </w:pPr>
      <w:r>
        <w:rPr>
          <w:rFonts w:ascii="Georgia" w:hAnsi="Georgia" w:cs="Arial"/>
          <w:sz w:val="24"/>
          <w:szCs w:val="24"/>
        </w:rPr>
        <w:t xml:space="preserve">A fire was positioned centrally in each scene and covering a planimetric area of the surface 25 m </w:t>
      </w:r>
      <w:r>
        <w:rPr>
          <w:rFonts w:ascii="Georgia" w:hAnsi="Georgia" w:cs="Arial"/>
          <w:sz w:val="24"/>
          <w:szCs w:val="24"/>
        </w:rPr>
        <w:sym w:font="Symbol" w:char="F0B4"/>
      </w:r>
      <w:r>
        <w:rPr>
          <w:rFonts w:ascii="Georgia" w:hAnsi="Georgia" w:cs="Arial"/>
          <w:sz w:val="24"/>
          <w:szCs w:val="24"/>
        </w:rPr>
        <w:t xml:space="preserve"> 25 m in size. </w:t>
      </w:r>
      <w:r w:rsidR="00C651E5" w:rsidRPr="002E6183">
        <w:rPr>
          <w:rFonts w:ascii="Georgia" w:hAnsi="Georgia" w:cs="Arial"/>
          <w:sz w:val="24"/>
          <w:szCs w:val="24"/>
        </w:rPr>
        <w:t>The thermal emissions from burning vegetation have complex radiative characteristics, varying significantly with wavelength. The thermally radiated energy is typically composed of semi-blackbody type emissions radiated by the hot fuel bed over a wide wavelength range, narr0w-band emissions constrained between certain wavelength ranges and coming from hot water vapour, CO</w:t>
      </w:r>
      <w:r w:rsidR="00C651E5" w:rsidRPr="002E6183">
        <w:rPr>
          <w:rFonts w:ascii="Georgia" w:hAnsi="Georgia" w:cs="Arial"/>
          <w:sz w:val="24"/>
          <w:szCs w:val="24"/>
          <w:vertAlign w:val="subscript"/>
        </w:rPr>
        <w:t>2</w:t>
      </w:r>
      <w:r w:rsidR="00C651E5" w:rsidRPr="002E6183">
        <w:rPr>
          <w:rFonts w:ascii="Georgia" w:hAnsi="Georgia" w:cs="Arial"/>
          <w:sz w:val="24"/>
          <w:szCs w:val="24"/>
        </w:rPr>
        <w:t xml:space="preserve"> and other gases generated by the combustion process, and further wide-band emissions coming from the heated soot particles in the flames whose semi-</w:t>
      </w:r>
      <w:proofErr w:type="spellStart"/>
      <w:r w:rsidR="00C651E5" w:rsidRPr="002E6183">
        <w:rPr>
          <w:rFonts w:ascii="Georgia" w:hAnsi="Georgia" w:cs="Arial"/>
          <w:sz w:val="24"/>
          <w:szCs w:val="24"/>
        </w:rPr>
        <w:t>greybody</w:t>
      </w:r>
      <w:proofErr w:type="spellEnd"/>
      <w:r w:rsidR="00C651E5" w:rsidRPr="002E6183">
        <w:rPr>
          <w:rFonts w:ascii="Georgia" w:hAnsi="Georgia" w:cs="Arial"/>
          <w:sz w:val="24"/>
          <w:szCs w:val="24"/>
        </w:rPr>
        <w:t xml:space="preserve"> characteristics and radiative significance depend on characteristics such as flame depth and soot volume fraction (Boulet </w:t>
      </w:r>
      <w:r w:rsidR="00C651E5" w:rsidRPr="002E6183">
        <w:rPr>
          <w:rFonts w:ascii="Georgia" w:hAnsi="Georgia" w:cs="Arial"/>
          <w:i/>
          <w:sz w:val="24"/>
          <w:szCs w:val="24"/>
        </w:rPr>
        <w:t>et al.,</w:t>
      </w:r>
      <w:r w:rsidR="00C651E5" w:rsidRPr="002E6183">
        <w:rPr>
          <w:rFonts w:ascii="Georgia" w:hAnsi="Georgia" w:cs="Arial"/>
          <w:sz w:val="24"/>
          <w:szCs w:val="24"/>
        </w:rPr>
        <w:t xml:space="preserve"> 2011; Johnson </w:t>
      </w:r>
      <w:r w:rsidR="00C651E5" w:rsidRPr="002E6183">
        <w:rPr>
          <w:rFonts w:ascii="Georgia" w:hAnsi="Georgia" w:cs="Arial"/>
          <w:i/>
          <w:sz w:val="24"/>
          <w:szCs w:val="24"/>
        </w:rPr>
        <w:t>et al.</w:t>
      </w:r>
      <w:r w:rsidR="00C651E5" w:rsidRPr="002E6183">
        <w:rPr>
          <w:rFonts w:ascii="Georgia" w:hAnsi="Georgia" w:cs="Arial"/>
          <w:sz w:val="24"/>
          <w:szCs w:val="24"/>
        </w:rPr>
        <w:t xml:space="preserve"> 2014). All these processes contribute within the MWIR (3-5 µm) region of the electromagnetic spectrum on which we focus, but the narrowband region (3.929-3.989 µm) used for </w:t>
      </w:r>
      <w:r w:rsidR="00C651E5" w:rsidRPr="002E6183">
        <w:rPr>
          <w:rFonts w:ascii="Georgia" w:hAnsi="Georgia" w:cs="Arial"/>
          <w:sz w:val="24"/>
          <w:szCs w:val="24"/>
        </w:rPr>
        <w:lastRenderedPageBreak/>
        <w:t xml:space="preserve">FRP retrieval in the MODIS fire products and which we simulate here was specifically used as it lies outside most gaseous absorption and emission regions of the electromagnetic spectrum (Kaufman </w:t>
      </w:r>
      <w:r w:rsidR="00C651E5" w:rsidRPr="002E6183">
        <w:rPr>
          <w:rFonts w:ascii="Georgia" w:hAnsi="Georgia" w:cs="Arial"/>
          <w:i/>
          <w:sz w:val="24"/>
          <w:szCs w:val="24"/>
        </w:rPr>
        <w:t>et al.,</w:t>
      </w:r>
      <w:r w:rsidR="00C651E5" w:rsidRPr="002E6183">
        <w:rPr>
          <w:rFonts w:ascii="Georgia" w:hAnsi="Georgia" w:cs="Arial"/>
          <w:sz w:val="24"/>
          <w:szCs w:val="24"/>
        </w:rPr>
        <w:t xml:space="preserve"> 1998). Therefore, for our simulations, the narrowband thermal emission from hot gases can be ignored, which is confirmed by the spectral measurements of flames shown in Parent </w:t>
      </w:r>
      <w:r w:rsidR="00C651E5" w:rsidRPr="002E6183">
        <w:rPr>
          <w:rFonts w:ascii="Georgia" w:hAnsi="Georgia" w:cs="Arial"/>
          <w:i/>
          <w:sz w:val="24"/>
          <w:szCs w:val="24"/>
        </w:rPr>
        <w:t>et al</w:t>
      </w:r>
      <w:r w:rsidR="00C651E5" w:rsidRPr="002E6183">
        <w:rPr>
          <w:rFonts w:ascii="Georgia" w:hAnsi="Georgia" w:cs="Arial"/>
          <w:sz w:val="24"/>
          <w:szCs w:val="24"/>
        </w:rPr>
        <w:t xml:space="preserve">. (2010). The radiation from hot soot particles is still relevant to this wavelength region however, but Parent </w:t>
      </w:r>
      <w:r w:rsidR="00C651E5" w:rsidRPr="002E6183">
        <w:rPr>
          <w:rFonts w:ascii="Georgia" w:hAnsi="Georgia" w:cs="Arial"/>
          <w:i/>
          <w:sz w:val="24"/>
          <w:szCs w:val="24"/>
        </w:rPr>
        <w:t>et al.</w:t>
      </w:r>
      <w:r w:rsidR="00C651E5" w:rsidRPr="002E6183">
        <w:rPr>
          <w:rFonts w:ascii="Georgia" w:hAnsi="Georgia" w:cs="Arial"/>
          <w:sz w:val="24"/>
          <w:szCs w:val="24"/>
        </w:rPr>
        <w:t xml:space="preserve"> (2010) show that the intensity of this radiation is far lower than that from the heated fuel bed for the small-scale fires examined therein. Boulet </w:t>
      </w:r>
      <w:r w:rsidR="00C651E5" w:rsidRPr="002E6183">
        <w:rPr>
          <w:rFonts w:ascii="Georgia" w:hAnsi="Georgia" w:cs="Arial"/>
          <w:i/>
          <w:sz w:val="24"/>
          <w:szCs w:val="24"/>
        </w:rPr>
        <w:t>et al.</w:t>
      </w:r>
      <w:r w:rsidR="00C651E5" w:rsidRPr="002E6183">
        <w:rPr>
          <w:rFonts w:ascii="Georgia" w:hAnsi="Georgia" w:cs="Arial"/>
          <w:sz w:val="24"/>
          <w:szCs w:val="24"/>
        </w:rPr>
        <w:t xml:space="preserve"> (2011) show that the significance of radiation from hot soot increases for larger fires with greater flame depth and height, but still the radiation from the burning fuel bed dominates in the MWIR region even under the conditions shown therein. The simulation of the thermal emissions from the hot soot within the flames would significantly complicate our study, as these flames have a complex and changing 3D structure which would affect the magnitude of interception of the radiation by the canopy. Since our primary interest is in providing the first model-based simulations of the of impact of tree canopies on thermal radiation interception from surface fires, our simulations focus on the emissions from the fuel bed only, which Boulet </w:t>
      </w:r>
      <w:r w:rsidR="00C651E5" w:rsidRPr="002E6183">
        <w:rPr>
          <w:rFonts w:ascii="Georgia" w:hAnsi="Georgia" w:cs="Arial"/>
          <w:i/>
          <w:sz w:val="24"/>
          <w:szCs w:val="24"/>
        </w:rPr>
        <w:t>et al.</w:t>
      </w:r>
      <w:r w:rsidR="00C651E5" w:rsidRPr="002E6183">
        <w:rPr>
          <w:rFonts w:ascii="Georgia" w:hAnsi="Georgia" w:cs="Arial"/>
          <w:sz w:val="24"/>
          <w:szCs w:val="24"/>
        </w:rPr>
        <w:t xml:space="preserve"> (2011) show are the most significant component for fires with flames of even a few meters depth and which are modelled as a 2D, high </w:t>
      </w:r>
      <w:proofErr w:type="spellStart"/>
      <w:r w:rsidR="00C651E5" w:rsidRPr="002E6183">
        <w:rPr>
          <w:rFonts w:ascii="Georgia" w:hAnsi="Georgia" w:cs="Arial"/>
          <w:sz w:val="24"/>
          <w:szCs w:val="24"/>
        </w:rPr>
        <w:t>temperture</w:t>
      </w:r>
      <w:proofErr w:type="spellEnd"/>
      <w:r w:rsidR="00C651E5" w:rsidRPr="002E6183">
        <w:rPr>
          <w:rFonts w:ascii="Georgia" w:hAnsi="Georgia" w:cs="Arial"/>
          <w:sz w:val="24"/>
          <w:szCs w:val="24"/>
        </w:rPr>
        <w:t xml:space="preserve"> </w:t>
      </w:r>
      <w:proofErr w:type="spellStart"/>
      <w:r w:rsidR="00C651E5" w:rsidRPr="002E6183">
        <w:rPr>
          <w:rFonts w:ascii="Georgia" w:hAnsi="Georgia" w:cs="Arial"/>
          <w:sz w:val="24"/>
          <w:szCs w:val="24"/>
        </w:rPr>
        <w:t>Lambertian</w:t>
      </w:r>
      <w:proofErr w:type="spellEnd"/>
      <w:r w:rsidR="00C651E5" w:rsidRPr="002E6183">
        <w:rPr>
          <w:rFonts w:ascii="Georgia" w:hAnsi="Georgia" w:cs="Arial"/>
          <w:sz w:val="24"/>
          <w:szCs w:val="24"/>
        </w:rPr>
        <w:t xml:space="preserve"> emitter located at ground level below our tree canopies. Future work will extend the simulations to include consideration of the flames 3D structure and the emission by hot soot and gases within the flame itself (Boulet </w:t>
      </w:r>
      <w:r w:rsidR="00C651E5" w:rsidRPr="002E6183">
        <w:rPr>
          <w:rFonts w:ascii="Georgia" w:hAnsi="Georgia" w:cs="Arial"/>
          <w:i/>
          <w:sz w:val="24"/>
          <w:szCs w:val="24"/>
        </w:rPr>
        <w:t>et al.,</w:t>
      </w:r>
      <w:r w:rsidR="00C651E5" w:rsidRPr="002E6183">
        <w:rPr>
          <w:rFonts w:ascii="Georgia" w:hAnsi="Georgia" w:cs="Arial"/>
          <w:sz w:val="24"/>
          <w:szCs w:val="24"/>
        </w:rPr>
        <w:t xml:space="preserve"> 2011).</w:t>
      </w:r>
    </w:p>
    <w:p w14:paraId="43EE808F" w14:textId="2C3D9E2E" w:rsidR="00B46721" w:rsidRDefault="00976542" w:rsidP="00976542">
      <w:pPr>
        <w:spacing w:after="0" w:line="480" w:lineRule="auto"/>
        <w:ind w:firstLine="720"/>
        <w:jc w:val="both"/>
        <w:rPr>
          <w:rFonts w:ascii="Georgia" w:hAnsi="Georgia" w:cs="Arial"/>
          <w:sz w:val="24"/>
          <w:szCs w:val="24"/>
        </w:rPr>
      </w:pPr>
      <w:r w:rsidRPr="006B4CE4">
        <w:rPr>
          <w:rFonts w:ascii="Georgia" w:hAnsi="Georgia"/>
          <w:sz w:val="24"/>
          <w:szCs w:val="24"/>
        </w:rPr>
        <w:t xml:space="preserve">Temperatures found at actively combusting vegetation sites range from 600 to 1100 K (Dennison </w:t>
      </w:r>
      <w:r w:rsidRPr="006B4CE4">
        <w:rPr>
          <w:rFonts w:ascii="Georgia" w:hAnsi="Georgia"/>
          <w:i/>
          <w:iCs/>
          <w:sz w:val="24"/>
          <w:szCs w:val="24"/>
        </w:rPr>
        <w:t>et al</w:t>
      </w:r>
      <w:r w:rsidRPr="006B4CE4">
        <w:rPr>
          <w:rFonts w:ascii="Georgia" w:hAnsi="Georgia"/>
          <w:sz w:val="24"/>
          <w:szCs w:val="24"/>
        </w:rPr>
        <w:t>., 2006), and we selected a uniform brightness temperature of 1000K for our simulation. At this temperature, the approximations used within the M</w:t>
      </w:r>
      <w:r w:rsidR="003854A6">
        <w:rPr>
          <w:rFonts w:ascii="Georgia" w:hAnsi="Georgia"/>
          <w:sz w:val="24"/>
          <w:szCs w:val="24"/>
        </w:rPr>
        <w:t>W</w:t>
      </w:r>
      <w:r w:rsidRPr="006B4CE4">
        <w:rPr>
          <w:rFonts w:ascii="Georgia" w:hAnsi="Georgia"/>
          <w:sz w:val="24"/>
          <w:szCs w:val="24"/>
        </w:rPr>
        <w:t xml:space="preserve">IR radiance method of FRP retrieval, as used in the MODIS fire products for </w:t>
      </w:r>
      <w:r w:rsidRPr="006B4CE4">
        <w:rPr>
          <w:rFonts w:ascii="Georgia" w:hAnsi="Georgia"/>
          <w:sz w:val="24"/>
          <w:szCs w:val="24"/>
        </w:rPr>
        <w:lastRenderedPageBreak/>
        <w:t xml:space="preserve">example, have negligible impact on FRP bias (Wooster </w:t>
      </w:r>
      <w:r w:rsidRPr="006B4CE4">
        <w:rPr>
          <w:rFonts w:ascii="Georgia" w:hAnsi="Georgia"/>
          <w:i/>
          <w:iCs/>
          <w:sz w:val="24"/>
          <w:szCs w:val="24"/>
        </w:rPr>
        <w:t>et al</w:t>
      </w:r>
      <w:r w:rsidRPr="006B4CE4">
        <w:rPr>
          <w:rFonts w:ascii="Georgia" w:hAnsi="Georgia"/>
          <w:sz w:val="24"/>
          <w:szCs w:val="24"/>
        </w:rPr>
        <w:t>., 2003).</w:t>
      </w:r>
      <w:r>
        <w:rPr>
          <w:rFonts w:ascii="Georgia" w:hAnsi="Georgia"/>
          <w:sz w:val="24"/>
          <w:szCs w:val="24"/>
        </w:rPr>
        <w:t xml:space="preserve"> </w:t>
      </w:r>
      <w:r w:rsidR="00B46721">
        <w:rPr>
          <w:rFonts w:ascii="Georgia" w:hAnsi="Georgia" w:cs="Arial"/>
          <w:sz w:val="24"/>
          <w:szCs w:val="24"/>
        </w:rPr>
        <w:t>This allowed us to focus on the biases introduce</w:t>
      </w:r>
      <w:r w:rsidR="00EF32CE">
        <w:rPr>
          <w:rFonts w:ascii="Georgia" w:hAnsi="Georgia" w:cs="Arial"/>
          <w:sz w:val="24"/>
          <w:szCs w:val="24"/>
        </w:rPr>
        <w:t>d</w:t>
      </w:r>
      <w:r w:rsidR="00B46721">
        <w:rPr>
          <w:rFonts w:ascii="Georgia" w:hAnsi="Georgia" w:cs="Arial"/>
          <w:sz w:val="24"/>
          <w:szCs w:val="24"/>
        </w:rPr>
        <w:t xml:space="preserve"> by vegetation interception of the upwelling thermal radiation, and our simplification of </w:t>
      </w:r>
      <w:r w:rsidR="00A23EB0">
        <w:rPr>
          <w:rFonts w:ascii="Georgia" w:hAnsi="Georgia" w:cs="Arial"/>
          <w:sz w:val="24"/>
          <w:szCs w:val="24"/>
        </w:rPr>
        <w:t xml:space="preserve">a </w:t>
      </w:r>
      <w:r w:rsidR="00B46721">
        <w:rPr>
          <w:rFonts w:ascii="Georgia" w:hAnsi="Georgia" w:cs="Arial"/>
          <w:sz w:val="24"/>
          <w:szCs w:val="24"/>
        </w:rPr>
        <w:t xml:space="preserve">real vegetation fire situation </w:t>
      </w:r>
      <w:r w:rsidR="0065083C">
        <w:rPr>
          <w:rFonts w:ascii="Georgia" w:hAnsi="Georgia" w:cs="Arial"/>
          <w:sz w:val="24"/>
          <w:szCs w:val="24"/>
        </w:rPr>
        <w:t>is</w:t>
      </w:r>
      <w:r w:rsidR="00B46721">
        <w:rPr>
          <w:rFonts w:ascii="Georgia" w:hAnsi="Georgia" w:cs="Arial"/>
          <w:sz w:val="24"/>
          <w:szCs w:val="24"/>
        </w:rPr>
        <w:t xml:space="preserve"> </w:t>
      </w:r>
      <w:r w:rsidR="0065083C">
        <w:rPr>
          <w:rFonts w:ascii="Georgia" w:hAnsi="Georgia" w:cs="Arial"/>
          <w:sz w:val="24"/>
          <w:szCs w:val="24"/>
        </w:rPr>
        <w:t xml:space="preserve">sufficient to </w:t>
      </w:r>
      <w:r w:rsidR="00B46721">
        <w:rPr>
          <w:rFonts w:ascii="Georgia" w:hAnsi="Georgia" w:cs="Arial"/>
          <w:sz w:val="24"/>
          <w:szCs w:val="24"/>
        </w:rPr>
        <w:t>assess</w:t>
      </w:r>
      <w:r w:rsidR="00B46721" w:rsidRPr="00D0794B">
        <w:rPr>
          <w:rFonts w:ascii="Georgia" w:hAnsi="Georgia" w:cs="Arial"/>
          <w:sz w:val="24"/>
          <w:szCs w:val="24"/>
        </w:rPr>
        <w:t xml:space="preserve"> the impact of vegetation canopy structure</w:t>
      </w:r>
      <w:r w:rsidR="00723133">
        <w:rPr>
          <w:rFonts w:ascii="Georgia" w:hAnsi="Georgia" w:cs="Arial"/>
          <w:sz w:val="24"/>
          <w:szCs w:val="24"/>
        </w:rPr>
        <w:t xml:space="preserve"> </w:t>
      </w:r>
      <w:r w:rsidR="00B46721" w:rsidRPr="00D0794B">
        <w:rPr>
          <w:rFonts w:ascii="Georgia" w:hAnsi="Georgia" w:cs="Arial"/>
          <w:sz w:val="24"/>
          <w:szCs w:val="24"/>
        </w:rPr>
        <w:t>on FRP</w:t>
      </w:r>
      <w:r w:rsidR="00B46721">
        <w:rPr>
          <w:rFonts w:ascii="Georgia" w:hAnsi="Georgia" w:cs="Arial"/>
          <w:sz w:val="24"/>
          <w:szCs w:val="24"/>
        </w:rPr>
        <w:t xml:space="preserve"> </w:t>
      </w:r>
      <w:r w:rsidR="00A80B77">
        <w:rPr>
          <w:rFonts w:ascii="Georgia" w:hAnsi="Georgia" w:cs="Arial"/>
          <w:sz w:val="24"/>
          <w:szCs w:val="24"/>
        </w:rPr>
        <w:t>retrieval</w:t>
      </w:r>
      <w:r w:rsidR="00B46721" w:rsidRPr="00D0794B">
        <w:rPr>
          <w:rFonts w:ascii="Georgia" w:hAnsi="Georgia" w:cs="Arial"/>
          <w:sz w:val="24"/>
          <w:szCs w:val="24"/>
        </w:rPr>
        <w:t xml:space="preserve">.  </w:t>
      </w:r>
    </w:p>
    <w:p w14:paraId="2FC6C145" w14:textId="424206C3" w:rsidR="004C51E1" w:rsidRPr="006D7E2D" w:rsidRDefault="00B46721" w:rsidP="00743DCA">
      <w:pPr>
        <w:spacing w:after="0" w:line="480" w:lineRule="auto"/>
        <w:ind w:firstLine="720"/>
        <w:jc w:val="both"/>
        <w:rPr>
          <w:rFonts w:ascii="Georgia" w:hAnsi="Georgia" w:cs="Arial"/>
          <w:sz w:val="24"/>
          <w:szCs w:val="24"/>
        </w:rPr>
      </w:pPr>
      <w:r>
        <w:rPr>
          <w:rFonts w:ascii="Georgia" w:hAnsi="Georgia"/>
          <w:sz w:val="24"/>
          <w:szCs w:val="24"/>
        </w:rPr>
        <w:t xml:space="preserve">Trees </w:t>
      </w:r>
      <w:r w:rsidR="0065083C">
        <w:rPr>
          <w:rFonts w:ascii="Georgia" w:hAnsi="Georgia"/>
          <w:sz w:val="24"/>
          <w:szCs w:val="24"/>
        </w:rPr>
        <w:t xml:space="preserve">surrounding and overlying the fire </w:t>
      </w:r>
      <w:r>
        <w:rPr>
          <w:rFonts w:ascii="Georgia" w:hAnsi="Georgia"/>
          <w:sz w:val="24"/>
          <w:szCs w:val="24"/>
        </w:rPr>
        <w:t xml:space="preserve">were </w:t>
      </w:r>
      <w:r w:rsidR="0065083C">
        <w:rPr>
          <w:rFonts w:ascii="Georgia" w:hAnsi="Georgia"/>
          <w:sz w:val="24"/>
          <w:szCs w:val="24"/>
        </w:rPr>
        <w:t>modelled</w:t>
      </w:r>
      <w:r>
        <w:rPr>
          <w:rFonts w:ascii="Georgia" w:hAnsi="Georgia"/>
          <w:sz w:val="24"/>
          <w:szCs w:val="24"/>
        </w:rPr>
        <w:t xml:space="preserve"> using a 2.3m width, 2.3m length and 2.8m height tree model (</w:t>
      </w:r>
      <w:r w:rsidRPr="00864A41">
        <w:rPr>
          <w:rFonts w:ascii="Georgia" w:hAnsi="Georgia"/>
          <w:sz w:val="24"/>
          <w:szCs w:val="24"/>
        </w:rPr>
        <w:t xml:space="preserve">Figure </w:t>
      </w:r>
      <w:r w:rsidR="007B7C13" w:rsidRPr="00864A41">
        <w:rPr>
          <w:rFonts w:ascii="Georgia" w:hAnsi="Georgia"/>
          <w:sz w:val="24"/>
          <w:szCs w:val="24"/>
        </w:rPr>
        <w:t>1</w:t>
      </w:r>
      <w:r w:rsidR="007B7C13" w:rsidRPr="00866E32">
        <w:rPr>
          <w:rFonts w:ascii="Georgia" w:hAnsi="Georgia"/>
          <w:sz w:val="24"/>
          <w:szCs w:val="24"/>
        </w:rPr>
        <w:t>b</w:t>
      </w:r>
      <w:r w:rsidRPr="00866E32">
        <w:rPr>
          <w:rFonts w:ascii="Georgia" w:hAnsi="Georgia"/>
          <w:sz w:val="24"/>
          <w:szCs w:val="24"/>
        </w:rPr>
        <w:t>), which are appropriate physical dimensions relative to the dimensions of the simulated</w:t>
      </w:r>
      <w:r>
        <w:rPr>
          <w:rFonts w:ascii="Georgia" w:hAnsi="Georgia"/>
          <w:sz w:val="24"/>
          <w:szCs w:val="24"/>
        </w:rPr>
        <w:t xml:space="preserve"> scene.</w:t>
      </w:r>
      <w:r w:rsidR="000869D4">
        <w:rPr>
          <w:rFonts w:ascii="Georgia" w:hAnsi="Georgia" w:cs="Arial"/>
          <w:sz w:val="24"/>
          <w:szCs w:val="24"/>
          <w:lang w:val="en-US" w:eastAsia="de-DE"/>
        </w:rPr>
        <w:t xml:space="preserve"> </w:t>
      </w:r>
      <w:r>
        <w:rPr>
          <w:rFonts w:ascii="Georgia" w:hAnsi="Georgia" w:cs="Arial"/>
          <w:sz w:val="24"/>
          <w:szCs w:val="24"/>
          <w:lang w:val="en-US" w:eastAsia="de-DE"/>
        </w:rPr>
        <w:t xml:space="preserve">In each tree, </w:t>
      </w:r>
      <w:r>
        <w:rPr>
          <w:rFonts w:ascii="Georgia" w:hAnsi="Georgia" w:cs="Arial"/>
          <w:sz w:val="24"/>
          <w:szCs w:val="24"/>
        </w:rPr>
        <w:t>t</w:t>
      </w:r>
      <w:r w:rsidR="00466651" w:rsidRPr="00D0794B">
        <w:rPr>
          <w:rFonts w:ascii="Georgia" w:hAnsi="Georgia" w:cs="Arial"/>
          <w:sz w:val="24"/>
          <w:szCs w:val="24"/>
        </w:rPr>
        <w:t xml:space="preserve">urbid cells containing leaf material </w:t>
      </w:r>
      <w:r w:rsidR="00F221A0">
        <w:rPr>
          <w:rFonts w:ascii="Georgia" w:hAnsi="Georgia" w:cs="Arial"/>
          <w:sz w:val="24"/>
          <w:szCs w:val="24"/>
        </w:rPr>
        <w:t xml:space="preserve">were </w:t>
      </w:r>
      <w:r w:rsidR="00977039">
        <w:rPr>
          <w:rFonts w:ascii="Georgia" w:hAnsi="Georgia" w:cs="Arial"/>
          <w:sz w:val="24"/>
          <w:szCs w:val="24"/>
        </w:rPr>
        <w:t>described using</w:t>
      </w:r>
      <w:r w:rsidR="00466651" w:rsidRPr="00D0794B">
        <w:rPr>
          <w:rFonts w:ascii="Georgia" w:hAnsi="Georgia" w:cs="Arial"/>
          <w:sz w:val="24"/>
          <w:szCs w:val="24"/>
        </w:rPr>
        <w:t xml:space="preserve"> the optical </w:t>
      </w:r>
      <w:r w:rsidR="00F046E9">
        <w:rPr>
          <w:rFonts w:ascii="Georgia" w:hAnsi="Georgia" w:cs="Arial"/>
          <w:sz w:val="24"/>
          <w:szCs w:val="24"/>
        </w:rPr>
        <w:t xml:space="preserve">properties of </w:t>
      </w:r>
      <w:r w:rsidR="00C904B0">
        <w:rPr>
          <w:rFonts w:ascii="Georgia" w:hAnsi="Georgia" w:cs="Arial"/>
          <w:sz w:val="24"/>
          <w:szCs w:val="24"/>
        </w:rPr>
        <w:t xml:space="preserve">green </w:t>
      </w:r>
      <w:r w:rsidR="00F046E9">
        <w:rPr>
          <w:rFonts w:ascii="Georgia" w:hAnsi="Georgia" w:cs="Arial"/>
          <w:sz w:val="24"/>
          <w:szCs w:val="24"/>
        </w:rPr>
        <w:t>deciduous leaves</w:t>
      </w:r>
      <w:r w:rsidR="000869D4">
        <w:rPr>
          <w:rFonts w:ascii="Georgia" w:hAnsi="Georgia" w:cs="Arial"/>
          <w:sz w:val="24"/>
          <w:szCs w:val="24"/>
        </w:rPr>
        <w:t xml:space="preserve">. </w:t>
      </w:r>
      <w:r w:rsidR="000869D4">
        <w:rPr>
          <w:rFonts w:ascii="Georgia" w:hAnsi="Georgia" w:cs="Arial"/>
          <w:sz w:val="24"/>
          <w:szCs w:val="24"/>
          <w:lang w:val="en-US" w:eastAsia="de-DE"/>
        </w:rPr>
        <w:t xml:space="preserve">Their emissivity varies somewhat with </w:t>
      </w:r>
      <w:r w:rsidR="000869D4">
        <w:rPr>
          <w:rFonts w:ascii="Georgia" w:hAnsi="Georgia" w:cs="Arial"/>
          <w:sz w:val="24"/>
          <w:szCs w:val="24"/>
        </w:rPr>
        <w:t xml:space="preserve">water content, being higher during dry, senescent periods </w:t>
      </w:r>
      <w:r w:rsidR="000869D4">
        <w:rPr>
          <w:rFonts w:ascii="Georgia" w:hAnsi="Georgia" w:cs="Arial"/>
          <w:sz w:val="24"/>
          <w:szCs w:val="24"/>
          <w:lang w:val="en-US" w:eastAsia="de-DE"/>
        </w:rPr>
        <w:t xml:space="preserve">(Salisbury and </w:t>
      </w:r>
      <w:proofErr w:type="spellStart"/>
      <w:r w:rsidR="000869D4">
        <w:rPr>
          <w:rFonts w:ascii="Georgia" w:hAnsi="Georgia" w:cs="Arial"/>
          <w:sz w:val="24"/>
          <w:szCs w:val="24"/>
          <w:lang w:val="en-US" w:eastAsia="de-DE"/>
        </w:rPr>
        <w:t>D’Aria</w:t>
      </w:r>
      <w:proofErr w:type="spellEnd"/>
      <w:r w:rsidR="000869D4">
        <w:rPr>
          <w:rFonts w:ascii="Georgia" w:hAnsi="Georgia" w:cs="Arial"/>
          <w:sz w:val="24"/>
          <w:szCs w:val="24"/>
          <w:lang w:val="en-US" w:eastAsia="de-DE"/>
        </w:rPr>
        <w:t xml:space="preserve">, 1994; Monod </w:t>
      </w:r>
      <w:r w:rsidR="000869D4" w:rsidRPr="00CB15CF">
        <w:rPr>
          <w:rFonts w:ascii="Georgia" w:hAnsi="Georgia" w:cs="Arial"/>
          <w:i/>
          <w:sz w:val="24"/>
          <w:szCs w:val="24"/>
          <w:lang w:val="en-US" w:eastAsia="de-DE"/>
        </w:rPr>
        <w:t>et al</w:t>
      </w:r>
      <w:r w:rsidR="000869D4">
        <w:rPr>
          <w:rFonts w:ascii="Georgia" w:hAnsi="Georgia" w:cs="Arial"/>
          <w:sz w:val="24"/>
          <w:szCs w:val="24"/>
          <w:lang w:val="en-US" w:eastAsia="de-DE"/>
        </w:rPr>
        <w:t xml:space="preserve">., 2009), but in general leaf </w:t>
      </w:r>
      <w:r w:rsidR="00977039">
        <w:rPr>
          <w:rFonts w:ascii="Georgia" w:hAnsi="Georgia" w:cs="Arial"/>
          <w:sz w:val="24"/>
          <w:szCs w:val="24"/>
        </w:rPr>
        <w:t>reflect</w:t>
      </w:r>
      <w:r w:rsidR="00C904B0">
        <w:rPr>
          <w:rFonts w:ascii="Georgia" w:hAnsi="Georgia" w:cs="Arial"/>
          <w:sz w:val="24"/>
          <w:szCs w:val="24"/>
        </w:rPr>
        <w:t>ivity</w:t>
      </w:r>
      <w:r w:rsidR="00977039">
        <w:rPr>
          <w:rFonts w:ascii="Georgia" w:hAnsi="Georgia" w:cs="Arial"/>
          <w:sz w:val="24"/>
          <w:szCs w:val="24"/>
        </w:rPr>
        <w:t xml:space="preserve"> and transmissivity</w:t>
      </w:r>
      <w:r w:rsidR="000869D4">
        <w:rPr>
          <w:rFonts w:ascii="Georgia" w:hAnsi="Georgia" w:cs="Arial"/>
          <w:sz w:val="24"/>
          <w:szCs w:val="24"/>
        </w:rPr>
        <w:t xml:space="preserve"> are both</w:t>
      </w:r>
      <w:r w:rsidR="00977039">
        <w:rPr>
          <w:rFonts w:ascii="Georgia" w:hAnsi="Georgia" w:cs="Arial"/>
          <w:sz w:val="24"/>
          <w:szCs w:val="24"/>
        </w:rPr>
        <w:t xml:space="preserve"> </w:t>
      </w:r>
      <w:r w:rsidR="00C904B0">
        <w:rPr>
          <w:rFonts w:ascii="Georgia" w:hAnsi="Georgia" w:cs="Arial"/>
          <w:sz w:val="24"/>
          <w:szCs w:val="24"/>
        </w:rPr>
        <w:t>uniformly low</w:t>
      </w:r>
      <w:r w:rsidR="000869D4">
        <w:rPr>
          <w:rFonts w:ascii="Georgia" w:hAnsi="Georgia" w:cs="Arial"/>
          <w:sz w:val="24"/>
          <w:szCs w:val="24"/>
        </w:rPr>
        <w:t xml:space="preserve"> across the 3-5</w:t>
      </w:r>
      <w:r w:rsidR="000869D4" w:rsidRPr="00B30335">
        <w:rPr>
          <w:rFonts w:ascii="Georgia" w:hAnsi="Georgia" w:cs="Arial"/>
          <w:sz w:val="24"/>
          <w:szCs w:val="24"/>
          <w:lang w:val="en-US" w:eastAsia="de-DE"/>
        </w:rPr>
        <w:t xml:space="preserve"> </w:t>
      </w:r>
      <w:r w:rsidR="000869D4" w:rsidRPr="00D0794B">
        <w:rPr>
          <w:rFonts w:ascii="Georgia" w:hAnsi="Georgia" w:cs="Arial"/>
          <w:sz w:val="24"/>
          <w:szCs w:val="24"/>
          <w:lang w:val="en-US" w:eastAsia="de-DE"/>
        </w:rPr>
        <w:t>µm</w:t>
      </w:r>
      <w:r w:rsidR="000869D4">
        <w:rPr>
          <w:rFonts w:ascii="Georgia" w:hAnsi="Georgia" w:cs="Arial"/>
          <w:sz w:val="24"/>
          <w:szCs w:val="24"/>
          <w:lang w:val="en-US" w:eastAsia="de-DE"/>
        </w:rPr>
        <w:t xml:space="preserve"> wavelength range (</w:t>
      </w:r>
      <w:r w:rsidR="000869D4">
        <w:rPr>
          <w:rFonts w:ascii="Georgia" w:hAnsi="Georgia" w:cs="Arial"/>
          <w:sz w:val="24"/>
          <w:szCs w:val="24"/>
        </w:rPr>
        <w:t xml:space="preserve">0.9-2.5% and 0.6-1.7% respectively), with </w:t>
      </w:r>
      <w:r w:rsidR="00C904B0">
        <w:rPr>
          <w:rFonts w:ascii="Georgia" w:hAnsi="Georgia" w:cs="Arial"/>
          <w:sz w:val="24"/>
          <w:szCs w:val="24"/>
          <w:lang w:val="en-US" w:eastAsia="de-DE"/>
        </w:rPr>
        <w:t xml:space="preserve">the exception of </w:t>
      </w:r>
      <w:proofErr w:type="spellStart"/>
      <w:r w:rsidR="00C904B0">
        <w:rPr>
          <w:rFonts w:ascii="Georgia" w:hAnsi="Georgia" w:cs="Arial"/>
          <w:sz w:val="24"/>
          <w:szCs w:val="24"/>
          <w:lang w:val="en-US" w:eastAsia="de-DE"/>
        </w:rPr>
        <w:t>reststrahlen</w:t>
      </w:r>
      <w:proofErr w:type="spellEnd"/>
      <w:r w:rsidR="009537D1">
        <w:rPr>
          <w:rFonts w:ascii="Georgia" w:hAnsi="Georgia" w:cs="Arial"/>
          <w:sz w:val="24"/>
          <w:szCs w:val="24"/>
          <w:lang w:val="en-US" w:eastAsia="de-DE"/>
        </w:rPr>
        <w:t xml:space="preserve"> reflectance</w:t>
      </w:r>
      <w:r w:rsidR="00C904B0">
        <w:rPr>
          <w:rFonts w:ascii="Georgia" w:hAnsi="Georgia" w:cs="Arial"/>
          <w:sz w:val="24"/>
          <w:szCs w:val="24"/>
          <w:lang w:val="en-US" w:eastAsia="de-DE"/>
        </w:rPr>
        <w:t xml:space="preserve"> peaks at 3.44</w:t>
      </w:r>
      <w:r w:rsidR="00C904B0" w:rsidRPr="00C904B0">
        <w:rPr>
          <w:rFonts w:ascii="Georgia" w:hAnsi="Georgia" w:cs="Arial"/>
          <w:sz w:val="24"/>
          <w:szCs w:val="24"/>
          <w:lang w:val="en-US" w:eastAsia="de-DE"/>
        </w:rPr>
        <w:t xml:space="preserve"> </w:t>
      </w:r>
      <w:r w:rsidR="00C904B0" w:rsidRPr="00D0794B">
        <w:rPr>
          <w:rFonts w:ascii="Georgia" w:hAnsi="Georgia" w:cs="Arial"/>
          <w:sz w:val="24"/>
          <w:szCs w:val="24"/>
          <w:lang w:val="en-US" w:eastAsia="de-DE"/>
        </w:rPr>
        <w:t>µm</w:t>
      </w:r>
      <w:r w:rsidR="00C904B0">
        <w:rPr>
          <w:rFonts w:ascii="Georgia" w:hAnsi="Georgia" w:cs="Arial"/>
          <w:sz w:val="24"/>
          <w:szCs w:val="24"/>
          <w:lang w:val="en-US" w:eastAsia="de-DE"/>
        </w:rPr>
        <w:t xml:space="preserve"> and 3.52</w:t>
      </w:r>
      <w:r w:rsidR="00C904B0" w:rsidRPr="00C904B0">
        <w:rPr>
          <w:rFonts w:ascii="Georgia" w:hAnsi="Georgia" w:cs="Arial"/>
          <w:sz w:val="24"/>
          <w:szCs w:val="24"/>
          <w:lang w:val="en-US" w:eastAsia="de-DE"/>
        </w:rPr>
        <w:t xml:space="preserve"> </w:t>
      </w:r>
      <w:r w:rsidR="00C904B0" w:rsidRPr="00D0794B">
        <w:rPr>
          <w:rFonts w:ascii="Georgia" w:hAnsi="Georgia" w:cs="Arial"/>
          <w:sz w:val="24"/>
          <w:szCs w:val="24"/>
          <w:lang w:val="en-US" w:eastAsia="de-DE"/>
        </w:rPr>
        <w:t>µm</w:t>
      </w:r>
      <w:r w:rsidR="00C904B0">
        <w:rPr>
          <w:rFonts w:ascii="Georgia" w:hAnsi="Georgia" w:cs="Arial"/>
          <w:sz w:val="24"/>
          <w:szCs w:val="24"/>
          <w:lang w:val="en-US" w:eastAsia="de-DE"/>
        </w:rPr>
        <w:t xml:space="preserve"> (Salisbury and </w:t>
      </w:r>
      <w:proofErr w:type="spellStart"/>
      <w:r w:rsidR="00C904B0">
        <w:rPr>
          <w:rFonts w:ascii="Georgia" w:hAnsi="Georgia" w:cs="Arial"/>
          <w:sz w:val="24"/>
          <w:szCs w:val="24"/>
          <w:lang w:val="en-US" w:eastAsia="de-DE"/>
        </w:rPr>
        <w:t>D’Aria</w:t>
      </w:r>
      <w:proofErr w:type="spellEnd"/>
      <w:r w:rsidR="00C904B0">
        <w:rPr>
          <w:rFonts w:ascii="Georgia" w:hAnsi="Georgia" w:cs="Arial"/>
          <w:sz w:val="24"/>
          <w:szCs w:val="24"/>
          <w:lang w:val="en-US" w:eastAsia="de-DE"/>
        </w:rPr>
        <w:t xml:space="preserve">, 1994). </w:t>
      </w:r>
      <w:r w:rsidR="000869D4">
        <w:rPr>
          <w:rFonts w:ascii="Georgia" w:hAnsi="Georgia" w:cs="Arial"/>
          <w:sz w:val="24"/>
          <w:szCs w:val="24"/>
          <w:lang w:val="en-US" w:eastAsia="de-DE"/>
        </w:rPr>
        <w:t xml:space="preserve"> The</w:t>
      </w:r>
      <w:r w:rsidR="007D1DE3">
        <w:rPr>
          <w:rFonts w:ascii="Georgia" w:hAnsi="Georgia" w:cs="Arial"/>
          <w:sz w:val="24"/>
          <w:szCs w:val="24"/>
          <w:lang w:val="en-US" w:eastAsia="de-DE"/>
        </w:rPr>
        <w:t xml:space="preserve"> former optical properties were all</w:t>
      </w:r>
      <w:r w:rsidR="000869D4">
        <w:rPr>
          <w:rFonts w:ascii="Georgia" w:hAnsi="Georgia" w:cs="Arial"/>
          <w:sz w:val="24"/>
          <w:szCs w:val="24"/>
          <w:lang w:val="en-US" w:eastAsia="de-DE"/>
        </w:rPr>
        <w:t xml:space="preserve"> </w:t>
      </w:r>
      <w:r w:rsidR="007D1DE3" w:rsidRPr="00D0794B">
        <w:rPr>
          <w:rFonts w:ascii="Georgia" w:hAnsi="Georgia" w:cs="Arial"/>
          <w:sz w:val="24"/>
          <w:szCs w:val="24"/>
        </w:rPr>
        <w:t xml:space="preserve">obtained from the DART spectral </w:t>
      </w:r>
      <w:r w:rsidR="007D1DE3">
        <w:rPr>
          <w:rFonts w:ascii="Georgia" w:hAnsi="Georgia" w:cs="Arial"/>
          <w:sz w:val="24"/>
          <w:szCs w:val="24"/>
        </w:rPr>
        <w:t xml:space="preserve">library, but those of the </w:t>
      </w:r>
      <w:r w:rsidR="000869D4">
        <w:rPr>
          <w:rFonts w:ascii="Georgia" w:hAnsi="Georgia" w:cs="Arial"/>
          <w:sz w:val="24"/>
          <w:szCs w:val="24"/>
          <w:lang w:val="en-US" w:eastAsia="de-DE"/>
        </w:rPr>
        <w:t xml:space="preserve">tree’s woody material (i.e. </w:t>
      </w:r>
      <w:r w:rsidR="00977039" w:rsidRPr="00D0794B">
        <w:rPr>
          <w:rFonts w:ascii="Georgia" w:hAnsi="Georgia" w:cs="Arial"/>
          <w:sz w:val="24"/>
          <w:szCs w:val="24"/>
        </w:rPr>
        <w:t>trunks and branches</w:t>
      </w:r>
      <w:r w:rsidR="000869D4">
        <w:rPr>
          <w:rFonts w:ascii="Georgia" w:hAnsi="Georgia" w:cs="Arial"/>
          <w:sz w:val="24"/>
          <w:szCs w:val="24"/>
        </w:rPr>
        <w:t xml:space="preserve">) were </w:t>
      </w:r>
      <w:r w:rsidR="007D1DE3">
        <w:rPr>
          <w:rFonts w:ascii="Georgia" w:hAnsi="Georgia" w:cs="Arial"/>
          <w:sz w:val="24"/>
          <w:szCs w:val="24"/>
        </w:rPr>
        <w:t xml:space="preserve">taken from the </w:t>
      </w:r>
      <w:r w:rsidR="007D1DE3" w:rsidRPr="00D0794B">
        <w:rPr>
          <w:rFonts w:ascii="Georgia" w:hAnsi="Georgia" w:cs="Arial"/>
          <w:sz w:val="24"/>
          <w:szCs w:val="24"/>
        </w:rPr>
        <w:t xml:space="preserve">University of California Santa Barbara </w:t>
      </w:r>
      <w:r w:rsidR="007D1DE3" w:rsidRPr="00D0794B">
        <w:rPr>
          <w:rFonts w:ascii="Georgia" w:hAnsi="Georgia" w:cs="Arial"/>
          <w:bCs/>
          <w:sz w:val="24"/>
        </w:rPr>
        <w:t>Emissivity Library (</w:t>
      </w:r>
      <w:hyperlink r:id="rId9" w:history="1">
        <w:r w:rsidR="007D1DE3" w:rsidRPr="00D0794B">
          <w:rPr>
            <w:rStyle w:val="Hyperlink"/>
            <w:rFonts w:ascii="Georgia" w:hAnsi="Georgia" w:cs="Arial"/>
            <w:sz w:val="24"/>
            <w:szCs w:val="24"/>
          </w:rPr>
          <w:t>www.icess.ucsb.edu/modis/EMIS/html/em.html</w:t>
        </w:r>
      </w:hyperlink>
      <w:r w:rsidR="007D1DE3" w:rsidRPr="00D0794B">
        <w:rPr>
          <w:rFonts w:ascii="Georgia" w:hAnsi="Georgia" w:cs="Arial"/>
          <w:sz w:val="24"/>
          <w:szCs w:val="24"/>
        </w:rPr>
        <w:t>)</w:t>
      </w:r>
      <w:r w:rsidR="007D1DE3">
        <w:rPr>
          <w:rFonts w:ascii="Georgia" w:hAnsi="Georgia" w:cs="Arial"/>
          <w:sz w:val="24"/>
          <w:szCs w:val="24"/>
        </w:rPr>
        <w:t xml:space="preserve">, where the spectral reflectance of </w:t>
      </w:r>
      <w:r w:rsidR="000869D4">
        <w:rPr>
          <w:rFonts w:ascii="Georgia" w:hAnsi="Georgia" w:cs="Arial"/>
          <w:sz w:val="24"/>
          <w:szCs w:val="24"/>
        </w:rPr>
        <w:t>e</w:t>
      </w:r>
      <w:r w:rsidR="000869D4" w:rsidRPr="00D0794B">
        <w:rPr>
          <w:rFonts w:ascii="Georgia" w:hAnsi="Georgia" w:cs="Arial"/>
          <w:sz w:val="24"/>
          <w:szCs w:val="24"/>
        </w:rPr>
        <w:t xml:space="preserve">ucalyptus </w:t>
      </w:r>
      <w:r w:rsidR="00DA2648" w:rsidRPr="00D0794B">
        <w:rPr>
          <w:rFonts w:ascii="Georgia" w:hAnsi="Georgia" w:cs="Arial"/>
          <w:sz w:val="24"/>
          <w:szCs w:val="24"/>
        </w:rPr>
        <w:t>bark</w:t>
      </w:r>
      <w:r w:rsidR="007D1DE3">
        <w:rPr>
          <w:rFonts w:ascii="Georgia" w:hAnsi="Georgia" w:cs="Arial"/>
          <w:sz w:val="24"/>
          <w:szCs w:val="24"/>
        </w:rPr>
        <w:t xml:space="preserve"> was used</w:t>
      </w:r>
      <w:r w:rsidR="000869D4">
        <w:rPr>
          <w:rFonts w:ascii="Georgia" w:hAnsi="Georgia" w:cs="Arial"/>
          <w:sz w:val="24"/>
          <w:szCs w:val="24"/>
        </w:rPr>
        <w:t xml:space="preserve">, </w:t>
      </w:r>
      <w:r w:rsidR="007D1DE3">
        <w:rPr>
          <w:rFonts w:ascii="Georgia" w:hAnsi="Georgia" w:cs="Arial"/>
          <w:sz w:val="24"/>
          <w:szCs w:val="24"/>
        </w:rPr>
        <w:t xml:space="preserve">this being </w:t>
      </w:r>
      <w:r w:rsidR="004F45E1">
        <w:rPr>
          <w:rFonts w:ascii="Georgia" w:hAnsi="Georgia" w:cs="Arial"/>
          <w:sz w:val="24"/>
          <w:szCs w:val="24"/>
        </w:rPr>
        <w:t xml:space="preserve">higher </w:t>
      </w:r>
      <w:r w:rsidR="007D1DE3">
        <w:rPr>
          <w:rFonts w:ascii="Georgia" w:hAnsi="Georgia" w:cs="Arial"/>
          <w:sz w:val="24"/>
          <w:szCs w:val="24"/>
        </w:rPr>
        <w:t xml:space="preserve">than </w:t>
      </w:r>
      <w:r w:rsidR="004F45E1">
        <w:rPr>
          <w:rFonts w:ascii="Georgia" w:hAnsi="Georgia" w:cs="Arial"/>
          <w:sz w:val="24"/>
          <w:szCs w:val="24"/>
          <w:lang w:val="en-US" w:eastAsia="de-DE"/>
        </w:rPr>
        <w:t xml:space="preserve">green leaf material </w:t>
      </w:r>
      <w:r w:rsidR="000869D4">
        <w:rPr>
          <w:rFonts w:ascii="Georgia" w:hAnsi="Georgia" w:cs="Arial"/>
          <w:sz w:val="24"/>
          <w:szCs w:val="24"/>
        </w:rPr>
        <w:t>(mean of 18%)</w:t>
      </w:r>
      <w:r w:rsidR="00091432">
        <w:rPr>
          <w:rFonts w:ascii="Georgia" w:hAnsi="Georgia" w:cs="Arial"/>
          <w:sz w:val="24"/>
          <w:szCs w:val="24"/>
        </w:rPr>
        <w:t xml:space="preserve"> </w:t>
      </w:r>
      <w:r w:rsidR="007D1DE3" w:rsidRPr="006846DC">
        <w:rPr>
          <w:rFonts w:ascii="Georgia" w:hAnsi="Georgia" w:cs="Arial"/>
          <w:sz w:val="24"/>
          <w:szCs w:val="24"/>
        </w:rPr>
        <w:t xml:space="preserve">in the MWIR spectral region </w:t>
      </w:r>
      <w:r w:rsidR="00521873" w:rsidRPr="006846DC">
        <w:rPr>
          <w:rFonts w:ascii="Georgia" w:hAnsi="Georgia" w:cs="Arial"/>
          <w:sz w:val="24"/>
          <w:szCs w:val="24"/>
          <w:lang w:val="en-US" w:eastAsia="de-DE"/>
        </w:rPr>
        <w:t xml:space="preserve">due to the effect of surface texture on scattering (Salisbury and </w:t>
      </w:r>
      <w:proofErr w:type="spellStart"/>
      <w:r w:rsidR="00521873" w:rsidRPr="006D7E2D">
        <w:rPr>
          <w:rFonts w:ascii="Georgia" w:hAnsi="Georgia" w:cs="Arial"/>
          <w:sz w:val="24"/>
          <w:szCs w:val="24"/>
          <w:lang w:val="en-US" w:eastAsia="de-DE"/>
        </w:rPr>
        <w:t>D’Aria</w:t>
      </w:r>
      <w:proofErr w:type="spellEnd"/>
      <w:r w:rsidR="00521873" w:rsidRPr="006D7E2D">
        <w:rPr>
          <w:rFonts w:ascii="Georgia" w:hAnsi="Georgia" w:cs="Arial"/>
          <w:sz w:val="24"/>
          <w:szCs w:val="24"/>
          <w:lang w:val="en-US" w:eastAsia="de-DE"/>
        </w:rPr>
        <w:t>, 1994)</w:t>
      </w:r>
      <w:r w:rsidR="00DD223F" w:rsidRPr="001A7909">
        <w:rPr>
          <w:rFonts w:ascii="Georgia" w:hAnsi="Georgia" w:cs="Arial"/>
          <w:sz w:val="24"/>
          <w:szCs w:val="24"/>
        </w:rPr>
        <w:t>.</w:t>
      </w:r>
      <w:r w:rsidR="00DE2E0C" w:rsidRPr="006846DC">
        <w:rPr>
          <w:rFonts w:ascii="Georgia" w:hAnsi="Georgia" w:cs="Arial"/>
          <w:sz w:val="24"/>
          <w:szCs w:val="24"/>
        </w:rPr>
        <w:t xml:space="preserve"> </w:t>
      </w:r>
      <w:r w:rsidR="000869D4" w:rsidRPr="006846DC">
        <w:rPr>
          <w:rFonts w:ascii="Georgia" w:hAnsi="Georgia" w:cs="Arial"/>
          <w:sz w:val="24"/>
          <w:szCs w:val="24"/>
        </w:rPr>
        <w:t>Infrared transmittance was assumed to be zero for these fully opaque components</w:t>
      </w:r>
      <w:r w:rsidRPr="006846DC">
        <w:rPr>
          <w:rFonts w:ascii="Georgia" w:hAnsi="Georgia"/>
          <w:sz w:val="24"/>
          <w:szCs w:val="24"/>
        </w:rPr>
        <w:t>, which were simulated using opaque cylinders</w:t>
      </w:r>
      <w:r w:rsidR="000869D4" w:rsidRPr="006846DC">
        <w:rPr>
          <w:rFonts w:ascii="Georgia" w:hAnsi="Georgia" w:cs="Arial"/>
          <w:sz w:val="24"/>
          <w:szCs w:val="24"/>
        </w:rPr>
        <w:t>. The trees leaves and</w:t>
      </w:r>
      <w:r w:rsidR="00977039" w:rsidRPr="006846DC">
        <w:rPr>
          <w:rFonts w:ascii="Georgia" w:hAnsi="Georgia" w:cs="Arial"/>
          <w:sz w:val="24"/>
          <w:szCs w:val="24"/>
        </w:rPr>
        <w:t xml:space="preserve"> </w:t>
      </w:r>
      <w:r w:rsidR="008A31F2" w:rsidRPr="006846DC">
        <w:rPr>
          <w:rFonts w:ascii="Georgia" w:hAnsi="Georgia" w:cs="Arial"/>
          <w:sz w:val="24"/>
          <w:szCs w:val="24"/>
        </w:rPr>
        <w:t>woody</w:t>
      </w:r>
      <w:r w:rsidR="00977039" w:rsidRPr="006846DC">
        <w:rPr>
          <w:rFonts w:ascii="Georgia" w:hAnsi="Georgia" w:cs="Arial"/>
          <w:sz w:val="24"/>
          <w:szCs w:val="24"/>
        </w:rPr>
        <w:t xml:space="preserve"> material </w:t>
      </w:r>
      <w:r w:rsidR="000869D4" w:rsidRPr="006846DC">
        <w:rPr>
          <w:rFonts w:ascii="Georgia" w:hAnsi="Georgia" w:cs="Arial"/>
          <w:sz w:val="24"/>
          <w:szCs w:val="24"/>
        </w:rPr>
        <w:t>were</w:t>
      </w:r>
      <w:r w:rsidR="00977039" w:rsidRPr="006846DC">
        <w:rPr>
          <w:rFonts w:ascii="Georgia" w:hAnsi="Georgia" w:cs="Arial"/>
          <w:sz w:val="24"/>
          <w:szCs w:val="24"/>
        </w:rPr>
        <w:t xml:space="preserve"> assigned surface temperatures of 300</w:t>
      </w:r>
      <w:r w:rsidR="000869D4" w:rsidRPr="006846DC">
        <w:rPr>
          <w:rFonts w:ascii="Georgia" w:hAnsi="Georgia" w:cs="Arial"/>
          <w:sz w:val="24"/>
          <w:szCs w:val="24"/>
        </w:rPr>
        <w:t xml:space="preserve"> </w:t>
      </w:r>
      <w:r w:rsidR="00977039" w:rsidRPr="006846DC">
        <w:rPr>
          <w:rFonts w:ascii="Georgia" w:hAnsi="Georgia" w:cs="Arial"/>
          <w:sz w:val="24"/>
          <w:szCs w:val="24"/>
        </w:rPr>
        <w:t xml:space="preserve">K and 295K </w:t>
      </w:r>
      <w:r w:rsidR="00977039" w:rsidRPr="006949E0">
        <w:rPr>
          <w:rFonts w:ascii="Georgia" w:hAnsi="Georgia" w:cs="Arial"/>
          <w:sz w:val="24"/>
          <w:szCs w:val="24"/>
        </w:rPr>
        <w:t>respectively</w:t>
      </w:r>
      <w:r w:rsidR="00DA4166" w:rsidRPr="006B4CE4">
        <w:rPr>
          <w:rFonts w:ascii="Georgia" w:hAnsi="Georgia" w:cs="Arial"/>
          <w:sz w:val="24"/>
          <w:szCs w:val="24"/>
        </w:rPr>
        <w:t>, whilst the</w:t>
      </w:r>
      <w:r w:rsidR="003B308E">
        <w:rPr>
          <w:rFonts w:ascii="Georgia" w:hAnsi="Georgia" w:cs="Arial"/>
          <w:sz w:val="24"/>
          <w:szCs w:val="24"/>
        </w:rPr>
        <w:t xml:space="preserve"> surrounding</w:t>
      </w:r>
      <w:r w:rsidR="00DA4166" w:rsidRPr="006B4CE4">
        <w:rPr>
          <w:rFonts w:ascii="Georgia" w:hAnsi="Georgia" w:cs="Arial"/>
          <w:sz w:val="24"/>
          <w:szCs w:val="24"/>
        </w:rPr>
        <w:t xml:space="preserve"> atmosphere was assigned a value of 300K. </w:t>
      </w:r>
      <w:r w:rsidR="003B308E">
        <w:rPr>
          <w:rFonts w:ascii="Georgia" w:hAnsi="Georgia" w:cs="Arial"/>
          <w:sz w:val="24"/>
          <w:szCs w:val="24"/>
        </w:rPr>
        <w:t>A</w:t>
      </w:r>
      <w:r w:rsidR="00DA4166" w:rsidRPr="006B4CE4">
        <w:rPr>
          <w:rFonts w:ascii="Georgia" w:hAnsi="Georgia" w:cs="Arial"/>
          <w:sz w:val="24"/>
          <w:szCs w:val="24"/>
        </w:rPr>
        <w:t xml:space="preserve"> sensitivity analysis of this parameter indicates its impact on FRP retrievals is </w:t>
      </w:r>
      <w:r w:rsidR="003B308E">
        <w:rPr>
          <w:rFonts w:ascii="Georgia" w:hAnsi="Georgia" w:cs="Arial"/>
          <w:sz w:val="24"/>
          <w:szCs w:val="24"/>
        </w:rPr>
        <w:t>minimal (</w:t>
      </w:r>
      <w:r w:rsidR="00DA4166" w:rsidRPr="006B4CE4">
        <w:rPr>
          <w:rFonts w:ascii="Georgia" w:hAnsi="Georgia" w:cs="Arial"/>
          <w:sz w:val="24"/>
          <w:szCs w:val="24"/>
        </w:rPr>
        <w:t xml:space="preserve">&lt;&lt;0.01 % </w:t>
      </w:r>
      <w:r w:rsidR="003B308E">
        <w:rPr>
          <w:rFonts w:ascii="Georgia" w:hAnsi="Georgia" w:cs="Arial"/>
          <w:sz w:val="24"/>
          <w:szCs w:val="24"/>
        </w:rPr>
        <w:t>change when atmospheric temperature reduced to</w:t>
      </w:r>
      <w:r w:rsidR="00DA4166" w:rsidRPr="006B4CE4">
        <w:rPr>
          <w:rFonts w:ascii="Georgia" w:hAnsi="Georgia" w:cs="Arial"/>
          <w:sz w:val="24"/>
          <w:szCs w:val="24"/>
        </w:rPr>
        <w:t xml:space="preserve"> 220K</w:t>
      </w:r>
      <w:r w:rsidR="003B308E">
        <w:rPr>
          <w:rFonts w:ascii="Georgia" w:hAnsi="Georgia" w:cs="Arial"/>
          <w:sz w:val="24"/>
          <w:szCs w:val="24"/>
        </w:rPr>
        <w:t>)</w:t>
      </w:r>
      <w:r w:rsidR="00977039" w:rsidRPr="006949E0">
        <w:rPr>
          <w:rFonts w:ascii="Georgia" w:hAnsi="Georgia" w:cs="Arial"/>
          <w:sz w:val="24"/>
          <w:szCs w:val="24"/>
        </w:rPr>
        <w:t>.</w:t>
      </w:r>
      <w:r w:rsidR="009D0F71" w:rsidRPr="006949E0">
        <w:rPr>
          <w:rFonts w:ascii="Georgia" w:hAnsi="Georgia" w:cs="Arial"/>
          <w:sz w:val="24"/>
          <w:szCs w:val="24"/>
        </w:rPr>
        <w:t xml:space="preserve"> Table </w:t>
      </w:r>
      <w:r w:rsidR="009D0F71" w:rsidRPr="006949E0">
        <w:rPr>
          <w:rFonts w:ascii="Georgia" w:hAnsi="Georgia" w:cs="Arial"/>
          <w:sz w:val="24"/>
          <w:szCs w:val="24"/>
        </w:rPr>
        <w:lastRenderedPageBreak/>
        <w:t xml:space="preserve">1 </w:t>
      </w:r>
      <w:r w:rsidR="00A23EB0" w:rsidRPr="006949E0">
        <w:rPr>
          <w:rFonts w:ascii="Georgia" w:hAnsi="Georgia" w:cs="Arial"/>
          <w:sz w:val="24"/>
          <w:szCs w:val="24"/>
        </w:rPr>
        <w:t>outlines</w:t>
      </w:r>
      <w:r w:rsidR="009D0F71" w:rsidRPr="006949E0">
        <w:rPr>
          <w:rFonts w:ascii="Georgia" w:hAnsi="Georgia" w:cs="Arial"/>
          <w:sz w:val="24"/>
          <w:szCs w:val="24"/>
        </w:rPr>
        <w:t xml:space="preserve"> the parameters used to describe the scene and scene objects in </w:t>
      </w:r>
      <w:r w:rsidR="00A23EB0" w:rsidRPr="006949E0">
        <w:rPr>
          <w:rFonts w:ascii="Georgia" w:hAnsi="Georgia" w:cs="Arial"/>
          <w:sz w:val="24"/>
          <w:szCs w:val="24"/>
        </w:rPr>
        <w:t xml:space="preserve">the </w:t>
      </w:r>
      <w:r w:rsidR="009D0F71" w:rsidRPr="006949E0">
        <w:rPr>
          <w:rFonts w:ascii="Georgia" w:hAnsi="Georgia" w:cs="Arial"/>
          <w:sz w:val="24"/>
          <w:szCs w:val="24"/>
        </w:rPr>
        <w:t>DART</w:t>
      </w:r>
      <w:r w:rsidR="00A23EB0" w:rsidRPr="006949E0">
        <w:rPr>
          <w:rFonts w:ascii="Georgia" w:hAnsi="Georgia" w:cs="Arial"/>
          <w:sz w:val="24"/>
          <w:szCs w:val="24"/>
        </w:rPr>
        <w:t xml:space="preserve"> simulations</w:t>
      </w:r>
      <w:r w:rsidR="009D0F71" w:rsidRPr="006949E0">
        <w:rPr>
          <w:rFonts w:ascii="Georgia" w:hAnsi="Georgia" w:cs="Arial"/>
          <w:sz w:val="24"/>
          <w:szCs w:val="24"/>
        </w:rPr>
        <w:t xml:space="preserve">. </w:t>
      </w:r>
    </w:p>
    <w:p w14:paraId="76F14D4E" w14:textId="3E493468" w:rsidR="008A31F2" w:rsidRPr="006846DC" w:rsidRDefault="005D076A" w:rsidP="00743DCA">
      <w:pPr>
        <w:spacing w:after="0" w:line="480" w:lineRule="auto"/>
        <w:jc w:val="both"/>
        <w:rPr>
          <w:rFonts w:ascii="Georgia" w:hAnsi="Georgia" w:cs="Arial"/>
          <w:sz w:val="24"/>
          <w:szCs w:val="24"/>
        </w:rPr>
      </w:pPr>
      <w:r w:rsidRPr="006846DC">
        <w:rPr>
          <w:rFonts w:ascii="Georgia" w:hAnsi="Georgia" w:cs="Arial"/>
          <w:sz w:val="24"/>
          <w:szCs w:val="24"/>
        </w:rPr>
        <w:t xml:space="preserve"> </w:t>
      </w:r>
    </w:p>
    <w:p w14:paraId="3667CFD7" w14:textId="7A0A416D" w:rsidR="007F682B" w:rsidRPr="00864A41" w:rsidRDefault="00E72C40" w:rsidP="00743DCA">
      <w:pPr>
        <w:spacing w:after="0" w:line="480" w:lineRule="auto"/>
        <w:jc w:val="both"/>
        <w:rPr>
          <w:rFonts w:ascii="Georgia" w:hAnsi="Georgia"/>
          <w:i/>
          <w:sz w:val="24"/>
          <w:szCs w:val="24"/>
        </w:rPr>
      </w:pPr>
      <w:r>
        <w:rPr>
          <w:rFonts w:ascii="Georgia" w:hAnsi="Georgia"/>
          <w:i/>
          <w:sz w:val="24"/>
          <w:szCs w:val="24"/>
        </w:rPr>
        <w:t>5</w:t>
      </w:r>
      <w:r w:rsidR="007F682B" w:rsidRPr="00864A41">
        <w:rPr>
          <w:rFonts w:ascii="Georgia" w:hAnsi="Georgia"/>
          <w:i/>
          <w:sz w:val="24"/>
          <w:szCs w:val="24"/>
        </w:rPr>
        <w:t>.2 Simulation Approaches</w:t>
      </w:r>
    </w:p>
    <w:p w14:paraId="41B4F683" w14:textId="54F71B40" w:rsidR="007F682B" w:rsidRDefault="007B7C13" w:rsidP="00743DCA">
      <w:pPr>
        <w:spacing w:after="0" w:line="480" w:lineRule="auto"/>
        <w:ind w:firstLine="720"/>
        <w:jc w:val="both"/>
        <w:rPr>
          <w:rFonts w:ascii="Georgia" w:hAnsi="Georgia"/>
          <w:sz w:val="24"/>
          <w:szCs w:val="24"/>
        </w:rPr>
      </w:pPr>
      <w:r>
        <w:rPr>
          <w:rFonts w:ascii="Georgia" w:hAnsi="Georgia"/>
          <w:sz w:val="24"/>
          <w:szCs w:val="24"/>
        </w:rPr>
        <w:t>The l</w:t>
      </w:r>
      <w:r w:rsidR="005B4433">
        <w:rPr>
          <w:rFonts w:ascii="Georgia" w:hAnsi="Georgia"/>
          <w:sz w:val="24"/>
          <w:szCs w:val="24"/>
        </w:rPr>
        <w:t>eaf angle distribution (LAD) describes</w:t>
      </w:r>
      <w:r w:rsidR="005B4433" w:rsidRPr="003A0B78">
        <w:rPr>
          <w:rFonts w:ascii="Georgia" w:hAnsi="Georgia"/>
          <w:sz w:val="24"/>
          <w:szCs w:val="24"/>
        </w:rPr>
        <w:t xml:space="preserve"> the angle between the leaf surface normal and the </w:t>
      </w:r>
      <w:r w:rsidR="005B4433">
        <w:rPr>
          <w:rFonts w:ascii="Georgia" w:hAnsi="Georgia"/>
          <w:sz w:val="24"/>
          <w:szCs w:val="24"/>
        </w:rPr>
        <w:t xml:space="preserve">view </w:t>
      </w:r>
      <w:r w:rsidR="005B4433" w:rsidRPr="003A0B78">
        <w:rPr>
          <w:rFonts w:ascii="Georgia" w:hAnsi="Georgia"/>
          <w:sz w:val="24"/>
          <w:szCs w:val="24"/>
        </w:rPr>
        <w:t>zenith</w:t>
      </w:r>
      <w:r w:rsidR="005B4433">
        <w:rPr>
          <w:rFonts w:ascii="Georgia" w:hAnsi="Georgia"/>
          <w:sz w:val="24"/>
          <w:szCs w:val="24"/>
        </w:rPr>
        <w:t xml:space="preserve">, and </w:t>
      </w:r>
      <w:r w:rsidR="005B4433" w:rsidRPr="00864A41">
        <w:rPr>
          <w:rFonts w:ascii="Georgia" w:hAnsi="Georgia"/>
          <w:sz w:val="24"/>
          <w:szCs w:val="24"/>
        </w:rPr>
        <w:t>is a key parameter characterising radiative transfer through a vegetation canopy, described by the gap frequency model (</w:t>
      </w:r>
      <w:proofErr w:type="spellStart"/>
      <w:r w:rsidR="005B4433" w:rsidRPr="00864A41">
        <w:rPr>
          <w:rFonts w:ascii="Georgia" w:hAnsi="Georgia"/>
          <w:sz w:val="24"/>
          <w:szCs w:val="24"/>
        </w:rPr>
        <w:t>Nilson</w:t>
      </w:r>
      <w:proofErr w:type="spellEnd"/>
      <w:r w:rsidR="005B4433" w:rsidRPr="00864A41">
        <w:rPr>
          <w:rFonts w:ascii="Georgia" w:hAnsi="Georgia"/>
          <w:sz w:val="24"/>
          <w:szCs w:val="24"/>
        </w:rPr>
        <w:t>, 1971).</w:t>
      </w:r>
      <w:r w:rsidR="005B4433">
        <w:rPr>
          <w:rFonts w:ascii="Georgia" w:hAnsi="Georgia"/>
          <w:sz w:val="24"/>
          <w:szCs w:val="24"/>
        </w:rPr>
        <w:t xml:space="preserve"> To select a representative leaf angle distribution (LAD) for the </w:t>
      </w:r>
      <w:r w:rsidR="00A34BB6">
        <w:rPr>
          <w:rFonts w:ascii="Georgia" w:hAnsi="Georgia"/>
          <w:sz w:val="24"/>
          <w:szCs w:val="24"/>
        </w:rPr>
        <w:t>turbid medium</w:t>
      </w:r>
      <w:r w:rsidR="007F682B">
        <w:rPr>
          <w:rFonts w:ascii="Georgia" w:hAnsi="Georgia"/>
          <w:sz w:val="24"/>
          <w:szCs w:val="24"/>
        </w:rPr>
        <w:t xml:space="preserve">  </w:t>
      </w:r>
      <w:r w:rsidR="005B4433">
        <w:rPr>
          <w:rFonts w:ascii="Georgia" w:hAnsi="Georgia"/>
          <w:sz w:val="24"/>
          <w:szCs w:val="24"/>
        </w:rPr>
        <w:t xml:space="preserve">simulations, and to assess the impact of changing LAD on the interception of FRP by the canopy, a simulation of </w:t>
      </w:r>
      <w:r w:rsidR="005B4433" w:rsidRPr="00225660">
        <w:rPr>
          <w:rFonts w:ascii="Georgia" w:hAnsi="Georgia"/>
          <w:sz w:val="24"/>
          <w:szCs w:val="24"/>
        </w:rPr>
        <w:t>a horizontally homogeneous veg</w:t>
      </w:r>
      <w:r w:rsidR="005B4433" w:rsidRPr="007E1959">
        <w:rPr>
          <w:rFonts w:ascii="Georgia" w:hAnsi="Georgia"/>
          <w:sz w:val="24"/>
          <w:szCs w:val="24"/>
        </w:rPr>
        <w:t xml:space="preserve">etation canopy was varied to include uniform, </w:t>
      </w:r>
      <w:r w:rsidR="005B4433" w:rsidRPr="003E7047">
        <w:rPr>
          <w:rFonts w:ascii="Georgia" w:hAnsi="Georgia"/>
          <w:sz w:val="24"/>
          <w:szCs w:val="24"/>
        </w:rPr>
        <w:t xml:space="preserve">spherical, </w:t>
      </w:r>
      <w:proofErr w:type="spellStart"/>
      <w:r w:rsidR="005B4433" w:rsidRPr="003E7047">
        <w:rPr>
          <w:rFonts w:ascii="Georgia" w:hAnsi="Georgia"/>
          <w:sz w:val="24"/>
          <w:szCs w:val="24"/>
        </w:rPr>
        <w:t>erectophile</w:t>
      </w:r>
      <w:proofErr w:type="spellEnd"/>
      <w:r w:rsidR="005B4433" w:rsidRPr="003E7047">
        <w:rPr>
          <w:rFonts w:ascii="Georgia" w:hAnsi="Georgia"/>
          <w:sz w:val="24"/>
          <w:szCs w:val="24"/>
        </w:rPr>
        <w:t xml:space="preserve">, </w:t>
      </w:r>
      <w:proofErr w:type="spellStart"/>
      <w:r w:rsidR="005B4433" w:rsidRPr="003E7047">
        <w:rPr>
          <w:rFonts w:ascii="Georgia" w:hAnsi="Georgia"/>
          <w:sz w:val="24"/>
          <w:szCs w:val="24"/>
        </w:rPr>
        <w:t>planophile</w:t>
      </w:r>
      <w:proofErr w:type="spellEnd"/>
      <w:r w:rsidR="005B4433" w:rsidRPr="003E7047">
        <w:rPr>
          <w:rFonts w:ascii="Georgia" w:hAnsi="Georgia"/>
          <w:sz w:val="24"/>
          <w:szCs w:val="24"/>
        </w:rPr>
        <w:t xml:space="preserve">, </w:t>
      </w:r>
      <w:proofErr w:type="spellStart"/>
      <w:r w:rsidR="005B4433" w:rsidRPr="003E7047">
        <w:rPr>
          <w:rFonts w:ascii="Georgia" w:hAnsi="Georgia"/>
          <w:sz w:val="24"/>
          <w:szCs w:val="24"/>
        </w:rPr>
        <w:t>extremeophile</w:t>
      </w:r>
      <w:proofErr w:type="spellEnd"/>
      <w:r w:rsidR="005B4433" w:rsidRPr="003E7047">
        <w:rPr>
          <w:rFonts w:ascii="Georgia" w:hAnsi="Georgia"/>
          <w:sz w:val="24"/>
          <w:szCs w:val="24"/>
        </w:rPr>
        <w:t xml:space="preserve">, </w:t>
      </w:r>
      <w:proofErr w:type="spellStart"/>
      <w:r w:rsidR="005B4433" w:rsidRPr="003E7047">
        <w:rPr>
          <w:rFonts w:ascii="Georgia" w:hAnsi="Georgia"/>
          <w:sz w:val="24"/>
          <w:szCs w:val="24"/>
        </w:rPr>
        <w:t>plagiophile</w:t>
      </w:r>
      <w:proofErr w:type="spellEnd"/>
      <w:r w:rsidR="005B4433" w:rsidRPr="003E7047">
        <w:rPr>
          <w:rFonts w:ascii="Georgia" w:hAnsi="Georgia"/>
          <w:sz w:val="24"/>
          <w:szCs w:val="24"/>
        </w:rPr>
        <w:t xml:space="preserve">, horizontal and vertical LAD functions. </w:t>
      </w:r>
      <w:r w:rsidR="005B4433" w:rsidRPr="00225660">
        <w:rPr>
          <w:rFonts w:ascii="Georgia" w:hAnsi="Georgia"/>
          <w:sz w:val="24"/>
          <w:szCs w:val="24"/>
        </w:rPr>
        <w:t>The canopy leaf area index (LAI, m</w:t>
      </w:r>
      <w:r w:rsidR="005B4433" w:rsidRPr="007E1959">
        <w:rPr>
          <w:rFonts w:ascii="Georgia" w:hAnsi="Georgia"/>
          <w:sz w:val="24"/>
          <w:szCs w:val="24"/>
          <w:vertAlign w:val="superscript"/>
        </w:rPr>
        <w:t>2</w:t>
      </w:r>
      <w:r w:rsidR="005B4433" w:rsidRPr="007E1959">
        <w:rPr>
          <w:rFonts w:ascii="Georgia" w:hAnsi="Georgia"/>
          <w:sz w:val="24"/>
          <w:szCs w:val="24"/>
        </w:rPr>
        <w:t>.m</w:t>
      </w:r>
      <w:r w:rsidR="005B4433" w:rsidRPr="007E1959">
        <w:rPr>
          <w:rFonts w:ascii="Georgia" w:hAnsi="Georgia"/>
          <w:sz w:val="24"/>
          <w:szCs w:val="24"/>
          <w:vertAlign w:val="superscript"/>
        </w:rPr>
        <w:t>-2</w:t>
      </w:r>
      <w:r w:rsidR="005B4433" w:rsidRPr="003E7047">
        <w:rPr>
          <w:rFonts w:ascii="Georgia" w:hAnsi="Georgia"/>
          <w:sz w:val="24"/>
          <w:szCs w:val="24"/>
        </w:rPr>
        <w:t>), which describes the ratio of the one-sided leaf surface area to ground area, was set to 2.0 in each of these simulations</w:t>
      </w:r>
      <w:r w:rsidR="007F682B" w:rsidRPr="003E7047">
        <w:rPr>
          <w:rFonts w:ascii="Georgia" w:hAnsi="Georgia"/>
          <w:sz w:val="24"/>
          <w:szCs w:val="24"/>
        </w:rPr>
        <w:t>, and Figure 2 shows the results. LAD choice can clearly have a large impact on the degree of canopy interception of FRP, and at extreme view zenith angles (&gt;70°) most LAD functions result in a large FRP deficit compared to the no canopy situation. When viewing at nadir, the largest differences are found between the horizontal and vertical LADs (Fig. 2g and 2h respectively).</w:t>
      </w:r>
      <w:r w:rsidR="007F682B" w:rsidRPr="003E7047" w:rsidDel="00A62188">
        <w:rPr>
          <w:rFonts w:ascii="Georgia" w:hAnsi="Georgia"/>
          <w:sz w:val="24"/>
          <w:szCs w:val="24"/>
        </w:rPr>
        <w:t xml:space="preserve"> </w:t>
      </w:r>
      <w:r w:rsidR="007F682B" w:rsidRPr="003E7047">
        <w:rPr>
          <w:rFonts w:ascii="Georgia" w:hAnsi="Georgia"/>
          <w:sz w:val="24"/>
          <w:szCs w:val="24"/>
        </w:rPr>
        <w:t xml:space="preserve">However, whilst significant differences can exist in the FRP </w:t>
      </w:r>
      <w:r w:rsidR="00D418B8">
        <w:rPr>
          <w:rFonts w:ascii="Georgia" w:hAnsi="Georgia"/>
          <w:sz w:val="24"/>
          <w:szCs w:val="24"/>
        </w:rPr>
        <w:t>retrieved</w:t>
      </w:r>
      <w:r w:rsidR="00D418B8" w:rsidRPr="003E7047">
        <w:rPr>
          <w:rFonts w:ascii="Georgia" w:hAnsi="Georgia"/>
          <w:sz w:val="24"/>
          <w:szCs w:val="24"/>
        </w:rPr>
        <w:t xml:space="preserve"> </w:t>
      </w:r>
      <w:r w:rsidR="007F682B" w:rsidRPr="003E7047">
        <w:rPr>
          <w:rFonts w:ascii="Georgia" w:hAnsi="Georgia"/>
          <w:sz w:val="24"/>
          <w:szCs w:val="24"/>
        </w:rPr>
        <w:t>between different LAD simulations at any particular view zenith angle, differences</w:t>
      </w:r>
      <w:r w:rsidR="007F682B" w:rsidRPr="00A555D1">
        <w:rPr>
          <w:rFonts w:ascii="Georgia" w:hAnsi="Georgia"/>
          <w:sz w:val="24"/>
          <w:szCs w:val="24"/>
        </w:rPr>
        <w:t xml:space="preserve"> in the total FRP </w:t>
      </w:r>
      <w:r w:rsidR="00F9610A">
        <w:rPr>
          <w:rFonts w:ascii="Georgia" w:hAnsi="Georgia"/>
          <w:sz w:val="24"/>
          <w:szCs w:val="24"/>
        </w:rPr>
        <w:t xml:space="preserve">retrieved </w:t>
      </w:r>
      <w:r w:rsidR="007F682B">
        <w:rPr>
          <w:rFonts w:ascii="Georgia" w:hAnsi="Georgia"/>
          <w:sz w:val="24"/>
          <w:szCs w:val="24"/>
        </w:rPr>
        <w:t xml:space="preserve">above canopy </w:t>
      </w:r>
      <w:r w:rsidR="007F682B" w:rsidRPr="00A555D1">
        <w:rPr>
          <w:rFonts w:ascii="Georgia" w:hAnsi="Georgia"/>
          <w:sz w:val="24"/>
          <w:szCs w:val="24"/>
        </w:rPr>
        <w:t xml:space="preserve">is typically </w:t>
      </w:r>
      <w:r w:rsidR="007F682B">
        <w:rPr>
          <w:rFonts w:ascii="Georgia" w:hAnsi="Georgia"/>
          <w:sz w:val="24"/>
          <w:szCs w:val="24"/>
        </w:rPr>
        <w:t xml:space="preserve">less than </w:t>
      </w:r>
      <w:r w:rsidR="007F682B" w:rsidRPr="00A555D1">
        <w:rPr>
          <w:rFonts w:ascii="Georgia" w:hAnsi="Georgia"/>
          <w:sz w:val="24"/>
          <w:szCs w:val="24"/>
        </w:rPr>
        <w:t>4%</w:t>
      </w:r>
      <w:r w:rsidR="007F682B">
        <w:rPr>
          <w:rFonts w:ascii="Georgia" w:hAnsi="Georgia"/>
          <w:sz w:val="24"/>
          <w:szCs w:val="24"/>
        </w:rPr>
        <w:t xml:space="preserve"> (</w:t>
      </w:r>
      <w:r w:rsidR="007F682B" w:rsidRPr="00A555D1">
        <w:rPr>
          <w:rFonts w:ascii="Georgia" w:hAnsi="Georgia"/>
          <w:sz w:val="24"/>
          <w:szCs w:val="24"/>
        </w:rPr>
        <w:t>with the exception of horizontal and vertical leaf angle distributions</w:t>
      </w:r>
      <w:r w:rsidR="007F682B">
        <w:rPr>
          <w:rFonts w:ascii="Georgia" w:hAnsi="Georgia"/>
          <w:sz w:val="24"/>
          <w:szCs w:val="24"/>
        </w:rPr>
        <w:t>,</w:t>
      </w:r>
      <w:r w:rsidR="007F682B" w:rsidRPr="00A555D1">
        <w:rPr>
          <w:rFonts w:ascii="Georgia" w:hAnsi="Georgia"/>
          <w:sz w:val="24"/>
          <w:szCs w:val="24"/>
        </w:rPr>
        <w:t xml:space="preserve"> which differ by </w:t>
      </w:r>
      <w:r w:rsidR="007F682B">
        <w:rPr>
          <w:rFonts w:ascii="Georgia" w:hAnsi="Georgia"/>
          <w:sz w:val="24"/>
          <w:szCs w:val="24"/>
        </w:rPr>
        <w:t xml:space="preserve">~ </w:t>
      </w:r>
      <w:r w:rsidR="007F682B" w:rsidRPr="00A555D1">
        <w:rPr>
          <w:rFonts w:ascii="Georgia" w:hAnsi="Georgia"/>
          <w:sz w:val="24"/>
          <w:szCs w:val="24"/>
        </w:rPr>
        <w:t>9%</w:t>
      </w:r>
      <w:r w:rsidR="007F682B">
        <w:rPr>
          <w:rFonts w:ascii="Georgia" w:hAnsi="Georgia"/>
          <w:sz w:val="24"/>
          <w:szCs w:val="24"/>
        </w:rPr>
        <w:t>)</w:t>
      </w:r>
      <w:r w:rsidR="007F682B" w:rsidRPr="00A555D1">
        <w:rPr>
          <w:rFonts w:ascii="Georgia" w:hAnsi="Georgia"/>
          <w:sz w:val="24"/>
          <w:szCs w:val="24"/>
        </w:rPr>
        <w:t>.</w:t>
      </w:r>
      <w:r w:rsidR="007F682B">
        <w:rPr>
          <w:rFonts w:ascii="Georgia" w:hAnsi="Georgia"/>
          <w:sz w:val="24"/>
          <w:szCs w:val="24"/>
        </w:rPr>
        <w:t xml:space="preserve"> All subsequent simulations were conducted with a spherical LAD because this is the most widely assumed in </w:t>
      </w:r>
      <w:r w:rsidR="00225660">
        <w:rPr>
          <w:rFonts w:ascii="Georgia" w:hAnsi="Georgia"/>
          <w:sz w:val="24"/>
          <w:szCs w:val="24"/>
        </w:rPr>
        <w:t>modelling canopy radiative transfer</w:t>
      </w:r>
      <w:r w:rsidR="007F682B">
        <w:rPr>
          <w:rFonts w:ascii="Georgia" w:hAnsi="Georgia"/>
          <w:sz w:val="24"/>
          <w:szCs w:val="24"/>
        </w:rPr>
        <w:t xml:space="preserve"> (</w:t>
      </w:r>
      <w:proofErr w:type="spellStart"/>
      <w:r w:rsidR="00225660">
        <w:rPr>
          <w:rFonts w:ascii="Georgia" w:hAnsi="Georgia"/>
          <w:sz w:val="24"/>
          <w:szCs w:val="24"/>
        </w:rPr>
        <w:t>Pisek</w:t>
      </w:r>
      <w:proofErr w:type="spellEnd"/>
      <w:r w:rsidR="00225660">
        <w:rPr>
          <w:rFonts w:ascii="Georgia" w:hAnsi="Georgia"/>
          <w:sz w:val="24"/>
          <w:szCs w:val="24"/>
        </w:rPr>
        <w:t xml:space="preserve"> </w:t>
      </w:r>
      <w:r w:rsidR="00225660" w:rsidRPr="00864A41">
        <w:rPr>
          <w:rFonts w:ascii="Georgia" w:hAnsi="Georgia"/>
          <w:i/>
          <w:sz w:val="24"/>
          <w:szCs w:val="24"/>
        </w:rPr>
        <w:t>et al</w:t>
      </w:r>
      <w:r w:rsidR="00225660">
        <w:rPr>
          <w:rFonts w:ascii="Georgia" w:hAnsi="Georgia"/>
          <w:sz w:val="24"/>
          <w:szCs w:val="24"/>
        </w:rPr>
        <w:t>., 2013</w:t>
      </w:r>
      <w:r w:rsidR="007F682B">
        <w:rPr>
          <w:rFonts w:ascii="Georgia" w:hAnsi="Georgia"/>
          <w:sz w:val="24"/>
          <w:szCs w:val="24"/>
        </w:rPr>
        <w:t>) and because it has a statistically uniform distribution of leaf directions.</w:t>
      </w:r>
      <w:r w:rsidR="00225660">
        <w:rPr>
          <w:rFonts w:ascii="Georgia" w:hAnsi="Georgia"/>
          <w:sz w:val="24"/>
          <w:szCs w:val="24"/>
        </w:rPr>
        <w:t xml:space="preserve"> </w:t>
      </w:r>
    </w:p>
    <w:p w14:paraId="2760EAC8" w14:textId="26DD500D" w:rsidR="00225660" w:rsidRDefault="003C3DCF" w:rsidP="00743DCA">
      <w:pPr>
        <w:spacing w:after="0" w:line="480" w:lineRule="auto"/>
        <w:ind w:firstLine="720"/>
        <w:jc w:val="both"/>
        <w:rPr>
          <w:rFonts w:ascii="Georgia" w:hAnsi="Georgia"/>
          <w:sz w:val="24"/>
          <w:szCs w:val="24"/>
        </w:rPr>
      </w:pPr>
      <w:r>
        <w:rPr>
          <w:rFonts w:ascii="Georgia" w:hAnsi="Georgia"/>
          <w:sz w:val="24"/>
          <w:szCs w:val="24"/>
        </w:rPr>
        <w:lastRenderedPageBreak/>
        <w:t xml:space="preserve">To reduce computational load, </w:t>
      </w:r>
      <w:r w:rsidR="009F1F26">
        <w:rPr>
          <w:rFonts w:ascii="Georgia" w:hAnsi="Georgia"/>
          <w:sz w:val="24"/>
          <w:szCs w:val="24"/>
        </w:rPr>
        <w:t xml:space="preserve">simulated </w:t>
      </w:r>
      <w:r>
        <w:rPr>
          <w:rFonts w:ascii="Georgia" w:hAnsi="Georgia"/>
          <w:sz w:val="24"/>
          <w:szCs w:val="24"/>
        </w:rPr>
        <w:t xml:space="preserve">leaves </w:t>
      </w:r>
      <w:r w:rsidR="005B4433">
        <w:rPr>
          <w:rFonts w:ascii="Georgia" w:hAnsi="Georgia"/>
          <w:sz w:val="24"/>
          <w:szCs w:val="24"/>
        </w:rPr>
        <w:t xml:space="preserve">from the discrete </w:t>
      </w:r>
      <w:r w:rsidR="007F682B">
        <w:rPr>
          <w:rFonts w:ascii="Georgia" w:hAnsi="Georgia"/>
          <w:sz w:val="24"/>
          <w:szCs w:val="24"/>
        </w:rPr>
        <w:t xml:space="preserve">element </w:t>
      </w:r>
      <w:r w:rsidR="005B4433">
        <w:rPr>
          <w:rFonts w:ascii="Georgia" w:hAnsi="Georgia"/>
          <w:sz w:val="24"/>
          <w:szCs w:val="24"/>
        </w:rPr>
        <w:t>simulation (Figure 1</w:t>
      </w:r>
      <w:r w:rsidR="00225660">
        <w:rPr>
          <w:rFonts w:ascii="Georgia" w:hAnsi="Georgia"/>
          <w:sz w:val="24"/>
          <w:szCs w:val="24"/>
        </w:rPr>
        <w:t>c</w:t>
      </w:r>
      <w:r w:rsidR="005B4433">
        <w:rPr>
          <w:rFonts w:ascii="Georgia" w:hAnsi="Georgia"/>
          <w:sz w:val="24"/>
          <w:szCs w:val="24"/>
        </w:rPr>
        <w:t xml:space="preserve">) </w:t>
      </w:r>
      <w:r w:rsidR="00606A2E">
        <w:rPr>
          <w:rFonts w:ascii="Georgia" w:hAnsi="Georgia"/>
          <w:sz w:val="24"/>
          <w:szCs w:val="24"/>
        </w:rPr>
        <w:t xml:space="preserve">were </w:t>
      </w:r>
      <w:r>
        <w:rPr>
          <w:rFonts w:ascii="Georgia" w:hAnsi="Georgia"/>
          <w:sz w:val="24"/>
          <w:szCs w:val="24"/>
        </w:rPr>
        <w:t xml:space="preserve">converted to a turbid </w:t>
      </w:r>
      <w:r w:rsidRPr="007B3874">
        <w:rPr>
          <w:rFonts w:ascii="Georgia" w:hAnsi="Georgia"/>
          <w:sz w:val="24"/>
          <w:szCs w:val="24"/>
        </w:rPr>
        <w:t xml:space="preserve">medium based on the </w:t>
      </w:r>
      <w:r w:rsidR="00A94243" w:rsidRPr="007E1959">
        <w:rPr>
          <w:rFonts w:ascii="Georgia" w:hAnsi="Georgia"/>
          <w:sz w:val="24"/>
          <w:szCs w:val="24"/>
        </w:rPr>
        <w:t xml:space="preserve">tree models </w:t>
      </w:r>
      <w:r w:rsidRPr="00225660">
        <w:rPr>
          <w:rFonts w:ascii="Georgia" w:hAnsi="Georgia"/>
          <w:sz w:val="24"/>
          <w:szCs w:val="24"/>
        </w:rPr>
        <w:t>leaf area density (m</w:t>
      </w:r>
      <w:r w:rsidRPr="00225660">
        <w:rPr>
          <w:rFonts w:ascii="Georgia" w:hAnsi="Georgia"/>
          <w:sz w:val="24"/>
          <w:szCs w:val="24"/>
          <w:vertAlign w:val="superscript"/>
        </w:rPr>
        <w:t>2</w:t>
      </w:r>
      <w:r w:rsidR="009F1F26" w:rsidRPr="00225660">
        <w:rPr>
          <w:rFonts w:ascii="Georgia" w:hAnsi="Georgia"/>
          <w:sz w:val="24"/>
          <w:szCs w:val="24"/>
        </w:rPr>
        <w:t>.</w:t>
      </w:r>
      <w:r w:rsidRPr="00225660">
        <w:rPr>
          <w:rFonts w:ascii="Georgia" w:hAnsi="Georgia"/>
          <w:sz w:val="24"/>
          <w:szCs w:val="24"/>
        </w:rPr>
        <w:t>m</w:t>
      </w:r>
      <w:r w:rsidR="009F1F26" w:rsidRPr="00225660">
        <w:rPr>
          <w:rFonts w:ascii="Georgia" w:hAnsi="Georgia"/>
          <w:sz w:val="24"/>
          <w:szCs w:val="24"/>
          <w:vertAlign w:val="superscript"/>
        </w:rPr>
        <w:t>-</w:t>
      </w:r>
      <w:r w:rsidRPr="00225660">
        <w:rPr>
          <w:rFonts w:ascii="Georgia" w:hAnsi="Georgia"/>
          <w:sz w:val="24"/>
          <w:szCs w:val="24"/>
          <w:vertAlign w:val="superscript"/>
        </w:rPr>
        <w:t>3</w:t>
      </w:r>
      <w:r w:rsidRPr="00225660">
        <w:rPr>
          <w:rFonts w:ascii="Georgia" w:hAnsi="Georgia"/>
          <w:sz w:val="24"/>
          <w:szCs w:val="24"/>
        </w:rPr>
        <w:t xml:space="preserve">) and </w:t>
      </w:r>
      <w:r w:rsidR="005B4433" w:rsidRPr="00225660">
        <w:rPr>
          <w:rFonts w:ascii="Georgia" w:hAnsi="Georgia"/>
          <w:sz w:val="24"/>
          <w:szCs w:val="24"/>
        </w:rPr>
        <w:t xml:space="preserve">the aforementioned </w:t>
      </w:r>
      <w:r w:rsidRPr="00225660">
        <w:rPr>
          <w:rFonts w:ascii="Georgia" w:hAnsi="Georgia"/>
          <w:sz w:val="24"/>
          <w:szCs w:val="24"/>
        </w:rPr>
        <w:t>spherical leaf angle distribution</w:t>
      </w:r>
      <w:r w:rsidR="00B46721" w:rsidRPr="00225660">
        <w:rPr>
          <w:rFonts w:ascii="Georgia" w:hAnsi="Georgia"/>
          <w:sz w:val="24"/>
          <w:szCs w:val="24"/>
        </w:rPr>
        <w:t xml:space="preserve"> (LAD)</w:t>
      </w:r>
      <w:r w:rsidR="005B4433" w:rsidRPr="00225660">
        <w:rPr>
          <w:rFonts w:ascii="Georgia" w:hAnsi="Georgia"/>
          <w:sz w:val="24"/>
          <w:szCs w:val="24"/>
        </w:rPr>
        <w:t xml:space="preserve"> (Figure 1</w:t>
      </w:r>
      <w:r w:rsidR="00225660" w:rsidRPr="00225660">
        <w:rPr>
          <w:rFonts w:ascii="Georgia" w:hAnsi="Georgia"/>
          <w:sz w:val="24"/>
          <w:szCs w:val="24"/>
        </w:rPr>
        <w:t>b</w:t>
      </w:r>
      <w:r w:rsidR="005B4433" w:rsidRPr="00225660">
        <w:rPr>
          <w:rFonts w:ascii="Georgia" w:hAnsi="Georgia"/>
          <w:sz w:val="24"/>
          <w:szCs w:val="24"/>
        </w:rPr>
        <w:t>)</w:t>
      </w:r>
      <w:r w:rsidR="00B46721" w:rsidRPr="00225660">
        <w:rPr>
          <w:rFonts w:ascii="Georgia" w:hAnsi="Georgia"/>
          <w:sz w:val="24"/>
          <w:szCs w:val="24"/>
        </w:rPr>
        <w:t xml:space="preserve">. </w:t>
      </w:r>
      <w:r w:rsidR="00C63474" w:rsidRPr="00225660">
        <w:rPr>
          <w:rFonts w:ascii="Georgia" w:hAnsi="Georgia"/>
          <w:sz w:val="24"/>
          <w:szCs w:val="24"/>
        </w:rPr>
        <w:t>Modelling the leaves as a turbid medium (Figure 1</w:t>
      </w:r>
      <w:r w:rsidR="00C63474" w:rsidRPr="007B3874">
        <w:rPr>
          <w:rFonts w:ascii="Georgia" w:hAnsi="Georgia"/>
          <w:sz w:val="24"/>
          <w:szCs w:val="24"/>
        </w:rPr>
        <w:t>b), a</w:t>
      </w:r>
      <w:r w:rsidR="00C63474" w:rsidRPr="007E1959">
        <w:rPr>
          <w:rFonts w:ascii="Georgia" w:hAnsi="Georgia"/>
          <w:sz w:val="24"/>
          <w:szCs w:val="24"/>
        </w:rPr>
        <w:t>s opposed to explicitly</w:t>
      </w:r>
      <w:r w:rsidR="00C63474" w:rsidRPr="00225660">
        <w:rPr>
          <w:rFonts w:ascii="Georgia" w:hAnsi="Georgia"/>
          <w:sz w:val="24"/>
          <w:szCs w:val="24"/>
        </w:rPr>
        <w:t xml:space="preserve"> describing the 3D location, size and orientation of each scattering element (</w:t>
      </w:r>
      <w:r w:rsidR="00C63474" w:rsidRPr="00864A41">
        <w:rPr>
          <w:rFonts w:ascii="Georgia" w:hAnsi="Georgia"/>
          <w:sz w:val="24"/>
          <w:szCs w:val="24"/>
        </w:rPr>
        <w:t>Figure 1</w:t>
      </w:r>
      <w:r w:rsidR="00C63474" w:rsidRPr="007E1959">
        <w:rPr>
          <w:rFonts w:ascii="Georgia" w:hAnsi="Georgia"/>
          <w:sz w:val="24"/>
          <w:szCs w:val="24"/>
        </w:rPr>
        <w:t xml:space="preserve">c), </w:t>
      </w:r>
      <w:r w:rsidR="005B4433" w:rsidRPr="007E1959">
        <w:rPr>
          <w:rFonts w:ascii="Georgia" w:hAnsi="Georgia"/>
          <w:sz w:val="24"/>
          <w:szCs w:val="24"/>
        </w:rPr>
        <w:t xml:space="preserve">reduces </w:t>
      </w:r>
      <w:r w:rsidR="00C63474" w:rsidRPr="007E1959">
        <w:rPr>
          <w:rFonts w:ascii="Georgia" w:hAnsi="Georgia"/>
          <w:sz w:val="24"/>
          <w:szCs w:val="24"/>
        </w:rPr>
        <w:t xml:space="preserve">the computational time required to simulate a scene with 30% tree cover (173 trees) significantly (from 38 to 3 hrs on a 3.4Ghz quad-core desktop CPU). </w:t>
      </w:r>
      <w:r w:rsidR="00225660" w:rsidRPr="00864A41">
        <w:rPr>
          <w:rFonts w:ascii="Georgia" w:hAnsi="Georgia"/>
          <w:sz w:val="24"/>
          <w:szCs w:val="24"/>
        </w:rPr>
        <w:t xml:space="preserve">Figure </w:t>
      </w:r>
      <w:r w:rsidR="00225660" w:rsidRPr="007E1959">
        <w:rPr>
          <w:rFonts w:ascii="Georgia" w:hAnsi="Georgia"/>
          <w:sz w:val="24"/>
          <w:szCs w:val="24"/>
        </w:rPr>
        <w:t xml:space="preserve">3 shows that the ‘through-canopy’ FRP </w:t>
      </w:r>
      <w:r w:rsidR="00D418B8">
        <w:rPr>
          <w:rFonts w:ascii="Georgia" w:hAnsi="Georgia"/>
          <w:sz w:val="24"/>
          <w:szCs w:val="24"/>
        </w:rPr>
        <w:t>retrieval</w:t>
      </w:r>
      <w:r w:rsidR="00225660" w:rsidRPr="007E1959">
        <w:rPr>
          <w:rFonts w:ascii="Georgia" w:hAnsi="Georgia"/>
          <w:sz w:val="24"/>
          <w:szCs w:val="24"/>
        </w:rPr>
        <w:t xml:space="preserve">, expressed as a percentage of that in the ‘no canopy’ situation, differs by in most cases less than 1% and at the maximum 3.5% between the </w:t>
      </w:r>
      <w:r w:rsidR="00733CA5" w:rsidRPr="007E1959">
        <w:rPr>
          <w:rFonts w:ascii="Georgia" w:hAnsi="Georgia"/>
          <w:sz w:val="24"/>
          <w:szCs w:val="24"/>
        </w:rPr>
        <w:t>canopy described by discrete scattering elements and that</w:t>
      </w:r>
      <w:r w:rsidR="00225660" w:rsidRPr="007E1959">
        <w:rPr>
          <w:rFonts w:ascii="Georgia" w:hAnsi="Georgia"/>
          <w:sz w:val="24"/>
          <w:szCs w:val="24"/>
        </w:rPr>
        <w:t xml:space="preserve"> </w:t>
      </w:r>
      <w:r w:rsidR="00733CA5" w:rsidRPr="007E1959">
        <w:rPr>
          <w:rFonts w:ascii="Georgia" w:hAnsi="Georgia"/>
          <w:sz w:val="24"/>
          <w:szCs w:val="24"/>
        </w:rPr>
        <w:t xml:space="preserve">described as a </w:t>
      </w:r>
      <w:r w:rsidR="00225660" w:rsidRPr="007E1959">
        <w:rPr>
          <w:rFonts w:ascii="Georgia" w:hAnsi="Georgia"/>
          <w:sz w:val="24"/>
          <w:szCs w:val="24"/>
        </w:rPr>
        <w:t xml:space="preserve">turbid </w:t>
      </w:r>
      <w:r w:rsidR="00733CA5" w:rsidRPr="007E1959">
        <w:rPr>
          <w:rFonts w:ascii="Georgia" w:hAnsi="Georgia"/>
          <w:sz w:val="24"/>
          <w:szCs w:val="24"/>
        </w:rPr>
        <w:t>medium</w:t>
      </w:r>
      <w:r w:rsidR="00225660" w:rsidRPr="007E1959">
        <w:rPr>
          <w:rFonts w:ascii="Georgia" w:hAnsi="Georgia"/>
          <w:sz w:val="24"/>
          <w:szCs w:val="24"/>
        </w:rPr>
        <w:t>. Therefore, the turbid medium canopy representation was used for all further experiments.</w:t>
      </w:r>
    </w:p>
    <w:p w14:paraId="15B3B10F" w14:textId="22B54285" w:rsidR="004C51E1" w:rsidRDefault="004C51E1" w:rsidP="006D7E2D">
      <w:pPr>
        <w:spacing w:after="0" w:line="480" w:lineRule="auto"/>
        <w:ind w:firstLine="720"/>
        <w:jc w:val="both"/>
        <w:rPr>
          <w:rFonts w:ascii="Georgia" w:hAnsi="Georgia"/>
          <w:sz w:val="24"/>
          <w:szCs w:val="24"/>
        </w:rPr>
      </w:pPr>
      <w:r w:rsidRPr="006F1545">
        <w:rPr>
          <w:rFonts w:ascii="Georgia" w:hAnsi="Georgia"/>
          <w:sz w:val="24"/>
          <w:szCs w:val="24"/>
        </w:rPr>
        <w:t xml:space="preserve">To determine percentage canopy cover, simulations were conducted for scenes </w:t>
      </w:r>
      <w:r w:rsidR="0065083C">
        <w:rPr>
          <w:rFonts w:ascii="Georgia" w:hAnsi="Georgia"/>
          <w:sz w:val="24"/>
          <w:szCs w:val="24"/>
        </w:rPr>
        <w:t>with</w:t>
      </w:r>
      <w:r>
        <w:rPr>
          <w:rFonts w:ascii="Georgia" w:hAnsi="Georgia"/>
          <w:sz w:val="24"/>
          <w:szCs w:val="24"/>
        </w:rPr>
        <w:t xml:space="preserve"> </w:t>
      </w:r>
      <w:r w:rsidRPr="006F1545">
        <w:rPr>
          <w:rFonts w:ascii="Georgia" w:hAnsi="Georgia"/>
          <w:sz w:val="24"/>
          <w:szCs w:val="24"/>
        </w:rPr>
        <w:t xml:space="preserve">no </w:t>
      </w:r>
      <w:r w:rsidR="0065083C">
        <w:rPr>
          <w:rFonts w:ascii="Georgia" w:hAnsi="Georgia"/>
          <w:sz w:val="24"/>
          <w:szCs w:val="24"/>
        </w:rPr>
        <w:t>trees, and with a</w:t>
      </w:r>
      <w:r w:rsidRPr="006F1545">
        <w:rPr>
          <w:rFonts w:ascii="Georgia" w:hAnsi="Georgia"/>
          <w:sz w:val="24"/>
          <w:szCs w:val="24"/>
        </w:rPr>
        <w:t xml:space="preserve">n </w:t>
      </w:r>
      <w:r>
        <w:rPr>
          <w:rFonts w:ascii="Georgia" w:hAnsi="Georgia"/>
          <w:sz w:val="24"/>
          <w:szCs w:val="24"/>
        </w:rPr>
        <w:t xml:space="preserve">effectively </w:t>
      </w:r>
      <w:r w:rsidRPr="006F1545">
        <w:rPr>
          <w:rFonts w:ascii="Georgia" w:hAnsi="Georgia"/>
          <w:sz w:val="24"/>
          <w:szCs w:val="24"/>
        </w:rPr>
        <w:t>opaque</w:t>
      </w:r>
      <w:r w:rsidR="0065083C">
        <w:rPr>
          <w:rFonts w:ascii="Georgia" w:hAnsi="Georgia"/>
          <w:sz w:val="24"/>
          <w:szCs w:val="24"/>
        </w:rPr>
        <w:t xml:space="preserve"> tree</w:t>
      </w:r>
      <w:r w:rsidRPr="006F1545">
        <w:rPr>
          <w:rFonts w:ascii="Georgia" w:hAnsi="Georgia"/>
          <w:sz w:val="24"/>
          <w:szCs w:val="24"/>
        </w:rPr>
        <w:t xml:space="preserve"> canopy</w:t>
      </w:r>
      <w:r>
        <w:rPr>
          <w:rFonts w:ascii="Georgia" w:hAnsi="Georgia"/>
          <w:sz w:val="24"/>
          <w:szCs w:val="24"/>
        </w:rPr>
        <w:t xml:space="preserve"> developed by setting the tree LAI </w:t>
      </w:r>
      <w:r w:rsidR="0065083C">
        <w:rPr>
          <w:rFonts w:ascii="Georgia" w:hAnsi="Georgia"/>
          <w:sz w:val="24"/>
          <w:szCs w:val="24"/>
        </w:rPr>
        <w:t>of the</w:t>
      </w:r>
      <w:r>
        <w:rPr>
          <w:rFonts w:ascii="Georgia" w:hAnsi="Georgia"/>
          <w:sz w:val="24"/>
          <w:szCs w:val="24"/>
        </w:rPr>
        <w:t xml:space="preserve"> turbid </w:t>
      </w:r>
      <w:r w:rsidRPr="007E1959">
        <w:rPr>
          <w:rFonts w:ascii="Georgia" w:hAnsi="Georgia"/>
          <w:sz w:val="24"/>
          <w:szCs w:val="24"/>
        </w:rPr>
        <w:t>canopy to an extreme value</w:t>
      </w:r>
      <w:r w:rsidR="0065083C" w:rsidRPr="007E1959">
        <w:rPr>
          <w:rFonts w:ascii="Georgia" w:hAnsi="Georgia"/>
          <w:sz w:val="24"/>
          <w:szCs w:val="24"/>
        </w:rPr>
        <w:t xml:space="preserve"> (</w:t>
      </w:r>
      <w:r w:rsidRPr="007E1959">
        <w:rPr>
          <w:rFonts w:ascii="Georgia" w:hAnsi="Georgia"/>
          <w:sz w:val="24"/>
          <w:szCs w:val="24"/>
        </w:rPr>
        <w:t>which</w:t>
      </w:r>
      <w:r w:rsidR="005B4433" w:rsidRPr="007E1959">
        <w:rPr>
          <w:rFonts w:ascii="Georgia" w:hAnsi="Georgia"/>
          <w:sz w:val="24"/>
          <w:szCs w:val="24"/>
        </w:rPr>
        <w:t>,</w:t>
      </w:r>
      <w:r w:rsidRPr="007E1959">
        <w:rPr>
          <w:rFonts w:ascii="Georgia" w:hAnsi="Georgia"/>
          <w:sz w:val="24"/>
          <w:szCs w:val="24"/>
        </w:rPr>
        <w:t xml:space="preserve"> given the very low leaf </w:t>
      </w:r>
      <w:r w:rsidR="0065083C" w:rsidRPr="007E1959">
        <w:rPr>
          <w:rFonts w:ascii="Georgia" w:hAnsi="Georgia"/>
          <w:sz w:val="24"/>
          <w:szCs w:val="24"/>
        </w:rPr>
        <w:t xml:space="preserve">MWIR </w:t>
      </w:r>
      <w:r w:rsidRPr="007E1959">
        <w:rPr>
          <w:rFonts w:ascii="Georgia" w:hAnsi="Georgia"/>
          <w:sz w:val="24"/>
          <w:szCs w:val="24"/>
        </w:rPr>
        <w:t xml:space="preserve">transmittance </w:t>
      </w:r>
      <w:r w:rsidR="0065083C" w:rsidRPr="007E1959">
        <w:rPr>
          <w:rFonts w:ascii="Georgia" w:hAnsi="Georgia"/>
          <w:sz w:val="24"/>
          <w:szCs w:val="24"/>
        </w:rPr>
        <w:t xml:space="preserve">shown in </w:t>
      </w:r>
      <w:r w:rsidRPr="00864A41">
        <w:rPr>
          <w:rFonts w:ascii="Georgia" w:hAnsi="Georgia"/>
          <w:sz w:val="24"/>
          <w:szCs w:val="24"/>
        </w:rPr>
        <w:t>Figure 1a</w:t>
      </w:r>
      <w:r w:rsidR="005B4433" w:rsidRPr="007E1959">
        <w:rPr>
          <w:rFonts w:ascii="Georgia" w:hAnsi="Georgia"/>
          <w:sz w:val="24"/>
          <w:szCs w:val="24"/>
        </w:rPr>
        <w:t xml:space="preserve">, </w:t>
      </w:r>
      <w:r w:rsidRPr="007E1959">
        <w:rPr>
          <w:rFonts w:ascii="Georgia" w:hAnsi="Georgia"/>
          <w:sz w:val="24"/>
          <w:szCs w:val="24"/>
        </w:rPr>
        <w:t xml:space="preserve">effectively prevents </w:t>
      </w:r>
      <w:r w:rsidR="007F682B" w:rsidRPr="007E1959">
        <w:rPr>
          <w:rFonts w:ascii="Georgia" w:hAnsi="Georgia"/>
          <w:sz w:val="24"/>
          <w:szCs w:val="24"/>
        </w:rPr>
        <w:t xml:space="preserve">radiation </w:t>
      </w:r>
      <w:r w:rsidRPr="007E1959">
        <w:rPr>
          <w:rFonts w:ascii="Georgia" w:hAnsi="Georgia"/>
          <w:sz w:val="24"/>
          <w:szCs w:val="24"/>
        </w:rPr>
        <w:t>transmission</w:t>
      </w:r>
      <w:r w:rsidR="007F682B" w:rsidRPr="007E1959">
        <w:rPr>
          <w:rFonts w:ascii="Georgia" w:hAnsi="Georgia"/>
          <w:sz w:val="24"/>
          <w:szCs w:val="24"/>
        </w:rPr>
        <w:t xml:space="preserve"> through the </w:t>
      </w:r>
      <w:r w:rsidR="008256A0">
        <w:rPr>
          <w:rFonts w:ascii="Georgia" w:hAnsi="Georgia"/>
          <w:sz w:val="24"/>
          <w:szCs w:val="24"/>
        </w:rPr>
        <w:t>grid cell</w:t>
      </w:r>
      <w:r w:rsidR="0065083C" w:rsidRPr="007E1959">
        <w:rPr>
          <w:rFonts w:ascii="Georgia" w:hAnsi="Georgia"/>
          <w:sz w:val="24"/>
          <w:szCs w:val="24"/>
        </w:rPr>
        <w:t>)</w:t>
      </w:r>
      <w:r w:rsidRPr="007E1959">
        <w:rPr>
          <w:rFonts w:ascii="Georgia" w:hAnsi="Georgia"/>
          <w:sz w:val="24"/>
          <w:szCs w:val="24"/>
        </w:rPr>
        <w:t xml:space="preserve">. </w:t>
      </w:r>
      <w:r w:rsidR="0065083C" w:rsidRPr="007E1959">
        <w:rPr>
          <w:rFonts w:ascii="Georgia" w:hAnsi="Georgia"/>
          <w:sz w:val="24"/>
          <w:szCs w:val="24"/>
        </w:rPr>
        <w:t>Cells containing vegetation</w:t>
      </w:r>
      <w:r w:rsidR="0065083C">
        <w:rPr>
          <w:rFonts w:ascii="Georgia" w:hAnsi="Georgia"/>
          <w:sz w:val="24"/>
          <w:szCs w:val="24"/>
        </w:rPr>
        <w:t xml:space="preserve"> were readily separable from non-canopy cells, and t</w:t>
      </w:r>
      <w:r w:rsidRPr="006F1545">
        <w:rPr>
          <w:rFonts w:ascii="Georgia" w:hAnsi="Georgia"/>
          <w:sz w:val="24"/>
          <w:szCs w:val="24"/>
        </w:rPr>
        <w:t>he</w:t>
      </w:r>
      <w:r w:rsidR="0065083C">
        <w:rPr>
          <w:rFonts w:ascii="Georgia" w:hAnsi="Georgia"/>
          <w:sz w:val="24"/>
          <w:szCs w:val="24"/>
        </w:rPr>
        <w:t>se</w:t>
      </w:r>
      <w:r w:rsidRPr="006F1545">
        <w:rPr>
          <w:rFonts w:ascii="Georgia" w:hAnsi="Georgia"/>
          <w:sz w:val="24"/>
          <w:szCs w:val="24"/>
        </w:rPr>
        <w:t xml:space="preserve"> </w:t>
      </w:r>
      <w:r w:rsidR="0065083C">
        <w:rPr>
          <w:rFonts w:ascii="Georgia" w:hAnsi="Georgia"/>
          <w:sz w:val="24"/>
          <w:szCs w:val="24"/>
        </w:rPr>
        <w:t xml:space="preserve">two </w:t>
      </w:r>
      <w:r w:rsidRPr="006F1545">
        <w:rPr>
          <w:rFonts w:ascii="Georgia" w:hAnsi="Georgia"/>
          <w:sz w:val="24"/>
          <w:szCs w:val="24"/>
        </w:rPr>
        <w:t>contrasting simulations enable</w:t>
      </w:r>
      <w:r w:rsidR="0065083C">
        <w:rPr>
          <w:rFonts w:ascii="Georgia" w:hAnsi="Georgia"/>
          <w:sz w:val="24"/>
          <w:szCs w:val="24"/>
        </w:rPr>
        <w:t>d</w:t>
      </w:r>
      <w:r w:rsidRPr="006F1545">
        <w:rPr>
          <w:rFonts w:ascii="Georgia" w:hAnsi="Georgia"/>
          <w:sz w:val="24"/>
          <w:szCs w:val="24"/>
        </w:rPr>
        <w:t xml:space="preserve"> percentage canopy cover to be calculated at each sensor viewing direction</w:t>
      </w:r>
      <w:r>
        <w:rPr>
          <w:rFonts w:ascii="Georgia" w:hAnsi="Georgia"/>
          <w:sz w:val="24"/>
          <w:szCs w:val="24"/>
        </w:rPr>
        <w:t>.</w:t>
      </w:r>
    </w:p>
    <w:p w14:paraId="080BF53F" w14:textId="7C77075C" w:rsidR="007E1959" w:rsidRDefault="007E1959" w:rsidP="00A23EB0">
      <w:pPr>
        <w:spacing w:after="0" w:line="480" w:lineRule="auto"/>
        <w:ind w:firstLine="720"/>
        <w:jc w:val="both"/>
        <w:rPr>
          <w:rStyle w:val="CommentReference"/>
        </w:rPr>
      </w:pPr>
      <w:r w:rsidRPr="00A64F97">
        <w:rPr>
          <w:rFonts w:ascii="Georgia" w:hAnsi="Georgia" w:cs="Arial"/>
          <w:sz w:val="24"/>
          <w:szCs w:val="24"/>
        </w:rPr>
        <w:t>Two approaches are taken to calculate total scene FRP</w:t>
      </w:r>
      <w:r>
        <w:rPr>
          <w:rFonts w:ascii="Georgia" w:hAnsi="Georgia" w:cs="Arial"/>
          <w:sz w:val="24"/>
          <w:szCs w:val="24"/>
        </w:rPr>
        <w:t xml:space="preserve"> for each simulation</w:t>
      </w:r>
      <w:r w:rsidRPr="00A64F97">
        <w:rPr>
          <w:rFonts w:ascii="Georgia" w:hAnsi="Georgia" w:cs="Arial"/>
          <w:sz w:val="24"/>
          <w:szCs w:val="24"/>
        </w:rPr>
        <w:t xml:space="preserve">. In the first, </w:t>
      </w:r>
      <w:r>
        <w:rPr>
          <w:rFonts w:ascii="Georgia" w:hAnsi="Georgia" w:cs="Arial"/>
          <w:sz w:val="24"/>
          <w:szCs w:val="24"/>
        </w:rPr>
        <w:t xml:space="preserve">the </w:t>
      </w:r>
      <w:r w:rsidRPr="00A64F97">
        <w:rPr>
          <w:rFonts w:ascii="Georgia" w:hAnsi="Georgia" w:cs="Arial"/>
          <w:sz w:val="24"/>
          <w:szCs w:val="24"/>
        </w:rPr>
        <w:t xml:space="preserve">opaque </w:t>
      </w:r>
      <w:r>
        <w:rPr>
          <w:rFonts w:ascii="Georgia" w:hAnsi="Georgia" w:cs="Arial"/>
          <w:sz w:val="24"/>
          <w:szCs w:val="24"/>
        </w:rPr>
        <w:t xml:space="preserve">canopy simulations (where the tree LAI was set to an extreme value) were used to identify the fire and non-fire </w:t>
      </w:r>
      <w:r w:rsidRPr="00A64F97">
        <w:rPr>
          <w:rFonts w:ascii="Georgia" w:hAnsi="Georgia" w:cs="Arial"/>
          <w:sz w:val="24"/>
          <w:szCs w:val="24"/>
        </w:rPr>
        <w:t>surface</w:t>
      </w:r>
      <w:r>
        <w:rPr>
          <w:rFonts w:ascii="Georgia" w:hAnsi="Georgia" w:cs="Arial"/>
          <w:sz w:val="24"/>
          <w:szCs w:val="24"/>
        </w:rPr>
        <w:t xml:space="preserve"> </w:t>
      </w:r>
      <w:r w:rsidRPr="00A64F97">
        <w:rPr>
          <w:rFonts w:ascii="Georgia" w:hAnsi="Georgia" w:cs="Arial"/>
          <w:sz w:val="24"/>
          <w:szCs w:val="24"/>
        </w:rPr>
        <w:t xml:space="preserve">cells </w:t>
      </w:r>
      <w:r>
        <w:rPr>
          <w:rFonts w:ascii="Georgia" w:hAnsi="Georgia" w:cs="Arial"/>
          <w:sz w:val="24"/>
          <w:szCs w:val="24"/>
        </w:rPr>
        <w:t xml:space="preserve">observable </w:t>
      </w:r>
      <w:r w:rsidRPr="00A64F97">
        <w:rPr>
          <w:rFonts w:ascii="Georgia" w:hAnsi="Georgia" w:cs="Arial"/>
          <w:sz w:val="24"/>
          <w:szCs w:val="24"/>
        </w:rPr>
        <w:t>at a given viewing geometry</w:t>
      </w:r>
      <w:r>
        <w:rPr>
          <w:rFonts w:ascii="Georgia" w:hAnsi="Georgia" w:cs="Arial"/>
          <w:sz w:val="24"/>
          <w:szCs w:val="24"/>
        </w:rPr>
        <w:t xml:space="preserve">, and these were respectively used to determine </w:t>
      </w:r>
      <w:r w:rsidRPr="00A64F97">
        <w:rPr>
          <w:rFonts w:ascii="Georgia" w:hAnsi="Georgia" w:cs="Arial"/>
          <w:sz w:val="24"/>
          <w:szCs w:val="24"/>
        </w:rPr>
        <w:t xml:space="preserve">the background </w:t>
      </w:r>
      <w:r>
        <w:rPr>
          <w:rFonts w:ascii="Georgia" w:hAnsi="Georgia" w:cs="Arial"/>
          <w:sz w:val="24"/>
          <w:szCs w:val="24"/>
        </w:rPr>
        <w:t xml:space="preserve">and fire </w:t>
      </w:r>
      <w:r w:rsidRPr="00A64F97">
        <w:rPr>
          <w:rFonts w:ascii="Georgia" w:hAnsi="Georgia" w:cs="Arial"/>
          <w:sz w:val="24"/>
          <w:szCs w:val="24"/>
        </w:rPr>
        <w:t>radiance</w:t>
      </w:r>
      <w:r>
        <w:rPr>
          <w:rFonts w:ascii="Georgia" w:hAnsi="Georgia" w:cs="Arial"/>
          <w:sz w:val="24"/>
          <w:szCs w:val="24"/>
        </w:rPr>
        <w:t xml:space="preserve"> respectively (Equation 1).</w:t>
      </w:r>
      <w:r w:rsidRPr="00A64F97">
        <w:rPr>
          <w:rFonts w:ascii="Georgia" w:hAnsi="Georgia" w:cs="Arial"/>
          <w:sz w:val="24"/>
          <w:szCs w:val="24"/>
        </w:rPr>
        <w:t xml:space="preserve"> </w:t>
      </w:r>
      <w:r w:rsidR="006D7E2D" w:rsidRPr="006B4CE4">
        <w:rPr>
          <w:rFonts w:ascii="Georgia" w:hAnsi="Georgia" w:cs="Arial"/>
          <w:sz w:val="24"/>
          <w:szCs w:val="24"/>
        </w:rPr>
        <w:t xml:space="preserve">In the second, FRP in simulations where the canopy is described as a turbid medium was calculated by identifying all fire affected cells (e.g. those that are canopy obstructed and unobstructed) whose </w:t>
      </w:r>
      <w:r w:rsidR="006D7E2D" w:rsidRPr="006B4CE4">
        <w:rPr>
          <w:rFonts w:ascii="Georgia" w:hAnsi="Georgia" w:cs="Arial"/>
          <w:sz w:val="24"/>
          <w:szCs w:val="24"/>
        </w:rPr>
        <w:lastRenderedPageBreak/>
        <w:t xml:space="preserve">temperature is elevated above that of the ‘background’ surface temperature. </w:t>
      </w:r>
      <w:r>
        <w:rPr>
          <w:rFonts w:ascii="Georgia" w:hAnsi="Georgia" w:cs="Arial"/>
          <w:sz w:val="24"/>
          <w:szCs w:val="24"/>
        </w:rPr>
        <w:t>The difference between these two approaches is that only the latter accounts for the transmission of MWIR radiation through the canopy.</w:t>
      </w:r>
      <w:r>
        <w:rPr>
          <w:rStyle w:val="CommentReference"/>
        </w:rPr>
        <w:t xml:space="preserve"> </w:t>
      </w:r>
    </w:p>
    <w:p w14:paraId="7891E1CE" w14:textId="3033EE66" w:rsidR="007E1959" w:rsidRDefault="007F682B" w:rsidP="00743DCA">
      <w:pPr>
        <w:spacing w:after="0" w:line="480" w:lineRule="auto"/>
        <w:ind w:firstLine="720"/>
        <w:jc w:val="both"/>
        <w:rPr>
          <w:rFonts w:ascii="Georgia" w:hAnsi="Georgia"/>
          <w:sz w:val="24"/>
          <w:szCs w:val="24"/>
        </w:rPr>
      </w:pPr>
      <w:r w:rsidRPr="007E1959">
        <w:rPr>
          <w:rFonts w:ascii="Georgia" w:hAnsi="Georgia"/>
          <w:sz w:val="24"/>
          <w:szCs w:val="24"/>
        </w:rPr>
        <w:t>F</w:t>
      </w:r>
      <w:r w:rsidR="005B4433" w:rsidRPr="007E1959">
        <w:rPr>
          <w:rFonts w:ascii="Georgia" w:hAnsi="Georgia"/>
          <w:sz w:val="24"/>
          <w:szCs w:val="24"/>
        </w:rPr>
        <w:t xml:space="preserve">inally, </w:t>
      </w:r>
      <w:r w:rsidR="00782DB4" w:rsidRPr="007E1959">
        <w:rPr>
          <w:rFonts w:ascii="Georgia" w:hAnsi="Georgia"/>
          <w:sz w:val="24"/>
          <w:szCs w:val="24"/>
        </w:rPr>
        <w:t xml:space="preserve">to quantify the impact of vegetation interception on above-canopy FRP </w:t>
      </w:r>
      <w:r w:rsidR="00A80B77">
        <w:rPr>
          <w:rFonts w:ascii="Georgia" w:hAnsi="Georgia"/>
          <w:sz w:val="24"/>
          <w:szCs w:val="24"/>
        </w:rPr>
        <w:t>retrieval</w:t>
      </w:r>
      <w:r w:rsidR="003B308E">
        <w:rPr>
          <w:rFonts w:ascii="Georgia" w:hAnsi="Georgia"/>
          <w:sz w:val="24"/>
          <w:szCs w:val="24"/>
        </w:rPr>
        <w:t>,</w:t>
      </w:r>
      <w:r w:rsidR="00A80B77" w:rsidRPr="007E1959">
        <w:rPr>
          <w:rFonts w:ascii="Georgia" w:hAnsi="Georgia"/>
          <w:sz w:val="24"/>
          <w:szCs w:val="24"/>
        </w:rPr>
        <w:t xml:space="preserve"> </w:t>
      </w:r>
      <w:r w:rsidR="00782DB4" w:rsidRPr="007E1959">
        <w:rPr>
          <w:rFonts w:ascii="Georgia" w:hAnsi="Georgia"/>
          <w:sz w:val="24"/>
          <w:szCs w:val="24"/>
        </w:rPr>
        <w:t>14 scenes were simulated where the percentage canopy cover was varied between 6 and 95%.</w:t>
      </w:r>
      <w:r w:rsidR="007E1959" w:rsidRPr="00864A41">
        <w:rPr>
          <w:rFonts w:ascii="Georgia" w:hAnsi="Georgia"/>
          <w:bCs/>
          <w:sz w:val="24"/>
          <w:szCs w:val="24"/>
        </w:rPr>
        <w:t xml:space="preserve"> Figure 4</w:t>
      </w:r>
      <w:r w:rsidR="007E1959" w:rsidRPr="007E1959">
        <w:rPr>
          <w:rFonts w:ascii="Georgia" w:hAnsi="Georgia"/>
          <w:sz w:val="24"/>
          <w:szCs w:val="24"/>
        </w:rPr>
        <w:t xml:space="preserve"> illustrates the variation in apparent canopy cover with viewing geometry for canopies with a nadir canopy cover of (a) 6% and (b) 72%, calculated over the fire affected area itself (i.e. the</w:t>
      </w:r>
      <w:r w:rsidR="007E1959">
        <w:rPr>
          <w:rFonts w:ascii="Georgia" w:hAnsi="Georgia"/>
          <w:sz w:val="24"/>
          <w:szCs w:val="24"/>
        </w:rPr>
        <w:t xml:space="preserve"> 25m</w:t>
      </w:r>
      <w:r w:rsidR="007E1959" w:rsidRPr="00A555D1">
        <w:rPr>
          <w:rFonts w:ascii="Georgia" w:hAnsi="Georgia"/>
          <w:sz w:val="24"/>
          <w:szCs w:val="24"/>
          <w:vertAlign w:val="superscript"/>
        </w:rPr>
        <w:t>2</w:t>
      </w:r>
      <w:r w:rsidR="007E1959">
        <w:rPr>
          <w:rFonts w:ascii="Georgia" w:hAnsi="Georgia"/>
          <w:sz w:val="24"/>
          <w:szCs w:val="24"/>
        </w:rPr>
        <w:t xml:space="preserve"> area positioned centrally in the scene</w:t>
      </w:r>
      <w:r w:rsidR="00047245">
        <w:rPr>
          <w:rFonts w:ascii="Georgia" w:hAnsi="Georgia"/>
          <w:sz w:val="24"/>
          <w:szCs w:val="24"/>
        </w:rPr>
        <w:t xml:space="preserve">). </w:t>
      </w:r>
    </w:p>
    <w:p w14:paraId="66D3D167" w14:textId="3A4FF381" w:rsidR="00EA440E" w:rsidRDefault="00EA440E" w:rsidP="00743DCA">
      <w:pPr>
        <w:spacing w:after="0" w:line="480" w:lineRule="auto"/>
        <w:ind w:firstLine="720"/>
        <w:jc w:val="both"/>
        <w:rPr>
          <w:rFonts w:ascii="Georgia" w:hAnsi="Georgia"/>
          <w:sz w:val="24"/>
          <w:szCs w:val="24"/>
        </w:rPr>
      </w:pPr>
    </w:p>
    <w:p w14:paraId="6E6C14FF" w14:textId="61C46850" w:rsidR="00782DB4" w:rsidRDefault="00E72C40" w:rsidP="00743DCA">
      <w:pPr>
        <w:spacing w:after="0" w:line="480" w:lineRule="auto"/>
        <w:jc w:val="both"/>
        <w:rPr>
          <w:rFonts w:ascii="Georgia" w:hAnsi="Georgia"/>
          <w:i/>
          <w:sz w:val="24"/>
          <w:szCs w:val="24"/>
        </w:rPr>
      </w:pPr>
      <w:r>
        <w:rPr>
          <w:rFonts w:ascii="Georgia" w:hAnsi="Georgia"/>
          <w:b/>
          <w:sz w:val="24"/>
          <w:szCs w:val="24"/>
        </w:rPr>
        <w:t>6</w:t>
      </w:r>
      <w:r w:rsidR="00782DB4">
        <w:rPr>
          <w:rFonts w:ascii="Georgia" w:hAnsi="Georgia"/>
          <w:b/>
          <w:sz w:val="24"/>
          <w:szCs w:val="24"/>
        </w:rPr>
        <w:t>. Results of s</w:t>
      </w:r>
      <w:r w:rsidR="00782DB4" w:rsidRPr="00D0794B">
        <w:rPr>
          <w:rFonts w:ascii="Georgia" w:hAnsi="Georgia"/>
          <w:b/>
          <w:sz w:val="24"/>
          <w:szCs w:val="24"/>
        </w:rPr>
        <w:t>imulat</w:t>
      </w:r>
      <w:r w:rsidR="00782DB4">
        <w:rPr>
          <w:rFonts w:ascii="Georgia" w:hAnsi="Georgia"/>
          <w:b/>
          <w:sz w:val="24"/>
          <w:szCs w:val="24"/>
        </w:rPr>
        <w:t xml:space="preserve">ing canopy effects on FRP </w:t>
      </w:r>
      <w:r w:rsidR="00A80B77">
        <w:rPr>
          <w:rFonts w:ascii="Georgia" w:hAnsi="Georgia"/>
          <w:b/>
          <w:sz w:val="24"/>
          <w:szCs w:val="24"/>
        </w:rPr>
        <w:t>retrieval</w:t>
      </w:r>
    </w:p>
    <w:p w14:paraId="626FF0AD" w14:textId="1796A3CD" w:rsidR="00416C22" w:rsidRDefault="00484A19" w:rsidP="00743DCA">
      <w:pPr>
        <w:spacing w:after="0" w:line="480" w:lineRule="auto"/>
        <w:ind w:firstLine="720"/>
        <w:jc w:val="both"/>
        <w:rPr>
          <w:rFonts w:ascii="Georgia" w:hAnsi="Georgia"/>
          <w:sz w:val="24"/>
          <w:szCs w:val="24"/>
        </w:rPr>
      </w:pPr>
      <w:r w:rsidRPr="00047245">
        <w:rPr>
          <w:rFonts w:ascii="Georgia" w:hAnsi="Georgia"/>
          <w:sz w:val="24"/>
          <w:szCs w:val="24"/>
        </w:rPr>
        <w:t>In DART, when converting 3D leaves to a turbid medium, the LAI can be user defined either relative to the total scene area or by the objects</w:t>
      </w:r>
      <w:r w:rsidR="008853C5">
        <w:rPr>
          <w:rFonts w:ascii="Georgia" w:hAnsi="Georgia"/>
          <w:sz w:val="24"/>
          <w:szCs w:val="24"/>
        </w:rPr>
        <w:t>’</w:t>
      </w:r>
      <w:r w:rsidRPr="00047245">
        <w:rPr>
          <w:rFonts w:ascii="Georgia" w:hAnsi="Georgia"/>
          <w:sz w:val="24"/>
          <w:szCs w:val="24"/>
        </w:rPr>
        <w:t xml:space="preserve"> vertical ground projection. In the simulations here, the latter approach is taken for defining canopy LAI, as this ensures the LAI of each tree is constant as the number of trees in the scene increases. This consequently results in the scene LAI increasing with increasing tree cover. For example, the LAI of scenes that have 6% canopy cover when viewed at nadir is 0.11, whilst that for scenes with 95% tree cover when viewed at nadir is 4.3. </w:t>
      </w:r>
    </w:p>
    <w:p w14:paraId="448013D7" w14:textId="7FE28AFB" w:rsidR="00DB792E" w:rsidRDefault="007F682B" w:rsidP="00743DCA">
      <w:pPr>
        <w:spacing w:after="0" w:line="480" w:lineRule="auto"/>
        <w:ind w:firstLine="720"/>
        <w:jc w:val="both"/>
        <w:rPr>
          <w:rFonts w:ascii="Georgia" w:hAnsi="Georgia"/>
          <w:noProof/>
          <w:sz w:val="24"/>
        </w:rPr>
      </w:pPr>
      <w:r w:rsidRPr="00864A41">
        <w:rPr>
          <w:rFonts w:ascii="Georgia" w:hAnsi="Georgia" w:cs="Arial"/>
          <w:sz w:val="24"/>
          <w:szCs w:val="24"/>
        </w:rPr>
        <w:t xml:space="preserve">For simulations conducted in a nadir-viewing situation, </w:t>
      </w:r>
      <w:r w:rsidR="00AB4611" w:rsidRPr="00864A41">
        <w:rPr>
          <w:rFonts w:ascii="Georgia" w:hAnsi="Georgia" w:cs="Arial"/>
          <w:sz w:val="24"/>
          <w:szCs w:val="24"/>
        </w:rPr>
        <w:t xml:space="preserve">Figure 5 highlights the reduction in </w:t>
      </w:r>
      <w:r w:rsidR="006F61E5">
        <w:rPr>
          <w:rFonts w:ascii="Georgia" w:hAnsi="Georgia" w:cs="Arial"/>
          <w:sz w:val="24"/>
          <w:szCs w:val="24"/>
        </w:rPr>
        <w:t>retrieved</w:t>
      </w:r>
      <w:r w:rsidR="006F61E5" w:rsidRPr="00047245">
        <w:rPr>
          <w:rFonts w:ascii="Georgia" w:hAnsi="Georgia" w:cs="Arial"/>
          <w:sz w:val="24"/>
          <w:szCs w:val="24"/>
        </w:rPr>
        <w:t xml:space="preserve"> </w:t>
      </w:r>
      <w:r w:rsidR="00AB4611" w:rsidRPr="00047245">
        <w:rPr>
          <w:rFonts w:ascii="Georgia" w:hAnsi="Georgia" w:cs="Arial"/>
          <w:sz w:val="24"/>
          <w:szCs w:val="24"/>
        </w:rPr>
        <w:t xml:space="preserve">FRP as canopy cover </w:t>
      </w:r>
      <w:r w:rsidR="00DB792E" w:rsidRPr="00047245">
        <w:rPr>
          <w:rFonts w:ascii="Georgia" w:hAnsi="Georgia" w:cs="Arial"/>
          <w:sz w:val="24"/>
          <w:szCs w:val="24"/>
        </w:rPr>
        <w:t>increases, and</w:t>
      </w:r>
      <w:r w:rsidR="00416C22" w:rsidRPr="00047245">
        <w:rPr>
          <w:rFonts w:ascii="Georgia" w:hAnsi="Georgia" w:cs="Arial"/>
          <w:sz w:val="24"/>
          <w:szCs w:val="24"/>
        </w:rPr>
        <w:t xml:space="preserve"> compares the </w:t>
      </w:r>
      <w:r w:rsidRPr="00047245">
        <w:rPr>
          <w:rFonts w:ascii="Georgia" w:hAnsi="Georgia" w:cs="Arial"/>
          <w:sz w:val="24"/>
          <w:szCs w:val="24"/>
        </w:rPr>
        <w:t xml:space="preserve">simulation-derived </w:t>
      </w:r>
      <w:r w:rsidR="00416C22" w:rsidRPr="00047245">
        <w:rPr>
          <w:rFonts w:ascii="Georgia" w:hAnsi="Georgia" w:cs="Arial"/>
          <w:sz w:val="24"/>
          <w:szCs w:val="24"/>
        </w:rPr>
        <w:t xml:space="preserve">results </w:t>
      </w:r>
      <w:r w:rsidRPr="00047245">
        <w:rPr>
          <w:rFonts w:ascii="Georgia" w:hAnsi="Georgia" w:cs="Arial"/>
          <w:sz w:val="24"/>
          <w:szCs w:val="24"/>
        </w:rPr>
        <w:t>from partly transmissive</w:t>
      </w:r>
      <w:r w:rsidR="001A3C8E">
        <w:rPr>
          <w:rFonts w:ascii="Georgia" w:hAnsi="Georgia" w:cs="Arial"/>
          <w:sz w:val="24"/>
          <w:szCs w:val="24"/>
        </w:rPr>
        <w:t xml:space="preserve"> (e.g. turbid)</w:t>
      </w:r>
      <w:r w:rsidRPr="00047245">
        <w:rPr>
          <w:rFonts w:ascii="Georgia" w:hAnsi="Georgia" w:cs="Arial"/>
          <w:sz w:val="24"/>
          <w:szCs w:val="24"/>
        </w:rPr>
        <w:t xml:space="preserve"> and </w:t>
      </w:r>
      <w:r w:rsidR="009B300C" w:rsidRPr="00047245">
        <w:rPr>
          <w:rFonts w:ascii="Georgia" w:hAnsi="Georgia" w:cs="Arial"/>
          <w:sz w:val="24"/>
          <w:szCs w:val="24"/>
        </w:rPr>
        <w:t xml:space="preserve">fully opaque </w:t>
      </w:r>
      <w:r w:rsidR="00416C22" w:rsidRPr="00047245">
        <w:rPr>
          <w:rFonts w:ascii="Georgia" w:hAnsi="Georgia" w:cs="Arial"/>
          <w:sz w:val="24"/>
          <w:szCs w:val="24"/>
        </w:rPr>
        <w:t>canopy situation</w:t>
      </w:r>
      <w:r w:rsidRPr="00047245">
        <w:rPr>
          <w:rFonts w:ascii="Georgia" w:hAnsi="Georgia" w:cs="Arial"/>
          <w:sz w:val="24"/>
          <w:szCs w:val="24"/>
        </w:rPr>
        <w:t>s</w:t>
      </w:r>
      <w:r w:rsidR="00AB4611" w:rsidRPr="00047245">
        <w:rPr>
          <w:rFonts w:ascii="Georgia" w:hAnsi="Georgia" w:cs="Arial"/>
          <w:sz w:val="24"/>
          <w:szCs w:val="24"/>
        </w:rPr>
        <w:t xml:space="preserve">. </w:t>
      </w:r>
      <w:r w:rsidR="00DB792E" w:rsidRPr="00047245">
        <w:rPr>
          <w:rFonts w:ascii="Georgia" w:hAnsi="Georgia"/>
          <w:noProof/>
          <w:sz w:val="24"/>
        </w:rPr>
        <w:t>The turbid and opaque canopy models are described using the same optical properties (Figure 1a) and canopy structural parameter</w:t>
      </w:r>
      <w:r w:rsidR="00DB792E">
        <w:rPr>
          <w:rFonts w:ascii="Georgia" w:hAnsi="Georgia"/>
          <w:noProof/>
          <w:sz w:val="24"/>
        </w:rPr>
        <w:t>s (e.g. leaf, branches and trunk)</w:t>
      </w:r>
      <w:r>
        <w:rPr>
          <w:rFonts w:ascii="Georgia" w:hAnsi="Georgia"/>
          <w:noProof/>
          <w:sz w:val="24"/>
        </w:rPr>
        <w:t xml:space="preserve">, but </w:t>
      </w:r>
      <w:r w:rsidR="00DB792E">
        <w:rPr>
          <w:rFonts w:ascii="Georgia" w:hAnsi="Georgia"/>
          <w:noProof/>
          <w:sz w:val="24"/>
        </w:rPr>
        <w:t xml:space="preserve"> the LAI of the opaque canopy is set sufficiently high so that no energy is transmitted through the crowns, </w:t>
      </w:r>
      <w:r>
        <w:rPr>
          <w:rFonts w:ascii="Georgia" w:hAnsi="Georgia"/>
          <w:noProof/>
          <w:sz w:val="24"/>
        </w:rPr>
        <w:t xml:space="preserve">whereas </w:t>
      </w:r>
      <w:r w:rsidR="00DB792E">
        <w:rPr>
          <w:rFonts w:ascii="Georgia" w:hAnsi="Georgia"/>
          <w:noProof/>
          <w:sz w:val="24"/>
        </w:rPr>
        <w:t xml:space="preserve">the scene LAI of the turbid </w:t>
      </w:r>
      <w:r w:rsidR="00DB792E">
        <w:rPr>
          <w:rFonts w:ascii="Georgia" w:hAnsi="Georgia"/>
          <w:noProof/>
          <w:sz w:val="24"/>
        </w:rPr>
        <w:lastRenderedPageBreak/>
        <w:t xml:space="preserve">canopy simulations increases from low values at low canopy covers (e.g. LAI = 0.1  and 6% canopy cover) to high values at high canopy covers (e.g. LAI = 4.3 at 95% canopy cover). </w:t>
      </w:r>
    </w:p>
    <w:p w14:paraId="6D76F25C" w14:textId="30FAC648" w:rsidR="00416C22" w:rsidRDefault="00493556" w:rsidP="00743DCA">
      <w:pPr>
        <w:spacing w:after="0" w:line="480" w:lineRule="auto"/>
        <w:ind w:firstLine="720"/>
        <w:jc w:val="both"/>
        <w:rPr>
          <w:rFonts w:ascii="Georgia" w:hAnsi="Georgia" w:cs="Arial"/>
          <w:sz w:val="24"/>
          <w:szCs w:val="24"/>
        </w:rPr>
      </w:pPr>
      <w:r w:rsidRPr="00A72350">
        <w:rPr>
          <w:rFonts w:ascii="Georgia" w:hAnsi="Georgia" w:cs="Arial"/>
          <w:sz w:val="24"/>
          <w:szCs w:val="24"/>
        </w:rPr>
        <w:t xml:space="preserve">For </w:t>
      </w:r>
      <w:r w:rsidR="0073793B" w:rsidRPr="00A72350">
        <w:rPr>
          <w:rFonts w:ascii="Georgia" w:hAnsi="Georgia" w:cs="Arial"/>
          <w:sz w:val="24"/>
          <w:szCs w:val="24"/>
        </w:rPr>
        <w:t>the</w:t>
      </w:r>
      <w:r w:rsidR="00DB792E" w:rsidRPr="00A72350">
        <w:rPr>
          <w:rFonts w:ascii="Georgia" w:hAnsi="Georgia" w:cs="Arial"/>
          <w:sz w:val="24"/>
          <w:szCs w:val="24"/>
        </w:rPr>
        <w:t xml:space="preserve"> opaque canopy </w:t>
      </w:r>
      <w:r w:rsidRPr="00A72350">
        <w:rPr>
          <w:rFonts w:ascii="Georgia" w:hAnsi="Georgia" w:cs="Arial"/>
          <w:sz w:val="24"/>
          <w:szCs w:val="24"/>
        </w:rPr>
        <w:t>case</w:t>
      </w:r>
      <w:r w:rsidR="00416C22" w:rsidRPr="00A72350">
        <w:rPr>
          <w:rFonts w:ascii="Georgia" w:hAnsi="Georgia" w:cs="Arial"/>
          <w:sz w:val="24"/>
          <w:szCs w:val="24"/>
        </w:rPr>
        <w:t xml:space="preserve">, </w:t>
      </w:r>
      <w:r w:rsidR="006F61E5">
        <w:rPr>
          <w:rFonts w:ascii="Georgia" w:hAnsi="Georgia" w:cs="Arial"/>
          <w:sz w:val="24"/>
          <w:szCs w:val="24"/>
        </w:rPr>
        <w:t>retrieved</w:t>
      </w:r>
      <w:r w:rsidR="006F61E5" w:rsidRPr="00A72350">
        <w:rPr>
          <w:rFonts w:ascii="Georgia" w:hAnsi="Georgia" w:cs="Arial"/>
          <w:sz w:val="24"/>
          <w:szCs w:val="24"/>
        </w:rPr>
        <w:t xml:space="preserve"> </w:t>
      </w:r>
      <w:r w:rsidR="009B300C" w:rsidRPr="00A72350">
        <w:rPr>
          <w:rFonts w:ascii="Georgia" w:hAnsi="Georgia" w:cs="Arial"/>
          <w:sz w:val="24"/>
          <w:szCs w:val="24"/>
        </w:rPr>
        <w:t xml:space="preserve">FRP decreases linearly in response to </w:t>
      </w:r>
      <w:r w:rsidR="00B80AA9" w:rsidRPr="00A72350">
        <w:rPr>
          <w:rFonts w:ascii="Georgia" w:hAnsi="Georgia" w:cs="Arial"/>
          <w:sz w:val="24"/>
          <w:szCs w:val="24"/>
        </w:rPr>
        <w:t xml:space="preserve">increasing </w:t>
      </w:r>
      <w:r w:rsidR="009B300C" w:rsidRPr="00A72350">
        <w:rPr>
          <w:rFonts w:ascii="Georgia" w:hAnsi="Georgia" w:cs="Arial"/>
          <w:sz w:val="24"/>
          <w:szCs w:val="24"/>
        </w:rPr>
        <w:t>canopy cover</w:t>
      </w:r>
      <w:r w:rsidR="00DB792E" w:rsidRPr="00A72350">
        <w:rPr>
          <w:rFonts w:ascii="Georgia" w:hAnsi="Georgia" w:cs="Arial"/>
          <w:sz w:val="24"/>
          <w:szCs w:val="24"/>
        </w:rPr>
        <w:t xml:space="preserve"> (Figure 5)</w:t>
      </w:r>
      <w:r w:rsidR="009B300C" w:rsidRPr="00A72350">
        <w:rPr>
          <w:rFonts w:ascii="Georgia" w:hAnsi="Georgia" w:cs="Arial"/>
          <w:sz w:val="24"/>
          <w:szCs w:val="24"/>
        </w:rPr>
        <w:t xml:space="preserve">, </w:t>
      </w:r>
      <w:r w:rsidR="00DB792E" w:rsidRPr="00A72350">
        <w:rPr>
          <w:rFonts w:ascii="Georgia" w:hAnsi="Georgia" w:cs="Arial"/>
          <w:sz w:val="24"/>
          <w:szCs w:val="24"/>
        </w:rPr>
        <w:t>and</w:t>
      </w:r>
      <w:r w:rsidR="00416C22" w:rsidRPr="00A72350">
        <w:rPr>
          <w:rFonts w:ascii="Georgia" w:hAnsi="Georgia" w:cs="Arial"/>
          <w:sz w:val="24"/>
          <w:szCs w:val="24"/>
        </w:rPr>
        <w:t xml:space="preserve"> </w:t>
      </w:r>
      <w:r w:rsidR="00A70053" w:rsidRPr="00A72350">
        <w:rPr>
          <w:rFonts w:ascii="Georgia" w:hAnsi="Georgia" w:cs="Arial"/>
          <w:sz w:val="24"/>
          <w:szCs w:val="24"/>
        </w:rPr>
        <w:t xml:space="preserve">is </w:t>
      </w:r>
      <w:r w:rsidR="009B300C" w:rsidRPr="00A72350">
        <w:rPr>
          <w:rFonts w:ascii="Georgia" w:hAnsi="Georgia" w:cs="Arial"/>
          <w:sz w:val="24"/>
          <w:szCs w:val="24"/>
        </w:rPr>
        <w:t xml:space="preserve">simply a function of the area </w:t>
      </w:r>
      <w:r w:rsidR="00B80AA9" w:rsidRPr="00A72350">
        <w:rPr>
          <w:rFonts w:ascii="Georgia" w:hAnsi="Georgia" w:cs="Arial"/>
          <w:sz w:val="24"/>
          <w:szCs w:val="24"/>
        </w:rPr>
        <w:t>of</w:t>
      </w:r>
      <w:r w:rsidR="009B300C" w:rsidRPr="00A72350">
        <w:rPr>
          <w:rFonts w:ascii="Georgia" w:hAnsi="Georgia" w:cs="Arial"/>
          <w:sz w:val="24"/>
          <w:szCs w:val="24"/>
        </w:rPr>
        <w:t xml:space="preserve"> fire </w:t>
      </w:r>
      <w:r w:rsidR="00416C22" w:rsidRPr="00A72350">
        <w:rPr>
          <w:rFonts w:ascii="Georgia" w:hAnsi="Georgia" w:cs="Arial"/>
          <w:sz w:val="24"/>
          <w:szCs w:val="24"/>
        </w:rPr>
        <w:t>observed</w:t>
      </w:r>
      <w:r w:rsidR="009B300C" w:rsidRPr="00A72350">
        <w:rPr>
          <w:rFonts w:ascii="Georgia" w:hAnsi="Georgia" w:cs="Arial"/>
          <w:sz w:val="24"/>
          <w:szCs w:val="24"/>
        </w:rPr>
        <w:t xml:space="preserve"> sensor</w:t>
      </w:r>
      <w:r w:rsidR="006945B4" w:rsidRPr="00A72350">
        <w:rPr>
          <w:rFonts w:ascii="Georgia" w:hAnsi="Georgia" w:cs="Arial"/>
          <w:sz w:val="24"/>
          <w:szCs w:val="24"/>
        </w:rPr>
        <w:t xml:space="preserve">. This </w:t>
      </w:r>
      <w:r w:rsidR="00E2381C" w:rsidRPr="00A72350">
        <w:rPr>
          <w:rFonts w:ascii="Georgia" w:hAnsi="Georgia" w:cs="Arial"/>
          <w:sz w:val="24"/>
          <w:szCs w:val="24"/>
        </w:rPr>
        <w:t>agrees with</w:t>
      </w:r>
      <w:r w:rsidR="006945B4" w:rsidRPr="00A72350">
        <w:rPr>
          <w:rFonts w:ascii="Georgia" w:hAnsi="Georgia" w:cs="Arial"/>
          <w:sz w:val="24"/>
          <w:szCs w:val="24"/>
        </w:rPr>
        <w:t xml:space="preserve"> </w:t>
      </w:r>
      <w:r w:rsidR="009B300C" w:rsidRPr="00A72350">
        <w:rPr>
          <w:rFonts w:ascii="Georgia" w:hAnsi="Georgia" w:cs="Arial"/>
          <w:sz w:val="24"/>
          <w:szCs w:val="24"/>
        </w:rPr>
        <w:t xml:space="preserve">the </w:t>
      </w:r>
      <w:r w:rsidR="009E7DDC" w:rsidRPr="00A72350">
        <w:rPr>
          <w:rFonts w:ascii="Georgia" w:hAnsi="Georgia" w:cs="Arial"/>
          <w:sz w:val="24"/>
          <w:szCs w:val="24"/>
        </w:rPr>
        <w:t xml:space="preserve">relationship found </w:t>
      </w:r>
      <w:r w:rsidR="009B300C" w:rsidRPr="00A72350">
        <w:rPr>
          <w:rFonts w:ascii="Georgia" w:hAnsi="Georgia" w:cs="Arial"/>
          <w:sz w:val="24"/>
          <w:szCs w:val="24"/>
        </w:rPr>
        <w:t xml:space="preserve">by </w:t>
      </w:r>
      <w:r w:rsidR="006945B4" w:rsidRPr="00A72350">
        <w:rPr>
          <w:rFonts w:ascii="Georgia" w:hAnsi="Georgia" w:cs="Arial"/>
          <w:sz w:val="24"/>
          <w:szCs w:val="24"/>
        </w:rPr>
        <w:t xml:space="preserve">Mathews </w:t>
      </w:r>
      <w:r w:rsidR="006945B4" w:rsidRPr="00A72350">
        <w:rPr>
          <w:rFonts w:ascii="Georgia" w:hAnsi="Georgia" w:cs="Arial"/>
          <w:i/>
          <w:sz w:val="24"/>
          <w:szCs w:val="24"/>
        </w:rPr>
        <w:t>et al.</w:t>
      </w:r>
      <w:r w:rsidR="006945B4" w:rsidRPr="00A72350">
        <w:rPr>
          <w:rFonts w:ascii="Georgia" w:hAnsi="Georgia" w:cs="Arial"/>
          <w:sz w:val="24"/>
          <w:szCs w:val="24"/>
        </w:rPr>
        <w:t xml:space="preserve"> (2016)</w:t>
      </w:r>
      <w:r w:rsidR="00DB792E" w:rsidRPr="00A72350">
        <w:rPr>
          <w:rFonts w:ascii="Georgia" w:hAnsi="Georgia" w:cs="Arial"/>
          <w:sz w:val="24"/>
          <w:szCs w:val="24"/>
        </w:rPr>
        <w:t xml:space="preserve"> via physical experimentation</w:t>
      </w:r>
      <w:r w:rsidR="009E7DDC" w:rsidRPr="00A72350">
        <w:rPr>
          <w:rFonts w:ascii="Georgia" w:hAnsi="Georgia" w:cs="Arial"/>
          <w:sz w:val="24"/>
          <w:szCs w:val="24"/>
        </w:rPr>
        <w:t xml:space="preserve">, </w:t>
      </w:r>
      <w:r w:rsidR="00B80AA9" w:rsidRPr="00A72350">
        <w:rPr>
          <w:rFonts w:ascii="Georgia" w:hAnsi="Georgia" w:cs="Arial"/>
          <w:sz w:val="24"/>
          <w:szCs w:val="24"/>
        </w:rPr>
        <w:t>denoted by the</w:t>
      </w:r>
      <w:r w:rsidR="009E7DDC" w:rsidRPr="00A72350">
        <w:rPr>
          <w:rFonts w:ascii="Georgia" w:hAnsi="Georgia" w:cs="Arial"/>
          <w:sz w:val="24"/>
          <w:szCs w:val="24"/>
        </w:rPr>
        <w:t xml:space="preserve"> dotted line in </w:t>
      </w:r>
      <w:r w:rsidR="001A4D88" w:rsidRPr="00864A41">
        <w:rPr>
          <w:rFonts w:ascii="Georgia" w:hAnsi="Georgia" w:cs="Arial"/>
          <w:sz w:val="24"/>
          <w:szCs w:val="24"/>
        </w:rPr>
        <w:t>Figure 5</w:t>
      </w:r>
      <w:r w:rsidR="00B80AA9" w:rsidRPr="00A72350">
        <w:rPr>
          <w:rFonts w:ascii="Georgia" w:hAnsi="Georgia" w:cs="Arial"/>
          <w:sz w:val="24"/>
          <w:szCs w:val="24"/>
        </w:rPr>
        <w:t xml:space="preserve">, and </w:t>
      </w:r>
      <w:r w:rsidR="009B300C" w:rsidRPr="00A72350">
        <w:rPr>
          <w:rFonts w:ascii="Georgia" w:hAnsi="Georgia" w:cs="Arial"/>
          <w:sz w:val="24"/>
          <w:szCs w:val="24"/>
        </w:rPr>
        <w:t>suggest</w:t>
      </w:r>
      <w:r w:rsidR="00B80AA9" w:rsidRPr="00A72350">
        <w:rPr>
          <w:rFonts w:ascii="Georgia" w:hAnsi="Georgia" w:cs="Arial"/>
          <w:sz w:val="24"/>
          <w:szCs w:val="24"/>
        </w:rPr>
        <w:t>s</w:t>
      </w:r>
      <w:r w:rsidR="009B300C" w:rsidRPr="00A72350">
        <w:rPr>
          <w:rFonts w:ascii="Georgia" w:hAnsi="Georgia" w:cs="Arial"/>
          <w:sz w:val="24"/>
          <w:szCs w:val="24"/>
        </w:rPr>
        <w:t xml:space="preserve"> </w:t>
      </w:r>
      <w:r w:rsidR="00C27CFF" w:rsidRPr="00A72350">
        <w:rPr>
          <w:rFonts w:ascii="Georgia" w:hAnsi="Georgia" w:cs="Arial"/>
          <w:sz w:val="24"/>
          <w:szCs w:val="24"/>
        </w:rPr>
        <w:t xml:space="preserve">that in </w:t>
      </w:r>
      <w:r w:rsidR="00E2381C" w:rsidRPr="00A72350">
        <w:rPr>
          <w:rFonts w:ascii="Georgia" w:hAnsi="Georgia" w:cs="Arial"/>
          <w:sz w:val="24"/>
          <w:szCs w:val="24"/>
        </w:rPr>
        <w:t>th</w:t>
      </w:r>
      <w:r w:rsidR="00DB792E" w:rsidRPr="00A72350">
        <w:rPr>
          <w:rFonts w:ascii="Georgia" w:hAnsi="Georgia" w:cs="Arial"/>
          <w:sz w:val="24"/>
          <w:szCs w:val="24"/>
        </w:rPr>
        <w:t>ose</w:t>
      </w:r>
      <w:r w:rsidR="00C27CFF" w:rsidRPr="00A72350">
        <w:rPr>
          <w:rFonts w:ascii="Georgia" w:hAnsi="Georgia" w:cs="Arial"/>
          <w:sz w:val="24"/>
          <w:szCs w:val="24"/>
        </w:rPr>
        <w:t xml:space="preserve"> experiments the vegetation density </w:t>
      </w:r>
      <w:r w:rsidR="009E7DDC" w:rsidRPr="00A72350">
        <w:rPr>
          <w:rFonts w:ascii="Georgia" w:hAnsi="Georgia" w:cs="Arial"/>
          <w:sz w:val="24"/>
          <w:szCs w:val="24"/>
        </w:rPr>
        <w:t>in</w:t>
      </w:r>
      <w:r w:rsidR="009B300C" w:rsidRPr="00A72350">
        <w:rPr>
          <w:rFonts w:ascii="Georgia" w:hAnsi="Georgia" w:cs="Arial"/>
          <w:sz w:val="24"/>
          <w:szCs w:val="24"/>
        </w:rPr>
        <w:t xml:space="preserve"> areas covered by </w:t>
      </w:r>
      <w:r w:rsidR="001A3C8E">
        <w:rPr>
          <w:rFonts w:ascii="Georgia" w:hAnsi="Georgia" w:cs="Arial"/>
          <w:sz w:val="24"/>
          <w:szCs w:val="24"/>
        </w:rPr>
        <w:t>vegetation</w:t>
      </w:r>
      <w:r w:rsidR="001A3C8E" w:rsidRPr="00A72350">
        <w:rPr>
          <w:rFonts w:ascii="Georgia" w:hAnsi="Georgia" w:cs="Arial"/>
          <w:sz w:val="24"/>
          <w:szCs w:val="24"/>
        </w:rPr>
        <w:t xml:space="preserve"> </w:t>
      </w:r>
      <w:r w:rsidR="009B300C" w:rsidRPr="00A72350">
        <w:rPr>
          <w:rFonts w:ascii="Georgia" w:hAnsi="Georgia" w:cs="Arial"/>
          <w:sz w:val="24"/>
          <w:szCs w:val="24"/>
        </w:rPr>
        <w:t xml:space="preserve">elements </w:t>
      </w:r>
      <w:r w:rsidR="00C27CFF" w:rsidRPr="00A72350">
        <w:rPr>
          <w:rFonts w:ascii="Georgia" w:hAnsi="Georgia" w:cs="Arial"/>
          <w:sz w:val="24"/>
          <w:szCs w:val="24"/>
        </w:rPr>
        <w:t xml:space="preserve">was sufficiently high </w:t>
      </w:r>
      <w:r w:rsidR="00416C22" w:rsidRPr="00A72350">
        <w:rPr>
          <w:rFonts w:ascii="Georgia" w:hAnsi="Georgia" w:cs="Arial"/>
          <w:sz w:val="24"/>
          <w:szCs w:val="24"/>
        </w:rPr>
        <w:t xml:space="preserve">for the canopy to </w:t>
      </w:r>
      <w:r w:rsidR="00C27CFF" w:rsidRPr="00A72350">
        <w:rPr>
          <w:rFonts w:ascii="Georgia" w:hAnsi="Georgia" w:cs="Arial"/>
          <w:sz w:val="24"/>
          <w:szCs w:val="24"/>
        </w:rPr>
        <w:t xml:space="preserve">be </w:t>
      </w:r>
      <w:r w:rsidR="0073793B" w:rsidRPr="00A72350">
        <w:rPr>
          <w:rFonts w:ascii="Georgia" w:hAnsi="Georgia" w:cs="Arial"/>
          <w:sz w:val="24"/>
          <w:szCs w:val="24"/>
        </w:rPr>
        <w:t xml:space="preserve">effectively </w:t>
      </w:r>
      <w:r w:rsidR="00C27CFF" w:rsidRPr="00A72350">
        <w:rPr>
          <w:rFonts w:ascii="Georgia" w:hAnsi="Georgia" w:cs="Arial"/>
          <w:sz w:val="24"/>
          <w:szCs w:val="24"/>
        </w:rPr>
        <w:t>opaque</w:t>
      </w:r>
      <w:r w:rsidR="006945B4" w:rsidRPr="00A72350">
        <w:rPr>
          <w:rFonts w:ascii="Georgia" w:hAnsi="Georgia" w:cs="Arial"/>
          <w:sz w:val="24"/>
          <w:szCs w:val="24"/>
        </w:rPr>
        <w:t xml:space="preserve">. </w:t>
      </w:r>
      <w:r w:rsidR="009B300C" w:rsidRPr="00A72350">
        <w:rPr>
          <w:rFonts w:ascii="Georgia" w:hAnsi="Georgia" w:cs="Arial"/>
          <w:sz w:val="24"/>
          <w:szCs w:val="24"/>
        </w:rPr>
        <w:t xml:space="preserve">However, </w:t>
      </w:r>
      <w:r w:rsidR="00416C22" w:rsidRPr="00A72350">
        <w:rPr>
          <w:rFonts w:ascii="Georgia" w:hAnsi="Georgia"/>
          <w:noProof/>
          <w:sz w:val="24"/>
        </w:rPr>
        <w:t>the</w:t>
      </w:r>
      <w:r w:rsidR="0017284E" w:rsidRPr="00A72350">
        <w:rPr>
          <w:rFonts w:ascii="Georgia" w:hAnsi="Georgia"/>
          <w:noProof/>
          <w:sz w:val="24"/>
        </w:rPr>
        <w:t xml:space="preserve"> turbid </w:t>
      </w:r>
      <w:r w:rsidR="00416C22" w:rsidRPr="00A72350">
        <w:rPr>
          <w:rFonts w:ascii="Georgia" w:hAnsi="Georgia"/>
          <w:noProof/>
          <w:sz w:val="24"/>
        </w:rPr>
        <w:t xml:space="preserve">media </w:t>
      </w:r>
      <w:r w:rsidR="00DB792E" w:rsidRPr="00A72350">
        <w:rPr>
          <w:rFonts w:ascii="Georgia" w:hAnsi="Georgia"/>
          <w:noProof/>
          <w:sz w:val="24"/>
        </w:rPr>
        <w:t xml:space="preserve">simulations of </w:t>
      </w:r>
      <w:r w:rsidR="00DB792E" w:rsidRPr="00864A41">
        <w:rPr>
          <w:rFonts w:ascii="Georgia" w:hAnsi="Georgia" w:cs="Arial"/>
          <w:sz w:val="24"/>
          <w:szCs w:val="24"/>
        </w:rPr>
        <w:t>Figure 5</w:t>
      </w:r>
      <w:r w:rsidR="00DB792E" w:rsidRPr="00A72350">
        <w:rPr>
          <w:rFonts w:ascii="Georgia" w:hAnsi="Georgia"/>
          <w:noProof/>
          <w:sz w:val="24"/>
        </w:rPr>
        <w:t xml:space="preserve"> </w:t>
      </w:r>
      <w:r w:rsidR="00416C22" w:rsidRPr="00A72350">
        <w:rPr>
          <w:rFonts w:ascii="Georgia" w:hAnsi="Georgia"/>
          <w:noProof/>
          <w:sz w:val="24"/>
        </w:rPr>
        <w:t xml:space="preserve">show a reduced level of </w:t>
      </w:r>
      <w:r w:rsidR="009B300C" w:rsidRPr="00A72350">
        <w:rPr>
          <w:rFonts w:ascii="Georgia" w:hAnsi="Georgia"/>
          <w:noProof/>
          <w:sz w:val="24"/>
        </w:rPr>
        <w:t xml:space="preserve">FRP interception (by </w:t>
      </w:r>
      <w:r w:rsidR="00B80AA9" w:rsidRPr="00A72350">
        <w:rPr>
          <w:rFonts w:ascii="Georgia" w:hAnsi="Georgia"/>
          <w:noProof/>
          <w:sz w:val="24"/>
        </w:rPr>
        <w:t>around</w:t>
      </w:r>
      <w:r w:rsidR="009B300C" w:rsidRPr="00A72350">
        <w:rPr>
          <w:rFonts w:ascii="Georgia" w:hAnsi="Georgia"/>
          <w:noProof/>
          <w:sz w:val="24"/>
        </w:rPr>
        <w:t xml:space="preserve"> 14%), due to the fact that’s some </w:t>
      </w:r>
      <w:r w:rsidR="00BD7D5A" w:rsidRPr="00A72350">
        <w:rPr>
          <w:rFonts w:ascii="Georgia" w:hAnsi="Georgia" w:cs="Arial"/>
          <w:sz w:val="24"/>
          <w:szCs w:val="24"/>
        </w:rPr>
        <w:t xml:space="preserve">fire emitted </w:t>
      </w:r>
      <w:r w:rsidR="00B80AA9" w:rsidRPr="00A72350">
        <w:rPr>
          <w:rFonts w:ascii="Georgia" w:hAnsi="Georgia" w:cs="Arial"/>
          <w:sz w:val="24"/>
          <w:szCs w:val="24"/>
        </w:rPr>
        <w:t xml:space="preserve">MWIR radiation </w:t>
      </w:r>
      <w:r w:rsidR="00BD7D5A" w:rsidRPr="00A72350">
        <w:rPr>
          <w:rFonts w:ascii="Georgia" w:hAnsi="Georgia" w:cs="Arial"/>
          <w:sz w:val="24"/>
          <w:szCs w:val="24"/>
        </w:rPr>
        <w:t xml:space="preserve">is </w:t>
      </w:r>
      <w:r w:rsidR="009B300C" w:rsidRPr="00A72350">
        <w:rPr>
          <w:rFonts w:ascii="Georgia" w:hAnsi="Georgia" w:cs="Arial"/>
          <w:sz w:val="24"/>
          <w:szCs w:val="24"/>
        </w:rPr>
        <w:t xml:space="preserve">actually </w:t>
      </w:r>
      <w:r w:rsidR="00BD7D5A" w:rsidRPr="00A72350">
        <w:rPr>
          <w:rFonts w:ascii="Georgia" w:hAnsi="Georgia" w:cs="Arial"/>
          <w:sz w:val="24"/>
          <w:szCs w:val="24"/>
        </w:rPr>
        <w:t>transmitted through the canopy</w:t>
      </w:r>
      <w:r w:rsidR="009B300C" w:rsidRPr="00A72350">
        <w:rPr>
          <w:rFonts w:ascii="Georgia" w:hAnsi="Georgia" w:cs="Arial"/>
          <w:sz w:val="24"/>
          <w:szCs w:val="24"/>
        </w:rPr>
        <w:t xml:space="preserve"> components</w:t>
      </w:r>
      <w:r w:rsidR="00BD7D5A" w:rsidRPr="00A72350">
        <w:rPr>
          <w:rFonts w:ascii="Georgia" w:hAnsi="Georgia" w:cs="Arial"/>
          <w:sz w:val="24"/>
          <w:szCs w:val="24"/>
        </w:rPr>
        <w:t>.</w:t>
      </w:r>
      <w:r w:rsidR="00BD7D5A">
        <w:rPr>
          <w:rFonts w:ascii="Georgia" w:hAnsi="Georgia" w:cs="Arial"/>
          <w:sz w:val="24"/>
          <w:szCs w:val="24"/>
        </w:rPr>
        <w:t xml:space="preserve"> </w:t>
      </w:r>
    </w:p>
    <w:p w14:paraId="5BA979EB" w14:textId="30E48D15" w:rsidR="000D672B" w:rsidRDefault="00BD7D5A" w:rsidP="00743DCA">
      <w:pPr>
        <w:spacing w:after="0" w:line="480" w:lineRule="auto"/>
        <w:ind w:firstLine="720"/>
        <w:jc w:val="both"/>
        <w:rPr>
          <w:rFonts w:ascii="Georgia" w:hAnsi="Georgia"/>
          <w:noProof/>
          <w:sz w:val="24"/>
        </w:rPr>
      </w:pPr>
      <w:r w:rsidRPr="003712F6">
        <w:rPr>
          <w:rFonts w:ascii="Georgia" w:hAnsi="Georgia" w:cs="Arial"/>
          <w:sz w:val="24"/>
          <w:szCs w:val="24"/>
        </w:rPr>
        <w:t xml:space="preserve">Figure </w:t>
      </w:r>
      <w:r w:rsidR="00961E8E" w:rsidRPr="003712F6">
        <w:rPr>
          <w:rFonts w:ascii="Georgia" w:hAnsi="Georgia" w:cs="Arial"/>
          <w:sz w:val="24"/>
          <w:szCs w:val="24"/>
        </w:rPr>
        <w:t>6</w:t>
      </w:r>
      <w:r w:rsidRPr="003712F6">
        <w:rPr>
          <w:rFonts w:ascii="Georgia" w:hAnsi="Georgia" w:cs="Arial"/>
          <w:sz w:val="24"/>
          <w:szCs w:val="24"/>
        </w:rPr>
        <w:t xml:space="preserve"> </w:t>
      </w:r>
      <w:r w:rsidR="00416C22" w:rsidRPr="003712F6">
        <w:rPr>
          <w:rFonts w:ascii="Georgia" w:hAnsi="Georgia" w:cs="Arial"/>
          <w:sz w:val="24"/>
          <w:szCs w:val="24"/>
        </w:rPr>
        <w:t xml:space="preserve">explores the difference between opaque and partly transmissive canopies further, showing </w:t>
      </w:r>
      <w:r w:rsidRPr="003712F6">
        <w:rPr>
          <w:rFonts w:ascii="Georgia" w:hAnsi="Georgia" w:cs="Arial"/>
          <w:sz w:val="24"/>
          <w:szCs w:val="24"/>
        </w:rPr>
        <w:t>the ratio of FRP</w:t>
      </w:r>
      <w:r w:rsidR="00416C22" w:rsidRPr="003712F6">
        <w:rPr>
          <w:rFonts w:ascii="Georgia" w:hAnsi="Georgia" w:cs="Arial"/>
          <w:sz w:val="24"/>
          <w:szCs w:val="24"/>
        </w:rPr>
        <w:t>s</w:t>
      </w:r>
      <w:r w:rsidRPr="003712F6">
        <w:rPr>
          <w:rFonts w:ascii="Georgia" w:hAnsi="Georgia" w:cs="Arial"/>
          <w:sz w:val="24"/>
          <w:szCs w:val="24"/>
        </w:rPr>
        <w:t xml:space="preserve"> </w:t>
      </w:r>
      <w:r w:rsidR="006F61E5">
        <w:rPr>
          <w:rFonts w:ascii="Georgia" w:hAnsi="Georgia" w:cs="Arial"/>
          <w:sz w:val="24"/>
          <w:szCs w:val="24"/>
        </w:rPr>
        <w:t>retrieved</w:t>
      </w:r>
      <w:r w:rsidR="006F61E5" w:rsidRPr="003712F6">
        <w:rPr>
          <w:rFonts w:ascii="Georgia" w:hAnsi="Georgia" w:cs="Arial"/>
          <w:sz w:val="24"/>
          <w:szCs w:val="24"/>
        </w:rPr>
        <w:t xml:space="preserve"> </w:t>
      </w:r>
      <w:r w:rsidR="001E589C" w:rsidRPr="003712F6">
        <w:rPr>
          <w:rFonts w:ascii="Georgia" w:hAnsi="Georgia" w:cs="Arial"/>
          <w:sz w:val="24"/>
          <w:szCs w:val="24"/>
        </w:rPr>
        <w:t xml:space="preserve">at the sensor </w:t>
      </w:r>
      <w:r w:rsidR="00416C22" w:rsidRPr="003712F6">
        <w:rPr>
          <w:rFonts w:ascii="Georgia" w:hAnsi="Georgia" w:cs="Arial"/>
          <w:sz w:val="24"/>
          <w:szCs w:val="24"/>
        </w:rPr>
        <w:t xml:space="preserve">in these two situations and at a range of view angles </w:t>
      </w:r>
      <w:r w:rsidR="00DB792E" w:rsidRPr="003712F6">
        <w:rPr>
          <w:rFonts w:ascii="Georgia" w:hAnsi="Georgia" w:cs="Arial"/>
          <w:sz w:val="24"/>
          <w:szCs w:val="24"/>
        </w:rPr>
        <w:t>as well as percentage</w:t>
      </w:r>
      <w:r w:rsidR="00416C22" w:rsidRPr="003712F6">
        <w:rPr>
          <w:rFonts w:ascii="Georgia" w:hAnsi="Georgia" w:cs="Arial"/>
          <w:sz w:val="24"/>
          <w:szCs w:val="24"/>
        </w:rPr>
        <w:t xml:space="preserve"> canopy covers</w:t>
      </w:r>
      <w:r w:rsidR="00D05F49" w:rsidRPr="003712F6">
        <w:rPr>
          <w:rFonts w:ascii="Georgia" w:hAnsi="Georgia" w:cs="Arial"/>
          <w:sz w:val="24"/>
          <w:szCs w:val="24"/>
        </w:rPr>
        <w:t xml:space="preserve">. As </w:t>
      </w:r>
      <w:r w:rsidRPr="003712F6">
        <w:rPr>
          <w:rFonts w:ascii="Georgia" w:hAnsi="Georgia" w:cs="Arial"/>
          <w:sz w:val="24"/>
          <w:szCs w:val="24"/>
        </w:rPr>
        <w:t>percentage canopy cover</w:t>
      </w:r>
      <w:r w:rsidR="00D05F49" w:rsidRPr="003712F6">
        <w:rPr>
          <w:rFonts w:ascii="Georgia" w:hAnsi="Georgia" w:cs="Arial"/>
          <w:sz w:val="24"/>
          <w:szCs w:val="24"/>
        </w:rPr>
        <w:t xml:space="preserve"> increases</w:t>
      </w:r>
      <w:r w:rsidR="00B80AA9" w:rsidRPr="003712F6">
        <w:rPr>
          <w:rFonts w:ascii="Georgia" w:hAnsi="Georgia" w:cs="Arial"/>
          <w:sz w:val="24"/>
          <w:szCs w:val="24"/>
        </w:rPr>
        <w:t xml:space="preserve">, </w:t>
      </w:r>
      <w:r w:rsidR="00D05F49" w:rsidRPr="003712F6">
        <w:rPr>
          <w:rFonts w:ascii="Georgia" w:hAnsi="Georgia" w:cs="Arial"/>
          <w:sz w:val="24"/>
          <w:szCs w:val="24"/>
        </w:rPr>
        <w:t>t</w:t>
      </w:r>
      <w:r w:rsidRPr="003712F6">
        <w:rPr>
          <w:rFonts w:ascii="Georgia" w:hAnsi="Georgia" w:cs="Arial"/>
          <w:sz w:val="24"/>
          <w:szCs w:val="24"/>
        </w:rPr>
        <w:t xml:space="preserve">he ratio </w:t>
      </w:r>
      <w:r w:rsidR="00894504" w:rsidRPr="003712F6">
        <w:rPr>
          <w:rFonts w:ascii="Georgia" w:hAnsi="Georgia" w:cs="Arial"/>
          <w:sz w:val="24"/>
          <w:szCs w:val="24"/>
        </w:rPr>
        <w:t>tends to</w:t>
      </w:r>
      <w:r w:rsidR="00D05F49" w:rsidRPr="003712F6">
        <w:rPr>
          <w:rFonts w:ascii="Georgia" w:hAnsi="Georgia" w:cs="Arial"/>
          <w:sz w:val="24"/>
          <w:szCs w:val="24"/>
        </w:rPr>
        <w:t xml:space="preserve"> </w:t>
      </w:r>
      <w:r w:rsidRPr="003712F6">
        <w:rPr>
          <w:rFonts w:ascii="Georgia" w:hAnsi="Georgia" w:cs="Arial"/>
          <w:sz w:val="24"/>
          <w:szCs w:val="24"/>
        </w:rPr>
        <w:t xml:space="preserve">zero </w:t>
      </w:r>
      <w:r w:rsidR="00D05F49" w:rsidRPr="003712F6">
        <w:rPr>
          <w:rFonts w:ascii="Georgia" w:hAnsi="Georgia" w:cs="Arial"/>
          <w:sz w:val="24"/>
          <w:szCs w:val="24"/>
        </w:rPr>
        <w:t xml:space="preserve">since </w:t>
      </w:r>
      <w:r w:rsidRPr="003712F6">
        <w:rPr>
          <w:rFonts w:ascii="Georgia" w:hAnsi="Georgia" w:cs="Arial"/>
          <w:sz w:val="24"/>
          <w:szCs w:val="24"/>
        </w:rPr>
        <w:t xml:space="preserve">the </w:t>
      </w:r>
      <w:r w:rsidR="00416C22" w:rsidRPr="003712F6">
        <w:rPr>
          <w:rFonts w:ascii="Georgia" w:hAnsi="Georgia" w:cs="Arial"/>
          <w:sz w:val="24"/>
          <w:szCs w:val="24"/>
        </w:rPr>
        <w:t xml:space="preserve">turbid </w:t>
      </w:r>
      <w:r w:rsidRPr="003712F6">
        <w:rPr>
          <w:rFonts w:ascii="Georgia" w:hAnsi="Georgia" w:cs="Arial"/>
          <w:sz w:val="24"/>
          <w:szCs w:val="24"/>
        </w:rPr>
        <w:t xml:space="preserve">canopy becomes </w:t>
      </w:r>
      <w:r w:rsidR="00C64010" w:rsidRPr="003712F6">
        <w:rPr>
          <w:rFonts w:ascii="Georgia" w:hAnsi="Georgia" w:cs="Arial"/>
          <w:sz w:val="24"/>
          <w:szCs w:val="24"/>
        </w:rPr>
        <w:t>increasingly</w:t>
      </w:r>
      <w:r w:rsidRPr="003712F6">
        <w:rPr>
          <w:rFonts w:ascii="Georgia" w:hAnsi="Georgia" w:cs="Arial"/>
          <w:sz w:val="24"/>
          <w:szCs w:val="24"/>
        </w:rPr>
        <w:t xml:space="preserve"> </w:t>
      </w:r>
      <w:r w:rsidR="00D05F49" w:rsidRPr="003712F6">
        <w:rPr>
          <w:rFonts w:ascii="Georgia" w:hAnsi="Georgia" w:cs="Arial"/>
          <w:sz w:val="24"/>
          <w:szCs w:val="24"/>
        </w:rPr>
        <w:t>dense</w:t>
      </w:r>
      <w:r w:rsidR="00DB792E" w:rsidRPr="003712F6">
        <w:rPr>
          <w:rFonts w:ascii="Georgia" w:hAnsi="Georgia" w:cs="Arial"/>
          <w:sz w:val="24"/>
          <w:szCs w:val="24"/>
        </w:rPr>
        <w:t xml:space="preserve"> and</w:t>
      </w:r>
      <w:r w:rsidR="00D05F49" w:rsidRPr="003712F6">
        <w:rPr>
          <w:rFonts w:ascii="Georgia" w:hAnsi="Georgia" w:cs="Arial"/>
          <w:sz w:val="24"/>
          <w:szCs w:val="24"/>
        </w:rPr>
        <w:t xml:space="preserve"> </w:t>
      </w:r>
      <w:r w:rsidR="00894504" w:rsidRPr="003712F6">
        <w:rPr>
          <w:rFonts w:ascii="Georgia" w:hAnsi="Georgia" w:cs="Arial"/>
          <w:sz w:val="24"/>
          <w:szCs w:val="24"/>
        </w:rPr>
        <w:t>less transparent</w:t>
      </w:r>
      <w:r w:rsidR="00DB792E" w:rsidRPr="003712F6">
        <w:rPr>
          <w:rFonts w:ascii="Georgia" w:hAnsi="Georgia" w:cs="Arial"/>
          <w:sz w:val="24"/>
          <w:szCs w:val="24"/>
        </w:rPr>
        <w:t xml:space="preserve">, and effectively acts to block the FRP emitted by the fire in the same way as in the opaque </w:t>
      </w:r>
      <w:r w:rsidR="00493556" w:rsidRPr="003712F6">
        <w:rPr>
          <w:rFonts w:ascii="Georgia" w:hAnsi="Georgia" w:cs="Arial"/>
          <w:sz w:val="24"/>
          <w:szCs w:val="24"/>
        </w:rPr>
        <w:t>canopy case</w:t>
      </w:r>
      <w:r w:rsidRPr="003712F6">
        <w:rPr>
          <w:rFonts w:ascii="Georgia" w:hAnsi="Georgia" w:cs="Arial"/>
          <w:sz w:val="24"/>
          <w:szCs w:val="24"/>
        </w:rPr>
        <w:t xml:space="preserve">. </w:t>
      </w:r>
      <w:r w:rsidR="00BE03A8" w:rsidRPr="003712F6">
        <w:rPr>
          <w:rFonts w:ascii="Georgia" w:hAnsi="Georgia"/>
          <w:noProof/>
          <w:sz w:val="24"/>
        </w:rPr>
        <w:t xml:space="preserve"> </w:t>
      </w:r>
      <w:r w:rsidR="00C64010" w:rsidRPr="003712F6">
        <w:rPr>
          <w:rFonts w:ascii="Georgia" w:hAnsi="Georgia"/>
          <w:noProof/>
          <w:sz w:val="24"/>
        </w:rPr>
        <w:t>The opaque t</w:t>
      </w:r>
      <w:r w:rsidR="00E34835" w:rsidRPr="003712F6">
        <w:rPr>
          <w:rFonts w:ascii="Georgia" w:hAnsi="Georgia"/>
          <w:noProof/>
          <w:sz w:val="24"/>
        </w:rPr>
        <w:t>runk</w:t>
      </w:r>
      <w:r w:rsidR="00C64010" w:rsidRPr="003712F6">
        <w:rPr>
          <w:rFonts w:ascii="Georgia" w:hAnsi="Georgia"/>
          <w:noProof/>
          <w:sz w:val="24"/>
        </w:rPr>
        <w:t>s</w:t>
      </w:r>
      <w:r w:rsidR="00E34835" w:rsidRPr="003712F6">
        <w:rPr>
          <w:rFonts w:ascii="Georgia" w:hAnsi="Georgia"/>
          <w:noProof/>
          <w:sz w:val="24"/>
        </w:rPr>
        <w:t xml:space="preserve"> and branches </w:t>
      </w:r>
      <w:r w:rsidR="00F01042" w:rsidRPr="003712F6">
        <w:rPr>
          <w:rFonts w:ascii="Georgia" w:hAnsi="Georgia"/>
          <w:noProof/>
          <w:sz w:val="24"/>
        </w:rPr>
        <w:t xml:space="preserve">reduce the </w:t>
      </w:r>
      <w:r w:rsidR="006F61E5">
        <w:rPr>
          <w:rFonts w:ascii="Georgia" w:hAnsi="Georgia"/>
          <w:noProof/>
          <w:sz w:val="24"/>
        </w:rPr>
        <w:t>retrieved</w:t>
      </w:r>
      <w:r w:rsidR="006F61E5" w:rsidRPr="003712F6">
        <w:rPr>
          <w:rFonts w:ascii="Georgia" w:hAnsi="Georgia"/>
          <w:noProof/>
          <w:sz w:val="24"/>
        </w:rPr>
        <w:t xml:space="preserve"> </w:t>
      </w:r>
      <w:r w:rsidR="00F01042" w:rsidRPr="003712F6">
        <w:rPr>
          <w:rFonts w:ascii="Georgia" w:hAnsi="Georgia"/>
          <w:noProof/>
          <w:sz w:val="24"/>
        </w:rPr>
        <w:t>FRP</w:t>
      </w:r>
      <w:r w:rsidR="003A4E9E" w:rsidRPr="003712F6">
        <w:rPr>
          <w:rFonts w:ascii="Georgia" w:hAnsi="Georgia"/>
          <w:noProof/>
          <w:sz w:val="24"/>
        </w:rPr>
        <w:t xml:space="preserve">, </w:t>
      </w:r>
      <w:r w:rsidR="00F01042" w:rsidRPr="003712F6">
        <w:rPr>
          <w:rFonts w:ascii="Georgia" w:hAnsi="Georgia"/>
          <w:noProof/>
          <w:sz w:val="24"/>
        </w:rPr>
        <w:t xml:space="preserve">and </w:t>
      </w:r>
      <w:r w:rsidR="00151ADB" w:rsidRPr="003712F6">
        <w:rPr>
          <w:rFonts w:ascii="Georgia" w:hAnsi="Georgia"/>
          <w:noProof/>
          <w:sz w:val="24"/>
        </w:rPr>
        <w:t>this</w:t>
      </w:r>
      <w:r w:rsidR="00E34835" w:rsidRPr="003712F6">
        <w:rPr>
          <w:rFonts w:ascii="Georgia" w:hAnsi="Georgia"/>
          <w:noProof/>
          <w:sz w:val="24"/>
        </w:rPr>
        <w:t xml:space="preserve"> </w:t>
      </w:r>
      <w:r w:rsidR="00F01042" w:rsidRPr="003712F6">
        <w:rPr>
          <w:rFonts w:ascii="Georgia" w:hAnsi="Georgia"/>
          <w:noProof/>
          <w:sz w:val="24"/>
        </w:rPr>
        <w:t xml:space="preserve">is </w:t>
      </w:r>
      <w:r w:rsidR="00E34835" w:rsidRPr="003712F6">
        <w:rPr>
          <w:rFonts w:ascii="Georgia" w:hAnsi="Georgia"/>
          <w:noProof/>
          <w:sz w:val="24"/>
        </w:rPr>
        <w:t xml:space="preserve">greatest at 95% </w:t>
      </w:r>
      <w:r w:rsidR="00A72350" w:rsidRPr="003712F6">
        <w:rPr>
          <w:rFonts w:ascii="Georgia" w:hAnsi="Georgia"/>
          <w:noProof/>
          <w:sz w:val="24"/>
        </w:rPr>
        <w:t xml:space="preserve">canopy </w:t>
      </w:r>
      <w:r w:rsidR="00E34835" w:rsidRPr="003712F6">
        <w:rPr>
          <w:rFonts w:ascii="Georgia" w:hAnsi="Georgia"/>
          <w:noProof/>
          <w:sz w:val="24"/>
        </w:rPr>
        <w:t>cover</w:t>
      </w:r>
      <w:r w:rsidR="00493556" w:rsidRPr="003712F6">
        <w:rPr>
          <w:rFonts w:ascii="Georgia" w:hAnsi="Georgia"/>
          <w:noProof/>
          <w:sz w:val="24"/>
        </w:rPr>
        <w:t xml:space="preserve"> </w:t>
      </w:r>
      <w:r w:rsidR="00151ADB" w:rsidRPr="003712F6">
        <w:rPr>
          <w:rFonts w:ascii="Georgia" w:hAnsi="Georgia"/>
          <w:noProof/>
          <w:sz w:val="24"/>
        </w:rPr>
        <w:t xml:space="preserve">where FRP </w:t>
      </w:r>
      <w:r w:rsidR="00F01042" w:rsidRPr="003712F6">
        <w:rPr>
          <w:rFonts w:ascii="Georgia" w:hAnsi="Georgia"/>
          <w:noProof/>
          <w:sz w:val="24"/>
        </w:rPr>
        <w:t xml:space="preserve">is </w:t>
      </w:r>
      <w:r w:rsidR="00151ADB" w:rsidRPr="003712F6">
        <w:rPr>
          <w:rFonts w:ascii="Georgia" w:hAnsi="Georgia"/>
          <w:noProof/>
          <w:sz w:val="24"/>
        </w:rPr>
        <w:t>reduce</w:t>
      </w:r>
      <w:r w:rsidR="00F01042" w:rsidRPr="003712F6">
        <w:rPr>
          <w:rFonts w:ascii="Georgia" w:hAnsi="Georgia"/>
          <w:noProof/>
          <w:sz w:val="24"/>
        </w:rPr>
        <w:t>d</w:t>
      </w:r>
      <w:r w:rsidR="00151ADB" w:rsidRPr="003712F6">
        <w:rPr>
          <w:rFonts w:ascii="Georgia" w:hAnsi="Georgia"/>
          <w:noProof/>
          <w:sz w:val="24"/>
        </w:rPr>
        <w:t xml:space="preserve"> by 11% at nadir and by </w:t>
      </w:r>
      <w:r w:rsidR="00690B23" w:rsidRPr="003712F6">
        <w:rPr>
          <w:rFonts w:ascii="Georgia" w:hAnsi="Georgia"/>
          <w:noProof/>
          <w:sz w:val="24"/>
        </w:rPr>
        <w:t>~</w:t>
      </w:r>
      <w:r w:rsidR="00151ADB" w:rsidRPr="003712F6">
        <w:rPr>
          <w:rFonts w:ascii="Georgia" w:hAnsi="Georgia"/>
          <w:noProof/>
          <w:sz w:val="24"/>
        </w:rPr>
        <w:t xml:space="preserve">50% at 68° view zenith relative to </w:t>
      </w:r>
      <w:r w:rsidR="00DB792E" w:rsidRPr="003712F6">
        <w:rPr>
          <w:rFonts w:ascii="Georgia" w:hAnsi="Georgia"/>
          <w:noProof/>
          <w:sz w:val="24"/>
        </w:rPr>
        <w:t xml:space="preserve">the ‘no canopy’ </w:t>
      </w:r>
      <w:r w:rsidR="00151ADB" w:rsidRPr="003712F6">
        <w:rPr>
          <w:rFonts w:ascii="Georgia" w:hAnsi="Georgia"/>
          <w:noProof/>
          <w:sz w:val="24"/>
        </w:rPr>
        <w:t>simulation.</w:t>
      </w:r>
      <w:r w:rsidR="00151ADB" w:rsidRPr="00A72350">
        <w:rPr>
          <w:rFonts w:ascii="Georgia" w:hAnsi="Georgia"/>
          <w:noProof/>
          <w:sz w:val="24"/>
        </w:rPr>
        <w:t xml:space="preserve"> </w:t>
      </w:r>
    </w:p>
    <w:p w14:paraId="757F292B" w14:textId="77777777" w:rsidR="00DB792E" w:rsidRDefault="00DB792E" w:rsidP="00743DCA">
      <w:pPr>
        <w:spacing w:after="0" w:line="480" w:lineRule="auto"/>
        <w:jc w:val="both"/>
        <w:rPr>
          <w:rFonts w:ascii="Georgia" w:hAnsi="Georgia"/>
          <w:noProof/>
          <w:sz w:val="24"/>
        </w:rPr>
      </w:pPr>
    </w:p>
    <w:p w14:paraId="379132E9" w14:textId="1DB6BA6C" w:rsidR="00DB792E" w:rsidRPr="006468A9" w:rsidRDefault="00E72C40" w:rsidP="00743DCA">
      <w:pPr>
        <w:spacing w:after="0" w:line="480" w:lineRule="auto"/>
        <w:jc w:val="both"/>
        <w:rPr>
          <w:rFonts w:ascii="Georgia" w:hAnsi="Georgia"/>
          <w:i/>
          <w:sz w:val="24"/>
          <w:szCs w:val="24"/>
        </w:rPr>
      </w:pPr>
      <w:r w:rsidRPr="006B4CE4">
        <w:rPr>
          <w:rFonts w:ascii="Georgia" w:hAnsi="Georgia"/>
          <w:b/>
          <w:bCs/>
          <w:i/>
          <w:sz w:val="24"/>
          <w:szCs w:val="24"/>
        </w:rPr>
        <w:t>6</w:t>
      </w:r>
      <w:r w:rsidR="00DB792E" w:rsidRPr="006B4CE4">
        <w:rPr>
          <w:rFonts w:ascii="Georgia" w:hAnsi="Georgia"/>
          <w:b/>
          <w:bCs/>
          <w:i/>
          <w:sz w:val="24"/>
          <w:szCs w:val="24"/>
        </w:rPr>
        <w:t>.</w:t>
      </w:r>
      <w:r w:rsidR="008853C5" w:rsidRPr="006B4CE4">
        <w:rPr>
          <w:rFonts w:ascii="Georgia" w:hAnsi="Georgia"/>
          <w:b/>
          <w:i/>
          <w:sz w:val="24"/>
          <w:szCs w:val="24"/>
        </w:rPr>
        <w:t xml:space="preserve">1 </w:t>
      </w:r>
      <w:r w:rsidR="00DB792E" w:rsidRPr="006B4CE4">
        <w:rPr>
          <w:rFonts w:ascii="Georgia" w:hAnsi="Georgia"/>
          <w:b/>
          <w:i/>
          <w:sz w:val="24"/>
          <w:szCs w:val="24"/>
        </w:rPr>
        <w:t>Canopy density</w:t>
      </w:r>
      <w:r w:rsidR="001B31EB" w:rsidRPr="006B4CE4">
        <w:rPr>
          <w:rFonts w:ascii="Georgia" w:hAnsi="Georgia"/>
          <w:b/>
          <w:i/>
          <w:sz w:val="24"/>
          <w:szCs w:val="24"/>
        </w:rPr>
        <w:t xml:space="preserve"> (leaf area index)</w:t>
      </w:r>
    </w:p>
    <w:p w14:paraId="66D2D8A9" w14:textId="40C8529B" w:rsidR="008E1CF3" w:rsidRPr="00954076" w:rsidRDefault="00640705" w:rsidP="00743DCA">
      <w:pPr>
        <w:spacing w:after="0" w:line="480" w:lineRule="auto"/>
        <w:ind w:firstLine="720"/>
        <w:jc w:val="both"/>
        <w:rPr>
          <w:rFonts w:ascii="Georgia" w:hAnsi="Georgia" w:cs="Arial"/>
          <w:sz w:val="24"/>
          <w:szCs w:val="24"/>
        </w:rPr>
      </w:pPr>
      <w:r w:rsidRPr="006468A9">
        <w:rPr>
          <w:rFonts w:ascii="Georgia" w:hAnsi="Georgia" w:cs="Arial"/>
          <w:sz w:val="24"/>
          <w:szCs w:val="24"/>
        </w:rPr>
        <w:t>To quantify the impact of canopy density</w:t>
      </w:r>
      <w:r w:rsidR="00DB792E" w:rsidRPr="006468A9">
        <w:rPr>
          <w:rFonts w:ascii="Georgia" w:hAnsi="Georgia" w:cs="Arial"/>
          <w:sz w:val="24"/>
          <w:szCs w:val="24"/>
        </w:rPr>
        <w:t xml:space="preserve">, rather than canopy percentage cover, </w:t>
      </w:r>
      <w:r w:rsidRPr="006468A9">
        <w:rPr>
          <w:rFonts w:ascii="Georgia" w:hAnsi="Georgia" w:cs="Arial"/>
          <w:sz w:val="24"/>
          <w:szCs w:val="24"/>
        </w:rPr>
        <w:t xml:space="preserve">on </w:t>
      </w:r>
      <w:r w:rsidR="006F61E5">
        <w:rPr>
          <w:rFonts w:ascii="Georgia" w:hAnsi="Georgia" w:cs="Arial"/>
          <w:sz w:val="24"/>
          <w:szCs w:val="24"/>
        </w:rPr>
        <w:t>retrieved</w:t>
      </w:r>
      <w:r w:rsidR="006F61E5" w:rsidRPr="006468A9">
        <w:rPr>
          <w:rFonts w:ascii="Georgia" w:hAnsi="Georgia" w:cs="Arial"/>
          <w:sz w:val="24"/>
          <w:szCs w:val="24"/>
        </w:rPr>
        <w:t xml:space="preserve"> </w:t>
      </w:r>
      <w:r w:rsidRPr="006468A9">
        <w:rPr>
          <w:rFonts w:ascii="Georgia" w:hAnsi="Georgia" w:cs="Arial"/>
          <w:sz w:val="24"/>
          <w:szCs w:val="24"/>
        </w:rPr>
        <w:t xml:space="preserve">FRP, tree LAI was </w:t>
      </w:r>
      <w:r w:rsidR="00DB792E" w:rsidRPr="006468A9">
        <w:rPr>
          <w:rFonts w:ascii="Georgia" w:hAnsi="Georgia" w:cs="Arial"/>
          <w:sz w:val="24"/>
          <w:szCs w:val="24"/>
        </w:rPr>
        <w:t xml:space="preserve">varied </w:t>
      </w:r>
      <w:r w:rsidRPr="006468A9">
        <w:rPr>
          <w:rFonts w:ascii="Georgia" w:hAnsi="Georgia" w:cs="Arial"/>
          <w:sz w:val="24"/>
          <w:szCs w:val="24"/>
        </w:rPr>
        <w:t>between 0.25 and 4.0</w:t>
      </w:r>
      <w:r w:rsidR="00DB792E" w:rsidRPr="006468A9">
        <w:rPr>
          <w:rFonts w:ascii="Georgia" w:hAnsi="Georgia" w:cs="Arial"/>
          <w:sz w:val="24"/>
          <w:szCs w:val="24"/>
        </w:rPr>
        <w:t xml:space="preserve"> in the simulations</w:t>
      </w:r>
      <w:r w:rsidRPr="006468A9">
        <w:rPr>
          <w:rFonts w:ascii="Georgia" w:hAnsi="Georgia" w:cs="Arial"/>
          <w:sz w:val="24"/>
          <w:szCs w:val="24"/>
        </w:rPr>
        <w:t>. Incrementing tree LAI rather than scene</w:t>
      </w:r>
      <w:r w:rsidRPr="00B925AC">
        <w:rPr>
          <w:rFonts w:ascii="Georgia" w:hAnsi="Georgia" w:cs="Arial"/>
          <w:sz w:val="24"/>
          <w:szCs w:val="24"/>
        </w:rPr>
        <w:t xml:space="preserve"> LAI ensures that all trees </w:t>
      </w:r>
      <w:r w:rsidR="00DB792E">
        <w:rPr>
          <w:rFonts w:ascii="Georgia" w:hAnsi="Georgia" w:cs="Arial"/>
          <w:sz w:val="24"/>
          <w:szCs w:val="24"/>
        </w:rPr>
        <w:lastRenderedPageBreak/>
        <w:t xml:space="preserve">maintain </w:t>
      </w:r>
      <w:r w:rsidRPr="00B925AC">
        <w:rPr>
          <w:rFonts w:ascii="Georgia" w:hAnsi="Georgia" w:cs="Arial"/>
          <w:sz w:val="24"/>
          <w:szCs w:val="24"/>
        </w:rPr>
        <w:t xml:space="preserve">the same vegetation </w:t>
      </w:r>
      <w:r w:rsidRPr="00B925AC">
        <w:rPr>
          <w:rFonts w:ascii="Georgia" w:hAnsi="Georgia"/>
          <w:sz w:val="24"/>
          <w:szCs w:val="24"/>
        </w:rPr>
        <w:t>structural</w:t>
      </w:r>
      <w:r w:rsidRPr="007F63A4">
        <w:rPr>
          <w:rFonts w:ascii="Georgia" w:hAnsi="Georgia"/>
          <w:sz w:val="24"/>
          <w:szCs w:val="24"/>
        </w:rPr>
        <w:t xml:space="preserve"> </w:t>
      </w:r>
      <w:r w:rsidRPr="00954076">
        <w:rPr>
          <w:rFonts w:ascii="Georgia" w:hAnsi="Georgia"/>
          <w:sz w:val="24"/>
          <w:szCs w:val="24"/>
        </w:rPr>
        <w:t>characteristics, irrespective of canopy cover</w:t>
      </w:r>
      <w:r w:rsidRPr="00954076">
        <w:rPr>
          <w:rFonts w:ascii="Georgia" w:hAnsi="Georgia" w:cs="Arial"/>
          <w:sz w:val="24"/>
          <w:szCs w:val="24"/>
        </w:rPr>
        <w:t xml:space="preserve">.  </w:t>
      </w:r>
      <w:r w:rsidR="00DB792E" w:rsidRPr="00954076">
        <w:rPr>
          <w:rFonts w:ascii="Georgia" w:hAnsi="Georgia" w:cs="Arial"/>
          <w:sz w:val="24"/>
          <w:szCs w:val="24"/>
        </w:rPr>
        <w:t xml:space="preserve">For </w:t>
      </w:r>
      <w:r w:rsidRPr="00954076">
        <w:rPr>
          <w:rFonts w:ascii="Georgia" w:hAnsi="Georgia" w:cs="Arial"/>
          <w:sz w:val="24"/>
          <w:szCs w:val="24"/>
        </w:rPr>
        <w:t>a tree LAI of 0.25</w:t>
      </w:r>
      <w:r w:rsidR="00DB792E" w:rsidRPr="00954076">
        <w:rPr>
          <w:rFonts w:ascii="Georgia" w:hAnsi="Georgia" w:cs="Arial"/>
          <w:sz w:val="24"/>
          <w:szCs w:val="24"/>
        </w:rPr>
        <w:t>,</w:t>
      </w:r>
      <w:r w:rsidRPr="00954076">
        <w:rPr>
          <w:rFonts w:ascii="Georgia" w:hAnsi="Georgia" w:cs="Arial"/>
          <w:sz w:val="24"/>
          <w:szCs w:val="24"/>
        </w:rPr>
        <w:t xml:space="preserve"> scene LAI was 0.005 (6% canopy cover), </w:t>
      </w:r>
      <w:r w:rsidR="00DB792E" w:rsidRPr="00954076">
        <w:rPr>
          <w:rFonts w:ascii="Georgia" w:hAnsi="Georgia" w:cs="Arial"/>
          <w:sz w:val="24"/>
          <w:szCs w:val="24"/>
        </w:rPr>
        <w:t>whilst</w:t>
      </w:r>
      <w:r w:rsidRPr="00954076">
        <w:rPr>
          <w:rFonts w:ascii="Georgia" w:hAnsi="Georgia" w:cs="Arial"/>
          <w:sz w:val="24"/>
          <w:szCs w:val="24"/>
        </w:rPr>
        <w:t xml:space="preserve"> </w:t>
      </w:r>
      <w:r w:rsidR="00DB792E" w:rsidRPr="00954076">
        <w:rPr>
          <w:rFonts w:ascii="Georgia" w:hAnsi="Georgia" w:cs="Arial"/>
          <w:sz w:val="24"/>
          <w:szCs w:val="24"/>
        </w:rPr>
        <w:t xml:space="preserve">for </w:t>
      </w:r>
      <w:r w:rsidRPr="00954076">
        <w:rPr>
          <w:rFonts w:ascii="Georgia" w:hAnsi="Georgia" w:cs="Arial"/>
          <w:sz w:val="24"/>
          <w:szCs w:val="24"/>
        </w:rPr>
        <w:t>a tree LAI of 4</w:t>
      </w:r>
      <w:r w:rsidR="00DB792E" w:rsidRPr="00954076">
        <w:rPr>
          <w:rFonts w:ascii="Georgia" w:hAnsi="Georgia" w:cs="Arial"/>
          <w:sz w:val="24"/>
          <w:szCs w:val="24"/>
        </w:rPr>
        <w:t>.0</w:t>
      </w:r>
      <w:r w:rsidRPr="00954076">
        <w:rPr>
          <w:rFonts w:ascii="Georgia" w:hAnsi="Georgia" w:cs="Arial"/>
          <w:sz w:val="24"/>
          <w:szCs w:val="24"/>
        </w:rPr>
        <w:t xml:space="preserve"> </w:t>
      </w:r>
      <w:r w:rsidR="001A3C8E">
        <w:rPr>
          <w:rFonts w:ascii="Georgia" w:hAnsi="Georgia" w:cs="Arial"/>
          <w:sz w:val="24"/>
          <w:szCs w:val="24"/>
        </w:rPr>
        <w:t xml:space="preserve">the </w:t>
      </w:r>
      <w:r w:rsidRPr="00954076">
        <w:rPr>
          <w:rFonts w:ascii="Georgia" w:hAnsi="Georgia" w:cs="Arial"/>
          <w:sz w:val="24"/>
          <w:szCs w:val="24"/>
        </w:rPr>
        <w:t xml:space="preserve">scene LAI was 8.3 (95% canopy cover). </w:t>
      </w:r>
      <w:r w:rsidR="00D20603" w:rsidRPr="00864A41">
        <w:rPr>
          <w:rFonts w:ascii="Georgia" w:hAnsi="Georgia" w:cs="Arial"/>
          <w:sz w:val="24"/>
          <w:szCs w:val="24"/>
        </w:rPr>
        <w:t xml:space="preserve">Figure </w:t>
      </w:r>
      <w:r w:rsidR="00DB792E" w:rsidRPr="00864A41">
        <w:rPr>
          <w:rFonts w:ascii="Georgia" w:hAnsi="Georgia" w:cs="Arial"/>
          <w:sz w:val="24"/>
          <w:szCs w:val="24"/>
        </w:rPr>
        <w:t xml:space="preserve">7 </w:t>
      </w:r>
      <w:r w:rsidR="00545885" w:rsidRPr="00954076">
        <w:rPr>
          <w:rFonts w:ascii="Georgia" w:hAnsi="Georgia" w:cs="Arial"/>
          <w:sz w:val="24"/>
          <w:szCs w:val="24"/>
        </w:rPr>
        <w:t>highlights</w:t>
      </w:r>
      <w:r w:rsidR="00015074" w:rsidRPr="00954076">
        <w:rPr>
          <w:rFonts w:ascii="Georgia" w:hAnsi="Georgia" w:cs="Arial"/>
          <w:sz w:val="24"/>
          <w:szCs w:val="24"/>
        </w:rPr>
        <w:t xml:space="preserve"> </w:t>
      </w:r>
      <w:r w:rsidR="00AB4611" w:rsidRPr="00954076">
        <w:rPr>
          <w:rFonts w:ascii="Georgia" w:hAnsi="Georgia" w:cs="Arial"/>
          <w:sz w:val="24"/>
          <w:szCs w:val="24"/>
        </w:rPr>
        <w:t xml:space="preserve">how </w:t>
      </w:r>
      <w:r w:rsidR="006468A9" w:rsidRPr="00954076">
        <w:rPr>
          <w:rFonts w:ascii="Georgia" w:hAnsi="Georgia" w:cs="Arial"/>
          <w:sz w:val="24"/>
          <w:szCs w:val="24"/>
        </w:rPr>
        <w:t xml:space="preserve">nadir </w:t>
      </w:r>
      <w:r w:rsidR="006F61E5">
        <w:rPr>
          <w:rFonts w:ascii="Georgia" w:hAnsi="Georgia" w:cs="Arial"/>
          <w:sz w:val="24"/>
          <w:szCs w:val="24"/>
        </w:rPr>
        <w:t>retrieved</w:t>
      </w:r>
      <w:r w:rsidR="006F61E5" w:rsidRPr="00954076" w:rsidDel="006F61E5">
        <w:rPr>
          <w:rFonts w:ascii="Georgia" w:hAnsi="Georgia" w:cs="Arial"/>
          <w:sz w:val="24"/>
          <w:szCs w:val="24"/>
        </w:rPr>
        <w:t xml:space="preserve"> </w:t>
      </w:r>
      <w:r w:rsidR="00EF13E4" w:rsidRPr="00954076">
        <w:rPr>
          <w:rFonts w:ascii="Georgia" w:hAnsi="Georgia" w:cs="Arial"/>
          <w:sz w:val="24"/>
          <w:szCs w:val="24"/>
        </w:rPr>
        <w:t xml:space="preserve">FRP </w:t>
      </w:r>
      <w:r w:rsidR="00545885" w:rsidRPr="00954076">
        <w:rPr>
          <w:rFonts w:ascii="Georgia" w:hAnsi="Georgia" w:cs="Arial"/>
          <w:sz w:val="24"/>
          <w:szCs w:val="24"/>
        </w:rPr>
        <w:t xml:space="preserve">emitted </w:t>
      </w:r>
      <w:r w:rsidR="00EF13E4" w:rsidRPr="00954076">
        <w:rPr>
          <w:rFonts w:ascii="Georgia" w:hAnsi="Georgia" w:cs="Arial"/>
          <w:sz w:val="24"/>
          <w:szCs w:val="24"/>
        </w:rPr>
        <w:t xml:space="preserve">from surface fires </w:t>
      </w:r>
      <w:r w:rsidR="00AB4611" w:rsidRPr="00954076">
        <w:rPr>
          <w:rFonts w:ascii="Georgia" w:hAnsi="Georgia" w:cs="Arial"/>
          <w:sz w:val="24"/>
          <w:szCs w:val="24"/>
        </w:rPr>
        <w:t>is increasingly intercepted as overlying canopy cover increases</w:t>
      </w:r>
      <w:r w:rsidR="00D20603" w:rsidRPr="00954076">
        <w:rPr>
          <w:rFonts w:ascii="Georgia" w:hAnsi="Georgia" w:cs="Arial"/>
          <w:sz w:val="24"/>
          <w:szCs w:val="24"/>
        </w:rPr>
        <w:t xml:space="preserve">. </w:t>
      </w:r>
      <w:r w:rsidR="00E856C9" w:rsidRPr="00954076">
        <w:rPr>
          <w:rFonts w:ascii="Georgia" w:hAnsi="Georgia"/>
          <w:sz w:val="24"/>
          <w:szCs w:val="24"/>
        </w:rPr>
        <w:t xml:space="preserve"> </w:t>
      </w:r>
      <w:r w:rsidR="00002059" w:rsidRPr="00954076">
        <w:rPr>
          <w:rFonts w:ascii="Georgia" w:hAnsi="Georgia"/>
          <w:sz w:val="24"/>
          <w:szCs w:val="24"/>
        </w:rPr>
        <w:t xml:space="preserve">The relationship is </w:t>
      </w:r>
      <w:r w:rsidRPr="00954076">
        <w:rPr>
          <w:rFonts w:ascii="Georgia" w:hAnsi="Georgia"/>
          <w:sz w:val="24"/>
          <w:szCs w:val="24"/>
        </w:rPr>
        <w:t xml:space="preserve">well </w:t>
      </w:r>
      <w:r w:rsidR="00002059" w:rsidRPr="00954076">
        <w:rPr>
          <w:rFonts w:ascii="Georgia" w:hAnsi="Georgia"/>
          <w:sz w:val="24"/>
          <w:szCs w:val="24"/>
        </w:rPr>
        <w:t>described by a 2</w:t>
      </w:r>
      <w:r w:rsidR="00002059" w:rsidRPr="00954076">
        <w:rPr>
          <w:rFonts w:ascii="Georgia" w:hAnsi="Georgia"/>
          <w:sz w:val="24"/>
          <w:szCs w:val="24"/>
          <w:vertAlign w:val="superscript"/>
        </w:rPr>
        <w:t>nd</w:t>
      </w:r>
      <w:r w:rsidR="00002059" w:rsidRPr="00954076">
        <w:rPr>
          <w:rFonts w:ascii="Georgia" w:hAnsi="Georgia"/>
          <w:sz w:val="24"/>
          <w:szCs w:val="24"/>
        </w:rPr>
        <w:t xml:space="preserve"> order polynomial. </w:t>
      </w:r>
      <w:r w:rsidR="008051EE" w:rsidRPr="00954076">
        <w:rPr>
          <w:rFonts w:ascii="Georgia" w:hAnsi="Georgia"/>
          <w:sz w:val="24"/>
          <w:szCs w:val="24"/>
        </w:rPr>
        <w:t>Where canopy cover is &lt;</w:t>
      </w:r>
      <w:r w:rsidR="001B0BAC" w:rsidRPr="00954076">
        <w:rPr>
          <w:rFonts w:ascii="Georgia" w:hAnsi="Georgia"/>
          <w:sz w:val="24"/>
          <w:szCs w:val="24"/>
        </w:rPr>
        <w:t>5</w:t>
      </w:r>
      <w:r w:rsidR="008051EE" w:rsidRPr="00954076">
        <w:rPr>
          <w:rFonts w:ascii="Georgia" w:hAnsi="Georgia"/>
          <w:sz w:val="24"/>
          <w:szCs w:val="24"/>
        </w:rPr>
        <w:t>0% and LAI is &lt;</w:t>
      </w:r>
      <w:r w:rsidRPr="00954076">
        <w:rPr>
          <w:rFonts w:ascii="Georgia" w:hAnsi="Georgia"/>
          <w:sz w:val="24"/>
          <w:szCs w:val="24"/>
        </w:rPr>
        <w:t xml:space="preserve"> </w:t>
      </w:r>
      <w:r w:rsidR="008051EE" w:rsidRPr="00954076">
        <w:rPr>
          <w:rFonts w:ascii="Georgia" w:hAnsi="Georgia"/>
          <w:sz w:val="24"/>
          <w:szCs w:val="24"/>
        </w:rPr>
        <w:t>1</w:t>
      </w:r>
      <w:r w:rsidRPr="00954076">
        <w:rPr>
          <w:rFonts w:ascii="Georgia" w:hAnsi="Georgia"/>
          <w:sz w:val="24"/>
          <w:szCs w:val="24"/>
        </w:rPr>
        <w:t>.0</w:t>
      </w:r>
      <w:r w:rsidR="008051EE" w:rsidRPr="00954076">
        <w:rPr>
          <w:rFonts w:ascii="Georgia" w:hAnsi="Georgia"/>
          <w:sz w:val="24"/>
          <w:szCs w:val="24"/>
        </w:rPr>
        <w:t xml:space="preserve"> </w:t>
      </w:r>
      <w:r w:rsidRPr="00954076">
        <w:rPr>
          <w:rFonts w:ascii="Georgia" w:hAnsi="Georgia"/>
          <w:sz w:val="24"/>
          <w:szCs w:val="24"/>
        </w:rPr>
        <w:t>less than 35% of the FRP is typically intercepted by the canopy</w:t>
      </w:r>
      <w:r w:rsidR="001B0BAC" w:rsidRPr="00954076">
        <w:rPr>
          <w:rFonts w:ascii="Georgia" w:hAnsi="Georgia"/>
          <w:sz w:val="24"/>
          <w:szCs w:val="24"/>
        </w:rPr>
        <w:t xml:space="preserve">. Once </w:t>
      </w:r>
      <w:r w:rsidR="00400F21" w:rsidRPr="00954076">
        <w:rPr>
          <w:rFonts w:ascii="Georgia" w:hAnsi="Georgia"/>
          <w:sz w:val="24"/>
          <w:szCs w:val="24"/>
        </w:rPr>
        <w:t>scene</w:t>
      </w:r>
      <w:r w:rsidR="001B0BAC" w:rsidRPr="00954076">
        <w:rPr>
          <w:rFonts w:ascii="Georgia" w:hAnsi="Georgia"/>
          <w:sz w:val="24"/>
          <w:szCs w:val="24"/>
        </w:rPr>
        <w:t xml:space="preserve"> LAI exceeds</w:t>
      </w:r>
      <w:r w:rsidRPr="00954076">
        <w:rPr>
          <w:rFonts w:ascii="Georgia" w:hAnsi="Georgia"/>
          <w:sz w:val="24"/>
          <w:szCs w:val="24"/>
        </w:rPr>
        <w:t xml:space="preserve"> unity</w:t>
      </w:r>
      <w:r w:rsidR="001B0BAC" w:rsidRPr="00954076">
        <w:rPr>
          <w:rFonts w:ascii="Georgia" w:hAnsi="Georgia"/>
          <w:sz w:val="24"/>
          <w:szCs w:val="24"/>
        </w:rPr>
        <w:t xml:space="preserve"> and canopy cover </w:t>
      </w:r>
      <w:r w:rsidR="008839D8" w:rsidRPr="00954076">
        <w:rPr>
          <w:rFonts w:ascii="Georgia" w:hAnsi="Georgia"/>
          <w:sz w:val="24"/>
          <w:szCs w:val="24"/>
        </w:rPr>
        <w:t>is &gt;</w:t>
      </w:r>
      <w:r w:rsidR="008051EE" w:rsidRPr="00954076">
        <w:rPr>
          <w:rFonts w:ascii="Georgia" w:hAnsi="Georgia"/>
          <w:sz w:val="24"/>
          <w:szCs w:val="24"/>
        </w:rPr>
        <w:t xml:space="preserve">70%, </w:t>
      </w:r>
      <w:r w:rsidR="001B0BAC" w:rsidRPr="00954076">
        <w:rPr>
          <w:rFonts w:ascii="Georgia" w:hAnsi="Georgia"/>
          <w:sz w:val="24"/>
          <w:szCs w:val="24"/>
        </w:rPr>
        <w:t xml:space="preserve">typically </w:t>
      </w:r>
      <w:r w:rsidRPr="00954076">
        <w:rPr>
          <w:rFonts w:ascii="Georgia" w:hAnsi="Georgia"/>
          <w:sz w:val="24"/>
          <w:szCs w:val="24"/>
        </w:rPr>
        <w:t xml:space="preserve">more than </w:t>
      </w:r>
      <w:r w:rsidR="001D5526" w:rsidRPr="00954076">
        <w:rPr>
          <w:rFonts w:ascii="Georgia" w:hAnsi="Georgia"/>
          <w:sz w:val="24"/>
          <w:szCs w:val="24"/>
        </w:rPr>
        <w:t xml:space="preserve">45% </w:t>
      </w:r>
      <w:r w:rsidRPr="00954076">
        <w:rPr>
          <w:rFonts w:ascii="Georgia" w:hAnsi="Georgia"/>
          <w:sz w:val="24"/>
          <w:szCs w:val="24"/>
        </w:rPr>
        <w:t>of the FRP is intercepted, and the relationship starts to asymptote</w:t>
      </w:r>
      <w:r w:rsidR="001D5526" w:rsidRPr="00954076">
        <w:rPr>
          <w:rFonts w:ascii="Georgia" w:hAnsi="Georgia"/>
          <w:sz w:val="24"/>
          <w:szCs w:val="24"/>
        </w:rPr>
        <w:t>.</w:t>
      </w:r>
      <w:r w:rsidR="003055DA" w:rsidRPr="00954076">
        <w:rPr>
          <w:rFonts w:ascii="Georgia" w:hAnsi="Georgia" w:cs="Arial"/>
          <w:sz w:val="24"/>
          <w:szCs w:val="24"/>
        </w:rPr>
        <w:t xml:space="preserve"> Irrespective of canopy cover, </w:t>
      </w:r>
      <w:r w:rsidRPr="00954076">
        <w:rPr>
          <w:rFonts w:ascii="Georgia" w:hAnsi="Georgia" w:cs="Arial"/>
          <w:sz w:val="24"/>
          <w:szCs w:val="24"/>
        </w:rPr>
        <w:t xml:space="preserve">for </w:t>
      </w:r>
      <w:r w:rsidR="003055DA" w:rsidRPr="00954076">
        <w:rPr>
          <w:rFonts w:ascii="Georgia" w:hAnsi="Georgia" w:cs="Arial"/>
          <w:sz w:val="24"/>
          <w:szCs w:val="24"/>
        </w:rPr>
        <w:t>scene LAI &gt;1</w:t>
      </w:r>
      <w:r w:rsidRPr="00954076">
        <w:rPr>
          <w:rFonts w:ascii="Georgia" w:hAnsi="Georgia" w:cs="Arial"/>
          <w:sz w:val="24"/>
          <w:szCs w:val="24"/>
        </w:rPr>
        <w:t>.0</w:t>
      </w:r>
      <w:r w:rsidR="003055DA" w:rsidRPr="00954076">
        <w:rPr>
          <w:rFonts w:ascii="Georgia" w:hAnsi="Georgia" w:cs="Arial"/>
          <w:sz w:val="24"/>
          <w:szCs w:val="24"/>
        </w:rPr>
        <w:t xml:space="preserve"> FRP is underestimated by ≥</w:t>
      </w:r>
      <w:r w:rsidRPr="00954076">
        <w:rPr>
          <w:rFonts w:ascii="Georgia" w:hAnsi="Georgia" w:cs="Arial"/>
          <w:sz w:val="24"/>
          <w:szCs w:val="24"/>
        </w:rPr>
        <w:t xml:space="preserve"> </w:t>
      </w:r>
      <w:r w:rsidR="003055DA" w:rsidRPr="00954076">
        <w:rPr>
          <w:rFonts w:ascii="Georgia" w:hAnsi="Georgia" w:cs="Arial"/>
          <w:sz w:val="24"/>
          <w:szCs w:val="24"/>
        </w:rPr>
        <w:t>25%</w:t>
      </w:r>
      <w:r w:rsidRPr="00954076">
        <w:rPr>
          <w:rFonts w:ascii="Georgia" w:hAnsi="Georgia" w:cs="Arial"/>
          <w:sz w:val="24"/>
          <w:szCs w:val="24"/>
        </w:rPr>
        <w:t>,</w:t>
      </w:r>
      <w:r w:rsidR="003055DA" w:rsidRPr="00954076">
        <w:rPr>
          <w:rFonts w:ascii="Georgia" w:hAnsi="Georgia" w:cs="Arial"/>
          <w:sz w:val="24"/>
          <w:szCs w:val="24"/>
        </w:rPr>
        <w:t xml:space="preserve"> and by &gt;45% when the LAI exceeds 2</w:t>
      </w:r>
      <w:r w:rsidRPr="00954076">
        <w:rPr>
          <w:rFonts w:ascii="Georgia" w:hAnsi="Georgia" w:cs="Arial"/>
          <w:sz w:val="24"/>
          <w:szCs w:val="24"/>
        </w:rPr>
        <w:t>.0</w:t>
      </w:r>
      <w:r w:rsidR="003055DA" w:rsidRPr="00954076">
        <w:rPr>
          <w:rFonts w:ascii="Georgia" w:hAnsi="Georgia" w:cs="Arial"/>
          <w:sz w:val="24"/>
          <w:szCs w:val="24"/>
        </w:rPr>
        <w:t>.</w:t>
      </w:r>
    </w:p>
    <w:p w14:paraId="4D473E7C" w14:textId="440BF18D" w:rsidR="006530AA" w:rsidRDefault="0061573A" w:rsidP="00743DCA">
      <w:pPr>
        <w:spacing w:after="0" w:line="480" w:lineRule="auto"/>
        <w:ind w:firstLine="720"/>
        <w:jc w:val="both"/>
        <w:rPr>
          <w:rFonts w:ascii="Georgia" w:hAnsi="Georgia"/>
          <w:sz w:val="24"/>
          <w:szCs w:val="24"/>
        </w:rPr>
      </w:pPr>
      <w:r w:rsidRPr="00864A41">
        <w:rPr>
          <w:rFonts w:ascii="Georgia" w:hAnsi="Georgia"/>
          <w:sz w:val="24"/>
          <w:szCs w:val="24"/>
        </w:rPr>
        <w:t xml:space="preserve">Figure </w:t>
      </w:r>
      <w:r w:rsidR="00F652B6" w:rsidRPr="00954076">
        <w:rPr>
          <w:rFonts w:ascii="Georgia" w:hAnsi="Georgia"/>
          <w:sz w:val="24"/>
          <w:szCs w:val="24"/>
        </w:rPr>
        <w:t xml:space="preserve">8 </w:t>
      </w:r>
      <w:r w:rsidRPr="00954076">
        <w:rPr>
          <w:rFonts w:ascii="Georgia" w:hAnsi="Georgia"/>
          <w:sz w:val="24"/>
          <w:szCs w:val="24"/>
        </w:rPr>
        <w:t xml:space="preserve">illustrates the variation in sensor </w:t>
      </w:r>
      <w:r w:rsidR="00167869">
        <w:rPr>
          <w:rFonts w:ascii="Georgia" w:hAnsi="Georgia"/>
          <w:sz w:val="24"/>
          <w:szCs w:val="24"/>
        </w:rPr>
        <w:t>retrieved</w:t>
      </w:r>
      <w:r w:rsidR="00167869" w:rsidRPr="00954076">
        <w:rPr>
          <w:rFonts w:ascii="Georgia" w:hAnsi="Georgia"/>
          <w:sz w:val="24"/>
          <w:szCs w:val="24"/>
        </w:rPr>
        <w:t xml:space="preserve"> </w:t>
      </w:r>
      <w:r w:rsidRPr="00954076">
        <w:rPr>
          <w:rFonts w:ascii="Georgia" w:hAnsi="Georgia"/>
          <w:sz w:val="24"/>
          <w:szCs w:val="24"/>
        </w:rPr>
        <w:t xml:space="preserve">FRP as a function of view zenith angle </w:t>
      </w:r>
      <w:r w:rsidR="000629F1" w:rsidRPr="00954076">
        <w:rPr>
          <w:rFonts w:ascii="Georgia" w:hAnsi="Georgia"/>
          <w:sz w:val="24"/>
          <w:szCs w:val="24"/>
        </w:rPr>
        <w:t xml:space="preserve">and scene LAI for scenes </w:t>
      </w:r>
      <w:r w:rsidR="00640705" w:rsidRPr="00954076">
        <w:rPr>
          <w:rFonts w:ascii="Georgia" w:hAnsi="Georgia"/>
          <w:sz w:val="24"/>
          <w:szCs w:val="24"/>
        </w:rPr>
        <w:t xml:space="preserve">of </w:t>
      </w:r>
      <w:r w:rsidR="008839D8" w:rsidRPr="00954076">
        <w:rPr>
          <w:rFonts w:ascii="Georgia" w:hAnsi="Georgia"/>
          <w:sz w:val="24"/>
          <w:szCs w:val="24"/>
        </w:rPr>
        <w:t xml:space="preserve">different </w:t>
      </w:r>
      <w:r w:rsidR="000629F1" w:rsidRPr="00954076">
        <w:rPr>
          <w:rFonts w:ascii="Georgia" w:hAnsi="Georgia"/>
          <w:sz w:val="24"/>
          <w:szCs w:val="24"/>
        </w:rPr>
        <w:t>p</w:t>
      </w:r>
      <w:r w:rsidR="000629F1">
        <w:rPr>
          <w:rFonts w:ascii="Georgia" w:hAnsi="Georgia"/>
          <w:sz w:val="24"/>
          <w:szCs w:val="24"/>
        </w:rPr>
        <w:t>ercentage canopy covers</w:t>
      </w:r>
      <w:r w:rsidRPr="007F63A4">
        <w:rPr>
          <w:rFonts w:ascii="Georgia" w:hAnsi="Georgia"/>
          <w:sz w:val="24"/>
          <w:szCs w:val="24"/>
        </w:rPr>
        <w:t xml:space="preserve">. </w:t>
      </w:r>
      <w:r w:rsidR="00640705">
        <w:rPr>
          <w:rFonts w:ascii="Georgia" w:hAnsi="Georgia"/>
          <w:sz w:val="24"/>
          <w:szCs w:val="24"/>
        </w:rPr>
        <w:t>A</w:t>
      </w:r>
      <w:r w:rsidR="00640705" w:rsidRPr="007F63A4">
        <w:rPr>
          <w:rFonts w:ascii="Georgia" w:hAnsi="Georgia"/>
          <w:sz w:val="24"/>
          <w:szCs w:val="24"/>
        </w:rPr>
        <w:t xml:space="preserve"> </w:t>
      </w:r>
      <w:r w:rsidR="006530AA" w:rsidRPr="007F63A4">
        <w:rPr>
          <w:rFonts w:ascii="Georgia" w:hAnsi="Georgia"/>
          <w:sz w:val="24"/>
          <w:szCs w:val="24"/>
        </w:rPr>
        <w:t xml:space="preserve">reduction in </w:t>
      </w:r>
      <w:r w:rsidR="006F61E5">
        <w:rPr>
          <w:rFonts w:ascii="Georgia" w:hAnsi="Georgia" w:cs="Arial"/>
          <w:sz w:val="24"/>
          <w:szCs w:val="24"/>
        </w:rPr>
        <w:t>retrieved</w:t>
      </w:r>
      <w:r w:rsidR="006F61E5" w:rsidRPr="007F63A4" w:rsidDel="006F61E5">
        <w:rPr>
          <w:rFonts w:ascii="Georgia" w:hAnsi="Georgia"/>
          <w:sz w:val="24"/>
          <w:szCs w:val="24"/>
        </w:rPr>
        <w:t xml:space="preserve"> </w:t>
      </w:r>
      <w:r w:rsidR="006530AA" w:rsidRPr="007F63A4">
        <w:rPr>
          <w:rFonts w:ascii="Georgia" w:hAnsi="Georgia"/>
          <w:sz w:val="24"/>
          <w:szCs w:val="24"/>
        </w:rPr>
        <w:t>FRP with view zenith angle is evident in all cases</w:t>
      </w:r>
      <w:r w:rsidR="00640705">
        <w:rPr>
          <w:rFonts w:ascii="Georgia" w:hAnsi="Georgia"/>
          <w:sz w:val="24"/>
          <w:szCs w:val="24"/>
        </w:rPr>
        <w:t>,</w:t>
      </w:r>
      <w:r w:rsidR="006530AA" w:rsidRPr="007F63A4">
        <w:rPr>
          <w:rFonts w:ascii="Georgia" w:hAnsi="Georgia"/>
          <w:sz w:val="24"/>
          <w:szCs w:val="24"/>
        </w:rPr>
        <w:t xml:space="preserve"> and increases sharply with </w:t>
      </w:r>
      <w:r w:rsidR="00DA74F0" w:rsidRPr="007F63A4">
        <w:rPr>
          <w:rFonts w:ascii="Georgia" w:hAnsi="Georgia"/>
          <w:sz w:val="24"/>
          <w:szCs w:val="24"/>
        </w:rPr>
        <w:t>increasing</w:t>
      </w:r>
      <w:r w:rsidR="006530AA" w:rsidRPr="007F63A4">
        <w:rPr>
          <w:rFonts w:ascii="Georgia" w:hAnsi="Georgia"/>
          <w:sz w:val="24"/>
          <w:szCs w:val="24"/>
        </w:rPr>
        <w:t xml:space="preserve"> canopy cover</w:t>
      </w:r>
      <w:r w:rsidR="00395B1F" w:rsidRPr="007F63A4">
        <w:rPr>
          <w:rFonts w:ascii="Georgia" w:hAnsi="Georgia"/>
          <w:sz w:val="24"/>
          <w:szCs w:val="24"/>
        </w:rPr>
        <w:t xml:space="preserve"> and scene LAI</w:t>
      </w:r>
      <w:r w:rsidR="006530AA" w:rsidRPr="007F63A4">
        <w:rPr>
          <w:rFonts w:ascii="Georgia" w:hAnsi="Georgia"/>
          <w:sz w:val="24"/>
          <w:szCs w:val="24"/>
        </w:rPr>
        <w:t xml:space="preserve">. </w:t>
      </w:r>
      <w:r w:rsidR="00866F06" w:rsidRPr="007F63A4">
        <w:rPr>
          <w:rFonts w:ascii="Georgia" w:hAnsi="Georgia"/>
          <w:sz w:val="24"/>
          <w:szCs w:val="24"/>
        </w:rPr>
        <w:t xml:space="preserve">At </w:t>
      </w:r>
      <w:r w:rsidR="00866F06">
        <w:rPr>
          <w:rFonts w:ascii="Georgia" w:hAnsi="Georgia"/>
          <w:sz w:val="24"/>
          <w:szCs w:val="24"/>
        </w:rPr>
        <w:t>6</w:t>
      </w:r>
      <w:r w:rsidR="00866F06" w:rsidRPr="007F63A4">
        <w:rPr>
          <w:rFonts w:ascii="Georgia" w:hAnsi="Georgia"/>
          <w:sz w:val="24"/>
          <w:szCs w:val="24"/>
        </w:rPr>
        <w:t>%</w:t>
      </w:r>
      <w:r w:rsidR="00866F06">
        <w:rPr>
          <w:rFonts w:ascii="Georgia" w:hAnsi="Georgia"/>
          <w:sz w:val="24"/>
          <w:szCs w:val="24"/>
        </w:rPr>
        <w:t xml:space="preserve"> canopy cover, t</w:t>
      </w:r>
      <w:r w:rsidR="00866F06" w:rsidRPr="007F63A4">
        <w:rPr>
          <w:rFonts w:ascii="Georgia" w:hAnsi="Georgia"/>
          <w:sz w:val="24"/>
          <w:szCs w:val="24"/>
        </w:rPr>
        <w:t xml:space="preserve">he percentage of FRP intercepted </w:t>
      </w:r>
      <w:r w:rsidR="00866F06">
        <w:rPr>
          <w:rFonts w:ascii="Georgia" w:hAnsi="Georgia"/>
          <w:sz w:val="24"/>
          <w:szCs w:val="24"/>
        </w:rPr>
        <w:t xml:space="preserve">at nadir and at 68.5° view zenith </w:t>
      </w:r>
      <w:r w:rsidR="00866F06" w:rsidRPr="007F63A4">
        <w:rPr>
          <w:rFonts w:ascii="Georgia" w:hAnsi="Georgia"/>
          <w:sz w:val="24"/>
          <w:szCs w:val="24"/>
        </w:rPr>
        <w:t>ranges from 0.</w:t>
      </w:r>
      <w:r w:rsidR="00866F06">
        <w:rPr>
          <w:rFonts w:ascii="Georgia" w:hAnsi="Georgia"/>
          <w:sz w:val="24"/>
          <w:szCs w:val="24"/>
        </w:rPr>
        <w:t>8</w:t>
      </w:r>
      <w:r w:rsidR="00866F06" w:rsidRPr="007F63A4">
        <w:rPr>
          <w:rFonts w:ascii="Georgia" w:hAnsi="Georgia"/>
          <w:sz w:val="24"/>
          <w:szCs w:val="24"/>
        </w:rPr>
        <w:t xml:space="preserve"> </w:t>
      </w:r>
      <w:r w:rsidR="00640705">
        <w:rPr>
          <w:rFonts w:ascii="Georgia" w:hAnsi="Georgia"/>
          <w:sz w:val="24"/>
          <w:szCs w:val="24"/>
        </w:rPr>
        <w:t>to</w:t>
      </w:r>
      <w:r w:rsidR="00866F06" w:rsidRPr="007F63A4">
        <w:rPr>
          <w:rFonts w:ascii="Georgia" w:hAnsi="Georgia"/>
          <w:sz w:val="24"/>
          <w:szCs w:val="24"/>
        </w:rPr>
        <w:t xml:space="preserve"> </w:t>
      </w:r>
      <w:r w:rsidR="00866F06">
        <w:rPr>
          <w:rFonts w:ascii="Georgia" w:hAnsi="Georgia"/>
          <w:sz w:val="24"/>
          <w:szCs w:val="24"/>
        </w:rPr>
        <w:t>3% and 5</w:t>
      </w:r>
      <w:r w:rsidR="00640705">
        <w:rPr>
          <w:rFonts w:ascii="Georgia" w:hAnsi="Georgia"/>
          <w:sz w:val="24"/>
          <w:szCs w:val="24"/>
        </w:rPr>
        <w:t xml:space="preserve"> to </w:t>
      </w:r>
      <w:r w:rsidR="00866F06">
        <w:rPr>
          <w:rFonts w:ascii="Georgia" w:hAnsi="Georgia"/>
          <w:sz w:val="24"/>
          <w:szCs w:val="24"/>
        </w:rPr>
        <w:t>16% with an LAI values of 0.01 and 0.21. At 95% canopy cover, t</w:t>
      </w:r>
      <w:r w:rsidR="00866F06" w:rsidRPr="007F63A4">
        <w:rPr>
          <w:rFonts w:ascii="Georgia" w:hAnsi="Georgia"/>
          <w:sz w:val="24"/>
          <w:szCs w:val="24"/>
        </w:rPr>
        <w:t xml:space="preserve">he percentage of FRP intercepted </w:t>
      </w:r>
      <w:r w:rsidR="00866F06">
        <w:rPr>
          <w:rFonts w:ascii="Georgia" w:hAnsi="Georgia"/>
          <w:sz w:val="24"/>
          <w:szCs w:val="24"/>
        </w:rPr>
        <w:t xml:space="preserve">at nadir and at 68.5° view zenith </w:t>
      </w:r>
      <w:r w:rsidR="00866F06" w:rsidRPr="007F63A4">
        <w:rPr>
          <w:rFonts w:ascii="Georgia" w:hAnsi="Georgia"/>
          <w:sz w:val="24"/>
          <w:szCs w:val="24"/>
        </w:rPr>
        <w:t>ranges</w:t>
      </w:r>
      <w:r w:rsidR="00866F06">
        <w:rPr>
          <w:rFonts w:ascii="Georgia" w:hAnsi="Georgia"/>
          <w:sz w:val="24"/>
          <w:szCs w:val="24"/>
        </w:rPr>
        <w:t xml:space="preserve"> is much greater; ranging between 32</w:t>
      </w:r>
      <w:r w:rsidR="00002059">
        <w:rPr>
          <w:rFonts w:ascii="Georgia" w:hAnsi="Georgia"/>
          <w:sz w:val="24"/>
          <w:szCs w:val="24"/>
        </w:rPr>
        <w:t xml:space="preserve"> </w:t>
      </w:r>
      <w:r w:rsidR="00866F06">
        <w:rPr>
          <w:rFonts w:ascii="Georgia" w:hAnsi="Georgia"/>
          <w:sz w:val="24"/>
          <w:szCs w:val="24"/>
        </w:rPr>
        <w:t>-</w:t>
      </w:r>
      <w:r w:rsidR="00002059">
        <w:rPr>
          <w:rFonts w:ascii="Georgia" w:hAnsi="Georgia"/>
          <w:sz w:val="24"/>
          <w:szCs w:val="24"/>
        </w:rPr>
        <w:t xml:space="preserve"> </w:t>
      </w:r>
      <w:r w:rsidR="00866F06">
        <w:rPr>
          <w:rFonts w:ascii="Georgia" w:hAnsi="Georgia"/>
          <w:sz w:val="24"/>
          <w:szCs w:val="24"/>
        </w:rPr>
        <w:t>6</w:t>
      </w:r>
      <w:r w:rsidR="00002059">
        <w:rPr>
          <w:rFonts w:ascii="Georgia" w:hAnsi="Georgia"/>
          <w:sz w:val="24"/>
          <w:szCs w:val="24"/>
        </w:rPr>
        <w:t>0.5% at nadir (LAI 0.52) and between 92 - 99% at 68.5° view zenith (LAI 8.33).</w:t>
      </w:r>
      <w:r w:rsidR="000A0D34" w:rsidRPr="007F63A4">
        <w:rPr>
          <w:rFonts w:ascii="Georgia" w:hAnsi="Georgia"/>
          <w:sz w:val="24"/>
          <w:szCs w:val="24"/>
        </w:rPr>
        <w:t xml:space="preserve"> The latter represents an extreme case </w:t>
      </w:r>
      <w:r w:rsidR="00002059">
        <w:rPr>
          <w:rFonts w:ascii="Georgia" w:hAnsi="Georgia"/>
          <w:sz w:val="24"/>
          <w:szCs w:val="24"/>
        </w:rPr>
        <w:t>as</w:t>
      </w:r>
      <w:r w:rsidR="000A0D34" w:rsidRPr="007F63A4">
        <w:rPr>
          <w:rFonts w:ascii="Georgia" w:hAnsi="Georgia"/>
          <w:sz w:val="24"/>
          <w:szCs w:val="24"/>
        </w:rPr>
        <w:t xml:space="preserve"> </w:t>
      </w:r>
      <w:r w:rsidR="002A3BD5" w:rsidRPr="007F63A4">
        <w:rPr>
          <w:rFonts w:ascii="Georgia" w:hAnsi="Georgia"/>
          <w:sz w:val="24"/>
          <w:szCs w:val="24"/>
        </w:rPr>
        <w:t xml:space="preserve">active fire detections reduce significantly at large view zenith angles due to the larger pixel area (Freeborn </w:t>
      </w:r>
      <w:r w:rsidR="002A3BD5" w:rsidRPr="007F63A4">
        <w:rPr>
          <w:rFonts w:ascii="Georgia" w:hAnsi="Georgia"/>
          <w:i/>
          <w:sz w:val="24"/>
          <w:szCs w:val="24"/>
        </w:rPr>
        <w:t>et al</w:t>
      </w:r>
      <w:r w:rsidR="002A3BD5" w:rsidRPr="007F63A4">
        <w:rPr>
          <w:rFonts w:ascii="Georgia" w:hAnsi="Georgia"/>
          <w:sz w:val="24"/>
          <w:szCs w:val="24"/>
        </w:rPr>
        <w:t xml:space="preserve">., 2011; Zhang </w:t>
      </w:r>
      <w:r w:rsidR="002A3BD5" w:rsidRPr="007F63A4">
        <w:rPr>
          <w:rFonts w:ascii="Georgia" w:hAnsi="Georgia"/>
          <w:i/>
          <w:sz w:val="24"/>
          <w:szCs w:val="24"/>
        </w:rPr>
        <w:t>et al</w:t>
      </w:r>
      <w:r w:rsidR="002A3BD5" w:rsidRPr="007F63A4">
        <w:rPr>
          <w:rFonts w:ascii="Georgia" w:hAnsi="Georgia"/>
          <w:sz w:val="24"/>
          <w:szCs w:val="24"/>
        </w:rPr>
        <w:t>., 2017).</w:t>
      </w:r>
      <w:r w:rsidR="00395B1F">
        <w:rPr>
          <w:rFonts w:ascii="Georgia" w:hAnsi="Georgia"/>
          <w:sz w:val="24"/>
          <w:szCs w:val="24"/>
        </w:rPr>
        <w:t xml:space="preserve"> </w:t>
      </w:r>
    </w:p>
    <w:p w14:paraId="4134EA2C" w14:textId="77777777" w:rsidR="00640705" w:rsidRDefault="00640705" w:rsidP="00743DCA">
      <w:pPr>
        <w:spacing w:after="0" w:line="480" w:lineRule="auto"/>
        <w:ind w:firstLine="720"/>
        <w:jc w:val="both"/>
        <w:rPr>
          <w:rFonts w:ascii="Georgia" w:hAnsi="Georgia"/>
          <w:sz w:val="24"/>
          <w:szCs w:val="24"/>
        </w:rPr>
      </w:pPr>
    </w:p>
    <w:p w14:paraId="26086CA2" w14:textId="193E8C7C" w:rsidR="00B40442" w:rsidRPr="00D327F7" w:rsidRDefault="00E72C40" w:rsidP="00743DCA">
      <w:pPr>
        <w:spacing w:after="0" w:line="480" w:lineRule="auto"/>
        <w:jc w:val="both"/>
        <w:rPr>
          <w:rFonts w:ascii="Georgia" w:hAnsi="Georgia"/>
          <w:b/>
          <w:sz w:val="24"/>
          <w:szCs w:val="24"/>
        </w:rPr>
      </w:pPr>
      <w:r>
        <w:rPr>
          <w:rFonts w:ascii="Georgia" w:hAnsi="Georgia" w:cs="Arial"/>
          <w:b/>
          <w:sz w:val="24"/>
          <w:szCs w:val="24"/>
        </w:rPr>
        <w:t>7</w:t>
      </w:r>
      <w:r w:rsidR="001E0C71">
        <w:rPr>
          <w:rFonts w:ascii="Georgia" w:hAnsi="Georgia" w:cs="Arial"/>
          <w:b/>
          <w:sz w:val="24"/>
          <w:szCs w:val="24"/>
        </w:rPr>
        <w:t>.0</w:t>
      </w:r>
      <w:r w:rsidR="00B40442">
        <w:rPr>
          <w:rFonts w:ascii="Georgia" w:hAnsi="Georgia" w:cs="Arial"/>
          <w:sz w:val="24"/>
          <w:szCs w:val="24"/>
        </w:rPr>
        <w:t xml:space="preserve"> </w:t>
      </w:r>
      <w:r w:rsidR="008E1CF3">
        <w:rPr>
          <w:rFonts w:ascii="Georgia" w:hAnsi="Georgia"/>
          <w:b/>
          <w:sz w:val="24"/>
          <w:szCs w:val="24"/>
        </w:rPr>
        <w:t xml:space="preserve">Physical Experiments </w:t>
      </w:r>
      <w:r w:rsidR="00885D9E">
        <w:rPr>
          <w:rFonts w:ascii="Georgia" w:hAnsi="Georgia"/>
          <w:b/>
          <w:sz w:val="24"/>
          <w:szCs w:val="24"/>
        </w:rPr>
        <w:t>in FRP canopy interception</w:t>
      </w:r>
    </w:p>
    <w:p w14:paraId="0A6CF574" w14:textId="1354C87C" w:rsidR="00885D9E" w:rsidRDefault="008E1CF3" w:rsidP="001661D1">
      <w:pPr>
        <w:spacing w:after="0" w:line="480" w:lineRule="auto"/>
        <w:ind w:firstLine="720"/>
        <w:jc w:val="both"/>
        <w:rPr>
          <w:rFonts w:ascii="Georgia" w:hAnsi="Georgia"/>
          <w:sz w:val="24"/>
          <w:szCs w:val="24"/>
        </w:rPr>
      </w:pPr>
      <w:r>
        <w:rPr>
          <w:rFonts w:ascii="Georgia" w:hAnsi="Georgia" w:cs="Arial"/>
          <w:sz w:val="24"/>
          <w:szCs w:val="24"/>
        </w:rPr>
        <w:t>To test our simulations, a</w:t>
      </w:r>
      <w:r w:rsidR="0065005D">
        <w:rPr>
          <w:rFonts w:ascii="Georgia" w:hAnsi="Georgia" w:cs="Arial"/>
          <w:sz w:val="24"/>
          <w:szCs w:val="24"/>
        </w:rPr>
        <w:t xml:space="preserve"> series of small scale outdoor experiments were conducted to </w:t>
      </w:r>
      <w:r w:rsidR="00AC70D1">
        <w:rPr>
          <w:rFonts w:ascii="Georgia" w:hAnsi="Georgia" w:cs="Arial"/>
          <w:sz w:val="24"/>
          <w:szCs w:val="24"/>
        </w:rPr>
        <w:t xml:space="preserve">measure </w:t>
      </w:r>
      <w:r w:rsidR="0065005D">
        <w:rPr>
          <w:rFonts w:ascii="Georgia" w:hAnsi="Georgia" w:cs="Arial"/>
          <w:sz w:val="24"/>
          <w:szCs w:val="24"/>
        </w:rPr>
        <w:t xml:space="preserve">the impact of </w:t>
      </w:r>
      <w:r w:rsidR="009E3071">
        <w:rPr>
          <w:rFonts w:ascii="Georgia" w:hAnsi="Georgia" w:cs="Arial"/>
          <w:sz w:val="24"/>
          <w:szCs w:val="24"/>
        </w:rPr>
        <w:t xml:space="preserve">vegetation </w:t>
      </w:r>
      <w:r w:rsidR="0065005D">
        <w:rPr>
          <w:rFonts w:ascii="Georgia" w:hAnsi="Georgia" w:cs="Arial"/>
          <w:sz w:val="24"/>
          <w:szCs w:val="24"/>
        </w:rPr>
        <w:t xml:space="preserve">interception on FRP </w:t>
      </w:r>
      <w:r w:rsidR="00A80B77">
        <w:rPr>
          <w:rFonts w:ascii="Georgia" w:hAnsi="Georgia" w:cs="Arial"/>
          <w:sz w:val="24"/>
          <w:szCs w:val="24"/>
        </w:rPr>
        <w:t>retrieval</w:t>
      </w:r>
      <w:r w:rsidR="00640705">
        <w:rPr>
          <w:rFonts w:ascii="Georgia" w:hAnsi="Georgia" w:cs="Arial"/>
          <w:sz w:val="24"/>
          <w:szCs w:val="24"/>
        </w:rPr>
        <w:t>.</w:t>
      </w:r>
      <w:r w:rsidR="0065005D">
        <w:rPr>
          <w:rFonts w:ascii="Georgia" w:hAnsi="Georgia" w:cs="Arial"/>
          <w:sz w:val="24"/>
          <w:szCs w:val="24"/>
        </w:rPr>
        <w:t xml:space="preserve"> </w:t>
      </w:r>
      <w:r w:rsidR="00640705">
        <w:rPr>
          <w:rFonts w:ascii="Georgia" w:hAnsi="Georgia" w:cs="Arial"/>
          <w:sz w:val="24"/>
          <w:szCs w:val="24"/>
        </w:rPr>
        <w:t>T</w:t>
      </w:r>
      <w:r w:rsidR="0065005D">
        <w:rPr>
          <w:rFonts w:ascii="Georgia" w:hAnsi="Georgia" w:cs="Arial"/>
          <w:sz w:val="24"/>
          <w:szCs w:val="24"/>
        </w:rPr>
        <w:t>wo AGEMA 550 thermal</w:t>
      </w:r>
      <w:r w:rsidR="00640705">
        <w:rPr>
          <w:rFonts w:ascii="Georgia" w:hAnsi="Georgia" w:cs="Arial"/>
          <w:sz w:val="24"/>
          <w:szCs w:val="24"/>
        </w:rPr>
        <w:t xml:space="preserve"> infrared cameras operating with a narrowband 3.9 </w:t>
      </w:r>
      <w:r w:rsidR="00640705">
        <w:rPr>
          <w:rFonts w:ascii="Georgia" w:hAnsi="Georgia" w:cs="Arial"/>
          <w:sz w:val="24"/>
          <w:szCs w:val="24"/>
        </w:rPr>
        <w:sym w:font="Symbol" w:char="F06D"/>
      </w:r>
      <w:r w:rsidR="00640705">
        <w:rPr>
          <w:rFonts w:ascii="Georgia" w:hAnsi="Georgia" w:cs="Arial"/>
          <w:sz w:val="24"/>
          <w:szCs w:val="24"/>
        </w:rPr>
        <w:t xml:space="preserve">m </w:t>
      </w:r>
      <w:r w:rsidR="00493556">
        <w:rPr>
          <w:rFonts w:ascii="Georgia" w:hAnsi="Georgia" w:cs="Arial"/>
          <w:sz w:val="24"/>
          <w:szCs w:val="24"/>
        </w:rPr>
        <w:t xml:space="preserve">MWIR </w:t>
      </w:r>
      <w:r w:rsidR="00640705">
        <w:rPr>
          <w:rFonts w:ascii="Georgia" w:hAnsi="Georgia" w:cs="Arial"/>
          <w:sz w:val="24"/>
          <w:szCs w:val="24"/>
        </w:rPr>
        <w:lastRenderedPageBreak/>
        <w:t xml:space="preserve">filter </w:t>
      </w:r>
      <w:r w:rsidR="00493556">
        <w:rPr>
          <w:rFonts w:ascii="Georgia" w:hAnsi="Georgia" w:cs="Arial"/>
          <w:sz w:val="24"/>
          <w:szCs w:val="24"/>
        </w:rPr>
        <w:t xml:space="preserve">very similar to </w:t>
      </w:r>
      <w:r w:rsidR="00493556" w:rsidRPr="00CD2CB3">
        <w:rPr>
          <w:rFonts w:ascii="Georgia" w:hAnsi="Georgia" w:cs="Arial"/>
          <w:sz w:val="24"/>
          <w:szCs w:val="24"/>
        </w:rPr>
        <w:t xml:space="preserve">that of MODIS Band 21 </w:t>
      </w:r>
      <w:r w:rsidR="00640705" w:rsidRPr="00CD2CB3">
        <w:rPr>
          <w:rFonts w:ascii="Georgia" w:hAnsi="Georgia" w:cs="Arial"/>
          <w:sz w:val="24"/>
          <w:szCs w:val="24"/>
        </w:rPr>
        <w:t>were used</w:t>
      </w:r>
      <w:r w:rsidR="00493556" w:rsidRPr="00CD2CB3">
        <w:rPr>
          <w:rFonts w:ascii="Georgia" w:hAnsi="Georgia" w:cs="Arial"/>
          <w:sz w:val="24"/>
          <w:szCs w:val="24"/>
        </w:rPr>
        <w:t xml:space="preserve">. The application of these cameras in </w:t>
      </w:r>
      <w:r w:rsidR="00640705" w:rsidRPr="00CD2CB3">
        <w:rPr>
          <w:rFonts w:ascii="Georgia" w:hAnsi="Georgia" w:cs="Arial"/>
          <w:sz w:val="24"/>
          <w:szCs w:val="24"/>
        </w:rPr>
        <w:t xml:space="preserve">FRP experiments </w:t>
      </w:r>
      <w:r w:rsidR="00493556" w:rsidRPr="00CD2CB3">
        <w:rPr>
          <w:rFonts w:ascii="Georgia" w:hAnsi="Georgia" w:cs="Arial"/>
          <w:sz w:val="24"/>
          <w:szCs w:val="24"/>
        </w:rPr>
        <w:t xml:space="preserve">has </w:t>
      </w:r>
      <w:r w:rsidR="00640705" w:rsidRPr="00CD2CB3">
        <w:rPr>
          <w:rFonts w:ascii="Georgia" w:hAnsi="Georgia" w:cs="Arial"/>
          <w:sz w:val="24"/>
          <w:szCs w:val="24"/>
        </w:rPr>
        <w:t>be</w:t>
      </w:r>
      <w:r w:rsidR="00493556" w:rsidRPr="00CD2CB3">
        <w:rPr>
          <w:rFonts w:ascii="Georgia" w:hAnsi="Georgia" w:cs="Arial"/>
          <w:sz w:val="24"/>
          <w:szCs w:val="24"/>
        </w:rPr>
        <w:t>en</w:t>
      </w:r>
      <w:r w:rsidR="00640705" w:rsidRPr="00CD2CB3">
        <w:rPr>
          <w:rFonts w:ascii="Georgia" w:hAnsi="Georgia" w:cs="Arial"/>
          <w:sz w:val="24"/>
          <w:szCs w:val="24"/>
        </w:rPr>
        <w:t xml:space="preserve"> described previously by </w:t>
      </w:r>
      <w:r w:rsidR="006468A9" w:rsidRPr="00CD2CB3">
        <w:rPr>
          <w:rFonts w:ascii="Georgia" w:hAnsi="Georgia" w:cs="Arial"/>
          <w:sz w:val="24"/>
          <w:szCs w:val="24"/>
        </w:rPr>
        <w:t xml:space="preserve">Paugam </w:t>
      </w:r>
      <w:r w:rsidR="006468A9" w:rsidRPr="00864A41">
        <w:rPr>
          <w:rFonts w:ascii="Georgia" w:hAnsi="Georgia" w:cs="Arial"/>
          <w:i/>
          <w:sz w:val="24"/>
          <w:szCs w:val="24"/>
        </w:rPr>
        <w:t>et al</w:t>
      </w:r>
      <w:r w:rsidR="006468A9" w:rsidRPr="00CD2CB3">
        <w:rPr>
          <w:rFonts w:ascii="Georgia" w:hAnsi="Georgia" w:cs="Arial"/>
          <w:sz w:val="24"/>
          <w:szCs w:val="24"/>
        </w:rPr>
        <w:t>. (2013)</w:t>
      </w:r>
      <w:r w:rsidR="00493556" w:rsidRPr="00CD2CB3">
        <w:rPr>
          <w:rFonts w:ascii="Georgia" w:hAnsi="Georgia" w:cs="Arial"/>
          <w:sz w:val="24"/>
          <w:szCs w:val="24"/>
        </w:rPr>
        <w:t xml:space="preserve"> and </w:t>
      </w:r>
      <w:r w:rsidR="006468A9" w:rsidRPr="00CD2CB3">
        <w:rPr>
          <w:rFonts w:ascii="Georgia" w:hAnsi="Georgia" w:cs="Arial"/>
          <w:sz w:val="24"/>
          <w:szCs w:val="24"/>
        </w:rPr>
        <w:t xml:space="preserve">Wooster </w:t>
      </w:r>
      <w:r w:rsidR="006468A9" w:rsidRPr="00864A41">
        <w:rPr>
          <w:rFonts w:ascii="Georgia" w:hAnsi="Georgia" w:cs="Arial"/>
          <w:i/>
          <w:sz w:val="24"/>
          <w:szCs w:val="24"/>
        </w:rPr>
        <w:t>et al.</w:t>
      </w:r>
      <w:r w:rsidR="006468A9" w:rsidRPr="00CD2CB3">
        <w:rPr>
          <w:rFonts w:ascii="Georgia" w:hAnsi="Georgia" w:cs="Arial"/>
          <w:sz w:val="24"/>
          <w:szCs w:val="24"/>
        </w:rPr>
        <w:t xml:space="preserve"> (2005)</w:t>
      </w:r>
      <w:r w:rsidR="00640705" w:rsidRPr="00CD2CB3">
        <w:rPr>
          <w:rFonts w:ascii="Georgia" w:hAnsi="Georgia" w:cs="Arial"/>
          <w:sz w:val="24"/>
          <w:szCs w:val="24"/>
        </w:rPr>
        <w:t>. O</w:t>
      </w:r>
      <w:r w:rsidR="0065005D" w:rsidRPr="00CD2CB3">
        <w:rPr>
          <w:rFonts w:ascii="Georgia" w:hAnsi="Georgia" w:cs="Arial"/>
          <w:sz w:val="24"/>
          <w:szCs w:val="24"/>
        </w:rPr>
        <w:t xml:space="preserve">ne camera </w:t>
      </w:r>
      <w:r w:rsidR="00640705" w:rsidRPr="00CD2CB3">
        <w:rPr>
          <w:rFonts w:ascii="Georgia" w:hAnsi="Georgia" w:cs="Arial"/>
          <w:sz w:val="24"/>
          <w:szCs w:val="24"/>
        </w:rPr>
        <w:t>was</w:t>
      </w:r>
      <w:r w:rsidR="0065005D" w:rsidRPr="00CD2CB3">
        <w:rPr>
          <w:rFonts w:ascii="Georgia" w:hAnsi="Georgia" w:cs="Arial"/>
          <w:sz w:val="24"/>
          <w:szCs w:val="24"/>
        </w:rPr>
        <w:t xml:space="preserve"> positioned at nadir 7</w:t>
      </w:r>
      <w:r w:rsidR="00640705" w:rsidRPr="00CD2CB3">
        <w:rPr>
          <w:rFonts w:ascii="Georgia" w:hAnsi="Georgia" w:cs="Arial"/>
          <w:sz w:val="24"/>
          <w:szCs w:val="24"/>
        </w:rPr>
        <w:t xml:space="preserve"> </w:t>
      </w:r>
      <w:r w:rsidR="0065005D" w:rsidRPr="00CD2CB3">
        <w:rPr>
          <w:rFonts w:ascii="Georgia" w:hAnsi="Georgia" w:cs="Arial"/>
          <w:sz w:val="24"/>
          <w:szCs w:val="24"/>
        </w:rPr>
        <w:t>m above the fuel bed</w:t>
      </w:r>
      <w:r w:rsidR="00640705" w:rsidRPr="00CD2CB3">
        <w:rPr>
          <w:rFonts w:ascii="Georgia" w:hAnsi="Georgia" w:cs="Arial"/>
          <w:sz w:val="24"/>
          <w:szCs w:val="24"/>
        </w:rPr>
        <w:t xml:space="preserve">, and a second </w:t>
      </w:r>
      <w:r w:rsidR="0065005D" w:rsidRPr="00CD2CB3">
        <w:rPr>
          <w:rFonts w:ascii="Georgia" w:hAnsi="Georgia" w:cs="Arial"/>
          <w:sz w:val="24"/>
          <w:szCs w:val="24"/>
        </w:rPr>
        <w:t xml:space="preserve">at </w:t>
      </w:r>
      <w:r w:rsidR="002D4D0C" w:rsidRPr="00CD2CB3">
        <w:rPr>
          <w:rFonts w:ascii="Georgia" w:hAnsi="Georgia" w:cs="Arial"/>
          <w:sz w:val="24"/>
          <w:szCs w:val="24"/>
        </w:rPr>
        <w:t xml:space="preserve">the same distance but with a </w:t>
      </w:r>
      <w:r w:rsidR="0065005D" w:rsidRPr="00CD2CB3">
        <w:rPr>
          <w:rFonts w:ascii="Georgia" w:hAnsi="Georgia" w:cs="Arial"/>
          <w:sz w:val="24"/>
          <w:szCs w:val="24"/>
        </w:rPr>
        <w:t xml:space="preserve">view zenith </w:t>
      </w:r>
      <w:r w:rsidR="002D4D0C" w:rsidRPr="00CD2CB3">
        <w:rPr>
          <w:rFonts w:ascii="Georgia" w:hAnsi="Georgia" w:cs="Arial"/>
          <w:sz w:val="24"/>
          <w:szCs w:val="24"/>
        </w:rPr>
        <w:t xml:space="preserve">of </w:t>
      </w:r>
      <w:r w:rsidR="0065005D" w:rsidRPr="00CD2CB3">
        <w:rPr>
          <w:rFonts w:ascii="Georgia" w:hAnsi="Georgia" w:cs="Arial"/>
          <w:sz w:val="24"/>
          <w:szCs w:val="24"/>
        </w:rPr>
        <w:t>45° off-nadir. The fuel bed consisted of grass and pine needles evenly distributed across a 2</w:t>
      </w:r>
      <w:r w:rsidR="00EE4E56">
        <w:rPr>
          <w:rFonts w:ascii="Georgia" w:hAnsi="Georgia" w:cs="Arial"/>
          <w:sz w:val="24"/>
          <w:szCs w:val="24"/>
        </w:rPr>
        <w:t xml:space="preserve"> </w:t>
      </w:r>
      <w:r w:rsidR="002D4D0C" w:rsidRPr="00CD2CB3">
        <w:rPr>
          <w:rFonts w:ascii="Georgia" w:hAnsi="Georgia" w:cs="Arial"/>
          <w:sz w:val="24"/>
          <w:szCs w:val="24"/>
        </w:rPr>
        <w:t xml:space="preserve">m  </w:t>
      </w:r>
      <w:r w:rsidR="002D4D0C" w:rsidRPr="00CD2CB3">
        <w:rPr>
          <w:rFonts w:ascii="Georgia" w:hAnsi="Georgia" w:cs="Arial"/>
          <w:sz w:val="24"/>
          <w:szCs w:val="24"/>
        </w:rPr>
        <w:sym w:font="Symbol" w:char="F0B4"/>
      </w:r>
      <w:r w:rsidR="002D4D0C" w:rsidRPr="00CD2CB3">
        <w:rPr>
          <w:rFonts w:ascii="Georgia" w:hAnsi="Georgia" w:cs="Arial"/>
          <w:sz w:val="24"/>
          <w:szCs w:val="24"/>
        </w:rPr>
        <w:t xml:space="preserve"> </w:t>
      </w:r>
      <w:r w:rsidR="0065005D" w:rsidRPr="00CD2CB3">
        <w:rPr>
          <w:rFonts w:ascii="Georgia" w:hAnsi="Georgia" w:cs="Arial"/>
          <w:sz w:val="24"/>
          <w:szCs w:val="24"/>
        </w:rPr>
        <w:t>2</w:t>
      </w:r>
      <w:r w:rsidR="00EE4E56">
        <w:rPr>
          <w:rFonts w:ascii="Georgia" w:hAnsi="Georgia" w:cs="Arial"/>
          <w:sz w:val="24"/>
          <w:szCs w:val="24"/>
        </w:rPr>
        <w:t xml:space="preserve"> </w:t>
      </w:r>
      <w:r w:rsidR="0065005D" w:rsidRPr="00CD2CB3">
        <w:rPr>
          <w:rFonts w:ascii="Georgia" w:hAnsi="Georgia" w:cs="Arial"/>
          <w:sz w:val="24"/>
          <w:szCs w:val="24"/>
        </w:rPr>
        <w:t>m area.</w:t>
      </w:r>
      <w:r w:rsidR="00EE4E56">
        <w:rPr>
          <w:rFonts w:ascii="Georgia" w:hAnsi="Georgia" w:cs="Arial"/>
          <w:sz w:val="24"/>
          <w:szCs w:val="24"/>
        </w:rPr>
        <w:t xml:space="preserve"> </w:t>
      </w:r>
      <w:r w:rsidR="0088244F" w:rsidRPr="00CD2CB3">
        <w:rPr>
          <w:rFonts w:ascii="Georgia" w:hAnsi="Georgia" w:cs="Arial"/>
          <w:sz w:val="24"/>
          <w:szCs w:val="24"/>
        </w:rPr>
        <w:t xml:space="preserve">The two cameras were </w:t>
      </w:r>
      <w:r w:rsidR="003B308E">
        <w:rPr>
          <w:rFonts w:ascii="Georgia" w:hAnsi="Georgia" w:cs="Arial"/>
          <w:sz w:val="24"/>
          <w:szCs w:val="24"/>
        </w:rPr>
        <w:t xml:space="preserve">first </w:t>
      </w:r>
      <w:r w:rsidR="0088244F" w:rsidRPr="00CD2CB3">
        <w:rPr>
          <w:rFonts w:ascii="Georgia" w:hAnsi="Georgia" w:cs="Arial"/>
          <w:sz w:val="24"/>
          <w:szCs w:val="24"/>
        </w:rPr>
        <w:t xml:space="preserve">used to </w:t>
      </w:r>
      <w:r w:rsidR="00D418B8">
        <w:rPr>
          <w:rFonts w:ascii="Georgia" w:hAnsi="Georgia" w:cs="Arial"/>
          <w:sz w:val="24"/>
          <w:szCs w:val="24"/>
        </w:rPr>
        <w:t>retrieve</w:t>
      </w:r>
      <w:r w:rsidR="00D418B8" w:rsidRPr="00CD2CB3">
        <w:rPr>
          <w:rFonts w:ascii="Georgia" w:hAnsi="Georgia" w:cs="Arial"/>
          <w:sz w:val="24"/>
          <w:szCs w:val="24"/>
        </w:rPr>
        <w:t xml:space="preserve"> </w:t>
      </w:r>
      <w:r w:rsidR="0088244F" w:rsidRPr="00CD2CB3">
        <w:rPr>
          <w:rFonts w:ascii="Georgia" w:hAnsi="Georgia" w:cs="Arial"/>
          <w:sz w:val="24"/>
          <w:szCs w:val="24"/>
        </w:rPr>
        <w:t xml:space="preserve">the FRP </w:t>
      </w:r>
      <w:r w:rsidR="00493556" w:rsidRPr="00CD2CB3">
        <w:rPr>
          <w:rFonts w:ascii="Georgia" w:hAnsi="Georgia" w:cs="Arial"/>
          <w:sz w:val="24"/>
          <w:szCs w:val="24"/>
        </w:rPr>
        <w:t xml:space="preserve">during burns with no </w:t>
      </w:r>
      <w:r w:rsidR="003B308E">
        <w:rPr>
          <w:rFonts w:ascii="Georgia" w:hAnsi="Georgia" w:cs="Arial"/>
          <w:sz w:val="24"/>
          <w:szCs w:val="24"/>
        </w:rPr>
        <w:t xml:space="preserve">overlying </w:t>
      </w:r>
      <w:r w:rsidR="00493556" w:rsidRPr="00CD2CB3">
        <w:rPr>
          <w:rFonts w:ascii="Georgia" w:hAnsi="Georgia" w:cs="Arial"/>
          <w:sz w:val="24"/>
          <w:szCs w:val="24"/>
        </w:rPr>
        <w:t>canopy present</w:t>
      </w:r>
      <w:r w:rsidR="0088244F" w:rsidRPr="00CD2CB3">
        <w:rPr>
          <w:rFonts w:ascii="Georgia" w:hAnsi="Georgia" w:cs="Arial"/>
          <w:sz w:val="24"/>
          <w:szCs w:val="24"/>
        </w:rPr>
        <w:t xml:space="preserve">, </w:t>
      </w:r>
      <w:r w:rsidR="003B308E">
        <w:rPr>
          <w:rFonts w:ascii="Georgia" w:hAnsi="Georgia" w:cs="Arial"/>
          <w:sz w:val="24"/>
          <w:szCs w:val="24"/>
        </w:rPr>
        <w:t>and</w:t>
      </w:r>
      <w:r w:rsidR="0088244F" w:rsidRPr="00CD2CB3">
        <w:rPr>
          <w:rFonts w:ascii="Georgia" w:hAnsi="Georgia" w:cs="Arial"/>
          <w:sz w:val="24"/>
          <w:szCs w:val="24"/>
        </w:rPr>
        <w:t xml:space="preserve"> a very strong linear relationship </w:t>
      </w:r>
      <w:r w:rsidR="00493556" w:rsidRPr="00CD2CB3">
        <w:rPr>
          <w:rFonts w:ascii="Georgia" w:hAnsi="Georgia" w:cs="Arial"/>
          <w:sz w:val="24"/>
          <w:szCs w:val="24"/>
        </w:rPr>
        <w:t>(r</w:t>
      </w:r>
      <w:r w:rsidR="00493556" w:rsidRPr="00CD2CB3">
        <w:rPr>
          <w:rFonts w:ascii="Georgia" w:hAnsi="Georgia" w:cs="Arial"/>
          <w:sz w:val="24"/>
          <w:szCs w:val="24"/>
          <w:vertAlign w:val="superscript"/>
        </w:rPr>
        <w:t>2</w:t>
      </w:r>
      <w:r w:rsidR="00493556" w:rsidRPr="00CD2CB3">
        <w:rPr>
          <w:rFonts w:ascii="Georgia" w:hAnsi="Georgia" w:cs="Arial"/>
          <w:sz w:val="24"/>
          <w:szCs w:val="24"/>
        </w:rPr>
        <w:t xml:space="preserve">=0.99) </w:t>
      </w:r>
      <w:r w:rsidR="0088244F" w:rsidRPr="00CD2CB3">
        <w:rPr>
          <w:rFonts w:ascii="Georgia" w:hAnsi="Georgia" w:cs="Arial"/>
          <w:sz w:val="24"/>
          <w:szCs w:val="24"/>
        </w:rPr>
        <w:t xml:space="preserve">seen between the two FRP </w:t>
      </w:r>
      <w:r w:rsidR="00431C17">
        <w:rPr>
          <w:rFonts w:ascii="Georgia" w:hAnsi="Georgia" w:cs="Arial"/>
          <w:sz w:val="24"/>
          <w:szCs w:val="24"/>
        </w:rPr>
        <w:t>retrievals</w:t>
      </w:r>
      <w:r w:rsidR="003B308E">
        <w:rPr>
          <w:rFonts w:ascii="Georgia" w:hAnsi="Georgia" w:cs="Arial"/>
          <w:sz w:val="24"/>
          <w:szCs w:val="24"/>
        </w:rPr>
        <w:t>. T</w:t>
      </w:r>
      <w:r w:rsidR="00885D9E" w:rsidRPr="00CD2CB3">
        <w:rPr>
          <w:rFonts w:ascii="Georgia" w:hAnsi="Georgia" w:cs="Arial"/>
          <w:sz w:val="24"/>
          <w:szCs w:val="24"/>
        </w:rPr>
        <w:t xml:space="preserve">he </w:t>
      </w:r>
      <w:r w:rsidR="0088244F" w:rsidRPr="00CD2CB3">
        <w:rPr>
          <w:rFonts w:ascii="Georgia" w:hAnsi="Georgia" w:cs="Arial"/>
          <w:sz w:val="24"/>
          <w:szCs w:val="24"/>
        </w:rPr>
        <w:t>off-nadir camera consistently record</w:t>
      </w:r>
      <w:r w:rsidR="003B308E">
        <w:rPr>
          <w:rFonts w:ascii="Georgia" w:hAnsi="Georgia" w:cs="Arial"/>
          <w:sz w:val="24"/>
          <w:szCs w:val="24"/>
        </w:rPr>
        <w:t>ed</w:t>
      </w:r>
      <w:r w:rsidR="0088244F">
        <w:rPr>
          <w:rFonts w:ascii="Georgia" w:hAnsi="Georgia" w:cs="Arial"/>
          <w:sz w:val="24"/>
          <w:szCs w:val="24"/>
        </w:rPr>
        <w:t xml:space="preserve"> an FRP 12% lower than</w:t>
      </w:r>
      <w:r w:rsidR="00885D9E">
        <w:rPr>
          <w:rFonts w:ascii="Georgia" w:hAnsi="Georgia" w:cs="Arial"/>
          <w:sz w:val="24"/>
          <w:szCs w:val="24"/>
        </w:rPr>
        <w:t xml:space="preserve"> the </w:t>
      </w:r>
      <w:r w:rsidR="0088244F">
        <w:rPr>
          <w:rFonts w:ascii="Georgia" w:hAnsi="Georgia" w:cs="Arial"/>
          <w:sz w:val="24"/>
          <w:szCs w:val="24"/>
        </w:rPr>
        <w:t>nadir camera</w:t>
      </w:r>
      <w:r w:rsidR="003B308E">
        <w:rPr>
          <w:rFonts w:ascii="Georgia" w:hAnsi="Georgia" w:cs="Arial"/>
          <w:sz w:val="24"/>
          <w:szCs w:val="24"/>
        </w:rPr>
        <w:t xml:space="preserve"> during the flaming (high FRP) period of the fire, caused by the </w:t>
      </w:r>
      <w:r w:rsidR="003B308E" w:rsidRPr="00161901">
        <w:rPr>
          <w:rFonts w:ascii="Georgia" w:hAnsi="Georgia" w:cs="Arial"/>
          <w:sz w:val="24"/>
          <w:szCs w:val="24"/>
        </w:rPr>
        <w:t xml:space="preserve">differences </w:t>
      </w:r>
      <w:r w:rsidR="003B308E" w:rsidRPr="00514760">
        <w:rPr>
          <w:rFonts w:ascii="Georgia" w:hAnsi="Georgia" w:cs="Arial"/>
          <w:sz w:val="24"/>
          <w:szCs w:val="24"/>
        </w:rPr>
        <w:t>in pixel area and heterogeneity of the fires 3D structure</w:t>
      </w:r>
      <w:r w:rsidR="003B308E">
        <w:rPr>
          <w:rFonts w:ascii="Georgia" w:hAnsi="Georgia" w:cs="Arial"/>
          <w:sz w:val="24"/>
          <w:szCs w:val="24"/>
        </w:rPr>
        <w:t>, and t</w:t>
      </w:r>
      <w:r w:rsidR="00885D9E">
        <w:rPr>
          <w:rFonts w:ascii="Georgia" w:hAnsi="Georgia" w:cs="Arial"/>
          <w:sz w:val="24"/>
          <w:szCs w:val="24"/>
        </w:rPr>
        <w:t xml:space="preserve">his upward adjustment was subsequently made to all the off-nadir camera’s </w:t>
      </w:r>
      <w:r w:rsidR="00CD2CB3">
        <w:rPr>
          <w:rFonts w:ascii="Georgia" w:hAnsi="Georgia" w:cs="Arial"/>
          <w:sz w:val="24"/>
          <w:szCs w:val="24"/>
        </w:rPr>
        <w:t xml:space="preserve">FRP </w:t>
      </w:r>
      <w:r w:rsidR="00A80B77">
        <w:rPr>
          <w:rFonts w:ascii="Georgia" w:hAnsi="Georgia" w:cs="Arial"/>
          <w:sz w:val="24"/>
          <w:szCs w:val="24"/>
        </w:rPr>
        <w:t>retrievals</w:t>
      </w:r>
      <w:r w:rsidR="00885D9E">
        <w:rPr>
          <w:rFonts w:ascii="Georgia" w:hAnsi="Georgia" w:cs="Arial"/>
          <w:sz w:val="24"/>
          <w:szCs w:val="24"/>
        </w:rPr>
        <w:t xml:space="preserve"> in order to remove the angular depend</w:t>
      </w:r>
      <w:r w:rsidR="003B308E">
        <w:rPr>
          <w:rFonts w:ascii="Georgia" w:hAnsi="Georgia" w:cs="Arial"/>
          <w:sz w:val="24"/>
          <w:szCs w:val="24"/>
        </w:rPr>
        <w:t>ence</w:t>
      </w:r>
      <w:r w:rsidR="00CD2CB3" w:rsidRPr="00514760">
        <w:rPr>
          <w:rFonts w:ascii="Georgia" w:hAnsi="Georgia" w:cs="Arial"/>
          <w:sz w:val="24"/>
          <w:szCs w:val="24"/>
        </w:rPr>
        <w:t>.</w:t>
      </w:r>
      <w:r w:rsidR="007C1E23" w:rsidRPr="00514760">
        <w:rPr>
          <w:rFonts w:ascii="Georgia" w:hAnsi="Georgia" w:cs="Arial"/>
          <w:sz w:val="24"/>
          <w:szCs w:val="24"/>
        </w:rPr>
        <w:t xml:space="preserve"> </w:t>
      </w:r>
      <w:r w:rsidR="00DA4166" w:rsidRPr="006B4CE4">
        <w:rPr>
          <w:rFonts w:ascii="Georgia" w:hAnsi="Georgia"/>
          <w:sz w:val="24"/>
          <w:szCs w:val="24"/>
        </w:rPr>
        <w:t>The adjustment does not account for variations in FRP as a result of changing flame geometry over time, and therefore different path lengths through the flames</w:t>
      </w:r>
      <w:r w:rsidR="009937C9">
        <w:rPr>
          <w:rFonts w:ascii="Georgia" w:hAnsi="Georgia"/>
          <w:sz w:val="24"/>
          <w:szCs w:val="24"/>
        </w:rPr>
        <w:t xml:space="preserve">, </w:t>
      </w:r>
      <w:r w:rsidR="004E1E29">
        <w:rPr>
          <w:rFonts w:ascii="Georgia" w:hAnsi="Georgia"/>
          <w:sz w:val="24"/>
          <w:szCs w:val="24"/>
        </w:rPr>
        <w:t>but it does provide a good bulk correction for the off-nadir FRE</w:t>
      </w:r>
      <w:r w:rsidR="00DA4166" w:rsidRPr="006B4CE4">
        <w:rPr>
          <w:rFonts w:ascii="Georgia" w:hAnsi="Georgia"/>
          <w:sz w:val="24"/>
          <w:szCs w:val="24"/>
        </w:rPr>
        <w:t xml:space="preserve">. Using a similar experimental design, </w:t>
      </w:r>
      <w:proofErr w:type="spellStart"/>
      <w:r w:rsidR="00DA4166" w:rsidRPr="006B4CE4">
        <w:rPr>
          <w:rFonts w:ascii="Georgia" w:hAnsi="Georgia"/>
          <w:sz w:val="24"/>
          <w:szCs w:val="24"/>
        </w:rPr>
        <w:t>Paugam</w:t>
      </w:r>
      <w:proofErr w:type="spellEnd"/>
      <w:r w:rsidR="00DA4166" w:rsidRPr="006B4CE4">
        <w:rPr>
          <w:rFonts w:ascii="Georgia" w:hAnsi="Georgia"/>
          <w:sz w:val="24"/>
          <w:szCs w:val="24"/>
        </w:rPr>
        <w:t xml:space="preserve"> </w:t>
      </w:r>
      <w:r w:rsidR="00DA4166" w:rsidRPr="006B4CE4">
        <w:rPr>
          <w:rFonts w:ascii="Georgia" w:hAnsi="Georgia"/>
          <w:i/>
          <w:sz w:val="24"/>
          <w:szCs w:val="24"/>
        </w:rPr>
        <w:t>et al.</w:t>
      </w:r>
      <w:r w:rsidR="00DA4166" w:rsidRPr="006B4CE4">
        <w:rPr>
          <w:rFonts w:ascii="Georgia" w:hAnsi="Georgia"/>
          <w:sz w:val="24"/>
          <w:szCs w:val="24"/>
        </w:rPr>
        <w:t xml:space="preserve"> (2013) found differences between nadir and off-nadir FRE of 14 to 22% for fires where flaming activity was particularly strong, </w:t>
      </w:r>
      <w:r w:rsidR="009937C9">
        <w:rPr>
          <w:rFonts w:ascii="Georgia" w:hAnsi="Georgia"/>
          <w:sz w:val="24"/>
          <w:szCs w:val="24"/>
        </w:rPr>
        <w:t>which</w:t>
      </w:r>
      <w:r w:rsidR="00DA4166" w:rsidRPr="006B4CE4">
        <w:rPr>
          <w:rFonts w:ascii="Georgia" w:hAnsi="Georgia"/>
          <w:sz w:val="24"/>
          <w:szCs w:val="24"/>
        </w:rPr>
        <w:t xml:space="preserve"> reduced to 7 </w:t>
      </w:r>
      <w:r w:rsidR="009937C9">
        <w:rPr>
          <w:rFonts w:ascii="Georgia" w:hAnsi="Georgia"/>
          <w:sz w:val="24"/>
          <w:szCs w:val="24"/>
        </w:rPr>
        <w:t xml:space="preserve">- </w:t>
      </w:r>
      <w:r w:rsidR="00DA4166" w:rsidRPr="006B4CE4">
        <w:rPr>
          <w:rFonts w:ascii="Georgia" w:hAnsi="Georgia"/>
          <w:sz w:val="24"/>
          <w:szCs w:val="24"/>
        </w:rPr>
        <w:t>11% when flaming activity was less. In the experimental fires described here, flaming activity was present, which is evident at the start of the time series shown in Figure 9</w:t>
      </w:r>
      <w:r w:rsidR="002257CC" w:rsidRPr="006B4CE4">
        <w:rPr>
          <w:rFonts w:ascii="Georgia" w:hAnsi="Georgia"/>
          <w:sz w:val="24"/>
          <w:szCs w:val="24"/>
        </w:rPr>
        <w:t>.</w:t>
      </w:r>
      <w:r w:rsidR="001A7909" w:rsidRPr="006B4CE4">
        <w:rPr>
          <w:rFonts w:ascii="Georgia" w:hAnsi="Georgia"/>
          <w:sz w:val="24"/>
          <w:szCs w:val="24"/>
        </w:rPr>
        <w:t xml:space="preserve">   </w:t>
      </w:r>
    </w:p>
    <w:p w14:paraId="0E962D2F" w14:textId="5E14B4BD" w:rsidR="00AC70D1" w:rsidRDefault="009937C9" w:rsidP="001661D1">
      <w:pPr>
        <w:spacing w:after="0" w:line="480" w:lineRule="auto"/>
        <w:ind w:firstLine="720"/>
        <w:jc w:val="both"/>
        <w:rPr>
          <w:rFonts w:ascii="Georgia" w:hAnsi="Georgia" w:cs="Arial"/>
          <w:sz w:val="24"/>
          <w:szCs w:val="24"/>
        </w:rPr>
      </w:pPr>
      <w:r>
        <w:rPr>
          <w:rFonts w:ascii="Georgia" w:hAnsi="Georgia"/>
          <w:sz w:val="24"/>
          <w:szCs w:val="24"/>
        </w:rPr>
        <w:t xml:space="preserve">For the overlying canopy, </w:t>
      </w:r>
      <w:r>
        <w:rPr>
          <w:rFonts w:ascii="Georgia" w:hAnsi="Georgia" w:cs="Arial"/>
          <w:sz w:val="24"/>
          <w:szCs w:val="24"/>
        </w:rPr>
        <w:t>f</w:t>
      </w:r>
      <w:r w:rsidR="002D4D0C" w:rsidRPr="00514760">
        <w:rPr>
          <w:rFonts w:ascii="Georgia" w:hAnsi="Georgia" w:cs="Arial"/>
          <w:sz w:val="24"/>
          <w:szCs w:val="24"/>
        </w:rPr>
        <w:t>reshly cut p</w:t>
      </w:r>
      <w:r w:rsidR="0065005D" w:rsidRPr="00514760">
        <w:rPr>
          <w:rFonts w:ascii="Georgia" w:hAnsi="Georgia" w:cs="Arial"/>
          <w:sz w:val="24"/>
          <w:szCs w:val="24"/>
        </w:rPr>
        <w:t xml:space="preserve">ine </w:t>
      </w:r>
      <w:r w:rsidR="0065005D">
        <w:rPr>
          <w:rFonts w:ascii="Georgia" w:hAnsi="Georgia" w:cs="Arial"/>
          <w:sz w:val="24"/>
          <w:szCs w:val="24"/>
        </w:rPr>
        <w:t xml:space="preserve">branches </w:t>
      </w:r>
      <w:r w:rsidR="0088244F">
        <w:rPr>
          <w:rFonts w:ascii="Georgia" w:hAnsi="Georgia" w:cs="Arial"/>
          <w:sz w:val="24"/>
          <w:szCs w:val="24"/>
        </w:rPr>
        <w:t>having</w:t>
      </w:r>
      <w:r w:rsidR="0065005D">
        <w:rPr>
          <w:rFonts w:ascii="Georgia" w:hAnsi="Georgia" w:cs="Arial"/>
          <w:sz w:val="24"/>
          <w:szCs w:val="24"/>
        </w:rPr>
        <w:t xml:space="preserve"> </w:t>
      </w:r>
      <w:r w:rsidR="0088244F">
        <w:rPr>
          <w:rFonts w:ascii="Georgia" w:hAnsi="Georgia" w:cs="Arial"/>
          <w:sz w:val="24"/>
          <w:szCs w:val="24"/>
        </w:rPr>
        <w:t xml:space="preserve">live, </w:t>
      </w:r>
      <w:r w:rsidR="0065005D">
        <w:rPr>
          <w:rFonts w:ascii="Georgia" w:hAnsi="Georgia" w:cs="Arial"/>
          <w:sz w:val="24"/>
          <w:szCs w:val="24"/>
        </w:rPr>
        <w:t xml:space="preserve">green needles </w:t>
      </w:r>
      <w:r w:rsidR="002D4D0C">
        <w:rPr>
          <w:rFonts w:ascii="Georgia" w:hAnsi="Georgia" w:cs="Arial"/>
          <w:sz w:val="24"/>
          <w:szCs w:val="24"/>
        </w:rPr>
        <w:t xml:space="preserve">were positioned </w:t>
      </w:r>
      <w:r w:rsidR="0065005D">
        <w:rPr>
          <w:rFonts w:ascii="Georgia" w:hAnsi="Georgia" w:cs="Arial"/>
          <w:sz w:val="24"/>
          <w:szCs w:val="24"/>
        </w:rPr>
        <w:t>4</w:t>
      </w:r>
      <w:r w:rsidR="00EE4E56">
        <w:rPr>
          <w:rFonts w:ascii="Georgia" w:hAnsi="Georgia" w:cs="Arial"/>
          <w:sz w:val="24"/>
          <w:szCs w:val="24"/>
        </w:rPr>
        <w:t xml:space="preserve"> </w:t>
      </w:r>
      <w:r w:rsidR="0065005D">
        <w:rPr>
          <w:rFonts w:ascii="Georgia" w:hAnsi="Georgia" w:cs="Arial"/>
          <w:sz w:val="24"/>
          <w:szCs w:val="24"/>
        </w:rPr>
        <w:t xml:space="preserve">m </w:t>
      </w:r>
      <w:r w:rsidR="002D4D0C">
        <w:rPr>
          <w:rFonts w:ascii="Georgia" w:hAnsi="Georgia" w:cs="Arial"/>
          <w:sz w:val="24"/>
          <w:szCs w:val="24"/>
        </w:rPr>
        <w:t xml:space="preserve">above the fuel bed, </w:t>
      </w:r>
      <w:r w:rsidR="00885D9E">
        <w:rPr>
          <w:rFonts w:ascii="Georgia" w:hAnsi="Georgia" w:cs="Arial"/>
          <w:sz w:val="24"/>
          <w:szCs w:val="24"/>
        </w:rPr>
        <w:t xml:space="preserve">to create </w:t>
      </w:r>
      <w:r w:rsidR="00242AA3">
        <w:rPr>
          <w:rFonts w:ascii="Georgia" w:hAnsi="Georgia" w:cs="Arial"/>
          <w:sz w:val="24"/>
          <w:szCs w:val="24"/>
        </w:rPr>
        <w:t>53.5</w:t>
      </w:r>
      <w:r w:rsidR="0088244F">
        <w:rPr>
          <w:rFonts w:ascii="Georgia" w:hAnsi="Georgia" w:cs="Arial"/>
          <w:sz w:val="24"/>
          <w:szCs w:val="24"/>
        </w:rPr>
        <w:t xml:space="preserve">% </w:t>
      </w:r>
      <w:r w:rsidR="00E8687D">
        <w:rPr>
          <w:rFonts w:ascii="Georgia" w:hAnsi="Georgia" w:cs="Arial"/>
          <w:sz w:val="24"/>
          <w:szCs w:val="24"/>
        </w:rPr>
        <w:t xml:space="preserve">vegetation </w:t>
      </w:r>
      <w:r w:rsidR="0088244F">
        <w:rPr>
          <w:rFonts w:ascii="Georgia" w:hAnsi="Georgia" w:cs="Arial"/>
          <w:sz w:val="24"/>
          <w:szCs w:val="24"/>
        </w:rPr>
        <w:t xml:space="preserve">cover </w:t>
      </w:r>
      <w:r w:rsidR="00885D9E">
        <w:rPr>
          <w:rFonts w:ascii="Georgia" w:hAnsi="Georgia" w:cs="Arial"/>
          <w:sz w:val="24"/>
          <w:szCs w:val="24"/>
        </w:rPr>
        <w:t xml:space="preserve">when viewed </w:t>
      </w:r>
      <w:r w:rsidR="002D4D0C">
        <w:rPr>
          <w:rFonts w:ascii="Georgia" w:hAnsi="Georgia" w:cs="Arial"/>
          <w:sz w:val="24"/>
          <w:szCs w:val="24"/>
        </w:rPr>
        <w:t xml:space="preserve">by the </w:t>
      </w:r>
      <w:r w:rsidR="0065005D">
        <w:rPr>
          <w:rFonts w:ascii="Georgia" w:hAnsi="Georgia" w:cs="Arial"/>
          <w:sz w:val="24"/>
          <w:szCs w:val="24"/>
        </w:rPr>
        <w:t>nadir camera</w:t>
      </w:r>
      <w:r w:rsidR="00885D9E">
        <w:rPr>
          <w:rFonts w:ascii="Georgia" w:hAnsi="Georgia" w:cs="Arial"/>
          <w:sz w:val="24"/>
          <w:szCs w:val="24"/>
        </w:rPr>
        <w:t>,</w:t>
      </w:r>
      <w:r w:rsidR="0065005D">
        <w:rPr>
          <w:rFonts w:ascii="Georgia" w:hAnsi="Georgia" w:cs="Arial"/>
          <w:sz w:val="24"/>
          <w:szCs w:val="24"/>
        </w:rPr>
        <w:t xml:space="preserve"> </w:t>
      </w:r>
      <w:r w:rsidR="002D4D0C">
        <w:rPr>
          <w:rFonts w:ascii="Georgia" w:hAnsi="Georgia" w:cs="Arial"/>
          <w:sz w:val="24"/>
          <w:szCs w:val="24"/>
        </w:rPr>
        <w:t xml:space="preserve">but </w:t>
      </w:r>
      <w:r w:rsidR="00885D9E">
        <w:rPr>
          <w:rFonts w:ascii="Georgia" w:hAnsi="Georgia" w:cs="Arial"/>
          <w:sz w:val="24"/>
          <w:szCs w:val="24"/>
        </w:rPr>
        <w:t xml:space="preserve">still giving the </w:t>
      </w:r>
      <w:r w:rsidR="002D4D0C">
        <w:rPr>
          <w:rFonts w:ascii="Georgia" w:hAnsi="Georgia" w:cs="Arial"/>
          <w:sz w:val="24"/>
          <w:szCs w:val="24"/>
        </w:rPr>
        <w:t>off-nadir camera an uninterrupted view</w:t>
      </w:r>
      <w:r w:rsidR="0065005D">
        <w:rPr>
          <w:rFonts w:ascii="Georgia" w:hAnsi="Georgia" w:cs="Arial"/>
          <w:sz w:val="24"/>
          <w:szCs w:val="24"/>
        </w:rPr>
        <w:t xml:space="preserve">. </w:t>
      </w:r>
      <w:r w:rsidR="00885D9E">
        <w:rPr>
          <w:rFonts w:ascii="Georgia" w:hAnsi="Georgia" w:cs="Arial"/>
          <w:sz w:val="24"/>
          <w:szCs w:val="24"/>
        </w:rPr>
        <w:t>A fire with the same fuel type and load as previous</w:t>
      </w:r>
      <w:r w:rsidR="00FB69FB">
        <w:rPr>
          <w:rFonts w:ascii="Georgia" w:hAnsi="Georgia" w:cs="Arial"/>
          <w:sz w:val="24"/>
          <w:szCs w:val="24"/>
        </w:rPr>
        <w:t>ly described</w:t>
      </w:r>
      <w:r w:rsidR="00885D9E">
        <w:rPr>
          <w:rFonts w:ascii="Georgia" w:hAnsi="Georgia" w:cs="Arial"/>
          <w:sz w:val="24"/>
          <w:szCs w:val="24"/>
        </w:rPr>
        <w:t xml:space="preserve"> was conducted, but now with the nadir camera viewing through the canopy</w:t>
      </w:r>
      <w:r w:rsidR="0088244F">
        <w:rPr>
          <w:rFonts w:ascii="Georgia" w:hAnsi="Georgia" w:cs="Arial"/>
          <w:sz w:val="24"/>
          <w:szCs w:val="24"/>
        </w:rPr>
        <w:t xml:space="preserve">. </w:t>
      </w:r>
      <w:r w:rsidR="00885D9E">
        <w:rPr>
          <w:rFonts w:ascii="Georgia" w:hAnsi="Georgia" w:cs="Arial"/>
          <w:sz w:val="24"/>
          <w:szCs w:val="24"/>
        </w:rPr>
        <w:t xml:space="preserve">Active combustion continued for around 10 minutes and </w:t>
      </w:r>
      <w:r w:rsidR="0065005D" w:rsidRPr="00864A41">
        <w:rPr>
          <w:rFonts w:ascii="Georgia" w:hAnsi="Georgia" w:cs="Arial"/>
          <w:sz w:val="24"/>
          <w:szCs w:val="24"/>
        </w:rPr>
        <w:t xml:space="preserve">Figure </w:t>
      </w:r>
      <w:r w:rsidR="001E0C71" w:rsidRPr="00864A41">
        <w:rPr>
          <w:rFonts w:ascii="Georgia" w:hAnsi="Georgia" w:cs="Arial"/>
          <w:sz w:val="24"/>
          <w:szCs w:val="24"/>
        </w:rPr>
        <w:t>9</w:t>
      </w:r>
      <w:r w:rsidR="0088244F" w:rsidRPr="00864A41">
        <w:rPr>
          <w:rFonts w:ascii="Georgia" w:hAnsi="Georgia" w:cs="Arial"/>
          <w:sz w:val="24"/>
          <w:szCs w:val="24"/>
        </w:rPr>
        <w:t>a</w:t>
      </w:r>
      <w:r w:rsidR="0065005D" w:rsidRPr="00DE1203">
        <w:rPr>
          <w:rFonts w:ascii="Georgia" w:hAnsi="Georgia" w:cs="Arial"/>
          <w:sz w:val="24"/>
          <w:szCs w:val="24"/>
        </w:rPr>
        <w:t xml:space="preserve"> presents </w:t>
      </w:r>
      <w:r w:rsidR="00885D9E" w:rsidRPr="00DE1203">
        <w:rPr>
          <w:rFonts w:ascii="Georgia" w:hAnsi="Georgia" w:cs="Arial"/>
          <w:sz w:val="24"/>
          <w:szCs w:val="24"/>
        </w:rPr>
        <w:t>the</w:t>
      </w:r>
      <w:r w:rsidR="0065005D" w:rsidRPr="00DE1203">
        <w:rPr>
          <w:rFonts w:ascii="Georgia" w:hAnsi="Georgia" w:cs="Arial"/>
          <w:sz w:val="24"/>
          <w:szCs w:val="24"/>
        </w:rPr>
        <w:t xml:space="preserve"> FRP</w:t>
      </w:r>
      <w:r w:rsidR="00885D9E" w:rsidRPr="00DE1203">
        <w:rPr>
          <w:rFonts w:ascii="Georgia" w:hAnsi="Georgia" w:cs="Arial"/>
          <w:sz w:val="24"/>
          <w:szCs w:val="24"/>
        </w:rPr>
        <w:t xml:space="preserve"> data</w:t>
      </w:r>
      <w:r w:rsidR="0065005D" w:rsidRPr="00DE1203">
        <w:rPr>
          <w:rFonts w:ascii="Georgia" w:hAnsi="Georgia" w:cs="Arial"/>
          <w:sz w:val="24"/>
          <w:szCs w:val="24"/>
        </w:rPr>
        <w:t xml:space="preserve"> </w:t>
      </w:r>
      <w:r w:rsidR="00EC0B42">
        <w:rPr>
          <w:rFonts w:ascii="Georgia" w:hAnsi="Georgia" w:cs="Arial"/>
          <w:sz w:val="24"/>
          <w:szCs w:val="24"/>
        </w:rPr>
        <w:t>retrieved</w:t>
      </w:r>
      <w:r w:rsidR="00EC0B42" w:rsidRPr="00DE1203">
        <w:rPr>
          <w:rFonts w:ascii="Georgia" w:hAnsi="Georgia" w:cs="Arial"/>
          <w:sz w:val="24"/>
          <w:szCs w:val="24"/>
        </w:rPr>
        <w:t xml:space="preserve"> </w:t>
      </w:r>
      <w:r w:rsidR="00885D9E" w:rsidRPr="00DE1203">
        <w:rPr>
          <w:rFonts w:ascii="Georgia" w:hAnsi="Georgia" w:cs="Arial"/>
          <w:sz w:val="24"/>
          <w:szCs w:val="24"/>
        </w:rPr>
        <w:t>by the</w:t>
      </w:r>
      <w:r w:rsidR="0065005D" w:rsidRPr="00DE1203">
        <w:rPr>
          <w:rFonts w:ascii="Georgia" w:hAnsi="Georgia" w:cs="Arial"/>
          <w:sz w:val="24"/>
          <w:szCs w:val="24"/>
        </w:rPr>
        <w:t xml:space="preserve"> </w:t>
      </w:r>
      <w:r w:rsidR="0065005D" w:rsidRPr="00954076">
        <w:rPr>
          <w:rFonts w:ascii="Georgia" w:hAnsi="Georgia" w:cs="Arial"/>
          <w:sz w:val="24"/>
          <w:szCs w:val="24"/>
        </w:rPr>
        <w:t xml:space="preserve">nadir and off-nadir </w:t>
      </w:r>
      <w:r w:rsidR="00885D9E" w:rsidRPr="00954076">
        <w:rPr>
          <w:rFonts w:ascii="Georgia" w:hAnsi="Georgia" w:cs="Arial"/>
          <w:sz w:val="24"/>
          <w:szCs w:val="24"/>
        </w:rPr>
        <w:t>cameras</w:t>
      </w:r>
      <w:r w:rsidR="0065005D" w:rsidRPr="00954076">
        <w:rPr>
          <w:rFonts w:ascii="Georgia" w:hAnsi="Georgia" w:cs="Arial"/>
          <w:sz w:val="24"/>
          <w:szCs w:val="24"/>
        </w:rPr>
        <w:t xml:space="preserve">, </w:t>
      </w:r>
      <w:r w:rsidR="00885D9E" w:rsidRPr="00954076">
        <w:rPr>
          <w:rFonts w:ascii="Georgia" w:hAnsi="Georgia" w:cs="Arial"/>
          <w:sz w:val="24"/>
          <w:szCs w:val="24"/>
        </w:rPr>
        <w:t xml:space="preserve">along with </w:t>
      </w:r>
      <w:r w:rsidR="0065005D" w:rsidRPr="00954076">
        <w:rPr>
          <w:rFonts w:ascii="Georgia" w:hAnsi="Georgia" w:cs="Arial"/>
          <w:sz w:val="24"/>
          <w:szCs w:val="24"/>
        </w:rPr>
        <w:t xml:space="preserve">the ratio of </w:t>
      </w:r>
      <w:r w:rsidR="00885D9E" w:rsidRPr="00954076">
        <w:rPr>
          <w:rFonts w:ascii="Georgia" w:hAnsi="Georgia" w:cs="Arial"/>
          <w:sz w:val="24"/>
          <w:szCs w:val="24"/>
        </w:rPr>
        <w:t xml:space="preserve">the </w:t>
      </w:r>
      <w:r w:rsidR="0065005D" w:rsidRPr="00954076">
        <w:rPr>
          <w:rFonts w:ascii="Georgia" w:hAnsi="Georgia" w:cs="Arial"/>
          <w:sz w:val="24"/>
          <w:szCs w:val="24"/>
        </w:rPr>
        <w:t xml:space="preserve">nadir to off-nadir FRP for </w:t>
      </w:r>
      <w:r w:rsidR="00885D9E" w:rsidRPr="00954076">
        <w:rPr>
          <w:rFonts w:ascii="Georgia" w:hAnsi="Georgia" w:cs="Arial"/>
          <w:sz w:val="24"/>
          <w:szCs w:val="24"/>
        </w:rPr>
        <w:lastRenderedPageBreak/>
        <w:t>the period of active combustion (Figure 9b</w:t>
      </w:r>
      <w:r w:rsidR="0065005D" w:rsidRPr="00954076">
        <w:rPr>
          <w:rFonts w:ascii="Georgia" w:hAnsi="Georgia" w:cs="Arial"/>
          <w:sz w:val="24"/>
          <w:szCs w:val="24"/>
        </w:rPr>
        <w:t xml:space="preserve">). </w:t>
      </w:r>
      <w:r w:rsidR="00885D9E" w:rsidRPr="00954076">
        <w:rPr>
          <w:rFonts w:ascii="Georgia" w:hAnsi="Georgia" w:cs="Arial"/>
          <w:sz w:val="24"/>
          <w:szCs w:val="24"/>
        </w:rPr>
        <w:t>The</w:t>
      </w:r>
      <w:r w:rsidR="0065005D" w:rsidRPr="00954076">
        <w:rPr>
          <w:rFonts w:ascii="Georgia" w:hAnsi="Georgia" w:cs="Arial"/>
          <w:sz w:val="24"/>
          <w:szCs w:val="24"/>
        </w:rPr>
        <w:t xml:space="preserve"> </w:t>
      </w:r>
      <w:r w:rsidR="00885D9E" w:rsidRPr="00954076">
        <w:rPr>
          <w:rFonts w:ascii="Georgia" w:hAnsi="Georgia" w:cs="Arial"/>
          <w:sz w:val="24"/>
          <w:szCs w:val="24"/>
        </w:rPr>
        <w:t xml:space="preserve">mean </w:t>
      </w:r>
      <w:r w:rsidR="0065005D" w:rsidRPr="00954076">
        <w:rPr>
          <w:rFonts w:ascii="Georgia" w:hAnsi="Georgia" w:cs="Arial"/>
          <w:sz w:val="24"/>
          <w:szCs w:val="24"/>
        </w:rPr>
        <w:t>ratio between</w:t>
      </w:r>
      <w:r w:rsidR="00885D9E" w:rsidRPr="00954076">
        <w:rPr>
          <w:rFonts w:ascii="Georgia" w:hAnsi="Georgia" w:cs="Arial"/>
          <w:sz w:val="24"/>
          <w:szCs w:val="24"/>
        </w:rPr>
        <w:t xml:space="preserve"> the canopy-</w:t>
      </w:r>
      <w:r w:rsidR="0065005D" w:rsidRPr="00954076">
        <w:rPr>
          <w:rFonts w:ascii="Georgia" w:hAnsi="Georgia" w:cs="Arial"/>
          <w:sz w:val="24"/>
          <w:szCs w:val="24"/>
        </w:rPr>
        <w:t xml:space="preserve">obscured and unobscured FRP </w:t>
      </w:r>
      <w:r w:rsidR="00EC0B42">
        <w:rPr>
          <w:rFonts w:ascii="Georgia" w:hAnsi="Georgia" w:cs="Arial"/>
          <w:sz w:val="24"/>
          <w:szCs w:val="24"/>
        </w:rPr>
        <w:t>retrievals</w:t>
      </w:r>
      <w:r w:rsidR="00EC0B42" w:rsidRPr="00954076">
        <w:rPr>
          <w:rFonts w:ascii="Georgia" w:hAnsi="Georgia" w:cs="Arial"/>
          <w:sz w:val="24"/>
          <w:szCs w:val="24"/>
        </w:rPr>
        <w:t xml:space="preserve"> </w:t>
      </w:r>
      <w:r>
        <w:rPr>
          <w:rFonts w:ascii="Georgia" w:hAnsi="Georgia" w:cs="Arial"/>
          <w:sz w:val="24"/>
          <w:szCs w:val="24"/>
        </w:rPr>
        <w:t xml:space="preserve">is </w:t>
      </w:r>
      <w:r w:rsidR="0065005D" w:rsidRPr="00954076">
        <w:rPr>
          <w:rFonts w:ascii="Georgia" w:hAnsi="Georgia" w:cs="Arial"/>
          <w:sz w:val="24"/>
          <w:szCs w:val="24"/>
        </w:rPr>
        <w:t>0.</w:t>
      </w:r>
      <w:r w:rsidR="005F10FD">
        <w:rPr>
          <w:rFonts w:ascii="Georgia" w:hAnsi="Georgia" w:cs="Arial"/>
          <w:sz w:val="24"/>
          <w:szCs w:val="24"/>
        </w:rPr>
        <w:t>4</w:t>
      </w:r>
      <w:r w:rsidR="006018D7">
        <w:rPr>
          <w:rFonts w:ascii="Georgia" w:hAnsi="Georgia" w:cs="Arial"/>
          <w:sz w:val="24"/>
          <w:szCs w:val="24"/>
        </w:rPr>
        <w:t>9</w:t>
      </w:r>
      <w:r w:rsidR="005F10FD" w:rsidRPr="00954076">
        <w:rPr>
          <w:rFonts w:ascii="Georgia" w:hAnsi="Georgia" w:cs="Arial"/>
          <w:sz w:val="24"/>
          <w:szCs w:val="24"/>
        </w:rPr>
        <w:t xml:space="preserve"> </w:t>
      </w:r>
      <w:r w:rsidR="00885D9E" w:rsidRPr="00954076">
        <w:rPr>
          <w:rFonts w:ascii="Georgia" w:hAnsi="Georgia" w:cs="Arial"/>
          <w:sz w:val="24"/>
          <w:szCs w:val="24"/>
        </w:rPr>
        <w:t>(</w:t>
      </w:r>
      <w:r w:rsidR="00DE1203" w:rsidRPr="00864A41">
        <w:rPr>
          <w:rFonts w:ascii="Georgia" w:hAnsi="Georgia" w:cs="Arial"/>
          <w:sz w:val="24"/>
          <w:szCs w:val="24"/>
        </w:rPr>
        <w:t>σ=0.</w:t>
      </w:r>
      <w:r w:rsidR="00F41D3C" w:rsidRPr="00864A41">
        <w:rPr>
          <w:rFonts w:ascii="Georgia" w:hAnsi="Georgia" w:cs="Arial"/>
          <w:sz w:val="24"/>
          <w:szCs w:val="24"/>
        </w:rPr>
        <w:t>0</w:t>
      </w:r>
      <w:r w:rsidR="00F41D3C">
        <w:rPr>
          <w:rFonts w:ascii="Georgia" w:hAnsi="Georgia" w:cs="Arial"/>
          <w:sz w:val="24"/>
          <w:szCs w:val="24"/>
        </w:rPr>
        <w:t>57</w:t>
      </w:r>
      <w:r w:rsidR="00885D9E" w:rsidRPr="00954076">
        <w:rPr>
          <w:rFonts w:ascii="Georgia" w:hAnsi="Georgia" w:cs="Arial"/>
          <w:sz w:val="24"/>
          <w:szCs w:val="24"/>
        </w:rPr>
        <w:t xml:space="preserve">), meaning that the </w:t>
      </w:r>
      <w:r w:rsidR="0065005D" w:rsidRPr="00954076">
        <w:rPr>
          <w:rFonts w:ascii="Georgia" w:hAnsi="Georgia" w:cs="Arial"/>
          <w:sz w:val="24"/>
          <w:szCs w:val="24"/>
        </w:rPr>
        <w:t xml:space="preserve">FRP is underestimated by </w:t>
      </w:r>
      <w:r w:rsidR="00F41D3C">
        <w:rPr>
          <w:rFonts w:ascii="Georgia" w:hAnsi="Georgia" w:cs="Arial"/>
          <w:sz w:val="24"/>
          <w:szCs w:val="24"/>
        </w:rPr>
        <w:t>5</w:t>
      </w:r>
      <w:r w:rsidR="006018D7">
        <w:rPr>
          <w:rFonts w:ascii="Georgia" w:hAnsi="Georgia" w:cs="Arial"/>
          <w:sz w:val="24"/>
          <w:szCs w:val="24"/>
        </w:rPr>
        <w:t>1</w:t>
      </w:r>
      <w:r w:rsidR="0065005D" w:rsidRPr="00954076">
        <w:rPr>
          <w:rFonts w:ascii="Georgia" w:hAnsi="Georgia" w:cs="Arial"/>
          <w:sz w:val="24"/>
          <w:szCs w:val="24"/>
        </w:rPr>
        <w:t>%</w:t>
      </w:r>
      <w:r w:rsidR="00885D9E" w:rsidRPr="00954076">
        <w:rPr>
          <w:rFonts w:ascii="Georgia" w:hAnsi="Georgia" w:cs="Arial"/>
          <w:sz w:val="24"/>
          <w:szCs w:val="24"/>
        </w:rPr>
        <w:t xml:space="preserve"> due to the </w:t>
      </w:r>
      <w:r w:rsidR="00242AA3">
        <w:rPr>
          <w:rFonts w:ascii="Georgia" w:hAnsi="Georgia" w:cs="Arial"/>
          <w:sz w:val="24"/>
          <w:szCs w:val="24"/>
        </w:rPr>
        <w:t>53.5</w:t>
      </w:r>
      <w:r w:rsidR="00885D9E" w:rsidRPr="00954076">
        <w:rPr>
          <w:rFonts w:ascii="Georgia" w:hAnsi="Georgia" w:cs="Arial"/>
          <w:sz w:val="24"/>
          <w:szCs w:val="24"/>
        </w:rPr>
        <w:t xml:space="preserve">% </w:t>
      </w:r>
      <w:r w:rsidR="00FB69FB">
        <w:rPr>
          <w:rFonts w:ascii="Georgia" w:hAnsi="Georgia" w:cs="Arial"/>
          <w:sz w:val="24"/>
          <w:szCs w:val="24"/>
        </w:rPr>
        <w:t>vegetation</w:t>
      </w:r>
      <w:r w:rsidR="00FB69FB" w:rsidRPr="00954076">
        <w:rPr>
          <w:rFonts w:ascii="Georgia" w:hAnsi="Georgia" w:cs="Arial"/>
          <w:sz w:val="24"/>
          <w:szCs w:val="24"/>
        </w:rPr>
        <w:t xml:space="preserve"> </w:t>
      </w:r>
      <w:r w:rsidR="00885D9E" w:rsidRPr="00954076">
        <w:rPr>
          <w:rFonts w:ascii="Georgia" w:hAnsi="Georgia" w:cs="Arial"/>
          <w:sz w:val="24"/>
          <w:szCs w:val="24"/>
        </w:rPr>
        <w:t xml:space="preserve">cover. </w:t>
      </w:r>
      <w:r w:rsidR="0065005D" w:rsidRPr="00954076">
        <w:rPr>
          <w:rFonts w:ascii="Georgia" w:hAnsi="Georgia" w:cs="Arial"/>
          <w:sz w:val="24"/>
          <w:szCs w:val="24"/>
        </w:rPr>
        <w:t>This is close to th</w:t>
      </w:r>
      <w:r>
        <w:rPr>
          <w:rFonts w:ascii="Georgia" w:hAnsi="Georgia" w:cs="Arial"/>
          <w:sz w:val="24"/>
          <w:szCs w:val="24"/>
        </w:rPr>
        <w:t>e level of underestimation</w:t>
      </w:r>
      <w:r w:rsidR="0065005D" w:rsidRPr="00954076">
        <w:rPr>
          <w:rFonts w:ascii="Georgia" w:hAnsi="Georgia" w:cs="Arial"/>
          <w:sz w:val="24"/>
          <w:szCs w:val="24"/>
        </w:rPr>
        <w:t xml:space="preserve"> </w:t>
      </w:r>
      <w:r>
        <w:rPr>
          <w:rFonts w:ascii="Georgia" w:hAnsi="Georgia" w:cs="Arial"/>
          <w:sz w:val="24"/>
          <w:szCs w:val="24"/>
        </w:rPr>
        <w:t xml:space="preserve">modelled </w:t>
      </w:r>
      <w:r w:rsidR="0065005D" w:rsidRPr="00954076">
        <w:rPr>
          <w:rFonts w:ascii="Georgia" w:hAnsi="Georgia" w:cs="Arial"/>
          <w:sz w:val="24"/>
          <w:szCs w:val="24"/>
        </w:rPr>
        <w:t xml:space="preserve">in Figure </w:t>
      </w:r>
      <w:r w:rsidR="005F0892" w:rsidRPr="00954076">
        <w:rPr>
          <w:rFonts w:ascii="Georgia" w:hAnsi="Georgia" w:cs="Arial"/>
          <w:sz w:val="24"/>
          <w:szCs w:val="24"/>
        </w:rPr>
        <w:t>5</w:t>
      </w:r>
      <w:r w:rsidR="00885D9E" w:rsidRPr="00954076">
        <w:rPr>
          <w:rFonts w:ascii="Georgia" w:hAnsi="Georgia" w:cs="Arial"/>
          <w:sz w:val="24"/>
          <w:szCs w:val="24"/>
        </w:rPr>
        <w:t xml:space="preserve">, </w:t>
      </w:r>
      <w:r w:rsidR="0065005D" w:rsidRPr="00954076">
        <w:rPr>
          <w:rFonts w:ascii="Georgia" w:hAnsi="Georgia" w:cs="Arial"/>
          <w:sz w:val="24"/>
          <w:szCs w:val="24"/>
        </w:rPr>
        <w:t xml:space="preserve">where FRP is underestimated by </w:t>
      </w:r>
      <w:r w:rsidR="00F41D3C">
        <w:rPr>
          <w:rFonts w:ascii="Georgia" w:hAnsi="Georgia" w:cs="Arial"/>
          <w:sz w:val="24"/>
          <w:szCs w:val="24"/>
        </w:rPr>
        <w:t>54</w:t>
      </w:r>
      <w:r w:rsidR="0065005D" w:rsidRPr="00954076">
        <w:rPr>
          <w:rFonts w:ascii="Georgia" w:hAnsi="Georgia" w:cs="Arial"/>
          <w:sz w:val="24"/>
          <w:szCs w:val="24"/>
        </w:rPr>
        <w:t xml:space="preserve">% </w:t>
      </w:r>
      <w:r w:rsidR="00E8687D">
        <w:rPr>
          <w:rFonts w:ascii="Georgia" w:hAnsi="Georgia" w:cs="Arial"/>
          <w:sz w:val="24"/>
          <w:szCs w:val="24"/>
        </w:rPr>
        <w:t xml:space="preserve">when </w:t>
      </w:r>
      <w:r>
        <w:rPr>
          <w:rFonts w:ascii="Georgia" w:hAnsi="Georgia" w:cs="Arial"/>
          <w:sz w:val="24"/>
          <w:szCs w:val="24"/>
        </w:rPr>
        <w:t xml:space="preserve">a 52.5% </w:t>
      </w:r>
      <w:r w:rsidR="00E8687D">
        <w:rPr>
          <w:rFonts w:ascii="Georgia" w:hAnsi="Georgia" w:cs="Arial"/>
          <w:sz w:val="24"/>
          <w:szCs w:val="24"/>
        </w:rPr>
        <w:t xml:space="preserve">canopy </w:t>
      </w:r>
      <w:r>
        <w:rPr>
          <w:rFonts w:ascii="Georgia" w:hAnsi="Georgia" w:cs="Arial"/>
          <w:sz w:val="24"/>
          <w:szCs w:val="24"/>
        </w:rPr>
        <w:t>cover was</w:t>
      </w:r>
      <w:r w:rsidR="00E8687D">
        <w:rPr>
          <w:rFonts w:ascii="Georgia" w:hAnsi="Georgia" w:cs="Arial"/>
          <w:sz w:val="24"/>
          <w:szCs w:val="24"/>
        </w:rPr>
        <w:t xml:space="preserve"> modelled </w:t>
      </w:r>
      <w:r>
        <w:rPr>
          <w:rFonts w:ascii="Georgia" w:hAnsi="Georgia" w:cs="Arial"/>
          <w:sz w:val="24"/>
          <w:szCs w:val="24"/>
        </w:rPr>
        <w:t xml:space="preserve">using an </w:t>
      </w:r>
      <w:r w:rsidR="00E8687D">
        <w:rPr>
          <w:rFonts w:ascii="Georgia" w:hAnsi="Georgia" w:cs="Arial"/>
          <w:sz w:val="24"/>
          <w:szCs w:val="24"/>
        </w:rPr>
        <w:t xml:space="preserve">opaque </w:t>
      </w:r>
      <w:r>
        <w:rPr>
          <w:rFonts w:ascii="Georgia" w:hAnsi="Georgia" w:cs="Arial"/>
          <w:sz w:val="24"/>
          <w:szCs w:val="24"/>
        </w:rPr>
        <w:t>canopy element assumption</w:t>
      </w:r>
      <w:r w:rsidR="00441D63" w:rsidRPr="00954076">
        <w:rPr>
          <w:rFonts w:ascii="Georgia" w:hAnsi="Georgia" w:cs="Arial"/>
          <w:sz w:val="24"/>
          <w:szCs w:val="24"/>
        </w:rPr>
        <w:t xml:space="preserve">. </w:t>
      </w:r>
      <w:r w:rsidR="00E8687D">
        <w:rPr>
          <w:rFonts w:ascii="Georgia" w:hAnsi="Georgia" w:cs="Arial"/>
          <w:sz w:val="24"/>
          <w:szCs w:val="24"/>
        </w:rPr>
        <w:t xml:space="preserve">When the tree crowns </w:t>
      </w:r>
      <w:r>
        <w:rPr>
          <w:rFonts w:ascii="Georgia" w:hAnsi="Georgia" w:cs="Arial"/>
          <w:sz w:val="24"/>
          <w:szCs w:val="24"/>
        </w:rPr>
        <w:t xml:space="preserve">were </w:t>
      </w:r>
      <w:r w:rsidR="00E8687D">
        <w:rPr>
          <w:rFonts w:ascii="Georgia" w:hAnsi="Georgia" w:cs="Arial"/>
          <w:sz w:val="24"/>
          <w:szCs w:val="24"/>
        </w:rPr>
        <w:t>modelled as a turbid medium</w:t>
      </w:r>
      <w:r>
        <w:rPr>
          <w:rFonts w:ascii="Georgia" w:hAnsi="Georgia" w:cs="Arial"/>
          <w:sz w:val="24"/>
          <w:szCs w:val="24"/>
        </w:rPr>
        <w:t xml:space="preserve"> however,</w:t>
      </w:r>
      <w:r w:rsidR="00E8687D">
        <w:rPr>
          <w:rFonts w:ascii="Georgia" w:hAnsi="Georgia" w:cs="Arial"/>
          <w:sz w:val="24"/>
          <w:szCs w:val="24"/>
        </w:rPr>
        <w:t xml:space="preserve"> the FRP underestimat</w:t>
      </w:r>
      <w:r>
        <w:rPr>
          <w:rFonts w:ascii="Georgia" w:hAnsi="Georgia" w:cs="Arial"/>
          <w:sz w:val="24"/>
          <w:szCs w:val="24"/>
        </w:rPr>
        <w:t>ion was less</w:t>
      </w:r>
      <w:r w:rsidR="00E8687D">
        <w:rPr>
          <w:rFonts w:ascii="Georgia" w:hAnsi="Georgia" w:cs="Arial"/>
          <w:sz w:val="24"/>
          <w:szCs w:val="24"/>
        </w:rPr>
        <w:t xml:space="preserve"> (38%)</w:t>
      </w:r>
      <w:r w:rsidR="00FB69FB">
        <w:rPr>
          <w:rFonts w:ascii="Georgia" w:hAnsi="Georgia" w:cs="Arial"/>
          <w:sz w:val="24"/>
          <w:szCs w:val="24"/>
        </w:rPr>
        <w:t xml:space="preserve"> </w:t>
      </w:r>
      <w:r>
        <w:rPr>
          <w:rFonts w:ascii="Georgia" w:hAnsi="Georgia" w:cs="Arial"/>
          <w:sz w:val="24"/>
          <w:szCs w:val="24"/>
        </w:rPr>
        <w:t>for</w:t>
      </w:r>
      <w:r w:rsidR="00FB69FB">
        <w:rPr>
          <w:rFonts w:ascii="Georgia" w:hAnsi="Georgia" w:cs="Arial"/>
          <w:sz w:val="24"/>
          <w:szCs w:val="24"/>
        </w:rPr>
        <w:t xml:space="preserve"> the same canopy cover</w:t>
      </w:r>
      <w:r w:rsidR="0065005D" w:rsidRPr="00954076">
        <w:rPr>
          <w:rFonts w:ascii="Georgia" w:hAnsi="Georgia" w:cs="Arial"/>
          <w:sz w:val="24"/>
          <w:szCs w:val="24"/>
        </w:rPr>
        <w:t xml:space="preserve">. </w:t>
      </w:r>
      <w:r w:rsidR="00E8687D">
        <w:rPr>
          <w:rFonts w:ascii="Georgia" w:hAnsi="Georgia" w:cs="Arial"/>
          <w:sz w:val="24"/>
          <w:szCs w:val="24"/>
        </w:rPr>
        <w:t xml:space="preserve">In a further three </w:t>
      </w:r>
      <w:r w:rsidR="00161901">
        <w:rPr>
          <w:rFonts w:ascii="Georgia" w:hAnsi="Georgia" w:cs="Arial"/>
          <w:sz w:val="24"/>
          <w:szCs w:val="24"/>
        </w:rPr>
        <w:t xml:space="preserve">outdoor </w:t>
      </w:r>
      <w:r w:rsidR="00E8687D">
        <w:rPr>
          <w:rFonts w:ascii="Georgia" w:hAnsi="Georgia" w:cs="Arial"/>
          <w:sz w:val="24"/>
          <w:szCs w:val="24"/>
        </w:rPr>
        <w:t>physical experiments with the same vegetation cover</w:t>
      </w:r>
      <w:r w:rsidR="00FB69FB">
        <w:rPr>
          <w:rFonts w:ascii="Georgia" w:hAnsi="Georgia" w:cs="Arial"/>
          <w:sz w:val="24"/>
          <w:szCs w:val="24"/>
        </w:rPr>
        <w:t>,</w:t>
      </w:r>
      <w:r w:rsidR="00E8687D">
        <w:rPr>
          <w:rFonts w:ascii="Georgia" w:hAnsi="Georgia" w:cs="Arial"/>
          <w:sz w:val="24"/>
          <w:szCs w:val="24"/>
        </w:rPr>
        <w:t xml:space="preserve"> the underestimat</w:t>
      </w:r>
      <w:r>
        <w:rPr>
          <w:rFonts w:ascii="Georgia" w:hAnsi="Georgia" w:cs="Arial"/>
          <w:sz w:val="24"/>
          <w:szCs w:val="24"/>
        </w:rPr>
        <w:t>ion remained relatively constant</w:t>
      </w:r>
      <w:r w:rsidR="000E2290">
        <w:rPr>
          <w:rFonts w:ascii="Georgia" w:hAnsi="Georgia" w:cs="Arial"/>
          <w:sz w:val="24"/>
          <w:szCs w:val="24"/>
        </w:rPr>
        <w:t xml:space="preserve"> </w:t>
      </w:r>
      <w:r>
        <w:rPr>
          <w:rFonts w:ascii="Georgia" w:hAnsi="Georgia" w:cs="Arial"/>
          <w:sz w:val="24"/>
          <w:szCs w:val="24"/>
        </w:rPr>
        <w:t>(</w:t>
      </w:r>
      <w:r w:rsidR="000E2290">
        <w:rPr>
          <w:rFonts w:ascii="Georgia" w:hAnsi="Georgia" w:cs="Arial"/>
          <w:sz w:val="24"/>
          <w:szCs w:val="24"/>
        </w:rPr>
        <w:t>54</w:t>
      </w:r>
      <w:r w:rsidR="00E8687D">
        <w:rPr>
          <w:rFonts w:ascii="Georgia" w:hAnsi="Georgia" w:cs="Arial"/>
          <w:sz w:val="24"/>
          <w:szCs w:val="24"/>
        </w:rPr>
        <w:t xml:space="preserve"> - </w:t>
      </w:r>
      <w:r w:rsidR="000E2290">
        <w:rPr>
          <w:rFonts w:ascii="Georgia" w:hAnsi="Georgia" w:cs="Arial"/>
          <w:sz w:val="24"/>
          <w:szCs w:val="24"/>
        </w:rPr>
        <w:t>58%</w:t>
      </w:r>
      <w:r>
        <w:rPr>
          <w:rFonts w:ascii="Georgia" w:hAnsi="Georgia" w:cs="Arial"/>
          <w:sz w:val="24"/>
          <w:szCs w:val="24"/>
        </w:rPr>
        <w:t xml:space="preserve">), again </w:t>
      </w:r>
      <w:r w:rsidR="00E8687D">
        <w:rPr>
          <w:rFonts w:ascii="Georgia" w:hAnsi="Georgia" w:cs="Arial"/>
          <w:sz w:val="24"/>
          <w:szCs w:val="24"/>
        </w:rPr>
        <w:t xml:space="preserve">in </w:t>
      </w:r>
      <w:r w:rsidR="000E2290">
        <w:rPr>
          <w:rFonts w:ascii="Georgia" w:hAnsi="Georgia" w:cs="Arial"/>
          <w:sz w:val="24"/>
          <w:szCs w:val="24"/>
        </w:rPr>
        <w:t>close agreement</w:t>
      </w:r>
      <w:r w:rsidR="006018D7">
        <w:rPr>
          <w:rFonts w:ascii="Georgia" w:hAnsi="Georgia" w:cs="Arial"/>
          <w:sz w:val="24"/>
          <w:szCs w:val="24"/>
        </w:rPr>
        <w:t xml:space="preserve"> </w:t>
      </w:r>
      <w:r>
        <w:rPr>
          <w:rFonts w:ascii="Georgia" w:hAnsi="Georgia" w:cs="Arial"/>
          <w:sz w:val="24"/>
          <w:szCs w:val="24"/>
        </w:rPr>
        <w:t>with</w:t>
      </w:r>
      <w:r w:rsidR="006018D7">
        <w:rPr>
          <w:rFonts w:ascii="Georgia" w:hAnsi="Georgia" w:cs="Arial"/>
          <w:sz w:val="24"/>
          <w:szCs w:val="24"/>
        </w:rPr>
        <w:t xml:space="preserve"> the </w:t>
      </w:r>
      <w:r w:rsidR="000E2290">
        <w:rPr>
          <w:rFonts w:ascii="Georgia" w:hAnsi="Georgia" w:cs="Arial"/>
          <w:sz w:val="24"/>
          <w:szCs w:val="24"/>
        </w:rPr>
        <w:t>simulations</w:t>
      </w:r>
      <w:r>
        <w:rPr>
          <w:rFonts w:ascii="Georgia" w:hAnsi="Georgia" w:cs="Arial"/>
          <w:sz w:val="24"/>
          <w:szCs w:val="24"/>
        </w:rPr>
        <w:t xml:space="preserve"> conducted using the opaque canopy assumption</w:t>
      </w:r>
      <w:r w:rsidR="006018D7">
        <w:rPr>
          <w:rFonts w:ascii="Georgia" w:hAnsi="Georgia" w:cs="Arial"/>
          <w:sz w:val="24"/>
          <w:szCs w:val="24"/>
        </w:rPr>
        <w:t xml:space="preserve">. </w:t>
      </w:r>
      <w:r w:rsidR="00FB69FB">
        <w:rPr>
          <w:rFonts w:ascii="Georgia" w:hAnsi="Georgia" w:cs="Arial"/>
          <w:sz w:val="24"/>
          <w:szCs w:val="24"/>
        </w:rPr>
        <w:t xml:space="preserve">Similar results </w:t>
      </w:r>
      <w:r>
        <w:rPr>
          <w:rFonts w:ascii="Georgia" w:hAnsi="Georgia" w:cs="Arial"/>
          <w:sz w:val="24"/>
          <w:szCs w:val="24"/>
        </w:rPr>
        <w:t xml:space="preserve">were </w:t>
      </w:r>
      <w:r w:rsidR="00FB69FB">
        <w:rPr>
          <w:rFonts w:ascii="Georgia" w:hAnsi="Georgia" w:cs="Arial"/>
          <w:sz w:val="24"/>
          <w:szCs w:val="24"/>
        </w:rPr>
        <w:t xml:space="preserve">found when the vegetation </w:t>
      </w:r>
      <w:r>
        <w:rPr>
          <w:rFonts w:ascii="Georgia" w:hAnsi="Georgia" w:cs="Arial"/>
          <w:sz w:val="24"/>
          <w:szCs w:val="24"/>
        </w:rPr>
        <w:t xml:space="preserve">canopy </w:t>
      </w:r>
      <w:r w:rsidR="00FB69FB">
        <w:rPr>
          <w:rFonts w:ascii="Georgia" w:hAnsi="Georgia" w:cs="Arial"/>
          <w:sz w:val="24"/>
          <w:szCs w:val="24"/>
        </w:rPr>
        <w:t xml:space="preserve">cover </w:t>
      </w:r>
      <w:r>
        <w:rPr>
          <w:rFonts w:ascii="Georgia" w:hAnsi="Georgia" w:cs="Arial"/>
          <w:sz w:val="24"/>
          <w:szCs w:val="24"/>
        </w:rPr>
        <w:t>was then</w:t>
      </w:r>
      <w:r w:rsidR="00FB69FB">
        <w:rPr>
          <w:rFonts w:ascii="Georgia" w:hAnsi="Georgia" w:cs="Arial"/>
          <w:sz w:val="24"/>
          <w:szCs w:val="24"/>
        </w:rPr>
        <w:t xml:space="preserve"> increased to 60.1%</w:t>
      </w:r>
      <w:r>
        <w:rPr>
          <w:rFonts w:ascii="Georgia" w:hAnsi="Georgia" w:cs="Arial"/>
          <w:sz w:val="24"/>
          <w:szCs w:val="24"/>
        </w:rPr>
        <w:t xml:space="preserve">, where during </w:t>
      </w:r>
      <w:r w:rsidR="00FB69FB">
        <w:rPr>
          <w:rFonts w:ascii="Georgia" w:hAnsi="Georgia" w:cs="Arial"/>
          <w:sz w:val="24"/>
          <w:szCs w:val="24"/>
        </w:rPr>
        <w:t xml:space="preserve"> three </w:t>
      </w:r>
      <w:r>
        <w:rPr>
          <w:rFonts w:ascii="Georgia" w:hAnsi="Georgia" w:cs="Arial"/>
          <w:sz w:val="24"/>
          <w:szCs w:val="24"/>
        </w:rPr>
        <w:t xml:space="preserve">fires </w:t>
      </w:r>
      <w:r w:rsidR="00EF63C8">
        <w:rPr>
          <w:rFonts w:ascii="Georgia" w:hAnsi="Georgia" w:cs="Arial"/>
          <w:sz w:val="24"/>
          <w:szCs w:val="24"/>
        </w:rPr>
        <w:t xml:space="preserve">the </w:t>
      </w:r>
      <w:r w:rsidR="00E8687D">
        <w:rPr>
          <w:rFonts w:ascii="Georgia" w:hAnsi="Georgia" w:cs="Arial"/>
          <w:sz w:val="24"/>
          <w:szCs w:val="24"/>
        </w:rPr>
        <w:t xml:space="preserve">thermal camera </w:t>
      </w:r>
      <w:r w:rsidR="00EC0B42">
        <w:rPr>
          <w:rFonts w:ascii="Georgia" w:hAnsi="Georgia" w:cs="Arial"/>
          <w:sz w:val="24"/>
          <w:szCs w:val="24"/>
        </w:rPr>
        <w:t xml:space="preserve">retrieved </w:t>
      </w:r>
      <w:r w:rsidR="000E2290">
        <w:rPr>
          <w:rFonts w:ascii="Georgia" w:hAnsi="Georgia" w:cs="Arial"/>
          <w:sz w:val="24"/>
          <w:szCs w:val="24"/>
        </w:rPr>
        <w:t xml:space="preserve">FRP </w:t>
      </w:r>
      <w:r>
        <w:rPr>
          <w:rFonts w:ascii="Georgia" w:hAnsi="Georgia" w:cs="Arial"/>
          <w:sz w:val="24"/>
          <w:szCs w:val="24"/>
        </w:rPr>
        <w:t>was</w:t>
      </w:r>
      <w:r w:rsidR="00FB69FB">
        <w:rPr>
          <w:rFonts w:ascii="Georgia" w:hAnsi="Georgia" w:cs="Arial"/>
          <w:sz w:val="24"/>
          <w:szCs w:val="24"/>
        </w:rPr>
        <w:t xml:space="preserve"> </w:t>
      </w:r>
      <w:r w:rsidR="00E8687D">
        <w:rPr>
          <w:rFonts w:ascii="Georgia" w:hAnsi="Georgia" w:cs="Arial"/>
          <w:sz w:val="24"/>
          <w:szCs w:val="24"/>
        </w:rPr>
        <w:t>underestimated</w:t>
      </w:r>
      <w:r w:rsidR="000E2290">
        <w:rPr>
          <w:rFonts w:ascii="Georgia" w:hAnsi="Georgia" w:cs="Arial"/>
          <w:sz w:val="24"/>
          <w:szCs w:val="24"/>
        </w:rPr>
        <w:t xml:space="preserve"> </w:t>
      </w:r>
      <w:r w:rsidR="00E8687D">
        <w:rPr>
          <w:rFonts w:ascii="Georgia" w:hAnsi="Georgia" w:cs="Arial"/>
          <w:sz w:val="24"/>
          <w:szCs w:val="24"/>
        </w:rPr>
        <w:t>by</w:t>
      </w:r>
      <w:r w:rsidR="00FB69FB">
        <w:rPr>
          <w:rFonts w:ascii="Georgia" w:hAnsi="Georgia" w:cs="Arial"/>
          <w:sz w:val="24"/>
          <w:szCs w:val="24"/>
        </w:rPr>
        <w:t xml:space="preserve"> </w:t>
      </w:r>
      <w:r w:rsidR="000E2290">
        <w:rPr>
          <w:rFonts w:ascii="Georgia" w:hAnsi="Georgia" w:cs="Arial"/>
          <w:sz w:val="24"/>
          <w:szCs w:val="24"/>
        </w:rPr>
        <w:t>56</w:t>
      </w:r>
      <w:r w:rsidR="00FB69FB">
        <w:rPr>
          <w:rFonts w:ascii="Georgia" w:hAnsi="Georgia" w:cs="Arial"/>
          <w:sz w:val="24"/>
          <w:szCs w:val="24"/>
        </w:rPr>
        <w:t>%</w:t>
      </w:r>
      <w:r w:rsidR="000E2290">
        <w:rPr>
          <w:rFonts w:ascii="Georgia" w:hAnsi="Georgia" w:cs="Arial"/>
          <w:sz w:val="24"/>
          <w:szCs w:val="24"/>
        </w:rPr>
        <w:t xml:space="preserve"> </w:t>
      </w:r>
      <w:r>
        <w:rPr>
          <w:rFonts w:ascii="Georgia" w:hAnsi="Georgia" w:cs="Arial"/>
          <w:sz w:val="24"/>
          <w:szCs w:val="24"/>
        </w:rPr>
        <w:t>-</w:t>
      </w:r>
      <w:r w:rsidR="00FB69FB">
        <w:rPr>
          <w:rFonts w:ascii="Georgia" w:hAnsi="Georgia" w:cs="Arial"/>
          <w:sz w:val="24"/>
          <w:szCs w:val="24"/>
        </w:rPr>
        <w:t xml:space="preserve"> </w:t>
      </w:r>
      <w:r w:rsidR="000E2290">
        <w:rPr>
          <w:rFonts w:ascii="Georgia" w:hAnsi="Georgia" w:cs="Arial"/>
          <w:sz w:val="24"/>
          <w:szCs w:val="24"/>
        </w:rPr>
        <w:t>62%</w:t>
      </w:r>
      <w:r>
        <w:rPr>
          <w:rFonts w:ascii="Georgia" w:hAnsi="Georgia" w:cs="Arial"/>
          <w:sz w:val="24"/>
          <w:szCs w:val="24"/>
        </w:rPr>
        <w:t xml:space="preserve">, again far </w:t>
      </w:r>
      <w:r w:rsidR="000C2AF4">
        <w:rPr>
          <w:rFonts w:ascii="Georgia" w:hAnsi="Georgia" w:cs="Arial"/>
          <w:sz w:val="24"/>
          <w:szCs w:val="24"/>
        </w:rPr>
        <w:t>close</w:t>
      </w:r>
      <w:r>
        <w:rPr>
          <w:rFonts w:ascii="Georgia" w:hAnsi="Georgia" w:cs="Arial"/>
          <w:sz w:val="24"/>
          <w:szCs w:val="24"/>
        </w:rPr>
        <w:t>r</w:t>
      </w:r>
      <w:r w:rsidR="000C2AF4">
        <w:rPr>
          <w:rFonts w:ascii="Georgia" w:hAnsi="Georgia" w:cs="Arial"/>
          <w:sz w:val="24"/>
          <w:szCs w:val="24"/>
        </w:rPr>
        <w:t xml:space="preserve"> to that of the </w:t>
      </w:r>
      <w:r w:rsidR="000E2290">
        <w:rPr>
          <w:rFonts w:ascii="Georgia" w:hAnsi="Georgia" w:cs="Arial"/>
          <w:sz w:val="24"/>
          <w:szCs w:val="24"/>
        </w:rPr>
        <w:t xml:space="preserve">opaque </w:t>
      </w:r>
      <w:r w:rsidR="000C2AF4">
        <w:rPr>
          <w:rFonts w:ascii="Georgia" w:hAnsi="Georgia" w:cs="Arial"/>
          <w:sz w:val="24"/>
          <w:szCs w:val="24"/>
        </w:rPr>
        <w:t>canopy</w:t>
      </w:r>
      <w:r w:rsidR="000E2290">
        <w:rPr>
          <w:rFonts w:ascii="Georgia" w:hAnsi="Georgia" w:cs="Arial"/>
          <w:sz w:val="24"/>
          <w:szCs w:val="24"/>
        </w:rPr>
        <w:t xml:space="preserve"> </w:t>
      </w:r>
      <w:r>
        <w:rPr>
          <w:rFonts w:ascii="Georgia" w:hAnsi="Georgia" w:cs="Arial"/>
          <w:sz w:val="24"/>
          <w:szCs w:val="24"/>
        </w:rPr>
        <w:t xml:space="preserve">simulation </w:t>
      </w:r>
      <w:r w:rsidR="000E2290">
        <w:rPr>
          <w:rFonts w:ascii="Georgia" w:hAnsi="Georgia" w:cs="Arial"/>
          <w:sz w:val="24"/>
          <w:szCs w:val="24"/>
        </w:rPr>
        <w:t>(62%</w:t>
      </w:r>
      <w:r>
        <w:rPr>
          <w:rFonts w:ascii="Georgia" w:hAnsi="Georgia" w:cs="Arial"/>
          <w:sz w:val="24"/>
          <w:szCs w:val="24"/>
        </w:rPr>
        <w:t xml:space="preserve"> underestimation</w:t>
      </w:r>
      <w:r w:rsidR="000E2290">
        <w:rPr>
          <w:rFonts w:ascii="Georgia" w:hAnsi="Georgia" w:cs="Arial"/>
          <w:sz w:val="24"/>
          <w:szCs w:val="24"/>
        </w:rPr>
        <w:t xml:space="preserve">) </w:t>
      </w:r>
      <w:r>
        <w:rPr>
          <w:rFonts w:ascii="Georgia" w:hAnsi="Georgia" w:cs="Arial"/>
          <w:sz w:val="24"/>
          <w:szCs w:val="24"/>
        </w:rPr>
        <w:t xml:space="preserve">than the </w:t>
      </w:r>
      <w:r w:rsidR="000E2290">
        <w:rPr>
          <w:rFonts w:ascii="Georgia" w:hAnsi="Georgia" w:cs="Arial"/>
          <w:sz w:val="24"/>
          <w:szCs w:val="24"/>
        </w:rPr>
        <w:t xml:space="preserve">turbid medium </w:t>
      </w:r>
      <w:r w:rsidR="00453AF0">
        <w:rPr>
          <w:rFonts w:ascii="Georgia" w:hAnsi="Georgia" w:cs="Arial"/>
          <w:sz w:val="24"/>
          <w:szCs w:val="24"/>
        </w:rPr>
        <w:t xml:space="preserve">simulation </w:t>
      </w:r>
      <w:r w:rsidR="000E2290">
        <w:rPr>
          <w:rFonts w:ascii="Georgia" w:hAnsi="Georgia" w:cs="Arial"/>
          <w:sz w:val="24"/>
          <w:szCs w:val="24"/>
        </w:rPr>
        <w:t xml:space="preserve">(44%). </w:t>
      </w:r>
    </w:p>
    <w:p w14:paraId="0C2DEC18" w14:textId="68C1A2B1" w:rsidR="00514760" w:rsidRDefault="00767F6A" w:rsidP="002A3F76">
      <w:pPr>
        <w:spacing w:after="0" w:line="480" w:lineRule="auto"/>
        <w:ind w:firstLine="720"/>
        <w:jc w:val="both"/>
        <w:rPr>
          <w:rFonts w:ascii="Georgia" w:hAnsi="Georgia" w:cs="Arial"/>
          <w:sz w:val="24"/>
          <w:szCs w:val="24"/>
        </w:rPr>
      </w:pPr>
      <w:r w:rsidRPr="006B4CE4">
        <w:rPr>
          <w:rFonts w:ascii="Georgia" w:hAnsi="Georgia" w:cs="Arial"/>
          <w:sz w:val="24"/>
          <w:szCs w:val="24"/>
        </w:rPr>
        <w:t>An important distinction between the turbid canopy simulations and the results of the physical experiment stems from the representation of the canopy leaf material in the simulations. When the canopy is described as a turbid medium, the vegetation density within each of the 0.25 cm</w:t>
      </w:r>
      <w:r w:rsidRPr="006B4CE4">
        <w:rPr>
          <w:rFonts w:ascii="Georgia" w:hAnsi="Georgia" w:cs="Arial"/>
          <w:sz w:val="24"/>
          <w:szCs w:val="24"/>
          <w:vertAlign w:val="superscript"/>
        </w:rPr>
        <w:t>3</w:t>
      </w:r>
      <w:r w:rsidRPr="006B4CE4">
        <w:rPr>
          <w:rFonts w:ascii="Georgia" w:hAnsi="Georgia" w:cs="Arial"/>
          <w:sz w:val="24"/>
          <w:szCs w:val="24"/>
        </w:rPr>
        <w:t xml:space="preserve"> cells which cover the tree crown varies widely, and many cells do not have sufficiently dense vegetation within them to prevent the transmittance of MWIR radiation, despite the very low transmittance of the individual leaves within this waveband (Figure 1a). Only when the percentage canopy cover and LAI are very high do the transmittance characteristics of the turbid cells approach those of an opaque canopy (Figure 6). In contrast, the opaque canopy tree crown grid cells have very high leaf area densities, which largely </w:t>
      </w:r>
      <w:r w:rsidR="001A6CCF">
        <w:rPr>
          <w:rFonts w:ascii="Georgia" w:hAnsi="Georgia" w:cs="Arial"/>
          <w:sz w:val="24"/>
          <w:szCs w:val="24"/>
        </w:rPr>
        <w:t xml:space="preserve">controls </w:t>
      </w:r>
      <w:r w:rsidRPr="006B4CE4">
        <w:rPr>
          <w:rFonts w:ascii="Georgia" w:hAnsi="Georgia" w:cs="Arial"/>
          <w:sz w:val="24"/>
          <w:szCs w:val="24"/>
        </w:rPr>
        <w:t xml:space="preserve">MWIR transmittance through the canopy. This setup better approximates the very high spatial resolution MWIR thermal camera measurements </w:t>
      </w:r>
      <w:r w:rsidR="001A6CCF">
        <w:rPr>
          <w:rFonts w:ascii="Georgia" w:hAnsi="Georgia" w:cs="Arial"/>
          <w:sz w:val="24"/>
          <w:szCs w:val="24"/>
        </w:rPr>
        <w:t xml:space="preserve">made during the outdoor </w:t>
      </w:r>
      <w:r w:rsidR="001A6CCF">
        <w:rPr>
          <w:rFonts w:ascii="Georgia" w:hAnsi="Georgia" w:cs="Arial"/>
          <w:sz w:val="24"/>
          <w:szCs w:val="24"/>
        </w:rPr>
        <w:lastRenderedPageBreak/>
        <w:t>experiments</w:t>
      </w:r>
      <w:r w:rsidR="009937C9">
        <w:rPr>
          <w:rFonts w:ascii="Georgia" w:hAnsi="Georgia" w:cs="Arial"/>
          <w:sz w:val="24"/>
          <w:szCs w:val="24"/>
        </w:rPr>
        <w:t xml:space="preserve"> </w:t>
      </w:r>
      <w:r w:rsidRPr="006B4CE4">
        <w:rPr>
          <w:rFonts w:ascii="Georgia" w:hAnsi="Georgia" w:cs="Arial"/>
          <w:sz w:val="24"/>
          <w:szCs w:val="24"/>
        </w:rPr>
        <w:t xml:space="preserve">(7.8 mm pixels). At this very high spatial resolution and with the vegetation sufficiently clumped, pixels in the thermal imagery are effectively opaque at MWIR wavelengths, which is better simulated by DART when the canopy is modelled as a collection of opaque objects. Overall, </w:t>
      </w:r>
      <w:r w:rsidRPr="00E933B2">
        <w:rPr>
          <w:rFonts w:ascii="Georgia" w:hAnsi="Georgia" w:cs="Arial"/>
          <w:sz w:val="24"/>
          <w:szCs w:val="24"/>
        </w:rPr>
        <w:t xml:space="preserve">it </w:t>
      </w:r>
      <w:r w:rsidRPr="004623AD">
        <w:rPr>
          <w:rFonts w:ascii="Georgia" w:hAnsi="Georgia" w:cs="Arial"/>
          <w:sz w:val="24"/>
          <w:szCs w:val="24"/>
        </w:rPr>
        <w:t>is clear that differences exist between the simulations able to be run using DART and the real situation represented by the physical experiment, for example in vegetation structure, type, and</w:t>
      </w:r>
      <w:r w:rsidRPr="00E933B2">
        <w:rPr>
          <w:rFonts w:ascii="Georgia" w:hAnsi="Georgia" w:cs="Arial"/>
          <w:sz w:val="24"/>
          <w:szCs w:val="24"/>
        </w:rPr>
        <w:t xml:space="preserve"> horizontal and vertical arrangement, as well as in the use of a uniform heat source for the simulations as opposed varying temperatures in the real fire case. However, modelling tree crowns as opaque does not accurately reflect the transmittance characteristics of a real canopy, where there are varying leaf</w:t>
      </w:r>
      <w:r w:rsidRPr="006B4CE4">
        <w:rPr>
          <w:rFonts w:ascii="Georgia" w:hAnsi="Georgia" w:cs="Arial"/>
          <w:sz w:val="24"/>
          <w:szCs w:val="24"/>
        </w:rPr>
        <w:t xml:space="preserve"> area densities and attenuation profiles as you move through the canopy. Hence, our simulations were conducted using the turbid medium assumption that better represents this type of canopy characteristic.</w:t>
      </w:r>
    </w:p>
    <w:p w14:paraId="4D1F4341" w14:textId="77777777" w:rsidR="0065005D" w:rsidRPr="00D0794B" w:rsidRDefault="0065005D" w:rsidP="00743DCA">
      <w:pPr>
        <w:spacing w:after="0" w:line="480" w:lineRule="auto"/>
        <w:jc w:val="both"/>
        <w:rPr>
          <w:rFonts w:ascii="Georgia" w:hAnsi="Georgia"/>
          <w:sz w:val="24"/>
          <w:szCs w:val="24"/>
        </w:rPr>
      </w:pPr>
    </w:p>
    <w:p w14:paraId="4363FF89" w14:textId="369BF4A5" w:rsidR="00645E8F" w:rsidRDefault="00E72C40" w:rsidP="00743DCA">
      <w:pPr>
        <w:spacing w:after="0" w:line="480" w:lineRule="auto"/>
        <w:jc w:val="both"/>
        <w:rPr>
          <w:rFonts w:ascii="Georgia" w:hAnsi="Georgia"/>
          <w:b/>
          <w:sz w:val="24"/>
          <w:szCs w:val="24"/>
        </w:rPr>
      </w:pPr>
      <w:r>
        <w:rPr>
          <w:rFonts w:ascii="Georgia" w:hAnsi="Georgia"/>
          <w:b/>
          <w:sz w:val="24"/>
          <w:szCs w:val="24"/>
        </w:rPr>
        <w:t>8</w:t>
      </w:r>
      <w:r w:rsidR="00645E8F">
        <w:rPr>
          <w:rFonts w:ascii="Georgia" w:hAnsi="Georgia"/>
          <w:b/>
          <w:sz w:val="24"/>
          <w:szCs w:val="24"/>
        </w:rPr>
        <w:t>.0</w:t>
      </w:r>
      <w:r w:rsidR="00645E8F" w:rsidRPr="00D0794B">
        <w:rPr>
          <w:rFonts w:ascii="Georgia" w:hAnsi="Georgia"/>
          <w:b/>
          <w:sz w:val="24"/>
          <w:szCs w:val="24"/>
        </w:rPr>
        <w:t xml:space="preserve"> </w:t>
      </w:r>
      <w:r w:rsidR="00194218">
        <w:rPr>
          <w:rFonts w:ascii="Georgia" w:hAnsi="Georgia"/>
          <w:b/>
          <w:sz w:val="24"/>
          <w:szCs w:val="24"/>
        </w:rPr>
        <w:t xml:space="preserve">Significance for </w:t>
      </w:r>
      <w:r w:rsidR="00645E8F">
        <w:rPr>
          <w:rFonts w:ascii="Georgia" w:hAnsi="Georgia"/>
          <w:b/>
          <w:sz w:val="24"/>
          <w:szCs w:val="24"/>
        </w:rPr>
        <w:t>Satellite</w:t>
      </w:r>
      <w:r w:rsidR="00194218">
        <w:rPr>
          <w:rFonts w:ascii="Georgia" w:hAnsi="Georgia"/>
          <w:b/>
          <w:sz w:val="24"/>
          <w:szCs w:val="24"/>
        </w:rPr>
        <w:t>-derived</w:t>
      </w:r>
      <w:r w:rsidR="00645E8F">
        <w:rPr>
          <w:rFonts w:ascii="Georgia" w:hAnsi="Georgia"/>
          <w:b/>
          <w:sz w:val="24"/>
          <w:szCs w:val="24"/>
        </w:rPr>
        <w:t xml:space="preserve"> FRP </w:t>
      </w:r>
      <w:r w:rsidR="00D418B8">
        <w:rPr>
          <w:rFonts w:ascii="Georgia" w:hAnsi="Georgia"/>
          <w:b/>
          <w:sz w:val="24"/>
          <w:szCs w:val="24"/>
        </w:rPr>
        <w:t>Retrievals</w:t>
      </w:r>
    </w:p>
    <w:p w14:paraId="6998B905" w14:textId="2E5A02B8" w:rsidR="007C4ECF" w:rsidRPr="009B685C" w:rsidRDefault="00194218" w:rsidP="006846DC">
      <w:pPr>
        <w:spacing w:after="0" w:line="480" w:lineRule="auto"/>
        <w:ind w:firstLine="720"/>
        <w:jc w:val="both"/>
        <w:rPr>
          <w:rFonts w:ascii="Georgia" w:hAnsi="Georgia" w:cs="Arial"/>
          <w:sz w:val="24"/>
          <w:szCs w:val="24"/>
        </w:rPr>
      </w:pPr>
      <w:r>
        <w:rPr>
          <w:rFonts w:ascii="Georgia" w:hAnsi="Georgia"/>
          <w:sz w:val="24"/>
          <w:szCs w:val="24"/>
        </w:rPr>
        <w:t xml:space="preserve">Above canopy FRP </w:t>
      </w:r>
      <w:r w:rsidRPr="00954076">
        <w:rPr>
          <w:rFonts w:ascii="Georgia" w:hAnsi="Georgia"/>
          <w:sz w:val="24"/>
          <w:szCs w:val="24"/>
        </w:rPr>
        <w:t xml:space="preserve">retrievals can be adjusted for canopy interception using the </w:t>
      </w:r>
      <w:r w:rsidRPr="00954076">
        <w:rPr>
          <w:rFonts w:ascii="Georgia" w:hAnsi="Georgia" w:cs="Arial"/>
          <w:sz w:val="24"/>
          <w:szCs w:val="24"/>
        </w:rPr>
        <w:t xml:space="preserve">functions </w:t>
      </w:r>
      <w:r w:rsidR="00AF7148">
        <w:rPr>
          <w:rFonts w:ascii="Georgia" w:hAnsi="Georgia" w:cs="Arial"/>
          <w:sz w:val="24"/>
          <w:szCs w:val="24"/>
        </w:rPr>
        <w:t>illustrated</w:t>
      </w:r>
      <w:r w:rsidR="00AF7148" w:rsidRPr="00954076">
        <w:rPr>
          <w:rFonts w:ascii="Georgia" w:hAnsi="Georgia" w:cs="Arial"/>
          <w:sz w:val="24"/>
          <w:szCs w:val="24"/>
        </w:rPr>
        <w:t xml:space="preserve"> </w:t>
      </w:r>
      <w:r w:rsidRPr="00954076">
        <w:rPr>
          <w:rFonts w:ascii="Georgia" w:hAnsi="Georgia" w:cs="Arial"/>
          <w:sz w:val="24"/>
          <w:szCs w:val="24"/>
        </w:rPr>
        <w:t xml:space="preserve">in </w:t>
      </w:r>
      <w:r w:rsidR="001D5526" w:rsidRPr="00864A41">
        <w:rPr>
          <w:rFonts w:ascii="Georgia" w:hAnsi="Georgia" w:cs="Arial"/>
          <w:sz w:val="24"/>
          <w:szCs w:val="24"/>
        </w:rPr>
        <w:t xml:space="preserve">Figures </w:t>
      </w:r>
      <w:r w:rsidR="00F652B6" w:rsidRPr="00864A41">
        <w:rPr>
          <w:rFonts w:ascii="Georgia" w:hAnsi="Georgia" w:cs="Arial"/>
          <w:sz w:val="24"/>
          <w:szCs w:val="24"/>
        </w:rPr>
        <w:t xml:space="preserve">7 </w:t>
      </w:r>
      <w:r w:rsidR="001D5526" w:rsidRPr="00864A41">
        <w:rPr>
          <w:rFonts w:ascii="Georgia" w:hAnsi="Georgia" w:cs="Arial"/>
          <w:sz w:val="24"/>
          <w:szCs w:val="24"/>
        </w:rPr>
        <w:t xml:space="preserve">and </w:t>
      </w:r>
      <w:r w:rsidR="00F652B6" w:rsidRPr="00954076">
        <w:rPr>
          <w:rFonts w:ascii="Georgia" w:hAnsi="Georgia" w:cs="Arial"/>
          <w:sz w:val="24"/>
          <w:szCs w:val="24"/>
        </w:rPr>
        <w:t>8</w:t>
      </w:r>
      <w:r w:rsidRPr="00954076">
        <w:rPr>
          <w:rFonts w:ascii="Georgia" w:hAnsi="Georgia" w:cs="Arial"/>
          <w:sz w:val="24"/>
          <w:szCs w:val="24"/>
        </w:rPr>
        <w:t>.</w:t>
      </w:r>
      <w:r w:rsidR="00F652B6" w:rsidRPr="00954076">
        <w:rPr>
          <w:rFonts w:ascii="Georgia" w:hAnsi="Georgia" w:cs="Arial"/>
          <w:sz w:val="24"/>
          <w:szCs w:val="24"/>
        </w:rPr>
        <w:t xml:space="preserve"> </w:t>
      </w:r>
      <w:r w:rsidRPr="00954076">
        <w:rPr>
          <w:rFonts w:ascii="Georgia" w:hAnsi="Georgia" w:cs="Arial"/>
          <w:sz w:val="24"/>
          <w:szCs w:val="24"/>
        </w:rPr>
        <w:t>This in theory</w:t>
      </w:r>
      <w:r w:rsidR="00401D16" w:rsidRPr="00954076">
        <w:rPr>
          <w:rFonts w:ascii="Georgia" w:hAnsi="Georgia" w:cs="Arial"/>
          <w:sz w:val="24"/>
          <w:szCs w:val="24"/>
        </w:rPr>
        <w:t xml:space="preserve"> </w:t>
      </w:r>
      <w:r w:rsidR="00475CE3" w:rsidRPr="00954076">
        <w:rPr>
          <w:rFonts w:ascii="Georgia" w:hAnsi="Georgia" w:cs="Arial"/>
          <w:sz w:val="24"/>
          <w:szCs w:val="24"/>
        </w:rPr>
        <w:t xml:space="preserve">enables </w:t>
      </w:r>
      <w:r w:rsidR="00B05FDA" w:rsidRPr="00954076">
        <w:rPr>
          <w:rFonts w:ascii="Georgia" w:hAnsi="Georgia" w:cs="Arial"/>
          <w:sz w:val="24"/>
          <w:szCs w:val="24"/>
        </w:rPr>
        <w:t>satellit</w:t>
      </w:r>
      <w:r w:rsidRPr="00954076">
        <w:rPr>
          <w:rFonts w:ascii="Georgia" w:hAnsi="Georgia" w:cs="Arial"/>
          <w:sz w:val="24"/>
          <w:szCs w:val="24"/>
        </w:rPr>
        <w:t>e-derived</w:t>
      </w:r>
      <w:r w:rsidR="00B05FDA" w:rsidRPr="00954076">
        <w:rPr>
          <w:rFonts w:ascii="Georgia" w:hAnsi="Georgia" w:cs="Arial"/>
          <w:sz w:val="24"/>
          <w:szCs w:val="24"/>
        </w:rPr>
        <w:t xml:space="preserve"> FRP </w:t>
      </w:r>
      <w:r w:rsidR="009937C9">
        <w:rPr>
          <w:rFonts w:ascii="Georgia" w:hAnsi="Georgia" w:cs="Arial"/>
          <w:sz w:val="24"/>
          <w:szCs w:val="24"/>
        </w:rPr>
        <w:t xml:space="preserve">retrievals </w:t>
      </w:r>
      <w:r w:rsidR="00475CE3" w:rsidRPr="00954076">
        <w:rPr>
          <w:rFonts w:ascii="Georgia" w:hAnsi="Georgia" w:cs="Arial"/>
          <w:sz w:val="24"/>
          <w:szCs w:val="24"/>
        </w:rPr>
        <w:t xml:space="preserve">to be </w:t>
      </w:r>
      <w:r w:rsidR="009937C9">
        <w:rPr>
          <w:rFonts w:ascii="Georgia" w:hAnsi="Georgia" w:cs="Arial"/>
          <w:sz w:val="24"/>
          <w:szCs w:val="24"/>
        </w:rPr>
        <w:t xml:space="preserve">adjusted for the impact of </w:t>
      </w:r>
      <w:r>
        <w:rPr>
          <w:rFonts w:ascii="Georgia" w:hAnsi="Georgia" w:cs="Arial"/>
          <w:sz w:val="24"/>
          <w:szCs w:val="24"/>
        </w:rPr>
        <w:t>intervening tree canopies</w:t>
      </w:r>
      <w:r w:rsidR="009937C9">
        <w:rPr>
          <w:rFonts w:ascii="Georgia" w:hAnsi="Georgia" w:cs="Arial"/>
          <w:sz w:val="24"/>
          <w:szCs w:val="24"/>
        </w:rPr>
        <w:t xml:space="preserve">, and this </w:t>
      </w:r>
      <w:r>
        <w:rPr>
          <w:rFonts w:ascii="Georgia" w:hAnsi="Georgia" w:cs="Arial"/>
          <w:sz w:val="24"/>
          <w:szCs w:val="24"/>
        </w:rPr>
        <w:t xml:space="preserve">was investigated using </w:t>
      </w:r>
      <w:r w:rsidR="00475CE3">
        <w:rPr>
          <w:rFonts w:ascii="Georgia" w:hAnsi="Georgia" w:cs="Arial"/>
          <w:sz w:val="24"/>
          <w:szCs w:val="24"/>
        </w:rPr>
        <w:t xml:space="preserve">the </w:t>
      </w:r>
      <w:r>
        <w:rPr>
          <w:rFonts w:ascii="Georgia" w:hAnsi="Georgia" w:cs="Arial"/>
          <w:sz w:val="24"/>
          <w:szCs w:val="24"/>
        </w:rPr>
        <w:t xml:space="preserve">geostationary Meteosat </w:t>
      </w:r>
      <w:r w:rsidR="00797720">
        <w:rPr>
          <w:rFonts w:ascii="Georgia" w:hAnsi="Georgia" w:cs="Arial"/>
          <w:sz w:val="24"/>
          <w:szCs w:val="24"/>
        </w:rPr>
        <w:t>SEVIRI FRP-</w:t>
      </w:r>
      <w:r w:rsidR="00CF0C3C">
        <w:rPr>
          <w:rFonts w:ascii="Georgia" w:hAnsi="Georgia" w:cs="Arial"/>
          <w:sz w:val="24"/>
          <w:szCs w:val="24"/>
        </w:rPr>
        <w:t>PIXEL</w:t>
      </w:r>
      <w:r w:rsidR="00797720" w:rsidRPr="0060618B">
        <w:rPr>
          <w:rFonts w:ascii="Georgia" w:hAnsi="Georgia" w:cs="Arial"/>
          <w:sz w:val="24"/>
          <w:szCs w:val="24"/>
        </w:rPr>
        <w:t xml:space="preserve"> </w:t>
      </w:r>
      <w:r w:rsidR="00797720">
        <w:rPr>
          <w:rFonts w:ascii="Georgia" w:hAnsi="Georgia" w:cs="Arial"/>
          <w:sz w:val="24"/>
          <w:szCs w:val="24"/>
        </w:rPr>
        <w:t>product</w:t>
      </w:r>
      <w:r w:rsidR="009937C9">
        <w:rPr>
          <w:rFonts w:ascii="Georgia" w:hAnsi="Georgia" w:cs="Arial"/>
          <w:sz w:val="24"/>
          <w:szCs w:val="24"/>
        </w:rPr>
        <w:t xml:space="preserve"> available from the EUMETSAT LSA SAF </w:t>
      </w:r>
      <w:r w:rsidR="00797720">
        <w:rPr>
          <w:rFonts w:ascii="Georgia" w:hAnsi="Georgia" w:cs="Arial"/>
          <w:sz w:val="24"/>
          <w:szCs w:val="24"/>
        </w:rPr>
        <w:t xml:space="preserve">(Wooster </w:t>
      </w:r>
      <w:r w:rsidR="00797720" w:rsidRPr="00FB6086">
        <w:rPr>
          <w:rFonts w:ascii="Georgia" w:hAnsi="Georgia" w:cs="Arial"/>
          <w:i/>
          <w:sz w:val="24"/>
          <w:szCs w:val="24"/>
        </w:rPr>
        <w:t>et al</w:t>
      </w:r>
      <w:r w:rsidR="00797720">
        <w:rPr>
          <w:rFonts w:ascii="Georgia" w:hAnsi="Georgia" w:cs="Arial"/>
          <w:sz w:val="24"/>
          <w:szCs w:val="24"/>
        </w:rPr>
        <w:t>., 2015)</w:t>
      </w:r>
      <w:r w:rsidR="009937C9">
        <w:rPr>
          <w:rFonts w:ascii="Georgia" w:hAnsi="Georgia" w:cs="Arial"/>
          <w:sz w:val="24"/>
          <w:szCs w:val="24"/>
        </w:rPr>
        <w:t>. This product is a</w:t>
      </w:r>
      <w:r>
        <w:rPr>
          <w:rFonts w:ascii="Georgia" w:hAnsi="Georgia" w:cs="Arial"/>
          <w:sz w:val="24"/>
          <w:szCs w:val="24"/>
        </w:rPr>
        <w:t>vailable</w:t>
      </w:r>
      <w:r w:rsidR="00797720">
        <w:rPr>
          <w:rFonts w:ascii="Georgia" w:hAnsi="Georgia" w:cs="Arial"/>
          <w:sz w:val="24"/>
          <w:szCs w:val="24"/>
        </w:rPr>
        <w:t xml:space="preserve"> over Africa</w:t>
      </w:r>
      <w:r w:rsidR="00981B22">
        <w:rPr>
          <w:rFonts w:ascii="Georgia" w:hAnsi="Georgia" w:cs="Arial"/>
          <w:sz w:val="24"/>
          <w:szCs w:val="24"/>
        </w:rPr>
        <w:t xml:space="preserve"> </w:t>
      </w:r>
      <w:r w:rsidR="009937C9">
        <w:rPr>
          <w:rFonts w:ascii="Georgia" w:hAnsi="Georgia" w:cs="Arial"/>
          <w:sz w:val="24"/>
          <w:szCs w:val="24"/>
        </w:rPr>
        <w:t>every</w:t>
      </w:r>
      <w:r w:rsidR="00797720">
        <w:rPr>
          <w:rFonts w:ascii="Georgia" w:hAnsi="Georgia" w:cs="Arial"/>
          <w:sz w:val="24"/>
          <w:szCs w:val="24"/>
        </w:rPr>
        <w:t xml:space="preserve"> 15 minute</w:t>
      </w:r>
      <w:r w:rsidR="009937C9">
        <w:rPr>
          <w:rFonts w:ascii="Georgia" w:hAnsi="Georgia" w:cs="Arial"/>
          <w:sz w:val="24"/>
          <w:szCs w:val="24"/>
        </w:rPr>
        <w:t>s at a</w:t>
      </w:r>
      <w:r w:rsidR="00797720">
        <w:rPr>
          <w:rFonts w:ascii="Georgia" w:hAnsi="Georgia" w:cs="Arial"/>
          <w:sz w:val="24"/>
          <w:szCs w:val="24"/>
        </w:rPr>
        <w:t xml:space="preserve"> 3</w:t>
      </w:r>
      <w:r>
        <w:rPr>
          <w:rFonts w:ascii="Georgia" w:hAnsi="Georgia" w:cs="Arial"/>
          <w:sz w:val="24"/>
          <w:szCs w:val="24"/>
        </w:rPr>
        <w:t xml:space="preserve"> </w:t>
      </w:r>
      <w:r w:rsidR="00797720">
        <w:rPr>
          <w:rFonts w:ascii="Georgia" w:hAnsi="Georgia" w:cs="Arial"/>
          <w:sz w:val="24"/>
          <w:szCs w:val="24"/>
        </w:rPr>
        <w:t xml:space="preserve">km spatial </w:t>
      </w:r>
      <w:r>
        <w:rPr>
          <w:rFonts w:ascii="Georgia" w:hAnsi="Georgia" w:cs="Arial"/>
          <w:sz w:val="24"/>
          <w:szCs w:val="24"/>
        </w:rPr>
        <w:t>sampling distance</w:t>
      </w:r>
      <w:r w:rsidRPr="0060618B">
        <w:rPr>
          <w:rFonts w:ascii="Georgia" w:hAnsi="Georgia" w:cs="Arial"/>
          <w:sz w:val="24"/>
          <w:szCs w:val="24"/>
        </w:rPr>
        <w:t xml:space="preserve"> </w:t>
      </w:r>
      <w:r w:rsidR="00797720">
        <w:rPr>
          <w:rFonts w:ascii="Georgia" w:hAnsi="Georgia" w:cs="Arial"/>
          <w:sz w:val="24"/>
          <w:szCs w:val="24"/>
        </w:rPr>
        <w:t>at the sub-satellite point</w:t>
      </w:r>
      <w:r w:rsidR="009937C9">
        <w:rPr>
          <w:rFonts w:ascii="Georgia" w:hAnsi="Georgia" w:cs="Arial"/>
          <w:sz w:val="24"/>
          <w:szCs w:val="24"/>
        </w:rPr>
        <w:t>, and we use the 2004-2012 time series here</w:t>
      </w:r>
      <w:r w:rsidR="00797720">
        <w:rPr>
          <w:rFonts w:ascii="Georgia" w:hAnsi="Georgia" w:cs="Arial"/>
          <w:sz w:val="24"/>
          <w:szCs w:val="24"/>
        </w:rPr>
        <w:t xml:space="preserve">. </w:t>
      </w:r>
      <w:r>
        <w:rPr>
          <w:rFonts w:ascii="Georgia" w:hAnsi="Georgia" w:cs="Arial"/>
          <w:sz w:val="24"/>
          <w:szCs w:val="24"/>
        </w:rPr>
        <w:t xml:space="preserve">Daily </w:t>
      </w:r>
      <w:r w:rsidR="00981B22">
        <w:rPr>
          <w:rFonts w:ascii="Georgia" w:hAnsi="Georgia" w:cs="Arial"/>
          <w:sz w:val="24"/>
          <w:szCs w:val="24"/>
        </w:rPr>
        <w:t>fire radiative energy (</w:t>
      </w:r>
      <w:r>
        <w:rPr>
          <w:rFonts w:ascii="Georgia" w:hAnsi="Georgia" w:cs="Arial"/>
          <w:sz w:val="24"/>
          <w:szCs w:val="24"/>
        </w:rPr>
        <w:t>FRE</w:t>
      </w:r>
      <w:r w:rsidR="00981B22">
        <w:rPr>
          <w:rFonts w:ascii="Georgia" w:hAnsi="Georgia" w:cs="Arial"/>
          <w:sz w:val="24"/>
          <w:szCs w:val="24"/>
        </w:rPr>
        <w:t>)</w:t>
      </w:r>
      <w:r>
        <w:rPr>
          <w:rFonts w:ascii="Georgia" w:hAnsi="Georgia" w:cs="Arial"/>
          <w:sz w:val="24"/>
          <w:szCs w:val="24"/>
        </w:rPr>
        <w:t xml:space="preserve"> was calculate</w:t>
      </w:r>
      <w:r w:rsidR="00981B22">
        <w:rPr>
          <w:rFonts w:ascii="Georgia" w:hAnsi="Georgia" w:cs="Arial"/>
          <w:sz w:val="24"/>
          <w:szCs w:val="24"/>
        </w:rPr>
        <w:t>d</w:t>
      </w:r>
      <w:r>
        <w:rPr>
          <w:rFonts w:ascii="Georgia" w:hAnsi="Georgia" w:cs="Arial"/>
          <w:sz w:val="24"/>
          <w:szCs w:val="24"/>
        </w:rPr>
        <w:t xml:space="preserve"> </w:t>
      </w:r>
      <w:r w:rsidR="009937C9">
        <w:rPr>
          <w:rFonts w:ascii="Georgia" w:hAnsi="Georgia" w:cs="Arial"/>
          <w:sz w:val="24"/>
          <w:szCs w:val="24"/>
        </w:rPr>
        <w:t xml:space="preserve">from these nine years of data </w:t>
      </w:r>
      <w:r>
        <w:rPr>
          <w:rFonts w:ascii="Georgia" w:hAnsi="Georgia" w:cs="Arial"/>
          <w:sz w:val="24"/>
          <w:szCs w:val="24"/>
        </w:rPr>
        <w:t xml:space="preserve">by integrating the FRP values over the diurnal cycle </w:t>
      </w:r>
      <w:r w:rsidR="00981B22">
        <w:rPr>
          <w:rFonts w:ascii="Georgia" w:hAnsi="Georgia" w:cs="Arial"/>
          <w:sz w:val="24"/>
          <w:szCs w:val="24"/>
        </w:rPr>
        <w:t xml:space="preserve">at each pixel </w:t>
      </w:r>
      <w:r>
        <w:rPr>
          <w:rFonts w:ascii="Georgia" w:hAnsi="Georgia" w:cs="Arial"/>
          <w:sz w:val="24"/>
          <w:szCs w:val="24"/>
        </w:rPr>
        <w:t>(</w:t>
      </w:r>
      <w:r w:rsidR="00954076">
        <w:rPr>
          <w:rFonts w:ascii="Georgia" w:hAnsi="Georgia" w:cs="Arial"/>
          <w:sz w:val="24"/>
          <w:szCs w:val="24"/>
        </w:rPr>
        <w:t xml:space="preserve">Roberts </w:t>
      </w:r>
      <w:r w:rsidR="00954076" w:rsidRPr="00864A41">
        <w:rPr>
          <w:rFonts w:ascii="Georgia" w:hAnsi="Georgia" w:cs="Arial"/>
          <w:sz w:val="24"/>
          <w:szCs w:val="24"/>
        </w:rPr>
        <w:t>and Wooster, 2014</w:t>
      </w:r>
      <w:r w:rsidR="008E4C57">
        <w:rPr>
          <w:rFonts w:ascii="Georgia" w:hAnsi="Georgia" w:cs="Arial"/>
          <w:sz w:val="24"/>
          <w:szCs w:val="24"/>
        </w:rPr>
        <w:t>)</w:t>
      </w:r>
      <w:r w:rsidR="009937C9">
        <w:rPr>
          <w:rFonts w:ascii="Georgia" w:hAnsi="Georgia" w:cs="Arial"/>
          <w:sz w:val="24"/>
          <w:szCs w:val="24"/>
        </w:rPr>
        <w:t>. T</w:t>
      </w:r>
      <w:r w:rsidR="008B18DA">
        <w:rPr>
          <w:rFonts w:ascii="Georgia" w:hAnsi="Georgia" w:cs="Arial"/>
          <w:sz w:val="24"/>
          <w:szCs w:val="24"/>
        </w:rPr>
        <w:t xml:space="preserve">o account for the influence of </w:t>
      </w:r>
      <w:r w:rsidR="009937C9">
        <w:rPr>
          <w:rFonts w:ascii="Georgia" w:hAnsi="Georgia" w:cs="Arial"/>
          <w:sz w:val="24"/>
          <w:szCs w:val="24"/>
        </w:rPr>
        <w:t xml:space="preserve">the overlying vegetation canopy and its associated </w:t>
      </w:r>
      <w:r w:rsidR="008B18DA">
        <w:rPr>
          <w:rFonts w:ascii="Georgia" w:hAnsi="Georgia" w:cs="Arial"/>
          <w:sz w:val="24"/>
          <w:szCs w:val="24"/>
        </w:rPr>
        <w:t>LAI, t</w:t>
      </w:r>
      <w:r w:rsidR="00CF0C3C">
        <w:rPr>
          <w:rFonts w:ascii="Georgia" w:hAnsi="Georgia" w:cs="Arial"/>
          <w:sz w:val="24"/>
          <w:szCs w:val="24"/>
        </w:rPr>
        <w:t xml:space="preserve">he </w:t>
      </w:r>
      <w:r>
        <w:rPr>
          <w:rFonts w:ascii="Georgia" w:hAnsi="Georgia" w:cs="Arial"/>
          <w:sz w:val="24"/>
          <w:szCs w:val="24"/>
        </w:rPr>
        <w:t xml:space="preserve">8-day temporal resolution and 500m spatial resolution </w:t>
      </w:r>
      <w:r w:rsidR="00CF0C3C">
        <w:rPr>
          <w:rFonts w:ascii="Georgia" w:hAnsi="Georgia" w:cs="Arial"/>
          <w:sz w:val="24"/>
          <w:szCs w:val="24"/>
        </w:rPr>
        <w:t>MODIS LAI product (</w:t>
      </w:r>
      <w:r w:rsidR="008A2FD7">
        <w:rPr>
          <w:rFonts w:ascii="Georgia" w:hAnsi="Georgia" w:cs="Arial"/>
          <w:sz w:val="24"/>
          <w:szCs w:val="24"/>
        </w:rPr>
        <w:t xml:space="preserve">MCD15A2H; </w:t>
      </w:r>
      <w:proofErr w:type="spellStart"/>
      <w:r w:rsidR="00CF0C3C">
        <w:rPr>
          <w:rFonts w:ascii="Georgia" w:hAnsi="Georgia" w:cs="Arial"/>
          <w:sz w:val="24"/>
          <w:szCs w:val="24"/>
        </w:rPr>
        <w:lastRenderedPageBreak/>
        <w:t>Myneni</w:t>
      </w:r>
      <w:proofErr w:type="spellEnd"/>
      <w:r w:rsidR="00CF0C3C">
        <w:rPr>
          <w:rFonts w:ascii="Georgia" w:hAnsi="Georgia" w:cs="Arial"/>
          <w:sz w:val="24"/>
          <w:szCs w:val="24"/>
        </w:rPr>
        <w:t xml:space="preserve"> </w:t>
      </w:r>
      <w:r w:rsidR="00CF0C3C" w:rsidRPr="00CF0C3C">
        <w:rPr>
          <w:rFonts w:ascii="Georgia" w:hAnsi="Georgia" w:cs="Arial"/>
          <w:i/>
          <w:sz w:val="24"/>
          <w:szCs w:val="24"/>
        </w:rPr>
        <w:t>et al</w:t>
      </w:r>
      <w:r w:rsidR="00CF0C3C">
        <w:rPr>
          <w:rFonts w:ascii="Georgia" w:hAnsi="Georgia" w:cs="Arial"/>
          <w:sz w:val="24"/>
          <w:szCs w:val="24"/>
        </w:rPr>
        <w:t>., 2002)</w:t>
      </w:r>
      <w:r w:rsidR="008A2FD7">
        <w:rPr>
          <w:rFonts w:ascii="Georgia" w:hAnsi="Georgia" w:cs="Arial"/>
          <w:sz w:val="24"/>
          <w:szCs w:val="24"/>
        </w:rPr>
        <w:t xml:space="preserve">, </w:t>
      </w:r>
      <w:r>
        <w:rPr>
          <w:rFonts w:ascii="Georgia" w:hAnsi="Georgia" w:cs="Arial"/>
          <w:sz w:val="24"/>
          <w:szCs w:val="24"/>
        </w:rPr>
        <w:t>was</w:t>
      </w:r>
      <w:r w:rsidR="008A2FD7">
        <w:rPr>
          <w:rFonts w:ascii="Georgia" w:hAnsi="Georgia" w:cs="Arial"/>
          <w:sz w:val="24"/>
          <w:szCs w:val="24"/>
        </w:rPr>
        <w:t xml:space="preserve"> remapped to </w:t>
      </w:r>
      <w:r>
        <w:rPr>
          <w:rFonts w:ascii="Georgia" w:hAnsi="Georgia" w:cs="Arial"/>
          <w:sz w:val="24"/>
          <w:szCs w:val="24"/>
        </w:rPr>
        <w:t xml:space="preserve">the </w:t>
      </w:r>
      <w:r w:rsidR="008A2FD7">
        <w:rPr>
          <w:rFonts w:ascii="Georgia" w:hAnsi="Georgia" w:cs="Arial"/>
          <w:sz w:val="24"/>
          <w:szCs w:val="24"/>
        </w:rPr>
        <w:t>SEVIRI</w:t>
      </w:r>
      <w:r>
        <w:rPr>
          <w:rFonts w:ascii="Georgia" w:hAnsi="Georgia" w:cs="Arial"/>
          <w:sz w:val="24"/>
          <w:szCs w:val="24"/>
        </w:rPr>
        <w:t xml:space="preserve"> measurement</w:t>
      </w:r>
      <w:r w:rsidR="008A2FD7">
        <w:rPr>
          <w:rFonts w:ascii="Georgia" w:hAnsi="Georgia" w:cs="Arial"/>
          <w:sz w:val="24"/>
          <w:szCs w:val="24"/>
        </w:rPr>
        <w:t xml:space="preserve"> grid</w:t>
      </w:r>
      <w:r w:rsidR="00BA724D">
        <w:rPr>
          <w:rFonts w:ascii="Georgia" w:hAnsi="Georgia" w:cs="Arial"/>
          <w:sz w:val="24"/>
          <w:szCs w:val="24"/>
        </w:rPr>
        <w:t xml:space="preserve"> </w:t>
      </w:r>
      <w:r>
        <w:rPr>
          <w:rFonts w:ascii="Georgia" w:hAnsi="Georgia" w:cs="Arial"/>
          <w:sz w:val="24"/>
          <w:szCs w:val="24"/>
        </w:rPr>
        <w:t xml:space="preserve">and used to calculate the </w:t>
      </w:r>
      <w:r w:rsidR="00BA724D">
        <w:rPr>
          <w:rFonts w:ascii="Georgia" w:hAnsi="Georgia" w:cs="Arial"/>
          <w:sz w:val="24"/>
          <w:szCs w:val="24"/>
        </w:rPr>
        <w:t xml:space="preserve">mean LAI within </w:t>
      </w:r>
      <w:r>
        <w:rPr>
          <w:rFonts w:ascii="Georgia" w:hAnsi="Georgia" w:cs="Arial"/>
          <w:sz w:val="24"/>
          <w:szCs w:val="24"/>
        </w:rPr>
        <w:t xml:space="preserve">each </w:t>
      </w:r>
      <w:r w:rsidR="00BA724D">
        <w:rPr>
          <w:rFonts w:ascii="Georgia" w:hAnsi="Georgia" w:cs="Arial"/>
          <w:sz w:val="24"/>
          <w:szCs w:val="24"/>
        </w:rPr>
        <w:t>SEVIRI pixel.</w:t>
      </w:r>
      <w:r>
        <w:rPr>
          <w:rFonts w:ascii="Georgia" w:hAnsi="Georgia" w:cs="Arial"/>
          <w:sz w:val="24"/>
          <w:szCs w:val="24"/>
        </w:rPr>
        <w:t xml:space="preserve"> </w:t>
      </w:r>
      <w:r w:rsidR="00437873">
        <w:rPr>
          <w:rFonts w:ascii="Georgia" w:hAnsi="Georgia" w:cs="Arial"/>
          <w:sz w:val="24"/>
          <w:szCs w:val="24"/>
        </w:rPr>
        <w:t>The p</w:t>
      </w:r>
      <w:r w:rsidR="00B05FDA">
        <w:rPr>
          <w:rFonts w:ascii="Georgia" w:hAnsi="Georgia" w:cs="Arial"/>
          <w:sz w:val="24"/>
          <w:szCs w:val="24"/>
        </w:rPr>
        <w:t>e</w:t>
      </w:r>
      <w:r w:rsidR="00D20594">
        <w:rPr>
          <w:rFonts w:ascii="Georgia" w:hAnsi="Georgia" w:cs="Arial"/>
          <w:sz w:val="24"/>
          <w:szCs w:val="24"/>
        </w:rPr>
        <w:t xml:space="preserve">rcentage tree </w:t>
      </w:r>
      <w:r>
        <w:rPr>
          <w:rFonts w:ascii="Georgia" w:hAnsi="Georgia" w:cs="Arial"/>
          <w:sz w:val="24"/>
          <w:szCs w:val="24"/>
        </w:rPr>
        <w:t xml:space="preserve">canopy </w:t>
      </w:r>
      <w:r w:rsidR="00D20594">
        <w:rPr>
          <w:rFonts w:ascii="Georgia" w:hAnsi="Georgia" w:cs="Arial"/>
          <w:sz w:val="24"/>
          <w:szCs w:val="24"/>
        </w:rPr>
        <w:t>cover</w:t>
      </w:r>
      <w:r>
        <w:rPr>
          <w:rFonts w:ascii="Georgia" w:hAnsi="Georgia" w:cs="Arial"/>
          <w:sz w:val="24"/>
          <w:szCs w:val="24"/>
        </w:rPr>
        <w:t xml:space="preserve"> for each SEVIRI pixel </w:t>
      </w:r>
      <w:r w:rsidRPr="007F32FF">
        <w:rPr>
          <w:rFonts w:ascii="Georgia" w:hAnsi="Georgia" w:cs="Arial"/>
          <w:sz w:val="24"/>
          <w:szCs w:val="24"/>
        </w:rPr>
        <w:t>was similarly</w:t>
      </w:r>
      <w:r w:rsidR="00D20594" w:rsidRPr="007F32FF">
        <w:rPr>
          <w:rFonts w:ascii="Georgia" w:hAnsi="Georgia" w:cs="Arial"/>
          <w:sz w:val="24"/>
          <w:szCs w:val="24"/>
        </w:rPr>
        <w:t xml:space="preserve"> derived from </w:t>
      </w:r>
      <w:r w:rsidR="007C4ECF" w:rsidRPr="007F32FF">
        <w:rPr>
          <w:rFonts w:ascii="Georgia" w:hAnsi="Georgia" w:cs="Arial"/>
          <w:sz w:val="24"/>
          <w:szCs w:val="24"/>
        </w:rPr>
        <w:t>the</w:t>
      </w:r>
      <w:r w:rsidR="00D20594" w:rsidRPr="007F32FF">
        <w:rPr>
          <w:rFonts w:ascii="Georgia" w:hAnsi="Georgia" w:cs="Arial"/>
          <w:sz w:val="24"/>
          <w:szCs w:val="24"/>
        </w:rPr>
        <w:t xml:space="preserve"> 1</w:t>
      </w:r>
      <w:r w:rsidRPr="007F32FF">
        <w:rPr>
          <w:rFonts w:ascii="Georgia" w:hAnsi="Georgia" w:cs="Arial"/>
          <w:sz w:val="24"/>
          <w:szCs w:val="24"/>
        </w:rPr>
        <w:t xml:space="preserve"> </w:t>
      </w:r>
      <w:r w:rsidR="00D20594" w:rsidRPr="007F32FF">
        <w:rPr>
          <w:rFonts w:ascii="Georgia" w:hAnsi="Georgia" w:cs="Arial"/>
          <w:sz w:val="24"/>
          <w:szCs w:val="24"/>
        </w:rPr>
        <w:t>km tree cover dataset (</w:t>
      </w:r>
      <w:proofErr w:type="spellStart"/>
      <w:r w:rsidR="00E4665F" w:rsidRPr="007F32FF">
        <w:rPr>
          <w:rFonts w:ascii="Georgia" w:hAnsi="Georgia"/>
          <w:sz w:val="24"/>
          <w:szCs w:val="24"/>
        </w:rPr>
        <w:t>DeFries</w:t>
      </w:r>
      <w:proofErr w:type="spellEnd"/>
      <w:r w:rsidR="00E4665F" w:rsidRPr="007F32FF">
        <w:rPr>
          <w:rFonts w:ascii="Georgia" w:hAnsi="Georgia"/>
          <w:sz w:val="24"/>
          <w:szCs w:val="24"/>
        </w:rPr>
        <w:t xml:space="preserve"> </w:t>
      </w:r>
      <w:r w:rsidR="00E4665F" w:rsidRPr="007F32FF">
        <w:rPr>
          <w:rFonts w:ascii="Georgia" w:hAnsi="Georgia"/>
          <w:i/>
          <w:sz w:val="24"/>
          <w:szCs w:val="24"/>
        </w:rPr>
        <w:t>et al.,</w:t>
      </w:r>
      <w:r w:rsidR="00E4665F" w:rsidRPr="007F32FF">
        <w:rPr>
          <w:rFonts w:ascii="Georgia" w:hAnsi="Georgia"/>
          <w:sz w:val="24"/>
          <w:szCs w:val="24"/>
        </w:rPr>
        <w:t xml:space="preserve"> 2000</w:t>
      </w:r>
      <w:r w:rsidR="00E4665F" w:rsidRPr="007F32FF">
        <w:rPr>
          <w:rFonts w:ascii="Georgia" w:hAnsi="Georgia" w:cs="Arial"/>
          <w:sz w:val="24"/>
          <w:szCs w:val="24"/>
        </w:rPr>
        <w:t>)</w:t>
      </w:r>
      <w:r w:rsidRPr="009B685C">
        <w:rPr>
          <w:rFonts w:ascii="Georgia" w:hAnsi="Georgia" w:cs="Arial"/>
          <w:sz w:val="24"/>
          <w:szCs w:val="24"/>
        </w:rPr>
        <w:t>.</w:t>
      </w:r>
    </w:p>
    <w:p w14:paraId="46D3B751" w14:textId="18052F3E" w:rsidR="007F32FF" w:rsidRPr="006B4CE4" w:rsidRDefault="00C24C1B" w:rsidP="009038EF">
      <w:pPr>
        <w:pStyle w:val="BodyText"/>
        <w:spacing w:line="480" w:lineRule="auto"/>
        <w:ind w:right="181" w:firstLine="720"/>
        <w:rPr>
          <w:rFonts w:ascii="Georgia" w:hAnsi="Georgia" w:cs="Segoe UI"/>
        </w:rPr>
      </w:pPr>
      <w:r w:rsidRPr="006846DC">
        <w:rPr>
          <w:rFonts w:ascii="Georgia" w:hAnsi="Georgia" w:cs="Arial"/>
        </w:rPr>
        <w:t xml:space="preserve">To </w:t>
      </w:r>
      <w:r w:rsidRPr="0061318F">
        <w:rPr>
          <w:rFonts w:ascii="Georgia" w:hAnsi="Georgia" w:cs="Arial"/>
        </w:rPr>
        <w:t xml:space="preserve">correct the </w:t>
      </w:r>
      <w:r w:rsidR="00981B22" w:rsidRPr="0061318F">
        <w:rPr>
          <w:rFonts w:ascii="Georgia" w:hAnsi="Georgia" w:cs="Arial"/>
        </w:rPr>
        <w:t xml:space="preserve">FRE values for the effect of tree canopy </w:t>
      </w:r>
      <w:r w:rsidRPr="008A2119">
        <w:rPr>
          <w:rFonts w:ascii="Georgia" w:hAnsi="Georgia" w:cs="Arial"/>
        </w:rPr>
        <w:t>interception</w:t>
      </w:r>
      <w:r w:rsidR="00981B22" w:rsidRPr="008A2119">
        <w:rPr>
          <w:rFonts w:ascii="Georgia" w:hAnsi="Georgia" w:cs="Arial"/>
        </w:rPr>
        <w:t xml:space="preserve"> we used </w:t>
      </w:r>
      <w:r w:rsidR="003712F6" w:rsidRPr="006D7E2D">
        <w:rPr>
          <w:rFonts w:ascii="Georgia" w:hAnsi="Georgia" w:cs="Arial"/>
        </w:rPr>
        <w:t xml:space="preserve">the </w:t>
      </w:r>
      <w:r w:rsidRPr="006D7E2D">
        <w:rPr>
          <w:rFonts w:ascii="Georgia" w:hAnsi="Georgia" w:cs="Arial"/>
        </w:rPr>
        <w:t xml:space="preserve">LAI </w:t>
      </w:r>
      <w:r w:rsidR="00981B22" w:rsidRPr="006D7E2D">
        <w:rPr>
          <w:rFonts w:ascii="Georgia" w:hAnsi="Georgia" w:cs="Arial"/>
        </w:rPr>
        <w:t xml:space="preserve">value </w:t>
      </w:r>
      <w:r w:rsidRPr="006D7E2D">
        <w:rPr>
          <w:rFonts w:ascii="Georgia" w:hAnsi="Georgia" w:cs="Arial"/>
        </w:rPr>
        <w:t xml:space="preserve">closest in </w:t>
      </w:r>
      <w:r w:rsidR="003712F6" w:rsidRPr="001A7909">
        <w:rPr>
          <w:rFonts w:ascii="Georgia" w:hAnsi="Georgia" w:cs="Arial"/>
        </w:rPr>
        <w:t xml:space="preserve">time </w:t>
      </w:r>
      <w:proofErr w:type="gramStart"/>
      <w:r w:rsidRPr="001A7909">
        <w:rPr>
          <w:rFonts w:ascii="Georgia" w:hAnsi="Georgia" w:cs="Arial"/>
        </w:rPr>
        <w:t xml:space="preserve">to </w:t>
      </w:r>
      <w:r w:rsidR="00981B22" w:rsidRPr="001A7909">
        <w:rPr>
          <w:rFonts w:ascii="Georgia" w:hAnsi="Georgia" w:cs="Arial"/>
        </w:rPr>
        <w:t>each FRP</w:t>
      </w:r>
      <w:r w:rsidR="009937C9">
        <w:rPr>
          <w:rFonts w:ascii="Georgia" w:hAnsi="Georgia" w:cs="Arial"/>
        </w:rPr>
        <w:t xml:space="preserve"> </w:t>
      </w:r>
      <w:r w:rsidR="008E4C57">
        <w:rPr>
          <w:rFonts w:ascii="Georgia" w:hAnsi="Georgia" w:cs="Arial"/>
        </w:rPr>
        <w:t>retrieval</w:t>
      </w:r>
      <w:proofErr w:type="gramEnd"/>
      <w:r w:rsidRPr="002257CC">
        <w:rPr>
          <w:rFonts w:ascii="Georgia" w:hAnsi="Georgia" w:cs="Arial"/>
        </w:rPr>
        <w:t xml:space="preserve">. </w:t>
      </w:r>
      <w:r w:rsidR="002E3E94" w:rsidRPr="002257CC">
        <w:rPr>
          <w:rFonts w:ascii="Georgia" w:hAnsi="Georgia" w:cs="Arial"/>
        </w:rPr>
        <w:t>The relationship between FRP and canopy structure (LAI and canopy cover) is described by a 2</w:t>
      </w:r>
      <w:r w:rsidR="002E3E94" w:rsidRPr="00336B98">
        <w:rPr>
          <w:rFonts w:ascii="Georgia" w:hAnsi="Georgia" w:cs="Arial"/>
          <w:vertAlign w:val="superscript"/>
        </w:rPr>
        <w:t>nd</w:t>
      </w:r>
      <w:r w:rsidR="002E3E94" w:rsidRPr="00336B98">
        <w:rPr>
          <w:rFonts w:ascii="Georgia" w:hAnsi="Georgia" w:cs="Arial"/>
        </w:rPr>
        <w:t xml:space="preserve"> order polynomial</w:t>
      </w:r>
      <w:r w:rsidR="009937C9">
        <w:rPr>
          <w:rFonts w:ascii="Georgia" w:hAnsi="Georgia" w:cs="Arial"/>
        </w:rPr>
        <w:t>,</w:t>
      </w:r>
      <w:r w:rsidR="00075959" w:rsidRPr="00336B98">
        <w:rPr>
          <w:rFonts w:ascii="Georgia" w:hAnsi="Georgia" w:cs="Arial"/>
        </w:rPr>
        <w:t xml:space="preserve"> </w:t>
      </w:r>
      <w:r w:rsidR="00A75B3B" w:rsidRPr="00336B98">
        <w:rPr>
          <w:rFonts w:ascii="Georgia" w:hAnsi="Georgia" w:cs="Arial"/>
        </w:rPr>
        <w:t>where the model parameters</w:t>
      </w:r>
      <w:r w:rsidR="00437873" w:rsidRPr="00FB2471">
        <w:rPr>
          <w:rFonts w:ascii="Georgia" w:hAnsi="Georgia" w:cs="Arial"/>
        </w:rPr>
        <w:t xml:space="preserve"> var</w:t>
      </w:r>
      <w:r w:rsidR="00A75B3B" w:rsidRPr="00633C2F">
        <w:rPr>
          <w:rFonts w:ascii="Georgia" w:hAnsi="Georgia" w:cs="Arial"/>
        </w:rPr>
        <w:t>y</w:t>
      </w:r>
      <w:r w:rsidR="00437873" w:rsidRPr="00633C2F">
        <w:rPr>
          <w:rFonts w:ascii="Georgia" w:hAnsi="Georgia" w:cs="Arial"/>
        </w:rPr>
        <w:t xml:space="preserve"> with the LAI</w:t>
      </w:r>
      <w:r w:rsidR="00EF26B2" w:rsidRPr="0074416C">
        <w:rPr>
          <w:rFonts w:ascii="Georgia" w:hAnsi="Georgia" w:cs="Arial"/>
        </w:rPr>
        <w:t xml:space="preserve"> and </w:t>
      </w:r>
      <w:r w:rsidR="00437873" w:rsidRPr="0074416C">
        <w:rPr>
          <w:rFonts w:ascii="Georgia" w:hAnsi="Georgia" w:cs="Arial"/>
        </w:rPr>
        <w:t xml:space="preserve">canopy cover. </w:t>
      </w:r>
      <w:r w:rsidR="00EF26B2" w:rsidRPr="0074416C">
        <w:rPr>
          <w:rFonts w:ascii="Georgia" w:hAnsi="Georgia" w:cs="Arial"/>
        </w:rPr>
        <w:t xml:space="preserve">The polynomial fits obtained between LAI and canopy cover at nadir are shown in Figure 7 which </w:t>
      </w:r>
      <w:r w:rsidR="001D10B1" w:rsidRPr="009038EF">
        <w:rPr>
          <w:rFonts w:ascii="Georgia" w:hAnsi="Georgia" w:cs="Arial"/>
        </w:rPr>
        <w:t>were similarly derived as a function of view</w:t>
      </w:r>
      <w:r w:rsidR="001D10B1" w:rsidRPr="006846DC">
        <w:rPr>
          <w:rFonts w:ascii="Georgia" w:hAnsi="Georgia" w:cs="Arial"/>
        </w:rPr>
        <w:t xml:space="preserve"> zenith angle and illustrated in Figure 8. </w:t>
      </w:r>
      <w:r w:rsidR="00437873" w:rsidRPr="006846DC">
        <w:rPr>
          <w:rFonts w:ascii="Georgia" w:hAnsi="Georgia" w:cs="Arial"/>
        </w:rPr>
        <w:t xml:space="preserve">For each </w:t>
      </w:r>
      <w:r w:rsidR="00644209" w:rsidRPr="006846DC">
        <w:rPr>
          <w:rFonts w:ascii="Georgia" w:hAnsi="Georgia" w:cs="Arial"/>
        </w:rPr>
        <w:t xml:space="preserve">retrieved </w:t>
      </w:r>
      <w:r w:rsidR="00437873" w:rsidRPr="006846DC">
        <w:rPr>
          <w:rFonts w:ascii="Georgia" w:hAnsi="Georgia" w:cs="Arial"/>
        </w:rPr>
        <w:t>FRP, the polynomial applied to correct the SEVIR</w:t>
      </w:r>
      <w:r w:rsidR="00F83F05" w:rsidRPr="006846DC">
        <w:rPr>
          <w:rFonts w:ascii="Georgia" w:hAnsi="Georgia" w:cs="Arial"/>
        </w:rPr>
        <w:t>I</w:t>
      </w:r>
      <w:r w:rsidR="00437873" w:rsidRPr="006846DC">
        <w:rPr>
          <w:rFonts w:ascii="Georgia" w:hAnsi="Georgia" w:cs="Arial"/>
        </w:rPr>
        <w:t xml:space="preserve"> FRP is that which is closest in value to the pixel LAI and percentage cover</w:t>
      </w:r>
      <w:r w:rsidR="00437873" w:rsidRPr="00421A9A">
        <w:rPr>
          <w:rFonts w:ascii="Georgia" w:hAnsi="Georgia" w:cs="Arial"/>
        </w:rPr>
        <w:t>.</w:t>
      </w:r>
      <w:r w:rsidR="002E3E94" w:rsidRPr="00421A9A">
        <w:rPr>
          <w:rFonts w:ascii="Georgia" w:hAnsi="Georgia" w:cs="Arial"/>
        </w:rPr>
        <w:t xml:space="preserve"> </w:t>
      </w:r>
      <w:r w:rsidR="00421A9A" w:rsidRPr="006B4CE4">
        <w:rPr>
          <w:rFonts w:ascii="Georgia" w:hAnsi="Georgia" w:cs="Segoe UI"/>
        </w:rPr>
        <w:t>All DART simulations conducted thus far assumed a MWIR spectral band representing that of MODIS Band 21 (</w:t>
      </w:r>
      <w:r w:rsidR="00421A9A" w:rsidRPr="006B4CE4">
        <w:rPr>
          <w:rFonts w:ascii="Georgia" w:hAnsi="Georgia" w:cs="Arial"/>
        </w:rPr>
        <w:t>3.929-3.989</w:t>
      </w:r>
      <w:r w:rsidR="00421A9A" w:rsidRPr="006B4CE4">
        <w:rPr>
          <w:rFonts w:ascii="Georgia" w:hAnsi="Georgia" w:cs="Arial"/>
          <w:lang w:eastAsia="de-DE"/>
        </w:rPr>
        <w:t xml:space="preserve"> µm</w:t>
      </w:r>
      <w:r w:rsidR="00421A9A" w:rsidRPr="006B4CE4">
        <w:rPr>
          <w:rFonts w:ascii="Georgia" w:hAnsi="Georgia" w:cs="Segoe UI"/>
        </w:rPr>
        <w:t xml:space="preserve">). We made further simulations of the impact of 20% and 40% tree cover based on the </w:t>
      </w:r>
      <w:proofErr w:type="spellStart"/>
      <w:r w:rsidR="00421A9A" w:rsidRPr="006B4CE4">
        <w:rPr>
          <w:rFonts w:ascii="Georgia" w:hAnsi="Georgia" w:cs="Segoe UI"/>
        </w:rPr>
        <w:t>Meteosat</w:t>
      </w:r>
      <w:proofErr w:type="spellEnd"/>
      <w:r w:rsidR="00421A9A" w:rsidRPr="006B4CE4">
        <w:rPr>
          <w:rFonts w:ascii="Georgia" w:hAnsi="Georgia" w:cs="Segoe UI"/>
        </w:rPr>
        <w:t xml:space="preserve"> SEVIRI </w:t>
      </w:r>
      <w:r w:rsidR="004E1E29">
        <w:rPr>
          <w:rFonts w:ascii="Georgia" w:hAnsi="Georgia" w:cs="Segoe UI"/>
        </w:rPr>
        <w:t xml:space="preserve">MWIR </w:t>
      </w:r>
      <w:r w:rsidR="00421A9A" w:rsidRPr="006B4CE4">
        <w:rPr>
          <w:rFonts w:ascii="Georgia" w:hAnsi="Georgia" w:cs="Segoe UI"/>
        </w:rPr>
        <w:t xml:space="preserve">spectral band (nominal spectral range 3.44 - 4.36µm) instead of the MODIS spectral band, and these show differences of less than 1% between the SEVIRI and MODIS simulations. In general, SEVIRI </w:t>
      </w:r>
      <w:r w:rsidR="00167869">
        <w:rPr>
          <w:rFonts w:ascii="Georgia" w:hAnsi="Georgia" w:cs="Segoe UI"/>
        </w:rPr>
        <w:t>retrieved</w:t>
      </w:r>
      <w:r w:rsidR="00421A9A" w:rsidRPr="006B4CE4">
        <w:rPr>
          <w:rFonts w:ascii="Georgia" w:hAnsi="Georgia" w:cs="Segoe UI"/>
        </w:rPr>
        <w:t xml:space="preserve"> slightly less FRP than MODIS (a mean of -0.38 % less at 20% tree cover and -0.87% less at 40% tree cover), </w:t>
      </w:r>
      <w:r w:rsidR="004E1E29">
        <w:rPr>
          <w:rFonts w:ascii="Georgia" w:hAnsi="Georgia" w:cs="Segoe UI"/>
        </w:rPr>
        <w:t>but these are</w:t>
      </w:r>
      <w:r w:rsidR="00421A9A" w:rsidRPr="006B4CE4">
        <w:rPr>
          <w:rFonts w:ascii="Georgia" w:hAnsi="Georgia" w:cs="Segoe UI"/>
        </w:rPr>
        <w:t xml:space="preserve"> considered negligible for our work</w:t>
      </w:r>
      <w:r w:rsidR="009937C9">
        <w:rPr>
          <w:rFonts w:ascii="Georgia" w:hAnsi="Georgia" w:cs="Segoe UI"/>
        </w:rPr>
        <w:t xml:space="preserve"> </w:t>
      </w:r>
      <w:r w:rsidR="004E1E29">
        <w:rPr>
          <w:rFonts w:ascii="Georgia" w:hAnsi="Georgia" w:cs="Segoe UI"/>
        </w:rPr>
        <w:t>and</w:t>
      </w:r>
      <w:r w:rsidR="004E1E29" w:rsidRPr="006B4CE4">
        <w:rPr>
          <w:rFonts w:ascii="Georgia" w:hAnsi="Georgia" w:cs="Segoe UI"/>
        </w:rPr>
        <w:t xml:space="preserve"> </w:t>
      </w:r>
      <w:r w:rsidR="00421A9A" w:rsidRPr="006B4CE4">
        <w:rPr>
          <w:rFonts w:ascii="Georgia" w:hAnsi="Georgia" w:cs="Segoe UI"/>
        </w:rPr>
        <w:t xml:space="preserve">primarily stem from the greater spectral variability of the bark and soil optical properties across the wider SEVIRI spectral range. </w:t>
      </w:r>
      <w:r w:rsidR="007F32FF" w:rsidRPr="006B4CE4">
        <w:rPr>
          <w:rFonts w:ascii="Georgia" w:hAnsi="Georgia" w:cs="Segoe UI"/>
        </w:rPr>
        <w:t xml:space="preserve"> </w:t>
      </w:r>
    </w:p>
    <w:p w14:paraId="6568D3F3" w14:textId="74BAEE15" w:rsidR="001C1270" w:rsidRPr="006B4CE4" w:rsidRDefault="001C63E0" w:rsidP="006B4CE4">
      <w:pPr>
        <w:pStyle w:val="BodyText"/>
        <w:spacing w:line="480" w:lineRule="auto"/>
        <w:ind w:right="181" w:firstLine="720"/>
        <w:rPr>
          <w:rFonts w:ascii="Georgia" w:hAnsi="Georgia" w:cs="Segoe UI"/>
          <w:color w:val="FF0000"/>
        </w:rPr>
      </w:pPr>
      <w:r w:rsidRPr="006846DC">
        <w:rPr>
          <w:rFonts w:ascii="Georgia" w:hAnsi="Georgia" w:cs="Arial"/>
        </w:rPr>
        <w:t xml:space="preserve">Figure </w:t>
      </w:r>
      <w:r w:rsidR="00C24C1B" w:rsidRPr="006846DC">
        <w:rPr>
          <w:rFonts w:ascii="Georgia" w:hAnsi="Georgia" w:cs="Arial"/>
        </w:rPr>
        <w:t>1</w:t>
      </w:r>
      <w:r w:rsidR="00437873" w:rsidRPr="0061318F">
        <w:rPr>
          <w:rFonts w:ascii="Georgia" w:hAnsi="Georgia" w:cs="Arial"/>
        </w:rPr>
        <w:t>0</w:t>
      </w:r>
      <w:r w:rsidR="00981B22" w:rsidRPr="0061318F">
        <w:rPr>
          <w:rFonts w:ascii="Georgia" w:hAnsi="Georgia" w:cs="Arial"/>
        </w:rPr>
        <w:t>a</w:t>
      </w:r>
      <w:r w:rsidR="004D15B4" w:rsidRPr="008A2119">
        <w:rPr>
          <w:rFonts w:ascii="Georgia" w:hAnsi="Georgia" w:cs="Arial"/>
        </w:rPr>
        <w:t xml:space="preserve"> show</w:t>
      </w:r>
      <w:r w:rsidR="00CF4513" w:rsidRPr="008A2119">
        <w:rPr>
          <w:rFonts w:ascii="Georgia" w:hAnsi="Georgia" w:cs="Arial"/>
        </w:rPr>
        <w:t>s</w:t>
      </w:r>
      <w:r w:rsidR="004D15B4" w:rsidRPr="008A2119">
        <w:rPr>
          <w:rFonts w:ascii="Georgia" w:hAnsi="Georgia" w:cs="Arial"/>
        </w:rPr>
        <w:t xml:space="preserve"> the </w:t>
      </w:r>
      <w:r w:rsidR="00EB3921" w:rsidRPr="006D7E2D">
        <w:rPr>
          <w:rFonts w:ascii="Georgia" w:hAnsi="Georgia" w:cs="Arial"/>
        </w:rPr>
        <w:t xml:space="preserve">annual </w:t>
      </w:r>
      <w:r w:rsidR="0074416C">
        <w:rPr>
          <w:rFonts w:ascii="Georgia" w:hAnsi="Georgia" w:cs="Arial"/>
        </w:rPr>
        <w:t>estimated</w:t>
      </w:r>
      <w:r w:rsidR="0074416C" w:rsidRPr="006D7E2D">
        <w:rPr>
          <w:rFonts w:ascii="Georgia" w:hAnsi="Georgia" w:cs="Arial"/>
        </w:rPr>
        <w:t xml:space="preserve"> </w:t>
      </w:r>
      <w:r w:rsidR="00981B22" w:rsidRPr="006D7E2D">
        <w:rPr>
          <w:rFonts w:ascii="Georgia" w:hAnsi="Georgia" w:cs="Arial"/>
        </w:rPr>
        <w:t>FRE for</w:t>
      </w:r>
      <w:r w:rsidR="00EB3921" w:rsidRPr="006D7E2D">
        <w:rPr>
          <w:rFonts w:ascii="Georgia" w:hAnsi="Georgia" w:cs="Arial"/>
        </w:rPr>
        <w:t xml:space="preserve"> Africa</w:t>
      </w:r>
      <w:r w:rsidR="009937C9">
        <w:rPr>
          <w:rFonts w:ascii="Georgia" w:hAnsi="Georgia" w:cs="Arial"/>
        </w:rPr>
        <w:t xml:space="preserve">n fires, and the figure once </w:t>
      </w:r>
      <w:r w:rsidR="00EB3921" w:rsidRPr="006D7E2D">
        <w:rPr>
          <w:rFonts w:ascii="Georgia" w:hAnsi="Georgia" w:cs="Arial"/>
        </w:rPr>
        <w:t>adjusted for canopy interception</w:t>
      </w:r>
      <w:r w:rsidR="009937C9">
        <w:rPr>
          <w:rFonts w:ascii="Georgia" w:hAnsi="Georgia" w:cs="Arial"/>
        </w:rPr>
        <w:t xml:space="preserve"> </w:t>
      </w:r>
      <w:r w:rsidR="00981B22" w:rsidRPr="002257CC">
        <w:rPr>
          <w:rFonts w:ascii="Georgia" w:hAnsi="Georgia" w:cs="Arial"/>
        </w:rPr>
        <w:t>along with their percentage difference (</w:t>
      </w:r>
      <w:r w:rsidR="00F35F9E" w:rsidRPr="002257CC">
        <w:rPr>
          <w:rFonts w:ascii="Georgia" w:hAnsi="Georgia" w:cs="Arial"/>
        </w:rPr>
        <w:t>Figure</w:t>
      </w:r>
      <w:r w:rsidR="00981B22" w:rsidRPr="002257CC">
        <w:rPr>
          <w:rFonts w:ascii="Georgia" w:hAnsi="Georgia" w:cs="Arial"/>
        </w:rPr>
        <w:t xml:space="preserve"> 10b) which varies</w:t>
      </w:r>
      <w:r w:rsidR="00437873" w:rsidRPr="00336B98">
        <w:rPr>
          <w:rFonts w:ascii="Georgia" w:hAnsi="Georgia" w:cs="Arial"/>
        </w:rPr>
        <w:t xml:space="preserve"> b</w:t>
      </w:r>
      <w:r w:rsidR="00247318" w:rsidRPr="00336B98">
        <w:rPr>
          <w:rFonts w:ascii="Georgia" w:hAnsi="Georgia" w:cs="Arial"/>
        </w:rPr>
        <w:t xml:space="preserve">etween </w:t>
      </w:r>
      <w:r w:rsidR="00437873" w:rsidRPr="00336B98">
        <w:rPr>
          <w:rFonts w:ascii="Georgia" w:hAnsi="Georgia" w:cs="Arial"/>
        </w:rPr>
        <w:t>14</w:t>
      </w:r>
      <w:r w:rsidR="00247318" w:rsidRPr="00336B98">
        <w:rPr>
          <w:rFonts w:ascii="Georgia" w:hAnsi="Georgia" w:cs="Arial"/>
        </w:rPr>
        <w:t xml:space="preserve"> and 1</w:t>
      </w:r>
      <w:r w:rsidR="00437873" w:rsidRPr="00FB2471">
        <w:rPr>
          <w:rFonts w:ascii="Georgia" w:hAnsi="Georgia" w:cs="Arial"/>
        </w:rPr>
        <w:t>6</w:t>
      </w:r>
      <w:r w:rsidR="00247318" w:rsidRPr="00FB2471">
        <w:rPr>
          <w:rFonts w:ascii="Georgia" w:hAnsi="Georgia" w:cs="Arial"/>
        </w:rPr>
        <w:t>.</w:t>
      </w:r>
      <w:r w:rsidR="00437873" w:rsidRPr="00EC0B42">
        <w:rPr>
          <w:rFonts w:ascii="Georgia" w:hAnsi="Georgia" w:cs="Arial"/>
        </w:rPr>
        <w:t>3</w:t>
      </w:r>
      <w:r w:rsidR="00247318" w:rsidRPr="00633C2F">
        <w:rPr>
          <w:rFonts w:ascii="Georgia" w:hAnsi="Georgia" w:cs="Arial"/>
        </w:rPr>
        <w:t xml:space="preserve">% </w:t>
      </w:r>
      <w:r w:rsidR="00A75B3B" w:rsidRPr="00633C2F">
        <w:rPr>
          <w:rFonts w:ascii="Georgia" w:hAnsi="Georgia" w:cs="Arial"/>
        </w:rPr>
        <w:t>(</w:t>
      </w:r>
      <w:r w:rsidR="00981B22" w:rsidRPr="00633C2F">
        <w:rPr>
          <w:rFonts w:ascii="Georgia" w:hAnsi="Georgia" w:cs="Arial"/>
        </w:rPr>
        <w:t xml:space="preserve">mean of </w:t>
      </w:r>
      <w:r w:rsidR="00247318" w:rsidRPr="00633C2F">
        <w:rPr>
          <w:rFonts w:ascii="Georgia" w:hAnsi="Georgia" w:cs="Arial"/>
        </w:rPr>
        <w:t>15%</w:t>
      </w:r>
      <w:r w:rsidR="00A75B3B" w:rsidRPr="0074416C">
        <w:rPr>
          <w:rFonts w:ascii="Georgia" w:hAnsi="Georgia" w:cs="Arial"/>
        </w:rPr>
        <w:t>)</w:t>
      </w:r>
      <w:r w:rsidR="00247318" w:rsidRPr="0074416C">
        <w:rPr>
          <w:rFonts w:ascii="Georgia" w:hAnsi="Georgia" w:cs="Arial"/>
        </w:rPr>
        <w:t xml:space="preserve">. </w:t>
      </w:r>
      <w:r w:rsidR="00981B22" w:rsidRPr="0074416C">
        <w:rPr>
          <w:rFonts w:ascii="Georgia" w:hAnsi="Georgia" w:cs="Arial"/>
        </w:rPr>
        <w:t>Marginally greater interannual variation was present in the northern hemisphere</w:t>
      </w:r>
      <w:r w:rsidR="002947E6" w:rsidRPr="0074416C">
        <w:rPr>
          <w:rFonts w:ascii="Georgia" w:hAnsi="Georgia" w:cs="Arial"/>
        </w:rPr>
        <w:t xml:space="preserve"> (15.5% to 18.2%) </w:t>
      </w:r>
      <w:r w:rsidR="002947E6" w:rsidRPr="0074416C">
        <w:rPr>
          <w:rFonts w:ascii="Georgia" w:hAnsi="Georgia" w:cs="Arial"/>
        </w:rPr>
        <w:lastRenderedPageBreak/>
        <w:t xml:space="preserve">than in the </w:t>
      </w:r>
      <w:r w:rsidR="00981B22" w:rsidRPr="00C218CF">
        <w:rPr>
          <w:rFonts w:ascii="Georgia" w:hAnsi="Georgia" w:cs="Arial"/>
        </w:rPr>
        <w:t>southern hemisphere</w:t>
      </w:r>
      <w:r w:rsidR="002947E6" w:rsidRPr="00F855C8">
        <w:rPr>
          <w:rFonts w:ascii="Georgia" w:hAnsi="Georgia" w:cs="Arial"/>
        </w:rPr>
        <w:t xml:space="preserve"> (</w:t>
      </w:r>
      <w:r w:rsidR="00981B22" w:rsidRPr="00F855C8">
        <w:rPr>
          <w:rFonts w:ascii="Georgia" w:hAnsi="Georgia" w:cs="Arial"/>
        </w:rPr>
        <w:t>17%-19.1%</w:t>
      </w:r>
      <w:r w:rsidR="002947E6" w:rsidRPr="003475FC">
        <w:rPr>
          <w:rFonts w:ascii="Georgia" w:hAnsi="Georgia" w:cs="Arial"/>
        </w:rPr>
        <w:t xml:space="preserve">), and the </w:t>
      </w:r>
      <w:r w:rsidR="00981B22" w:rsidRPr="003475FC">
        <w:rPr>
          <w:rFonts w:ascii="Georgia" w:hAnsi="Georgia" w:cs="Arial"/>
        </w:rPr>
        <w:t xml:space="preserve">impact of tree canopy cover can be seen to be </w:t>
      </w:r>
      <w:r w:rsidR="002947E6" w:rsidRPr="00FB46F4">
        <w:rPr>
          <w:rFonts w:ascii="Georgia" w:hAnsi="Georgia" w:cs="Arial"/>
        </w:rPr>
        <w:t xml:space="preserve">significant but cannot be responsible for the much larger difference between the FRE to fuel consumption conversion factors derived from spaceborne data (Kaiser </w:t>
      </w:r>
      <w:r w:rsidR="002947E6" w:rsidRPr="00421A9A">
        <w:rPr>
          <w:rFonts w:ascii="Georgia" w:hAnsi="Georgia" w:cs="Arial"/>
          <w:i/>
        </w:rPr>
        <w:t>et al</w:t>
      </w:r>
      <w:r w:rsidR="002947E6" w:rsidRPr="00421A9A">
        <w:rPr>
          <w:rFonts w:ascii="Georgia" w:hAnsi="Georgia" w:cs="Arial"/>
        </w:rPr>
        <w:t xml:space="preserve">., 2012; Mota and Wooster, 2018) and small-scale laboratory experiments on ‘perfectly observed’ fires (Wooster </w:t>
      </w:r>
      <w:r w:rsidR="002947E6" w:rsidRPr="003748CA">
        <w:rPr>
          <w:rFonts w:ascii="Georgia" w:hAnsi="Georgia" w:cs="Arial"/>
          <w:i/>
        </w:rPr>
        <w:t>et al.,</w:t>
      </w:r>
      <w:r w:rsidR="002947E6" w:rsidRPr="004E1E29">
        <w:rPr>
          <w:rFonts w:ascii="Georgia" w:hAnsi="Georgia" w:cs="Arial"/>
        </w:rPr>
        <w:t xml:space="preserve"> </w:t>
      </w:r>
      <w:r w:rsidR="0004170E" w:rsidRPr="00167869">
        <w:rPr>
          <w:rFonts w:ascii="Georgia" w:hAnsi="Georgia" w:cs="Arial"/>
        </w:rPr>
        <w:t>2005</w:t>
      </w:r>
      <w:r w:rsidR="002947E6" w:rsidRPr="00167869">
        <w:rPr>
          <w:rFonts w:ascii="Georgia" w:hAnsi="Georgia" w:cs="Arial"/>
        </w:rPr>
        <w:t xml:space="preserve">) identified in Section 1. The relatively modest impact of canopy cover on the overall </w:t>
      </w:r>
      <w:r w:rsidR="009937C9">
        <w:rPr>
          <w:rFonts w:ascii="Georgia" w:hAnsi="Georgia" w:cs="Arial"/>
        </w:rPr>
        <w:t xml:space="preserve">African </w:t>
      </w:r>
      <w:r w:rsidR="002947E6" w:rsidRPr="003748CA">
        <w:rPr>
          <w:rFonts w:ascii="Georgia" w:hAnsi="Georgia" w:cs="Arial"/>
        </w:rPr>
        <w:t>FRE budget</w:t>
      </w:r>
      <w:r w:rsidR="009937C9">
        <w:rPr>
          <w:rFonts w:ascii="Georgia" w:hAnsi="Georgia" w:cs="Arial"/>
        </w:rPr>
        <w:t xml:space="preserve"> comes about</w:t>
      </w:r>
      <w:r w:rsidR="00981B22" w:rsidRPr="003748CA">
        <w:rPr>
          <w:rFonts w:ascii="Georgia" w:hAnsi="Georgia" w:cs="Arial"/>
        </w:rPr>
        <w:t xml:space="preserve"> because the vast majority (</w:t>
      </w:r>
      <w:r w:rsidR="00247318" w:rsidRPr="004E1E29">
        <w:rPr>
          <w:rFonts w:ascii="Georgia" w:hAnsi="Georgia" w:cs="Arial"/>
        </w:rPr>
        <w:t>96%</w:t>
      </w:r>
      <w:r w:rsidR="00981B22" w:rsidRPr="004E1E29">
        <w:rPr>
          <w:rFonts w:ascii="Georgia" w:hAnsi="Georgia" w:cs="Arial"/>
        </w:rPr>
        <w:t>) o</w:t>
      </w:r>
      <w:r w:rsidR="00247318" w:rsidRPr="004E1E29">
        <w:rPr>
          <w:rFonts w:ascii="Georgia" w:hAnsi="Georgia" w:cs="Arial"/>
        </w:rPr>
        <w:t xml:space="preserve">f </w:t>
      </w:r>
      <w:r w:rsidR="009937C9">
        <w:rPr>
          <w:rFonts w:ascii="Georgia" w:hAnsi="Georgia" w:cs="Arial"/>
        </w:rPr>
        <w:t xml:space="preserve">fire emitted radiant energy </w:t>
      </w:r>
      <w:r w:rsidR="002947E6" w:rsidRPr="0074416C">
        <w:rPr>
          <w:rFonts w:ascii="Georgia" w:hAnsi="Georgia" w:cs="Arial"/>
        </w:rPr>
        <w:t>occurs</w:t>
      </w:r>
      <w:r w:rsidR="00247318" w:rsidRPr="0074416C">
        <w:rPr>
          <w:rFonts w:ascii="Georgia" w:hAnsi="Georgia" w:cs="Arial"/>
        </w:rPr>
        <w:t xml:space="preserve"> in areas with </w:t>
      </w:r>
      <w:r w:rsidR="00981B22" w:rsidRPr="0074416C">
        <w:rPr>
          <w:rFonts w:ascii="Georgia" w:hAnsi="Georgia" w:cs="Arial"/>
        </w:rPr>
        <w:t xml:space="preserve">less than </w:t>
      </w:r>
      <w:r w:rsidR="00247318" w:rsidRPr="0074416C">
        <w:rPr>
          <w:rFonts w:ascii="Georgia" w:hAnsi="Georgia" w:cs="Arial"/>
        </w:rPr>
        <w:t>40% tree cover</w:t>
      </w:r>
      <w:r w:rsidR="002947E6" w:rsidRPr="0074416C">
        <w:rPr>
          <w:rFonts w:ascii="Georgia" w:hAnsi="Georgia" w:cs="Arial"/>
        </w:rPr>
        <w:t>, and with peak fire activity confined to areas wit</w:t>
      </w:r>
      <w:r w:rsidR="002947E6" w:rsidRPr="0032404E">
        <w:rPr>
          <w:rFonts w:ascii="Georgia" w:hAnsi="Georgia" w:cs="Arial"/>
        </w:rPr>
        <w:t xml:space="preserve">h only 10 to 20% tree cover </w:t>
      </w:r>
      <w:r w:rsidR="00981B22" w:rsidRPr="0032404E">
        <w:rPr>
          <w:rFonts w:ascii="Georgia" w:hAnsi="Georgia" w:cs="Arial"/>
        </w:rPr>
        <w:t xml:space="preserve">(Figure 11). </w:t>
      </w:r>
      <w:r w:rsidR="002947E6" w:rsidRPr="0032404E">
        <w:rPr>
          <w:rFonts w:ascii="Georgia" w:hAnsi="Georgia" w:cs="Arial"/>
        </w:rPr>
        <w:t>A</w:t>
      </w:r>
      <w:r w:rsidR="00247318" w:rsidRPr="0032404E">
        <w:rPr>
          <w:rFonts w:ascii="Georgia" w:hAnsi="Georgia" w:cs="Arial"/>
        </w:rPr>
        <w:t xml:space="preserve">reas with </w:t>
      </w:r>
      <w:r w:rsidR="00981B22" w:rsidRPr="00C218CF">
        <w:rPr>
          <w:rFonts w:ascii="Georgia" w:hAnsi="Georgia" w:cs="Arial"/>
        </w:rPr>
        <w:t xml:space="preserve">more than </w:t>
      </w:r>
      <w:r w:rsidR="00247318" w:rsidRPr="00F855C8">
        <w:rPr>
          <w:rFonts w:ascii="Georgia" w:hAnsi="Georgia" w:cs="Arial"/>
        </w:rPr>
        <w:t xml:space="preserve">50% tree cover </w:t>
      </w:r>
      <w:r w:rsidR="00981B22" w:rsidRPr="00F855C8">
        <w:rPr>
          <w:rFonts w:ascii="Georgia" w:hAnsi="Georgia" w:cs="Arial"/>
        </w:rPr>
        <w:t xml:space="preserve">show </w:t>
      </w:r>
      <w:r w:rsidR="00A75B3B" w:rsidRPr="003475FC">
        <w:rPr>
          <w:rFonts w:ascii="Georgia" w:hAnsi="Georgia" w:cs="Arial"/>
        </w:rPr>
        <w:t>minimal</w:t>
      </w:r>
      <w:r w:rsidR="00247318" w:rsidRPr="003475FC">
        <w:rPr>
          <w:rFonts w:ascii="Georgia" w:hAnsi="Georgia" w:cs="Arial"/>
        </w:rPr>
        <w:t xml:space="preserve"> </w:t>
      </w:r>
      <w:r w:rsidR="00981B22" w:rsidRPr="003475FC">
        <w:rPr>
          <w:rFonts w:ascii="Georgia" w:hAnsi="Georgia" w:cs="Arial"/>
        </w:rPr>
        <w:t>fire activity</w:t>
      </w:r>
      <w:r w:rsidR="002947E6" w:rsidRPr="00194FCB">
        <w:rPr>
          <w:rFonts w:ascii="Georgia" w:hAnsi="Georgia" w:cs="Arial"/>
        </w:rPr>
        <w:t xml:space="preserve">, </w:t>
      </w:r>
      <w:r w:rsidR="00981B22" w:rsidRPr="00194FCB">
        <w:rPr>
          <w:rFonts w:ascii="Georgia" w:hAnsi="Georgia" w:cs="Arial"/>
        </w:rPr>
        <w:t xml:space="preserve">likely </w:t>
      </w:r>
      <w:r w:rsidR="00A75B3B" w:rsidRPr="00E81617">
        <w:rPr>
          <w:rFonts w:ascii="Georgia" w:hAnsi="Georgia" w:cs="Arial"/>
        </w:rPr>
        <w:t xml:space="preserve">a result of the </w:t>
      </w:r>
      <w:r w:rsidR="00247318" w:rsidRPr="00E81617">
        <w:rPr>
          <w:rFonts w:ascii="Georgia" w:hAnsi="Georgia" w:cs="Arial"/>
        </w:rPr>
        <w:t xml:space="preserve">high relative humidity </w:t>
      </w:r>
      <w:r w:rsidR="00A75B3B" w:rsidRPr="00FB46F4">
        <w:rPr>
          <w:rFonts w:ascii="Georgia" w:hAnsi="Georgia" w:cs="Arial"/>
        </w:rPr>
        <w:t xml:space="preserve">under </w:t>
      </w:r>
      <w:r w:rsidR="00981B22" w:rsidRPr="00FB46F4">
        <w:rPr>
          <w:rFonts w:ascii="Georgia" w:hAnsi="Georgia" w:cs="Arial"/>
        </w:rPr>
        <w:t xml:space="preserve">such dense </w:t>
      </w:r>
      <w:r w:rsidR="00A75B3B" w:rsidRPr="00FB46F4">
        <w:rPr>
          <w:rFonts w:ascii="Georgia" w:hAnsi="Georgia" w:cs="Arial"/>
        </w:rPr>
        <w:t>canopies</w:t>
      </w:r>
      <w:r w:rsidR="00981B22" w:rsidRPr="00421A9A">
        <w:rPr>
          <w:rFonts w:ascii="Georgia" w:hAnsi="Georgia" w:cs="Arial"/>
        </w:rPr>
        <w:t xml:space="preserve"> </w:t>
      </w:r>
      <w:r w:rsidR="00247318" w:rsidRPr="00421A9A">
        <w:rPr>
          <w:rFonts w:ascii="Georgia" w:hAnsi="Georgia" w:cs="Arial"/>
        </w:rPr>
        <w:t>(Cochrane, 2003)</w:t>
      </w:r>
      <w:r w:rsidR="00981B22" w:rsidRPr="00421A9A">
        <w:rPr>
          <w:rFonts w:ascii="Georgia" w:hAnsi="Georgia" w:cs="Arial"/>
        </w:rPr>
        <w:t xml:space="preserve">, but </w:t>
      </w:r>
      <w:r w:rsidR="002947E6" w:rsidRPr="00421A9A">
        <w:rPr>
          <w:rFonts w:ascii="Georgia" w:hAnsi="Georgia" w:cs="Arial"/>
        </w:rPr>
        <w:t xml:space="preserve">perhaps </w:t>
      </w:r>
      <w:r w:rsidR="00981B22" w:rsidRPr="00421A9A">
        <w:rPr>
          <w:rFonts w:ascii="Georgia" w:hAnsi="Georgia" w:cs="Arial"/>
        </w:rPr>
        <w:t xml:space="preserve">also because there </w:t>
      </w:r>
      <w:r w:rsidR="00981B22" w:rsidRPr="00E46C82">
        <w:rPr>
          <w:rFonts w:ascii="Georgia" w:hAnsi="Georgia" w:cs="Arial"/>
        </w:rPr>
        <w:t>is an i</w:t>
      </w:r>
      <w:r w:rsidR="00A75B3B" w:rsidRPr="00E46C82">
        <w:rPr>
          <w:rFonts w:ascii="Georgia" w:hAnsi="Georgia" w:cs="Arial"/>
        </w:rPr>
        <w:t>ncreas</w:t>
      </w:r>
      <w:r w:rsidR="00981B22" w:rsidRPr="00E46C82">
        <w:rPr>
          <w:rFonts w:ascii="Georgia" w:hAnsi="Georgia" w:cs="Arial"/>
        </w:rPr>
        <w:t>ed</w:t>
      </w:r>
      <w:r w:rsidR="00247318" w:rsidRPr="00E46C82">
        <w:rPr>
          <w:rFonts w:ascii="Georgia" w:hAnsi="Georgia" w:cs="Arial"/>
        </w:rPr>
        <w:t xml:space="preserve"> probability of </w:t>
      </w:r>
      <w:r w:rsidR="00981B22" w:rsidRPr="00976542">
        <w:rPr>
          <w:rFonts w:ascii="Georgia" w:hAnsi="Georgia" w:cs="Arial"/>
        </w:rPr>
        <w:t xml:space="preserve">active </w:t>
      </w:r>
      <w:r w:rsidR="00247318" w:rsidRPr="00976542">
        <w:rPr>
          <w:rFonts w:ascii="Georgia" w:hAnsi="Georgia" w:cs="Arial"/>
        </w:rPr>
        <w:t xml:space="preserve">fire </w:t>
      </w:r>
      <w:r w:rsidR="00981B22" w:rsidRPr="00DA4166">
        <w:rPr>
          <w:rFonts w:ascii="Georgia" w:hAnsi="Georgia" w:cs="Arial"/>
        </w:rPr>
        <w:t xml:space="preserve">detection </w:t>
      </w:r>
      <w:r w:rsidR="00247318" w:rsidRPr="00DA4166">
        <w:rPr>
          <w:rFonts w:ascii="Georgia" w:hAnsi="Georgia" w:cs="Arial"/>
        </w:rPr>
        <w:t>omission</w:t>
      </w:r>
      <w:r w:rsidR="00981B22" w:rsidRPr="00DA4166">
        <w:rPr>
          <w:rFonts w:ascii="Georgia" w:hAnsi="Georgia" w:cs="Arial"/>
        </w:rPr>
        <w:t>s in such situations</w:t>
      </w:r>
      <w:r w:rsidR="00247318" w:rsidRPr="00DA4166">
        <w:rPr>
          <w:rFonts w:ascii="Georgia" w:hAnsi="Georgia" w:cs="Arial"/>
        </w:rPr>
        <w:t xml:space="preserve"> (Freeborn </w:t>
      </w:r>
      <w:r w:rsidR="00247318" w:rsidRPr="00767F6A">
        <w:rPr>
          <w:rFonts w:ascii="Georgia" w:hAnsi="Georgia" w:cs="Arial"/>
          <w:i/>
        </w:rPr>
        <w:t>et al</w:t>
      </w:r>
      <w:r w:rsidR="00247318" w:rsidRPr="006949E0">
        <w:rPr>
          <w:rFonts w:ascii="Georgia" w:hAnsi="Georgia" w:cs="Arial"/>
        </w:rPr>
        <w:t>., 2014</w:t>
      </w:r>
      <w:r w:rsidR="0074416C" w:rsidRPr="006B4CE4">
        <w:rPr>
          <w:rFonts w:ascii="Georgia" w:hAnsi="Georgia" w:cs="Arial"/>
        </w:rPr>
        <w:t>b</w:t>
      </w:r>
      <w:r w:rsidR="00247318" w:rsidRPr="0074416C">
        <w:rPr>
          <w:rFonts w:ascii="Georgia" w:hAnsi="Georgia" w:cs="Arial"/>
        </w:rPr>
        <w:t xml:space="preserve">). </w:t>
      </w:r>
      <w:r w:rsidR="0055297A" w:rsidRPr="0032404E">
        <w:rPr>
          <w:rFonts w:ascii="Georgia" w:hAnsi="Georgia" w:cs="Arial"/>
        </w:rPr>
        <w:t>Spatially</w:t>
      </w:r>
      <w:r w:rsidR="0086490D" w:rsidRPr="0032404E">
        <w:rPr>
          <w:rFonts w:ascii="Georgia" w:hAnsi="Georgia" w:cs="Arial"/>
        </w:rPr>
        <w:t xml:space="preserve"> </w:t>
      </w:r>
      <w:r w:rsidR="00C63FE7" w:rsidRPr="0032404E">
        <w:rPr>
          <w:rFonts w:ascii="Georgia" w:hAnsi="Georgia" w:cs="Arial"/>
        </w:rPr>
        <w:t xml:space="preserve">the greatest increase in </w:t>
      </w:r>
      <w:r w:rsidR="003712F6" w:rsidRPr="0032404E">
        <w:rPr>
          <w:rFonts w:ascii="Georgia" w:hAnsi="Georgia" w:cs="Arial"/>
        </w:rPr>
        <w:t xml:space="preserve">FRE </w:t>
      </w:r>
      <w:r w:rsidR="00C63FE7" w:rsidRPr="0032404E">
        <w:rPr>
          <w:rFonts w:ascii="Georgia" w:hAnsi="Georgia" w:cs="Arial"/>
        </w:rPr>
        <w:t>as a result of the adjustment occurs in</w:t>
      </w:r>
      <w:r w:rsidR="002947E6" w:rsidRPr="00C218CF">
        <w:rPr>
          <w:rFonts w:ascii="Georgia" w:hAnsi="Georgia" w:cs="Arial"/>
        </w:rPr>
        <w:t xml:space="preserve"> (southern hemisphere)</w:t>
      </w:r>
      <w:r w:rsidR="00C63FE7" w:rsidRPr="00F855C8">
        <w:rPr>
          <w:rFonts w:ascii="Georgia" w:hAnsi="Georgia" w:cs="Arial"/>
        </w:rPr>
        <w:t xml:space="preserve"> </w:t>
      </w:r>
      <w:r w:rsidR="0086490D" w:rsidRPr="00F855C8">
        <w:rPr>
          <w:rFonts w:ascii="Georgia" w:hAnsi="Georgia" w:cs="Arial"/>
        </w:rPr>
        <w:t xml:space="preserve">northern Angola and southern Democratic Republic of the Congo </w:t>
      </w:r>
      <w:r w:rsidR="00C63FE7" w:rsidRPr="003475FC">
        <w:rPr>
          <w:rFonts w:ascii="Georgia" w:hAnsi="Georgia" w:cs="Arial"/>
        </w:rPr>
        <w:t>whilst</w:t>
      </w:r>
      <w:r w:rsidR="0086490D" w:rsidRPr="003475FC">
        <w:rPr>
          <w:rFonts w:ascii="Georgia" w:hAnsi="Georgia" w:cs="Arial"/>
        </w:rPr>
        <w:t xml:space="preserve"> northern Zambia, southern Angola and central Mozambique</w:t>
      </w:r>
      <w:r w:rsidR="002947E6" w:rsidRPr="00FB46F4">
        <w:rPr>
          <w:rFonts w:ascii="Georgia" w:hAnsi="Georgia" w:cs="Arial"/>
        </w:rPr>
        <w:t>, and (</w:t>
      </w:r>
      <w:r w:rsidR="00420F99" w:rsidRPr="00FB46F4">
        <w:rPr>
          <w:rFonts w:ascii="Georgia" w:hAnsi="Georgia" w:cs="Arial"/>
        </w:rPr>
        <w:t>northern hemisphere</w:t>
      </w:r>
      <w:r w:rsidR="002947E6" w:rsidRPr="0074416C">
        <w:rPr>
          <w:rFonts w:ascii="Georgia" w:hAnsi="Georgia" w:cs="Arial"/>
        </w:rPr>
        <w:t xml:space="preserve">) in </w:t>
      </w:r>
      <w:r w:rsidR="00541D5D" w:rsidRPr="0032404E">
        <w:rPr>
          <w:rFonts w:ascii="Georgia" w:hAnsi="Georgia" w:cs="Arial"/>
        </w:rPr>
        <w:t xml:space="preserve">southern Sudan, northern Central Africa Republic, northern Ghana, southern Guinea and Sierra Leone. </w:t>
      </w:r>
      <w:r w:rsidR="00D251A0" w:rsidRPr="00C218CF">
        <w:rPr>
          <w:rFonts w:ascii="Georgia" w:hAnsi="Georgia" w:cs="Arial"/>
        </w:rPr>
        <w:t>T</w:t>
      </w:r>
      <w:r w:rsidR="00D251A0" w:rsidRPr="00F855C8">
        <w:rPr>
          <w:rFonts w:ascii="Georgia" w:hAnsi="Georgia" w:cs="Arial"/>
        </w:rPr>
        <w:t>he largest increase in FR</w:t>
      </w:r>
      <w:r w:rsidR="006A1FEE" w:rsidRPr="00F855C8">
        <w:rPr>
          <w:rFonts w:ascii="Georgia" w:hAnsi="Georgia" w:cs="Arial"/>
        </w:rPr>
        <w:t>E</w:t>
      </w:r>
      <w:r w:rsidR="00D251A0" w:rsidRPr="003475FC">
        <w:rPr>
          <w:rFonts w:ascii="Georgia" w:hAnsi="Georgia" w:cs="Arial"/>
        </w:rPr>
        <w:t xml:space="preserve"> as a result of the correct</w:t>
      </w:r>
      <w:r w:rsidR="006A1FEE" w:rsidRPr="003475FC">
        <w:rPr>
          <w:rFonts w:ascii="Georgia" w:hAnsi="Georgia" w:cs="Arial"/>
        </w:rPr>
        <w:t>ion</w:t>
      </w:r>
      <w:r w:rsidR="00D251A0" w:rsidRPr="003475FC">
        <w:rPr>
          <w:rFonts w:ascii="Georgia" w:hAnsi="Georgia" w:cs="Arial"/>
        </w:rPr>
        <w:t xml:space="preserve"> </w:t>
      </w:r>
      <w:r w:rsidR="006A1FEE" w:rsidRPr="00194FCB">
        <w:rPr>
          <w:rFonts w:ascii="Georgia" w:hAnsi="Georgia" w:cs="Arial"/>
        </w:rPr>
        <w:t xml:space="preserve">for canopy cover and LAI </w:t>
      </w:r>
      <w:r w:rsidR="00564286" w:rsidRPr="00194FCB">
        <w:rPr>
          <w:rFonts w:ascii="Georgia" w:hAnsi="Georgia" w:cs="Arial"/>
        </w:rPr>
        <w:t>is</w:t>
      </w:r>
      <w:r w:rsidR="00D251A0" w:rsidRPr="00E81617">
        <w:rPr>
          <w:rFonts w:ascii="Georgia" w:hAnsi="Georgia" w:cs="Arial"/>
        </w:rPr>
        <w:t xml:space="preserve"> found in Equatorial Guinea (32%) and Liberia (32%)</w:t>
      </w:r>
      <w:r w:rsidR="006A1FEE" w:rsidRPr="00E81617">
        <w:rPr>
          <w:rFonts w:ascii="Georgia" w:hAnsi="Georgia" w:cs="Arial"/>
        </w:rPr>
        <w:t xml:space="preserve">. However, </w:t>
      </w:r>
      <w:r w:rsidR="00D251A0" w:rsidRPr="00E81617">
        <w:rPr>
          <w:rFonts w:ascii="Georgia" w:hAnsi="Georgia" w:cs="Arial"/>
        </w:rPr>
        <w:t xml:space="preserve">the total FRE from fires </w:t>
      </w:r>
      <w:r w:rsidR="006A1FEE" w:rsidRPr="00FB46F4">
        <w:rPr>
          <w:rFonts w:ascii="Georgia" w:hAnsi="Georgia" w:cs="Arial"/>
        </w:rPr>
        <w:t xml:space="preserve">burning </w:t>
      </w:r>
      <w:r w:rsidR="00D251A0" w:rsidRPr="00FB46F4">
        <w:rPr>
          <w:rFonts w:ascii="Georgia" w:hAnsi="Georgia" w:cs="Arial"/>
        </w:rPr>
        <w:t xml:space="preserve">in these countries is low </w:t>
      </w:r>
      <w:r w:rsidR="006A1FEE" w:rsidRPr="00FB46F4">
        <w:rPr>
          <w:rFonts w:ascii="Georgia" w:hAnsi="Georgia" w:cs="Arial"/>
        </w:rPr>
        <w:t xml:space="preserve">compared to </w:t>
      </w:r>
      <w:r w:rsidR="00D251A0" w:rsidRPr="00421A9A">
        <w:rPr>
          <w:rFonts w:ascii="Georgia" w:hAnsi="Georgia" w:cs="Arial"/>
        </w:rPr>
        <w:t xml:space="preserve">other countries such as Angola and Democratic Republic of Congo (DRC) </w:t>
      </w:r>
      <w:r w:rsidR="003712F6" w:rsidRPr="003748CA">
        <w:rPr>
          <w:rFonts w:ascii="Georgia" w:hAnsi="Georgia" w:cs="Arial"/>
        </w:rPr>
        <w:t>where</w:t>
      </w:r>
      <w:r w:rsidR="00D251A0" w:rsidRPr="004E1E29">
        <w:rPr>
          <w:rFonts w:ascii="Georgia" w:hAnsi="Georgia" w:cs="Arial"/>
        </w:rPr>
        <w:t xml:space="preserve"> </w:t>
      </w:r>
      <w:r w:rsidR="006A1FEE" w:rsidRPr="004E1E29">
        <w:rPr>
          <w:rFonts w:ascii="Georgia" w:hAnsi="Georgia" w:cs="Arial"/>
        </w:rPr>
        <w:t>lower</w:t>
      </w:r>
      <w:r w:rsidR="00D251A0" w:rsidRPr="004E1E29">
        <w:rPr>
          <w:rFonts w:ascii="Georgia" w:hAnsi="Georgia" w:cs="Arial"/>
        </w:rPr>
        <w:t xml:space="preserve"> </w:t>
      </w:r>
      <w:r w:rsidR="006A1FEE" w:rsidRPr="00167869">
        <w:rPr>
          <w:rFonts w:ascii="Georgia" w:hAnsi="Georgia" w:cs="Arial"/>
        </w:rPr>
        <w:t xml:space="preserve">FRE </w:t>
      </w:r>
      <w:r w:rsidR="00D251A0" w:rsidRPr="00167869">
        <w:rPr>
          <w:rFonts w:ascii="Georgia" w:hAnsi="Georgia" w:cs="Arial"/>
        </w:rPr>
        <w:t>increase</w:t>
      </w:r>
      <w:r w:rsidR="006A1FEE" w:rsidRPr="00167869">
        <w:rPr>
          <w:rFonts w:ascii="Georgia" w:hAnsi="Georgia" w:cs="Arial"/>
        </w:rPr>
        <w:t>s</w:t>
      </w:r>
      <w:r w:rsidR="00D251A0" w:rsidRPr="00E6750C">
        <w:rPr>
          <w:rFonts w:ascii="Georgia" w:hAnsi="Georgia" w:cs="Arial"/>
        </w:rPr>
        <w:t xml:space="preserve"> of 17% and 22% respectively </w:t>
      </w:r>
      <w:r w:rsidR="003712F6" w:rsidRPr="00E6750C">
        <w:rPr>
          <w:rFonts w:ascii="Georgia" w:hAnsi="Georgia" w:cs="Arial"/>
        </w:rPr>
        <w:t xml:space="preserve">were found </w:t>
      </w:r>
      <w:r w:rsidR="00D251A0" w:rsidRPr="006B4CE4">
        <w:rPr>
          <w:rFonts w:ascii="Georgia" w:hAnsi="Georgia" w:cs="Arial"/>
        </w:rPr>
        <w:t xml:space="preserve">but which experience </w:t>
      </w:r>
      <w:r w:rsidR="006A1FEE" w:rsidRPr="006B4CE4">
        <w:rPr>
          <w:rFonts w:ascii="Georgia" w:hAnsi="Georgia" w:cs="Arial"/>
        </w:rPr>
        <w:t xml:space="preserve">much </w:t>
      </w:r>
      <w:r w:rsidR="00D251A0" w:rsidRPr="006B4CE4">
        <w:rPr>
          <w:rFonts w:ascii="Georgia" w:hAnsi="Georgia" w:cs="Arial"/>
        </w:rPr>
        <w:t xml:space="preserve">greater </w:t>
      </w:r>
      <w:r w:rsidR="006A1FEE" w:rsidRPr="006B4CE4">
        <w:rPr>
          <w:rFonts w:ascii="Georgia" w:hAnsi="Georgia" w:cs="Arial"/>
        </w:rPr>
        <w:t xml:space="preserve">levels of </w:t>
      </w:r>
      <w:r w:rsidR="00D251A0" w:rsidRPr="006B4CE4">
        <w:rPr>
          <w:rFonts w:ascii="Georgia" w:hAnsi="Georgia" w:cs="Arial"/>
        </w:rPr>
        <w:t>fire activity</w:t>
      </w:r>
      <w:r w:rsidR="00D251A0">
        <w:rPr>
          <w:rFonts w:ascii="Georgia" w:hAnsi="Georgia" w:cs="Arial"/>
        </w:rPr>
        <w:t xml:space="preserve">. </w:t>
      </w:r>
      <w:r w:rsidR="002947E6">
        <w:rPr>
          <w:rFonts w:ascii="Georgia" w:hAnsi="Georgia" w:cs="Arial"/>
        </w:rPr>
        <w:t xml:space="preserve">  </w:t>
      </w:r>
    </w:p>
    <w:p w14:paraId="142EE6F5" w14:textId="4E6ABBC2" w:rsidR="00335C80" w:rsidRDefault="00C651E5" w:rsidP="00743DCA">
      <w:pPr>
        <w:spacing w:after="0" w:line="480" w:lineRule="auto"/>
        <w:ind w:firstLine="720"/>
        <w:jc w:val="both"/>
        <w:rPr>
          <w:rFonts w:ascii="Georgia" w:hAnsi="Georgia" w:cs="Arial"/>
          <w:sz w:val="24"/>
          <w:szCs w:val="24"/>
          <w:highlight w:val="yellow"/>
        </w:rPr>
      </w:pPr>
      <w:r w:rsidRPr="002E6183">
        <w:rPr>
          <w:rFonts w:ascii="Georgia" w:hAnsi="Georgia" w:cs="Arial"/>
          <w:sz w:val="24"/>
          <w:szCs w:val="24"/>
        </w:rPr>
        <w:t xml:space="preserve">Of course, simply adjusting sensor retrieved FRP in this way makes a number of assumptions, both in relation to the thermal emissions source (i.e. the fire) and the vegetation canopies. Regarding the former, as discussed in Section 5.1, the DART </w:t>
      </w:r>
      <w:r w:rsidRPr="002E6183">
        <w:rPr>
          <w:rFonts w:ascii="Georgia" w:hAnsi="Georgia" w:cs="Arial"/>
          <w:sz w:val="24"/>
          <w:szCs w:val="24"/>
        </w:rPr>
        <w:lastRenderedPageBreak/>
        <w:t xml:space="preserve">simulations assume a 2D </w:t>
      </w:r>
      <w:proofErr w:type="spellStart"/>
      <w:r w:rsidRPr="002E6183">
        <w:rPr>
          <w:rFonts w:ascii="Georgia" w:hAnsi="Georgia" w:cs="Arial"/>
          <w:sz w:val="24"/>
          <w:szCs w:val="24"/>
        </w:rPr>
        <w:t>Lambertian</w:t>
      </w:r>
      <w:proofErr w:type="spellEnd"/>
      <w:r w:rsidRPr="002E6183">
        <w:rPr>
          <w:rFonts w:ascii="Georgia" w:hAnsi="Georgia" w:cs="Arial"/>
          <w:sz w:val="24"/>
          <w:szCs w:val="24"/>
        </w:rPr>
        <w:t xml:space="preserve"> thermal source positioned at the ground surface level, neglecting the thermal radiation emitted by gases and soot within the flames (Boulet </w:t>
      </w:r>
      <w:r w:rsidRPr="002E6183">
        <w:rPr>
          <w:rFonts w:ascii="Georgia" w:hAnsi="Georgia" w:cs="Arial"/>
          <w:i/>
          <w:sz w:val="24"/>
          <w:szCs w:val="24"/>
        </w:rPr>
        <w:t>et al.,</w:t>
      </w:r>
      <w:r w:rsidRPr="002E6183">
        <w:rPr>
          <w:rFonts w:ascii="Georgia" w:hAnsi="Georgia" w:cs="Arial"/>
          <w:sz w:val="24"/>
          <w:szCs w:val="24"/>
        </w:rPr>
        <w:t xml:space="preserve"> 2011). With the latter, the modelling assumes tree cover is uniformly distributed within the pixel, and since pixels are around 10</w:t>
      </w:r>
      <w:r w:rsidRPr="002E6183">
        <w:rPr>
          <w:rFonts w:ascii="Georgia" w:hAnsi="Georgia" w:cs="Arial"/>
          <w:sz w:val="24"/>
          <w:szCs w:val="24"/>
        </w:rPr>
        <w:sym w:font="Symbol" w:char="F0B4"/>
      </w:r>
      <w:r w:rsidRPr="002E6183">
        <w:rPr>
          <w:rFonts w:ascii="Georgia" w:hAnsi="Georgia" w:cs="Arial"/>
          <w:sz w:val="24"/>
          <w:szCs w:val="24"/>
        </w:rPr>
        <w:t xml:space="preserve"> larger for SEVIRI than for MODIS this may be less likely, particularly in woodland transition zones.</w:t>
      </w:r>
      <w:r w:rsidR="001D202C" w:rsidRPr="003A758C">
        <w:rPr>
          <w:rFonts w:ascii="Georgia" w:hAnsi="Georgia" w:cs="Arial"/>
          <w:sz w:val="24"/>
          <w:szCs w:val="24"/>
        </w:rPr>
        <w:t xml:space="preserve"> </w:t>
      </w:r>
      <w:r w:rsidR="00100612" w:rsidRPr="003A758C">
        <w:rPr>
          <w:rFonts w:ascii="Georgia" w:hAnsi="Georgia" w:cs="Arial"/>
          <w:sz w:val="24"/>
          <w:szCs w:val="24"/>
        </w:rPr>
        <w:t>The approach</w:t>
      </w:r>
      <w:r w:rsidR="0063274A" w:rsidRPr="003A758C">
        <w:rPr>
          <w:rFonts w:ascii="Georgia" w:hAnsi="Georgia" w:cs="Arial"/>
          <w:sz w:val="24"/>
          <w:szCs w:val="24"/>
        </w:rPr>
        <w:t xml:space="preserve"> also assumes that </w:t>
      </w:r>
      <w:r w:rsidR="002947E6">
        <w:rPr>
          <w:rFonts w:ascii="Georgia" w:hAnsi="Georgia" w:cs="Arial"/>
          <w:sz w:val="24"/>
          <w:szCs w:val="24"/>
        </w:rPr>
        <w:t xml:space="preserve">all fires remain as surface burns and </w:t>
      </w:r>
      <w:r w:rsidR="002947E6" w:rsidRPr="003A758C">
        <w:rPr>
          <w:rFonts w:ascii="Georgia" w:hAnsi="Georgia" w:cs="Arial"/>
          <w:sz w:val="24"/>
          <w:szCs w:val="24"/>
        </w:rPr>
        <w:t>don’t</w:t>
      </w:r>
      <w:r w:rsidR="00100612" w:rsidRPr="003A758C">
        <w:rPr>
          <w:rFonts w:ascii="Georgia" w:hAnsi="Georgia" w:cs="Arial"/>
          <w:sz w:val="24"/>
          <w:szCs w:val="24"/>
        </w:rPr>
        <w:t xml:space="preserve"> transition to</w:t>
      </w:r>
      <w:r w:rsidR="00150F1A" w:rsidRPr="003A758C">
        <w:rPr>
          <w:rFonts w:ascii="Georgia" w:hAnsi="Georgia" w:cs="Arial"/>
          <w:sz w:val="24"/>
          <w:szCs w:val="24"/>
        </w:rPr>
        <w:t xml:space="preserve"> crown fire</w:t>
      </w:r>
      <w:r w:rsidR="002947E6">
        <w:rPr>
          <w:rFonts w:ascii="Georgia" w:hAnsi="Georgia" w:cs="Arial"/>
          <w:sz w:val="24"/>
          <w:szCs w:val="24"/>
        </w:rPr>
        <w:t xml:space="preserve">s, </w:t>
      </w:r>
      <w:r w:rsidR="00EC0021">
        <w:rPr>
          <w:rFonts w:ascii="Georgia" w:hAnsi="Georgia" w:cs="Arial"/>
          <w:sz w:val="24"/>
          <w:szCs w:val="24"/>
        </w:rPr>
        <w:t xml:space="preserve">though </w:t>
      </w:r>
      <w:r w:rsidR="002947E6">
        <w:rPr>
          <w:rFonts w:ascii="Georgia" w:hAnsi="Georgia" w:cs="Arial"/>
          <w:sz w:val="24"/>
          <w:szCs w:val="24"/>
        </w:rPr>
        <w:t>this is indeed</w:t>
      </w:r>
      <w:r w:rsidR="007328FC">
        <w:rPr>
          <w:rFonts w:ascii="Georgia" w:hAnsi="Georgia" w:cs="Arial"/>
          <w:sz w:val="24"/>
          <w:szCs w:val="24"/>
        </w:rPr>
        <w:t xml:space="preserve"> </w:t>
      </w:r>
      <w:r w:rsidR="00BB4527">
        <w:rPr>
          <w:rFonts w:ascii="Georgia" w:hAnsi="Georgia" w:cs="Arial"/>
          <w:sz w:val="24"/>
          <w:szCs w:val="24"/>
        </w:rPr>
        <w:t xml:space="preserve">rare </w:t>
      </w:r>
      <w:r w:rsidR="002947E6">
        <w:rPr>
          <w:rFonts w:ascii="Georgia" w:hAnsi="Georgia" w:cs="Arial"/>
          <w:sz w:val="24"/>
          <w:szCs w:val="24"/>
        </w:rPr>
        <w:t xml:space="preserve">in most of Africa </w:t>
      </w:r>
      <w:r w:rsidR="007328FC">
        <w:rPr>
          <w:rFonts w:ascii="Georgia" w:hAnsi="Georgia" w:cs="Arial"/>
          <w:sz w:val="24"/>
          <w:szCs w:val="24"/>
        </w:rPr>
        <w:t>(Trollope and Trollope, 2010)</w:t>
      </w:r>
      <w:r w:rsidR="00CB742B">
        <w:rPr>
          <w:rFonts w:ascii="Georgia" w:hAnsi="Georgia" w:cs="Arial"/>
          <w:sz w:val="24"/>
          <w:szCs w:val="24"/>
        </w:rPr>
        <w:t>.</w:t>
      </w:r>
      <w:r w:rsidR="00C63FE7">
        <w:rPr>
          <w:rFonts w:ascii="Georgia" w:hAnsi="Georgia" w:cs="Arial"/>
          <w:sz w:val="24"/>
          <w:szCs w:val="24"/>
        </w:rPr>
        <w:t xml:space="preserve"> </w:t>
      </w:r>
      <w:r w:rsidR="00CF3480">
        <w:rPr>
          <w:rFonts w:ascii="Georgia" w:hAnsi="Georgia" w:cs="Arial"/>
          <w:sz w:val="24"/>
          <w:szCs w:val="24"/>
        </w:rPr>
        <w:t>Finally, t</w:t>
      </w:r>
      <w:r w:rsidR="00C63FE7">
        <w:rPr>
          <w:rFonts w:ascii="Georgia" w:hAnsi="Georgia" w:cs="Arial"/>
          <w:sz w:val="24"/>
          <w:szCs w:val="24"/>
        </w:rPr>
        <w:t xml:space="preserve">he </w:t>
      </w:r>
      <w:r w:rsidR="00BB4527">
        <w:rPr>
          <w:rFonts w:ascii="Georgia" w:hAnsi="Georgia" w:cs="Arial"/>
          <w:sz w:val="24"/>
          <w:szCs w:val="24"/>
        </w:rPr>
        <w:t xml:space="preserve">MODIS </w:t>
      </w:r>
      <w:r w:rsidR="00C63FE7">
        <w:rPr>
          <w:rFonts w:ascii="Georgia" w:hAnsi="Georgia" w:cs="Arial"/>
          <w:sz w:val="24"/>
          <w:szCs w:val="24"/>
        </w:rPr>
        <w:t xml:space="preserve">LAI data used to correct the FRP </w:t>
      </w:r>
      <w:r w:rsidR="00061FD6">
        <w:rPr>
          <w:rFonts w:ascii="Georgia" w:hAnsi="Georgia" w:cs="Arial"/>
          <w:sz w:val="24"/>
          <w:szCs w:val="24"/>
        </w:rPr>
        <w:t xml:space="preserve">includes contributions </w:t>
      </w:r>
      <w:r w:rsidR="00C63FE7">
        <w:rPr>
          <w:rFonts w:ascii="Georgia" w:hAnsi="Georgia" w:cs="Arial"/>
          <w:sz w:val="24"/>
          <w:szCs w:val="24"/>
        </w:rPr>
        <w:t xml:space="preserve">from both the tree </w:t>
      </w:r>
      <w:r w:rsidR="007162FE">
        <w:rPr>
          <w:rFonts w:ascii="Georgia" w:hAnsi="Georgia" w:cs="Arial"/>
          <w:sz w:val="24"/>
          <w:szCs w:val="24"/>
        </w:rPr>
        <w:t xml:space="preserve">and herbaceous </w:t>
      </w:r>
      <w:r w:rsidR="00CF3480">
        <w:rPr>
          <w:rFonts w:ascii="Georgia" w:hAnsi="Georgia" w:cs="Arial"/>
          <w:sz w:val="24"/>
          <w:szCs w:val="24"/>
        </w:rPr>
        <w:t>layers</w:t>
      </w:r>
      <w:r w:rsidR="00FD7717">
        <w:rPr>
          <w:rFonts w:ascii="Georgia" w:hAnsi="Georgia" w:cs="Arial"/>
          <w:sz w:val="24"/>
          <w:szCs w:val="24"/>
        </w:rPr>
        <w:t xml:space="preserve"> although the latter is largely senescent and </w:t>
      </w:r>
      <w:r w:rsidR="006A1FEE">
        <w:rPr>
          <w:rFonts w:ascii="Georgia" w:hAnsi="Georgia" w:cs="Arial"/>
          <w:sz w:val="24"/>
          <w:szCs w:val="24"/>
        </w:rPr>
        <w:t>therefore doesn’t have a large</w:t>
      </w:r>
      <w:r w:rsidR="00FD7717">
        <w:rPr>
          <w:rFonts w:ascii="Georgia" w:hAnsi="Georgia" w:cs="Arial"/>
          <w:sz w:val="24"/>
          <w:szCs w:val="24"/>
        </w:rPr>
        <w:t xml:space="preserve"> LAI</w:t>
      </w:r>
      <w:r w:rsidR="006A1FEE" w:rsidRPr="006A1FEE">
        <w:rPr>
          <w:rFonts w:ascii="Georgia" w:hAnsi="Georgia" w:cs="Arial"/>
          <w:sz w:val="24"/>
          <w:szCs w:val="24"/>
        </w:rPr>
        <w:t xml:space="preserve"> </w:t>
      </w:r>
      <w:r w:rsidR="006A1FEE">
        <w:rPr>
          <w:rFonts w:ascii="Georgia" w:hAnsi="Georgia" w:cs="Arial"/>
          <w:sz w:val="24"/>
          <w:szCs w:val="24"/>
        </w:rPr>
        <w:t>during the fire season</w:t>
      </w:r>
      <w:r w:rsidR="007162FE">
        <w:rPr>
          <w:rFonts w:ascii="Georgia" w:hAnsi="Georgia" w:cs="Arial"/>
          <w:sz w:val="24"/>
          <w:szCs w:val="24"/>
        </w:rPr>
        <w:t xml:space="preserve">. </w:t>
      </w:r>
      <w:proofErr w:type="spellStart"/>
      <w:r w:rsidR="007162FE">
        <w:rPr>
          <w:rFonts w:ascii="Georgia" w:hAnsi="Georgia" w:cs="Arial"/>
          <w:sz w:val="24"/>
          <w:szCs w:val="24"/>
        </w:rPr>
        <w:t>Kahui</w:t>
      </w:r>
      <w:proofErr w:type="spellEnd"/>
      <w:r w:rsidR="007162FE">
        <w:rPr>
          <w:rFonts w:ascii="Georgia" w:hAnsi="Georgia" w:cs="Arial"/>
          <w:sz w:val="24"/>
          <w:szCs w:val="24"/>
        </w:rPr>
        <w:t xml:space="preserve"> and </w:t>
      </w:r>
      <w:proofErr w:type="spellStart"/>
      <w:r w:rsidR="007162FE">
        <w:rPr>
          <w:rFonts w:ascii="Georgia" w:hAnsi="Georgia" w:cs="Arial"/>
          <w:sz w:val="24"/>
          <w:szCs w:val="24"/>
        </w:rPr>
        <w:t>Hanan</w:t>
      </w:r>
      <w:proofErr w:type="spellEnd"/>
      <w:r w:rsidR="007162FE">
        <w:rPr>
          <w:rFonts w:ascii="Georgia" w:hAnsi="Georgia" w:cs="Arial"/>
          <w:sz w:val="24"/>
          <w:szCs w:val="24"/>
        </w:rPr>
        <w:t xml:space="preserve"> (2017</w:t>
      </w:r>
      <w:r w:rsidR="00DB4D25">
        <w:rPr>
          <w:rFonts w:ascii="Georgia" w:hAnsi="Georgia" w:cs="Arial"/>
          <w:sz w:val="24"/>
          <w:szCs w:val="24"/>
        </w:rPr>
        <w:t>a</w:t>
      </w:r>
      <w:r w:rsidR="007162FE">
        <w:rPr>
          <w:rFonts w:ascii="Georgia" w:hAnsi="Georgia" w:cs="Arial"/>
          <w:sz w:val="24"/>
          <w:szCs w:val="24"/>
        </w:rPr>
        <w:t xml:space="preserve">) partitioned MODIS LAI </w:t>
      </w:r>
      <w:r w:rsidR="00061FD6">
        <w:rPr>
          <w:rFonts w:ascii="Georgia" w:hAnsi="Georgia" w:cs="Arial"/>
          <w:sz w:val="24"/>
          <w:szCs w:val="24"/>
        </w:rPr>
        <w:t>estimates over sub-Saharan Africa</w:t>
      </w:r>
      <w:r w:rsidR="00DB4D25">
        <w:rPr>
          <w:rFonts w:ascii="Georgia" w:hAnsi="Georgia" w:cs="Arial"/>
          <w:sz w:val="24"/>
          <w:szCs w:val="24"/>
        </w:rPr>
        <w:t xml:space="preserve"> </w:t>
      </w:r>
      <w:r w:rsidR="007162FE">
        <w:rPr>
          <w:rFonts w:ascii="Georgia" w:hAnsi="Georgia" w:cs="Arial"/>
          <w:sz w:val="24"/>
          <w:szCs w:val="24"/>
        </w:rPr>
        <w:t xml:space="preserve">into woody and herbaceous LAI </w:t>
      </w:r>
      <w:r w:rsidR="00323382" w:rsidRPr="00802FF0">
        <w:rPr>
          <w:rFonts w:ascii="Georgia" w:hAnsi="Georgia" w:cs="Arial"/>
          <w:sz w:val="24"/>
          <w:szCs w:val="24"/>
        </w:rPr>
        <w:t>using</w:t>
      </w:r>
      <w:r w:rsidR="007162FE" w:rsidRPr="00802FF0">
        <w:rPr>
          <w:rFonts w:ascii="Georgia" w:hAnsi="Georgia" w:cs="Arial"/>
          <w:sz w:val="24"/>
          <w:szCs w:val="24"/>
        </w:rPr>
        <w:t xml:space="preserve"> allometric relationships between canopy LAI and </w:t>
      </w:r>
      <w:r w:rsidR="00DB4D25" w:rsidRPr="00802FF0">
        <w:rPr>
          <w:rFonts w:ascii="Georgia" w:hAnsi="Georgia" w:cs="Arial"/>
          <w:sz w:val="24"/>
          <w:szCs w:val="24"/>
        </w:rPr>
        <w:t xml:space="preserve">the dominant </w:t>
      </w:r>
      <w:r w:rsidR="007162FE" w:rsidRPr="00802FF0">
        <w:rPr>
          <w:rFonts w:ascii="Georgia" w:hAnsi="Georgia" w:cs="Arial"/>
          <w:sz w:val="24"/>
          <w:szCs w:val="24"/>
        </w:rPr>
        <w:t>tree species.</w:t>
      </w:r>
      <w:r w:rsidR="00DB4D25" w:rsidRPr="00802FF0">
        <w:rPr>
          <w:rFonts w:ascii="Georgia" w:hAnsi="Georgia" w:cs="Arial"/>
          <w:sz w:val="24"/>
          <w:szCs w:val="24"/>
        </w:rPr>
        <w:t xml:space="preserve"> </w:t>
      </w:r>
      <w:r w:rsidR="00CF3480">
        <w:rPr>
          <w:rFonts w:ascii="Georgia" w:hAnsi="Georgia" w:cs="Arial"/>
          <w:sz w:val="24"/>
          <w:szCs w:val="24"/>
        </w:rPr>
        <w:t>An annual average (2003-2015)</w:t>
      </w:r>
      <w:r w:rsidR="00CF3480" w:rsidRPr="00802FF0">
        <w:rPr>
          <w:rFonts w:ascii="Georgia" w:hAnsi="Georgia" w:cs="Arial"/>
          <w:sz w:val="24"/>
          <w:szCs w:val="24"/>
        </w:rPr>
        <w:t xml:space="preserve"> </w:t>
      </w:r>
      <w:r w:rsidR="00335C80" w:rsidRPr="00802FF0">
        <w:rPr>
          <w:rFonts w:ascii="Georgia" w:hAnsi="Georgia" w:cs="Arial"/>
          <w:sz w:val="24"/>
          <w:szCs w:val="24"/>
        </w:rPr>
        <w:t>tree and herbaceous LAI dataset (</w:t>
      </w:r>
      <w:proofErr w:type="spellStart"/>
      <w:r w:rsidR="00335C80" w:rsidRPr="00802FF0">
        <w:rPr>
          <w:rFonts w:ascii="Georgia" w:hAnsi="Georgia" w:cs="Arial"/>
          <w:sz w:val="24"/>
          <w:szCs w:val="24"/>
        </w:rPr>
        <w:t>Kahui</w:t>
      </w:r>
      <w:proofErr w:type="spellEnd"/>
      <w:r w:rsidR="00335C80" w:rsidRPr="00802FF0">
        <w:rPr>
          <w:rFonts w:ascii="Georgia" w:hAnsi="Georgia" w:cs="Arial"/>
          <w:sz w:val="24"/>
          <w:szCs w:val="24"/>
        </w:rPr>
        <w:t xml:space="preserve"> and </w:t>
      </w:r>
      <w:proofErr w:type="spellStart"/>
      <w:r w:rsidR="00335C80" w:rsidRPr="00802FF0">
        <w:rPr>
          <w:rFonts w:ascii="Georgia" w:hAnsi="Georgia" w:cs="Arial"/>
          <w:sz w:val="24"/>
          <w:szCs w:val="24"/>
        </w:rPr>
        <w:t>Hanan</w:t>
      </w:r>
      <w:proofErr w:type="spellEnd"/>
      <w:r w:rsidR="00335C80" w:rsidRPr="00802FF0">
        <w:rPr>
          <w:rFonts w:ascii="Georgia" w:hAnsi="Georgia" w:cs="Arial"/>
          <w:sz w:val="24"/>
          <w:szCs w:val="24"/>
        </w:rPr>
        <w:t xml:space="preserve">, 2017b) is available </w:t>
      </w:r>
      <w:r w:rsidR="00F01CA2">
        <w:rPr>
          <w:rFonts w:ascii="Georgia" w:hAnsi="Georgia" w:cs="Arial"/>
          <w:sz w:val="24"/>
          <w:szCs w:val="24"/>
        </w:rPr>
        <w:t>at</w:t>
      </w:r>
      <w:r w:rsidR="00F01CA2" w:rsidRPr="00802FF0">
        <w:rPr>
          <w:rFonts w:ascii="Georgia" w:hAnsi="Georgia" w:cs="Arial"/>
          <w:sz w:val="24"/>
          <w:szCs w:val="24"/>
        </w:rPr>
        <w:t xml:space="preserve"> </w:t>
      </w:r>
      <w:r w:rsidR="00335C80" w:rsidRPr="00802FF0">
        <w:rPr>
          <w:rFonts w:ascii="Georgia" w:hAnsi="Georgia" w:cs="Arial"/>
          <w:sz w:val="24"/>
          <w:szCs w:val="24"/>
        </w:rPr>
        <w:t>a</w:t>
      </w:r>
      <w:r w:rsidR="00F01CA2">
        <w:rPr>
          <w:rFonts w:ascii="Georgia" w:hAnsi="Georgia" w:cs="Arial"/>
          <w:sz w:val="24"/>
          <w:szCs w:val="24"/>
        </w:rPr>
        <w:t xml:space="preserve">n 8 day temporal resolution, and use of the tree LAI component of this dataset in </w:t>
      </w:r>
      <w:r w:rsidR="00F01CA2" w:rsidRPr="001C1270">
        <w:rPr>
          <w:rFonts w:ascii="Georgia" w:hAnsi="Georgia" w:cs="Arial"/>
          <w:sz w:val="24"/>
          <w:szCs w:val="24"/>
        </w:rPr>
        <w:t xml:space="preserve">place of the basic MODIS LAI has very little impact on the results </w:t>
      </w:r>
      <w:r w:rsidR="00335C80" w:rsidRPr="001C1270">
        <w:rPr>
          <w:rFonts w:ascii="Georgia" w:hAnsi="Georgia" w:cs="Arial"/>
          <w:sz w:val="24"/>
          <w:szCs w:val="24"/>
        </w:rPr>
        <w:t>(</w:t>
      </w:r>
      <w:r w:rsidR="00F01CA2" w:rsidRPr="001C1270">
        <w:rPr>
          <w:rFonts w:ascii="Georgia" w:hAnsi="Georgia" w:cs="Arial"/>
          <w:sz w:val="24"/>
          <w:szCs w:val="24"/>
        </w:rPr>
        <w:t xml:space="preserve">overall mean uplift in </w:t>
      </w:r>
      <w:r w:rsidR="003712F6" w:rsidRPr="001C1270">
        <w:rPr>
          <w:rFonts w:ascii="Georgia" w:hAnsi="Georgia" w:cs="Arial"/>
          <w:sz w:val="24"/>
          <w:szCs w:val="24"/>
        </w:rPr>
        <w:t>FR</w:t>
      </w:r>
      <w:r w:rsidR="003712F6">
        <w:rPr>
          <w:rFonts w:ascii="Georgia" w:hAnsi="Georgia" w:cs="Arial"/>
          <w:sz w:val="24"/>
          <w:szCs w:val="24"/>
        </w:rPr>
        <w:t>E</w:t>
      </w:r>
      <w:r w:rsidR="003712F6" w:rsidRPr="001C1270">
        <w:rPr>
          <w:rFonts w:ascii="Georgia" w:hAnsi="Georgia" w:cs="Arial"/>
          <w:sz w:val="24"/>
          <w:szCs w:val="24"/>
        </w:rPr>
        <w:t xml:space="preserve"> </w:t>
      </w:r>
      <w:r w:rsidR="00F01CA2" w:rsidRPr="001C1270">
        <w:rPr>
          <w:rFonts w:ascii="Georgia" w:hAnsi="Georgia" w:cs="Arial"/>
          <w:sz w:val="24"/>
          <w:szCs w:val="24"/>
        </w:rPr>
        <w:t xml:space="preserve">due to the correction for canopy interception increasing from the </w:t>
      </w:r>
      <w:r w:rsidR="00335C80" w:rsidRPr="001C1270">
        <w:rPr>
          <w:rFonts w:ascii="Georgia" w:hAnsi="Georgia" w:cs="Arial"/>
          <w:sz w:val="24"/>
          <w:szCs w:val="24"/>
        </w:rPr>
        <w:t>15%</w:t>
      </w:r>
      <w:r w:rsidR="00F01CA2" w:rsidRPr="001C1270">
        <w:rPr>
          <w:rFonts w:ascii="Georgia" w:hAnsi="Georgia" w:cs="Arial"/>
          <w:sz w:val="24"/>
          <w:szCs w:val="24"/>
        </w:rPr>
        <w:t xml:space="preserve"> of</w:t>
      </w:r>
      <w:r w:rsidR="00802FF0" w:rsidRPr="001C1270">
        <w:rPr>
          <w:rFonts w:ascii="Georgia" w:hAnsi="Georgia" w:cs="Arial"/>
          <w:sz w:val="24"/>
          <w:szCs w:val="24"/>
        </w:rPr>
        <w:t xml:space="preserve"> Figure 10</w:t>
      </w:r>
      <w:r w:rsidR="00F35F9E" w:rsidRPr="001C1270">
        <w:rPr>
          <w:rFonts w:ascii="Georgia" w:hAnsi="Georgia" w:cs="Arial"/>
          <w:sz w:val="24"/>
          <w:szCs w:val="24"/>
        </w:rPr>
        <w:t>b</w:t>
      </w:r>
      <w:r w:rsidR="00F01CA2" w:rsidRPr="001C1270">
        <w:rPr>
          <w:rFonts w:ascii="Georgia" w:hAnsi="Georgia" w:cs="Arial"/>
          <w:sz w:val="24"/>
          <w:szCs w:val="24"/>
        </w:rPr>
        <w:t xml:space="preserve"> to 15.6%</w:t>
      </w:r>
      <w:r w:rsidR="00335C80" w:rsidRPr="001C1270">
        <w:rPr>
          <w:rFonts w:ascii="Georgia" w:hAnsi="Georgia" w:cs="Arial"/>
          <w:sz w:val="24"/>
          <w:szCs w:val="24"/>
        </w:rPr>
        <w:t>)</w:t>
      </w:r>
      <w:r w:rsidR="00802FF0" w:rsidRPr="001C1270">
        <w:rPr>
          <w:rFonts w:ascii="Georgia" w:hAnsi="Georgia" w:cs="Arial"/>
          <w:sz w:val="24"/>
          <w:szCs w:val="24"/>
        </w:rPr>
        <w:t xml:space="preserve">. The </w:t>
      </w:r>
      <w:r w:rsidR="00F01CA2" w:rsidRPr="001C1270">
        <w:rPr>
          <w:rFonts w:ascii="Georgia" w:hAnsi="Georgia" w:cs="Arial"/>
          <w:sz w:val="24"/>
          <w:szCs w:val="24"/>
        </w:rPr>
        <w:t xml:space="preserve">slightly higher </w:t>
      </w:r>
      <w:r w:rsidR="00CF3480" w:rsidRPr="001C1270">
        <w:rPr>
          <w:rFonts w:ascii="Georgia" w:hAnsi="Georgia" w:cs="Arial"/>
          <w:sz w:val="24"/>
          <w:szCs w:val="24"/>
        </w:rPr>
        <w:t xml:space="preserve">adjustment </w:t>
      </w:r>
      <w:r w:rsidR="00F01CA2" w:rsidRPr="001C1270">
        <w:rPr>
          <w:rFonts w:ascii="Georgia" w:hAnsi="Georgia" w:cs="Arial"/>
          <w:sz w:val="24"/>
          <w:szCs w:val="24"/>
        </w:rPr>
        <w:t xml:space="preserve">found when using the </w:t>
      </w:r>
      <w:r w:rsidR="00CF3480" w:rsidRPr="001C1270">
        <w:rPr>
          <w:rFonts w:ascii="Georgia" w:hAnsi="Georgia" w:cs="Arial"/>
          <w:sz w:val="24"/>
          <w:szCs w:val="24"/>
        </w:rPr>
        <w:t xml:space="preserve">tree LAI dataset </w:t>
      </w:r>
      <w:r w:rsidR="004B7C06" w:rsidRPr="001C1270">
        <w:rPr>
          <w:rFonts w:ascii="Georgia" w:hAnsi="Georgia" w:cs="Arial"/>
          <w:sz w:val="24"/>
          <w:szCs w:val="24"/>
        </w:rPr>
        <w:t>largely</w:t>
      </w:r>
      <w:r w:rsidR="00EF5B33" w:rsidRPr="001C1270">
        <w:rPr>
          <w:rFonts w:ascii="Georgia" w:hAnsi="Georgia" w:cs="Arial"/>
          <w:sz w:val="24"/>
          <w:szCs w:val="24"/>
        </w:rPr>
        <w:t xml:space="preserve"> results </w:t>
      </w:r>
      <w:r w:rsidR="00482E12" w:rsidRPr="001C1270">
        <w:rPr>
          <w:rFonts w:ascii="Georgia" w:hAnsi="Georgia" w:cs="Arial"/>
          <w:sz w:val="24"/>
          <w:szCs w:val="24"/>
        </w:rPr>
        <w:t>from the</w:t>
      </w:r>
      <w:r w:rsidR="00EF5B33" w:rsidRPr="001C1270">
        <w:rPr>
          <w:rFonts w:ascii="Georgia" w:hAnsi="Georgia" w:cs="Arial"/>
          <w:sz w:val="24"/>
          <w:szCs w:val="24"/>
        </w:rPr>
        <w:t xml:space="preserve"> gap filling and temporal filtering applied to the MODIS LAI</w:t>
      </w:r>
      <w:r w:rsidR="00EF5B33">
        <w:rPr>
          <w:rFonts w:ascii="Georgia" w:hAnsi="Georgia" w:cs="Arial"/>
          <w:sz w:val="24"/>
          <w:szCs w:val="24"/>
        </w:rPr>
        <w:t xml:space="preserve"> product in </w:t>
      </w:r>
      <w:r w:rsidR="00526804">
        <w:rPr>
          <w:rFonts w:ascii="Georgia" w:hAnsi="Georgia" w:cs="Arial"/>
          <w:sz w:val="24"/>
          <w:szCs w:val="24"/>
        </w:rPr>
        <w:t xml:space="preserve">developing </w:t>
      </w:r>
      <w:r w:rsidR="00EF5B33">
        <w:rPr>
          <w:rFonts w:ascii="Georgia" w:hAnsi="Georgia" w:cs="Arial"/>
          <w:sz w:val="24"/>
          <w:szCs w:val="24"/>
        </w:rPr>
        <w:t xml:space="preserve">the tree LAI dataset which </w:t>
      </w:r>
      <w:r w:rsidR="00526804">
        <w:rPr>
          <w:rFonts w:ascii="Georgia" w:hAnsi="Georgia" w:cs="Arial"/>
          <w:sz w:val="24"/>
          <w:szCs w:val="24"/>
        </w:rPr>
        <w:t xml:space="preserve">can </w:t>
      </w:r>
      <w:r w:rsidR="00EF5B33">
        <w:rPr>
          <w:rFonts w:ascii="Georgia" w:hAnsi="Georgia" w:cs="Arial"/>
          <w:sz w:val="24"/>
          <w:szCs w:val="24"/>
        </w:rPr>
        <w:t xml:space="preserve">result in higher LAI </w:t>
      </w:r>
      <w:r w:rsidR="00526804">
        <w:rPr>
          <w:rFonts w:ascii="Georgia" w:hAnsi="Georgia" w:cs="Arial"/>
          <w:sz w:val="24"/>
          <w:szCs w:val="24"/>
        </w:rPr>
        <w:t>estimates</w:t>
      </w:r>
      <w:r w:rsidR="004B7C06">
        <w:rPr>
          <w:rFonts w:ascii="Georgia" w:hAnsi="Georgia" w:cs="Arial"/>
          <w:sz w:val="24"/>
          <w:szCs w:val="24"/>
        </w:rPr>
        <w:t xml:space="preserve">. </w:t>
      </w:r>
    </w:p>
    <w:p w14:paraId="665F04FE" w14:textId="6FDFB0FC" w:rsidR="001C03C2" w:rsidRPr="00D0794B" w:rsidRDefault="001C03C2" w:rsidP="00743DCA">
      <w:pPr>
        <w:spacing w:after="0" w:line="480" w:lineRule="auto"/>
        <w:jc w:val="both"/>
        <w:rPr>
          <w:rFonts w:ascii="Georgia" w:hAnsi="Georgia" w:cs="Arial"/>
        </w:rPr>
      </w:pPr>
    </w:p>
    <w:p w14:paraId="664F62C2" w14:textId="22AD611A" w:rsidR="00600F58" w:rsidRPr="008715CC" w:rsidRDefault="00E72C40" w:rsidP="00743DCA">
      <w:pPr>
        <w:spacing w:after="0" w:line="480" w:lineRule="auto"/>
        <w:jc w:val="both"/>
        <w:rPr>
          <w:rFonts w:ascii="Georgia" w:hAnsi="Georgia"/>
          <w:b/>
          <w:sz w:val="28"/>
          <w:szCs w:val="24"/>
        </w:rPr>
      </w:pPr>
      <w:r>
        <w:rPr>
          <w:rFonts w:ascii="Georgia" w:hAnsi="Georgia"/>
          <w:b/>
          <w:sz w:val="28"/>
          <w:szCs w:val="24"/>
        </w:rPr>
        <w:t>9</w:t>
      </w:r>
      <w:r w:rsidR="008715CC" w:rsidRPr="008715CC">
        <w:rPr>
          <w:rFonts w:ascii="Georgia" w:hAnsi="Georgia"/>
          <w:b/>
          <w:sz w:val="28"/>
          <w:szCs w:val="24"/>
        </w:rPr>
        <w:t>.0 Conclusion</w:t>
      </w:r>
    </w:p>
    <w:p w14:paraId="5FC1883C" w14:textId="6FB1DA44" w:rsidR="00D2730B" w:rsidRDefault="00303338" w:rsidP="00743DCA">
      <w:pPr>
        <w:spacing w:after="0" w:line="480" w:lineRule="auto"/>
        <w:ind w:firstLine="720"/>
        <w:jc w:val="both"/>
        <w:rPr>
          <w:rFonts w:ascii="Georgia" w:hAnsi="Georgia" w:cs="Arial"/>
          <w:sz w:val="24"/>
          <w:szCs w:val="24"/>
        </w:rPr>
      </w:pPr>
      <w:r>
        <w:rPr>
          <w:rFonts w:ascii="Georgia" w:hAnsi="Georgia"/>
          <w:sz w:val="24"/>
          <w:szCs w:val="24"/>
        </w:rPr>
        <w:t xml:space="preserve">This study has </w:t>
      </w:r>
      <w:r w:rsidR="00601E8C" w:rsidRPr="004B5B05">
        <w:rPr>
          <w:rFonts w:ascii="Georgia" w:hAnsi="Georgia"/>
          <w:sz w:val="24"/>
          <w:szCs w:val="24"/>
        </w:rPr>
        <w:t xml:space="preserve">quantified the impact of </w:t>
      </w:r>
      <w:r w:rsidR="00007A8C">
        <w:rPr>
          <w:rFonts w:ascii="Georgia" w:hAnsi="Georgia"/>
          <w:sz w:val="24"/>
          <w:szCs w:val="24"/>
        </w:rPr>
        <w:t xml:space="preserve">overlying tree </w:t>
      </w:r>
      <w:r w:rsidR="00601E8C" w:rsidRPr="004B5B05">
        <w:rPr>
          <w:rFonts w:ascii="Georgia" w:hAnsi="Georgia"/>
          <w:sz w:val="24"/>
          <w:szCs w:val="24"/>
        </w:rPr>
        <w:t>canop</w:t>
      </w:r>
      <w:r w:rsidR="003E0EA4">
        <w:rPr>
          <w:rFonts w:ascii="Georgia" w:hAnsi="Georgia"/>
          <w:sz w:val="24"/>
          <w:szCs w:val="24"/>
        </w:rPr>
        <w:t xml:space="preserve">ies </w:t>
      </w:r>
      <w:r w:rsidR="00601E8C" w:rsidRPr="004B5B05">
        <w:rPr>
          <w:rFonts w:ascii="Georgia" w:hAnsi="Georgia"/>
          <w:sz w:val="24"/>
          <w:szCs w:val="24"/>
        </w:rPr>
        <w:t xml:space="preserve">on </w:t>
      </w:r>
      <w:r w:rsidR="003E0EA4">
        <w:rPr>
          <w:rFonts w:ascii="Georgia" w:hAnsi="Georgia"/>
          <w:sz w:val="24"/>
          <w:szCs w:val="24"/>
        </w:rPr>
        <w:t xml:space="preserve">the retrieval of fire radiative power (FRP) from surface vegetation fires </w:t>
      </w:r>
      <w:r w:rsidR="00007A8C">
        <w:rPr>
          <w:rFonts w:ascii="Georgia" w:hAnsi="Georgia"/>
          <w:sz w:val="24"/>
          <w:szCs w:val="24"/>
        </w:rPr>
        <w:t xml:space="preserve">for the first time. We have </w:t>
      </w:r>
      <w:r w:rsidR="003E0EA4">
        <w:rPr>
          <w:rFonts w:ascii="Georgia" w:hAnsi="Georgia"/>
          <w:sz w:val="24"/>
          <w:szCs w:val="24"/>
        </w:rPr>
        <w:t xml:space="preserve">used a 3D radiative transfer model to quantitatively demonstrate the impact of </w:t>
      </w:r>
      <w:r w:rsidR="003E0EA4">
        <w:rPr>
          <w:rFonts w:ascii="Georgia" w:hAnsi="Georgia"/>
          <w:sz w:val="24"/>
          <w:szCs w:val="24"/>
        </w:rPr>
        <w:lastRenderedPageBreak/>
        <w:t xml:space="preserve">canopy interception on above canopy (i.e. </w:t>
      </w:r>
      <w:r w:rsidR="00007A8C">
        <w:rPr>
          <w:rFonts w:ascii="Georgia" w:hAnsi="Georgia"/>
          <w:sz w:val="24"/>
          <w:szCs w:val="24"/>
        </w:rPr>
        <w:t>a</w:t>
      </w:r>
      <w:r w:rsidR="003879E8" w:rsidRPr="004B5B05">
        <w:rPr>
          <w:rFonts w:ascii="Georgia" w:hAnsi="Georgia"/>
          <w:sz w:val="24"/>
          <w:szCs w:val="24"/>
        </w:rPr>
        <w:t>irborne or spaceborne</w:t>
      </w:r>
      <w:r w:rsidR="003E0EA4">
        <w:rPr>
          <w:rFonts w:ascii="Georgia" w:hAnsi="Georgia"/>
          <w:sz w:val="24"/>
          <w:szCs w:val="24"/>
        </w:rPr>
        <w:t>)</w:t>
      </w:r>
      <w:r w:rsidR="003879E8" w:rsidRPr="004B5B05">
        <w:rPr>
          <w:rFonts w:ascii="Georgia" w:hAnsi="Georgia"/>
          <w:sz w:val="24"/>
          <w:szCs w:val="24"/>
        </w:rPr>
        <w:t xml:space="preserve"> </w:t>
      </w:r>
      <w:r w:rsidR="003E0EA4">
        <w:rPr>
          <w:rFonts w:ascii="Georgia" w:hAnsi="Georgia"/>
          <w:sz w:val="24"/>
          <w:szCs w:val="24"/>
        </w:rPr>
        <w:t xml:space="preserve">retrievals of </w:t>
      </w:r>
      <w:r w:rsidR="00007A8C">
        <w:rPr>
          <w:rFonts w:ascii="Georgia" w:hAnsi="Georgia"/>
          <w:sz w:val="24"/>
          <w:szCs w:val="24"/>
        </w:rPr>
        <w:t>FRP</w:t>
      </w:r>
      <w:r w:rsidR="003E0EA4">
        <w:rPr>
          <w:rFonts w:ascii="Georgia" w:hAnsi="Georgia"/>
          <w:sz w:val="24"/>
          <w:szCs w:val="24"/>
        </w:rPr>
        <w:t>, and have confirmed with s</w:t>
      </w:r>
      <w:r w:rsidR="001E5075">
        <w:rPr>
          <w:rFonts w:ascii="Georgia" w:hAnsi="Georgia"/>
          <w:sz w:val="24"/>
          <w:szCs w:val="24"/>
        </w:rPr>
        <w:t xml:space="preserve">mall scale experiments </w:t>
      </w:r>
      <w:r w:rsidR="00007A8C" w:rsidRPr="00723133">
        <w:rPr>
          <w:rFonts w:ascii="Georgia" w:hAnsi="Georgia" w:cs="Arial"/>
          <w:sz w:val="24"/>
          <w:szCs w:val="24"/>
          <w:lang w:val="en-US" w:eastAsia="de-DE"/>
        </w:rPr>
        <w:t xml:space="preserve">that </w:t>
      </w:r>
      <w:r w:rsidR="00D07E75" w:rsidRPr="00723133">
        <w:rPr>
          <w:rFonts w:ascii="Georgia" w:hAnsi="Georgia" w:cs="Arial"/>
          <w:sz w:val="24"/>
          <w:szCs w:val="24"/>
          <w:lang w:val="en-US" w:eastAsia="de-DE"/>
        </w:rPr>
        <w:t xml:space="preserve">FRP </w:t>
      </w:r>
      <w:r w:rsidR="001E5075" w:rsidRPr="00723133">
        <w:rPr>
          <w:rFonts w:ascii="Georgia" w:hAnsi="Georgia" w:cs="Arial"/>
          <w:sz w:val="24"/>
          <w:szCs w:val="24"/>
          <w:lang w:val="en-US" w:eastAsia="de-DE"/>
        </w:rPr>
        <w:t>decrease</w:t>
      </w:r>
      <w:r w:rsidR="001E5075">
        <w:rPr>
          <w:rFonts w:ascii="Georgia" w:hAnsi="Georgia" w:cs="Arial"/>
          <w:sz w:val="24"/>
          <w:szCs w:val="24"/>
          <w:lang w:val="en-US" w:eastAsia="de-DE"/>
        </w:rPr>
        <w:t>s</w:t>
      </w:r>
      <w:r w:rsidR="001E5075" w:rsidRPr="00723133">
        <w:rPr>
          <w:rFonts w:ascii="Georgia" w:hAnsi="Georgia" w:cs="Arial"/>
          <w:sz w:val="24"/>
          <w:szCs w:val="24"/>
          <w:lang w:val="en-US" w:eastAsia="de-DE"/>
        </w:rPr>
        <w:t xml:space="preserve"> </w:t>
      </w:r>
      <w:r w:rsidR="00D07E75" w:rsidRPr="00723133">
        <w:rPr>
          <w:rFonts w:ascii="Georgia" w:hAnsi="Georgia" w:cs="Arial"/>
          <w:sz w:val="24"/>
          <w:szCs w:val="24"/>
          <w:lang w:val="en-US" w:eastAsia="de-DE"/>
        </w:rPr>
        <w:t xml:space="preserve">in </w:t>
      </w:r>
      <w:r w:rsidRPr="00723133">
        <w:rPr>
          <w:rFonts w:ascii="Georgia" w:hAnsi="Georgia" w:cs="Arial"/>
          <w:sz w:val="24"/>
          <w:szCs w:val="24"/>
          <w:lang w:val="en-US" w:eastAsia="de-DE"/>
        </w:rPr>
        <w:t xml:space="preserve">direct </w:t>
      </w:r>
      <w:r w:rsidR="00D07E75" w:rsidRPr="00723133">
        <w:rPr>
          <w:rFonts w:ascii="Georgia" w:hAnsi="Georgia" w:cs="Arial"/>
          <w:sz w:val="24"/>
          <w:szCs w:val="24"/>
          <w:lang w:val="en-US" w:eastAsia="de-DE"/>
        </w:rPr>
        <w:t>proportion to</w:t>
      </w:r>
      <w:r w:rsidR="003879E8" w:rsidRPr="00723133">
        <w:rPr>
          <w:rFonts w:ascii="Georgia" w:hAnsi="Georgia" w:cs="Arial"/>
          <w:sz w:val="24"/>
          <w:szCs w:val="24"/>
          <w:lang w:val="en-US" w:eastAsia="de-DE"/>
        </w:rPr>
        <w:t xml:space="preserve"> percentage </w:t>
      </w:r>
      <w:r w:rsidR="003A5FF2" w:rsidRPr="00723133">
        <w:rPr>
          <w:rFonts w:ascii="Georgia" w:hAnsi="Georgia" w:cs="Arial"/>
          <w:sz w:val="24"/>
          <w:szCs w:val="24"/>
          <w:lang w:val="en-US" w:eastAsia="de-DE"/>
        </w:rPr>
        <w:t>vegetation</w:t>
      </w:r>
      <w:r w:rsidR="00D07E75" w:rsidRPr="00723133">
        <w:rPr>
          <w:rFonts w:ascii="Georgia" w:hAnsi="Georgia" w:cs="Arial"/>
          <w:sz w:val="24"/>
          <w:szCs w:val="24"/>
          <w:lang w:val="en-US" w:eastAsia="de-DE"/>
        </w:rPr>
        <w:t xml:space="preserve"> cover</w:t>
      </w:r>
      <w:r w:rsidR="003E0EA4">
        <w:rPr>
          <w:rFonts w:ascii="Georgia" w:hAnsi="Georgia" w:cs="Arial"/>
          <w:sz w:val="24"/>
          <w:szCs w:val="24"/>
          <w:lang w:val="en-US" w:eastAsia="de-DE"/>
        </w:rPr>
        <w:t xml:space="preserve"> as seen from the sensor viewing direction</w:t>
      </w:r>
      <w:r w:rsidR="00D07E75" w:rsidRPr="00723133">
        <w:rPr>
          <w:rFonts w:ascii="Georgia" w:hAnsi="Georgia" w:cs="Arial"/>
          <w:sz w:val="24"/>
          <w:szCs w:val="24"/>
          <w:lang w:val="en-US" w:eastAsia="de-DE"/>
        </w:rPr>
        <w:t xml:space="preserve">. </w:t>
      </w:r>
      <w:r w:rsidR="00007A8C" w:rsidRPr="00723133">
        <w:rPr>
          <w:rFonts w:ascii="Georgia" w:hAnsi="Georgia" w:cs="Arial"/>
          <w:sz w:val="24"/>
          <w:szCs w:val="24"/>
          <w:lang w:val="en-US" w:eastAsia="de-DE"/>
        </w:rPr>
        <w:t>Our 3D r</w:t>
      </w:r>
      <w:r w:rsidRPr="00723133">
        <w:rPr>
          <w:rFonts w:ascii="Georgia" w:hAnsi="Georgia" w:cs="Arial"/>
          <w:sz w:val="24"/>
          <w:szCs w:val="24"/>
          <w:lang w:val="en-US" w:eastAsia="de-DE"/>
        </w:rPr>
        <w:t xml:space="preserve">adiative transfer </w:t>
      </w:r>
      <w:r w:rsidR="009544AF" w:rsidRPr="00723133">
        <w:rPr>
          <w:rFonts w:ascii="Georgia" w:hAnsi="Georgia" w:cs="Arial"/>
          <w:sz w:val="24"/>
          <w:szCs w:val="24"/>
          <w:lang w:val="en-US" w:eastAsia="de-DE"/>
        </w:rPr>
        <w:t>simulations</w:t>
      </w:r>
      <w:r w:rsidR="00007A8C" w:rsidRPr="00723133">
        <w:rPr>
          <w:rFonts w:ascii="Georgia" w:hAnsi="Georgia" w:cs="Arial"/>
          <w:sz w:val="24"/>
          <w:szCs w:val="24"/>
          <w:lang w:val="en-US" w:eastAsia="de-DE"/>
        </w:rPr>
        <w:t xml:space="preserve"> using the DART model of </w:t>
      </w:r>
      <w:proofErr w:type="spellStart"/>
      <w:r w:rsidR="001C1270" w:rsidRPr="00723133">
        <w:rPr>
          <w:rFonts w:ascii="Georgia" w:hAnsi="Georgia"/>
          <w:sz w:val="24"/>
          <w:szCs w:val="24"/>
        </w:rPr>
        <w:t>Gastellu-Etchegorry</w:t>
      </w:r>
      <w:proofErr w:type="spellEnd"/>
      <w:r w:rsidR="001C1270" w:rsidRPr="00723133">
        <w:rPr>
          <w:rFonts w:ascii="Georgia" w:hAnsi="Georgia"/>
          <w:sz w:val="24"/>
          <w:szCs w:val="24"/>
        </w:rPr>
        <w:t xml:space="preserve">, J-P. </w:t>
      </w:r>
      <w:r w:rsidR="001C1270" w:rsidRPr="00723133">
        <w:rPr>
          <w:rFonts w:ascii="Georgia" w:hAnsi="Georgia"/>
          <w:i/>
          <w:sz w:val="24"/>
          <w:szCs w:val="24"/>
        </w:rPr>
        <w:t>et al</w:t>
      </w:r>
      <w:r w:rsidR="001C1270" w:rsidRPr="00723133">
        <w:rPr>
          <w:rFonts w:ascii="Georgia" w:hAnsi="Georgia"/>
          <w:sz w:val="24"/>
          <w:szCs w:val="24"/>
        </w:rPr>
        <w:t xml:space="preserve">. (2015) </w:t>
      </w:r>
      <w:r w:rsidR="003E0EA4">
        <w:rPr>
          <w:rFonts w:ascii="Georgia" w:hAnsi="Georgia" w:cs="Arial"/>
          <w:sz w:val="24"/>
          <w:szCs w:val="24"/>
          <w:lang w:val="en-US" w:eastAsia="de-DE"/>
        </w:rPr>
        <w:t>show this same relationship</w:t>
      </w:r>
      <w:r w:rsidR="00D07E75" w:rsidRPr="004B5B05">
        <w:rPr>
          <w:rFonts w:ascii="Georgia" w:hAnsi="Georgia" w:cs="Arial"/>
          <w:sz w:val="24"/>
          <w:szCs w:val="24"/>
          <w:lang w:val="en-US" w:eastAsia="de-DE"/>
        </w:rPr>
        <w:t xml:space="preserve"> when the </w:t>
      </w:r>
      <w:r w:rsidR="003A5FF2" w:rsidRPr="004B5B05">
        <w:rPr>
          <w:rFonts w:ascii="Georgia" w:hAnsi="Georgia" w:cs="Arial"/>
          <w:sz w:val="24"/>
          <w:szCs w:val="24"/>
          <w:lang w:val="en-US" w:eastAsia="de-DE"/>
        </w:rPr>
        <w:t xml:space="preserve">vegetation </w:t>
      </w:r>
      <w:r w:rsidR="00D07E75" w:rsidRPr="004B5B05">
        <w:rPr>
          <w:rFonts w:ascii="Georgia" w:hAnsi="Georgia" w:cs="Arial"/>
          <w:sz w:val="24"/>
          <w:szCs w:val="24"/>
          <w:lang w:val="en-US" w:eastAsia="de-DE"/>
        </w:rPr>
        <w:t xml:space="preserve">canopy is </w:t>
      </w:r>
      <w:r w:rsidR="003E0EA4">
        <w:rPr>
          <w:rFonts w:ascii="Georgia" w:hAnsi="Georgia" w:cs="Arial"/>
          <w:sz w:val="24"/>
          <w:szCs w:val="24"/>
          <w:lang w:val="en-US" w:eastAsia="de-DE"/>
        </w:rPr>
        <w:t xml:space="preserve">modelled as </w:t>
      </w:r>
      <w:r w:rsidR="00D07E75" w:rsidRPr="004B5B05">
        <w:rPr>
          <w:rFonts w:ascii="Georgia" w:hAnsi="Georgia" w:cs="Arial"/>
          <w:sz w:val="24"/>
          <w:szCs w:val="24"/>
          <w:lang w:val="en-US" w:eastAsia="de-DE"/>
        </w:rPr>
        <w:t>opaque</w:t>
      </w:r>
      <w:r w:rsidR="003E0EA4">
        <w:rPr>
          <w:rFonts w:ascii="Georgia" w:hAnsi="Georgia" w:cs="Arial"/>
          <w:sz w:val="24"/>
          <w:szCs w:val="24"/>
          <w:lang w:val="en-US" w:eastAsia="de-DE"/>
        </w:rPr>
        <w:t xml:space="preserve">, </w:t>
      </w:r>
      <w:r w:rsidR="00007A8C">
        <w:rPr>
          <w:rFonts w:ascii="Georgia" w:hAnsi="Georgia" w:cs="Arial"/>
          <w:sz w:val="24"/>
          <w:szCs w:val="24"/>
          <w:lang w:val="en-US" w:eastAsia="de-DE"/>
        </w:rPr>
        <w:t>but</w:t>
      </w:r>
      <w:r w:rsidR="00221DED">
        <w:rPr>
          <w:rFonts w:ascii="Georgia" w:hAnsi="Georgia" w:cs="Arial"/>
          <w:sz w:val="24"/>
          <w:szCs w:val="24"/>
          <w:lang w:val="en-US" w:eastAsia="de-DE"/>
        </w:rPr>
        <w:t xml:space="preserve"> </w:t>
      </w:r>
      <w:r w:rsidR="00007A8C">
        <w:rPr>
          <w:rFonts w:ascii="Georgia" w:hAnsi="Georgia" w:cs="Arial"/>
          <w:sz w:val="24"/>
          <w:szCs w:val="24"/>
          <w:lang w:val="en-US" w:eastAsia="de-DE"/>
        </w:rPr>
        <w:t xml:space="preserve">when represented as a </w:t>
      </w:r>
      <w:r w:rsidR="00007A8C">
        <w:rPr>
          <w:rFonts w:ascii="Georgia" w:hAnsi="Georgia"/>
          <w:noProof/>
          <w:sz w:val="24"/>
        </w:rPr>
        <w:t>turbid medium</w:t>
      </w:r>
      <w:r w:rsidR="00007A8C">
        <w:rPr>
          <w:rFonts w:ascii="Georgia" w:hAnsi="Georgia" w:cs="Arial"/>
          <w:sz w:val="24"/>
          <w:szCs w:val="24"/>
          <w:lang w:val="en-US" w:eastAsia="de-DE"/>
        </w:rPr>
        <w:t xml:space="preserve"> </w:t>
      </w:r>
      <w:r w:rsidR="003E0EA4">
        <w:rPr>
          <w:rFonts w:ascii="Georgia" w:hAnsi="Georgia" w:cs="Arial"/>
          <w:sz w:val="24"/>
          <w:szCs w:val="24"/>
          <w:lang w:val="en-US" w:eastAsia="de-DE"/>
        </w:rPr>
        <w:t>(</w:t>
      </w:r>
      <w:r w:rsidR="003712F6">
        <w:rPr>
          <w:rFonts w:ascii="Georgia" w:hAnsi="Georgia" w:cs="Arial"/>
          <w:sz w:val="24"/>
          <w:szCs w:val="24"/>
          <w:lang w:val="en-US" w:eastAsia="de-DE"/>
        </w:rPr>
        <w:t xml:space="preserve">which is </w:t>
      </w:r>
      <w:r w:rsidR="003E0EA4">
        <w:rPr>
          <w:rFonts w:ascii="Georgia" w:hAnsi="Georgia" w:cs="Arial"/>
          <w:sz w:val="24"/>
          <w:szCs w:val="24"/>
          <w:lang w:val="en-US" w:eastAsia="de-DE"/>
        </w:rPr>
        <w:t xml:space="preserve">generally </w:t>
      </w:r>
      <w:r w:rsidR="00007A8C">
        <w:rPr>
          <w:rFonts w:ascii="Georgia" w:hAnsi="Georgia" w:cs="Arial"/>
          <w:sz w:val="24"/>
          <w:szCs w:val="24"/>
          <w:lang w:val="en-US" w:eastAsia="de-DE"/>
        </w:rPr>
        <w:t>more representative of real vegetation canopy situations</w:t>
      </w:r>
      <w:r w:rsidR="003E0EA4">
        <w:rPr>
          <w:rFonts w:ascii="Georgia" w:hAnsi="Georgia" w:cs="Arial"/>
          <w:sz w:val="24"/>
          <w:szCs w:val="24"/>
          <w:lang w:val="en-US" w:eastAsia="de-DE"/>
        </w:rPr>
        <w:t>)</w:t>
      </w:r>
      <w:r w:rsidR="003712F6">
        <w:rPr>
          <w:rFonts w:ascii="Georgia" w:hAnsi="Georgia" w:cs="Arial"/>
          <w:sz w:val="24"/>
          <w:szCs w:val="24"/>
          <w:lang w:val="en-US" w:eastAsia="de-DE"/>
        </w:rPr>
        <w:t>,</w:t>
      </w:r>
      <w:r w:rsidR="00007A8C">
        <w:rPr>
          <w:rFonts w:ascii="Georgia" w:hAnsi="Georgia" w:cs="Arial"/>
          <w:sz w:val="24"/>
          <w:szCs w:val="24"/>
          <w:lang w:val="en-US" w:eastAsia="de-DE"/>
        </w:rPr>
        <w:t xml:space="preserve"> </w:t>
      </w:r>
      <w:r w:rsidR="00007A8C">
        <w:rPr>
          <w:rFonts w:ascii="Georgia" w:hAnsi="Georgia"/>
          <w:noProof/>
          <w:sz w:val="24"/>
        </w:rPr>
        <w:t>t</w:t>
      </w:r>
      <w:r w:rsidR="00526804">
        <w:rPr>
          <w:rFonts w:ascii="Georgia" w:hAnsi="Georgia"/>
          <w:noProof/>
          <w:sz w:val="24"/>
        </w:rPr>
        <w:t xml:space="preserve">he degree of FRP interception occurring at any particular canopy cover decreases by </w:t>
      </w:r>
      <w:r w:rsidR="00007A8C">
        <w:rPr>
          <w:rFonts w:ascii="Georgia" w:hAnsi="Georgia"/>
          <w:noProof/>
          <w:sz w:val="24"/>
        </w:rPr>
        <w:t>around</w:t>
      </w:r>
      <w:r w:rsidR="00526804">
        <w:rPr>
          <w:rFonts w:ascii="Georgia" w:hAnsi="Georgia"/>
          <w:noProof/>
          <w:sz w:val="24"/>
        </w:rPr>
        <w:t xml:space="preserve"> 14%</w:t>
      </w:r>
      <w:r w:rsidR="00007A8C">
        <w:rPr>
          <w:rFonts w:ascii="Georgia" w:hAnsi="Georgia"/>
          <w:noProof/>
          <w:sz w:val="24"/>
        </w:rPr>
        <w:t xml:space="preserve"> compared to the opaque canopy case</w:t>
      </w:r>
      <w:r w:rsidR="003E0EA4">
        <w:rPr>
          <w:rFonts w:ascii="Georgia" w:hAnsi="Georgia"/>
          <w:noProof/>
          <w:sz w:val="24"/>
        </w:rPr>
        <w:t>, and thus the level of FRP underestiamtion is itself underestimated</w:t>
      </w:r>
      <w:r w:rsidR="00007A8C">
        <w:rPr>
          <w:rFonts w:ascii="Georgia" w:hAnsi="Georgia"/>
          <w:noProof/>
          <w:sz w:val="24"/>
        </w:rPr>
        <w:t xml:space="preserve">. </w:t>
      </w:r>
      <w:r w:rsidR="003A758C">
        <w:rPr>
          <w:rFonts w:ascii="Georgia" w:hAnsi="Georgia" w:cs="Arial"/>
          <w:sz w:val="24"/>
          <w:szCs w:val="24"/>
        </w:rPr>
        <w:t xml:space="preserve">Analysis of the influence of </w:t>
      </w:r>
      <w:r w:rsidR="003055DA">
        <w:rPr>
          <w:rFonts w:ascii="Georgia" w:hAnsi="Georgia" w:cs="Arial"/>
          <w:sz w:val="24"/>
          <w:szCs w:val="24"/>
        </w:rPr>
        <w:t xml:space="preserve">scene </w:t>
      </w:r>
      <w:r w:rsidR="003A758C">
        <w:rPr>
          <w:rFonts w:ascii="Georgia" w:hAnsi="Georgia" w:cs="Arial"/>
          <w:sz w:val="24"/>
          <w:szCs w:val="24"/>
        </w:rPr>
        <w:t>LAI, through variation of the tree LAI</w:t>
      </w:r>
      <w:r w:rsidR="003E0EA4">
        <w:rPr>
          <w:rFonts w:ascii="Georgia" w:hAnsi="Georgia" w:cs="Arial"/>
          <w:sz w:val="24"/>
          <w:szCs w:val="24"/>
        </w:rPr>
        <w:t xml:space="preserve"> metric</w:t>
      </w:r>
      <w:r w:rsidR="003A758C">
        <w:rPr>
          <w:rFonts w:ascii="Georgia" w:hAnsi="Georgia" w:cs="Arial"/>
          <w:sz w:val="24"/>
          <w:szCs w:val="24"/>
        </w:rPr>
        <w:t xml:space="preserve">, indicates </w:t>
      </w:r>
      <w:r w:rsidR="007320C5">
        <w:rPr>
          <w:rFonts w:ascii="Georgia" w:hAnsi="Georgia" w:cs="Arial"/>
          <w:sz w:val="24"/>
          <w:szCs w:val="24"/>
        </w:rPr>
        <w:t xml:space="preserve">nadir FRP is reduced by </w:t>
      </w:r>
      <w:r w:rsidR="003055DA">
        <w:rPr>
          <w:rFonts w:ascii="Georgia" w:hAnsi="Georgia" w:cs="Arial"/>
          <w:sz w:val="24"/>
          <w:szCs w:val="24"/>
        </w:rPr>
        <w:t>at least 20% when the LAI exceeds 1</w:t>
      </w:r>
      <w:r w:rsidR="003E0EA4">
        <w:rPr>
          <w:rFonts w:ascii="Georgia" w:hAnsi="Georgia" w:cs="Arial"/>
          <w:sz w:val="24"/>
          <w:szCs w:val="24"/>
        </w:rPr>
        <w:t>.0</w:t>
      </w:r>
      <w:r w:rsidR="003055DA">
        <w:rPr>
          <w:rFonts w:ascii="Georgia" w:hAnsi="Georgia" w:cs="Arial"/>
          <w:sz w:val="24"/>
          <w:szCs w:val="24"/>
        </w:rPr>
        <w:t xml:space="preserve"> and by &gt;45% when the LAI </w:t>
      </w:r>
      <w:r w:rsidR="004B5B05">
        <w:rPr>
          <w:rFonts w:ascii="Georgia" w:hAnsi="Georgia" w:cs="Arial"/>
          <w:sz w:val="24"/>
          <w:szCs w:val="24"/>
        </w:rPr>
        <w:t>is &gt;</w:t>
      </w:r>
      <w:r w:rsidR="003055DA">
        <w:rPr>
          <w:rFonts w:ascii="Georgia" w:hAnsi="Georgia" w:cs="Arial"/>
          <w:sz w:val="24"/>
          <w:szCs w:val="24"/>
        </w:rPr>
        <w:t>2</w:t>
      </w:r>
      <w:r w:rsidR="003E0EA4">
        <w:rPr>
          <w:rFonts w:ascii="Georgia" w:hAnsi="Georgia" w:cs="Arial"/>
          <w:sz w:val="24"/>
          <w:szCs w:val="24"/>
        </w:rPr>
        <w:t>.0,</w:t>
      </w:r>
      <w:r w:rsidR="003055DA">
        <w:rPr>
          <w:rFonts w:ascii="Georgia" w:hAnsi="Georgia" w:cs="Arial"/>
          <w:sz w:val="24"/>
          <w:szCs w:val="24"/>
        </w:rPr>
        <w:t xml:space="preserve"> irrespective of percentage tree cover.</w:t>
      </w:r>
    </w:p>
    <w:p w14:paraId="0E8C8831" w14:textId="150F5CEA" w:rsidR="00E210B9" w:rsidRDefault="00023FC9" w:rsidP="00743DCA">
      <w:pPr>
        <w:spacing w:after="0" w:line="480" w:lineRule="auto"/>
        <w:ind w:firstLine="720"/>
        <w:jc w:val="both"/>
        <w:rPr>
          <w:rFonts w:ascii="Georgia" w:hAnsi="Georgia" w:cs="Arial"/>
          <w:sz w:val="24"/>
          <w:szCs w:val="24"/>
          <w:lang w:val="en-US" w:eastAsia="de-DE"/>
        </w:rPr>
      </w:pPr>
      <w:r>
        <w:rPr>
          <w:rFonts w:ascii="Georgia" w:hAnsi="Georgia" w:cs="Arial"/>
          <w:sz w:val="24"/>
          <w:szCs w:val="24"/>
        </w:rPr>
        <w:t>The</w:t>
      </w:r>
      <w:r w:rsidR="00EE0B95">
        <w:rPr>
          <w:rFonts w:ascii="Georgia" w:hAnsi="Georgia" w:cs="Arial"/>
          <w:sz w:val="24"/>
          <w:szCs w:val="24"/>
          <w:lang w:val="en-US" w:eastAsia="de-DE"/>
        </w:rPr>
        <w:t xml:space="preserve"> relationship</w:t>
      </w:r>
      <w:r w:rsidR="00D2730B">
        <w:rPr>
          <w:rFonts w:ascii="Georgia" w:hAnsi="Georgia" w:cs="Arial"/>
          <w:sz w:val="24"/>
          <w:szCs w:val="24"/>
          <w:lang w:val="en-US" w:eastAsia="de-DE"/>
        </w:rPr>
        <w:t>s</w:t>
      </w:r>
      <w:r w:rsidR="00EE0B95">
        <w:rPr>
          <w:rFonts w:ascii="Georgia" w:hAnsi="Georgia" w:cs="Arial"/>
          <w:sz w:val="24"/>
          <w:szCs w:val="24"/>
          <w:lang w:val="en-US" w:eastAsia="de-DE"/>
        </w:rPr>
        <w:t xml:space="preserve"> found </w:t>
      </w:r>
      <w:r w:rsidR="00D2730B">
        <w:rPr>
          <w:rFonts w:ascii="Georgia" w:hAnsi="Georgia" w:cs="Arial"/>
          <w:sz w:val="24"/>
          <w:szCs w:val="24"/>
          <w:lang w:val="en-US" w:eastAsia="de-DE"/>
        </w:rPr>
        <w:t>herein were</w:t>
      </w:r>
      <w:r>
        <w:rPr>
          <w:rFonts w:ascii="Georgia" w:hAnsi="Georgia" w:cs="Arial"/>
          <w:sz w:val="24"/>
          <w:szCs w:val="24"/>
          <w:lang w:val="en-US" w:eastAsia="de-DE"/>
        </w:rPr>
        <w:t xml:space="preserve"> used to adjust </w:t>
      </w:r>
      <w:r w:rsidR="003E0EA4">
        <w:rPr>
          <w:rFonts w:ascii="Georgia" w:hAnsi="Georgia" w:cs="Arial"/>
          <w:sz w:val="24"/>
          <w:szCs w:val="24"/>
          <w:lang w:val="en-US" w:eastAsia="de-DE"/>
        </w:rPr>
        <w:t xml:space="preserve">real </w:t>
      </w:r>
      <w:r w:rsidR="00D2730B">
        <w:rPr>
          <w:rFonts w:ascii="Georgia" w:hAnsi="Georgia" w:cs="Arial"/>
          <w:sz w:val="24"/>
          <w:szCs w:val="24"/>
          <w:lang w:val="en-US" w:eastAsia="de-DE"/>
        </w:rPr>
        <w:t xml:space="preserve">geostationary FRE </w:t>
      </w:r>
      <w:r w:rsidR="00777957">
        <w:rPr>
          <w:rFonts w:ascii="Georgia" w:hAnsi="Georgia" w:cs="Arial"/>
          <w:sz w:val="24"/>
          <w:szCs w:val="24"/>
          <w:lang w:val="en-US" w:eastAsia="de-DE"/>
        </w:rPr>
        <w:t xml:space="preserve">estimates </w:t>
      </w:r>
      <w:r w:rsidR="00D2730B">
        <w:rPr>
          <w:rFonts w:ascii="Georgia" w:hAnsi="Georgia" w:cs="Arial"/>
          <w:sz w:val="24"/>
          <w:szCs w:val="24"/>
          <w:lang w:val="en-US" w:eastAsia="de-DE"/>
        </w:rPr>
        <w:t xml:space="preserve">made </w:t>
      </w:r>
      <w:r>
        <w:rPr>
          <w:rFonts w:ascii="Georgia" w:hAnsi="Georgia" w:cs="Arial"/>
          <w:sz w:val="24"/>
          <w:szCs w:val="24"/>
          <w:lang w:val="en-US" w:eastAsia="de-DE"/>
        </w:rPr>
        <w:t xml:space="preserve">over Africa </w:t>
      </w:r>
      <w:r w:rsidR="003E0EA4">
        <w:rPr>
          <w:rFonts w:ascii="Georgia" w:hAnsi="Georgia" w:cs="Arial"/>
          <w:sz w:val="24"/>
          <w:szCs w:val="24"/>
          <w:lang w:val="en-US" w:eastAsia="de-DE"/>
        </w:rPr>
        <w:t xml:space="preserve">using the Meteosat SEVIRI sensor. </w:t>
      </w:r>
      <w:r w:rsidR="00D2730B">
        <w:rPr>
          <w:rFonts w:ascii="Georgia" w:hAnsi="Georgia" w:cs="Arial"/>
          <w:sz w:val="24"/>
          <w:szCs w:val="24"/>
          <w:lang w:val="en-US" w:eastAsia="de-DE"/>
        </w:rPr>
        <w:t xml:space="preserve">Adjustments </w:t>
      </w:r>
      <w:r w:rsidR="003E0EA4">
        <w:rPr>
          <w:rFonts w:ascii="Georgia" w:hAnsi="Georgia" w:cs="Arial"/>
          <w:sz w:val="24"/>
          <w:szCs w:val="24"/>
          <w:lang w:val="en-US" w:eastAsia="de-DE"/>
        </w:rPr>
        <w:t xml:space="preserve">for the influence of tree canopy interception of the upwelling FRP </w:t>
      </w:r>
      <w:r w:rsidR="00D2730B">
        <w:rPr>
          <w:rFonts w:ascii="Georgia" w:hAnsi="Georgia" w:cs="Arial"/>
          <w:sz w:val="24"/>
          <w:szCs w:val="24"/>
          <w:lang w:val="en-US" w:eastAsia="de-DE"/>
        </w:rPr>
        <w:t xml:space="preserve">were based on </w:t>
      </w:r>
      <w:r w:rsidR="004722EF">
        <w:rPr>
          <w:rFonts w:ascii="Georgia" w:hAnsi="Georgia" w:cs="Arial"/>
          <w:sz w:val="24"/>
          <w:szCs w:val="24"/>
          <w:lang w:val="en-US" w:eastAsia="de-DE"/>
        </w:rPr>
        <w:t xml:space="preserve">MODIS LAI </w:t>
      </w:r>
      <w:r w:rsidR="00D2730B">
        <w:rPr>
          <w:rFonts w:ascii="Georgia" w:hAnsi="Georgia" w:cs="Arial"/>
          <w:sz w:val="24"/>
          <w:szCs w:val="24"/>
          <w:lang w:val="en-US" w:eastAsia="de-DE"/>
        </w:rPr>
        <w:t>and</w:t>
      </w:r>
      <w:r w:rsidR="004722EF">
        <w:rPr>
          <w:rFonts w:ascii="Georgia" w:hAnsi="Georgia" w:cs="Arial"/>
          <w:sz w:val="24"/>
          <w:szCs w:val="24"/>
          <w:lang w:val="en-US" w:eastAsia="de-DE"/>
        </w:rPr>
        <w:t xml:space="preserve"> percentage tree cover </w:t>
      </w:r>
      <w:r w:rsidR="003E0EA4">
        <w:rPr>
          <w:rFonts w:ascii="Georgia" w:hAnsi="Georgia" w:cs="Arial"/>
          <w:sz w:val="24"/>
          <w:szCs w:val="24"/>
          <w:lang w:val="en-US" w:eastAsia="de-DE"/>
        </w:rPr>
        <w:t>products</w:t>
      </w:r>
      <w:r w:rsidR="00D2730B">
        <w:rPr>
          <w:rFonts w:ascii="Georgia" w:hAnsi="Georgia" w:cs="Arial"/>
          <w:sz w:val="24"/>
          <w:szCs w:val="24"/>
          <w:lang w:val="en-US" w:eastAsia="de-DE"/>
        </w:rPr>
        <w:t xml:space="preserve">, and </w:t>
      </w:r>
      <w:r w:rsidR="003E0EA4">
        <w:rPr>
          <w:rFonts w:ascii="Georgia" w:hAnsi="Georgia" w:cs="Arial"/>
          <w:sz w:val="24"/>
          <w:szCs w:val="24"/>
          <w:lang w:val="en-US" w:eastAsia="de-DE"/>
        </w:rPr>
        <w:t>indicate</w:t>
      </w:r>
      <w:r w:rsidR="00D2730B">
        <w:rPr>
          <w:rFonts w:ascii="Georgia" w:hAnsi="Georgia" w:cs="Arial"/>
          <w:sz w:val="24"/>
          <w:szCs w:val="24"/>
          <w:lang w:val="en-US" w:eastAsia="de-DE"/>
        </w:rPr>
        <w:t xml:space="preserve"> that around</w:t>
      </w:r>
      <w:r>
        <w:rPr>
          <w:rFonts w:ascii="Georgia" w:hAnsi="Georgia" w:cs="Arial"/>
          <w:sz w:val="24"/>
          <w:szCs w:val="24"/>
          <w:lang w:val="en-US" w:eastAsia="de-DE"/>
        </w:rPr>
        <w:t xml:space="preserve"> 15% </w:t>
      </w:r>
      <w:r w:rsidR="00D2730B">
        <w:rPr>
          <w:rFonts w:ascii="Georgia" w:hAnsi="Georgia" w:cs="Arial"/>
          <w:sz w:val="24"/>
          <w:szCs w:val="24"/>
          <w:lang w:val="en-US" w:eastAsia="de-DE"/>
        </w:rPr>
        <w:t xml:space="preserve">of surface fire </w:t>
      </w:r>
      <w:r w:rsidR="003E0EA4">
        <w:rPr>
          <w:rFonts w:ascii="Georgia" w:hAnsi="Georgia" w:cs="Arial"/>
          <w:sz w:val="24"/>
          <w:szCs w:val="24"/>
          <w:lang w:val="en-US" w:eastAsia="de-DE"/>
        </w:rPr>
        <w:t xml:space="preserve">emitted </w:t>
      </w:r>
      <w:r w:rsidR="00D2730B">
        <w:rPr>
          <w:rFonts w:ascii="Georgia" w:hAnsi="Georgia" w:cs="Arial"/>
          <w:sz w:val="24"/>
          <w:szCs w:val="24"/>
          <w:lang w:val="en-US" w:eastAsia="de-DE"/>
        </w:rPr>
        <w:t xml:space="preserve">FRP is intercepted by tree canopies in Africa, with very little </w:t>
      </w:r>
      <w:r w:rsidR="004722EF">
        <w:rPr>
          <w:rFonts w:ascii="Georgia" w:hAnsi="Georgia" w:cs="Arial"/>
          <w:sz w:val="24"/>
          <w:szCs w:val="24"/>
          <w:lang w:val="en-US" w:eastAsia="de-DE"/>
        </w:rPr>
        <w:t>interannual variation (</w:t>
      </w:r>
      <w:r w:rsidR="008A4F01">
        <w:rPr>
          <w:rFonts w:ascii="Georgia" w:hAnsi="Georgia" w:cs="Arial"/>
          <w:sz w:val="24"/>
          <w:szCs w:val="24"/>
          <w:lang w:val="en-US" w:eastAsia="de-DE"/>
        </w:rPr>
        <w:t>&lt;</w:t>
      </w:r>
      <w:r>
        <w:rPr>
          <w:rFonts w:ascii="Georgia" w:hAnsi="Georgia" w:cs="Arial"/>
          <w:sz w:val="24"/>
          <w:szCs w:val="24"/>
          <w:lang w:val="en-US" w:eastAsia="de-DE"/>
        </w:rPr>
        <w:t>2%</w:t>
      </w:r>
      <w:r w:rsidR="004722EF">
        <w:rPr>
          <w:rFonts w:ascii="Georgia" w:hAnsi="Georgia" w:cs="Arial"/>
          <w:sz w:val="24"/>
          <w:szCs w:val="24"/>
          <w:lang w:val="en-US" w:eastAsia="de-DE"/>
        </w:rPr>
        <w:t>)</w:t>
      </w:r>
      <w:r w:rsidR="008A4F01">
        <w:rPr>
          <w:rFonts w:ascii="Georgia" w:hAnsi="Georgia" w:cs="Arial"/>
          <w:sz w:val="24"/>
          <w:szCs w:val="24"/>
          <w:lang w:val="en-US" w:eastAsia="de-DE"/>
        </w:rPr>
        <w:t xml:space="preserve">. </w:t>
      </w:r>
      <w:r w:rsidR="003E0EA4">
        <w:rPr>
          <w:rFonts w:ascii="Georgia" w:hAnsi="Georgia" w:cs="Arial"/>
          <w:sz w:val="24"/>
          <w:szCs w:val="24"/>
          <w:lang w:val="en-US" w:eastAsia="de-DE"/>
        </w:rPr>
        <w:t xml:space="preserve">This assessment provides a route to adjust </w:t>
      </w:r>
      <w:r w:rsidR="00302CAB">
        <w:rPr>
          <w:rFonts w:ascii="Georgia" w:hAnsi="Georgia" w:cs="Arial"/>
          <w:sz w:val="24"/>
          <w:szCs w:val="24"/>
          <w:lang w:val="en-US" w:eastAsia="de-DE"/>
        </w:rPr>
        <w:t xml:space="preserve">airborne and spaceborne FRP </w:t>
      </w:r>
      <w:r w:rsidR="00777957">
        <w:rPr>
          <w:rFonts w:ascii="Georgia" w:hAnsi="Georgia" w:cs="Arial"/>
          <w:sz w:val="24"/>
          <w:szCs w:val="24"/>
        </w:rPr>
        <w:t>retrieval</w:t>
      </w:r>
      <w:r w:rsidR="003E0EA4">
        <w:rPr>
          <w:rFonts w:ascii="Georgia" w:hAnsi="Georgia" w:cs="Arial"/>
          <w:sz w:val="24"/>
          <w:szCs w:val="24"/>
        </w:rPr>
        <w:t xml:space="preserve">s for the </w:t>
      </w:r>
      <w:r w:rsidR="00302CAB">
        <w:rPr>
          <w:rFonts w:ascii="Georgia" w:hAnsi="Georgia" w:cs="Arial"/>
          <w:sz w:val="24"/>
          <w:szCs w:val="24"/>
          <w:lang w:val="en-US" w:eastAsia="de-DE"/>
        </w:rPr>
        <w:t xml:space="preserve">influence of canopy interception </w:t>
      </w:r>
      <w:r w:rsidR="00EE0B95">
        <w:rPr>
          <w:rFonts w:ascii="Georgia" w:hAnsi="Georgia" w:cs="Arial"/>
          <w:sz w:val="24"/>
          <w:szCs w:val="24"/>
          <w:lang w:val="en-US" w:eastAsia="de-DE"/>
        </w:rPr>
        <w:t xml:space="preserve">when </w:t>
      </w:r>
      <w:r w:rsidR="001D4FE9">
        <w:rPr>
          <w:rFonts w:ascii="Georgia" w:hAnsi="Georgia" w:cs="Arial"/>
          <w:sz w:val="24"/>
          <w:szCs w:val="24"/>
          <w:lang w:val="en-US" w:eastAsia="de-DE"/>
        </w:rPr>
        <w:t xml:space="preserve">developing </w:t>
      </w:r>
      <w:r w:rsidR="00EE0B95">
        <w:rPr>
          <w:rFonts w:ascii="Georgia" w:hAnsi="Georgia" w:cs="Arial"/>
          <w:sz w:val="24"/>
          <w:szCs w:val="24"/>
          <w:lang w:val="en-US" w:eastAsia="de-DE"/>
        </w:rPr>
        <w:t>fire emission</w:t>
      </w:r>
      <w:r w:rsidR="00D2730B">
        <w:rPr>
          <w:rFonts w:ascii="Georgia" w:hAnsi="Georgia" w:cs="Arial"/>
          <w:sz w:val="24"/>
          <w:szCs w:val="24"/>
          <w:lang w:val="en-US" w:eastAsia="de-DE"/>
        </w:rPr>
        <w:t xml:space="preserve"> inventories</w:t>
      </w:r>
      <w:r w:rsidR="003E0EA4">
        <w:rPr>
          <w:rFonts w:ascii="Georgia" w:hAnsi="Georgia" w:cs="Arial"/>
          <w:sz w:val="24"/>
          <w:szCs w:val="24"/>
          <w:lang w:val="en-US" w:eastAsia="de-DE"/>
        </w:rPr>
        <w:t xml:space="preserve"> that incorporate FRP metrics</w:t>
      </w:r>
      <w:r w:rsidR="00D2730B">
        <w:rPr>
          <w:rFonts w:ascii="Georgia" w:hAnsi="Georgia" w:cs="Arial"/>
          <w:sz w:val="24"/>
          <w:szCs w:val="24"/>
          <w:lang w:val="en-US" w:eastAsia="de-DE"/>
        </w:rPr>
        <w:t xml:space="preserve">, </w:t>
      </w:r>
      <w:r w:rsidR="003E0EA4">
        <w:rPr>
          <w:rFonts w:ascii="Georgia" w:hAnsi="Georgia" w:cs="Arial"/>
          <w:sz w:val="24"/>
          <w:szCs w:val="24"/>
          <w:lang w:val="en-US" w:eastAsia="de-DE"/>
        </w:rPr>
        <w:t xml:space="preserve">though </w:t>
      </w:r>
      <w:r w:rsidR="00D2730B">
        <w:rPr>
          <w:rFonts w:ascii="Georgia" w:hAnsi="Georgia" w:cs="Arial"/>
          <w:sz w:val="24"/>
          <w:szCs w:val="24"/>
          <w:lang w:val="en-US" w:eastAsia="de-DE"/>
        </w:rPr>
        <w:t>other factors such as active fire detection errors of omission</w:t>
      </w:r>
      <w:r w:rsidR="003E0EA4">
        <w:rPr>
          <w:rFonts w:ascii="Georgia" w:hAnsi="Georgia" w:cs="Arial"/>
          <w:sz w:val="24"/>
          <w:szCs w:val="24"/>
          <w:lang w:val="en-US" w:eastAsia="de-DE"/>
        </w:rPr>
        <w:t>,</w:t>
      </w:r>
      <w:r w:rsidR="00D2730B">
        <w:rPr>
          <w:rFonts w:ascii="Georgia" w:hAnsi="Georgia" w:cs="Arial"/>
          <w:sz w:val="24"/>
          <w:szCs w:val="24"/>
          <w:lang w:val="en-US" w:eastAsia="de-DE"/>
        </w:rPr>
        <w:t xml:space="preserve"> </w:t>
      </w:r>
      <w:r w:rsidR="003E0EA4">
        <w:rPr>
          <w:rFonts w:ascii="Georgia" w:hAnsi="Georgia" w:cs="Arial"/>
          <w:sz w:val="24"/>
          <w:szCs w:val="24"/>
          <w:lang w:val="en-US" w:eastAsia="de-DE"/>
        </w:rPr>
        <w:t xml:space="preserve">and in particular the inability of active fire detection products to include the (often very numerous) low FRP fires </w:t>
      </w:r>
      <w:r w:rsidR="00D2730B">
        <w:rPr>
          <w:rFonts w:ascii="Georgia" w:hAnsi="Georgia" w:cs="Arial"/>
          <w:sz w:val="24"/>
          <w:szCs w:val="24"/>
          <w:lang w:val="en-US" w:eastAsia="de-DE"/>
        </w:rPr>
        <w:t xml:space="preserve">must be responsible for </w:t>
      </w:r>
      <w:r w:rsidR="003E0EA4">
        <w:rPr>
          <w:rFonts w:ascii="Georgia" w:hAnsi="Georgia" w:cs="Arial"/>
          <w:sz w:val="24"/>
          <w:szCs w:val="24"/>
          <w:lang w:val="en-US" w:eastAsia="de-DE"/>
        </w:rPr>
        <w:t xml:space="preserve">the bulk of the significant regional-scale </w:t>
      </w:r>
      <w:r w:rsidR="00D2730B">
        <w:rPr>
          <w:rFonts w:ascii="Georgia" w:hAnsi="Georgia" w:cs="Arial"/>
          <w:sz w:val="24"/>
          <w:szCs w:val="24"/>
          <w:lang w:val="en-US" w:eastAsia="de-DE"/>
        </w:rPr>
        <w:t xml:space="preserve">FRP </w:t>
      </w:r>
      <w:r w:rsidR="003E0EA4">
        <w:rPr>
          <w:rFonts w:ascii="Georgia" w:hAnsi="Georgia" w:cs="Arial"/>
          <w:sz w:val="24"/>
          <w:szCs w:val="24"/>
          <w:lang w:val="en-US" w:eastAsia="de-DE"/>
        </w:rPr>
        <w:t xml:space="preserve">underestimation seen with some FRP-based </w:t>
      </w:r>
      <w:r w:rsidR="00D418B8">
        <w:rPr>
          <w:rFonts w:ascii="Georgia" w:hAnsi="Georgia" w:cs="Arial"/>
          <w:sz w:val="24"/>
          <w:szCs w:val="24"/>
          <w:lang w:val="en-US" w:eastAsia="de-DE"/>
        </w:rPr>
        <w:t xml:space="preserve">retrievals </w:t>
      </w:r>
      <w:r w:rsidR="003E0EA4">
        <w:rPr>
          <w:rFonts w:ascii="Georgia" w:hAnsi="Georgia" w:cs="Arial"/>
          <w:sz w:val="24"/>
          <w:szCs w:val="24"/>
        </w:rPr>
        <w:t xml:space="preserve">(e.g. </w:t>
      </w:r>
      <w:r w:rsidR="00D2730B">
        <w:rPr>
          <w:rFonts w:ascii="Georgia" w:hAnsi="Georgia" w:cs="Arial"/>
          <w:sz w:val="24"/>
          <w:szCs w:val="24"/>
          <w:lang w:val="en-US" w:eastAsia="de-DE"/>
        </w:rPr>
        <w:t xml:space="preserve">Kaiser </w:t>
      </w:r>
      <w:r w:rsidR="00D2730B" w:rsidRPr="00864A41">
        <w:rPr>
          <w:rFonts w:ascii="Georgia" w:hAnsi="Georgia" w:cs="Arial"/>
          <w:i/>
          <w:sz w:val="24"/>
          <w:szCs w:val="24"/>
          <w:lang w:val="en-US" w:eastAsia="de-DE"/>
        </w:rPr>
        <w:t>et al.</w:t>
      </w:r>
      <w:r w:rsidR="003E0EA4">
        <w:rPr>
          <w:rFonts w:ascii="Georgia" w:hAnsi="Georgia" w:cs="Arial"/>
          <w:sz w:val="24"/>
          <w:szCs w:val="24"/>
          <w:lang w:val="en-US" w:eastAsia="de-DE"/>
        </w:rPr>
        <w:t xml:space="preserve">, </w:t>
      </w:r>
      <w:r w:rsidR="00D2730B">
        <w:rPr>
          <w:rFonts w:ascii="Georgia" w:hAnsi="Georgia" w:cs="Arial"/>
          <w:sz w:val="24"/>
          <w:szCs w:val="24"/>
          <w:lang w:val="en-US" w:eastAsia="de-DE"/>
        </w:rPr>
        <w:t>2012</w:t>
      </w:r>
      <w:r w:rsidR="003E0EA4">
        <w:rPr>
          <w:rFonts w:ascii="Georgia" w:hAnsi="Georgia" w:cs="Arial"/>
          <w:sz w:val="24"/>
          <w:szCs w:val="24"/>
          <w:lang w:val="en-US" w:eastAsia="de-DE"/>
        </w:rPr>
        <w:t xml:space="preserve">; </w:t>
      </w:r>
      <w:proofErr w:type="spellStart"/>
      <w:r w:rsidR="00D2730B">
        <w:rPr>
          <w:rFonts w:ascii="Georgia" w:hAnsi="Georgia" w:cs="Arial"/>
          <w:sz w:val="24"/>
          <w:szCs w:val="24"/>
          <w:lang w:val="en-US" w:eastAsia="de-DE"/>
        </w:rPr>
        <w:t>Mota</w:t>
      </w:r>
      <w:proofErr w:type="spellEnd"/>
      <w:r w:rsidR="00D2730B">
        <w:rPr>
          <w:rFonts w:ascii="Georgia" w:hAnsi="Georgia" w:cs="Arial"/>
          <w:sz w:val="24"/>
          <w:szCs w:val="24"/>
          <w:lang w:val="en-US" w:eastAsia="de-DE"/>
        </w:rPr>
        <w:t xml:space="preserve"> and Wooster</w:t>
      </w:r>
      <w:r w:rsidR="003E0EA4">
        <w:rPr>
          <w:rFonts w:ascii="Georgia" w:hAnsi="Georgia" w:cs="Arial"/>
          <w:sz w:val="24"/>
          <w:szCs w:val="24"/>
          <w:lang w:val="en-US" w:eastAsia="de-DE"/>
        </w:rPr>
        <w:t xml:space="preserve">, </w:t>
      </w:r>
      <w:r w:rsidR="00D2730B">
        <w:rPr>
          <w:rFonts w:ascii="Georgia" w:hAnsi="Georgia" w:cs="Arial"/>
          <w:sz w:val="24"/>
          <w:szCs w:val="24"/>
          <w:lang w:val="en-US" w:eastAsia="de-DE"/>
        </w:rPr>
        <w:t>2018)</w:t>
      </w:r>
      <w:r w:rsidR="00E210B9">
        <w:rPr>
          <w:rFonts w:ascii="Georgia" w:hAnsi="Georgia" w:cs="Arial"/>
          <w:sz w:val="24"/>
          <w:szCs w:val="24"/>
          <w:lang w:val="en-US" w:eastAsia="de-DE"/>
        </w:rPr>
        <w:t>. Campaigns</w:t>
      </w:r>
      <w:r w:rsidR="001D4FE9">
        <w:rPr>
          <w:rFonts w:ascii="Georgia" w:hAnsi="Georgia" w:cs="Arial"/>
          <w:sz w:val="24"/>
          <w:szCs w:val="24"/>
          <w:lang w:val="en-US" w:eastAsia="de-DE"/>
        </w:rPr>
        <w:t>,</w:t>
      </w:r>
      <w:r w:rsidR="00E210B9">
        <w:rPr>
          <w:rFonts w:ascii="Georgia" w:hAnsi="Georgia" w:cs="Arial"/>
          <w:sz w:val="24"/>
          <w:szCs w:val="24"/>
          <w:lang w:val="en-US" w:eastAsia="de-DE"/>
        </w:rPr>
        <w:t xml:space="preserve"> such as the </w:t>
      </w:r>
      <w:r w:rsidR="00302CAB" w:rsidRPr="00302CAB">
        <w:rPr>
          <w:rFonts w:ascii="Georgia" w:hAnsi="Georgia" w:cs="Arial"/>
          <w:sz w:val="24"/>
          <w:szCs w:val="24"/>
          <w:lang w:val="en-US" w:eastAsia="de-DE"/>
        </w:rPr>
        <w:t xml:space="preserve">Prescribed Fire Combustion and Atmospheric Dynamics Research Experiment </w:t>
      </w:r>
      <w:r w:rsidR="00302CAB" w:rsidRPr="00302CAB">
        <w:rPr>
          <w:rFonts w:ascii="Georgia" w:hAnsi="Georgia" w:cs="Arial"/>
          <w:sz w:val="24"/>
          <w:szCs w:val="24"/>
          <w:lang w:val="en-US" w:eastAsia="de-DE"/>
        </w:rPr>
        <w:lastRenderedPageBreak/>
        <w:t>(</w:t>
      </w:r>
      <w:proofErr w:type="spellStart"/>
      <w:r w:rsidR="00302CAB" w:rsidRPr="00302CAB">
        <w:rPr>
          <w:rFonts w:ascii="Georgia" w:hAnsi="Georgia" w:cs="Arial"/>
          <w:sz w:val="24"/>
          <w:szCs w:val="24"/>
          <w:lang w:val="en-US" w:eastAsia="de-DE"/>
        </w:rPr>
        <w:t>RxCADRE</w:t>
      </w:r>
      <w:proofErr w:type="spellEnd"/>
      <w:r w:rsidR="00302CAB" w:rsidRPr="00302CAB">
        <w:rPr>
          <w:rFonts w:ascii="Georgia" w:hAnsi="Georgia" w:cs="Arial"/>
          <w:sz w:val="24"/>
          <w:szCs w:val="24"/>
          <w:lang w:val="en-US" w:eastAsia="de-DE"/>
        </w:rPr>
        <w:t xml:space="preserve">) </w:t>
      </w:r>
      <w:r w:rsidR="00302CAB">
        <w:rPr>
          <w:rFonts w:ascii="Georgia" w:hAnsi="Georgia" w:cs="Arial"/>
          <w:sz w:val="24"/>
          <w:szCs w:val="24"/>
          <w:lang w:val="en-US" w:eastAsia="de-DE"/>
        </w:rPr>
        <w:t xml:space="preserve">and the </w:t>
      </w:r>
      <w:r w:rsidR="00E210B9" w:rsidRPr="00E210B9">
        <w:rPr>
          <w:rFonts w:ascii="Georgia" w:hAnsi="Georgia" w:cs="Arial"/>
          <w:sz w:val="24"/>
          <w:szCs w:val="24"/>
          <w:lang w:val="en-US" w:eastAsia="de-DE"/>
        </w:rPr>
        <w:t xml:space="preserve">Fire </w:t>
      </w:r>
      <w:proofErr w:type="gramStart"/>
      <w:r w:rsidR="00E210B9" w:rsidRPr="00E210B9">
        <w:rPr>
          <w:rFonts w:ascii="Georgia" w:hAnsi="Georgia" w:cs="Arial"/>
          <w:sz w:val="24"/>
          <w:szCs w:val="24"/>
          <w:lang w:val="en-US" w:eastAsia="de-DE"/>
        </w:rPr>
        <w:t>And</w:t>
      </w:r>
      <w:proofErr w:type="gramEnd"/>
      <w:r w:rsidR="00E210B9" w:rsidRPr="00E210B9">
        <w:rPr>
          <w:rFonts w:ascii="Georgia" w:hAnsi="Georgia" w:cs="Arial"/>
          <w:sz w:val="24"/>
          <w:szCs w:val="24"/>
          <w:lang w:val="en-US" w:eastAsia="de-DE"/>
        </w:rPr>
        <w:t xml:space="preserve"> Smoke Model Evaluation Experiment (FASMEE</w:t>
      </w:r>
      <w:r w:rsidR="00E210B9">
        <w:rPr>
          <w:rFonts w:ascii="Georgia" w:hAnsi="Georgia" w:cs="Arial"/>
          <w:sz w:val="24"/>
          <w:szCs w:val="24"/>
          <w:lang w:val="en-US" w:eastAsia="de-DE"/>
        </w:rPr>
        <w:t xml:space="preserve">; </w:t>
      </w:r>
      <w:proofErr w:type="spellStart"/>
      <w:r w:rsidR="00E210B9">
        <w:rPr>
          <w:rFonts w:ascii="Georgia" w:hAnsi="Georgia" w:cs="Arial"/>
          <w:sz w:val="24"/>
          <w:szCs w:val="24"/>
          <w:lang w:val="en-US" w:eastAsia="de-DE"/>
        </w:rPr>
        <w:t>Ottmar</w:t>
      </w:r>
      <w:proofErr w:type="spellEnd"/>
      <w:r w:rsidR="00E210B9">
        <w:rPr>
          <w:rFonts w:ascii="Georgia" w:hAnsi="Georgia" w:cs="Arial"/>
          <w:sz w:val="24"/>
          <w:szCs w:val="24"/>
          <w:lang w:val="en-US" w:eastAsia="de-DE"/>
        </w:rPr>
        <w:t xml:space="preserve"> </w:t>
      </w:r>
      <w:r w:rsidR="00E210B9" w:rsidRPr="00E210B9">
        <w:rPr>
          <w:rFonts w:ascii="Georgia" w:hAnsi="Georgia" w:cs="Arial"/>
          <w:i/>
          <w:sz w:val="24"/>
          <w:szCs w:val="24"/>
          <w:lang w:val="en-US" w:eastAsia="de-DE"/>
        </w:rPr>
        <w:t>et al.</w:t>
      </w:r>
      <w:r w:rsidR="00E210B9">
        <w:rPr>
          <w:rFonts w:ascii="Georgia" w:hAnsi="Georgia" w:cs="Arial"/>
          <w:sz w:val="24"/>
          <w:szCs w:val="24"/>
          <w:lang w:val="en-US" w:eastAsia="de-DE"/>
        </w:rPr>
        <w:t>, 2017</w:t>
      </w:r>
      <w:r w:rsidR="00E210B9" w:rsidRPr="00E210B9">
        <w:rPr>
          <w:rFonts w:ascii="Georgia" w:hAnsi="Georgia" w:cs="Arial"/>
          <w:sz w:val="24"/>
          <w:szCs w:val="24"/>
          <w:lang w:val="en-US" w:eastAsia="de-DE"/>
        </w:rPr>
        <w:t>)</w:t>
      </w:r>
      <w:r w:rsidR="00970A09">
        <w:rPr>
          <w:rFonts w:ascii="Georgia" w:hAnsi="Georgia" w:cs="Arial"/>
          <w:sz w:val="24"/>
          <w:szCs w:val="24"/>
          <w:lang w:val="en-US" w:eastAsia="de-DE"/>
        </w:rPr>
        <w:t xml:space="preserve"> will help </w:t>
      </w:r>
      <w:r w:rsidR="00D2730B">
        <w:rPr>
          <w:rFonts w:ascii="Georgia" w:hAnsi="Georgia" w:cs="Arial"/>
          <w:sz w:val="24"/>
          <w:szCs w:val="24"/>
          <w:lang w:val="en-US" w:eastAsia="de-DE"/>
        </w:rPr>
        <w:t>elucidate further of these impacts</w:t>
      </w:r>
      <w:r w:rsidR="00970A09">
        <w:rPr>
          <w:rFonts w:ascii="Georgia" w:hAnsi="Georgia" w:cs="Arial"/>
          <w:sz w:val="24"/>
          <w:szCs w:val="24"/>
          <w:lang w:val="en-US" w:eastAsia="de-DE"/>
        </w:rPr>
        <w:t>.</w:t>
      </w:r>
    </w:p>
    <w:p w14:paraId="40517FDD" w14:textId="77777777" w:rsidR="00B77794" w:rsidRDefault="00E210B9" w:rsidP="00743DCA">
      <w:pPr>
        <w:spacing w:after="0" w:line="480" w:lineRule="auto"/>
        <w:jc w:val="both"/>
        <w:rPr>
          <w:rFonts w:ascii="Georgia" w:hAnsi="Georgia" w:cs="Arial"/>
        </w:rPr>
      </w:pPr>
      <w:r>
        <w:rPr>
          <w:rFonts w:ascii="Georgia" w:hAnsi="Georgia" w:cs="Arial"/>
        </w:rPr>
        <w:t xml:space="preserve"> </w:t>
      </w:r>
    </w:p>
    <w:p w14:paraId="11A326BE" w14:textId="2807BF10" w:rsidR="00EE0B95" w:rsidRPr="008A4F01" w:rsidRDefault="00E72C40" w:rsidP="00743DCA">
      <w:pPr>
        <w:spacing w:after="0" w:line="480" w:lineRule="auto"/>
        <w:jc w:val="both"/>
        <w:rPr>
          <w:rFonts w:ascii="Georgia" w:hAnsi="Georgia" w:cs="Arial"/>
          <w:b/>
          <w:sz w:val="28"/>
        </w:rPr>
      </w:pPr>
      <w:r>
        <w:rPr>
          <w:rFonts w:ascii="Georgia" w:hAnsi="Georgia" w:cs="Arial"/>
          <w:b/>
          <w:sz w:val="28"/>
        </w:rPr>
        <w:t>10</w:t>
      </w:r>
      <w:r w:rsidR="00EE0B95" w:rsidRPr="008A4F01">
        <w:rPr>
          <w:rFonts w:ascii="Georgia" w:hAnsi="Georgia" w:cs="Arial"/>
          <w:b/>
          <w:sz w:val="28"/>
        </w:rPr>
        <w:t>.0 Acknowledgements</w:t>
      </w:r>
    </w:p>
    <w:p w14:paraId="3B11F841" w14:textId="0F0E754D" w:rsidR="00EE0B95" w:rsidRPr="008A4F01" w:rsidRDefault="00EE0B95" w:rsidP="00743DCA">
      <w:pPr>
        <w:spacing w:after="0" w:line="480" w:lineRule="auto"/>
        <w:jc w:val="both"/>
        <w:rPr>
          <w:rFonts w:ascii="Georgia" w:hAnsi="Georgia" w:cs="Arial"/>
          <w:sz w:val="24"/>
          <w:szCs w:val="24"/>
        </w:rPr>
      </w:pPr>
      <w:r w:rsidRPr="008A4F01">
        <w:rPr>
          <w:rFonts w:ascii="Georgia" w:hAnsi="Georgia" w:cs="Arial"/>
          <w:sz w:val="24"/>
          <w:szCs w:val="24"/>
        </w:rPr>
        <w:t xml:space="preserve">MODIS LAI and </w:t>
      </w:r>
      <w:r w:rsidR="008A4F01">
        <w:rPr>
          <w:rFonts w:ascii="Georgia" w:hAnsi="Georgia" w:cs="Arial"/>
          <w:sz w:val="24"/>
          <w:szCs w:val="24"/>
        </w:rPr>
        <w:t xml:space="preserve">MODIS </w:t>
      </w:r>
      <w:r w:rsidRPr="008A4F01">
        <w:rPr>
          <w:rFonts w:ascii="Georgia" w:hAnsi="Georgia" w:cs="Arial"/>
          <w:sz w:val="24"/>
          <w:szCs w:val="24"/>
        </w:rPr>
        <w:t>active fire data are distributed freely as part of NASA's</w:t>
      </w:r>
      <w:r w:rsidR="00027C93" w:rsidRPr="008A4F01">
        <w:rPr>
          <w:rFonts w:ascii="Georgia" w:hAnsi="Georgia" w:cs="Arial"/>
          <w:sz w:val="24"/>
          <w:szCs w:val="24"/>
        </w:rPr>
        <w:t xml:space="preserve"> </w:t>
      </w:r>
      <w:proofErr w:type="spellStart"/>
      <w:r w:rsidR="008A4F01">
        <w:rPr>
          <w:rFonts w:ascii="Georgia" w:hAnsi="Georgia" w:cs="Arial"/>
          <w:sz w:val="24"/>
          <w:szCs w:val="24"/>
        </w:rPr>
        <w:t>EarthData</w:t>
      </w:r>
      <w:proofErr w:type="spellEnd"/>
      <w:r w:rsidR="008A4F01">
        <w:rPr>
          <w:rFonts w:ascii="Georgia" w:hAnsi="Georgia" w:cs="Arial"/>
          <w:sz w:val="24"/>
          <w:szCs w:val="24"/>
        </w:rPr>
        <w:t xml:space="preserve"> system </w:t>
      </w:r>
      <w:r w:rsidR="00027C93" w:rsidRPr="008A4F01">
        <w:rPr>
          <w:rFonts w:ascii="Georgia" w:hAnsi="Georgia" w:cs="Arial"/>
          <w:sz w:val="24"/>
          <w:szCs w:val="24"/>
        </w:rPr>
        <w:t>(</w:t>
      </w:r>
      <w:r w:rsidR="008A4F01" w:rsidRPr="008A4F01">
        <w:rPr>
          <w:rFonts w:ascii="Georgia" w:hAnsi="Georgia" w:cs="Arial"/>
          <w:sz w:val="24"/>
          <w:szCs w:val="24"/>
          <w:shd w:val="clear" w:color="auto" w:fill="FFFFFF"/>
        </w:rPr>
        <w:t>https://search.earthdata.nasa.gov/search</w:t>
      </w:r>
      <w:r w:rsidR="00027C93" w:rsidRPr="008A4F01">
        <w:rPr>
          <w:rFonts w:ascii="Georgia" w:hAnsi="Georgia" w:cs="Arial"/>
          <w:sz w:val="24"/>
          <w:szCs w:val="24"/>
          <w:shd w:val="clear" w:color="auto" w:fill="FFFFFF"/>
        </w:rPr>
        <w:t xml:space="preserve">). </w:t>
      </w:r>
      <w:r w:rsidR="0030405F">
        <w:rPr>
          <w:rFonts w:ascii="Georgia" w:hAnsi="Georgia" w:cs="Arial"/>
          <w:sz w:val="24"/>
          <w:szCs w:val="24"/>
          <w:shd w:val="clear" w:color="auto" w:fill="FFFFFF"/>
        </w:rPr>
        <w:t xml:space="preserve">The </w:t>
      </w:r>
      <w:r w:rsidRPr="008A4F01">
        <w:rPr>
          <w:rFonts w:ascii="Georgia" w:hAnsi="Georgia" w:cs="Arial"/>
          <w:sz w:val="24"/>
          <w:szCs w:val="24"/>
        </w:rPr>
        <w:t xml:space="preserve">SEVIRI FRP-PIXEL data were provided by the EUMETSAT Land Surface Analysis Satellite Application Facility (LSA SAF; </w:t>
      </w:r>
      <w:hyperlink r:id="rId10" w:history="1">
        <w:r w:rsidRPr="008A4F01">
          <w:rPr>
            <w:rStyle w:val="Hyperlink"/>
            <w:rFonts w:ascii="Georgia" w:hAnsi="Georgia" w:cs="Arial"/>
            <w:sz w:val="24"/>
            <w:szCs w:val="24"/>
          </w:rPr>
          <w:t>https://landsaf.ipma.pt/</w:t>
        </w:r>
      </w:hyperlink>
      <w:r w:rsidRPr="008A4F01">
        <w:rPr>
          <w:rFonts w:ascii="Georgia" w:hAnsi="Georgia" w:cs="Arial"/>
          <w:sz w:val="24"/>
          <w:szCs w:val="24"/>
        </w:rPr>
        <w:t>).</w:t>
      </w:r>
      <w:r w:rsidR="00013C69" w:rsidRPr="008A4F01">
        <w:rPr>
          <w:rFonts w:ascii="Georgia" w:hAnsi="Georgia" w:cs="Arial"/>
          <w:sz w:val="24"/>
          <w:szCs w:val="24"/>
        </w:rPr>
        <w:t xml:space="preserve"> </w:t>
      </w:r>
      <w:r w:rsidR="00180BD7" w:rsidRPr="008A4F01">
        <w:rPr>
          <w:rFonts w:ascii="Georgia" w:hAnsi="Georgia" w:cs="Arial"/>
          <w:sz w:val="24"/>
          <w:szCs w:val="24"/>
        </w:rPr>
        <w:t xml:space="preserve">The MODIS derived tree and herbaceous LAI dataset was downloaded from </w:t>
      </w:r>
      <w:hyperlink r:id="rId11" w:history="1">
        <w:r w:rsidR="00180BD7" w:rsidRPr="008A4F01">
          <w:rPr>
            <w:rStyle w:val="Hyperlink"/>
            <w:rFonts w:ascii="Georgia" w:hAnsi="Georgia" w:cs="Arial"/>
            <w:sz w:val="24"/>
            <w:szCs w:val="24"/>
          </w:rPr>
          <w:t>http://datadryad.org/resource/doi:10.5061/dryad.v5s0j</w:t>
        </w:r>
      </w:hyperlink>
      <w:r w:rsidR="00180BD7" w:rsidRPr="008A4F01">
        <w:rPr>
          <w:rFonts w:ascii="Georgia" w:hAnsi="Georgia" w:cs="Arial"/>
          <w:sz w:val="24"/>
          <w:szCs w:val="24"/>
        </w:rPr>
        <w:t xml:space="preserve">. </w:t>
      </w:r>
      <w:r w:rsidR="008A4F01">
        <w:rPr>
          <w:rFonts w:ascii="Georgia" w:hAnsi="Georgia" w:cs="Arial"/>
          <w:sz w:val="24"/>
          <w:szCs w:val="24"/>
        </w:rPr>
        <w:t xml:space="preserve">The DART model was </w:t>
      </w:r>
      <w:r w:rsidR="00FC494A">
        <w:rPr>
          <w:rFonts w:ascii="Georgia" w:hAnsi="Georgia" w:cs="Arial"/>
          <w:sz w:val="24"/>
          <w:szCs w:val="24"/>
        </w:rPr>
        <w:t xml:space="preserve">provided freely by </w:t>
      </w:r>
      <w:r w:rsidR="00FC494A" w:rsidRPr="00FC494A">
        <w:rPr>
          <w:rFonts w:ascii="Georgia" w:hAnsi="Georgia" w:cs="Arial"/>
          <w:sz w:val="24"/>
          <w:szCs w:val="24"/>
        </w:rPr>
        <w:t xml:space="preserve">Paul Sabatier University </w:t>
      </w:r>
      <w:r w:rsidR="00FC494A">
        <w:rPr>
          <w:rFonts w:ascii="Georgia" w:hAnsi="Georgia" w:cs="Arial"/>
          <w:sz w:val="24"/>
          <w:szCs w:val="24"/>
        </w:rPr>
        <w:t>(</w:t>
      </w:r>
      <w:r w:rsidR="00FC494A" w:rsidRPr="00FC494A">
        <w:rPr>
          <w:rFonts w:ascii="Georgia" w:hAnsi="Georgia" w:cs="Arial"/>
          <w:sz w:val="24"/>
          <w:szCs w:val="24"/>
        </w:rPr>
        <w:t>http://www.cesbio.ups-tlse.fr/us/dart.html</w:t>
      </w:r>
      <w:r w:rsidR="00FC494A">
        <w:rPr>
          <w:rFonts w:ascii="Georgia" w:hAnsi="Georgia" w:cs="Arial"/>
          <w:sz w:val="24"/>
          <w:szCs w:val="24"/>
        </w:rPr>
        <w:t xml:space="preserve">). </w:t>
      </w:r>
      <w:r w:rsidRPr="008A4F01">
        <w:rPr>
          <w:rFonts w:ascii="Georgia" w:hAnsi="Georgia" w:cs="Arial"/>
          <w:sz w:val="24"/>
          <w:szCs w:val="24"/>
        </w:rPr>
        <w:t xml:space="preserve">We would like to thank the reviewers for their comments </w:t>
      </w:r>
      <w:r w:rsidR="00027C93" w:rsidRPr="008A4F01">
        <w:rPr>
          <w:rFonts w:ascii="Georgia" w:hAnsi="Georgia" w:cs="Arial"/>
          <w:sz w:val="24"/>
          <w:szCs w:val="24"/>
        </w:rPr>
        <w:t>for improving the</w:t>
      </w:r>
      <w:r w:rsidRPr="008A4F01">
        <w:rPr>
          <w:rFonts w:ascii="Georgia" w:hAnsi="Georgia" w:cs="Arial"/>
          <w:sz w:val="24"/>
          <w:szCs w:val="24"/>
        </w:rPr>
        <w:t xml:space="preserve"> manuscript. Funding for </w:t>
      </w:r>
      <w:r w:rsidR="003E0EA4">
        <w:rPr>
          <w:rFonts w:ascii="Georgia" w:hAnsi="Georgia" w:cs="Arial"/>
          <w:sz w:val="24"/>
          <w:szCs w:val="24"/>
        </w:rPr>
        <w:t>parts of this</w:t>
      </w:r>
      <w:r w:rsidRPr="008A4F01">
        <w:rPr>
          <w:rFonts w:ascii="Georgia" w:hAnsi="Georgia" w:cs="Arial"/>
          <w:sz w:val="24"/>
          <w:szCs w:val="24"/>
        </w:rPr>
        <w:t xml:space="preserve"> </w:t>
      </w:r>
      <w:r w:rsidR="00C344BC">
        <w:rPr>
          <w:rFonts w:ascii="Georgia" w:hAnsi="Georgia" w:cs="Arial"/>
          <w:sz w:val="24"/>
          <w:szCs w:val="24"/>
        </w:rPr>
        <w:t>research</w:t>
      </w:r>
      <w:r w:rsidR="00C344BC" w:rsidRPr="008A4F01">
        <w:rPr>
          <w:rFonts w:ascii="Georgia" w:hAnsi="Georgia" w:cs="Arial"/>
          <w:sz w:val="24"/>
          <w:szCs w:val="24"/>
        </w:rPr>
        <w:t xml:space="preserve"> </w:t>
      </w:r>
      <w:r w:rsidRPr="008A4F01">
        <w:rPr>
          <w:rFonts w:ascii="Georgia" w:hAnsi="Georgia" w:cs="Arial"/>
          <w:sz w:val="24"/>
          <w:szCs w:val="24"/>
        </w:rPr>
        <w:t xml:space="preserve">was provided by </w:t>
      </w:r>
      <w:r w:rsidR="00027C93" w:rsidRPr="008A4F01">
        <w:rPr>
          <w:rFonts w:ascii="Georgia" w:hAnsi="Georgia" w:cs="Arial"/>
          <w:sz w:val="24"/>
          <w:szCs w:val="24"/>
        </w:rPr>
        <w:t>NERC grant (</w:t>
      </w:r>
      <w:r w:rsidR="00180BD7" w:rsidRPr="008A4F01">
        <w:rPr>
          <w:rFonts w:ascii="Georgia" w:hAnsi="Georgia" w:cs="Arial"/>
          <w:sz w:val="24"/>
          <w:szCs w:val="24"/>
        </w:rPr>
        <w:t>NE/M017958/1</w:t>
      </w:r>
      <w:r w:rsidR="00027C93" w:rsidRPr="008A4F01">
        <w:rPr>
          <w:rFonts w:ascii="Georgia" w:hAnsi="Georgia" w:cs="Arial"/>
          <w:sz w:val="24"/>
          <w:szCs w:val="24"/>
        </w:rPr>
        <w:t>)</w:t>
      </w:r>
      <w:r w:rsidR="0030405F">
        <w:rPr>
          <w:rFonts w:ascii="Georgia" w:hAnsi="Georgia" w:cs="Arial"/>
          <w:sz w:val="24"/>
          <w:szCs w:val="24"/>
        </w:rPr>
        <w:t xml:space="preserve"> and </w:t>
      </w:r>
      <w:r w:rsidR="0030405F" w:rsidRPr="0030405F">
        <w:rPr>
          <w:rFonts w:ascii="Georgia" w:hAnsi="Georgia" w:cs="Arial"/>
          <w:sz w:val="24"/>
          <w:szCs w:val="24"/>
        </w:rPr>
        <w:t>NERC's National Centre for Earth Observation (NCEO)</w:t>
      </w:r>
      <w:r w:rsidRPr="008A4F01">
        <w:rPr>
          <w:rFonts w:ascii="Georgia" w:hAnsi="Georgia" w:cs="Arial"/>
          <w:sz w:val="24"/>
          <w:szCs w:val="24"/>
        </w:rPr>
        <w:t>.</w:t>
      </w:r>
    </w:p>
    <w:p w14:paraId="3B6D960D" w14:textId="77777777" w:rsidR="00EE0B95" w:rsidRDefault="00EE0B95" w:rsidP="00743DCA">
      <w:pPr>
        <w:spacing w:after="0" w:line="480" w:lineRule="auto"/>
        <w:jc w:val="both"/>
        <w:rPr>
          <w:rFonts w:ascii="Georgia" w:hAnsi="Georgia" w:cs="Arial"/>
        </w:rPr>
      </w:pPr>
    </w:p>
    <w:p w14:paraId="4ADB6C5E" w14:textId="77777777" w:rsidR="00743DCA" w:rsidRDefault="00743DCA" w:rsidP="00743DCA">
      <w:pPr>
        <w:spacing w:after="0" w:line="480" w:lineRule="auto"/>
        <w:jc w:val="both"/>
        <w:rPr>
          <w:rFonts w:ascii="Georgia" w:hAnsi="Georgia" w:cs="Arial"/>
        </w:rPr>
      </w:pPr>
    </w:p>
    <w:p w14:paraId="5ED93A5F" w14:textId="77777777" w:rsidR="00743DCA" w:rsidRDefault="00743DCA" w:rsidP="00743DCA">
      <w:pPr>
        <w:spacing w:after="0" w:line="480" w:lineRule="auto"/>
        <w:jc w:val="both"/>
        <w:rPr>
          <w:rFonts w:ascii="Georgia" w:hAnsi="Georgia" w:cs="Arial"/>
        </w:rPr>
      </w:pPr>
    </w:p>
    <w:p w14:paraId="4EA141C0" w14:textId="77777777" w:rsidR="00743DCA" w:rsidRDefault="00743DCA" w:rsidP="00743DCA">
      <w:pPr>
        <w:spacing w:after="0" w:line="480" w:lineRule="auto"/>
        <w:jc w:val="both"/>
        <w:rPr>
          <w:rFonts w:ascii="Georgia" w:hAnsi="Georgia" w:cs="Arial"/>
        </w:rPr>
      </w:pPr>
    </w:p>
    <w:p w14:paraId="1B644A87" w14:textId="77777777" w:rsidR="00743DCA" w:rsidRPr="008A4F01" w:rsidRDefault="00743DCA" w:rsidP="00743DCA">
      <w:pPr>
        <w:spacing w:after="0" w:line="480" w:lineRule="auto"/>
        <w:jc w:val="both"/>
        <w:rPr>
          <w:rFonts w:ascii="Georgia" w:hAnsi="Georgia" w:cs="Arial"/>
        </w:rPr>
      </w:pPr>
    </w:p>
    <w:p w14:paraId="762252A7" w14:textId="4C39A26D" w:rsidR="00D0794B" w:rsidRPr="00B15D4B" w:rsidRDefault="00E72C40" w:rsidP="00743DCA">
      <w:pPr>
        <w:spacing w:after="0" w:line="480" w:lineRule="auto"/>
        <w:jc w:val="both"/>
        <w:rPr>
          <w:rFonts w:ascii="Georgia" w:hAnsi="Georgia" w:cs="Arial"/>
          <w:b/>
          <w:sz w:val="28"/>
        </w:rPr>
      </w:pPr>
      <w:r>
        <w:rPr>
          <w:rFonts w:ascii="Georgia" w:hAnsi="Georgia" w:cs="Arial"/>
          <w:b/>
          <w:sz w:val="28"/>
        </w:rPr>
        <w:t>11</w:t>
      </w:r>
      <w:r w:rsidR="008715CC">
        <w:rPr>
          <w:rFonts w:ascii="Georgia" w:hAnsi="Georgia" w:cs="Arial"/>
          <w:b/>
          <w:sz w:val="28"/>
        </w:rPr>
        <w:t xml:space="preserve">.0 </w:t>
      </w:r>
      <w:r w:rsidR="00241FA7" w:rsidRPr="00D0794B">
        <w:rPr>
          <w:rFonts w:ascii="Georgia" w:hAnsi="Georgia" w:cs="Arial"/>
          <w:b/>
          <w:sz w:val="28"/>
        </w:rPr>
        <w:t>References</w:t>
      </w:r>
      <w:bookmarkStart w:id="1" w:name="_ENREF_3"/>
    </w:p>
    <w:p w14:paraId="2489C57D" w14:textId="77777777" w:rsidR="00851621" w:rsidRPr="006B4CE4" w:rsidRDefault="00851621" w:rsidP="006B4CE4">
      <w:pPr>
        <w:spacing w:after="0" w:line="480" w:lineRule="auto"/>
        <w:jc w:val="both"/>
        <w:rPr>
          <w:rFonts w:ascii="Georgia" w:hAnsi="Georgia"/>
          <w:sz w:val="24"/>
          <w:szCs w:val="24"/>
        </w:rPr>
      </w:pPr>
      <w:proofErr w:type="spellStart"/>
      <w:r w:rsidRPr="006B4CE4">
        <w:rPr>
          <w:rFonts w:ascii="Georgia" w:hAnsi="Georgia"/>
          <w:sz w:val="24"/>
          <w:szCs w:val="24"/>
        </w:rPr>
        <w:t>Andela</w:t>
      </w:r>
      <w:proofErr w:type="spellEnd"/>
      <w:r w:rsidRPr="006B4CE4">
        <w:rPr>
          <w:rFonts w:ascii="Georgia" w:hAnsi="Georgia"/>
          <w:sz w:val="24"/>
          <w:szCs w:val="24"/>
        </w:rPr>
        <w:t xml:space="preserve">, N., Kaiser, J. W., van der </w:t>
      </w:r>
      <w:proofErr w:type="spellStart"/>
      <w:r w:rsidRPr="006B4CE4">
        <w:rPr>
          <w:rFonts w:ascii="Georgia" w:hAnsi="Georgia"/>
          <w:sz w:val="24"/>
          <w:szCs w:val="24"/>
        </w:rPr>
        <w:t>Werf</w:t>
      </w:r>
      <w:proofErr w:type="spellEnd"/>
      <w:r w:rsidRPr="006B4CE4">
        <w:rPr>
          <w:rFonts w:ascii="Georgia" w:hAnsi="Georgia"/>
          <w:sz w:val="24"/>
          <w:szCs w:val="24"/>
        </w:rPr>
        <w:t xml:space="preserve">, G. R., and Wooster, M. J. (2015) New fire diurnal cycle characterizations to improve fire radiative energy assessments made from MODIS observations. </w:t>
      </w:r>
      <w:r w:rsidRPr="006B4CE4">
        <w:rPr>
          <w:rFonts w:ascii="Georgia" w:hAnsi="Georgia"/>
          <w:i/>
          <w:sz w:val="24"/>
          <w:szCs w:val="24"/>
        </w:rPr>
        <w:t>Atmospheric Chemistry and Physics</w:t>
      </w:r>
      <w:r w:rsidRPr="006B4CE4">
        <w:rPr>
          <w:rFonts w:ascii="Georgia" w:hAnsi="Georgia"/>
          <w:sz w:val="24"/>
          <w:szCs w:val="24"/>
        </w:rPr>
        <w:t>. 15, 8831-8846. doi:10.5194/acp-15-8831-2015</w:t>
      </w:r>
    </w:p>
    <w:p w14:paraId="239593EA" w14:textId="77777777" w:rsidR="00851621" w:rsidRDefault="00851621" w:rsidP="00743DCA">
      <w:pPr>
        <w:spacing w:after="0" w:line="480" w:lineRule="auto"/>
        <w:jc w:val="both"/>
        <w:rPr>
          <w:rFonts w:ascii="Georgia" w:hAnsi="Georgia"/>
          <w:sz w:val="24"/>
          <w:szCs w:val="24"/>
        </w:rPr>
      </w:pPr>
    </w:p>
    <w:p w14:paraId="438D930B" w14:textId="0B3C8099" w:rsidR="001C1270" w:rsidRPr="007F29F2" w:rsidRDefault="00D0794B" w:rsidP="00743DCA">
      <w:pPr>
        <w:spacing w:after="0" w:line="480" w:lineRule="auto"/>
        <w:jc w:val="both"/>
        <w:rPr>
          <w:rFonts w:ascii="Georgia" w:hAnsi="Georgia"/>
          <w:sz w:val="24"/>
          <w:szCs w:val="24"/>
        </w:rPr>
      </w:pPr>
      <w:proofErr w:type="spellStart"/>
      <w:r w:rsidRPr="007F29F2">
        <w:rPr>
          <w:rFonts w:ascii="Georgia" w:hAnsi="Georgia"/>
          <w:sz w:val="24"/>
          <w:szCs w:val="24"/>
        </w:rPr>
        <w:lastRenderedPageBreak/>
        <w:t>Andela</w:t>
      </w:r>
      <w:proofErr w:type="spellEnd"/>
      <w:r w:rsidRPr="007F29F2">
        <w:rPr>
          <w:rFonts w:ascii="Georgia" w:hAnsi="Georgia"/>
          <w:sz w:val="24"/>
          <w:szCs w:val="24"/>
        </w:rPr>
        <w:t xml:space="preserve">, N., van der </w:t>
      </w:r>
      <w:proofErr w:type="spellStart"/>
      <w:r w:rsidRPr="007F29F2">
        <w:rPr>
          <w:rFonts w:ascii="Georgia" w:hAnsi="Georgia"/>
          <w:sz w:val="24"/>
          <w:szCs w:val="24"/>
        </w:rPr>
        <w:t>Werf</w:t>
      </w:r>
      <w:proofErr w:type="spellEnd"/>
      <w:r w:rsidRPr="007F29F2">
        <w:rPr>
          <w:rFonts w:ascii="Georgia" w:hAnsi="Georgia"/>
          <w:sz w:val="24"/>
          <w:szCs w:val="24"/>
        </w:rPr>
        <w:t xml:space="preserve">, G. R., Kaiser, J. W., van Leeuwen, T. T., Wooster, M. J. and Lehmann, C. E. R. (2016) Biomass burning fuel consumption dynamics in the tropics and subtropics assessed from satellite. </w:t>
      </w:r>
      <w:proofErr w:type="spellStart"/>
      <w:r w:rsidRPr="00013C69">
        <w:rPr>
          <w:rFonts w:ascii="Georgia" w:hAnsi="Georgia"/>
          <w:i/>
          <w:sz w:val="24"/>
          <w:szCs w:val="24"/>
        </w:rPr>
        <w:t>Biogeosciences</w:t>
      </w:r>
      <w:proofErr w:type="spellEnd"/>
      <w:r w:rsidRPr="007F29F2">
        <w:rPr>
          <w:rFonts w:ascii="Georgia" w:hAnsi="Georgia"/>
          <w:sz w:val="24"/>
          <w:szCs w:val="24"/>
        </w:rPr>
        <w:t>. 13. 12, 3717-3734, doi:10.5194/bg-13-3717-2016</w:t>
      </w:r>
    </w:p>
    <w:p w14:paraId="08940FBB" w14:textId="77777777" w:rsidR="00D0794B" w:rsidRDefault="00D0794B" w:rsidP="00743DCA">
      <w:pPr>
        <w:spacing w:after="0" w:line="480" w:lineRule="auto"/>
        <w:jc w:val="both"/>
        <w:rPr>
          <w:noProof/>
        </w:rPr>
      </w:pPr>
    </w:p>
    <w:p w14:paraId="2C697CB6" w14:textId="1B5C5C02" w:rsidR="007713C4" w:rsidRPr="006B4CE4" w:rsidRDefault="007713C4" w:rsidP="006B4CE4">
      <w:pPr>
        <w:spacing w:after="0" w:line="480" w:lineRule="auto"/>
        <w:jc w:val="both"/>
        <w:rPr>
          <w:rFonts w:ascii="Georgia" w:hAnsi="Georgia"/>
          <w:sz w:val="24"/>
        </w:rPr>
      </w:pPr>
      <w:proofErr w:type="spellStart"/>
      <w:r w:rsidRPr="006B4CE4">
        <w:rPr>
          <w:rFonts w:ascii="Georgia" w:hAnsi="Georgia"/>
          <w:sz w:val="24"/>
        </w:rPr>
        <w:t>Baldassarre</w:t>
      </w:r>
      <w:proofErr w:type="spellEnd"/>
      <w:r w:rsidRPr="006B4CE4">
        <w:rPr>
          <w:rFonts w:ascii="Georgia" w:hAnsi="Georgia"/>
          <w:sz w:val="24"/>
        </w:rPr>
        <w:t xml:space="preserve">, G., </w:t>
      </w:r>
      <w:proofErr w:type="spellStart"/>
      <w:r w:rsidRPr="006B4CE4">
        <w:rPr>
          <w:rFonts w:ascii="Georgia" w:hAnsi="Georgia"/>
          <w:sz w:val="24"/>
        </w:rPr>
        <w:t>Pozzoli</w:t>
      </w:r>
      <w:proofErr w:type="spellEnd"/>
      <w:r w:rsidRPr="006B4CE4">
        <w:rPr>
          <w:rFonts w:ascii="Georgia" w:hAnsi="Georgia"/>
          <w:sz w:val="24"/>
        </w:rPr>
        <w:t xml:space="preserve">, L., Schmidt, C. C., </w:t>
      </w:r>
      <w:proofErr w:type="spellStart"/>
      <w:r w:rsidRPr="006B4CE4">
        <w:rPr>
          <w:rFonts w:ascii="Georgia" w:hAnsi="Georgia"/>
          <w:sz w:val="24"/>
        </w:rPr>
        <w:t>Unal</w:t>
      </w:r>
      <w:proofErr w:type="spellEnd"/>
      <w:r w:rsidRPr="006B4CE4">
        <w:rPr>
          <w:rFonts w:ascii="Georgia" w:hAnsi="Georgia"/>
          <w:sz w:val="24"/>
        </w:rPr>
        <w:t xml:space="preserve">, A., </w:t>
      </w:r>
      <w:proofErr w:type="spellStart"/>
      <w:r w:rsidRPr="006B4CE4">
        <w:rPr>
          <w:rFonts w:ascii="Georgia" w:hAnsi="Georgia"/>
          <w:sz w:val="24"/>
        </w:rPr>
        <w:t>Kindap</w:t>
      </w:r>
      <w:proofErr w:type="spellEnd"/>
      <w:r w:rsidRPr="006B4CE4">
        <w:rPr>
          <w:rFonts w:ascii="Georgia" w:hAnsi="Georgia"/>
          <w:sz w:val="24"/>
        </w:rPr>
        <w:t xml:space="preserve">, T., Menzel, W. P., Whitburn, S., </w:t>
      </w:r>
      <w:proofErr w:type="spellStart"/>
      <w:r w:rsidRPr="006B4CE4">
        <w:rPr>
          <w:rFonts w:ascii="Georgia" w:hAnsi="Georgia"/>
          <w:sz w:val="24"/>
        </w:rPr>
        <w:t>Coheur</w:t>
      </w:r>
      <w:proofErr w:type="spellEnd"/>
      <w:r w:rsidRPr="006B4CE4">
        <w:rPr>
          <w:rFonts w:ascii="Georgia" w:hAnsi="Georgia"/>
          <w:sz w:val="24"/>
        </w:rPr>
        <w:t xml:space="preserve">, P.-F., </w:t>
      </w:r>
      <w:proofErr w:type="spellStart"/>
      <w:r w:rsidRPr="006B4CE4">
        <w:rPr>
          <w:rFonts w:ascii="Georgia" w:hAnsi="Georgia"/>
          <w:sz w:val="24"/>
        </w:rPr>
        <w:t>Kavgaci</w:t>
      </w:r>
      <w:proofErr w:type="spellEnd"/>
      <w:r w:rsidRPr="006B4CE4">
        <w:rPr>
          <w:rFonts w:ascii="Georgia" w:hAnsi="Georgia"/>
          <w:sz w:val="24"/>
        </w:rPr>
        <w:t xml:space="preserve">, A., and Kaiser, J. W. (2015). Using SEVIRI fire observations to drive smoke plumes in the CMAQ air quality model: a case study over Antalya in 2008. </w:t>
      </w:r>
      <w:r w:rsidRPr="006B4CE4">
        <w:rPr>
          <w:rFonts w:ascii="Georgia" w:hAnsi="Georgia"/>
          <w:i/>
          <w:sz w:val="24"/>
        </w:rPr>
        <w:t>Atmospheric Chemistry and Physics</w:t>
      </w:r>
      <w:r>
        <w:rPr>
          <w:rFonts w:ascii="Georgia" w:hAnsi="Georgia"/>
          <w:sz w:val="24"/>
        </w:rPr>
        <w:t>.</w:t>
      </w:r>
      <w:r w:rsidRPr="007713C4">
        <w:rPr>
          <w:rFonts w:ascii="Georgia" w:hAnsi="Georgia"/>
          <w:sz w:val="24"/>
        </w:rPr>
        <w:t xml:space="preserve"> 15</w:t>
      </w:r>
      <w:r>
        <w:rPr>
          <w:rFonts w:ascii="Georgia" w:hAnsi="Georgia"/>
          <w:sz w:val="24"/>
        </w:rPr>
        <w:t xml:space="preserve">. </w:t>
      </w:r>
      <w:r w:rsidRPr="007713C4">
        <w:rPr>
          <w:rFonts w:ascii="Georgia" w:hAnsi="Georgia"/>
          <w:sz w:val="24"/>
        </w:rPr>
        <w:t>14</w:t>
      </w:r>
      <w:r>
        <w:rPr>
          <w:rFonts w:ascii="Georgia" w:hAnsi="Georgia"/>
          <w:sz w:val="24"/>
        </w:rPr>
        <w:t xml:space="preserve">. </w:t>
      </w:r>
      <w:r w:rsidRPr="006B4CE4">
        <w:rPr>
          <w:rFonts w:ascii="Georgia" w:hAnsi="Georgia"/>
          <w:sz w:val="24"/>
        </w:rPr>
        <w:t>8539–8558.</w:t>
      </w:r>
    </w:p>
    <w:p w14:paraId="370DDA72" w14:textId="77777777" w:rsidR="007713C4" w:rsidRPr="007F29F2" w:rsidRDefault="007713C4" w:rsidP="00743DCA">
      <w:pPr>
        <w:spacing w:after="0" w:line="480" w:lineRule="auto"/>
        <w:jc w:val="both"/>
        <w:rPr>
          <w:noProof/>
        </w:rPr>
      </w:pPr>
    </w:p>
    <w:p w14:paraId="332C34BA" w14:textId="77777777" w:rsidR="00E95A22" w:rsidRPr="007F29F2" w:rsidRDefault="00E95A22" w:rsidP="00743DCA">
      <w:pPr>
        <w:pStyle w:val="EndNoteBibliography"/>
        <w:spacing w:line="480" w:lineRule="auto"/>
        <w:jc w:val="both"/>
        <w:rPr>
          <w:rFonts w:ascii="Georgia" w:hAnsi="Georgia" w:cs="Arial"/>
          <w:noProof/>
        </w:rPr>
      </w:pPr>
      <w:r w:rsidRPr="007F29F2">
        <w:rPr>
          <w:rFonts w:ascii="Georgia" w:hAnsi="Georgia" w:cs="Arial"/>
          <w:noProof/>
        </w:rPr>
        <w:t xml:space="preserve">Berk, A., Anderson, G.P., Acharya, P.K., Bernstein, L.S., Muratov, L., Lee, J., Fox, M., Adler-Golden, S.M., Chetwynd, J.H., Hoke, M.L., Lockwood, R.B., Gardner, J.A., Cooley, T.W., Borel, C.C., and Lewis, P.E. (2005). MODTRAN (TM) 5, a reformulated atmospheric band model with auxiliary species and practical multiple scattering options: Update. </w:t>
      </w:r>
      <w:r w:rsidRPr="007F29F2">
        <w:rPr>
          <w:rFonts w:ascii="Georgia" w:hAnsi="Georgia" w:cs="Arial"/>
          <w:i/>
          <w:noProof/>
        </w:rPr>
        <w:t>Algorithms and Technologies for Multispectral, Hyperspectral, and Ultraspectral Imagery XI, 5806</w:t>
      </w:r>
      <w:r w:rsidRPr="007F29F2">
        <w:rPr>
          <w:rFonts w:ascii="Georgia" w:hAnsi="Georgia" w:cs="Arial"/>
          <w:noProof/>
        </w:rPr>
        <w:t>, 662-667</w:t>
      </w:r>
      <w:bookmarkEnd w:id="1"/>
    </w:p>
    <w:p w14:paraId="41EF9B76" w14:textId="77777777" w:rsidR="00E95A22" w:rsidRPr="006949E0" w:rsidRDefault="00E95A22" w:rsidP="00743DCA">
      <w:pPr>
        <w:spacing w:after="0" w:line="480" w:lineRule="auto"/>
        <w:jc w:val="both"/>
        <w:rPr>
          <w:rFonts w:ascii="Georgia" w:hAnsi="Georgia"/>
          <w:sz w:val="24"/>
          <w:szCs w:val="24"/>
        </w:rPr>
      </w:pPr>
    </w:p>
    <w:p w14:paraId="708E840D" w14:textId="77777777" w:rsidR="00E81617" w:rsidRPr="006B4CE4" w:rsidRDefault="00E81617" w:rsidP="006B4CE4">
      <w:pPr>
        <w:spacing w:after="0" w:line="480" w:lineRule="auto"/>
        <w:jc w:val="both"/>
        <w:rPr>
          <w:rFonts w:ascii="Georgia" w:hAnsi="Georgia"/>
          <w:sz w:val="24"/>
          <w:szCs w:val="24"/>
        </w:rPr>
      </w:pPr>
      <w:proofErr w:type="spellStart"/>
      <w:r w:rsidRPr="006B4CE4">
        <w:rPr>
          <w:rFonts w:ascii="Georgia" w:hAnsi="Georgia"/>
          <w:sz w:val="24"/>
          <w:szCs w:val="24"/>
        </w:rPr>
        <w:t>Boschetti</w:t>
      </w:r>
      <w:proofErr w:type="spellEnd"/>
      <w:r w:rsidRPr="006B4CE4">
        <w:rPr>
          <w:rFonts w:ascii="Georgia" w:hAnsi="Georgia"/>
          <w:sz w:val="24"/>
          <w:szCs w:val="24"/>
        </w:rPr>
        <w:t xml:space="preserve">, L. and Roy, D. P. (2009) Strategies for the fusion of fire radiative power with burned area data for fire radiative energy derivations. </w:t>
      </w:r>
      <w:r w:rsidRPr="006B4CE4">
        <w:rPr>
          <w:rFonts w:ascii="Georgia" w:hAnsi="Georgia"/>
          <w:i/>
          <w:sz w:val="24"/>
          <w:szCs w:val="24"/>
        </w:rPr>
        <w:t>Journal of Geophysical Research</w:t>
      </w:r>
      <w:r w:rsidRPr="006B4CE4">
        <w:rPr>
          <w:rFonts w:ascii="Georgia" w:hAnsi="Georgia"/>
          <w:sz w:val="24"/>
          <w:szCs w:val="24"/>
        </w:rPr>
        <w:t>. 114. D20302. doi:10.1029/2008JD011645.</w:t>
      </w:r>
    </w:p>
    <w:p w14:paraId="4FC0B8DC" w14:textId="77777777" w:rsidR="001A3154" w:rsidRDefault="001A3154" w:rsidP="00743DCA">
      <w:pPr>
        <w:spacing w:after="0" w:line="480" w:lineRule="auto"/>
        <w:jc w:val="both"/>
        <w:rPr>
          <w:rFonts w:ascii="Georgia" w:hAnsi="Georgia"/>
        </w:rPr>
      </w:pPr>
    </w:p>
    <w:p w14:paraId="46FC6FEF" w14:textId="3EC4CB76" w:rsidR="00E81617" w:rsidRPr="004538E6" w:rsidRDefault="001A3154" w:rsidP="00743DCA">
      <w:pPr>
        <w:spacing w:after="0" w:line="480" w:lineRule="auto"/>
        <w:jc w:val="both"/>
        <w:rPr>
          <w:rFonts w:ascii="Georgia" w:hAnsi="Georgia"/>
          <w:sz w:val="24"/>
          <w:szCs w:val="24"/>
        </w:rPr>
      </w:pPr>
      <w:r w:rsidRPr="004538E6">
        <w:rPr>
          <w:rFonts w:ascii="Georgia" w:hAnsi="Georgia"/>
          <w:sz w:val="24"/>
          <w:szCs w:val="24"/>
        </w:rPr>
        <w:t xml:space="preserve">Boulet, P., Parent, G., </w:t>
      </w:r>
      <w:proofErr w:type="spellStart"/>
      <w:r w:rsidRPr="004538E6">
        <w:rPr>
          <w:rFonts w:ascii="Georgia" w:hAnsi="Georgia"/>
          <w:sz w:val="24"/>
          <w:szCs w:val="24"/>
        </w:rPr>
        <w:t>Acem</w:t>
      </w:r>
      <w:proofErr w:type="spellEnd"/>
      <w:r w:rsidRPr="004538E6">
        <w:rPr>
          <w:rFonts w:ascii="Georgia" w:hAnsi="Georgia"/>
          <w:sz w:val="24"/>
          <w:szCs w:val="24"/>
        </w:rPr>
        <w:t xml:space="preserve">, Z., </w:t>
      </w:r>
      <w:proofErr w:type="spellStart"/>
      <w:r w:rsidRPr="004538E6">
        <w:rPr>
          <w:rFonts w:ascii="Georgia" w:hAnsi="Georgia"/>
          <w:sz w:val="24"/>
          <w:szCs w:val="24"/>
        </w:rPr>
        <w:t>Kaiss</w:t>
      </w:r>
      <w:proofErr w:type="spellEnd"/>
      <w:r w:rsidRPr="004538E6">
        <w:rPr>
          <w:rFonts w:ascii="Georgia" w:hAnsi="Georgia"/>
          <w:sz w:val="24"/>
          <w:szCs w:val="24"/>
        </w:rPr>
        <w:t xml:space="preserve">, A., </w:t>
      </w:r>
      <w:proofErr w:type="spellStart"/>
      <w:r w:rsidRPr="004538E6">
        <w:rPr>
          <w:rFonts w:ascii="Georgia" w:hAnsi="Georgia"/>
          <w:sz w:val="24"/>
          <w:szCs w:val="24"/>
        </w:rPr>
        <w:t>Billaud</w:t>
      </w:r>
      <w:proofErr w:type="spellEnd"/>
      <w:r w:rsidRPr="004538E6">
        <w:rPr>
          <w:rFonts w:ascii="Georgia" w:hAnsi="Georgia"/>
          <w:sz w:val="24"/>
          <w:szCs w:val="24"/>
        </w:rPr>
        <w:t xml:space="preserve">, Y., </w:t>
      </w:r>
      <w:proofErr w:type="spellStart"/>
      <w:r w:rsidRPr="004538E6">
        <w:rPr>
          <w:rFonts w:ascii="Georgia" w:hAnsi="Georgia"/>
          <w:sz w:val="24"/>
          <w:szCs w:val="24"/>
        </w:rPr>
        <w:t>Porterie</w:t>
      </w:r>
      <w:proofErr w:type="spellEnd"/>
      <w:r w:rsidRPr="004538E6">
        <w:rPr>
          <w:rFonts w:ascii="Georgia" w:hAnsi="Georgia"/>
          <w:sz w:val="24"/>
          <w:szCs w:val="24"/>
        </w:rPr>
        <w:t>, B.</w:t>
      </w:r>
      <w:proofErr w:type="gramStart"/>
      <w:r w:rsidRPr="004538E6">
        <w:rPr>
          <w:rFonts w:ascii="Georgia" w:hAnsi="Georgia"/>
          <w:sz w:val="24"/>
          <w:szCs w:val="24"/>
        </w:rPr>
        <w:t>,,</w:t>
      </w:r>
      <w:proofErr w:type="gramEnd"/>
      <w:r w:rsidRPr="004538E6">
        <w:rPr>
          <w:rFonts w:ascii="Georgia" w:hAnsi="Georgia"/>
          <w:sz w:val="24"/>
          <w:szCs w:val="24"/>
        </w:rPr>
        <w:t xml:space="preserve"> </w:t>
      </w:r>
      <w:proofErr w:type="spellStart"/>
      <w:r w:rsidRPr="004538E6">
        <w:rPr>
          <w:rFonts w:ascii="Georgia" w:hAnsi="Georgia"/>
          <w:sz w:val="24"/>
          <w:szCs w:val="24"/>
        </w:rPr>
        <w:t>Pizzo</w:t>
      </w:r>
      <w:proofErr w:type="spellEnd"/>
      <w:r w:rsidRPr="004538E6">
        <w:rPr>
          <w:rFonts w:ascii="Georgia" w:hAnsi="Georgia"/>
          <w:sz w:val="24"/>
          <w:szCs w:val="24"/>
        </w:rPr>
        <w:t xml:space="preserve">, Y. and Picard, C. (2011) Experimental investigation of radiation emitted by optically thin to optically thick wildland flames. </w:t>
      </w:r>
      <w:proofErr w:type="gramStart"/>
      <w:r w:rsidRPr="004538E6">
        <w:rPr>
          <w:rFonts w:ascii="Georgia" w:hAnsi="Georgia"/>
          <w:i/>
          <w:sz w:val="24"/>
          <w:szCs w:val="24"/>
        </w:rPr>
        <w:t>Journal of Combustion</w:t>
      </w:r>
      <w:r w:rsidRPr="004538E6">
        <w:rPr>
          <w:rFonts w:ascii="Georgia" w:hAnsi="Georgia"/>
          <w:sz w:val="24"/>
          <w:szCs w:val="24"/>
        </w:rPr>
        <w:t>.</w:t>
      </w:r>
      <w:proofErr w:type="gramEnd"/>
      <w:r w:rsidRPr="004538E6">
        <w:rPr>
          <w:rFonts w:ascii="Georgia" w:hAnsi="Georgia"/>
          <w:sz w:val="24"/>
          <w:szCs w:val="24"/>
        </w:rPr>
        <w:t xml:space="preserve"> doi:10.1155/2011/137437</w:t>
      </w:r>
    </w:p>
    <w:p w14:paraId="23E04213" w14:textId="77777777" w:rsidR="001A3154" w:rsidRDefault="001A3154" w:rsidP="00743DCA">
      <w:pPr>
        <w:spacing w:after="0" w:line="480" w:lineRule="auto"/>
        <w:jc w:val="both"/>
        <w:rPr>
          <w:rFonts w:ascii="Georgia" w:hAnsi="Georgia"/>
          <w:sz w:val="24"/>
          <w:szCs w:val="24"/>
        </w:rPr>
      </w:pPr>
    </w:p>
    <w:p w14:paraId="202BDA2E" w14:textId="77777777" w:rsidR="004F45E1" w:rsidRPr="007F29F2" w:rsidRDefault="004F45E1" w:rsidP="00743DCA">
      <w:pPr>
        <w:spacing w:after="0" w:line="480" w:lineRule="auto"/>
        <w:jc w:val="both"/>
        <w:rPr>
          <w:rFonts w:ascii="Georgia" w:hAnsi="Georgia"/>
          <w:sz w:val="24"/>
          <w:szCs w:val="24"/>
        </w:rPr>
      </w:pPr>
      <w:proofErr w:type="gramStart"/>
      <w:r>
        <w:rPr>
          <w:rFonts w:ascii="Georgia" w:hAnsi="Georgia"/>
          <w:sz w:val="24"/>
          <w:szCs w:val="24"/>
        </w:rPr>
        <w:lastRenderedPageBreak/>
        <w:t xml:space="preserve">Boyd, D. S. and </w:t>
      </w:r>
      <w:proofErr w:type="spellStart"/>
      <w:r>
        <w:rPr>
          <w:rFonts w:ascii="Georgia" w:hAnsi="Georgia"/>
          <w:sz w:val="24"/>
          <w:szCs w:val="24"/>
        </w:rPr>
        <w:t>Petitcolin</w:t>
      </w:r>
      <w:proofErr w:type="spellEnd"/>
      <w:r>
        <w:rPr>
          <w:rFonts w:ascii="Georgia" w:hAnsi="Georgia"/>
          <w:sz w:val="24"/>
          <w:szCs w:val="24"/>
        </w:rPr>
        <w:t>, F. (2004) Remote sensing of the terrestrial environment using middle infrared radiation (3.0-5.0</w:t>
      </w:r>
      <w:r w:rsidR="00141616">
        <w:rPr>
          <w:rFonts w:ascii="Georgia" w:hAnsi="Georgia"/>
          <w:sz w:val="24"/>
          <w:szCs w:val="24"/>
        </w:rPr>
        <w:t>µm).</w:t>
      </w:r>
      <w:proofErr w:type="gramEnd"/>
      <w:r w:rsidR="00141616">
        <w:rPr>
          <w:rFonts w:ascii="Georgia" w:hAnsi="Georgia"/>
          <w:sz w:val="24"/>
          <w:szCs w:val="24"/>
        </w:rPr>
        <w:t xml:space="preserve"> </w:t>
      </w:r>
      <w:r w:rsidR="00141616" w:rsidRPr="00141616">
        <w:rPr>
          <w:rFonts w:ascii="Georgia" w:hAnsi="Georgia"/>
          <w:i/>
          <w:sz w:val="24"/>
          <w:szCs w:val="24"/>
        </w:rPr>
        <w:t>International Journal of Remote Sensing</w:t>
      </w:r>
      <w:r w:rsidR="00141616">
        <w:rPr>
          <w:rFonts w:ascii="Georgia" w:hAnsi="Georgia"/>
          <w:sz w:val="24"/>
          <w:szCs w:val="24"/>
        </w:rPr>
        <w:t xml:space="preserve">. 25. 17. 3343-3368. </w:t>
      </w:r>
      <w:proofErr w:type="spellStart"/>
      <w:r w:rsidR="00141616">
        <w:rPr>
          <w:rFonts w:ascii="Georgia" w:hAnsi="Georgia"/>
          <w:sz w:val="24"/>
          <w:szCs w:val="24"/>
        </w:rPr>
        <w:t>doi</w:t>
      </w:r>
      <w:proofErr w:type="spellEnd"/>
      <w:r w:rsidR="00141616">
        <w:rPr>
          <w:rFonts w:ascii="Georgia" w:hAnsi="Georgia"/>
          <w:sz w:val="24"/>
          <w:szCs w:val="24"/>
        </w:rPr>
        <w:t>:</w:t>
      </w:r>
      <w:r w:rsidR="00141616" w:rsidRPr="00141616">
        <w:t xml:space="preserve"> </w:t>
      </w:r>
      <w:r w:rsidR="00141616">
        <w:rPr>
          <w:rFonts w:ascii="Georgia" w:hAnsi="Georgia"/>
          <w:sz w:val="24"/>
          <w:szCs w:val="24"/>
        </w:rPr>
        <w:t>10.1080/01431160310001654356</w:t>
      </w:r>
    </w:p>
    <w:p w14:paraId="6A9330D3" w14:textId="77777777" w:rsidR="00CF1FD2" w:rsidRDefault="00CF1FD2" w:rsidP="00743DCA">
      <w:pPr>
        <w:spacing w:after="0" w:line="480" w:lineRule="auto"/>
        <w:jc w:val="both"/>
        <w:rPr>
          <w:rFonts w:ascii="Georgia" w:hAnsi="Georgia"/>
          <w:sz w:val="24"/>
          <w:szCs w:val="24"/>
        </w:rPr>
      </w:pPr>
    </w:p>
    <w:p w14:paraId="793CBF62" w14:textId="77777777" w:rsidR="00194FCB" w:rsidRPr="006B4CE4" w:rsidRDefault="00194FCB" w:rsidP="006B4CE4">
      <w:pPr>
        <w:spacing w:after="0" w:line="480" w:lineRule="auto"/>
        <w:jc w:val="both"/>
        <w:rPr>
          <w:rFonts w:ascii="Georgia" w:hAnsi="Georgia"/>
          <w:sz w:val="24"/>
          <w:szCs w:val="24"/>
        </w:rPr>
      </w:pPr>
      <w:r w:rsidRPr="006B4CE4">
        <w:rPr>
          <w:rFonts w:ascii="Georgia" w:hAnsi="Georgia"/>
          <w:sz w:val="24"/>
          <w:szCs w:val="24"/>
        </w:rPr>
        <w:t xml:space="preserve">Calle, A., Casanova, J-L. and Gonzales-Alonso, F. (2009) Impact of point spread function of MSG SEVIRI on active fire detections. </w:t>
      </w:r>
      <w:r w:rsidRPr="006B4CE4">
        <w:rPr>
          <w:rFonts w:ascii="Georgia" w:hAnsi="Georgia"/>
          <w:i/>
          <w:sz w:val="24"/>
          <w:szCs w:val="24"/>
        </w:rPr>
        <w:t>International Journal of Remote Sensing</w:t>
      </w:r>
      <w:r w:rsidRPr="006B4CE4">
        <w:rPr>
          <w:rFonts w:ascii="Georgia" w:hAnsi="Georgia"/>
          <w:sz w:val="24"/>
          <w:szCs w:val="24"/>
        </w:rPr>
        <w:t>. 30. 17. 4567-4579.</w:t>
      </w:r>
    </w:p>
    <w:p w14:paraId="49A1B11B" w14:textId="77777777" w:rsidR="00194FCB" w:rsidRDefault="00194FCB" w:rsidP="00743DCA">
      <w:pPr>
        <w:spacing w:after="0" w:line="480" w:lineRule="auto"/>
        <w:jc w:val="both"/>
        <w:rPr>
          <w:rFonts w:ascii="Georgia" w:hAnsi="Georgia"/>
          <w:sz w:val="24"/>
          <w:szCs w:val="24"/>
        </w:rPr>
      </w:pPr>
    </w:p>
    <w:p w14:paraId="01045602" w14:textId="5AD3ADEC" w:rsidR="00F855C8" w:rsidRDefault="001A6CCF" w:rsidP="006B4CE4">
      <w:pPr>
        <w:spacing w:line="480" w:lineRule="auto"/>
        <w:jc w:val="both"/>
        <w:rPr>
          <w:rFonts w:ascii="Georgia" w:hAnsi="Georgia"/>
          <w:sz w:val="24"/>
          <w:szCs w:val="24"/>
        </w:rPr>
      </w:pPr>
      <w:proofErr w:type="spellStart"/>
      <w:proofErr w:type="gramStart"/>
      <w:r w:rsidRPr="001A6CCF">
        <w:rPr>
          <w:rFonts w:ascii="Georgia" w:hAnsi="Georgia"/>
          <w:sz w:val="24"/>
          <w:szCs w:val="24"/>
        </w:rPr>
        <w:t>Chuviec</w:t>
      </w:r>
      <w:r w:rsidR="00F855C8" w:rsidRPr="006B4CE4">
        <w:rPr>
          <w:rFonts w:ascii="Georgia" w:hAnsi="Georgia"/>
          <w:sz w:val="24"/>
          <w:szCs w:val="24"/>
        </w:rPr>
        <w:t>o</w:t>
      </w:r>
      <w:proofErr w:type="spellEnd"/>
      <w:r w:rsidR="00F855C8" w:rsidRPr="006B4CE4">
        <w:rPr>
          <w:rFonts w:ascii="Georgia" w:hAnsi="Georgia"/>
          <w:sz w:val="24"/>
          <w:szCs w:val="24"/>
        </w:rPr>
        <w:t xml:space="preserve">, E., Yue, C., Heil, A., </w:t>
      </w:r>
      <w:proofErr w:type="spellStart"/>
      <w:r w:rsidR="00F855C8" w:rsidRPr="006B4CE4">
        <w:rPr>
          <w:rFonts w:ascii="Georgia" w:hAnsi="Georgia"/>
          <w:sz w:val="24"/>
          <w:szCs w:val="24"/>
        </w:rPr>
        <w:t>Mouillot</w:t>
      </w:r>
      <w:proofErr w:type="spellEnd"/>
      <w:r w:rsidR="00F855C8" w:rsidRPr="006B4CE4">
        <w:rPr>
          <w:rFonts w:ascii="Georgia" w:hAnsi="Georgia"/>
          <w:sz w:val="24"/>
          <w:szCs w:val="24"/>
        </w:rPr>
        <w:t xml:space="preserve">, F., Alonso-Cana, I., Padilla, M., Pereira, J. M., </w:t>
      </w:r>
      <w:proofErr w:type="spellStart"/>
      <w:r w:rsidR="00F855C8" w:rsidRPr="006B4CE4">
        <w:rPr>
          <w:rFonts w:ascii="Georgia" w:hAnsi="Georgia"/>
          <w:sz w:val="24"/>
          <w:szCs w:val="24"/>
        </w:rPr>
        <w:t>Oom</w:t>
      </w:r>
      <w:proofErr w:type="spellEnd"/>
      <w:r w:rsidR="00F855C8" w:rsidRPr="006B4CE4">
        <w:rPr>
          <w:rFonts w:ascii="Georgia" w:hAnsi="Georgia"/>
          <w:sz w:val="24"/>
          <w:szCs w:val="24"/>
        </w:rPr>
        <w:t>, D., and Tansey, K. (2016) A new global burned area product for climate assessment of fire impacts.</w:t>
      </w:r>
      <w:proofErr w:type="gramEnd"/>
      <w:r w:rsidR="00F855C8" w:rsidRPr="006B4CE4">
        <w:rPr>
          <w:rFonts w:ascii="Georgia" w:hAnsi="Georgia"/>
          <w:sz w:val="24"/>
          <w:szCs w:val="24"/>
        </w:rPr>
        <w:t xml:space="preserve"> </w:t>
      </w:r>
      <w:r w:rsidR="00F855C8" w:rsidRPr="006B4CE4">
        <w:rPr>
          <w:rFonts w:ascii="Georgia" w:hAnsi="Georgia"/>
          <w:i/>
          <w:sz w:val="24"/>
          <w:szCs w:val="24"/>
        </w:rPr>
        <w:t xml:space="preserve">Global Ecology and </w:t>
      </w:r>
      <w:proofErr w:type="spellStart"/>
      <w:r w:rsidR="00F855C8" w:rsidRPr="006B4CE4">
        <w:rPr>
          <w:rFonts w:ascii="Georgia" w:hAnsi="Georgia"/>
          <w:i/>
          <w:sz w:val="24"/>
          <w:szCs w:val="24"/>
        </w:rPr>
        <w:t>Bioogeography</w:t>
      </w:r>
      <w:proofErr w:type="spellEnd"/>
      <w:r w:rsidR="00F855C8" w:rsidRPr="006B4CE4">
        <w:rPr>
          <w:rFonts w:ascii="Georgia" w:hAnsi="Georgia"/>
          <w:sz w:val="24"/>
          <w:szCs w:val="24"/>
        </w:rPr>
        <w:t xml:space="preserve">. 25. 5. </w:t>
      </w:r>
      <w:proofErr w:type="gramStart"/>
      <w:r w:rsidR="00F855C8" w:rsidRPr="006B4CE4">
        <w:rPr>
          <w:rFonts w:ascii="Georgia" w:hAnsi="Georgia"/>
          <w:sz w:val="24"/>
          <w:szCs w:val="24"/>
        </w:rPr>
        <w:t>619-629.</w:t>
      </w:r>
      <w:proofErr w:type="gramEnd"/>
    </w:p>
    <w:p w14:paraId="0262FCFB" w14:textId="77777777" w:rsidR="001A6CCF" w:rsidRDefault="001A6CCF" w:rsidP="006B4CE4">
      <w:pPr>
        <w:spacing w:line="480" w:lineRule="auto"/>
        <w:jc w:val="both"/>
        <w:rPr>
          <w:rFonts w:ascii="Georgia" w:hAnsi="Georgia"/>
          <w:sz w:val="24"/>
          <w:szCs w:val="24"/>
        </w:rPr>
      </w:pPr>
    </w:p>
    <w:p w14:paraId="0260446D" w14:textId="77777777" w:rsidR="002B11A2" w:rsidRDefault="002B11A2" w:rsidP="006B4CE4">
      <w:pPr>
        <w:pStyle w:val="BodyText"/>
        <w:spacing w:line="480" w:lineRule="auto"/>
        <w:ind w:right="181"/>
        <w:rPr>
          <w:rFonts w:ascii="Georgia" w:hAnsi="Georgia" w:cs="Segoe UI"/>
          <w:color w:val="000000"/>
        </w:rPr>
      </w:pPr>
      <w:proofErr w:type="spellStart"/>
      <w:r>
        <w:rPr>
          <w:rFonts w:ascii="Georgia" w:hAnsi="Georgia" w:cs="Segoe UI"/>
          <w:color w:val="000000"/>
        </w:rPr>
        <w:t>Chuvieco</w:t>
      </w:r>
      <w:proofErr w:type="spellEnd"/>
      <w:r>
        <w:rPr>
          <w:rFonts w:ascii="Georgia" w:hAnsi="Georgia" w:cs="Segoe UI"/>
          <w:color w:val="000000"/>
        </w:rPr>
        <w:t xml:space="preserve">, E., </w:t>
      </w:r>
      <w:proofErr w:type="spellStart"/>
      <w:r>
        <w:rPr>
          <w:rFonts w:ascii="Georgia" w:hAnsi="Georgia" w:cs="Segoe UI"/>
          <w:color w:val="000000"/>
        </w:rPr>
        <w:t>Riano</w:t>
      </w:r>
      <w:proofErr w:type="spellEnd"/>
      <w:r>
        <w:rPr>
          <w:rFonts w:ascii="Georgia" w:hAnsi="Georgia" w:cs="Segoe UI"/>
          <w:color w:val="000000"/>
        </w:rPr>
        <w:t xml:space="preserve">, D., Danson, F. M., and Martin, P. (2006) Use of a radiative transfer model to simulate the post-fire spectral response to burn severity. </w:t>
      </w:r>
      <w:r w:rsidRPr="005A29C3">
        <w:rPr>
          <w:rFonts w:ascii="Georgia" w:hAnsi="Georgia" w:cs="Segoe UI"/>
          <w:i/>
          <w:iCs/>
          <w:color w:val="000000"/>
        </w:rPr>
        <w:t>Journal of Geophysical Research</w:t>
      </w:r>
      <w:r>
        <w:rPr>
          <w:rFonts w:ascii="Georgia" w:hAnsi="Georgia" w:cs="Segoe UI"/>
          <w:color w:val="000000"/>
        </w:rPr>
        <w:t>. 111. GS04S09. Doi:10.1029/2005JG000143.</w:t>
      </w:r>
    </w:p>
    <w:p w14:paraId="4C8E1E5A" w14:textId="77777777" w:rsidR="002B11A2" w:rsidRPr="007F29F2" w:rsidRDefault="002B11A2" w:rsidP="00743DCA">
      <w:pPr>
        <w:spacing w:after="0" w:line="480" w:lineRule="auto"/>
        <w:jc w:val="both"/>
        <w:rPr>
          <w:rFonts w:ascii="Georgia" w:hAnsi="Georgia"/>
          <w:sz w:val="24"/>
          <w:szCs w:val="24"/>
        </w:rPr>
      </w:pPr>
    </w:p>
    <w:p w14:paraId="2BC4FFA5" w14:textId="77777777" w:rsidR="007F29F2" w:rsidRPr="007F29F2" w:rsidRDefault="007F29F2" w:rsidP="00743DCA">
      <w:pPr>
        <w:spacing w:after="0" w:line="480" w:lineRule="auto"/>
        <w:jc w:val="both"/>
        <w:rPr>
          <w:rFonts w:ascii="Georgia" w:hAnsi="Georgia"/>
          <w:sz w:val="24"/>
          <w:szCs w:val="24"/>
        </w:rPr>
      </w:pPr>
      <w:r w:rsidRPr="007F29F2">
        <w:rPr>
          <w:rFonts w:ascii="Georgia" w:hAnsi="Georgia"/>
          <w:sz w:val="24"/>
          <w:szCs w:val="24"/>
        </w:rPr>
        <w:t xml:space="preserve">Cochrane, M. A., Fire science for rainforests. </w:t>
      </w:r>
      <w:r w:rsidRPr="00864A41">
        <w:rPr>
          <w:rFonts w:ascii="Georgia" w:hAnsi="Georgia"/>
          <w:i/>
          <w:sz w:val="24"/>
          <w:szCs w:val="24"/>
        </w:rPr>
        <w:t>Nature</w:t>
      </w:r>
      <w:r w:rsidRPr="007F29F2">
        <w:rPr>
          <w:rFonts w:ascii="Georgia" w:hAnsi="Georgia"/>
          <w:sz w:val="24"/>
          <w:szCs w:val="24"/>
        </w:rPr>
        <w:t>. 421.913-919.</w:t>
      </w:r>
    </w:p>
    <w:p w14:paraId="3F90337C" w14:textId="77777777" w:rsidR="00EB10C3" w:rsidRPr="007F29F2" w:rsidRDefault="00EB10C3" w:rsidP="00743DCA">
      <w:pPr>
        <w:spacing w:after="0" w:line="480" w:lineRule="auto"/>
        <w:jc w:val="both"/>
        <w:rPr>
          <w:rFonts w:ascii="Georgia" w:hAnsi="Georgia"/>
          <w:sz w:val="24"/>
          <w:szCs w:val="24"/>
        </w:rPr>
      </w:pPr>
    </w:p>
    <w:p w14:paraId="1A13EE05" w14:textId="77777777" w:rsidR="00B8474B" w:rsidRPr="007F29F2" w:rsidRDefault="00B8474B" w:rsidP="00743DCA">
      <w:pPr>
        <w:spacing w:after="0" w:line="480" w:lineRule="auto"/>
        <w:jc w:val="both"/>
        <w:rPr>
          <w:rFonts w:ascii="Georgia" w:hAnsi="Georgia"/>
          <w:sz w:val="24"/>
          <w:szCs w:val="24"/>
        </w:rPr>
      </w:pPr>
      <w:proofErr w:type="spellStart"/>
      <w:r w:rsidRPr="007F29F2">
        <w:rPr>
          <w:rFonts w:ascii="Georgia" w:hAnsi="Georgia"/>
          <w:sz w:val="24"/>
          <w:szCs w:val="24"/>
        </w:rPr>
        <w:t>DeFries</w:t>
      </w:r>
      <w:proofErr w:type="spellEnd"/>
      <w:r w:rsidRPr="007F29F2">
        <w:rPr>
          <w:rFonts w:ascii="Georgia" w:hAnsi="Georgia"/>
          <w:sz w:val="24"/>
          <w:szCs w:val="24"/>
        </w:rPr>
        <w:t xml:space="preserve">, R., M. Hansen, J.R.G. Townshend, A.C. </w:t>
      </w:r>
      <w:proofErr w:type="spellStart"/>
      <w:r w:rsidRPr="007F29F2">
        <w:rPr>
          <w:rFonts w:ascii="Georgia" w:hAnsi="Georgia"/>
          <w:sz w:val="24"/>
          <w:szCs w:val="24"/>
        </w:rPr>
        <w:t>Janetos</w:t>
      </w:r>
      <w:proofErr w:type="spellEnd"/>
      <w:r w:rsidRPr="007F29F2">
        <w:rPr>
          <w:rFonts w:ascii="Georgia" w:hAnsi="Georgia"/>
          <w:sz w:val="24"/>
          <w:szCs w:val="24"/>
        </w:rPr>
        <w:t xml:space="preserve"> and T.R. Loveland (2000) A new global 1km data set of percent tree cover derived from remote sensing. </w:t>
      </w:r>
      <w:r w:rsidRPr="00B95357">
        <w:rPr>
          <w:rFonts w:ascii="Georgia" w:hAnsi="Georgia"/>
          <w:i/>
          <w:sz w:val="24"/>
          <w:szCs w:val="24"/>
        </w:rPr>
        <w:t>Global Change Biology</w:t>
      </w:r>
      <w:r w:rsidRPr="007F29F2">
        <w:rPr>
          <w:rFonts w:ascii="Georgia" w:hAnsi="Georgia"/>
          <w:sz w:val="24"/>
          <w:szCs w:val="24"/>
        </w:rPr>
        <w:t>. 6. 247-254.</w:t>
      </w:r>
    </w:p>
    <w:p w14:paraId="099F04B8" w14:textId="77777777" w:rsidR="00B8474B" w:rsidRPr="007F29F2" w:rsidRDefault="00B8474B" w:rsidP="00743DCA">
      <w:pPr>
        <w:spacing w:after="0" w:line="480" w:lineRule="auto"/>
        <w:jc w:val="both"/>
        <w:rPr>
          <w:rFonts w:ascii="Georgia" w:hAnsi="Georgia"/>
          <w:sz w:val="24"/>
          <w:szCs w:val="24"/>
        </w:rPr>
      </w:pPr>
    </w:p>
    <w:p w14:paraId="1AE84FE0" w14:textId="5A1912BA" w:rsidR="001A6CCF" w:rsidRPr="007F29F2" w:rsidRDefault="00EB10C3" w:rsidP="00743DCA">
      <w:pPr>
        <w:spacing w:line="480" w:lineRule="auto"/>
        <w:jc w:val="both"/>
        <w:rPr>
          <w:rFonts w:ascii="Georgia" w:hAnsi="Georgia" w:cs="Arial"/>
          <w:sz w:val="24"/>
          <w:szCs w:val="24"/>
        </w:rPr>
      </w:pPr>
      <w:r w:rsidRPr="007F29F2">
        <w:rPr>
          <w:rFonts w:ascii="Georgia" w:hAnsi="Georgia" w:cs="Arial"/>
          <w:sz w:val="24"/>
          <w:szCs w:val="24"/>
        </w:rPr>
        <w:t xml:space="preserve">Dennison, P. E., </w:t>
      </w:r>
      <w:proofErr w:type="spellStart"/>
      <w:r w:rsidRPr="007F29F2">
        <w:rPr>
          <w:rFonts w:ascii="Georgia" w:hAnsi="Georgia" w:cs="Arial"/>
          <w:sz w:val="24"/>
          <w:szCs w:val="24"/>
        </w:rPr>
        <w:t>Charoensiri</w:t>
      </w:r>
      <w:proofErr w:type="spellEnd"/>
      <w:r w:rsidRPr="007F29F2">
        <w:rPr>
          <w:rFonts w:ascii="Georgia" w:hAnsi="Georgia" w:cs="Arial"/>
          <w:sz w:val="24"/>
          <w:szCs w:val="24"/>
        </w:rPr>
        <w:t xml:space="preserve">, K., Roberts, D. A., Peterson, S. H., Green, R., O. (2006) Wildfire temperature and land cover </w:t>
      </w:r>
      <w:proofErr w:type="spellStart"/>
      <w:r w:rsidRPr="007F29F2">
        <w:rPr>
          <w:rFonts w:ascii="Georgia" w:hAnsi="Georgia" w:cs="Arial"/>
          <w:sz w:val="24"/>
          <w:szCs w:val="24"/>
        </w:rPr>
        <w:t>modeling</w:t>
      </w:r>
      <w:proofErr w:type="spellEnd"/>
      <w:r w:rsidRPr="007F29F2">
        <w:rPr>
          <w:rFonts w:ascii="Georgia" w:hAnsi="Georgia" w:cs="Arial"/>
          <w:sz w:val="24"/>
          <w:szCs w:val="24"/>
        </w:rPr>
        <w:t xml:space="preserve"> using hyperspectral data. </w:t>
      </w:r>
      <w:r w:rsidRPr="00B95357">
        <w:rPr>
          <w:rFonts w:ascii="Georgia" w:hAnsi="Georgia" w:cs="Arial"/>
          <w:i/>
          <w:sz w:val="24"/>
          <w:szCs w:val="24"/>
        </w:rPr>
        <w:t>Remote Sensing of Environment</w:t>
      </w:r>
      <w:r w:rsidRPr="007F29F2">
        <w:rPr>
          <w:rFonts w:ascii="Georgia" w:hAnsi="Georgia" w:cs="Arial"/>
          <w:sz w:val="24"/>
          <w:szCs w:val="24"/>
        </w:rPr>
        <w:t>. 100. 212-222. doi:10.1016/j.rse.2005.10.007</w:t>
      </w:r>
    </w:p>
    <w:p w14:paraId="30760C47" w14:textId="77777777" w:rsidR="001212AB" w:rsidRPr="007F29F2" w:rsidRDefault="001212AB" w:rsidP="006B4CE4">
      <w:pPr>
        <w:spacing w:line="480" w:lineRule="auto"/>
        <w:jc w:val="both"/>
        <w:rPr>
          <w:rFonts w:ascii="Georgia" w:hAnsi="Georgia"/>
          <w:sz w:val="24"/>
          <w:szCs w:val="24"/>
        </w:rPr>
      </w:pPr>
    </w:p>
    <w:p w14:paraId="790EA36E" w14:textId="77777777" w:rsidR="002B11A2" w:rsidRPr="006B4CE4" w:rsidRDefault="002B11A2" w:rsidP="00743DCA">
      <w:pPr>
        <w:spacing w:after="0" w:line="480" w:lineRule="auto"/>
        <w:jc w:val="both"/>
        <w:rPr>
          <w:rFonts w:ascii="Georgia" w:hAnsi="Georgia" w:cs="Segoe UI"/>
          <w:color w:val="000000"/>
          <w:sz w:val="24"/>
          <w:szCs w:val="24"/>
        </w:rPr>
      </w:pPr>
      <w:r w:rsidRPr="006B4CE4">
        <w:rPr>
          <w:rFonts w:ascii="Georgia" w:hAnsi="Georgia" w:cs="Segoe UI"/>
          <w:color w:val="000000"/>
          <w:sz w:val="24"/>
          <w:szCs w:val="24"/>
        </w:rPr>
        <w:t xml:space="preserve">Disney, M. I., Lewis, P., Gomez-Dans, J., Roy, D., Wooster, M. J., and </w:t>
      </w:r>
      <w:proofErr w:type="spellStart"/>
      <w:r w:rsidRPr="006B4CE4">
        <w:rPr>
          <w:rFonts w:ascii="Georgia" w:hAnsi="Georgia" w:cs="Segoe UI"/>
          <w:color w:val="000000"/>
          <w:sz w:val="24"/>
          <w:szCs w:val="24"/>
        </w:rPr>
        <w:t>Lajas</w:t>
      </w:r>
      <w:proofErr w:type="spellEnd"/>
      <w:r w:rsidRPr="006B4CE4">
        <w:rPr>
          <w:rFonts w:ascii="Georgia" w:hAnsi="Georgia" w:cs="Segoe UI"/>
          <w:color w:val="000000"/>
          <w:sz w:val="24"/>
          <w:szCs w:val="24"/>
        </w:rPr>
        <w:t xml:space="preserve">, D. (2011) 3D radiative transfer modelling of fire impacts on a two-layer savanna system. </w:t>
      </w:r>
      <w:r w:rsidRPr="006B4CE4">
        <w:rPr>
          <w:rFonts w:ascii="Georgia" w:hAnsi="Georgia" w:cs="Segoe UI"/>
          <w:i/>
          <w:iCs/>
          <w:color w:val="000000"/>
          <w:sz w:val="24"/>
          <w:szCs w:val="24"/>
        </w:rPr>
        <w:t>Remote Sensing of Environment</w:t>
      </w:r>
      <w:r w:rsidRPr="006B4CE4">
        <w:rPr>
          <w:rFonts w:ascii="Georgia" w:hAnsi="Georgia" w:cs="Segoe UI"/>
          <w:color w:val="000000"/>
          <w:sz w:val="24"/>
          <w:szCs w:val="24"/>
        </w:rPr>
        <w:t>. 115. 1866-1881.</w:t>
      </w:r>
    </w:p>
    <w:p w14:paraId="1AD4DC3E" w14:textId="77777777" w:rsidR="002B11A2" w:rsidRDefault="002B11A2" w:rsidP="00743DCA">
      <w:pPr>
        <w:spacing w:after="0" w:line="480" w:lineRule="auto"/>
        <w:jc w:val="both"/>
        <w:rPr>
          <w:rFonts w:ascii="Georgia" w:hAnsi="Georgia" w:cs="Segoe UI"/>
          <w:color w:val="000000"/>
        </w:rPr>
      </w:pPr>
    </w:p>
    <w:p w14:paraId="3BC1DAFB" w14:textId="41A0B616" w:rsidR="00D0794B" w:rsidRPr="007F29F2" w:rsidRDefault="00D0794B" w:rsidP="00743DCA">
      <w:pPr>
        <w:spacing w:after="0" w:line="480" w:lineRule="auto"/>
        <w:jc w:val="both"/>
        <w:rPr>
          <w:rStyle w:val="doi"/>
          <w:rFonts w:ascii="Georgia" w:hAnsi="Georgia"/>
          <w:sz w:val="24"/>
          <w:szCs w:val="24"/>
        </w:rPr>
      </w:pPr>
      <w:r w:rsidRPr="007F29F2">
        <w:rPr>
          <w:rFonts w:ascii="Georgia" w:hAnsi="Georgia"/>
          <w:sz w:val="24"/>
          <w:szCs w:val="24"/>
        </w:rPr>
        <w:t xml:space="preserve">Ellicott, E., </w:t>
      </w:r>
      <w:proofErr w:type="spellStart"/>
      <w:r w:rsidRPr="007F29F2">
        <w:rPr>
          <w:rFonts w:ascii="Georgia" w:hAnsi="Georgia"/>
          <w:sz w:val="24"/>
          <w:szCs w:val="24"/>
        </w:rPr>
        <w:t>Vermote</w:t>
      </w:r>
      <w:proofErr w:type="spellEnd"/>
      <w:r w:rsidRPr="007F29F2">
        <w:rPr>
          <w:rFonts w:ascii="Georgia" w:hAnsi="Georgia"/>
          <w:sz w:val="24"/>
          <w:szCs w:val="24"/>
        </w:rPr>
        <w:t xml:space="preserve">, E., Giglio, L., and </w:t>
      </w:r>
      <w:r w:rsidRPr="007F29F2">
        <w:rPr>
          <w:rFonts w:ascii="Georgia" w:hAnsi="Georgia"/>
          <w:bCs/>
          <w:sz w:val="24"/>
          <w:szCs w:val="24"/>
        </w:rPr>
        <w:t xml:space="preserve">Roberts, G </w:t>
      </w:r>
      <w:r w:rsidRPr="007F29F2">
        <w:rPr>
          <w:rFonts w:ascii="Georgia" w:hAnsi="Georgia"/>
          <w:sz w:val="24"/>
          <w:szCs w:val="24"/>
        </w:rPr>
        <w:t xml:space="preserve">(2009) Estimating biomass consumed from fire using MODIS FRE. </w:t>
      </w:r>
      <w:r w:rsidRPr="007F29F2">
        <w:rPr>
          <w:rFonts w:ascii="Georgia" w:hAnsi="Georgia"/>
          <w:i/>
          <w:iCs/>
          <w:sz w:val="24"/>
          <w:szCs w:val="24"/>
        </w:rPr>
        <w:t>Geophysical Research Letters</w:t>
      </w:r>
      <w:r w:rsidRPr="007F29F2">
        <w:rPr>
          <w:rFonts w:ascii="Georgia" w:hAnsi="Georgia"/>
          <w:sz w:val="24"/>
          <w:szCs w:val="24"/>
        </w:rPr>
        <w:t xml:space="preserve">. 36. </w:t>
      </w:r>
      <w:r w:rsidRPr="007F29F2">
        <w:rPr>
          <w:rStyle w:val="citationnum"/>
          <w:rFonts w:ascii="Georgia" w:hAnsi="Georgia"/>
          <w:sz w:val="24"/>
          <w:szCs w:val="24"/>
        </w:rPr>
        <w:t>L13401,</w:t>
      </w:r>
      <w:r w:rsidRPr="007F29F2">
        <w:rPr>
          <w:rFonts w:ascii="Georgia" w:hAnsi="Georgia"/>
          <w:sz w:val="24"/>
          <w:szCs w:val="24"/>
        </w:rPr>
        <w:t xml:space="preserve"> </w:t>
      </w:r>
      <w:r w:rsidRPr="007F29F2">
        <w:rPr>
          <w:rStyle w:val="doi"/>
          <w:rFonts w:ascii="Georgia" w:hAnsi="Georgia"/>
          <w:sz w:val="24"/>
          <w:szCs w:val="24"/>
        </w:rPr>
        <w:t>doi:10.1029/2009GL038581.</w:t>
      </w:r>
    </w:p>
    <w:p w14:paraId="16FAAB33" w14:textId="77777777" w:rsidR="00D0794B" w:rsidRPr="007F29F2" w:rsidRDefault="00D0794B" w:rsidP="00743DCA">
      <w:pPr>
        <w:spacing w:after="0" w:line="480" w:lineRule="auto"/>
        <w:jc w:val="both"/>
        <w:rPr>
          <w:rFonts w:ascii="Georgia" w:hAnsi="Georgia"/>
          <w:sz w:val="24"/>
          <w:szCs w:val="24"/>
        </w:rPr>
      </w:pPr>
    </w:p>
    <w:p w14:paraId="2986791A" w14:textId="77777777" w:rsidR="00EB10C3" w:rsidRPr="007F29F2" w:rsidRDefault="00EB10C3" w:rsidP="00743DCA">
      <w:pPr>
        <w:spacing w:after="0" w:line="480" w:lineRule="auto"/>
        <w:jc w:val="both"/>
        <w:rPr>
          <w:rFonts w:ascii="Georgia" w:hAnsi="Georgia"/>
          <w:sz w:val="24"/>
          <w:szCs w:val="24"/>
        </w:rPr>
      </w:pPr>
      <w:r w:rsidRPr="007F29F2">
        <w:rPr>
          <w:rFonts w:ascii="Georgia" w:hAnsi="Georgia"/>
          <w:sz w:val="24"/>
          <w:szCs w:val="24"/>
        </w:rPr>
        <w:t xml:space="preserve">Freeborn, P. H., Wooster, M. J., Hao, W. M., Ryan, C. A., </w:t>
      </w:r>
      <w:proofErr w:type="spellStart"/>
      <w:r w:rsidRPr="007F29F2">
        <w:rPr>
          <w:rFonts w:ascii="Georgia" w:hAnsi="Georgia"/>
          <w:sz w:val="24"/>
          <w:szCs w:val="24"/>
        </w:rPr>
        <w:t>Nordgren</w:t>
      </w:r>
      <w:proofErr w:type="spellEnd"/>
      <w:r w:rsidRPr="007F29F2">
        <w:rPr>
          <w:rFonts w:ascii="Georgia" w:hAnsi="Georgia"/>
          <w:sz w:val="24"/>
          <w:szCs w:val="24"/>
        </w:rPr>
        <w:t xml:space="preserve">, B. L, Baker, S. P. and </w:t>
      </w:r>
      <w:proofErr w:type="spellStart"/>
      <w:r w:rsidRPr="007F29F2">
        <w:rPr>
          <w:rFonts w:ascii="Georgia" w:hAnsi="Georgia"/>
          <w:sz w:val="24"/>
          <w:szCs w:val="24"/>
        </w:rPr>
        <w:t>Ichoku</w:t>
      </w:r>
      <w:proofErr w:type="spellEnd"/>
      <w:r w:rsidRPr="007F29F2">
        <w:rPr>
          <w:rFonts w:ascii="Georgia" w:hAnsi="Georgia"/>
          <w:sz w:val="24"/>
          <w:szCs w:val="24"/>
        </w:rPr>
        <w:t xml:space="preserve">, C. </w:t>
      </w:r>
      <w:r w:rsidRPr="007F29F2">
        <w:rPr>
          <w:rStyle w:val="year"/>
          <w:rFonts w:ascii="Georgia" w:hAnsi="Georgia"/>
          <w:sz w:val="24"/>
          <w:szCs w:val="24"/>
        </w:rPr>
        <w:t>(2008)</w:t>
      </w:r>
      <w:r w:rsidRPr="007F29F2">
        <w:rPr>
          <w:rFonts w:ascii="Georgia" w:hAnsi="Georgia"/>
          <w:sz w:val="24"/>
          <w:szCs w:val="24"/>
        </w:rPr>
        <w:t xml:space="preserve"> </w:t>
      </w:r>
      <w:r w:rsidRPr="007F29F2">
        <w:rPr>
          <w:rStyle w:val="title1"/>
          <w:rFonts w:ascii="Georgia" w:hAnsi="Georgia"/>
          <w:sz w:val="24"/>
          <w:szCs w:val="24"/>
        </w:rPr>
        <w:t>Relationships between energy release, fuel mass loss, and trace gas and aerosol emissions during laboratory biomass fires</w:t>
      </w:r>
      <w:r w:rsidRPr="007F29F2">
        <w:rPr>
          <w:rStyle w:val="comma"/>
          <w:rFonts w:ascii="Georgia" w:hAnsi="Georgia"/>
          <w:sz w:val="24"/>
          <w:szCs w:val="24"/>
        </w:rPr>
        <w:t xml:space="preserve">. </w:t>
      </w:r>
      <w:r w:rsidRPr="007F29F2">
        <w:rPr>
          <w:rStyle w:val="comma"/>
          <w:rFonts w:ascii="Georgia" w:hAnsi="Georgia"/>
          <w:i/>
          <w:iCs/>
          <w:sz w:val="24"/>
          <w:szCs w:val="24"/>
        </w:rPr>
        <w:t>Journal of Geophysical Research</w:t>
      </w:r>
      <w:r w:rsidRPr="007F29F2">
        <w:rPr>
          <w:rStyle w:val="comma"/>
          <w:rFonts w:ascii="Georgia" w:hAnsi="Georgia"/>
          <w:sz w:val="24"/>
          <w:szCs w:val="24"/>
        </w:rPr>
        <w:t xml:space="preserve">. </w:t>
      </w:r>
      <w:r w:rsidRPr="007F29F2">
        <w:rPr>
          <w:rFonts w:ascii="Georgia" w:hAnsi="Georgia"/>
          <w:sz w:val="24"/>
          <w:szCs w:val="24"/>
        </w:rPr>
        <w:t xml:space="preserve">113. D01301. doi:10.1029/2007JD008679 </w:t>
      </w:r>
    </w:p>
    <w:p w14:paraId="26E0AF6A" w14:textId="77777777" w:rsidR="00EB10C3" w:rsidRPr="007F29F2" w:rsidRDefault="00EB10C3" w:rsidP="00743DCA">
      <w:pPr>
        <w:spacing w:after="0" w:line="480" w:lineRule="auto"/>
        <w:jc w:val="both"/>
        <w:rPr>
          <w:rFonts w:ascii="Georgia" w:hAnsi="Georgia"/>
          <w:sz w:val="24"/>
          <w:szCs w:val="24"/>
        </w:rPr>
      </w:pPr>
    </w:p>
    <w:p w14:paraId="14B64E9A" w14:textId="77777777" w:rsidR="00EB10C3" w:rsidRPr="007F29F2" w:rsidRDefault="00EB10C3" w:rsidP="00743DCA">
      <w:pPr>
        <w:pStyle w:val="EndNoteBibliography"/>
        <w:spacing w:line="480" w:lineRule="auto"/>
        <w:jc w:val="both"/>
        <w:rPr>
          <w:rFonts w:ascii="Georgia" w:hAnsi="Georgia" w:cstheme="minorBidi"/>
          <w:noProof/>
        </w:rPr>
      </w:pPr>
      <w:bookmarkStart w:id="2" w:name="_ENREF_10"/>
      <w:bookmarkStart w:id="3" w:name="_ENREF_9"/>
      <w:r w:rsidRPr="007F29F2">
        <w:rPr>
          <w:rFonts w:ascii="Georgia" w:hAnsi="Georgia" w:cstheme="minorBidi"/>
          <w:noProof/>
        </w:rPr>
        <w:t xml:space="preserve">Freeborn, P.H., Wooster, M.J., Roberts, G., Malamud, B.D., &amp; Xu, W.D. (2009). Development of a virtual active fire product for Africa through a synthesis of geostationary and polar orbiting satellite data. </w:t>
      </w:r>
      <w:r w:rsidRPr="007F29F2">
        <w:rPr>
          <w:rFonts w:ascii="Georgia" w:hAnsi="Georgia" w:cstheme="minorBidi"/>
          <w:i/>
          <w:noProof/>
        </w:rPr>
        <w:t>Remote Sensing of Environment, 113</w:t>
      </w:r>
      <w:r w:rsidRPr="007F29F2">
        <w:rPr>
          <w:rFonts w:ascii="Georgia" w:hAnsi="Georgia" w:cstheme="minorBidi"/>
          <w:noProof/>
        </w:rPr>
        <w:t>, 1700-1711</w:t>
      </w:r>
      <w:bookmarkEnd w:id="2"/>
    </w:p>
    <w:p w14:paraId="30F21C4C" w14:textId="77777777" w:rsidR="00EB10C3" w:rsidRPr="007F29F2" w:rsidRDefault="00EB10C3" w:rsidP="00743DCA">
      <w:pPr>
        <w:pStyle w:val="EndNoteBibliography"/>
        <w:spacing w:line="480" w:lineRule="auto"/>
        <w:jc w:val="both"/>
        <w:rPr>
          <w:rFonts w:ascii="Georgia" w:hAnsi="Georgia" w:cstheme="minorBidi"/>
          <w:noProof/>
        </w:rPr>
      </w:pPr>
    </w:p>
    <w:p w14:paraId="53346BD8" w14:textId="35D20F4F" w:rsidR="00EB10C3" w:rsidRDefault="00EB10C3" w:rsidP="00743DCA">
      <w:pPr>
        <w:pStyle w:val="EndNoteBibliography"/>
        <w:spacing w:line="480" w:lineRule="auto"/>
        <w:jc w:val="both"/>
        <w:rPr>
          <w:rFonts w:ascii="Georgia" w:hAnsi="Georgia" w:cstheme="minorBidi"/>
          <w:noProof/>
        </w:rPr>
      </w:pPr>
      <w:r w:rsidRPr="007F29F2">
        <w:rPr>
          <w:rFonts w:ascii="Georgia" w:hAnsi="Georgia" w:cstheme="minorBidi"/>
          <w:noProof/>
        </w:rPr>
        <w:t xml:space="preserve">Freeborn, P.H., Wooster, M.J., &amp; Roberts, G. (2011). Addressing the spatiotemporal sampling design of MODIS to provide estimates of the fire radiative energy emitted from Africa. </w:t>
      </w:r>
      <w:r w:rsidRPr="007F29F2">
        <w:rPr>
          <w:rFonts w:ascii="Georgia" w:hAnsi="Georgia" w:cstheme="minorBidi"/>
          <w:i/>
          <w:noProof/>
        </w:rPr>
        <w:t>Remote Sensing of Environment, 115</w:t>
      </w:r>
      <w:r w:rsidRPr="007F29F2">
        <w:rPr>
          <w:rFonts w:ascii="Georgia" w:hAnsi="Georgia" w:cstheme="minorBidi"/>
          <w:noProof/>
        </w:rPr>
        <w:t>, 475-489</w:t>
      </w:r>
      <w:bookmarkEnd w:id="3"/>
      <w:r w:rsidR="004F727C">
        <w:rPr>
          <w:rFonts w:ascii="Georgia" w:hAnsi="Georgia" w:cstheme="minorBidi"/>
          <w:noProof/>
        </w:rPr>
        <w:t>.</w:t>
      </w:r>
    </w:p>
    <w:p w14:paraId="206EDFA7" w14:textId="77777777" w:rsidR="00772AC1" w:rsidRPr="007F29F2" w:rsidRDefault="00772AC1" w:rsidP="00743DCA">
      <w:pPr>
        <w:pStyle w:val="EndNoteBibliography"/>
        <w:spacing w:line="480" w:lineRule="auto"/>
        <w:jc w:val="both"/>
        <w:rPr>
          <w:rFonts w:ascii="Georgia" w:hAnsi="Georgia" w:cstheme="minorBidi"/>
          <w:noProof/>
        </w:rPr>
      </w:pPr>
    </w:p>
    <w:p w14:paraId="53FDABA2" w14:textId="071DF950" w:rsidR="004F727C" w:rsidRPr="00E4561D" w:rsidRDefault="004F727C" w:rsidP="006B4CE4">
      <w:pPr>
        <w:pStyle w:val="PlainText"/>
        <w:adjustRightInd w:val="0"/>
        <w:snapToGrid w:val="0"/>
        <w:spacing w:after="0" w:line="480" w:lineRule="auto"/>
        <w:jc w:val="both"/>
        <w:rPr>
          <w:rFonts w:ascii="Georgia" w:hAnsi="Georgia" w:cs="Times New Roman"/>
          <w:sz w:val="24"/>
          <w:szCs w:val="24"/>
        </w:rPr>
      </w:pPr>
      <w:r w:rsidRPr="00E4561D">
        <w:rPr>
          <w:rFonts w:ascii="Georgia" w:eastAsia="Times New Roman" w:hAnsi="Georgia" w:cs="Times New Roman"/>
          <w:sz w:val="24"/>
          <w:szCs w:val="24"/>
          <w:lang w:eastAsia="en-US"/>
        </w:rPr>
        <w:t>Freeborn, P. H., Wooster, M. J.</w:t>
      </w:r>
      <w:r>
        <w:rPr>
          <w:rFonts w:ascii="Georgia" w:eastAsia="Times New Roman" w:hAnsi="Georgia" w:cs="Times New Roman"/>
          <w:sz w:val="24"/>
          <w:szCs w:val="24"/>
          <w:lang w:eastAsia="en-US"/>
        </w:rPr>
        <w:t>, Roy, D. P., and Cochrane, M. A. (</w:t>
      </w:r>
      <w:r w:rsidRPr="00E4561D">
        <w:rPr>
          <w:rFonts w:ascii="Georgia" w:eastAsia="Times New Roman" w:hAnsi="Georgia" w:cs="Times New Roman"/>
          <w:sz w:val="24"/>
          <w:szCs w:val="24"/>
          <w:lang w:eastAsia="en-US"/>
        </w:rPr>
        <w:t>2014</w:t>
      </w:r>
      <w:r w:rsidR="00851621">
        <w:rPr>
          <w:rFonts w:ascii="Georgia" w:eastAsia="Times New Roman" w:hAnsi="Georgia" w:cs="Times New Roman"/>
          <w:sz w:val="24"/>
          <w:szCs w:val="24"/>
          <w:lang w:eastAsia="en-US"/>
        </w:rPr>
        <w:t>a</w:t>
      </w:r>
      <w:r w:rsidRPr="00E4561D">
        <w:rPr>
          <w:rFonts w:ascii="Georgia" w:eastAsia="Times New Roman" w:hAnsi="Georgia" w:cs="Times New Roman"/>
          <w:sz w:val="24"/>
          <w:szCs w:val="24"/>
          <w:lang w:eastAsia="en-US"/>
        </w:rPr>
        <w:t xml:space="preserve">) </w:t>
      </w:r>
      <w:r>
        <w:rPr>
          <w:rFonts w:ascii="Georgia" w:eastAsia="Times New Roman" w:hAnsi="Georgia" w:cs="Times New Roman"/>
          <w:sz w:val="24"/>
          <w:szCs w:val="24"/>
          <w:lang w:eastAsia="en-US"/>
        </w:rPr>
        <w:t xml:space="preserve">Quantification of MODIS fire radiative power (FRP) measurement uncertainty for </w:t>
      </w:r>
      <w:r>
        <w:rPr>
          <w:rFonts w:ascii="Georgia" w:eastAsia="Times New Roman" w:hAnsi="Georgia" w:cs="Times New Roman"/>
          <w:sz w:val="24"/>
          <w:szCs w:val="24"/>
          <w:lang w:eastAsia="en-US"/>
        </w:rPr>
        <w:lastRenderedPageBreak/>
        <w:t xml:space="preserve">use in satellite-active fire characterisation and biomass burning estimation. </w:t>
      </w:r>
      <w:r w:rsidRPr="00051804">
        <w:rPr>
          <w:rFonts w:ascii="Georgia" w:eastAsia="Times New Roman" w:hAnsi="Georgia" w:cs="Times New Roman"/>
          <w:i/>
          <w:sz w:val="24"/>
          <w:szCs w:val="24"/>
          <w:lang w:eastAsia="en-US"/>
        </w:rPr>
        <w:t>Geophysical Research Letters</w:t>
      </w:r>
      <w:r>
        <w:rPr>
          <w:rFonts w:ascii="Georgia" w:eastAsia="Times New Roman" w:hAnsi="Georgia" w:cs="Times New Roman"/>
          <w:sz w:val="24"/>
          <w:szCs w:val="24"/>
          <w:lang w:eastAsia="en-US"/>
        </w:rPr>
        <w:t xml:space="preserve">. </w:t>
      </w:r>
      <w:r w:rsidRPr="00E4561D">
        <w:rPr>
          <w:rFonts w:ascii="Georgia" w:eastAsia="Times New Roman" w:hAnsi="Georgia" w:cs="Times New Roman"/>
          <w:sz w:val="24"/>
          <w:szCs w:val="24"/>
          <w:lang w:eastAsia="en-US"/>
        </w:rPr>
        <w:t xml:space="preserve"> </w:t>
      </w:r>
      <w:r w:rsidRPr="00051804">
        <w:rPr>
          <w:rFonts w:ascii="Georgia" w:eastAsia="Times New Roman" w:hAnsi="Georgia" w:cs="Times New Roman"/>
          <w:sz w:val="24"/>
          <w:szCs w:val="24"/>
          <w:lang w:eastAsia="en-US"/>
        </w:rPr>
        <w:t>41. 6. 1988-1994</w:t>
      </w:r>
      <w:r w:rsidRPr="006E31F1">
        <w:rPr>
          <w:rFonts w:ascii="Georgia" w:eastAsia="Times New Roman" w:hAnsi="Georgia" w:cs="Times New Roman"/>
          <w:sz w:val="24"/>
          <w:szCs w:val="24"/>
          <w:lang w:eastAsia="en-US"/>
        </w:rPr>
        <w:t>.</w:t>
      </w:r>
    </w:p>
    <w:p w14:paraId="1D1A2E50" w14:textId="77777777" w:rsidR="00D0794B" w:rsidRDefault="00D0794B" w:rsidP="00194FCB">
      <w:pPr>
        <w:spacing w:after="0" w:line="480" w:lineRule="auto"/>
        <w:jc w:val="both"/>
        <w:rPr>
          <w:rFonts w:ascii="Georgia" w:hAnsi="Georgia"/>
          <w:sz w:val="24"/>
          <w:szCs w:val="24"/>
        </w:rPr>
      </w:pPr>
    </w:p>
    <w:p w14:paraId="55482360" w14:textId="24E79902" w:rsidR="00851621" w:rsidRPr="00FB46F4" w:rsidRDefault="00851621" w:rsidP="006B4CE4">
      <w:pPr>
        <w:pStyle w:val="PlainText"/>
        <w:adjustRightInd w:val="0"/>
        <w:snapToGrid w:val="0"/>
        <w:spacing w:after="0" w:line="480" w:lineRule="auto"/>
        <w:jc w:val="both"/>
        <w:rPr>
          <w:rFonts w:ascii="Georgia" w:hAnsi="Georgia" w:cs="Times New Roman"/>
          <w:sz w:val="24"/>
          <w:szCs w:val="24"/>
        </w:rPr>
      </w:pPr>
      <w:r w:rsidRPr="00194FCB">
        <w:rPr>
          <w:rFonts w:ascii="Georgia" w:hAnsi="Georgia" w:cs="Times New Roman"/>
          <w:sz w:val="24"/>
          <w:szCs w:val="24"/>
        </w:rPr>
        <w:t>Freeborn, P. H., Wooster, M. J., Roberts, G. and Xu, W. (2014b</w:t>
      </w:r>
      <w:r w:rsidRPr="00E81617">
        <w:rPr>
          <w:rFonts w:ascii="Georgia" w:hAnsi="Georgia" w:cs="Times New Roman"/>
          <w:sz w:val="24"/>
          <w:szCs w:val="24"/>
        </w:rPr>
        <w:t xml:space="preserve">) Evaluating the SEVIRI Fire Thermal Anomaly Detection Algorithm across the Central African Republic Using the MODIS Active Fire Product. </w:t>
      </w:r>
      <w:r w:rsidRPr="00E81617">
        <w:rPr>
          <w:rFonts w:ascii="Georgia" w:hAnsi="Georgia" w:cs="Times New Roman"/>
          <w:i/>
          <w:iCs/>
          <w:sz w:val="24"/>
          <w:szCs w:val="24"/>
        </w:rPr>
        <w:t>Remote Sensing</w:t>
      </w:r>
      <w:r w:rsidRPr="00E81617">
        <w:rPr>
          <w:rFonts w:ascii="Georgia" w:hAnsi="Georgia" w:cs="Times New Roman"/>
          <w:sz w:val="24"/>
          <w:szCs w:val="24"/>
        </w:rPr>
        <w:t>. 6. 1890-1917. Doi:10.3390/rs6031890.</w:t>
      </w:r>
    </w:p>
    <w:p w14:paraId="0C307625" w14:textId="77777777" w:rsidR="00851621" w:rsidRPr="007F29F2" w:rsidRDefault="00851621" w:rsidP="00743DCA">
      <w:pPr>
        <w:spacing w:after="0" w:line="480" w:lineRule="auto"/>
        <w:jc w:val="both"/>
        <w:rPr>
          <w:rFonts w:ascii="Georgia" w:hAnsi="Georgia"/>
          <w:sz w:val="24"/>
          <w:szCs w:val="24"/>
        </w:rPr>
      </w:pPr>
    </w:p>
    <w:p w14:paraId="106F7BAC" w14:textId="77777777" w:rsidR="00EB10C3" w:rsidRPr="007F29F2" w:rsidRDefault="00EB10C3" w:rsidP="00743DCA">
      <w:pPr>
        <w:spacing w:after="0" w:line="480" w:lineRule="auto"/>
        <w:jc w:val="both"/>
        <w:rPr>
          <w:rFonts w:ascii="Georgia" w:hAnsi="Georgia"/>
          <w:sz w:val="24"/>
          <w:szCs w:val="24"/>
        </w:rPr>
      </w:pPr>
      <w:proofErr w:type="spellStart"/>
      <w:r w:rsidRPr="007F29F2">
        <w:rPr>
          <w:rFonts w:ascii="Georgia" w:hAnsi="Georgia"/>
          <w:sz w:val="24"/>
          <w:szCs w:val="24"/>
        </w:rPr>
        <w:t>Gastellu-Etchegorry</w:t>
      </w:r>
      <w:proofErr w:type="spellEnd"/>
      <w:r w:rsidRPr="007F29F2">
        <w:rPr>
          <w:rFonts w:ascii="Georgia" w:hAnsi="Georgia"/>
          <w:sz w:val="24"/>
          <w:szCs w:val="24"/>
        </w:rPr>
        <w:t xml:space="preserve">, J. P., </w:t>
      </w:r>
      <w:proofErr w:type="spellStart"/>
      <w:r w:rsidRPr="007F29F2">
        <w:rPr>
          <w:rFonts w:ascii="Georgia" w:hAnsi="Georgia"/>
          <w:sz w:val="24"/>
          <w:szCs w:val="24"/>
        </w:rPr>
        <w:t>Demarez</w:t>
      </w:r>
      <w:proofErr w:type="spellEnd"/>
      <w:r w:rsidRPr="007F29F2">
        <w:rPr>
          <w:rFonts w:ascii="Georgia" w:hAnsi="Georgia"/>
          <w:sz w:val="24"/>
          <w:szCs w:val="24"/>
        </w:rPr>
        <w:t xml:space="preserve">, V., </w:t>
      </w:r>
      <w:proofErr w:type="spellStart"/>
      <w:r w:rsidRPr="007F29F2">
        <w:rPr>
          <w:rFonts w:ascii="Georgia" w:hAnsi="Georgia"/>
          <w:sz w:val="24"/>
          <w:szCs w:val="24"/>
        </w:rPr>
        <w:t>Pinel</w:t>
      </w:r>
      <w:proofErr w:type="spellEnd"/>
      <w:r w:rsidRPr="007F29F2">
        <w:rPr>
          <w:rFonts w:ascii="Georgia" w:hAnsi="Georgia"/>
          <w:sz w:val="24"/>
          <w:szCs w:val="24"/>
        </w:rPr>
        <w:t xml:space="preserve">, V. and </w:t>
      </w:r>
      <w:proofErr w:type="spellStart"/>
      <w:r w:rsidRPr="007F29F2">
        <w:rPr>
          <w:rFonts w:ascii="Georgia" w:hAnsi="Georgia"/>
          <w:sz w:val="24"/>
          <w:szCs w:val="24"/>
        </w:rPr>
        <w:t>agolski</w:t>
      </w:r>
      <w:proofErr w:type="spellEnd"/>
      <w:r w:rsidRPr="007F29F2">
        <w:rPr>
          <w:rFonts w:ascii="Georgia" w:hAnsi="Georgia"/>
          <w:sz w:val="24"/>
          <w:szCs w:val="24"/>
        </w:rPr>
        <w:t xml:space="preserve">, F. (1996) Modelling radiative transfer in heterogeneous 3-D vegetation canopies. </w:t>
      </w:r>
      <w:r w:rsidRPr="007F29F2">
        <w:rPr>
          <w:rFonts w:ascii="Georgia" w:hAnsi="Georgia"/>
          <w:i/>
          <w:iCs/>
          <w:sz w:val="24"/>
          <w:szCs w:val="24"/>
        </w:rPr>
        <w:t>Remote Sensing of Environment</w:t>
      </w:r>
      <w:r w:rsidRPr="007F29F2">
        <w:rPr>
          <w:rFonts w:ascii="Georgia" w:hAnsi="Georgia"/>
          <w:sz w:val="24"/>
          <w:szCs w:val="24"/>
        </w:rPr>
        <w:t>. 58. 131-156.</w:t>
      </w:r>
    </w:p>
    <w:p w14:paraId="1FE82956" w14:textId="77777777" w:rsidR="00EB10C3" w:rsidRPr="007F29F2" w:rsidRDefault="00EB10C3" w:rsidP="00743DCA">
      <w:pPr>
        <w:spacing w:after="0" w:line="480" w:lineRule="auto"/>
        <w:jc w:val="both"/>
        <w:rPr>
          <w:rFonts w:ascii="Georgia" w:hAnsi="Georgia"/>
          <w:sz w:val="24"/>
          <w:szCs w:val="24"/>
        </w:rPr>
      </w:pPr>
    </w:p>
    <w:p w14:paraId="28869665" w14:textId="77777777" w:rsidR="00EB10C3" w:rsidRPr="007F29F2" w:rsidRDefault="009C062B" w:rsidP="00743DCA">
      <w:pPr>
        <w:spacing w:after="0" w:line="480" w:lineRule="auto"/>
        <w:jc w:val="both"/>
        <w:rPr>
          <w:rFonts w:ascii="Georgia" w:hAnsi="Georgia"/>
          <w:sz w:val="24"/>
          <w:szCs w:val="24"/>
        </w:rPr>
      </w:pPr>
      <w:proofErr w:type="spellStart"/>
      <w:r>
        <w:rPr>
          <w:rFonts w:ascii="Georgia" w:hAnsi="Georgia"/>
          <w:sz w:val="24"/>
          <w:szCs w:val="24"/>
        </w:rPr>
        <w:t>Gastellu-Etchegorry</w:t>
      </w:r>
      <w:proofErr w:type="spellEnd"/>
      <w:r>
        <w:rPr>
          <w:rFonts w:ascii="Georgia" w:hAnsi="Georgia"/>
          <w:sz w:val="24"/>
          <w:szCs w:val="24"/>
        </w:rPr>
        <w:t>, J-</w:t>
      </w:r>
      <w:r w:rsidR="00EB10C3" w:rsidRPr="007F29F2">
        <w:rPr>
          <w:rFonts w:ascii="Georgia" w:hAnsi="Georgia"/>
          <w:sz w:val="24"/>
          <w:szCs w:val="24"/>
        </w:rPr>
        <w:t xml:space="preserve">P., Yin, T., </w:t>
      </w:r>
      <w:proofErr w:type="spellStart"/>
      <w:r w:rsidR="00EB10C3" w:rsidRPr="007F29F2">
        <w:rPr>
          <w:rFonts w:ascii="Georgia" w:hAnsi="Georgia"/>
          <w:sz w:val="24"/>
          <w:szCs w:val="24"/>
        </w:rPr>
        <w:t>Lauret</w:t>
      </w:r>
      <w:proofErr w:type="spellEnd"/>
      <w:r w:rsidR="00EB10C3" w:rsidRPr="007F29F2">
        <w:rPr>
          <w:rFonts w:ascii="Georgia" w:hAnsi="Georgia"/>
          <w:sz w:val="24"/>
          <w:szCs w:val="24"/>
        </w:rPr>
        <w:t xml:space="preserve">, N., </w:t>
      </w:r>
      <w:proofErr w:type="spellStart"/>
      <w:r w:rsidR="00EB10C3" w:rsidRPr="007F29F2">
        <w:rPr>
          <w:rFonts w:ascii="Georgia" w:hAnsi="Georgia"/>
          <w:sz w:val="24"/>
          <w:szCs w:val="24"/>
        </w:rPr>
        <w:t>Cajgfinger</w:t>
      </w:r>
      <w:proofErr w:type="spellEnd"/>
      <w:r w:rsidR="00EB10C3" w:rsidRPr="007F29F2">
        <w:rPr>
          <w:rFonts w:ascii="Georgia" w:hAnsi="Georgia"/>
          <w:sz w:val="24"/>
          <w:szCs w:val="24"/>
        </w:rPr>
        <w:t xml:space="preserve">, T., Gregoire, T., Grau, E., </w:t>
      </w:r>
      <w:proofErr w:type="spellStart"/>
      <w:r w:rsidR="00EB10C3" w:rsidRPr="007F29F2">
        <w:rPr>
          <w:rFonts w:ascii="Georgia" w:hAnsi="Georgia"/>
          <w:sz w:val="24"/>
          <w:szCs w:val="24"/>
        </w:rPr>
        <w:t>Feret</w:t>
      </w:r>
      <w:proofErr w:type="spellEnd"/>
      <w:r w:rsidR="00EB10C3" w:rsidRPr="007F29F2">
        <w:rPr>
          <w:rFonts w:ascii="Georgia" w:hAnsi="Georgia"/>
          <w:sz w:val="24"/>
          <w:szCs w:val="24"/>
        </w:rPr>
        <w:t xml:space="preserve">, J-B., Lopes, M., </w:t>
      </w:r>
      <w:proofErr w:type="spellStart"/>
      <w:r w:rsidR="00EB10C3" w:rsidRPr="007F29F2">
        <w:rPr>
          <w:rFonts w:ascii="Georgia" w:hAnsi="Georgia"/>
          <w:sz w:val="24"/>
          <w:szCs w:val="24"/>
        </w:rPr>
        <w:t>Guilleux</w:t>
      </w:r>
      <w:proofErr w:type="spellEnd"/>
      <w:r w:rsidR="00EB10C3" w:rsidRPr="007F29F2">
        <w:rPr>
          <w:rFonts w:ascii="Georgia" w:hAnsi="Georgia"/>
          <w:sz w:val="24"/>
          <w:szCs w:val="24"/>
        </w:rPr>
        <w:t xml:space="preserve">, J., </w:t>
      </w:r>
      <w:proofErr w:type="spellStart"/>
      <w:r w:rsidR="00EB10C3" w:rsidRPr="007F29F2">
        <w:rPr>
          <w:rFonts w:ascii="Georgia" w:hAnsi="Georgia"/>
          <w:sz w:val="24"/>
          <w:szCs w:val="24"/>
        </w:rPr>
        <w:t>Dedieu</w:t>
      </w:r>
      <w:proofErr w:type="spellEnd"/>
      <w:r w:rsidR="00EB10C3" w:rsidRPr="007F29F2">
        <w:rPr>
          <w:rFonts w:ascii="Georgia" w:hAnsi="Georgia"/>
          <w:sz w:val="24"/>
          <w:szCs w:val="24"/>
        </w:rPr>
        <w:t xml:space="preserve">, G., </w:t>
      </w:r>
      <w:proofErr w:type="spellStart"/>
      <w:r w:rsidR="00EB10C3" w:rsidRPr="007F29F2">
        <w:rPr>
          <w:rFonts w:ascii="Georgia" w:hAnsi="Georgia"/>
          <w:sz w:val="24"/>
          <w:szCs w:val="24"/>
        </w:rPr>
        <w:t>Malenovsky</w:t>
      </w:r>
      <w:proofErr w:type="spellEnd"/>
      <w:r w:rsidR="00EB10C3" w:rsidRPr="007F29F2">
        <w:rPr>
          <w:rFonts w:ascii="Georgia" w:hAnsi="Georgia"/>
          <w:sz w:val="24"/>
          <w:szCs w:val="24"/>
        </w:rPr>
        <w:t xml:space="preserve">, Z., Cook, B. D., Morton, D., Rubio, J., </w:t>
      </w:r>
      <w:proofErr w:type="spellStart"/>
      <w:r w:rsidR="00EB10C3" w:rsidRPr="007F29F2">
        <w:rPr>
          <w:rFonts w:ascii="Georgia" w:hAnsi="Georgia"/>
          <w:sz w:val="24"/>
          <w:szCs w:val="24"/>
        </w:rPr>
        <w:t>Durrieu</w:t>
      </w:r>
      <w:proofErr w:type="spellEnd"/>
      <w:r w:rsidR="00EB10C3" w:rsidRPr="007F29F2">
        <w:rPr>
          <w:rFonts w:ascii="Georgia" w:hAnsi="Georgia"/>
          <w:sz w:val="24"/>
          <w:szCs w:val="24"/>
        </w:rPr>
        <w:t xml:space="preserve">, S., </w:t>
      </w:r>
      <w:proofErr w:type="spellStart"/>
      <w:r w:rsidR="00EB10C3" w:rsidRPr="007F29F2">
        <w:rPr>
          <w:rFonts w:ascii="Georgia" w:hAnsi="Georgia"/>
          <w:sz w:val="24"/>
          <w:szCs w:val="24"/>
        </w:rPr>
        <w:t>Cazanave</w:t>
      </w:r>
      <w:proofErr w:type="spellEnd"/>
      <w:r w:rsidR="00EB10C3" w:rsidRPr="007F29F2">
        <w:rPr>
          <w:rFonts w:ascii="Georgia" w:hAnsi="Georgia"/>
          <w:sz w:val="24"/>
          <w:szCs w:val="24"/>
        </w:rPr>
        <w:t xml:space="preserve">, G., Martin, E. </w:t>
      </w:r>
      <w:proofErr w:type="spellStart"/>
      <w:r w:rsidR="00EB10C3" w:rsidRPr="007F29F2">
        <w:rPr>
          <w:rFonts w:ascii="Georgia" w:hAnsi="Georgia"/>
          <w:sz w:val="24"/>
          <w:szCs w:val="24"/>
        </w:rPr>
        <w:t>Ristocelli</w:t>
      </w:r>
      <w:proofErr w:type="spellEnd"/>
      <w:r w:rsidR="00EB10C3" w:rsidRPr="007F29F2">
        <w:rPr>
          <w:rFonts w:ascii="Georgia" w:hAnsi="Georgia"/>
          <w:sz w:val="24"/>
          <w:szCs w:val="24"/>
        </w:rPr>
        <w:t xml:space="preserve">, T. (2015) Discrete Radiative Transfer (DART 5) for modelling </w:t>
      </w:r>
      <w:proofErr w:type="spellStart"/>
      <w:r w:rsidR="00EB10C3" w:rsidRPr="007F29F2">
        <w:rPr>
          <w:rFonts w:ascii="Georgia" w:hAnsi="Georgia"/>
          <w:sz w:val="24"/>
          <w:szCs w:val="24"/>
        </w:rPr>
        <w:t>airbone</w:t>
      </w:r>
      <w:proofErr w:type="spellEnd"/>
      <w:r w:rsidR="00EB10C3" w:rsidRPr="007F29F2">
        <w:rPr>
          <w:rFonts w:ascii="Georgia" w:hAnsi="Georgia"/>
          <w:sz w:val="24"/>
          <w:szCs w:val="24"/>
        </w:rPr>
        <w:t xml:space="preserve"> and satellite spectrometer and LiDAR acquisitions of natural and urban landscapes. </w:t>
      </w:r>
      <w:r w:rsidR="00EB10C3" w:rsidRPr="00B95357">
        <w:rPr>
          <w:rFonts w:ascii="Georgia" w:hAnsi="Georgia"/>
          <w:i/>
          <w:sz w:val="24"/>
          <w:szCs w:val="24"/>
        </w:rPr>
        <w:t>Remote Sensing</w:t>
      </w:r>
      <w:r w:rsidR="00EB10C3" w:rsidRPr="007F29F2">
        <w:rPr>
          <w:rFonts w:ascii="Georgia" w:hAnsi="Georgia"/>
          <w:sz w:val="24"/>
          <w:szCs w:val="24"/>
        </w:rPr>
        <w:t>. 7. 2. 1667-1701. Doi:10.3390/rs70201667.</w:t>
      </w:r>
    </w:p>
    <w:p w14:paraId="72137C38" w14:textId="77777777" w:rsidR="00621A9B" w:rsidRDefault="00621A9B" w:rsidP="00743DCA">
      <w:pPr>
        <w:spacing w:after="0" w:line="480" w:lineRule="auto"/>
        <w:jc w:val="both"/>
        <w:rPr>
          <w:rFonts w:ascii="Georgia" w:hAnsi="Georgia"/>
          <w:sz w:val="24"/>
          <w:szCs w:val="24"/>
        </w:rPr>
      </w:pPr>
    </w:p>
    <w:p w14:paraId="5E268DB4" w14:textId="77777777" w:rsidR="00F83F05" w:rsidRPr="00E4561D" w:rsidRDefault="00F83F05" w:rsidP="006B4CE4">
      <w:pPr>
        <w:spacing w:after="0" w:line="480" w:lineRule="auto"/>
        <w:jc w:val="both"/>
        <w:rPr>
          <w:rFonts w:ascii="Georgia" w:hAnsi="Georgia"/>
          <w:sz w:val="24"/>
          <w:szCs w:val="24"/>
        </w:rPr>
      </w:pPr>
      <w:r w:rsidRPr="00E4561D">
        <w:rPr>
          <w:rFonts w:ascii="Georgia" w:hAnsi="Georgia"/>
          <w:sz w:val="24"/>
          <w:szCs w:val="24"/>
        </w:rPr>
        <w:t xml:space="preserve">Giglio, L. </w:t>
      </w:r>
      <w:proofErr w:type="spellStart"/>
      <w:r w:rsidRPr="00E4561D">
        <w:rPr>
          <w:rFonts w:ascii="Georgia" w:hAnsi="Georgia"/>
          <w:sz w:val="24"/>
          <w:szCs w:val="24"/>
        </w:rPr>
        <w:t>Randerson</w:t>
      </w:r>
      <w:proofErr w:type="spellEnd"/>
      <w:r w:rsidRPr="00E4561D">
        <w:rPr>
          <w:rFonts w:ascii="Georgia" w:hAnsi="Georgia"/>
          <w:sz w:val="24"/>
          <w:szCs w:val="24"/>
        </w:rPr>
        <w:t xml:space="preserve">, J. T. and van der </w:t>
      </w:r>
      <w:proofErr w:type="spellStart"/>
      <w:r w:rsidRPr="00E4561D">
        <w:rPr>
          <w:rFonts w:ascii="Georgia" w:hAnsi="Georgia"/>
          <w:sz w:val="24"/>
          <w:szCs w:val="24"/>
        </w:rPr>
        <w:t>Werf</w:t>
      </w:r>
      <w:proofErr w:type="spellEnd"/>
      <w:r w:rsidRPr="00E4561D">
        <w:rPr>
          <w:rFonts w:ascii="Georgia" w:hAnsi="Georgia"/>
          <w:sz w:val="24"/>
          <w:szCs w:val="24"/>
        </w:rPr>
        <w:t xml:space="preserve">, G. R. </w:t>
      </w:r>
      <w:proofErr w:type="spellStart"/>
      <w:r w:rsidRPr="00E4561D">
        <w:rPr>
          <w:rFonts w:ascii="Georgia" w:hAnsi="Georgia"/>
          <w:sz w:val="24"/>
          <w:szCs w:val="24"/>
        </w:rPr>
        <w:t>Kasibhatla</w:t>
      </w:r>
      <w:proofErr w:type="spellEnd"/>
      <w:r w:rsidRPr="00E4561D">
        <w:rPr>
          <w:rFonts w:ascii="Georgia" w:hAnsi="Georgia"/>
          <w:sz w:val="24"/>
          <w:szCs w:val="24"/>
        </w:rPr>
        <w:t xml:space="preserve"> (2013) Analysis of daily, monthly and annual burned area using the fourth-generation global fire emissions database (GFED4). </w:t>
      </w:r>
      <w:r w:rsidRPr="005D3142">
        <w:rPr>
          <w:rFonts w:ascii="Georgia" w:hAnsi="Georgia"/>
          <w:i/>
          <w:sz w:val="24"/>
          <w:szCs w:val="24"/>
        </w:rPr>
        <w:t xml:space="preserve">Journal of Geophysical </w:t>
      </w:r>
      <w:proofErr w:type="gramStart"/>
      <w:r w:rsidRPr="005D3142">
        <w:rPr>
          <w:rFonts w:ascii="Georgia" w:hAnsi="Georgia"/>
          <w:i/>
          <w:sz w:val="24"/>
          <w:szCs w:val="24"/>
        </w:rPr>
        <w:t>Research :</w:t>
      </w:r>
      <w:proofErr w:type="gramEnd"/>
      <w:r w:rsidRPr="005D3142">
        <w:rPr>
          <w:rFonts w:ascii="Georgia" w:hAnsi="Georgia"/>
          <w:i/>
          <w:sz w:val="24"/>
          <w:szCs w:val="24"/>
        </w:rPr>
        <w:t xml:space="preserve"> </w:t>
      </w:r>
      <w:proofErr w:type="spellStart"/>
      <w:r w:rsidRPr="00E4561D">
        <w:rPr>
          <w:rFonts w:ascii="Georgia" w:hAnsi="Georgia"/>
          <w:i/>
          <w:sz w:val="24"/>
          <w:szCs w:val="24"/>
        </w:rPr>
        <w:t>Biogeosciences</w:t>
      </w:r>
      <w:proofErr w:type="spellEnd"/>
      <w:r w:rsidRPr="00E4561D">
        <w:rPr>
          <w:rFonts w:ascii="Georgia" w:hAnsi="Georgia"/>
          <w:sz w:val="24"/>
          <w:szCs w:val="24"/>
        </w:rPr>
        <w:t>. 118. 1. 317-328.</w:t>
      </w:r>
    </w:p>
    <w:p w14:paraId="18056DC6" w14:textId="77777777" w:rsidR="00F83F05" w:rsidRPr="007F29F2" w:rsidRDefault="00F83F05" w:rsidP="00743DCA">
      <w:pPr>
        <w:spacing w:after="0" w:line="480" w:lineRule="auto"/>
        <w:jc w:val="both"/>
        <w:rPr>
          <w:rFonts w:ascii="Georgia" w:hAnsi="Georgia"/>
          <w:sz w:val="24"/>
          <w:szCs w:val="24"/>
        </w:rPr>
      </w:pPr>
    </w:p>
    <w:p w14:paraId="30F5C96B" w14:textId="77777777" w:rsidR="00EB10C3" w:rsidRPr="007F29F2" w:rsidRDefault="00EB10C3" w:rsidP="00743DCA">
      <w:pPr>
        <w:spacing w:after="0" w:line="480" w:lineRule="auto"/>
        <w:jc w:val="both"/>
        <w:rPr>
          <w:rFonts w:ascii="Georgia" w:hAnsi="Georgia"/>
          <w:sz w:val="24"/>
          <w:szCs w:val="24"/>
        </w:rPr>
      </w:pPr>
      <w:r w:rsidRPr="007F29F2">
        <w:rPr>
          <w:rFonts w:ascii="Georgia" w:hAnsi="Georgia"/>
          <w:sz w:val="24"/>
          <w:szCs w:val="24"/>
        </w:rPr>
        <w:lastRenderedPageBreak/>
        <w:t xml:space="preserve">Grau, E. and </w:t>
      </w:r>
      <w:proofErr w:type="spellStart"/>
      <w:r w:rsidRPr="007F29F2">
        <w:rPr>
          <w:rFonts w:ascii="Georgia" w:hAnsi="Georgia"/>
          <w:sz w:val="24"/>
          <w:szCs w:val="24"/>
        </w:rPr>
        <w:t>Gastellu-Etchegorry</w:t>
      </w:r>
      <w:proofErr w:type="spellEnd"/>
      <w:r w:rsidRPr="007F29F2">
        <w:rPr>
          <w:rFonts w:ascii="Georgia" w:hAnsi="Georgia"/>
          <w:sz w:val="24"/>
          <w:szCs w:val="24"/>
        </w:rPr>
        <w:t xml:space="preserve">, J. P. (2013) Radiative transfer modelling in the Earth-Atmosphere system with DART model. </w:t>
      </w:r>
      <w:r w:rsidRPr="007F29F2">
        <w:rPr>
          <w:rFonts w:ascii="Georgia" w:hAnsi="Georgia"/>
          <w:i/>
          <w:iCs/>
          <w:sz w:val="24"/>
          <w:szCs w:val="24"/>
        </w:rPr>
        <w:t>Remote Sensing of Environment</w:t>
      </w:r>
      <w:r w:rsidRPr="007F29F2">
        <w:rPr>
          <w:rFonts w:ascii="Georgia" w:hAnsi="Georgia"/>
          <w:sz w:val="24"/>
          <w:szCs w:val="24"/>
        </w:rPr>
        <w:t xml:space="preserve">. 130. 149-170. </w:t>
      </w:r>
    </w:p>
    <w:p w14:paraId="21FCA90B" w14:textId="77777777" w:rsidR="00C93EA0" w:rsidRDefault="00C93EA0" w:rsidP="00743DCA">
      <w:pPr>
        <w:spacing w:after="0" w:line="480" w:lineRule="auto"/>
        <w:jc w:val="both"/>
        <w:rPr>
          <w:rFonts w:ascii="Georgia" w:hAnsi="Georgia"/>
          <w:sz w:val="24"/>
          <w:szCs w:val="24"/>
        </w:rPr>
      </w:pPr>
    </w:p>
    <w:p w14:paraId="5ABEE420" w14:textId="77777777" w:rsidR="0004125B" w:rsidRPr="00125C60" w:rsidRDefault="0004125B" w:rsidP="00743DCA">
      <w:pPr>
        <w:spacing w:line="480" w:lineRule="auto"/>
        <w:rPr>
          <w:rFonts w:ascii="Georgia" w:hAnsi="Georgia"/>
          <w:sz w:val="24"/>
        </w:rPr>
      </w:pPr>
      <w:proofErr w:type="spellStart"/>
      <w:r w:rsidRPr="00125C60">
        <w:rPr>
          <w:rFonts w:ascii="Georgia" w:hAnsi="Georgia"/>
          <w:sz w:val="24"/>
        </w:rPr>
        <w:t>Grigal</w:t>
      </w:r>
      <w:proofErr w:type="spellEnd"/>
      <w:r w:rsidRPr="00125C60">
        <w:rPr>
          <w:rFonts w:ascii="Georgia" w:hAnsi="Georgia"/>
          <w:sz w:val="24"/>
        </w:rPr>
        <w:t xml:space="preserve">, O. F. and </w:t>
      </w:r>
      <w:proofErr w:type="spellStart"/>
      <w:r w:rsidRPr="00125C60">
        <w:rPr>
          <w:rFonts w:ascii="Georgia" w:hAnsi="Georgia"/>
          <w:sz w:val="24"/>
        </w:rPr>
        <w:t>Ohmann</w:t>
      </w:r>
      <w:proofErr w:type="spellEnd"/>
      <w:r w:rsidRPr="00125C60">
        <w:rPr>
          <w:rFonts w:ascii="Georgia" w:hAnsi="Georgia"/>
          <w:sz w:val="24"/>
        </w:rPr>
        <w:t xml:space="preserve">, L. F. (1992) Carbon storage in upland forests of the lake states. </w:t>
      </w:r>
      <w:r w:rsidRPr="00125C60">
        <w:rPr>
          <w:rFonts w:ascii="Georgia" w:hAnsi="Georgia"/>
          <w:i/>
          <w:sz w:val="24"/>
        </w:rPr>
        <w:t>Soil Science Society of America Journal</w:t>
      </w:r>
      <w:r w:rsidRPr="00125C60">
        <w:rPr>
          <w:rFonts w:ascii="Georgia" w:hAnsi="Georgia"/>
          <w:sz w:val="24"/>
        </w:rPr>
        <w:t>. 56: 935-943.</w:t>
      </w:r>
    </w:p>
    <w:p w14:paraId="300C1643" w14:textId="77777777" w:rsidR="0004125B" w:rsidRPr="007F29F2" w:rsidRDefault="0004125B" w:rsidP="00743DCA">
      <w:pPr>
        <w:spacing w:after="0" w:line="480" w:lineRule="auto"/>
        <w:jc w:val="both"/>
        <w:rPr>
          <w:rFonts w:ascii="Georgia" w:hAnsi="Georgia"/>
          <w:sz w:val="24"/>
          <w:szCs w:val="24"/>
        </w:rPr>
      </w:pPr>
    </w:p>
    <w:p w14:paraId="74EDD433" w14:textId="77777777" w:rsidR="00EB10C3" w:rsidRPr="007F29F2" w:rsidRDefault="00EB10C3" w:rsidP="00743DCA">
      <w:pPr>
        <w:spacing w:after="0" w:line="480" w:lineRule="auto"/>
        <w:jc w:val="both"/>
        <w:rPr>
          <w:rFonts w:ascii="Georgia" w:hAnsi="Georgia"/>
          <w:sz w:val="24"/>
          <w:szCs w:val="24"/>
        </w:rPr>
      </w:pPr>
      <w:proofErr w:type="spellStart"/>
      <w:r w:rsidRPr="007F29F2">
        <w:rPr>
          <w:rFonts w:ascii="Georgia" w:hAnsi="Georgia"/>
          <w:sz w:val="24"/>
          <w:szCs w:val="24"/>
        </w:rPr>
        <w:t>Guillevic</w:t>
      </w:r>
      <w:proofErr w:type="spellEnd"/>
      <w:r w:rsidRPr="007F29F2">
        <w:rPr>
          <w:rFonts w:ascii="Georgia" w:hAnsi="Georgia"/>
          <w:sz w:val="24"/>
          <w:szCs w:val="24"/>
        </w:rPr>
        <w:t xml:space="preserve">, P., </w:t>
      </w:r>
      <w:proofErr w:type="spellStart"/>
      <w:r w:rsidRPr="007F29F2">
        <w:rPr>
          <w:rFonts w:ascii="Georgia" w:hAnsi="Georgia"/>
          <w:sz w:val="24"/>
          <w:szCs w:val="24"/>
        </w:rPr>
        <w:t>Gastellu-Etchegorry</w:t>
      </w:r>
      <w:proofErr w:type="spellEnd"/>
      <w:r w:rsidRPr="007F29F2">
        <w:rPr>
          <w:rFonts w:ascii="Georgia" w:hAnsi="Georgia"/>
          <w:sz w:val="24"/>
          <w:szCs w:val="24"/>
        </w:rPr>
        <w:t xml:space="preserve">, J. P., </w:t>
      </w:r>
      <w:proofErr w:type="spellStart"/>
      <w:r w:rsidRPr="007F29F2">
        <w:rPr>
          <w:rFonts w:ascii="Georgia" w:hAnsi="Georgia"/>
          <w:sz w:val="24"/>
          <w:szCs w:val="24"/>
        </w:rPr>
        <w:t>Demarty</w:t>
      </w:r>
      <w:proofErr w:type="spellEnd"/>
      <w:r w:rsidRPr="007F29F2">
        <w:rPr>
          <w:rFonts w:ascii="Georgia" w:hAnsi="Georgia"/>
          <w:sz w:val="24"/>
          <w:szCs w:val="24"/>
        </w:rPr>
        <w:t xml:space="preserve">, J. and </w:t>
      </w:r>
      <w:proofErr w:type="spellStart"/>
      <w:r w:rsidRPr="007F29F2">
        <w:rPr>
          <w:rFonts w:ascii="Georgia" w:hAnsi="Georgia"/>
          <w:sz w:val="24"/>
          <w:szCs w:val="24"/>
        </w:rPr>
        <w:t>Prevot</w:t>
      </w:r>
      <w:proofErr w:type="spellEnd"/>
      <w:r w:rsidRPr="007F29F2">
        <w:rPr>
          <w:rFonts w:ascii="Georgia" w:hAnsi="Georgia"/>
          <w:sz w:val="24"/>
          <w:szCs w:val="24"/>
        </w:rPr>
        <w:t xml:space="preserve">, L (2003) Thermal infrared radiative transfer within three-dimensional vegetation covers. </w:t>
      </w:r>
      <w:r w:rsidRPr="007F29F2">
        <w:rPr>
          <w:rFonts w:ascii="Georgia" w:hAnsi="Georgia"/>
          <w:i/>
          <w:iCs/>
          <w:sz w:val="24"/>
          <w:szCs w:val="24"/>
        </w:rPr>
        <w:t>Journal of Geophysical Research</w:t>
      </w:r>
      <w:r w:rsidRPr="007F29F2">
        <w:rPr>
          <w:rFonts w:ascii="Georgia" w:hAnsi="Georgia"/>
          <w:sz w:val="24"/>
          <w:szCs w:val="24"/>
        </w:rPr>
        <w:t>. 108. D8. Doi:10.1029/2002JD002247.</w:t>
      </w:r>
    </w:p>
    <w:p w14:paraId="686BF1E4" w14:textId="77777777" w:rsidR="00EB10C3" w:rsidRDefault="00EB10C3" w:rsidP="00743DCA">
      <w:pPr>
        <w:spacing w:after="0" w:line="480" w:lineRule="auto"/>
        <w:jc w:val="both"/>
        <w:rPr>
          <w:rFonts w:ascii="Georgia" w:hAnsi="Georgia"/>
          <w:sz w:val="24"/>
          <w:szCs w:val="24"/>
        </w:rPr>
      </w:pPr>
    </w:p>
    <w:p w14:paraId="707EFBC0" w14:textId="77777777" w:rsidR="007713C4" w:rsidRPr="006B4CE4" w:rsidRDefault="007713C4" w:rsidP="006B4CE4">
      <w:pPr>
        <w:pStyle w:val="BodyText"/>
        <w:spacing w:line="480" w:lineRule="auto"/>
        <w:ind w:right="173"/>
        <w:rPr>
          <w:rFonts w:ascii="Georgia" w:hAnsi="Georgia" w:cs="Segoe UI"/>
        </w:rPr>
      </w:pPr>
      <w:proofErr w:type="spellStart"/>
      <w:r w:rsidRPr="006B4CE4">
        <w:rPr>
          <w:rFonts w:ascii="Georgia" w:hAnsi="Georgia" w:cs="Segoe UI"/>
        </w:rPr>
        <w:t>Ichoku</w:t>
      </w:r>
      <w:proofErr w:type="spellEnd"/>
      <w:r w:rsidRPr="006B4CE4">
        <w:rPr>
          <w:rFonts w:ascii="Georgia" w:hAnsi="Georgia" w:cs="Segoe UI"/>
        </w:rPr>
        <w:t xml:space="preserve">, C. and Kaufman, Y.J. (2005). A method to derive smoke emission rates from MODIS fire radiative energy measurements. </w:t>
      </w:r>
      <w:r w:rsidRPr="006B4CE4">
        <w:rPr>
          <w:rFonts w:ascii="Georgia" w:hAnsi="Georgia" w:cs="Segoe UI"/>
          <w:i/>
        </w:rPr>
        <w:t>IEEE transactions on Geoscience and Remote Sensing</w:t>
      </w:r>
      <w:r w:rsidRPr="006B4CE4">
        <w:rPr>
          <w:rFonts w:ascii="Georgia" w:hAnsi="Georgia" w:cs="Segoe UI"/>
        </w:rPr>
        <w:t>. 43. 11. 2636-2649.</w:t>
      </w:r>
    </w:p>
    <w:p w14:paraId="7B8FFF20" w14:textId="77777777" w:rsidR="007713C4" w:rsidRDefault="007713C4" w:rsidP="00743DCA">
      <w:pPr>
        <w:spacing w:after="0" w:line="480" w:lineRule="auto"/>
        <w:jc w:val="both"/>
        <w:rPr>
          <w:rFonts w:ascii="Georgia" w:hAnsi="Georgia"/>
          <w:sz w:val="24"/>
          <w:szCs w:val="24"/>
        </w:rPr>
      </w:pPr>
    </w:p>
    <w:p w14:paraId="1EE8D9B5" w14:textId="0EF04F54" w:rsidR="0004125B" w:rsidRPr="007F29F2" w:rsidRDefault="0004125B" w:rsidP="006B4CE4">
      <w:pPr>
        <w:spacing w:line="480" w:lineRule="auto"/>
        <w:jc w:val="both"/>
        <w:rPr>
          <w:rFonts w:ascii="Georgia" w:hAnsi="Georgia"/>
          <w:sz w:val="24"/>
          <w:szCs w:val="24"/>
        </w:rPr>
      </w:pPr>
      <w:r w:rsidRPr="00125C60">
        <w:rPr>
          <w:rFonts w:ascii="Georgia" w:hAnsi="Georgia"/>
          <w:sz w:val="24"/>
          <w:szCs w:val="24"/>
        </w:rPr>
        <w:t xml:space="preserve">Ito, A. and Penner, J. E. (2004) Global estimates of biomass burning emissions based on satellite imagery for the year 2000. </w:t>
      </w:r>
      <w:r w:rsidRPr="00125C60">
        <w:rPr>
          <w:rFonts w:ascii="Georgia" w:hAnsi="Georgia"/>
          <w:i/>
          <w:sz w:val="24"/>
          <w:szCs w:val="24"/>
        </w:rPr>
        <w:t>Journal of Geophysical Research</w:t>
      </w:r>
      <w:r w:rsidRPr="00125C60">
        <w:rPr>
          <w:rFonts w:ascii="Georgia" w:hAnsi="Georgia"/>
          <w:sz w:val="24"/>
          <w:szCs w:val="24"/>
        </w:rPr>
        <w:t>. 109. D14S05.  Doi</w:t>
      </w:r>
      <w:proofErr w:type="gramStart"/>
      <w:r w:rsidRPr="00125C60">
        <w:rPr>
          <w:rFonts w:ascii="Georgia" w:hAnsi="Georgia"/>
          <w:sz w:val="24"/>
          <w:szCs w:val="24"/>
        </w:rPr>
        <w:t>:10.1029</w:t>
      </w:r>
      <w:proofErr w:type="gramEnd"/>
      <w:r w:rsidRPr="00125C60">
        <w:rPr>
          <w:rFonts w:ascii="Georgia" w:hAnsi="Georgia"/>
          <w:sz w:val="24"/>
          <w:szCs w:val="24"/>
        </w:rPr>
        <w:t xml:space="preserve">/2003JD004423. </w:t>
      </w:r>
    </w:p>
    <w:p w14:paraId="58138F65" w14:textId="77777777" w:rsidR="001A6CCF" w:rsidRDefault="001A6CCF" w:rsidP="00743DCA">
      <w:pPr>
        <w:spacing w:after="0" w:line="480" w:lineRule="auto"/>
        <w:jc w:val="both"/>
        <w:rPr>
          <w:rFonts w:ascii="Georgia" w:hAnsi="Georgia"/>
          <w:sz w:val="24"/>
          <w:szCs w:val="24"/>
        </w:rPr>
      </w:pPr>
    </w:p>
    <w:p w14:paraId="102B9EDC" w14:textId="77777777" w:rsidR="00EB10C3" w:rsidRPr="007F29F2" w:rsidRDefault="00EB10C3" w:rsidP="00743DCA">
      <w:pPr>
        <w:spacing w:after="0" w:line="480" w:lineRule="auto"/>
        <w:jc w:val="both"/>
        <w:rPr>
          <w:rFonts w:ascii="Georgia" w:hAnsi="Georgia"/>
          <w:sz w:val="24"/>
          <w:szCs w:val="24"/>
        </w:rPr>
      </w:pPr>
      <w:proofErr w:type="gramStart"/>
      <w:r w:rsidRPr="007F29F2">
        <w:rPr>
          <w:rFonts w:ascii="Georgia" w:hAnsi="Georgia"/>
          <w:sz w:val="24"/>
          <w:szCs w:val="24"/>
        </w:rPr>
        <w:t>Jenkins, B. M., Baxter, L. L., Miles Jr, T. R., and Miles, T. R. (1998) Combustion properties of biomass.</w:t>
      </w:r>
      <w:proofErr w:type="gramEnd"/>
      <w:r w:rsidRPr="007F29F2">
        <w:rPr>
          <w:rFonts w:ascii="Georgia" w:hAnsi="Georgia"/>
          <w:sz w:val="24"/>
          <w:szCs w:val="24"/>
        </w:rPr>
        <w:t xml:space="preserve"> </w:t>
      </w:r>
      <w:r w:rsidRPr="007F29F2">
        <w:rPr>
          <w:rFonts w:ascii="Georgia" w:hAnsi="Georgia"/>
          <w:i/>
          <w:iCs/>
          <w:sz w:val="24"/>
          <w:szCs w:val="24"/>
        </w:rPr>
        <w:t>Fuel Processing Technology</w:t>
      </w:r>
      <w:r w:rsidRPr="007F29F2">
        <w:rPr>
          <w:rFonts w:ascii="Georgia" w:hAnsi="Georgia"/>
          <w:sz w:val="24"/>
          <w:szCs w:val="24"/>
        </w:rPr>
        <w:t>. 54. 17 – 46</w:t>
      </w:r>
    </w:p>
    <w:p w14:paraId="747A0807" w14:textId="77777777" w:rsidR="00EB10C3" w:rsidRPr="007F29F2" w:rsidRDefault="00EB10C3" w:rsidP="00743DCA">
      <w:pPr>
        <w:spacing w:after="0" w:line="480" w:lineRule="auto"/>
        <w:jc w:val="both"/>
        <w:rPr>
          <w:rFonts w:ascii="Georgia" w:hAnsi="Georgia"/>
          <w:sz w:val="24"/>
          <w:szCs w:val="24"/>
        </w:rPr>
      </w:pPr>
    </w:p>
    <w:p w14:paraId="0892F7E5" w14:textId="77777777" w:rsidR="00EB10C3" w:rsidRDefault="00EB10C3" w:rsidP="00743DCA">
      <w:pPr>
        <w:spacing w:after="0" w:line="480" w:lineRule="auto"/>
        <w:jc w:val="both"/>
        <w:rPr>
          <w:rFonts w:ascii="Georgia" w:eastAsia="Times New Roman" w:hAnsi="Georgia"/>
          <w:kern w:val="36"/>
          <w:sz w:val="24"/>
          <w:szCs w:val="24"/>
        </w:rPr>
      </w:pPr>
      <w:r w:rsidRPr="007F29F2">
        <w:rPr>
          <w:rFonts w:ascii="Georgia" w:eastAsia="Times New Roman" w:hAnsi="Georgia"/>
          <w:kern w:val="36"/>
          <w:sz w:val="24"/>
          <w:szCs w:val="24"/>
        </w:rPr>
        <w:t xml:space="preserve">Johnson, E. D. (1992) Fire and Vegetation Dynamics: Studies from the North American Boreal Forest. </w:t>
      </w:r>
      <w:r w:rsidRPr="007F29F2">
        <w:rPr>
          <w:rFonts w:ascii="Georgia" w:eastAsia="Times New Roman" w:hAnsi="Georgia"/>
          <w:i/>
          <w:iCs/>
          <w:kern w:val="36"/>
          <w:sz w:val="24"/>
          <w:szCs w:val="24"/>
        </w:rPr>
        <w:t>Cambridge University Press</w:t>
      </w:r>
      <w:r w:rsidRPr="007F29F2">
        <w:rPr>
          <w:rFonts w:ascii="Georgia" w:eastAsia="Times New Roman" w:hAnsi="Georgia"/>
          <w:kern w:val="36"/>
          <w:sz w:val="24"/>
          <w:szCs w:val="24"/>
        </w:rPr>
        <w:t xml:space="preserve">. Cambridge. </w:t>
      </w:r>
    </w:p>
    <w:p w14:paraId="0801B08D" w14:textId="77777777" w:rsidR="00851621" w:rsidRDefault="00851621" w:rsidP="00743DCA">
      <w:pPr>
        <w:spacing w:after="0" w:line="480" w:lineRule="auto"/>
        <w:jc w:val="both"/>
        <w:rPr>
          <w:rFonts w:ascii="Georgia" w:eastAsia="Times New Roman" w:hAnsi="Georgia"/>
          <w:kern w:val="36"/>
          <w:sz w:val="24"/>
          <w:szCs w:val="24"/>
        </w:rPr>
      </w:pPr>
    </w:p>
    <w:p w14:paraId="0796B6A5" w14:textId="77777777" w:rsidR="00753688" w:rsidRDefault="00753688" w:rsidP="006B4CE4">
      <w:pPr>
        <w:pStyle w:val="BodyText"/>
        <w:spacing w:line="480" w:lineRule="auto"/>
        <w:ind w:right="245"/>
        <w:rPr>
          <w:rFonts w:ascii="Georgia" w:hAnsi="Georgia"/>
        </w:rPr>
      </w:pPr>
      <w:r>
        <w:rPr>
          <w:rFonts w:ascii="Georgia" w:hAnsi="Georgia"/>
          <w:color w:val="000009"/>
          <w:spacing w:val="-1"/>
        </w:rPr>
        <w:lastRenderedPageBreak/>
        <w:t>Johnston,</w:t>
      </w:r>
      <w:r>
        <w:rPr>
          <w:rFonts w:ascii="Georgia" w:hAnsi="Georgia"/>
          <w:color w:val="000009"/>
        </w:rPr>
        <w:t xml:space="preserve"> </w:t>
      </w:r>
      <w:r>
        <w:rPr>
          <w:rFonts w:ascii="Georgia" w:hAnsi="Georgia"/>
          <w:color w:val="000009"/>
          <w:spacing w:val="-1"/>
        </w:rPr>
        <w:t>J.M.,</w:t>
      </w:r>
      <w:r>
        <w:rPr>
          <w:rFonts w:ascii="Georgia" w:hAnsi="Georgia"/>
          <w:color w:val="000009"/>
          <w:spacing w:val="-2"/>
        </w:rPr>
        <w:t xml:space="preserve"> </w:t>
      </w:r>
      <w:r>
        <w:rPr>
          <w:rFonts w:ascii="Georgia" w:hAnsi="Georgia"/>
          <w:color w:val="000009"/>
          <w:spacing w:val="-1"/>
        </w:rPr>
        <w:t>Wooster,</w:t>
      </w:r>
      <w:r>
        <w:rPr>
          <w:rFonts w:ascii="Georgia" w:hAnsi="Georgia"/>
          <w:color w:val="000009"/>
          <w:spacing w:val="-2"/>
        </w:rPr>
        <w:t xml:space="preserve"> </w:t>
      </w:r>
      <w:r>
        <w:rPr>
          <w:rFonts w:ascii="Georgia" w:hAnsi="Georgia"/>
          <w:color w:val="000009"/>
        </w:rPr>
        <w:t>M.</w:t>
      </w:r>
      <w:r>
        <w:rPr>
          <w:rFonts w:ascii="Georgia" w:hAnsi="Georgia"/>
          <w:color w:val="000009"/>
          <w:spacing w:val="-1"/>
        </w:rPr>
        <w:t xml:space="preserve"> J., and Lynham,</w:t>
      </w:r>
      <w:r>
        <w:rPr>
          <w:rFonts w:ascii="Georgia" w:hAnsi="Georgia"/>
          <w:color w:val="000009"/>
          <w:spacing w:val="-2"/>
        </w:rPr>
        <w:t xml:space="preserve"> </w:t>
      </w:r>
      <w:r>
        <w:rPr>
          <w:rFonts w:ascii="Georgia" w:hAnsi="Georgia"/>
          <w:color w:val="000009"/>
          <w:spacing w:val="-1"/>
        </w:rPr>
        <w:t xml:space="preserve">T. </w:t>
      </w:r>
      <w:r>
        <w:rPr>
          <w:rFonts w:ascii="Georgia" w:hAnsi="Georgia"/>
          <w:color w:val="000009"/>
        </w:rPr>
        <w:t>J. (</w:t>
      </w:r>
      <w:r>
        <w:rPr>
          <w:rFonts w:ascii="Georgia" w:hAnsi="Georgia"/>
          <w:color w:val="000009"/>
          <w:spacing w:val="-1"/>
        </w:rPr>
        <w:t>2014) Experimental</w:t>
      </w:r>
      <w:r>
        <w:rPr>
          <w:rFonts w:ascii="Georgia" w:hAnsi="Georgia"/>
          <w:color w:val="000009"/>
        </w:rPr>
        <w:t xml:space="preserve"> </w:t>
      </w:r>
      <w:r>
        <w:rPr>
          <w:rFonts w:ascii="Georgia" w:hAnsi="Georgia"/>
          <w:color w:val="000009"/>
          <w:spacing w:val="-1"/>
        </w:rPr>
        <w:t>confirmation</w:t>
      </w:r>
      <w:r>
        <w:rPr>
          <w:rFonts w:ascii="Georgia" w:hAnsi="Georgia"/>
          <w:color w:val="000009"/>
          <w:spacing w:val="-3"/>
        </w:rPr>
        <w:t xml:space="preserve"> </w:t>
      </w:r>
      <w:r>
        <w:rPr>
          <w:rFonts w:ascii="Georgia" w:hAnsi="Georgia"/>
          <w:color w:val="000009"/>
        </w:rPr>
        <w:t xml:space="preserve">of </w:t>
      </w:r>
      <w:r>
        <w:rPr>
          <w:rFonts w:ascii="Georgia" w:hAnsi="Georgia"/>
          <w:color w:val="000009"/>
          <w:spacing w:val="-1"/>
        </w:rPr>
        <w:t>the</w:t>
      </w:r>
      <w:r>
        <w:rPr>
          <w:rFonts w:ascii="Georgia" w:hAnsi="Georgia"/>
          <w:color w:val="000009"/>
          <w:spacing w:val="-2"/>
        </w:rPr>
        <w:t xml:space="preserve"> </w:t>
      </w:r>
      <w:r>
        <w:rPr>
          <w:rFonts w:ascii="Georgia" w:hAnsi="Georgia"/>
          <w:color w:val="000009"/>
          <w:spacing w:val="-1"/>
        </w:rPr>
        <w:t>MWIR</w:t>
      </w:r>
      <w:r>
        <w:rPr>
          <w:rFonts w:ascii="Georgia" w:hAnsi="Georgia"/>
          <w:color w:val="000009"/>
          <w:spacing w:val="59"/>
        </w:rPr>
        <w:t xml:space="preserve"> </w:t>
      </w:r>
      <w:r>
        <w:rPr>
          <w:rFonts w:ascii="Georgia" w:hAnsi="Georgia"/>
          <w:color w:val="000009"/>
          <w:spacing w:val="-1"/>
        </w:rPr>
        <w:t xml:space="preserve">and </w:t>
      </w:r>
      <w:r>
        <w:rPr>
          <w:rFonts w:ascii="Georgia" w:hAnsi="Georgia"/>
          <w:color w:val="000009"/>
        </w:rPr>
        <w:t>LWIR</w:t>
      </w:r>
      <w:r>
        <w:rPr>
          <w:rFonts w:ascii="Georgia" w:hAnsi="Georgia"/>
          <w:color w:val="000009"/>
          <w:spacing w:val="-1"/>
        </w:rPr>
        <w:t xml:space="preserve"> grey</w:t>
      </w:r>
      <w:r>
        <w:rPr>
          <w:rFonts w:ascii="Georgia" w:hAnsi="Georgia"/>
          <w:color w:val="000009"/>
          <w:spacing w:val="1"/>
        </w:rPr>
        <w:t xml:space="preserve"> </w:t>
      </w:r>
      <w:r>
        <w:rPr>
          <w:rFonts w:ascii="Georgia" w:hAnsi="Georgia"/>
          <w:color w:val="000009"/>
          <w:spacing w:val="-1"/>
        </w:rPr>
        <w:t>body</w:t>
      </w:r>
      <w:r>
        <w:rPr>
          <w:rFonts w:ascii="Georgia" w:hAnsi="Georgia"/>
          <w:color w:val="000009"/>
          <w:spacing w:val="-2"/>
        </w:rPr>
        <w:t xml:space="preserve"> </w:t>
      </w:r>
      <w:r>
        <w:rPr>
          <w:rFonts w:ascii="Georgia" w:hAnsi="Georgia"/>
          <w:color w:val="000009"/>
          <w:spacing w:val="-1"/>
        </w:rPr>
        <w:t>assumption for</w:t>
      </w:r>
      <w:r>
        <w:rPr>
          <w:rFonts w:ascii="Georgia" w:hAnsi="Georgia"/>
          <w:color w:val="000009"/>
        </w:rPr>
        <w:t xml:space="preserve"> </w:t>
      </w:r>
      <w:r>
        <w:rPr>
          <w:rFonts w:ascii="Georgia" w:hAnsi="Georgia"/>
          <w:color w:val="000009"/>
          <w:spacing w:val="-1"/>
        </w:rPr>
        <w:t xml:space="preserve">vegetation </w:t>
      </w:r>
      <w:r>
        <w:rPr>
          <w:rFonts w:ascii="Georgia" w:hAnsi="Georgia"/>
          <w:color w:val="000009"/>
          <w:spacing w:val="-2"/>
        </w:rPr>
        <w:t>fire</w:t>
      </w:r>
      <w:r>
        <w:rPr>
          <w:rFonts w:ascii="Georgia" w:hAnsi="Georgia"/>
          <w:color w:val="000009"/>
        </w:rPr>
        <w:t xml:space="preserve"> </w:t>
      </w:r>
      <w:r>
        <w:rPr>
          <w:rFonts w:ascii="Georgia" w:hAnsi="Georgia"/>
          <w:color w:val="000009"/>
          <w:spacing w:val="-1"/>
        </w:rPr>
        <w:t>flame</w:t>
      </w:r>
      <w:r>
        <w:rPr>
          <w:rFonts w:ascii="Georgia" w:hAnsi="Georgia"/>
          <w:color w:val="000009"/>
          <w:spacing w:val="-2"/>
        </w:rPr>
        <w:t xml:space="preserve"> </w:t>
      </w:r>
      <w:r>
        <w:rPr>
          <w:rFonts w:ascii="Georgia" w:hAnsi="Georgia"/>
          <w:color w:val="000009"/>
          <w:spacing w:val="-1"/>
        </w:rPr>
        <w:t>emissivity.</w:t>
      </w:r>
      <w:r>
        <w:rPr>
          <w:rFonts w:ascii="Georgia" w:hAnsi="Georgia"/>
          <w:color w:val="000009"/>
        </w:rPr>
        <w:t xml:space="preserve"> </w:t>
      </w:r>
      <w:r>
        <w:rPr>
          <w:rFonts w:ascii="Georgia" w:hAnsi="Georgia"/>
          <w:i/>
          <w:color w:val="000009"/>
          <w:spacing w:val="-1"/>
        </w:rPr>
        <w:t>International</w:t>
      </w:r>
      <w:r>
        <w:rPr>
          <w:rFonts w:ascii="Georgia" w:hAnsi="Georgia"/>
          <w:i/>
          <w:color w:val="000009"/>
        </w:rPr>
        <w:t xml:space="preserve"> </w:t>
      </w:r>
      <w:r>
        <w:rPr>
          <w:rFonts w:ascii="Georgia" w:hAnsi="Georgia"/>
          <w:i/>
          <w:color w:val="000009"/>
          <w:spacing w:val="-1"/>
        </w:rPr>
        <w:t>Journal</w:t>
      </w:r>
      <w:r>
        <w:rPr>
          <w:rFonts w:ascii="Georgia" w:hAnsi="Georgia"/>
          <w:i/>
          <w:color w:val="000009"/>
        </w:rPr>
        <w:t xml:space="preserve"> of</w:t>
      </w:r>
      <w:r>
        <w:rPr>
          <w:rFonts w:ascii="Georgia" w:hAnsi="Georgia"/>
          <w:i/>
          <w:color w:val="000009"/>
          <w:spacing w:val="2"/>
        </w:rPr>
        <w:t xml:space="preserve"> </w:t>
      </w:r>
      <w:r>
        <w:rPr>
          <w:rFonts w:ascii="Georgia" w:hAnsi="Georgia"/>
          <w:i/>
          <w:color w:val="000009"/>
          <w:spacing w:val="-1"/>
        </w:rPr>
        <w:t>Wildland</w:t>
      </w:r>
      <w:r>
        <w:rPr>
          <w:rFonts w:ascii="Georgia" w:hAnsi="Georgia"/>
          <w:i/>
          <w:color w:val="000009"/>
          <w:spacing w:val="79"/>
        </w:rPr>
        <w:t xml:space="preserve"> </w:t>
      </w:r>
      <w:r>
        <w:rPr>
          <w:rFonts w:ascii="Georgia" w:hAnsi="Georgia"/>
          <w:i/>
          <w:color w:val="000009"/>
          <w:spacing w:val="-1"/>
        </w:rPr>
        <w:t>Fire</w:t>
      </w:r>
      <w:r>
        <w:rPr>
          <w:rFonts w:ascii="Georgia" w:hAnsi="Georgia"/>
          <w:color w:val="000009"/>
          <w:spacing w:val="-1"/>
        </w:rPr>
        <w:t>.</w:t>
      </w:r>
      <w:r>
        <w:rPr>
          <w:rFonts w:ascii="Georgia" w:hAnsi="Georgia"/>
          <w:color w:val="000009"/>
        </w:rPr>
        <w:t xml:space="preserve"> </w:t>
      </w:r>
      <w:r>
        <w:rPr>
          <w:rFonts w:ascii="Georgia" w:hAnsi="Georgia"/>
          <w:color w:val="000009"/>
          <w:spacing w:val="-1"/>
        </w:rPr>
        <w:t>23. 4. 463-479.</w:t>
      </w:r>
    </w:p>
    <w:p w14:paraId="093CCFB5" w14:textId="77777777" w:rsidR="00EB10C3" w:rsidRDefault="00EB10C3" w:rsidP="00743DCA">
      <w:pPr>
        <w:spacing w:after="0" w:line="480" w:lineRule="auto"/>
        <w:jc w:val="both"/>
        <w:rPr>
          <w:rFonts w:ascii="Georgia" w:hAnsi="Georgia"/>
          <w:sz w:val="24"/>
          <w:szCs w:val="24"/>
        </w:rPr>
      </w:pPr>
    </w:p>
    <w:p w14:paraId="7CF8F91D" w14:textId="77777777" w:rsidR="009D4D7B" w:rsidRDefault="009D4D7B" w:rsidP="00743DCA">
      <w:pPr>
        <w:spacing w:after="0" w:line="480" w:lineRule="auto"/>
        <w:jc w:val="both"/>
        <w:rPr>
          <w:rFonts w:ascii="Georgia" w:hAnsi="Georgia"/>
          <w:sz w:val="24"/>
          <w:szCs w:val="24"/>
        </w:rPr>
      </w:pPr>
      <w:proofErr w:type="spellStart"/>
      <w:r>
        <w:rPr>
          <w:rFonts w:ascii="Georgia" w:hAnsi="Georgia"/>
          <w:sz w:val="24"/>
          <w:szCs w:val="24"/>
        </w:rPr>
        <w:t>Kahiu</w:t>
      </w:r>
      <w:proofErr w:type="spellEnd"/>
      <w:r>
        <w:rPr>
          <w:rFonts w:ascii="Georgia" w:hAnsi="Georgia"/>
          <w:sz w:val="24"/>
          <w:szCs w:val="24"/>
        </w:rPr>
        <w:t>, M. N. and Hanan, N. P. (2017</w:t>
      </w:r>
      <w:r w:rsidR="00DB4D25">
        <w:rPr>
          <w:rFonts w:ascii="Georgia" w:hAnsi="Georgia"/>
          <w:sz w:val="24"/>
          <w:szCs w:val="24"/>
        </w:rPr>
        <w:t>a</w:t>
      </w:r>
      <w:r>
        <w:rPr>
          <w:rFonts w:ascii="Georgia" w:hAnsi="Georgia"/>
          <w:sz w:val="24"/>
          <w:szCs w:val="24"/>
        </w:rPr>
        <w:t xml:space="preserve">) Estimation of woody and herbaceous leaf are index in sub-Saharan Africa using MODIS data. </w:t>
      </w:r>
      <w:r w:rsidRPr="00AC417F">
        <w:rPr>
          <w:rFonts w:ascii="Georgia" w:hAnsi="Georgia"/>
          <w:i/>
          <w:sz w:val="24"/>
          <w:szCs w:val="24"/>
        </w:rPr>
        <w:t xml:space="preserve">Journal of Geophysical </w:t>
      </w:r>
      <w:proofErr w:type="gramStart"/>
      <w:r w:rsidRPr="00AC417F">
        <w:rPr>
          <w:rFonts w:ascii="Georgia" w:hAnsi="Georgia"/>
          <w:i/>
          <w:sz w:val="24"/>
          <w:szCs w:val="24"/>
        </w:rPr>
        <w:t>Research :</w:t>
      </w:r>
      <w:proofErr w:type="gramEnd"/>
      <w:r w:rsidRPr="00AC417F">
        <w:rPr>
          <w:rFonts w:ascii="Georgia" w:hAnsi="Georgia"/>
          <w:i/>
          <w:sz w:val="24"/>
          <w:szCs w:val="24"/>
        </w:rPr>
        <w:t xml:space="preserve"> </w:t>
      </w:r>
      <w:proofErr w:type="spellStart"/>
      <w:r w:rsidRPr="00AC417F">
        <w:rPr>
          <w:rFonts w:ascii="Georgia" w:hAnsi="Georgia"/>
          <w:i/>
          <w:sz w:val="24"/>
          <w:szCs w:val="24"/>
        </w:rPr>
        <w:t>Biogeosciences</w:t>
      </w:r>
      <w:proofErr w:type="spellEnd"/>
      <w:r>
        <w:rPr>
          <w:rFonts w:ascii="Georgia" w:hAnsi="Georgia"/>
          <w:sz w:val="24"/>
          <w:szCs w:val="24"/>
        </w:rPr>
        <w:t xml:space="preserve">. </w:t>
      </w:r>
      <w:r w:rsidR="00AC417F">
        <w:rPr>
          <w:rFonts w:ascii="Georgia" w:hAnsi="Georgia"/>
          <w:sz w:val="24"/>
          <w:szCs w:val="24"/>
        </w:rPr>
        <w:t>122. Doi:10/1002/2017JG004105</w:t>
      </w:r>
    </w:p>
    <w:p w14:paraId="7679CDBC" w14:textId="77777777" w:rsidR="009D4D7B" w:rsidRDefault="009D4D7B" w:rsidP="00743DCA">
      <w:pPr>
        <w:spacing w:after="0" w:line="480" w:lineRule="auto"/>
        <w:jc w:val="both"/>
        <w:rPr>
          <w:rFonts w:ascii="Georgia" w:hAnsi="Georgia"/>
          <w:sz w:val="24"/>
          <w:szCs w:val="24"/>
        </w:rPr>
      </w:pPr>
    </w:p>
    <w:p w14:paraId="39D69D68" w14:textId="77777777" w:rsidR="00DB4D25" w:rsidRDefault="00DB4D25" w:rsidP="00743DCA">
      <w:pPr>
        <w:spacing w:after="0" w:line="480" w:lineRule="auto"/>
        <w:jc w:val="both"/>
        <w:rPr>
          <w:rFonts w:ascii="Georgia" w:hAnsi="Georgia"/>
          <w:sz w:val="24"/>
          <w:szCs w:val="24"/>
        </w:rPr>
      </w:pPr>
      <w:proofErr w:type="spellStart"/>
      <w:r w:rsidRPr="00DB4D25">
        <w:rPr>
          <w:rFonts w:ascii="Georgia" w:hAnsi="Georgia"/>
          <w:sz w:val="24"/>
          <w:szCs w:val="24"/>
        </w:rPr>
        <w:t>Kahiu</w:t>
      </w:r>
      <w:proofErr w:type="spellEnd"/>
      <w:r w:rsidRPr="00DB4D25">
        <w:rPr>
          <w:rFonts w:ascii="Georgia" w:hAnsi="Georgia"/>
          <w:sz w:val="24"/>
          <w:szCs w:val="24"/>
        </w:rPr>
        <w:t xml:space="preserve"> M</w:t>
      </w:r>
      <w:r>
        <w:rPr>
          <w:rFonts w:ascii="Georgia" w:hAnsi="Georgia"/>
          <w:sz w:val="24"/>
          <w:szCs w:val="24"/>
        </w:rPr>
        <w:t xml:space="preserve">. N and </w:t>
      </w:r>
      <w:r w:rsidRPr="00DB4D25">
        <w:rPr>
          <w:rFonts w:ascii="Georgia" w:hAnsi="Georgia"/>
          <w:sz w:val="24"/>
          <w:szCs w:val="24"/>
        </w:rPr>
        <w:t>Hanan</w:t>
      </w:r>
      <w:r>
        <w:rPr>
          <w:rFonts w:ascii="Georgia" w:hAnsi="Georgia"/>
          <w:sz w:val="24"/>
          <w:szCs w:val="24"/>
        </w:rPr>
        <w:t>,</w:t>
      </w:r>
      <w:r w:rsidRPr="00DB4D25">
        <w:rPr>
          <w:rFonts w:ascii="Georgia" w:hAnsi="Georgia"/>
          <w:sz w:val="24"/>
          <w:szCs w:val="24"/>
        </w:rPr>
        <w:t xml:space="preserve"> N</w:t>
      </w:r>
      <w:r>
        <w:rPr>
          <w:rFonts w:ascii="Georgia" w:hAnsi="Georgia"/>
          <w:sz w:val="24"/>
          <w:szCs w:val="24"/>
        </w:rPr>
        <w:t xml:space="preserve">. </w:t>
      </w:r>
      <w:r w:rsidRPr="00DB4D25">
        <w:rPr>
          <w:rFonts w:ascii="Georgia" w:hAnsi="Georgia"/>
          <w:sz w:val="24"/>
          <w:szCs w:val="24"/>
        </w:rPr>
        <w:t>P</w:t>
      </w:r>
      <w:r>
        <w:rPr>
          <w:rFonts w:ascii="Georgia" w:hAnsi="Georgia"/>
          <w:sz w:val="24"/>
          <w:szCs w:val="24"/>
        </w:rPr>
        <w:t>.</w:t>
      </w:r>
      <w:r w:rsidRPr="00DB4D25">
        <w:rPr>
          <w:rFonts w:ascii="Georgia" w:hAnsi="Georgia"/>
          <w:sz w:val="24"/>
          <w:szCs w:val="24"/>
        </w:rPr>
        <w:t xml:space="preserve"> (2017</w:t>
      </w:r>
      <w:r>
        <w:rPr>
          <w:rFonts w:ascii="Georgia" w:hAnsi="Georgia"/>
          <w:sz w:val="24"/>
          <w:szCs w:val="24"/>
        </w:rPr>
        <w:t>b</w:t>
      </w:r>
      <w:r w:rsidRPr="00DB4D25">
        <w:rPr>
          <w:rFonts w:ascii="Georgia" w:hAnsi="Georgia"/>
          <w:sz w:val="24"/>
          <w:szCs w:val="24"/>
        </w:rPr>
        <w:t xml:space="preserve">) Data from: Estimation of woody and herbaceous leaf area index in Sub-Saharan Africa using MODIS data. </w:t>
      </w:r>
      <w:r w:rsidRPr="00DB4D25">
        <w:rPr>
          <w:rFonts w:ascii="Georgia" w:hAnsi="Georgia"/>
          <w:i/>
          <w:sz w:val="24"/>
          <w:szCs w:val="24"/>
        </w:rPr>
        <w:t>Dryad Digital Repository</w:t>
      </w:r>
      <w:r w:rsidRPr="00DB4D25">
        <w:rPr>
          <w:rFonts w:ascii="Georgia" w:hAnsi="Georgia"/>
          <w:sz w:val="24"/>
          <w:szCs w:val="24"/>
        </w:rPr>
        <w:t xml:space="preserve">. </w:t>
      </w:r>
      <w:hyperlink r:id="rId12" w:history="1">
        <w:r w:rsidR="00FC494A" w:rsidRPr="00F60D8C">
          <w:rPr>
            <w:rStyle w:val="Hyperlink"/>
            <w:rFonts w:ascii="Georgia" w:hAnsi="Georgia"/>
            <w:sz w:val="24"/>
            <w:szCs w:val="24"/>
          </w:rPr>
          <w:t>https://doi.org/10.5061/dryad.v5s0j</w:t>
        </w:r>
      </w:hyperlink>
    </w:p>
    <w:p w14:paraId="79617F36" w14:textId="77777777" w:rsidR="00FC494A" w:rsidRPr="007F29F2" w:rsidRDefault="00FC494A" w:rsidP="00743DCA">
      <w:pPr>
        <w:spacing w:after="0" w:line="480" w:lineRule="auto"/>
        <w:jc w:val="both"/>
        <w:rPr>
          <w:rFonts w:ascii="Georgia" w:hAnsi="Georgia"/>
          <w:sz w:val="24"/>
          <w:szCs w:val="24"/>
        </w:rPr>
      </w:pPr>
    </w:p>
    <w:p w14:paraId="2C5A320E" w14:textId="77777777" w:rsidR="00EB10C3" w:rsidRPr="007F29F2" w:rsidRDefault="00EB10C3" w:rsidP="00743DCA">
      <w:pPr>
        <w:spacing w:after="0" w:line="480" w:lineRule="auto"/>
        <w:jc w:val="both"/>
        <w:rPr>
          <w:rFonts w:ascii="Georgia" w:hAnsi="Georgia"/>
          <w:sz w:val="24"/>
          <w:szCs w:val="24"/>
        </w:rPr>
      </w:pPr>
      <w:r w:rsidRPr="007F29F2">
        <w:rPr>
          <w:rFonts w:ascii="Georgia" w:hAnsi="Georgia"/>
          <w:sz w:val="24"/>
          <w:szCs w:val="24"/>
        </w:rPr>
        <w:t xml:space="preserve">Kaiser. J. W., Heil, A., </w:t>
      </w:r>
      <w:proofErr w:type="spellStart"/>
      <w:r w:rsidRPr="007F29F2">
        <w:rPr>
          <w:rFonts w:ascii="Georgia" w:hAnsi="Georgia"/>
          <w:sz w:val="24"/>
          <w:szCs w:val="24"/>
        </w:rPr>
        <w:t>Andrae</w:t>
      </w:r>
      <w:proofErr w:type="spellEnd"/>
      <w:r w:rsidRPr="007F29F2">
        <w:rPr>
          <w:rFonts w:ascii="Georgia" w:hAnsi="Georgia"/>
          <w:sz w:val="24"/>
          <w:szCs w:val="24"/>
        </w:rPr>
        <w:t xml:space="preserve">, M. O., </w:t>
      </w:r>
      <w:proofErr w:type="spellStart"/>
      <w:r w:rsidRPr="007F29F2">
        <w:rPr>
          <w:rFonts w:ascii="Georgia" w:hAnsi="Georgia"/>
          <w:sz w:val="24"/>
          <w:szCs w:val="24"/>
        </w:rPr>
        <w:t>Benedettie</w:t>
      </w:r>
      <w:proofErr w:type="spellEnd"/>
      <w:r w:rsidRPr="007F29F2">
        <w:rPr>
          <w:rFonts w:ascii="Georgia" w:hAnsi="Georgia"/>
          <w:sz w:val="24"/>
          <w:szCs w:val="24"/>
        </w:rPr>
        <w:t xml:space="preserve">, A., </w:t>
      </w:r>
      <w:proofErr w:type="spellStart"/>
      <w:r w:rsidRPr="007F29F2">
        <w:rPr>
          <w:rFonts w:ascii="Georgia" w:hAnsi="Georgia"/>
          <w:sz w:val="24"/>
          <w:szCs w:val="24"/>
        </w:rPr>
        <w:t>Chubarova</w:t>
      </w:r>
      <w:proofErr w:type="spellEnd"/>
      <w:r w:rsidRPr="007F29F2">
        <w:rPr>
          <w:rFonts w:ascii="Georgia" w:hAnsi="Georgia"/>
          <w:sz w:val="24"/>
          <w:szCs w:val="24"/>
        </w:rPr>
        <w:t xml:space="preserve">, N., Jones, L., </w:t>
      </w:r>
      <w:proofErr w:type="spellStart"/>
      <w:r w:rsidRPr="007F29F2">
        <w:rPr>
          <w:rFonts w:ascii="Georgia" w:hAnsi="Georgia"/>
          <w:sz w:val="24"/>
          <w:szCs w:val="24"/>
        </w:rPr>
        <w:t>Morcrette</w:t>
      </w:r>
      <w:proofErr w:type="spellEnd"/>
      <w:r w:rsidRPr="007F29F2">
        <w:rPr>
          <w:rFonts w:ascii="Georgia" w:hAnsi="Georgia"/>
          <w:sz w:val="24"/>
          <w:szCs w:val="24"/>
        </w:rPr>
        <w:t xml:space="preserve">, J-J., </w:t>
      </w:r>
      <w:proofErr w:type="spellStart"/>
      <w:r w:rsidRPr="007F29F2">
        <w:rPr>
          <w:rFonts w:ascii="Georgia" w:hAnsi="Georgia"/>
          <w:sz w:val="24"/>
          <w:szCs w:val="24"/>
        </w:rPr>
        <w:t>Razinger</w:t>
      </w:r>
      <w:proofErr w:type="spellEnd"/>
      <w:r w:rsidRPr="007F29F2">
        <w:rPr>
          <w:rFonts w:ascii="Georgia" w:hAnsi="Georgia"/>
          <w:sz w:val="24"/>
          <w:szCs w:val="24"/>
        </w:rPr>
        <w:t xml:space="preserve">, M., Schultz, M. G., Suttie, M. and van der </w:t>
      </w:r>
      <w:proofErr w:type="spellStart"/>
      <w:r w:rsidRPr="007F29F2">
        <w:rPr>
          <w:rFonts w:ascii="Georgia" w:hAnsi="Georgia"/>
          <w:sz w:val="24"/>
          <w:szCs w:val="24"/>
        </w:rPr>
        <w:t>Werf</w:t>
      </w:r>
      <w:proofErr w:type="spellEnd"/>
      <w:r w:rsidRPr="007F29F2">
        <w:rPr>
          <w:rFonts w:ascii="Georgia" w:hAnsi="Georgia"/>
          <w:sz w:val="24"/>
          <w:szCs w:val="24"/>
        </w:rPr>
        <w:t xml:space="preserve">, G., R. (2012) Biomass burning emissions estimates with a global fire assimilation system based on observed fire radiative power. </w:t>
      </w:r>
      <w:proofErr w:type="spellStart"/>
      <w:r w:rsidRPr="007F29F2">
        <w:rPr>
          <w:rFonts w:ascii="Georgia" w:hAnsi="Georgia"/>
          <w:i/>
          <w:iCs/>
          <w:sz w:val="24"/>
          <w:szCs w:val="24"/>
        </w:rPr>
        <w:t>Biogeosciences</w:t>
      </w:r>
      <w:proofErr w:type="spellEnd"/>
      <w:r w:rsidRPr="007F29F2">
        <w:rPr>
          <w:rFonts w:ascii="Georgia" w:hAnsi="Georgia"/>
          <w:sz w:val="24"/>
          <w:szCs w:val="24"/>
        </w:rPr>
        <w:t>. 9. 5125-5142. doi:10.5194/bg-9-5125-2012</w:t>
      </w:r>
    </w:p>
    <w:p w14:paraId="1B3F0B3F" w14:textId="77777777" w:rsidR="00EB10C3" w:rsidRDefault="00EB10C3" w:rsidP="00743DCA">
      <w:pPr>
        <w:spacing w:after="0" w:line="480" w:lineRule="auto"/>
        <w:jc w:val="both"/>
        <w:rPr>
          <w:rFonts w:ascii="Georgia" w:hAnsi="Georgia"/>
          <w:sz w:val="24"/>
          <w:szCs w:val="24"/>
        </w:rPr>
      </w:pPr>
    </w:p>
    <w:p w14:paraId="34B1C5E1" w14:textId="65D85003" w:rsidR="0004125B" w:rsidRDefault="0004125B" w:rsidP="00743DCA">
      <w:pPr>
        <w:spacing w:after="0" w:line="480" w:lineRule="auto"/>
        <w:jc w:val="both"/>
        <w:rPr>
          <w:rFonts w:ascii="Georgia" w:hAnsi="Georgia"/>
          <w:sz w:val="24"/>
          <w:szCs w:val="24"/>
        </w:rPr>
      </w:pPr>
      <w:proofErr w:type="spellStart"/>
      <w:r>
        <w:rPr>
          <w:rFonts w:ascii="Georgia" w:hAnsi="Georgia"/>
          <w:sz w:val="24"/>
          <w:szCs w:val="24"/>
        </w:rPr>
        <w:t>Kallel</w:t>
      </w:r>
      <w:proofErr w:type="spellEnd"/>
      <w:r>
        <w:rPr>
          <w:rFonts w:ascii="Georgia" w:hAnsi="Georgia"/>
          <w:sz w:val="24"/>
          <w:szCs w:val="24"/>
        </w:rPr>
        <w:t xml:space="preserve">, A. and </w:t>
      </w:r>
      <w:proofErr w:type="spellStart"/>
      <w:r>
        <w:rPr>
          <w:rFonts w:ascii="Georgia" w:hAnsi="Georgia"/>
          <w:sz w:val="24"/>
          <w:szCs w:val="24"/>
        </w:rPr>
        <w:t>Gastellu-Etchegorry</w:t>
      </w:r>
      <w:proofErr w:type="spellEnd"/>
      <w:r>
        <w:rPr>
          <w:rFonts w:ascii="Georgia" w:hAnsi="Georgia"/>
          <w:sz w:val="24"/>
          <w:szCs w:val="24"/>
        </w:rPr>
        <w:t>, J. P. (2017) Canopy polarized BRDF simulation based on non-</w:t>
      </w:r>
      <w:r w:rsidR="00A34BB6">
        <w:rPr>
          <w:rFonts w:ascii="Georgia" w:hAnsi="Georgia"/>
          <w:sz w:val="24"/>
          <w:szCs w:val="24"/>
        </w:rPr>
        <w:t>stationary</w:t>
      </w:r>
      <w:r>
        <w:rPr>
          <w:rFonts w:ascii="Georgia" w:hAnsi="Georgia"/>
          <w:sz w:val="24"/>
          <w:szCs w:val="24"/>
        </w:rPr>
        <w:t xml:space="preserve"> Monte Carlo 3-D vector RT modelling. </w:t>
      </w:r>
      <w:r w:rsidRPr="00864A41">
        <w:rPr>
          <w:rFonts w:ascii="Georgia" w:hAnsi="Georgia"/>
          <w:i/>
          <w:sz w:val="24"/>
          <w:szCs w:val="24"/>
        </w:rPr>
        <w:t>Journal of Quantitative Spectroscopy and Radiative Transfer</w:t>
      </w:r>
      <w:r>
        <w:rPr>
          <w:rFonts w:ascii="Georgia" w:hAnsi="Georgia"/>
          <w:sz w:val="24"/>
          <w:szCs w:val="24"/>
        </w:rPr>
        <w:t xml:space="preserve">. 189. 149-167. </w:t>
      </w:r>
    </w:p>
    <w:p w14:paraId="42D54028" w14:textId="77777777" w:rsidR="00A34BB6" w:rsidRDefault="00A34BB6" w:rsidP="00743DCA">
      <w:pPr>
        <w:spacing w:after="0" w:line="480" w:lineRule="auto"/>
        <w:jc w:val="both"/>
        <w:rPr>
          <w:rFonts w:ascii="Georgia" w:hAnsi="Georgia"/>
          <w:sz w:val="24"/>
          <w:szCs w:val="24"/>
        </w:rPr>
      </w:pPr>
    </w:p>
    <w:p w14:paraId="5C9F204A" w14:textId="77777777" w:rsidR="0065005D" w:rsidRDefault="0065005D" w:rsidP="00743DCA">
      <w:pPr>
        <w:spacing w:after="0" w:line="480" w:lineRule="auto"/>
        <w:jc w:val="both"/>
        <w:rPr>
          <w:rFonts w:ascii="Georgia" w:hAnsi="Georgia"/>
          <w:sz w:val="24"/>
          <w:szCs w:val="24"/>
        </w:rPr>
      </w:pPr>
      <w:r w:rsidRPr="007F29F2">
        <w:rPr>
          <w:rFonts w:ascii="Georgia" w:hAnsi="Georgia"/>
          <w:sz w:val="24"/>
          <w:szCs w:val="24"/>
        </w:rPr>
        <w:t>Kaufman, Y. J.,</w:t>
      </w:r>
      <w:r>
        <w:rPr>
          <w:rFonts w:ascii="Georgia" w:hAnsi="Georgia"/>
          <w:sz w:val="24"/>
          <w:szCs w:val="24"/>
        </w:rPr>
        <w:t xml:space="preserve"> Justice, C. O., Flynn, L. P., Kendall, J. D., </w:t>
      </w:r>
      <w:proofErr w:type="spellStart"/>
      <w:r>
        <w:rPr>
          <w:rFonts w:ascii="Georgia" w:hAnsi="Georgia"/>
          <w:sz w:val="24"/>
          <w:szCs w:val="24"/>
        </w:rPr>
        <w:t>Prins</w:t>
      </w:r>
      <w:proofErr w:type="spellEnd"/>
      <w:r>
        <w:rPr>
          <w:rFonts w:ascii="Georgia" w:hAnsi="Georgia"/>
          <w:sz w:val="24"/>
          <w:szCs w:val="24"/>
        </w:rPr>
        <w:t xml:space="preserve">, E. M., Giglio, L., Ward, D. E., Menzel, P., Setzer, A. W. (1998) Potential global fire monitoring from EOS-MODIS. </w:t>
      </w:r>
      <w:r w:rsidR="001A4D88" w:rsidRPr="00D327F7">
        <w:rPr>
          <w:rFonts w:ascii="Georgia" w:hAnsi="Georgia"/>
          <w:i/>
          <w:sz w:val="24"/>
          <w:szCs w:val="24"/>
        </w:rPr>
        <w:t>Journal of Geophysical Research</w:t>
      </w:r>
      <w:r>
        <w:rPr>
          <w:rFonts w:ascii="Georgia" w:hAnsi="Georgia"/>
          <w:sz w:val="24"/>
          <w:szCs w:val="24"/>
        </w:rPr>
        <w:t xml:space="preserve">. 103. D24. 32215-32238. </w:t>
      </w:r>
    </w:p>
    <w:p w14:paraId="5FA69DC2" w14:textId="77777777" w:rsidR="0065005D" w:rsidRPr="007F29F2" w:rsidRDefault="0065005D" w:rsidP="00743DCA">
      <w:pPr>
        <w:spacing w:after="0" w:line="480" w:lineRule="auto"/>
        <w:jc w:val="both"/>
        <w:rPr>
          <w:rFonts w:ascii="Georgia" w:hAnsi="Georgia"/>
          <w:sz w:val="24"/>
          <w:szCs w:val="24"/>
        </w:rPr>
      </w:pPr>
    </w:p>
    <w:p w14:paraId="15FF0461" w14:textId="77777777" w:rsidR="00241FA7" w:rsidRPr="007F29F2" w:rsidRDefault="00EB10C3" w:rsidP="00743DCA">
      <w:pPr>
        <w:spacing w:after="0" w:line="480" w:lineRule="auto"/>
        <w:jc w:val="both"/>
        <w:rPr>
          <w:rFonts w:ascii="Georgia" w:hAnsi="Georgia"/>
          <w:sz w:val="24"/>
          <w:szCs w:val="24"/>
        </w:rPr>
      </w:pPr>
      <w:r w:rsidRPr="007F29F2">
        <w:rPr>
          <w:rFonts w:ascii="Georgia" w:hAnsi="Georgia"/>
          <w:sz w:val="24"/>
          <w:szCs w:val="24"/>
        </w:rPr>
        <w:lastRenderedPageBreak/>
        <w:t xml:space="preserve">Kaufman, Y. J., Remer, L., </w:t>
      </w:r>
      <w:proofErr w:type="spellStart"/>
      <w:r w:rsidRPr="007F29F2">
        <w:rPr>
          <w:rFonts w:ascii="Georgia" w:hAnsi="Georgia"/>
          <w:sz w:val="24"/>
          <w:szCs w:val="24"/>
        </w:rPr>
        <w:t>Ottmar</w:t>
      </w:r>
      <w:proofErr w:type="spellEnd"/>
      <w:r w:rsidRPr="007F29F2">
        <w:rPr>
          <w:rFonts w:ascii="Georgia" w:hAnsi="Georgia"/>
          <w:sz w:val="24"/>
          <w:szCs w:val="24"/>
        </w:rPr>
        <w:t xml:space="preserve">, R., Ward, D., Rong-R, L., </w:t>
      </w:r>
      <w:proofErr w:type="spellStart"/>
      <w:r w:rsidRPr="007F29F2">
        <w:rPr>
          <w:rFonts w:ascii="Georgia" w:hAnsi="Georgia"/>
          <w:sz w:val="24"/>
          <w:szCs w:val="24"/>
        </w:rPr>
        <w:t>Kleidman</w:t>
      </w:r>
      <w:proofErr w:type="spellEnd"/>
      <w:r w:rsidRPr="007F29F2">
        <w:rPr>
          <w:rFonts w:ascii="Georgia" w:hAnsi="Georgia"/>
          <w:sz w:val="24"/>
          <w:szCs w:val="24"/>
        </w:rPr>
        <w:t xml:space="preserve">, R., </w:t>
      </w:r>
      <w:proofErr w:type="spellStart"/>
      <w:r w:rsidRPr="007F29F2">
        <w:rPr>
          <w:rFonts w:ascii="Georgia" w:hAnsi="Georgia"/>
          <w:sz w:val="24"/>
          <w:szCs w:val="24"/>
        </w:rPr>
        <w:t>Frase</w:t>
      </w:r>
      <w:proofErr w:type="spellEnd"/>
      <w:r w:rsidRPr="007F29F2">
        <w:rPr>
          <w:rFonts w:ascii="Georgia" w:hAnsi="Georgia"/>
          <w:sz w:val="24"/>
          <w:szCs w:val="24"/>
        </w:rPr>
        <w:t xml:space="preserve">, R., Flynn, L., McDougal, D., and Shelton, G. (1996) Relationship between remotely sensed fire intensity and rate of emission of </w:t>
      </w:r>
      <w:proofErr w:type="gramStart"/>
      <w:r w:rsidRPr="007F29F2">
        <w:rPr>
          <w:rFonts w:ascii="Georgia" w:hAnsi="Georgia"/>
          <w:sz w:val="24"/>
          <w:szCs w:val="24"/>
        </w:rPr>
        <w:t>smoke :</w:t>
      </w:r>
      <w:proofErr w:type="gramEnd"/>
      <w:r w:rsidRPr="007F29F2">
        <w:rPr>
          <w:rFonts w:ascii="Georgia" w:hAnsi="Georgia"/>
          <w:sz w:val="24"/>
          <w:szCs w:val="24"/>
        </w:rPr>
        <w:t xml:space="preserve"> SCAR-C experiment. In J, Levine (Ed.), Global biomass burning (pp. 685 – 696). MA: MIT Press.</w:t>
      </w:r>
    </w:p>
    <w:p w14:paraId="7357BC1A" w14:textId="77777777" w:rsidR="001212AB" w:rsidRPr="007F29F2" w:rsidRDefault="001212AB" w:rsidP="00743DCA">
      <w:pPr>
        <w:spacing w:after="0" w:line="480" w:lineRule="auto"/>
        <w:jc w:val="both"/>
        <w:rPr>
          <w:rFonts w:ascii="Georgia" w:hAnsi="Georgia"/>
          <w:sz w:val="24"/>
          <w:szCs w:val="24"/>
        </w:rPr>
      </w:pPr>
    </w:p>
    <w:p w14:paraId="07D81A80" w14:textId="77777777" w:rsidR="001212AB" w:rsidRPr="007F29F2" w:rsidRDefault="001212AB" w:rsidP="00743DCA">
      <w:pPr>
        <w:spacing w:after="0" w:line="480" w:lineRule="auto"/>
        <w:jc w:val="both"/>
        <w:rPr>
          <w:rFonts w:ascii="Georgia" w:hAnsi="Georgia"/>
          <w:sz w:val="24"/>
          <w:szCs w:val="24"/>
        </w:rPr>
      </w:pPr>
      <w:r w:rsidRPr="007F29F2">
        <w:rPr>
          <w:rFonts w:ascii="Georgia" w:hAnsi="Georgia"/>
          <w:sz w:val="24"/>
          <w:szCs w:val="24"/>
        </w:rPr>
        <w:t xml:space="preserve">Kaufman Y., L. Remer, R. </w:t>
      </w:r>
      <w:proofErr w:type="spellStart"/>
      <w:r w:rsidRPr="007F29F2">
        <w:rPr>
          <w:rFonts w:ascii="Georgia" w:hAnsi="Georgia"/>
          <w:sz w:val="24"/>
          <w:szCs w:val="24"/>
        </w:rPr>
        <w:t>Ottmar</w:t>
      </w:r>
      <w:proofErr w:type="spellEnd"/>
      <w:r w:rsidRPr="007F29F2">
        <w:rPr>
          <w:rFonts w:ascii="Georgia" w:hAnsi="Georgia"/>
          <w:sz w:val="24"/>
          <w:szCs w:val="24"/>
        </w:rPr>
        <w:t xml:space="preserve">, D. Ward, L. Rong-R, R. </w:t>
      </w:r>
      <w:proofErr w:type="spellStart"/>
      <w:r w:rsidRPr="007F29F2">
        <w:rPr>
          <w:rFonts w:ascii="Georgia" w:hAnsi="Georgia"/>
          <w:sz w:val="24"/>
          <w:szCs w:val="24"/>
        </w:rPr>
        <w:t>Kleidman</w:t>
      </w:r>
      <w:proofErr w:type="spellEnd"/>
      <w:r w:rsidRPr="007F29F2">
        <w:rPr>
          <w:rFonts w:ascii="Georgia" w:hAnsi="Georgia"/>
          <w:sz w:val="24"/>
          <w:szCs w:val="24"/>
        </w:rPr>
        <w:t xml:space="preserve">, R. Fraser, L. Flynn, D. McDougal, and G. Shelton (1996) Relationship between remotely sensed fire intensity and rate of emission of smoke: SCAR-C experiment, in </w:t>
      </w:r>
      <w:r w:rsidRPr="007F29F2">
        <w:rPr>
          <w:rFonts w:ascii="Georgia" w:hAnsi="Georgia"/>
          <w:i/>
          <w:sz w:val="24"/>
          <w:szCs w:val="24"/>
        </w:rPr>
        <w:t>Global Biomass Burning</w:t>
      </w:r>
      <w:r w:rsidRPr="007F29F2">
        <w:rPr>
          <w:rFonts w:ascii="Georgia" w:hAnsi="Georgia"/>
          <w:sz w:val="24"/>
          <w:szCs w:val="24"/>
        </w:rPr>
        <w:t>, Levine, J. (ed), 685-696, MIT Press, Mass.</w:t>
      </w:r>
    </w:p>
    <w:p w14:paraId="087D4717" w14:textId="77777777" w:rsidR="001212AB" w:rsidRPr="007F29F2" w:rsidRDefault="001212AB" w:rsidP="00743DCA">
      <w:pPr>
        <w:spacing w:after="0" w:line="480" w:lineRule="auto"/>
        <w:jc w:val="both"/>
        <w:rPr>
          <w:rFonts w:ascii="Georgia" w:hAnsi="Georgia"/>
          <w:sz w:val="24"/>
          <w:szCs w:val="24"/>
        </w:rPr>
      </w:pPr>
    </w:p>
    <w:p w14:paraId="491D05BC" w14:textId="77777777" w:rsidR="00CF1FD2" w:rsidRPr="007F29F2" w:rsidRDefault="00CF1FD2" w:rsidP="00743DCA">
      <w:pPr>
        <w:pStyle w:val="EndNoteBibliography"/>
        <w:spacing w:line="480" w:lineRule="auto"/>
        <w:jc w:val="both"/>
        <w:rPr>
          <w:rFonts w:ascii="Georgia" w:hAnsi="Georgia"/>
          <w:noProof/>
        </w:rPr>
      </w:pPr>
      <w:bookmarkStart w:id="4" w:name="_ENREF_21"/>
      <w:r w:rsidRPr="007F29F2">
        <w:rPr>
          <w:rFonts w:ascii="Georgia" w:hAnsi="Georgia"/>
          <w:noProof/>
        </w:rPr>
        <w:t xml:space="preserve">Kremens, R.L., Dickinson, M.B., &amp; Bova, A.S. (2012). Radiant flux density, energy density and fuel consumption in mixed-oak forest surface fires. </w:t>
      </w:r>
      <w:r w:rsidRPr="007F29F2">
        <w:rPr>
          <w:rFonts w:ascii="Georgia" w:hAnsi="Georgia"/>
          <w:i/>
          <w:noProof/>
        </w:rPr>
        <w:t>International Journal of Wildland Fire, 21</w:t>
      </w:r>
      <w:r w:rsidRPr="007F29F2">
        <w:rPr>
          <w:rFonts w:ascii="Georgia" w:hAnsi="Georgia"/>
          <w:noProof/>
        </w:rPr>
        <w:t>, 722-730</w:t>
      </w:r>
      <w:bookmarkEnd w:id="4"/>
    </w:p>
    <w:p w14:paraId="7971E8F7" w14:textId="77777777" w:rsidR="00A7231E" w:rsidRDefault="00A7231E" w:rsidP="00743DCA">
      <w:pPr>
        <w:spacing w:after="0" w:line="480" w:lineRule="auto"/>
        <w:jc w:val="both"/>
        <w:rPr>
          <w:rFonts w:ascii="Georgia" w:hAnsi="Georgia"/>
          <w:sz w:val="24"/>
          <w:szCs w:val="24"/>
        </w:rPr>
      </w:pPr>
    </w:p>
    <w:p w14:paraId="0DD6C221" w14:textId="77777777" w:rsidR="005A2E3C" w:rsidRPr="007F29F2" w:rsidRDefault="005A2E3C" w:rsidP="00743DCA">
      <w:pPr>
        <w:spacing w:after="0" w:line="480" w:lineRule="auto"/>
        <w:jc w:val="both"/>
        <w:rPr>
          <w:rFonts w:ascii="Georgia" w:hAnsi="Georgia"/>
          <w:sz w:val="24"/>
          <w:szCs w:val="24"/>
        </w:rPr>
      </w:pPr>
      <w:proofErr w:type="spellStart"/>
      <w:r w:rsidRPr="007F29F2">
        <w:rPr>
          <w:rFonts w:ascii="Georgia" w:hAnsi="Georgia"/>
          <w:sz w:val="24"/>
          <w:szCs w:val="24"/>
        </w:rPr>
        <w:t>Laguarde</w:t>
      </w:r>
      <w:proofErr w:type="spellEnd"/>
      <w:r w:rsidRPr="007F29F2">
        <w:rPr>
          <w:rFonts w:ascii="Georgia" w:hAnsi="Georgia"/>
          <w:sz w:val="24"/>
          <w:szCs w:val="24"/>
        </w:rPr>
        <w:t xml:space="preserve">, J-P., Henon, A., </w:t>
      </w:r>
      <w:proofErr w:type="spellStart"/>
      <w:r w:rsidRPr="007F29F2">
        <w:rPr>
          <w:rFonts w:ascii="Georgia" w:hAnsi="Georgia"/>
          <w:sz w:val="24"/>
          <w:szCs w:val="24"/>
        </w:rPr>
        <w:t>Kurz</w:t>
      </w:r>
      <w:proofErr w:type="spellEnd"/>
      <w:r w:rsidRPr="007F29F2">
        <w:rPr>
          <w:rFonts w:ascii="Georgia" w:hAnsi="Georgia"/>
          <w:sz w:val="24"/>
          <w:szCs w:val="24"/>
        </w:rPr>
        <w:t xml:space="preserve">, B., Moreau, P, Irvine, M, </w:t>
      </w:r>
      <w:proofErr w:type="spellStart"/>
      <w:r w:rsidRPr="007F29F2">
        <w:rPr>
          <w:rFonts w:ascii="Georgia" w:hAnsi="Georgia"/>
          <w:sz w:val="24"/>
          <w:szCs w:val="24"/>
        </w:rPr>
        <w:t>Voogt</w:t>
      </w:r>
      <w:proofErr w:type="spellEnd"/>
      <w:r w:rsidRPr="007F29F2">
        <w:rPr>
          <w:rFonts w:ascii="Georgia" w:hAnsi="Georgia"/>
          <w:sz w:val="24"/>
          <w:szCs w:val="24"/>
        </w:rPr>
        <w:t xml:space="preserve">, J. and </w:t>
      </w:r>
      <w:proofErr w:type="spellStart"/>
      <w:r w:rsidRPr="007F29F2">
        <w:rPr>
          <w:rFonts w:ascii="Georgia" w:hAnsi="Georgia"/>
          <w:sz w:val="24"/>
          <w:szCs w:val="24"/>
        </w:rPr>
        <w:t>Mestayer</w:t>
      </w:r>
      <w:proofErr w:type="spellEnd"/>
      <w:r w:rsidRPr="007F29F2">
        <w:rPr>
          <w:rFonts w:ascii="Georgia" w:hAnsi="Georgia"/>
          <w:sz w:val="24"/>
          <w:szCs w:val="24"/>
        </w:rPr>
        <w:t>, P. (2010) Modelling daytime thermal directional anisotropy over Toulouse city centre. Remote Sensing of Environment. 114. 87-105. doi:10.1016/j.rse.2009.08.012</w:t>
      </w:r>
    </w:p>
    <w:p w14:paraId="02E22E87" w14:textId="77777777" w:rsidR="005A2E3C" w:rsidRPr="007F29F2" w:rsidRDefault="005A2E3C" w:rsidP="00743DCA">
      <w:pPr>
        <w:spacing w:after="0" w:line="480" w:lineRule="auto"/>
        <w:jc w:val="both"/>
        <w:rPr>
          <w:rFonts w:ascii="Georgia" w:hAnsi="Georgia"/>
          <w:b/>
          <w:bCs/>
          <w:sz w:val="24"/>
          <w:szCs w:val="24"/>
        </w:rPr>
      </w:pPr>
    </w:p>
    <w:p w14:paraId="3A1FAFE9" w14:textId="77777777" w:rsidR="005A2E3C" w:rsidRPr="007F29F2" w:rsidRDefault="005A2E3C" w:rsidP="00743DCA">
      <w:pPr>
        <w:spacing w:after="0" w:line="480" w:lineRule="auto"/>
        <w:jc w:val="both"/>
        <w:rPr>
          <w:rFonts w:ascii="Georgia" w:hAnsi="Georgia"/>
          <w:sz w:val="24"/>
          <w:szCs w:val="24"/>
        </w:rPr>
      </w:pPr>
      <w:proofErr w:type="spellStart"/>
      <w:r w:rsidRPr="007F29F2">
        <w:rPr>
          <w:rFonts w:ascii="Georgia" w:hAnsi="Georgia"/>
          <w:sz w:val="24"/>
          <w:szCs w:val="24"/>
        </w:rPr>
        <w:t>Laguarde</w:t>
      </w:r>
      <w:proofErr w:type="spellEnd"/>
      <w:r w:rsidRPr="007F29F2">
        <w:rPr>
          <w:rFonts w:ascii="Georgia" w:hAnsi="Georgia"/>
          <w:sz w:val="24"/>
          <w:szCs w:val="24"/>
        </w:rPr>
        <w:t xml:space="preserve">, J-P., Henon, A., Irvine, M., </w:t>
      </w:r>
      <w:proofErr w:type="spellStart"/>
      <w:r w:rsidRPr="007F29F2">
        <w:rPr>
          <w:rFonts w:ascii="Georgia" w:hAnsi="Georgia"/>
          <w:sz w:val="24"/>
          <w:szCs w:val="24"/>
        </w:rPr>
        <w:t>Voogt</w:t>
      </w:r>
      <w:proofErr w:type="spellEnd"/>
      <w:r w:rsidRPr="007F29F2">
        <w:rPr>
          <w:rFonts w:ascii="Georgia" w:hAnsi="Georgia"/>
          <w:sz w:val="24"/>
          <w:szCs w:val="24"/>
        </w:rPr>
        <w:t xml:space="preserve">, J., Pigeon, G., Moreau, P., Masson, V., and </w:t>
      </w:r>
      <w:proofErr w:type="spellStart"/>
      <w:r w:rsidRPr="007F29F2">
        <w:rPr>
          <w:rFonts w:ascii="Georgia" w:hAnsi="Georgia"/>
          <w:sz w:val="24"/>
          <w:szCs w:val="24"/>
        </w:rPr>
        <w:t>Mestayer</w:t>
      </w:r>
      <w:proofErr w:type="spellEnd"/>
      <w:r w:rsidRPr="007F29F2">
        <w:rPr>
          <w:rFonts w:ascii="Georgia" w:hAnsi="Georgia"/>
          <w:sz w:val="24"/>
          <w:szCs w:val="24"/>
        </w:rPr>
        <w:t xml:space="preserve">, P. (2012) Experimental characterisation and modelling of the </w:t>
      </w:r>
      <w:proofErr w:type="spellStart"/>
      <w:r w:rsidRPr="007F29F2">
        <w:rPr>
          <w:rFonts w:ascii="Georgia" w:hAnsi="Georgia"/>
          <w:sz w:val="24"/>
          <w:szCs w:val="24"/>
        </w:rPr>
        <w:t>nighttime</w:t>
      </w:r>
      <w:proofErr w:type="spellEnd"/>
      <w:r w:rsidRPr="007F29F2">
        <w:rPr>
          <w:rFonts w:ascii="Georgia" w:hAnsi="Georgia"/>
          <w:sz w:val="24"/>
          <w:szCs w:val="24"/>
        </w:rPr>
        <w:t xml:space="preserve"> directional anisotropy of thermal infrared measurements over an urban </w:t>
      </w:r>
      <w:proofErr w:type="gramStart"/>
      <w:r w:rsidRPr="007F29F2">
        <w:rPr>
          <w:rFonts w:ascii="Georgia" w:hAnsi="Georgia"/>
          <w:sz w:val="24"/>
          <w:szCs w:val="24"/>
        </w:rPr>
        <w:t>area :</w:t>
      </w:r>
      <w:proofErr w:type="gramEnd"/>
      <w:r w:rsidRPr="007F29F2">
        <w:rPr>
          <w:rFonts w:ascii="Georgia" w:hAnsi="Georgia"/>
          <w:sz w:val="24"/>
          <w:szCs w:val="24"/>
        </w:rPr>
        <w:t xml:space="preserve"> Case study of Toulouse (France). </w:t>
      </w:r>
      <w:r w:rsidRPr="006B4CE4">
        <w:rPr>
          <w:rFonts w:ascii="Georgia" w:hAnsi="Georgia"/>
          <w:i/>
          <w:sz w:val="24"/>
          <w:szCs w:val="24"/>
        </w:rPr>
        <w:t>Remote Sensing of Environment</w:t>
      </w:r>
      <w:r w:rsidRPr="007F29F2">
        <w:rPr>
          <w:rFonts w:ascii="Georgia" w:hAnsi="Georgia"/>
          <w:sz w:val="24"/>
          <w:szCs w:val="24"/>
        </w:rPr>
        <w:t>. 117. 19-33. doi:10.1016/j.rse.2011.06.022</w:t>
      </w:r>
    </w:p>
    <w:p w14:paraId="10B51441" w14:textId="77777777" w:rsidR="005A2E3C" w:rsidRDefault="005A2E3C" w:rsidP="00743DCA">
      <w:pPr>
        <w:spacing w:after="0" w:line="480" w:lineRule="auto"/>
        <w:jc w:val="both"/>
        <w:rPr>
          <w:rFonts w:ascii="Georgia" w:hAnsi="Georgia"/>
          <w:sz w:val="24"/>
          <w:szCs w:val="24"/>
        </w:rPr>
      </w:pPr>
    </w:p>
    <w:p w14:paraId="1482BE4F" w14:textId="310F0D3A" w:rsidR="003155E3" w:rsidRPr="006B4CE4" w:rsidRDefault="003155E3" w:rsidP="00743DCA">
      <w:pPr>
        <w:spacing w:after="0" w:line="480" w:lineRule="auto"/>
        <w:jc w:val="both"/>
        <w:rPr>
          <w:rFonts w:ascii="Georgia" w:eastAsia="Calibri" w:hAnsi="Georgia" w:cs="Calibri"/>
          <w:sz w:val="24"/>
        </w:rPr>
      </w:pPr>
      <w:r w:rsidRPr="006B4CE4">
        <w:rPr>
          <w:rFonts w:ascii="Georgia" w:eastAsia="Calibri" w:hAnsi="Georgia" w:cs="Calibri"/>
          <w:sz w:val="24"/>
        </w:rPr>
        <w:t xml:space="preserve">Li, F., Zhang, X., </w:t>
      </w:r>
      <w:proofErr w:type="spellStart"/>
      <w:r w:rsidRPr="006B4CE4">
        <w:rPr>
          <w:rFonts w:ascii="Georgia" w:eastAsia="Calibri" w:hAnsi="Georgia" w:cs="Calibri"/>
          <w:sz w:val="24"/>
        </w:rPr>
        <w:t>Kondragunta</w:t>
      </w:r>
      <w:proofErr w:type="spellEnd"/>
      <w:r w:rsidRPr="006B4CE4">
        <w:rPr>
          <w:rFonts w:ascii="Georgia" w:eastAsia="Calibri" w:hAnsi="Georgia" w:cs="Calibri"/>
          <w:sz w:val="24"/>
        </w:rPr>
        <w:t xml:space="preserve">, S., Roy, D.P., 2018, Investigation of the ﬁre radiative energy biomass combustion coefﬁcient: A comparison of polar and geostationary </w:t>
      </w:r>
      <w:r w:rsidRPr="006B4CE4">
        <w:rPr>
          <w:rFonts w:ascii="Georgia" w:eastAsia="Calibri" w:hAnsi="Georgia" w:cs="Calibri"/>
          <w:sz w:val="24"/>
        </w:rPr>
        <w:lastRenderedPageBreak/>
        <w:t xml:space="preserve">satellite retrievals over the Conterminous United States. </w:t>
      </w:r>
      <w:r w:rsidRPr="006B4CE4">
        <w:rPr>
          <w:rFonts w:ascii="Georgia" w:eastAsia="Calibri" w:hAnsi="Georgia" w:cs="Calibri"/>
          <w:i/>
          <w:sz w:val="24"/>
        </w:rPr>
        <w:t xml:space="preserve">Journal of Geophysical Research: </w:t>
      </w:r>
      <w:proofErr w:type="spellStart"/>
      <w:r w:rsidRPr="006B4CE4">
        <w:rPr>
          <w:rFonts w:ascii="Georgia" w:eastAsia="Calibri" w:hAnsi="Georgia" w:cs="Calibri"/>
          <w:i/>
          <w:sz w:val="24"/>
        </w:rPr>
        <w:t>Biogeosciences</w:t>
      </w:r>
      <w:proofErr w:type="spellEnd"/>
      <w:r w:rsidRPr="006B4CE4">
        <w:rPr>
          <w:rFonts w:ascii="Georgia" w:eastAsia="Calibri" w:hAnsi="Georgia" w:cs="Calibri"/>
          <w:sz w:val="24"/>
        </w:rPr>
        <w:t>, 123, 722–739.</w:t>
      </w:r>
    </w:p>
    <w:p w14:paraId="4F57599C" w14:textId="77777777" w:rsidR="003155E3" w:rsidRPr="007F29F2" w:rsidRDefault="003155E3" w:rsidP="00743DCA">
      <w:pPr>
        <w:spacing w:after="0" w:line="480" w:lineRule="auto"/>
        <w:jc w:val="both"/>
        <w:rPr>
          <w:rFonts w:ascii="Georgia" w:hAnsi="Georgia"/>
          <w:sz w:val="24"/>
          <w:szCs w:val="24"/>
        </w:rPr>
      </w:pPr>
    </w:p>
    <w:p w14:paraId="739EC054" w14:textId="77777777" w:rsidR="00D0794B" w:rsidRPr="007F29F2" w:rsidRDefault="00D0794B" w:rsidP="00743DCA">
      <w:pPr>
        <w:adjustRightInd w:val="0"/>
        <w:snapToGrid w:val="0"/>
        <w:spacing w:after="0" w:line="480" w:lineRule="auto"/>
        <w:jc w:val="both"/>
        <w:rPr>
          <w:rFonts w:ascii="Georgia" w:hAnsi="Georgia"/>
          <w:sz w:val="24"/>
          <w:szCs w:val="24"/>
        </w:rPr>
      </w:pPr>
      <w:r w:rsidRPr="007F29F2">
        <w:rPr>
          <w:rFonts w:ascii="Georgia" w:hAnsi="Georgia"/>
          <w:sz w:val="24"/>
          <w:szCs w:val="24"/>
        </w:rPr>
        <w:t xml:space="preserve">Mathews, B.J., Strand, E.K., Smith, A.M., Hudak, 846 A.T., Dickinson, B. &amp; </w:t>
      </w:r>
      <w:proofErr w:type="spellStart"/>
      <w:r w:rsidRPr="007F29F2">
        <w:rPr>
          <w:rFonts w:ascii="Georgia" w:hAnsi="Georgia"/>
          <w:sz w:val="24"/>
          <w:szCs w:val="24"/>
        </w:rPr>
        <w:t>Kremens</w:t>
      </w:r>
      <w:proofErr w:type="spellEnd"/>
      <w:r w:rsidRPr="007F29F2">
        <w:rPr>
          <w:rFonts w:ascii="Georgia" w:hAnsi="Georgia"/>
          <w:sz w:val="24"/>
          <w:szCs w:val="24"/>
        </w:rPr>
        <w:t xml:space="preserve">, R.L. (2016). Laboratory experiments to estimate interception of infrared radiation by tree canopies. </w:t>
      </w:r>
      <w:r w:rsidRPr="000A576A">
        <w:rPr>
          <w:rFonts w:ascii="Georgia" w:hAnsi="Georgia"/>
          <w:i/>
          <w:sz w:val="24"/>
          <w:szCs w:val="24"/>
        </w:rPr>
        <w:t>International Journal of Wildland Fire</w:t>
      </w:r>
      <w:r w:rsidR="000A576A">
        <w:rPr>
          <w:rFonts w:ascii="Georgia" w:hAnsi="Georgia"/>
          <w:sz w:val="24"/>
          <w:szCs w:val="24"/>
        </w:rPr>
        <w:t>.</w:t>
      </w:r>
      <w:r w:rsidRPr="007F29F2">
        <w:rPr>
          <w:rFonts w:ascii="Georgia" w:hAnsi="Georgia"/>
          <w:sz w:val="24"/>
          <w:szCs w:val="24"/>
        </w:rPr>
        <w:t xml:space="preserve"> 25</w:t>
      </w:r>
      <w:r w:rsidR="000A576A">
        <w:rPr>
          <w:rFonts w:ascii="Georgia" w:hAnsi="Georgia"/>
          <w:sz w:val="24"/>
          <w:szCs w:val="24"/>
        </w:rPr>
        <w:t xml:space="preserve">. </w:t>
      </w:r>
      <w:r w:rsidRPr="007F29F2">
        <w:rPr>
          <w:rFonts w:ascii="Georgia" w:hAnsi="Georgia"/>
          <w:sz w:val="24"/>
          <w:szCs w:val="24"/>
        </w:rPr>
        <w:t>9</w:t>
      </w:r>
      <w:r w:rsidR="000A576A">
        <w:rPr>
          <w:rFonts w:ascii="Georgia" w:hAnsi="Georgia"/>
          <w:sz w:val="24"/>
          <w:szCs w:val="24"/>
        </w:rPr>
        <w:t>.</w:t>
      </w:r>
      <w:r w:rsidRPr="007F29F2">
        <w:rPr>
          <w:rFonts w:ascii="Georgia" w:hAnsi="Georgia"/>
          <w:sz w:val="24"/>
          <w:szCs w:val="24"/>
        </w:rPr>
        <w:t xml:space="preserve"> pp.1009-1014.</w:t>
      </w:r>
    </w:p>
    <w:p w14:paraId="2C45578B" w14:textId="77777777" w:rsidR="00D0794B" w:rsidRPr="007F29F2" w:rsidRDefault="00D0794B" w:rsidP="00743DCA">
      <w:pPr>
        <w:spacing w:after="0" w:line="480" w:lineRule="auto"/>
        <w:jc w:val="both"/>
        <w:rPr>
          <w:rFonts w:ascii="Georgia" w:hAnsi="Georgia"/>
          <w:sz w:val="24"/>
          <w:szCs w:val="24"/>
        </w:rPr>
      </w:pPr>
    </w:p>
    <w:p w14:paraId="7B3C413D" w14:textId="77777777" w:rsidR="00EB10C3" w:rsidRPr="007F29F2" w:rsidRDefault="008E4E88" w:rsidP="00743DCA">
      <w:pPr>
        <w:spacing w:after="0" w:line="480" w:lineRule="auto"/>
        <w:jc w:val="both"/>
        <w:rPr>
          <w:rFonts w:ascii="Georgia" w:hAnsi="Georgia"/>
          <w:sz w:val="24"/>
          <w:szCs w:val="24"/>
        </w:rPr>
      </w:pPr>
      <w:proofErr w:type="spellStart"/>
      <w:r w:rsidRPr="007F29F2">
        <w:rPr>
          <w:rFonts w:ascii="Georgia" w:hAnsi="Georgia"/>
          <w:sz w:val="24"/>
          <w:szCs w:val="24"/>
        </w:rPr>
        <w:t>Malenovsky</w:t>
      </w:r>
      <w:proofErr w:type="spellEnd"/>
      <w:r w:rsidRPr="007F29F2">
        <w:rPr>
          <w:rFonts w:ascii="Georgia" w:hAnsi="Georgia"/>
          <w:sz w:val="24"/>
          <w:szCs w:val="24"/>
        </w:rPr>
        <w:t xml:space="preserve">, Z., Martin, E., </w:t>
      </w:r>
      <w:proofErr w:type="spellStart"/>
      <w:r w:rsidRPr="007F29F2">
        <w:rPr>
          <w:rFonts w:ascii="Georgia" w:hAnsi="Georgia"/>
          <w:sz w:val="24"/>
          <w:szCs w:val="24"/>
        </w:rPr>
        <w:t>Homolova</w:t>
      </w:r>
      <w:proofErr w:type="spellEnd"/>
      <w:r w:rsidRPr="007F29F2">
        <w:rPr>
          <w:rFonts w:ascii="Georgia" w:hAnsi="Georgia"/>
          <w:sz w:val="24"/>
          <w:szCs w:val="24"/>
        </w:rPr>
        <w:t xml:space="preserve">, L., </w:t>
      </w:r>
      <w:proofErr w:type="spellStart"/>
      <w:r w:rsidRPr="007F29F2">
        <w:rPr>
          <w:rFonts w:ascii="Georgia" w:hAnsi="Georgia"/>
          <w:sz w:val="24"/>
          <w:szCs w:val="24"/>
        </w:rPr>
        <w:t>Gastellu-Etchgorry</w:t>
      </w:r>
      <w:proofErr w:type="spellEnd"/>
      <w:r w:rsidRPr="007F29F2">
        <w:rPr>
          <w:rFonts w:ascii="Georgia" w:hAnsi="Georgia"/>
          <w:sz w:val="24"/>
          <w:szCs w:val="24"/>
        </w:rPr>
        <w:t xml:space="preserve">, J-P., </w:t>
      </w:r>
      <w:proofErr w:type="spellStart"/>
      <w:r w:rsidRPr="007F29F2">
        <w:rPr>
          <w:rFonts w:ascii="Georgia" w:hAnsi="Georgia"/>
          <w:sz w:val="24"/>
          <w:szCs w:val="24"/>
        </w:rPr>
        <w:t>Zurita-Milla</w:t>
      </w:r>
      <w:proofErr w:type="spellEnd"/>
      <w:r w:rsidRPr="007F29F2">
        <w:rPr>
          <w:rFonts w:ascii="Georgia" w:hAnsi="Georgia"/>
          <w:sz w:val="24"/>
          <w:szCs w:val="24"/>
        </w:rPr>
        <w:t xml:space="preserve">, R., </w:t>
      </w:r>
      <w:proofErr w:type="spellStart"/>
      <w:r w:rsidRPr="007F29F2">
        <w:rPr>
          <w:rFonts w:ascii="Georgia" w:hAnsi="Georgia"/>
          <w:sz w:val="24"/>
          <w:szCs w:val="24"/>
        </w:rPr>
        <w:t>Schaepman</w:t>
      </w:r>
      <w:proofErr w:type="spellEnd"/>
      <w:r w:rsidRPr="007F29F2">
        <w:rPr>
          <w:rFonts w:ascii="Georgia" w:hAnsi="Georgia"/>
          <w:sz w:val="24"/>
          <w:szCs w:val="24"/>
        </w:rPr>
        <w:t xml:space="preserve">, M. E., Pokorny, R., </w:t>
      </w:r>
      <w:proofErr w:type="spellStart"/>
      <w:r w:rsidRPr="007F29F2">
        <w:rPr>
          <w:rFonts w:ascii="Georgia" w:hAnsi="Georgia"/>
          <w:sz w:val="24"/>
          <w:szCs w:val="24"/>
        </w:rPr>
        <w:t>Clevers</w:t>
      </w:r>
      <w:proofErr w:type="spellEnd"/>
      <w:r w:rsidRPr="007F29F2">
        <w:rPr>
          <w:rFonts w:ascii="Georgia" w:hAnsi="Georgia"/>
          <w:sz w:val="24"/>
          <w:szCs w:val="24"/>
        </w:rPr>
        <w:t xml:space="preserve">, J. G. P. W., and </w:t>
      </w:r>
      <w:proofErr w:type="spellStart"/>
      <w:r w:rsidRPr="007F29F2">
        <w:rPr>
          <w:rFonts w:ascii="Georgia" w:hAnsi="Georgia"/>
          <w:sz w:val="24"/>
          <w:szCs w:val="24"/>
        </w:rPr>
        <w:t>Cudlin</w:t>
      </w:r>
      <w:proofErr w:type="spellEnd"/>
      <w:r w:rsidRPr="007F29F2">
        <w:rPr>
          <w:rFonts w:ascii="Georgia" w:hAnsi="Georgia"/>
          <w:sz w:val="24"/>
          <w:szCs w:val="24"/>
        </w:rPr>
        <w:t xml:space="preserve">, P. (2008) Influence of woody elements of a Norway spruce canopy on nadir reflectance simulated by the DART model at very high spatial resolution. </w:t>
      </w:r>
      <w:r w:rsidRPr="007F29F2">
        <w:rPr>
          <w:rFonts w:ascii="Georgia" w:hAnsi="Georgia"/>
          <w:i/>
          <w:iCs/>
          <w:sz w:val="24"/>
          <w:szCs w:val="24"/>
        </w:rPr>
        <w:t>Remote Sensing of Environment.</w:t>
      </w:r>
      <w:r w:rsidRPr="007F29F2">
        <w:rPr>
          <w:rFonts w:ascii="Georgia" w:hAnsi="Georgia"/>
          <w:sz w:val="24"/>
          <w:szCs w:val="24"/>
        </w:rPr>
        <w:t xml:space="preserve"> 112. 1-18.</w:t>
      </w:r>
    </w:p>
    <w:p w14:paraId="6D5BC41F" w14:textId="77777777" w:rsidR="00CB15CF" w:rsidRDefault="00CB15CF" w:rsidP="00743DCA">
      <w:pPr>
        <w:spacing w:after="0" w:line="480" w:lineRule="auto"/>
        <w:jc w:val="both"/>
        <w:rPr>
          <w:rFonts w:ascii="Georgia" w:hAnsi="Georgia"/>
          <w:sz w:val="24"/>
          <w:szCs w:val="24"/>
        </w:rPr>
      </w:pPr>
    </w:p>
    <w:p w14:paraId="7335177E" w14:textId="77777777" w:rsidR="00F855C8" w:rsidRDefault="00F855C8" w:rsidP="006B4CE4">
      <w:pPr>
        <w:pStyle w:val="BodyText"/>
        <w:spacing w:line="480" w:lineRule="auto"/>
        <w:ind w:right="173"/>
        <w:rPr>
          <w:rFonts w:ascii="Georgia" w:hAnsi="Georgia" w:cs="Segoe UI"/>
          <w:color w:val="000000"/>
        </w:rPr>
      </w:pPr>
      <w:r w:rsidRPr="00C42393">
        <w:rPr>
          <w:rFonts w:ascii="Georgia" w:hAnsi="Georgia" w:cs="Segoe UI"/>
          <w:color w:val="000000"/>
        </w:rPr>
        <w:t xml:space="preserve">Morton, D. D. C., Rubio, J., Cook, B. D., </w:t>
      </w:r>
      <w:proofErr w:type="spellStart"/>
      <w:r w:rsidRPr="00C42393">
        <w:rPr>
          <w:rFonts w:ascii="Georgia" w:hAnsi="Georgia" w:cs="Segoe UI"/>
          <w:color w:val="000000"/>
        </w:rPr>
        <w:t>Gastellu-Etchegorry</w:t>
      </w:r>
      <w:proofErr w:type="spellEnd"/>
      <w:r w:rsidRPr="00C42393">
        <w:rPr>
          <w:rFonts w:ascii="Georgia" w:hAnsi="Georgia" w:cs="Segoe UI"/>
          <w:color w:val="000000"/>
        </w:rPr>
        <w:t xml:space="preserve">, J-P., Longo, M., Choi, H., Hunter, M., and Keller, M. (2016) Amazon forest structure generates diurnal and seasonal variability in light utilization. </w:t>
      </w:r>
      <w:proofErr w:type="spellStart"/>
      <w:r w:rsidRPr="00C42393">
        <w:rPr>
          <w:rFonts w:ascii="Georgia" w:hAnsi="Georgia" w:cs="Segoe UI"/>
          <w:i/>
          <w:color w:val="000000"/>
        </w:rPr>
        <w:t>Biogeosciences</w:t>
      </w:r>
      <w:proofErr w:type="spellEnd"/>
      <w:r w:rsidRPr="00C42393">
        <w:rPr>
          <w:rFonts w:ascii="Georgia" w:hAnsi="Georgia" w:cs="Segoe UI"/>
          <w:color w:val="000000"/>
        </w:rPr>
        <w:t xml:space="preserve"> 13. 2195-2206.</w:t>
      </w:r>
    </w:p>
    <w:p w14:paraId="28D27D77" w14:textId="77777777" w:rsidR="00F855C8" w:rsidRDefault="00F855C8" w:rsidP="006B4CE4">
      <w:pPr>
        <w:pStyle w:val="BodyText"/>
        <w:spacing w:line="480" w:lineRule="auto"/>
        <w:ind w:right="173"/>
        <w:rPr>
          <w:rFonts w:ascii="Georgia" w:hAnsi="Georgia" w:cs="Segoe UI"/>
          <w:color w:val="000000"/>
        </w:rPr>
      </w:pPr>
    </w:p>
    <w:p w14:paraId="26BDA7B8" w14:textId="77777777" w:rsidR="00F855C8" w:rsidRPr="006B4CE4" w:rsidRDefault="00F855C8" w:rsidP="006B4CE4">
      <w:pPr>
        <w:pStyle w:val="PlainText"/>
        <w:adjustRightInd w:val="0"/>
        <w:snapToGrid w:val="0"/>
        <w:spacing w:after="0" w:line="480" w:lineRule="auto"/>
        <w:jc w:val="both"/>
        <w:rPr>
          <w:rFonts w:ascii="Georgia" w:hAnsi="Georgia" w:cs="Times New Roman"/>
          <w:sz w:val="24"/>
          <w:szCs w:val="24"/>
        </w:rPr>
      </w:pPr>
      <w:r w:rsidRPr="006B4CE4">
        <w:rPr>
          <w:rFonts w:ascii="Georgia" w:hAnsi="Georgia" w:cs="Times New Roman"/>
          <w:sz w:val="24"/>
          <w:szCs w:val="24"/>
        </w:rPr>
        <w:t xml:space="preserve">Morton, D. C., </w:t>
      </w:r>
      <w:proofErr w:type="spellStart"/>
      <w:r w:rsidRPr="006B4CE4">
        <w:rPr>
          <w:rFonts w:ascii="Georgia" w:hAnsi="Georgia" w:cs="Times New Roman"/>
          <w:sz w:val="24"/>
          <w:szCs w:val="24"/>
        </w:rPr>
        <w:t>DeFries</w:t>
      </w:r>
      <w:proofErr w:type="spellEnd"/>
      <w:r w:rsidRPr="006B4CE4">
        <w:rPr>
          <w:rFonts w:ascii="Georgia" w:hAnsi="Georgia" w:cs="Times New Roman"/>
          <w:sz w:val="24"/>
          <w:szCs w:val="24"/>
        </w:rPr>
        <w:t xml:space="preserve">, R. S., </w:t>
      </w:r>
      <w:proofErr w:type="spellStart"/>
      <w:r w:rsidRPr="006B4CE4">
        <w:rPr>
          <w:rFonts w:ascii="Georgia" w:hAnsi="Georgia" w:cs="Times New Roman"/>
          <w:sz w:val="24"/>
          <w:szCs w:val="24"/>
        </w:rPr>
        <w:t>Nagol</w:t>
      </w:r>
      <w:proofErr w:type="spellEnd"/>
      <w:r w:rsidRPr="006B4CE4">
        <w:rPr>
          <w:rFonts w:ascii="Georgia" w:hAnsi="Georgia" w:cs="Times New Roman"/>
          <w:sz w:val="24"/>
          <w:szCs w:val="24"/>
        </w:rPr>
        <w:t xml:space="preserve">, J., Souza Jr, C. M., </w:t>
      </w:r>
      <w:proofErr w:type="spellStart"/>
      <w:r w:rsidRPr="006B4CE4">
        <w:rPr>
          <w:rFonts w:ascii="Georgia" w:hAnsi="Georgia" w:cs="Times New Roman"/>
          <w:sz w:val="24"/>
          <w:szCs w:val="24"/>
        </w:rPr>
        <w:t>Kasischke</w:t>
      </w:r>
      <w:proofErr w:type="spellEnd"/>
      <w:r w:rsidRPr="006B4CE4">
        <w:rPr>
          <w:rFonts w:ascii="Georgia" w:hAnsi="Georgia" w:cs="Times New Roman"/>
          <w:sz w:val="24"/>
          <w:szCs w:val="24"/>
        </w:rPr>
        <w:t xml:space="preserve">, E. S., Hurtt, G. C., and </w:t>
      </w:r>
      <w:proofErr w:type="spellStart"/>
      <w:r w:rsidRPr="006B4CE4">
        <w:rPr>
          <w:rFonts w:ascii="Georgia" w:hAnsi="Georgia" w:cs="Times New Roman"/>
          <w:sz w:val="24"/>
          <w:szCs w:val="24"/>
        </w:rPr>
        <w:t>Dubayah</w:t>
      </w:r>
      <w:proofErr w:type="spellEnd"/>
      <w:r w:rsidRPr="006B4CE4">
        <w:rPr>
          <w:rFonts w:ascii="Georgia" w:hAnsi="Georgia" w:cs="Times New Roman"/>
          <w:sz w:val="24"/>
          <w:szCs w:val="24"/>
        </w:rPr>
        <w:t xml:space="preserve">, R. (2011) Mapping canopy damage from understory fires in Amazon forests using annual time series of Landsat and MODIS data. </w:t>
      </w:r>
      <w:r w:rsidRPr="006B4CE4">
        <w:rPr>
          <w:rFonts w:ascii="Georgia" w:hAnsi="Georgia" w:cs="Times New Roman"/>
          <w:i/>
          <w:sz w:val="24"/>
          <w:szCs w:val="24"/>
        </w:rPr>
        <w:t>Remote Sensing of Environment</w:t>
      </w:r>
      <w:r w:rsidRPr="006B4CE4">
        <w:rPr>
          <w:rFonts w:ascii="Georgia" w:hAnsi="Georgia" w:cs="Times New Roman"/>
          <w:sz w:val="24"/>
          <w:szCs w:val="24"/>
        </w:rPr>
        <w:t>. 115. 1706-1720.</w:t>
      </w:r>
    </w:p>
    <w:p w14:paraId="37E69531" w14:textId="77777777" w:rsidR="00F855C8" w:rsidRDefault="00F855C8" w:rsidP="00743DCA">
      <w:pPr>
        <w:spacing w:after="0" w:line="480" w:lineRule="auto"/>
        <w:jc w:val="both"/>
        <w:rPr>
          <w:rFonts w:ascii="Georgia" w:hAnsi="Georgia"/>
          <w:sz w:val="24"/>
          <w:szCs w:val="24"/>
        </w:rPr>
      </w:pPr>
    </w:p>
    <w:p w14:paraId="747FBFFC" w14:textId="77777777" w:rsidR="00E738CC" w:rsidRDefault="00B95357" w:rsidP="00743DCA">
      <w:pPr>
        <w:spacing w:after="0" w:line="480" w:lineRule="auto"/>
        <w:jc w:val="both"/>
        <w:rPr>
          <w:rFonts w:ascii="Georgia" w:hAnsi="Georgia"/>
          <w:sz w:val="24"/>
          <w:szCs w:val="24"/>
        </w:rPr>
      </w:pPr>
      <w:r>
        <w:rPr>
          <w:rFonts w:ascii="Georgia" w:hAnsi="Georgia"/>
          <w:sz w:val="24"/>
          <w:szCs w:val="24"/>
        </w:rPr>
        <w:t>Mota, B. and Wooster, M. J.</w:t>
      </w:r>
      <w:r w:rsidR="00E738CC" w:rsidRPr="00B15D4B">
        <w:rPr>
          <w:rFonts w:ascii="Georgia" w:hAnsi="Georgia"/>
          <w:sz w:val="24"/>
          <w:szCs w:val="24"/>
        </w:rPr>
        <w:t xml:space="preserve"> (2018) </w:t>
      </w:r>
      <w:r w:rsidR="00B15D4B" w:rsidRPr="00B15D4B">
        <w:rPr>
          <w:rFonts w:ascii="Georgia" w:hAnsi="Georgia"/>
          <w:sz w:val="24"/>
          <w:szCs w:val="24"/>
        </w:rPr>
        <w:t xml:space="preserve">A new top-down approach for directly estimating biomass burning emissions and fuel consumption rates and totals from geostationary </w:t>
      </w:r>
      <w:r w:rsidR="00B15D4B" w:rsidRPr="00B15D4B">
        <w:rPr>
          <w:rFonts w:ascii="Georgia" w:hAnsi="Georgia"/>
          <w:sz w:val="24"/>
          <w:szCs w:val="24"/>
        </w:rPr>
        <w:lastRenderedPageBreak/>
        <w:t xml:space="preserve">satellite fire radiative power (FRP). </w:t>
      </w:r>
      <w:r w:rsidR="00B15D4B" w:rsidRPr="00B15D4B">
        <w:rPr>
          <w:rFonts w:ascii="Georgia" w:hAnsi="Georgia"/>
          <w:i/>
          <w:sz w:val="24"/>
          <w:szCs w:val="24"/>
        </w:rPr>
        <w:t>Remote Sensing of Environment</w:t>
      </w:r>
      <w:r w:rsidR="00B15D4B" w:rsidRPr="00B15D4B">
        <w:rPr>
          <w:rFonts w:ascii="Georgia" w:hAnsi="Georgia"/>
          <w:sz w:val="24"/>
          <w:szCs w:val="24"/>
        </w:rPr>
        <w:t>. 206. 45-62. Doi:10.1016/j.rse.2017.12.016.</w:t>
      </w:r>
    </w:p>
    <w:p w14:paraId="63F527F2" w14:textId="77777777" w:rsidR="00CB15CF" w:rsidRDefault="00CB15CF" w:rsidP="00743DCA">
      <w:pPr>
        <w:spacing w:after="0" w:line="480" w:lineRule="auto"/>
        <w:jc w:val="both"/>
        <w:rPr>
          <w:rFonts w:ascii="Georgia" w:hAnsi="Georgia"/>
          <w:sz w:val="24"/>
          <w:szCs w:val="24"/>
        </w:rPr>
      </w:pPr>
    </w:p>
    <w:p w14:paraId="4F0A636D" w14:textId="77777777" w:rsidR="00FF587F" w:rsidRDefault="00FF587F" w:rsidP="00743DCA">
      <w:pPr>
        <w:spacing w:after="0" w:line="480" w:lineRule="auto"/>
        <w:jc w:val="both"/>
        <w:rPr>
          <w:rFonts w:ascii="Georgia" w:hAnsi="Georgia"/>
          <w:sz w:val="24"/>
          <w:szCs w:val="24"/>
        </w:rPr>
      </w:pPr>
      <w:r>
        <w:rPr>
          <w:rFonts w:ascii="Georgia" w:hAnsi="Georgia"/>
          <w:sz w:val="24"/>
          <w:szCs w:val="24"/>
        </w:rPr>
        <w:t xml:space="preserve">Mu, M., </w:t>
      </w:r>
      <w:proofErr w:type="spellStart"/>
      <w:r>
        <w:rPr>
          <w:rFonts w:ascii="Georgia" w:hAnsi="Georgia"/>
          <w:sz w:val="24"/>
          <w:szCs w:val="24"/>
        </w:rPr>
        <w:t>Randerson</w:t>
      </w:r>
      <w:proofErr w:type="spellEnd"/>
      <w:r>
        <w:rPr>
          <w:rFonts w:ascii="Georgia" w:hAnsi="Georgia"/>
          <w:sz w:val="24"/>
          <w:szCs w:val="24"/>
        </w:rPr>
        <w:t xml:space="preserve">, J. T., van der </w:t>
      </w:r>
      <w:proofErr w:type="spellStart"/>
      <w:r>
        <w:rPr>
          <w:rFonts w:ascii="Georgia" w:hAnsi="Georgia"/>
          <w:sz w:val="24"/>
          <w:szCs w:val="24"/>
        </w:rPr>
        <w:t>Werf</w:t>
      </w:r>
      <w:proofErr w:type="spellEnd"/>
      <w:r>
        <w:rPr>
          <w:rFonts w:ascii="Georgia" w:hAnsi="Georgia"/>
          <w:sz w:val="24"/>
          <w:szCs w:val="24"/>
        </w:rPr>
        <w:t xml:space="preserve">, G. R., Giglio, G., </w:t>
      </w:r>
      <w:proofErr w:type="spellStart"/>
      <w:r>
        <w:rPr>
          <w:rFonts w:ascii="Georgia" w:hAnsi="Georgia"/>
          <w:sz w:val="24"/>
          <w:szCs w:val="24"/>
        </w:rPr>
        <w:t>Kasibhatla</w:t>
      </w:r>
      <w:proofErr w:type="spellEnd"/>
      <w:r>
        <w:rPr>
          <w:rFonts w:ascii="Georgia" w:hAnsi="Georgia"/>
          <w:sz w:val="24"/>
          <w:szCs w:val="24"/>
        </w:rPr>
        <w:t xml:space="preserve">, P., Morton, D., </w:t>
      </w:r>
      <w:proofErr w:type="spellStart"/>
      <w:r>
        <w:rPr>
          <w:rFonts w:ascii="Georgia" w:hAnsi="Georgia"/>
          <w:sz w:val="24"/>
          <w:szCs w:val="24"/>
        </w:rPr>
        <w:t>Collatz</w:t>
      </w:r>
      <w:proofErr w:type="spellEnd"/>
      <w:r>
        <w:rPr>
          <w:rFonts w:ascii="Georgia" w:hAnsi="Georgia"/>
          <w:sz w:val="24"/>
          <w:szCs w:val="24"/>
        </w:rPr>
        <w:t xml:space="preserve">, G. J., </w:t>
      </w:r>
      <w:proofErr w:type="spellStart"/>
      <w:r>
        <w:rPr>
          <w:rFonts w:ascii="Georgia" w:hAnsi="Georgia"/>
          <w:sz w:val="24"/>
          <w:szCs w:val="24"/>
        </w:rPr>
        <w:t>DeFries</w:t>
      </w:r>
      <w:proofErr w:type="spellEnd"/>
      <w:r>
        <w:rPr>
          <w:rFonts w:ascii="Georgia" w:hAnsi="Georgia"/>
          <w:sz w:val="24"/>
          <w:szCs w:val="24"/>
        </w:rPr>
        <w:t xml:space="preserve">, R. S., </w:t>
      </w:r>
      <w:proofErr w:type="spellStart"/>
      <w:r>
        <w:rPr>
          <w:rFonts w:ascii="Georgia" w:hAnsi="Georgia"/>
          <w:sz w:val="24"/>
          <w:szCs w:val="24"/>
        </w:rPr>
        <w:t>Hyer</w:t>
      </w:r>
      <w:proofErr w:type="spellEnd"/>
      <w:r>
        <w:rPr>
          <w:rFonts w:ascii="Georgia" w:hAnsi="Georgia"/>
          <w:sz w:val="24"/>
          <w:szCs w:val="24"/>
        </w:rPr>
        <w:t xml:space="preserve">, E. J., </w:t>
      </w:r>
      <w:proofErr w:type="spellStart"/>
      <w:r>
        <w:rPr>
          <w:rFonts w:ascii="Georgia" w:hAnsi="Georgia"/>
          <w:sz w:val="24"/>
          <w:szCs w:val="24"/>
        </w:rPr>
        <w:t>Prins</w:t>
      </w:r>
      <w:proofErr w:type="spellEnd"/>
      <w:r>
        <w:rPr>
          <w:rFonts w:ascii="Georgia" w:hAnsi="Georgia"/>
          <w:sz w:val="24"/>
          <w:szCs w:val="24"/>
        </w:rPr>
        <w:t xml:space="preserve">, E. M., Griffith, D. W. T., Wunch, D. Toon, G. C., Sherlock, V., </w:t>
      </w:r>
      <w:proofErr w:type="spellStart"/>
      <w:r>
        <w:rPr>
          <w:rFonts w:ascii="Georgia" w:hAnsi="Georgia"/>
          <w:sz w:val="24"/>
          <w:szCs w:val="24"/>
        </w:rPr>
        <w:t>Wennberg</w:t>
      </w:r>
      <w:proofErr w:type="spellEnd"/>
      <w:r>
        <w:rPr>
          <w:rFonts w:ascii="Georgia" w:hAnsi="Georgia"/>
          <w:sz w:val="24"/>
          <w:szCs w:val="24"/>
        </w:rPr>
        <w:t xml:space="preserve">, P. O. (2011) Daily and 3-hourly variability in global fire emissions and consequences for atmospheric model predictions of carbon monoxide. </w:t>
      </w:r>
      <w:r w:rsidRPr="00FF587F">
        <w:rPr>
          <w:rFonts w:ascii="Georgia" w:hAnsi="Georgia"/>
          <w:i/>
          <w:sz w:val="24"/>
          <w:szCs w:val="24"/>
        </w:rPr>
        <w:t xml:space="preserve">Journal of Geophysical </w:t>
      </w:r>
      <w:proofErr w:type="gramStart"/>
      <w:r w:rsidRPr="00FF587F">
        <w:rPr>
          <w:rFonts w:ascii="Georgia" w:hAnsi="Georgia"/>
          <w:i/>
          <w:sz w:val="24"/>
          <w:szCs w:val="24"/>
        </w:rPr>
        <w:t>Research :</w:t>
      </w:r>
      <w:proofErr w:type="gramEnd"/>
      <w:r w:rsidRPr="00FF587F">
        <w:rPr>
          <w:rFonts w:ascii="Georgia" w:hAnsi="Georgia"/>
          <w:i/>
          <w:sz w:val="24"/>
          <w:szCs w:val="24"/>
        </w:rPr>
        <w:t xml:space="preserve"> Atmospheres</w:t>
      </w:r>
      <w:r>
        <w:rPr>
          <w:rFonts w:ascii="Georgia" w:hAnsi="Georgia"/>
          <w:sz w:val="24"/>
          <w:szCs w:val="24"/>
        </w:rPr>
        <w:t>.  116. D24. Doi:</w:t>
      </w:r>
      <w:r w:rsidRPr="00FF587F">
        <w:t xml:space="preserve"> </w:t>
      </w:r>
      <w:r w:rsidRPr="00FF587F">
        <w:rPr>
          <w:rFonts w:ascii="Georgia" w:hAnsi="Georgia"/>
          <w:sz w:val="24"/>
          <w:szCs w:val="24"/>
        </w:rPr>
        <w:t>10.1029/2011JD016245</w:t>
      </w:r>
    </w:p>
    <w:p w14:paraId="5C9537BE" w14:textId="77777777" w:rsidR="00FF587F" w:rsidRDefault="00FF587F" w:rsidP="00743DCA">
      <w:pPr>
        <w:spacing w:after="0" w:line="480" w:lineRule="auto"/>
        <w:jc w:val="both"/>
        <w:rPr>
          <w:rFonts w:ascii="Georgia" w:hAnsi="Georgia"/>
          <w:sz w:val="24"/>
          <w:szCs w:val="24"/>
        </w:rPr>
      </w:pPr>
    </w:p>
    <w:p w14:paraId="63886A7C" w14:textId="77777777" w:rsidR="00536F2E" w:rsidRDefault="00536F2E" w:rsidP="00743DCA">
      <w:pPr>
        <w:spacing w:after="0" w:line="480" w:lineRule="auto"/>
        <w:jc w:val="both"/>
        <w:rPr>
          <w:rFonts w:ascii="Georgia" w:hAnsi="Georgia"/>
          <w:sz w:val="24"/>
          <w:szCs w:val="24"/>
        </w:rPr>
      </w:pPr>
      <w:proofErr w:type="spellStart"/>
      <w:r w:rsidRPr="00536F2E">
        <w:rPr>
          <w:rFonts w:ascii="Georgia" w:hAnsi="Georgia"/>
          <w:sz w:val="24"/>
          <w:szCs w:val="24"/>
        </w:rPr>
        <w:t>Myneni</w:t>
      </w:r>
      <w:proofErr w:type="spellEnd"/>
      <w:r w:rsidRPr="00536F2E">
        <w:rPr>
          <w:rFonts w:ascii="Georgia" w:hAnsi="Georgia"/>
          <w:sz w:val="24"/>
          <w:szCs w:val="24"/>
        </w:rPr>
        <w:t xml:space="preserve">, R.B., Smith, G.R., </w:t>
      </w:r>
      <w:proofErr w:type="spellStart"/>
      <w:r w:rsidRPr="00536F2E">
        <w:rPr>
          <w:rFonts w:ascii="Georgia" w:hAnsi="Georgia"/>
          <w:sz w:val="24"/>
          <w:szCs w:val="24"/>
        </w:rPr>
        <w:t>Lotsch</w:t>
      </w:r>
      <w:proofErr w:type="spellEnd"/>
      <w:r w:rsidRPr="00536F2E">
        <w:rPr>
          <w:rFonts w:ascii="Georgia" w:hAnsi="Georgia"/>
          <w:sz w:val="24"/>
          <w:szCs w:val="24"/>
        </w:rPr>
        <w:t xml:space="preserve">, A., </w:t>
      </w:r>
      <w:proofErr w:type="spellStart"/>
      <w:r w:rsidRPr="00536F2E">
        <w:rPr>
          <w:rFonts w:ascii="Georgia" w:hAnsi="Georgia"/>
          <w:sz w:val="24"/>
          <w:szCs w:val="24"/>
        </w:rPr>
        <w:t>Friedl</w:t>
      </w:r>
      <w:proofErr w:type="spellEnd"/>
      <w:r w:rsidRPr="00536F2E">
        <w:rPr>
          <w:rFonts w:ascii="Georgia" w:hAnsi="Georgia"/>
          <w:sz w:val="24"/>
          <w:szCs w:val="24"/>
        </w:rPr>
        <w:t xml:space="preserve">, M., </w:t>
      </w:r>
      <w:proofErr w:type="spellStart"/>
      <w:r w:rsidRPr="00536F2E">
        <w:rPr>
          <w:rFonts w:ascii="Georgia" w:hAnsi="Georgia"/>
          <w:sz w:val="24"/>
          <w:szCs w:val="24"/>
        </w:rPr>
        <w:t>Morisette</w:t>
      </w:r>
      <w:proofErr w:type="spellEnd"/>
      <w:r w:rsidRPr="00536F2E">
        <w:rPr>
          <w:rFonts w:ascii="Georgia" w:hAnsi="Georgia"/>
          <w:sz w:val="24"/>
          <w:szCs w:val="24"/>
        </w:rPr>
        <w:t xml:space="preserve">, J.T., </w:t>
      </w:r>
      <w:proofErr w:type="spellStart"/>
      <w:r w:rsidRPr="00536F2E">
        <w:rPr>
          <w:rFonts w:ascii="Georgia" w:hAnsi="Georgia"/>
          <w:sz w:val="24"/>
          <w:szCs w:val="24"/>
        </w:rPr>
        <w:t>Votava</w:t>
      </w:r>
      <w:proofErr w:type="spellEnd"/>
      <w:r w:rsidRPr="00536F2E">
        <w:rPr>
          <w:rFonts w:ascii="Georgia" w:hAnsi="Georgia"/>
          <w:sz w:val="24"/>
          <w:szCs w:val="24"/>
        </w:rPr>
        <w:t xml:space="preserve">, P., Running, S.W., Hoffman, S., </w:t>
      </w:r>
      <w:proofErr w:type="spellStart"/>
      <w:r w:rsidRPr="00536F2E">
        <w:rPr>
          <w:rFonts w:ascii="Georgia" w:hAnsi="Georgia"/>
          <w:sz w:val="24"/>
          <w:szCs w:val="24"/>
        </w:rPr>
        <w:t>Knyazikhin</w:t>
      </w:r>
      <w:proofErr w:type="spellEnd"/>
      <w:r w:rsidRPr="00536F2E">
        <w:rPr>
          <w:rFonts w:ascii="Georgia" w:hAnsi="Georgia"/>
          <w:sz w:val="24"/>
          <w:szCs w:val="24"/>
        </w:rPr>
        <w:t xml:space="preserve">, Y., </w:t>
      </w:r>
      <w:proofErr w:type="spellStart"/>
      <w:r w:rsidRPr="00536F2E">
        <w:rPr>
          <w:rFonts w:ascii="Georgia" w:hAnsi="Georgia"/>
          <w:sz w:val="24"/>
          <w:szCs w:val="24"/>
        </w:rPr>
        <w:t>Privette</w:t>
      </w:r>
      <w:proofErr w:type="spellEnd"/>
      <w:r w:rsidRPr="00536F2E">
        <w:rPr>
          <w:rFonts w:ascii="Georgia" w:hAnsi="Georgia"/>
          <w:sz w:val="24"/>
          <w:szCs w:val="24"/>
        </w:rPr>
        <w:t xml:space="preserve">, J.L., Glassy, J., Tian, Y., Wang, Y., Song, X., Zhang, Y., Smith, G. R., </w:t>
      </w:r>
      <w:proofErr w:type="spellStart"/>
      <w:r w:rsidRPr="00536F2E">
        <w:rPr>
          <w:rFonts w:ascii="Georgia" w:hAnsi="Georgia"/>
          <w:sz w:val="24"/>
          <w:szCs w:val="24"/>
        </w:rPr>
        <w:t>Lotsch</w:t>
      </w:r>
      <w:proofErr w:type="spellEnd"/>
      <w:r w:rsidRPr="00536F2E">
        <w:rPr>
          <w:rFonts w:ascii="Georgia" w:hAnsi="Georgia"/>
          <w:sz w:val="24"/>
          <w:szCs w:val="24"/>
        </w:rPr>
        <w:t xml:space="preserve">, A., </w:t>
      </w:r>
      <w:proofErr w:type="spellStart"/>
      <w:r w:rsidRPr="00536F2E">
        <w:rPr>
          <w:rFonts w:ascii="Georgia" w:hAnsi="Georgia"/>
          <w:sz w:val="24"/>
          <w:szCs w:val="24"/>
        </w:rPr>
        <w:t>Friedl</w:t>
      </w:r>
      <w:proofErr w:type="spellEnd"/>
      <w:r w:rsidRPr="00536F2E">
        <w:rPr>
          <w:rFonts w:ascii="Georgia" w:hAnsi="Georgia"/>
          <w:sz w:val="24"/>
          <w:szCs w:val="24"/>
        </w:rPr>
        <w:t xml:space="preserve">, M., </w:t>
      </w:r>
      <w:proofErr w:type="spellStart"/>
      <w:r w:rsidRPr="00536F2E">
        <w:rPr>
          <w:rFonts w:ascii="Georgia" w:hAnsi="Georgia"/>
          <w:sz w:val="24"/>
          <w:szCs w:val="24"/>
        </w:rPr>
        <w:t>Morisette</w:t>
      </w:r>
      <w:proofErr w:type="spellEnd"/>
      <w:r w:rsidRPr="00536F2E">
        <w:rPr>
          <w:rFonts w:ascii="Georgia" w:hAnsi="Georgia"/>
          <w:sz w:val="24"/>
          <w:szCs w:val="24"/>
        </w:rPr>
        <w:t xml:space="preserve">, J. T., </w:t>
      </w:r>
      <w:proofErr w:type="spellStart"/>
      <w:r w:rsidRPr="00536F2E">
        <w:rPr>
          <w:rFonts w:ascii="Georgia" w:hAnsi="Georgia"/>
          <w:sz w:val="24"/>
          <w:szCs w:val="24"/>
        </w:rPr>
        <w:t>Votava</w:t>
      </w:r>
      <w:proofErr w:type="spellEnd"/>
      <w:r w:rsidRPr="00536F2E">
        <w:rPr>
          <w:rFonts w:ascii="Georgia" w:hAnsi="Georgia"/>
          <w:sz w:val="24"/>
          <w:szCs w:val="24"/>
        </w:rPr>
        <w:t xml:space="preserve">, P., </w:t>
      </w:r>
      <w:proofErr w:type="spellStart"/>
      <w:r w:rsidRPr="00536F2E">
        <w:rPr>
          <w:rFonts w:ascii="Georgia" w:hAnsi="Georgia"/>
          <w:sz w:val="24"/>
          <w:szCs w:val="24"/>
        </w:rPr>
        <w:t>Nemani</w:t>
      </w:r>
      <w:proofErr w:type="spellEnd"/>
      <w:r w:rsidRPr="00536F2E">
        <w:rPr>
          <w:rFonts w:ascii="Georgia" w:hAnsi="Georgia"/>
          <w:sz w:val="24"/>
          <w:szCs w:val="24"/>
        </w:rPr>
        <w:t xml:space="preserve">, R. R., and Running, S. W., (2002) Global products of vegetation leaf area and fraction absorbed PAR from year one of MODIS data. </w:t>
      </w:r>
      <w:r w:rsidRPr="00536F2E">
        <w:rPr>
          <w:rFonts w:ascii="Georgia" w:hAnsi="Georgia"/>
          <w:i/>
          <w:sz w:val="24"/>
          <w:szCs w:val="24"/>
        </w:rPr>
        <w:t>Remote Sensing of Environment</w:t>
      </w:r>
      <w:r w:rsidRPr="00536F2E">
        <w:rPr>
          <w:rFonts w:ascii="Georgia" w:hAnsi="Georgia"/>
          <w:sz w:val="24"/>
          <w:szCs w:val="24"/>
        </w:rPr>
        <w:t>. 83. 214–231.</w:t>
      </w:r>
    </w:p>
    <w:p w14:paraId="0369F78F" w14:textId="77777777" w:rsidR="00536F2E" w:rsidRDefault="00536F2E" w:rsidP="00743DCA">
      <w:pPr>
        <w:spacing w:after="0" w:line="480" w:lineRule="auto"/>
        <w:jc w:val="both"/>
        <w:rPr>
          <w:rFonts w:ascii="Georgia" w:hAnsi="Georgia"/>
          <w:sz w:val="24"/>
          <w:szCs w:val="24"/>
        </w:rPr>
      </w:pPr>
    </w:p>
    <w:p w14:paraId="134ADAA1" w14:textId="77777777" w:rsidR="00666386" w:rsidRDefault="00666386" w:rsidP="00743DCA">
      <w:pPr>
        <w:spacing w:after="0" w:line="480" w:lineRule="auto"/>
        <w:jc w:val="both"/>
        <w:rPr>
          <w:rFonts w:ascii="Georgia" w:hAnsi="Georgia"/>
          <w:sz w:val="24"/>
          <w:szCs w:val="24"/>
        </w:rPr>
      </w:pPr>
      <w:proofErr w:type="spellStart"/>
      <w:r>
        <w:rPr>
          <w:rFonts w:ascii="Georgia" w:hAnsi="Georgia"/>
          <w:sz w:val="24"/>
          <w:szCs w:val="24"/>
        </w:rPr>
        <w:t>Nilson</w:t>
      </w:r>
      <w:proofErr w:type="spellEnd"/>
      <w:r>
        <w:rPr>
          <w:rFonts w:ascii="Georgia" w:hAnsi="Georgia"/>
          <w:sz w:val="24"/>
          <w:szCs w:val="24"/>
        </w:rPr>
        <w:t xml:space="preserve">, T. (1971) A theoretical analysis of the frequency of gaps in plant stands. </w:t>
      </w:r>
      <w:r w:rsidRPr="00666386">
        <w:rPr>
          <w:rFonts w:ascii="Georgia" w:hAnsi="Georgia"/>
          <w:i/>
          <w:sz w:val="24"/>
          <w:szCs w:val="24"/>
        </w:rPr>
        <w:t>Agricultural Meteorology</w:t>
      </w:r>
      <w:r>
        <w:rPr>
          <w:rFonts w:ascii="Georgia" w:hAnsi="Georgia"/>
          <w:sz w:val="24"/>
          <w:szCs w:val="24"/>
        </w:rPr>
        <w:t>. 8. C. 25-38.</w:t>
      </w:r>
    </w:p>
    <w:p w14:paraId="39B21660" w14:textId="77777777" w:rsidR="00666386" w:rsidRDefault="00666386" w:rsidP="00743DCA">
      <w:pPr>
        <w:spacing w:after="0" w:line="480" w:lineRule="auto"/>
        <w:jc w:val="both"/>
        <w:rPr>
          <w:rFonts w:ascii="Georgia" w:hAnsi="Georgia"/>
          <w:sz w:val="24"/>
          <w:szCs w:val="24"/>
        </w:rPr>
      </w:pPr>
    </w:p>
    <w:p w14:paraId="00112A16" w14:textId="77777777" w:rsidR="00970A09" w:rsidRDefault="00970A09" w:rsidP="00743DCA">
      <w:pPr>
        <w:spacing w:after="0" w:line="480" w:lineRule="auto"/>
        <w:jc w:val="both"/>
        <w:rPr>
          <w:rFonts w:ascii="Georgia" w:hAnsi="Georgia"/>
          <w:sz w:val="24"/>
          <w:szCs w:val="24"/>
        </w:rPr>
      </w:pPr>
      <w:proofErr w:type="spellStart"/>
      <w:r w:rsidRPr="00970A09">
        <w:rPr>
          <w:rFonts w:ascii="Georgia" w:hAnsi="Georgia"/>
          <w:sz w:val="24"/>
          <w:szCs w:val="24"/>
        </w:rPr>
        <w:t>Ottmar</w:t>
      </w:r>
      <w:proofErr w:type="spellEnd"/>
      <w:r w:rsidRPr="00970A09">
        <w:rPr>
          <w:rFonts w:ascii="Georgia" w:hAnsi="Georgia"/>
          <w:sz w:val="24"/>
          <w:szCs w:val="24"/>
        </w:rPr>
        <w:t xml:space="preserve"> R, Brown, T. J., French, N. H. F. and Larkin, N. K. (2017). Fire and Smoke Model Evaluation Experiment (FASMEE) study</w:t>
      </w:r>
      <w:r w:rsidR="00967F97">
        <w:rPr>
          <w:rFonts w:ascii="Georgia" w:hAnsi="Georgia"/>
          <w:sz w:val="24"/>
          <w:szCs w:val="24"/>
        </w:rPr>
        <w:t xml:space="preserve"> </w:t>
      </w:r>
      <w:r w:rsidRPr="00970A09">
        <w:rPr>
          <w:rFonts w:ascii="Georgia" w:hAnsi="Georgia"/>
          <w:sz w:val="24"/>
          <w:szCs w:val="24"/>
        </w:rPr>
        <w:t xml:space="preserve">plan. </w:t>
      </w:r>
      <w:r w:rsidRPr="00967F97">
        <w:rPr>
          <w:rFonts w:ascii="Georgia" w:hAnsi="Georgia"/>
          <w:i/>
          <w:sz w:val="24"/>
          <w:szCs w:val="24"/>
        </w:rPr>
        <w:t>Joint Fire Sciences Program Project</w:t>
      </w:r>
      <w:r w:rsidRPr="00970A09">
        <w:rPr>
          <w:rFonts w:ascii="Georgia" w:hAnsi="Georgia"/>
          <w:sz w:val="24"/>
          <w:szCs w:val="24"/>
        </w:rPr>
        <w:t xml:space="preserve"> 15-S-01-01, 148 pp</w:t>
      </w:r>
      <w:r>
        <w:rPr>
          <w:rFonts w:ascii="Georgia" w:hAnsi="Georgia"/>
          <w:sz w:val="24"/>
          <w:szCs w:val="24"/>
        </w:rPr>
        <w:t xml:space="preserve"> </w:t>
      </w:r>
    </w:p>
    <w:p w14:paraId="2D882CDD" w14:textId="77777777" w:rsidR="00970A09" w:rsidRDefault="00970A09" w:rsidP="00743DCA">
      <w:pPr>
        <w:spacing w:after="0" w:line="480" w:lineRule="auto"/>
        <w:jc w:val="both"/>
        <w:rPr>
          <w:rFonts w:ascii="Georgia" w:hAnsi="Georgia"/>
          <w:sz w:val="24"/>
          <w:szCs w:val="24"/>
        </w:rPr>
      </w:pPr>
    </w:p>
    <w:p w14:paraId="5C2DEDD5" w14:textId="77777777" w:rsidR="00967F97" w:rsidRDefault="00967F97" w:rsidP="00743DCA">
      <w:pPr>
        <w:spacing w:after="0" w:line="480" w:lineRule="auto"/>
        <w:jc w:val="both"/>
        <w:rPr>
          <w:rFonts w:ascii="Georgia" w:hAnsi="Georgia"/>
          <w:sz w:val="24"/>
          <w:szCs w:val="24"/>
        </w:rPr>
      </w:pPr>
      <w:r>
        <w:rPr>
          <w:rFonts w:ascii="Georgia" w:hAnsi="Georgia"/>
          <w:sz w:val="24"/>
          <w:szCs w:val="24"/>
        </w:rPr>
        <w:lastRenderedPageBreak/>
        <w:t xml:space="preserve">Parent, G., </w:t>
      </w:r>
      <w:proofErr w:type="spellStart"/>
      <w:r>
        <w:rPr>
          <w:rFonts w:ascii="Georgia" w:hAnsi="Georgia"/>
          <w:sz w:val="24"/>
          <w:szCs w:val="24"/>
        </w:rPr>
        <w:t>Acem</w:t>
      </w:r>
      <w:proofErr w:type="spellEnd"/>
      <w:r>
        <w:rPr>
          <w:rFonts w:ascii="Georgia" w:hAnsi="Georgia"/>
          <w:sz w:val="24"/>
          <w:szCs w:val="24"/>
        </w:rPr>
        <w:t xml:space="preserve">, Z., </w:t>
      </w:r>
      <w:proofErr w:type="spellStart"/>
      <w:r>
        <w:rPr>
          <w:rFonts w:ascii="Georgia" w:hAnsi="Georgia"/>
          <w:sz w:val="24"/>
          <w:szCs w:val="24"/>
        </w:rPr>
        <w:t>Lechene</w:t>
      </w:r>
      <w:proofErr w:type="spellEnd"/>
      <w:r>
        <w:rPr>
          <w:rFonts w:ascii="Georgia" w:hAnsi="Georgia"/>
          <w:sz w:val="24"/>
          <w:szCs w:val="24"/>
        </w:rPr>
        <w:t xml:space="preserve">, S., and Boulet, P. (2010) Measurement of infrared radiation emitted by the flame of a vegetation fire. </w:t>
      </w:r>
      <w:r w:rsidRPr="00967F97">
        <w:rPr>
          <w:rFonts w:ascii="Georgia" w:hAnsi="Georgia"/>
          <w:i/>
          <w:sz w:val="24"/>
          <w:szCs w:val="24"/>
        </w:rPr>
        <w:t>International Journal of Thermal Science</w:t>
      </w:r>
      <w:r>
        <w:rPr>
          <w:rFonts w:ascii="Georgia" w:hAnsi="Georgia"/>
          <w:sz w:val="24"/>
          <w:szCs w:val="24"/>
        </w:rPr>
        <w:t xml:space="preserve">s. 49. 555-562. </w:t>
      </w:r>
    </w:p>
    <w:p w14:paraId="6909D9CC" w14:textId="77777777" w:rsidR="00967F97" w:rsidRDefault="00967F97" w:rsidP="00743DCA">
      <w:pPr>
        <w:spacing w:after="0" w:line="480" w:lineRule="auto"/>
        <w:jc w:val="both"/>
        <w:rPr>
          <w:rFonts w:ascii="Georgia" w:hAnsi="Georgia"/>
          <w:sz w:val="24"/>
          <w:szCs w:val="24"/>
        </w:rPr>
      </w:pPr>
    </w:p>
    <w:p w14:paraId="39F543A6" w14:textId="77777777" w:rsidR="00327FCC" w:rsidRDefault="00327FCC" w:rsidP="00743DCA">
      <w:pPr>
        <w:spacing w:after="0" w:line="480" w:lineRule="auto"/>
        <w:jc w:val="both"/>
        <w:rPr>
          <w:rFonts w:ascii="Georgia" w:hAnsi="Georgia"/>
          <w:sz w:val="24"/>
          <w:szCs w:val="24"/>
        </w:rPr>
      </w:pPr>
      <w:r w:rsidRPr="007F29F2">
        <w:rPr>
          <w:rFonts w:ascii="Georgia" w:hAnsi="Georgia"/>
          <w:sz w:val="24"/>
          <w:szCs w:val="24"/>
        </w:rPr>
        <w:t>Pereira</w:t>
      </w:r>
      <w:r>
        <w:rPr>
          <w:rFonts w:ascii="Georgia" w:hAnsi="Georgia"/>
          <w:sz w:val="24"/>
          <w:szCs w:val="24"/>
        </w:rPr>
        <w:t xml:space="preserve">, J. M. C., (1999) A comparative evaluation of NOA/AVHRR vegetation indexes for burned surface detection and mapping. </w:t>
      </w:r>
      <w:r w:rsidRPr="00327FCC">
        <w:rPr>
          <w:rFonts w:ascii="Georgia" w:hAnsi="Georgia"/>
          <w:i/>
          <w:sz w:val="24"/>
          <w:szCs w:val="24"/>
        </w:rPr>
        <w:t>IEEE Transactions on Geosciences and Remote Sensing</w:t>
      </w:r>
      <w:r>
        <w:rPr>
          <w:rFonts w:ascii="Georgia" w:hAnsi="Georgia"/>
          <w:sz w:val="24"/>
          <w:szCs w:val="24"/>
        </w:rPr>
        <w:t xml:space="preserve">. 37. </w:t>
      </w:r>
      <w:proofErr w:type="gramStart"/>
      <w:r>
        <w:rPr>
          <w:rFonts w:ascii="Georgia" w:hAnsi="Georgia"/>
          <w:sz w:val="24"/>
          <w:szCs w:val="24"/>
        </w:rPr>
        <w:t>1 .</w:t>
      </w:r>
      <w:proofErr w:type="gramEnd"/>
      <w:r>
        <w:rPr>
          <w:rFonts w:ascii="Georgia" w:hAnsi="Georgia"/>
          <w:sz w:val="24"/>
          <w:szCs w:val="24"/>
        </w:rPr>
        <w:t xml:space="preserve"> 217-226. </w:t>
      </w:r>
      <w:r w:rsidRPr="00327FCC">
        <w:rPr>
          <w:rFonts w:ascii="Georgia" w:hAnsi="Georgia"/>
          <w:sz w:val="24"/>
          <w:szCs w:val="24"/>
        </w:rPr>
        <w:t>DOI: 10.1109/36.739156</w:t>
      </w:r>
    </w:p>
    <w:p w14:paraId="1130F74C" w14:textId="77777777" w:rsidR="00327FCC" w:rsidRDefault="00327FCC" w:rsidP="00743DCA">
      <w:pPr>
        <w:spacing w:after="0" w:line="480" w:lineRule="auto"/>
        <w:jc w:val="both"/>
        <w:rPr>
          <w:rFonts w:ascii="Georgia" w:hAnsi="Georgia"/>
          <w:sz w:val="24"/>
          <w:szCs w:val="24"/>
        </w:rPr>
      </w:pPr>
    </w:p>
    <w:p w14:paraId="0F4C64E6" w14:textId="7098A533" w:rsidR="002B11A2" w:rsidRPr="00897EEF" w:rsidRDefault="002B11A2" w:rsidP="006B4CE4">
      <w:pPr>
        <w:pStyle w:val="BodyText"/>
        <w:spacing w:line="480" w:lineRule="auto"/>
        <w:ind w:right="181"/>
        <w:rPr>
          <w:rFonts w:ascii="Georgia" w:hAnsi="Georgia" w:cs="Segoe UI"/>
          <w:color w:val="000000"/>
          <w:lang w:val="en-US"/>
        </w:rPr>
      </w:pPr>
      <w:proofErr w:type="spellStart"/>
      <w:r w:rsidRPr="00897EEF">
        <w:rPr>
          <w:rFonts w:ascii="Georgia" w:hAnsi="Georgia" w:cs="Segoe UI"/>
          <w:color w:val="000000"/>
          <w:lang w:val="en-US"/>
        </w:rPr>
        <w:t>Pereir</w:t>
      </w:r>
      <w:proofErr w:type="spellEnd"/>
      <w:r>
        <w:rPr>
          <w:rFonts w:ascii="Georgia" w:hAnsi="Georgia" w:cs="Segoe UI"/>
          <w:color w:val="000000"/>
        </w:rPr>
        <w:t>a</w:t>
      </w:r>
      <w:r w:rsidRPr="00897EEF">
        <w:rPr>
          <w:rFonts w:ascii="Georgia" w:hAnsi="Georgia" w:cs="Segoe UI"/>
          <w:color w:val="000000"/>
          <w:lang w:val="en-US"/>
        </w:rPr>
        <w:t xml:space="preserve">, J. M. C., Mota, B., </w:t>
      </w:r>
      <w:proofErr w:type="spellStart"/>
      <w:r w:rsidRPr="00897EEF">
        <w:rPr>
          <w:rFonts w:ascii="Georgia" w:hAnsi="Georgia" w:cs="Segoe UI"/>
          <w:color w:val="000000"/>
          <w:lang w:val="en-US"/>
        </w:rPr>
        <w:t>Privette</w:t>
      </w:r>
      <w:proofErr w:type="spellEnd"/>
      <w:r w:rsidRPr="00897EEF">
        <w:rPr>
          <w:rFonts w:ascii="Georgia" w:hAnsi="Georgia" w:cs="Segoe UI"/>
          <w:color w:val="000000"/>
          <w:lang w:val="en-US"/>
        </w:rPr>
        <w:t xml:space="preserve">, J. L., Caylor, K. K., Silva, J., M. N., Sa, A. C. L. and Ni-Meister, W. </w:t>
      </w:r>
      <w:r>
        <w:rPr>
          <w:rFonts w:ascii="Georgia" w:hAnsi="Georgia" w:cs="Segoe UI"/>
          <w:color w:val="000000"/>
        </w:rPr>
        <w:t xml:space="preserve">(2004) A simulation analysis of the detectability of understory burns in </w:t>
      </w:r>
      <w:r w:rsidR="00E81617">
        <w:rPr>
          <w:rFonts w:ascii="Georgia" w:hAnsi="Georgia" w:cs="Segoe UI"/>
          <w:color w:val="000000"/>
        </w:rPr>
        <w:t>M</w:t>
      </w:r>
      <w:r>
        <w:rPr>
          <w:rFonts w:ascii="Georgia" w:hAnsi="Georgia" w:cs="Segoe UI"/>
          <w:color w:val="000000"/>
        </w:rPr>
        <w:t xml:space="preserve">iombo woodlands. </w:t>
      </w:r>
      <w:r w:rsidRPr="005A29C3">
        <w:rPr>
          <w:rFonts w:ascii="Georgia" w:hAnsi="Georgia" w:cs="Segoe UI"/>
          <w:i/>
          <w:iCs/>
          <w:color w:val="000000"/>
        </w:rPr>
        <w:t>Remote Sensing of Environment</w:t>
      </w:r>
      <w:r>
        <w:rPr>
          <w:rFonts w:ascii="Georgia" w:hAnsi="Georgia" w:cs="Segoe UI"/>
          <w:color w:val="000000"/>
        </w:rPr>
        <w:t>. 93. 296-310.</w:t>
      </w:r>
    </w:p>
    <w:p w14:paraId="4DDBF5F6" w14:textId="77777777" w:rsidR="002B11A2" w:rsidRPr="00D94831" w:rsidRDefault="002B11A2" w:rsidP="00D94831">
      <w:pPr>
        <w:spacing w:after="0" w:line="480" w:lineRule="auto"/>
        <w:jc w:val="both"/>
        <w:rPr>
          <w:rFonts w:ascii="Georgia" w:hAnsi="Georgia"/>
          <w:sz w:val="24"/>
          <w:szCs w:val="24"/>
        </w:rPr>
      </w:pPr>
    </w:p>
    <w:p w14:paraId="73AC4CD5" w14:textId="77777777" w:rsidR="00D94831" w:rsidRPr="006B4CE4" w:rsidRDefault="00D94831" w:rsidP="006B4CE4">
      <w:pPr>
        <w:spacing w:line="480" w:lineRule="auto"/>
        <w:jc w:val="both"/>
        <w:rPr>
          <w:rFonts w:ascii="Georgia" w:hAnsi="Georgia"/>
          <w:sz w:val="24"/>
          <w:szCs w:val="24"/>
        </w:rPr>
      </w:pPr>
      <w:r w:rsidRPr="006B4CE4">
        <w:rPr>
          <w:rFonts w:ascii="Georgia" w:hAnsi="Georgia"/>
          <w:sz w:val="24"/>
          <w:szCs w:val="24"/>
        </w:rPr>
        <w:t xml:space="preserve">Pereira, G., Freitas, S. R., </w:t>
      </w:r>
      <w:proofErr w:type="spellStart"/>
      <w:r w:rsidRPr="006B4CE4">
        <w:rPr>
          <w:rFonts w:ascii="Georgia" w:hAnsi="Georgia"/>
          <w:sz w:val="24"/>
          <w:szCs w:val="24"/>
        </w:rPr>
        <w:t>Moraes</w:t>
      </w:r>
      <w:proofErr w:type="spellEnd"/>
      <w:r w:rsidRPr="006B4CE4">
        <w:rPr>
          <w:rFonts w:ascii="Georgia" w:hAnsi="Georgia"/>
          <w:sz w:val="24"/>
          <w:szCs w:val="24"/>
        </w:rPr>
        <w:t xml:space="preserve">, E. C., Ferreira, N. J., Shimabukuro, Y. E., </w:t>
      </w:r>
      <w:proofErr w:type="spellStart"/>
      <w:r w:rsidRPr="006B4CE4">
        <w:rPr>
          <w:rFonts w:ascii="Georgia" w:hAnsi="Georgia"/>
          <w:sz w:val="24"/>
          <w:szCs w:val="24"/>
        </w:rPr>
        <w:t>Brahmananda</w:t>
      </w:r>
      <w:proofErr w:type="spellEnd"/>
      <w:r w:rsidRPr="006B4CE4">
        <w:rPr>
          <w:rFonts w:ascii="Georgia" w:hAnsi="Georgia"/>
          <w:sz w:val="24"/>
          <w:szCs w:val="24"/>
        </w:rPr>
        <w:t xml:space="preserve">, V. Longo, K. M. (2009) Estimating trace gas and aerosol emissions over South America : Relationship between fire radiative energy released and aerosol optical depth observations. </w:t>
      </w:r>
      <w:r w:rsidRPr="006B4CE4">
        <w:rPr>
          <w:rFonts w:ascii="Georgia" w:hAnsi="Georgia"/>
          <w:i/>
          <w:sz w:val="24"/>
          <w:szCs w:val="24"/>
        </w:rPr>
        <w:t>Atmospheric Environment</w:t>
      </w:r>
      <w:r w:rsidRPr="006B4CE4">
        <w:rPr>
          <w:rFonts w:ascii="Georgia" w:hAnsi="Georgia"/>
          <w:sz w:val="24"/>
          <w:szCs w:val="24"/>
        </w:rPr>
        <w:t>. 43. 40. 6388-6397.</w:t>
      </w:r>
    </w:p>
    <w:p w14:paraId="06CBC57A" w14:textId="77777777" w:rsidR="00D94831" w:rsidRPr="007F29F2" w:rsidRDefault="00D94831" w:rsidP="00743DCA">
      <w:pPr>
        <w:spacing w:after="0" w:line="480" w:lineRule="auto"/>
        <w:jc w:val="both"/>
        <w:rPr>
          <w:rFonts w:ascii="Georgia" w:hAnsi="Georgia"/>
          <w:sz w:val="24"/>
          <w:szCs w:val="24"/>
        </w:rPr>
      </w:pPr>
    </w:p>
    <w:p w14:paraId="1E8BD6BC" w14:textId="77777777" w:rsidR="00A7231E" w:rsidRPr="007F29F2" w:rsidRDefault="00A7231E" w:rsidP="00743DCA">
      <w:pPr>
        <w:spacing w:after="0" w:line="480" w:lineRule="auto"/>
        <w:jc w:val="both"/>
        <w:rPr>
          <w:rFonts w:ascii="Georgia" w:hAnsi="Georgia"/>
          <w:sz w:val="24"/>
          <w:szCs w:val="24"/>
        </w:rPr>
      </w:pPr>
      <w:r w:rsidRPr="007F29F2">
        <w:rPr>
          <w:rFonts w:ascii="Georgia" w:hAnsi="Georgia"/>
          <w:sz w:val="24"/>
          <w:szCs w:val="24"/>
        </w:rPr>
        <w:t xml:space="preserve">Pereira, G., Shimabukuro, Y. E., </w:t>
      </w:r>
      <w:proofErr w:type="spellStart"/>
      <w:r w:rsidRPr="007F29F2">
        <w:rPr>
          <w:rFonts w:ascii="Georgia" w:hAnsi="Georgia"/>
          <w:sz w:val="24"/>
          <w:szCs w:val="24"/>
        </w:rPr>
        <w:t>Moraes</w:t>
      </w:r>
      <w:proofErr w:type="spellEnd"/>
      <w:r w:rsidRPr="007F29F2">
        <w:rPr>
          <w:rFonts w:ascii="Georgia" w:hAnsi="Georgia"/>
          <w:sz w:val="24"/>
          <w:szCs w:val="24"/>
        </w:rPr>
        <w:t xml:space="preserve">, E. C., Freitas, S. R., Cardozo, F., S., and Longo, K. M. (2011) Monitoring the transport of biomass burning emission in South America. </w:t>
      </w:r>
      <w:r w:rsidRPr="007F29F2">
        <w:rPr>
          <w:rFonts w:ascii="Georgia" w:hAnsi="Georgia"/>
          <w:i/>
          <w:iCs/>
          <w:sz w:val="24"/>
          <w:szCs w:val="24"/>
        </w:rPr>
        <w:t>Atmospheric Pollution Research</w:t>
      </w:r>
      <w:r w:rsidRPr="007F29F2">
        <w:rPr>
          <w:rFonts w:ascii="Georgia" w:hAnsi="Georgia"/>
          <w:sz w:val="24"/>
          <w:szCs w:val="24"/>
        </w:rPr>
        <w:t>. 3. 247-254.</w:t>
      </w:r>
    </w:p>
    <w:p w14:paraId="2034E4B8" w14:textId="77777777" w:rsidR="001C1270" w:rsidRDefault="001C1270" w:rsidP="00743DCA">
      <w:pPr>
        <w:spacing w:after="0" w:line="480" w:lineRule="auto"/>
        <w:jc w:val="both"/>
        <w:rPr>
          <w:rFonts w:ascii="Georgia" w:hAnsi="Georgia" w:cs="Arial"/>
          <w:sz w:val="24"/>
          <w:szCs w:val="24"/>
        </w:rPr>
      </w:pPr>
    </w:p>
    <w:p w14:paraId="0D74B1A6" w14:textId="62A822B6" w:rsidR="001212AB" w:rsidRDefault="006468A9" w:rsidP="00743DCA">
      <w:pPr>
        <w:spacing w:after="0" w:line="480" w:lineRule="auto"/>
        <w:jc w:val="both"/>
        <w:rPr>
          <w:rFonts w:ascii="Georgia" w:hAnsi="Georgia" w:cs="Arial"/>
          <w:sz w:val="24"/>
          <w:szCs w:val="24"/>
        </w:rPr>
      </w:pPr>
      <w:r w:rsidRPr="006468A9">
        <w:rPr>
          <w:rFonts w:ascii="Georgia" w:hAnsi="Georgia" w:cs="Arial"/>
          <w:sz w:val="24"/>
          <w:szCs w:val="24"/>
        </w:rPr>
        <w:t xml:space="preserve">Paugam, R, Wooster, M. J., and Roberts, G. (2013) Use of handheld thermal imager data for airborne mapping of Fire Radiative Power and energy and flame front rate of spread. </w:t>
      </w:r>
      <w:r w:rsidRPr="00864A41">
        <w:rPr>
          <w:rFonts w:ascii="Georgia" w:hAnsi="Georgia" w:cs="Arial"/>
          <w:i/>
          <w:sz w:val="24"/>
          <w:szCs w:val="24"/>
        </w:rPr>
        <w:t>IEEE Transactions on Geoscience and Remote Sensing.</w:t>
      </w:r>
      <w:r w:rsidRPr="006468A9">
        <w:rPr>
          <w:rFonts w:ascii="Georgia" w:hAnsi="Georgia" w:cs="Arial"/>
          <w:sz w:val="24"/>
          <w:szCs w:val="24"/>
        </w:rPr>
        <w:t xml:space="preserve"> 99. 1-15. </w:t>
      </w:r>
      <w:proofErr w:type="spellStart"/>
      <w:r w:rsidRPr="006468A9">
        <w:rPr>
          <w:rFonts w:ascii="Georgia" w:hAnsi="Georgia" w:cs="Arial"/>
          <w:sz w:val="24"/>
          <w:szCs w:val="24"/>
        </w:rPr>
        <w:t>doi</w:t>
      </w:r>
      <w:proofErr w:type="spellEnd"/>
      <w:r w:rsidRPr="006468A9">
        <w:rPr>
          <w:rFonts w:ascii="Georgia" w:hAnsi="Georgia" w:cs="Arial"/>
          <w:sz w:val="24"/>
          <w:szCs w:val="24"/>
        </w:rPr>
        <w:t>: 10.1109/TGRS.2012.2220368</w:t>
      </w:r>
    </w:p>
    <w:p w14:paraId="674885A5" w14:textId="77777777" w:rsidR="006468A9" w:rsidRDefault="006468A9" w:rsidP="00743DCA">
      <w:pPr>
        <w:spacing w:after="0" w:line="480" w:lineRule="auto"/>
        <w:jc w:val="both"/>
        <w:rPr>
          <w:rFonts w:ascii="Georgia" w:hAnsi="Georgia" w:cs="Arial"/>
          <w:sz w:val="24"/>
          <w:szCs w:val="24"/>
        </w:rPr>
      </w:pPr>
    </w:p>
    <w:p w14:paraId="6D2E635E" w14:textId="77777777" w:rsidR="000E04C6" w:rsidRDefault="000E04C6" w:rsidP="00743DCA">
      <w:pPr>
        <w:spacing w:after="0" w:line="480" w:lineRule="auto"/>
        <w:jc w:val="both"/>
        <w:rPr>
          <w:rFonts w:ascii="Georgia" w:hAnsi="Georgia" w:cs="Arial"/>
          <w:sz w:val="24"/>
          <w:szCs w:val="24"/>
        </w:rPr>
      </w:pPr>
      <w:proofErr w:type="spellStart"/>
      <w:r>
        <w:rPr>
          <w:rFonts w:ascii="Georgia" w:hAnsi="Georgia" w:cs="Arial"/>
          <w:sz w:val="24"/>
          <w:szCs w:val="24"/>
        </w:rPr>
        <w:t>Pisek</w:t>
      </w:r>
      <w:proofErr w:type="spellEnd"/>
      <w:r>
        <w:rPr>
          <w:rFonts w:ascii="Georgia" w:hAnsi="Georgia" w:cs="Arial"/>
          <w:sz w:val="24"/>
          <w:szCs w:val="24"/>
        </w:rPr>
        <w:t xml:space="preserve">, J. </w:t>
      </w:r>
      <w:proofErr w:type="spellStart"/>
      <w:r>
        <w:rPr>
          <w:rFonts w:ascii="Georgia" w:hAnsi="Georgia" w:cs="Arial"/>
          <w:sz w:val="24"/>
          <w:szCs w:val="24"/>
        </w:rPr>
        <w:t>Sonnentag</w:t>
      </w:r>
      <w:proofErr w:type="spellEnd"/>
      <w:r>
        <w:rPr>
          <w:rFonts w:ascii="Georgia" w:hAnsi="Georgia" w:cs="Arial"/>
          <w:sz w:val="24"/>
          <w:szCs w:val="24"/>
        </w:rPr>
        <w:t xml:space="preserve">, O., Richardson, A. D. and </w:t>
      </w:r>
      <w:proofErr w:type="spellStart"/>
      <w:r>
        <w:rPr>
          <w:rFonts w:ascii="Georgia" w:hAnsi="Georgia" w:cs="Arial"/>
          <w:sz w:val="24"/>
          <w:szCs w:val="24"/>
        </w:rPr>
        <w:t>Mottus</w:t>
      </w:r>
      <w:proofErr w:type="spellEnd"/>
      <w:r>
        <w:rPr>
          <w:rFonts w:ascii="Georgia" w:hAnsi="Georgia" w:cs="Arial"/>
          <w:sz w:val="24"/>
          <w:szCs w:val="24"/>
        </w:rPr>
        <w:t xml:space="preserve">, M. (2013) Is the spherical leaf inclination angle distribution a valid assumption for temperate and boreal broadleaf species? </w:t>
      </w:r>
      <w:r w:rsidRPr="000E04C6">
        <w:rPr>
          <w:rFonts w:ascii="Georgia" w:hAnsi="Georgia" w:cs="Arial"/>
          <w:i/>
          <w:sz w:val="24"/>
          <w:szCs w:val="24"/>
        </w:rPr>
        <w:t>Agricultural and Forest Meteorology</w:t>
      </w:r>
      <w:r>
        <w:rPr>
          <w:rFonts w:ascii="Georgia" w:hAnsi="Georgia" w:cs="Arial"/>
          <w:sz w:val="24"/>
          <w:szCs w:val="24"/>
        </w:rPr>
        <w:t xml:space="preserve">. 169. 186-194. </w:t>
      </w:r>
    </w:p>
    <w:p w14:paraId="27A6F2AE" w14:textId="77777777" w:rsidR="00EB10C3" w:rsidRPr="007F29F2" w:rsidRDefault="00EB10C3" w:rsidP="00743DCA">
      <w:pPr>
        <w:spacing w:after="0" w:line="480" w:lineRule="auto"/>
        <w:jc w:val="both"/>
        <w:rPr>
          <w:rFonts w:ascii="Georgia" w:hAnsi="Georgia"/>
          <w:sz w:val="24"/>
          <w:szCs w:val="24"/>
        </w:rPr>
      </w:pPr>
    </w:p>
    <w:p w14:paraId="4AB8B57B" w14:textId="77777777" w:rsidR="00EB10C3" w:rsidRPr="007F29F2" w:rsidRDefault="00EB10C3" w:rsidP="00743DCA">
      <w:pPr>
        <w:spacing w:after="0" w:line="480" w:lineRule="auto"/>
        <w:jc w:val="both"/>
        <w:rPr>
          <w:rFonts w:ascii="Georgia" w:hAnsi="Georgia"/>
          <w:sz w:val="24"/>
          <w:szCs w:val="24"/>
        </w:rPr>
      </w:pPr>
      <w:r w:rsidRPr="007F29F2">
        <w:rPr>
          <w:rFonts w:ascii="Georgia" w:hAnsi="Georgia"/>
          <w:sz w:val="24"/>
          <w:szCs w:val="24"/>
        </w:rPr>
        <w:t xml:space="preserve">Stott, P. (2000) Combustion in tropical biomass </w:t>
      </w:r>
      <w:proofErr w:type="gramStart"/>
      <w:r w:rsidRPr="007F29F2">
        <w:rPr>
          <w:rFonts w:ascii="Georgia" w:hAnsi="Georgia"/>
          <w:sz w:val="24"/>
          <w:szCs w:val="24"/>
        </w:rPr>
        <w:t>fires :</w:t>
      </w:r>
      <w:proofErr w:type="gramEnd"/>
      <w:r w:rsidRPr="007F29F2">
        <w:rPr>
          <w:rFonts w:ascii="Georgia" w:hAnsi="Georgia"/>
          <w:sz w:val="24"/>
          <w:szCs w:val="24"/>
        </w:rPr>
        <w:t xml:space="preserve"> a critical review. </w:t>
      </w:r>
      <w:r w:rsidRPr="007F29F2">
        <w:rPr>
          <w:rFonts w:ascii="Georgia" w:hAnsi="Georgia"/>
          <w:i/>
          <w:iCs/>
          <w:sz w:val="24"/>
          <w:szCs w:val="24"/>
        </w:rPr>
        <w:t>Progress in Physical Geography</w:t>
      </w:r>
      <w:r w:rsidRPr="007F29F2">
        <w:rPr>
          <w:rFonts w:ascii="Georgia" w:hAnsi="Georgia"/>
          <w:sz w:val="24"/>
          <w:szCs w:val="24"/>
        </w:rPr>
        <w:t>. 24. 3. 355-377</w:t>
      </w:r>
    </w:p>
    <w:p w14:paraId="2B171956" w14:textId="77777777" w:rsidR="00EB10C3" w:rsidRDefault="00EB10C3" w:rsidP="00743DCA">
      <w:pPr>
        <w:spacing w:after="0" w:line="480" w:lineRule="auto"/>
        <w:jc w:val="both"/>
        <w:rPr>
          <w:rFonts w:ascii="Georgia" w:hAnsi="Georgia"/>
          <w:sz w:val="24"/>
          <w:szCs w:val="24"/>
        </w:rPr>
      </w:pPr>
    </w:p>
    <w:p w14:paraId="1933CB21" w14:textId="77777777" w:rsidR="00BF0A6C" w:rsidRDefault="00BF0A6C" w:rsidP="00BF0A6C">
      <w:pPr>
        <w:pStyle w:val="BodyText"/>
        <w:spacing w:line="360" w:lineRule="auto"/>
        <w:ind w:right="179"/>
        <w:rPr>
          <w:rFonts w:ascii="Georgia" w:hAnsi="Georgia" w:cs="Segoe UI"/>
          <w:color w:val="000000"/>
        </w:rPr>
      </w:pPr>
    </w:p>
    <w:p w14:paraId="73046BA8" w14:textId="77777777" w:rsidR="00BF0A6C" w:rsidRDefault="00BF0A6C" w:rsidP="006B4CE4">
      <w:pPr>
        <w:pStyle w:val="BodyText"/>
        <w:spacing w:line="480" w:lineRule="auto"/>
        <w:ind w:right="181"/>
        <w:rPr>
          <w:rFonts w:ascii="Georgia" w:hAnsi="Georgia" w:cs="Segoe UI"/>
          <w:color w:val="000000"/>
        </w:rPr>
      </w:pPr>
      <w:proofErr w:type="spellStart"/>
      <w:r>
        <w:rPr>
          <w:rFonts w:ascii="Georgia" w:hAnsi="Georgia" w:cs="Segoe UI"/>
          <w:color w:val="000000"/>
        </w:rPr>
        <w:t>Randerson</w:t>
      </w:r>
      <w:proofErr w:type="spellEnd"/>
      <w:r>
        <w:rPr>
          <w:rFonts w:ascii="Georgia" w:hAnsi="Georgia" w:cs="Segoe UI"/>
          <w:color w:val="000000"/>
        </w:rPr>
        <w:t xml:space="preserve">, J.T., Chen, Y., </w:t>
      </w:r>
      <w:proofErr w:type="spellStart"/>
      <w:r>
        <w:rPr>
          <w:rFonts w:ascii="Georgia" w:hAnsi="Georgia" w:cs="Segoe UI"/>
          <w:color w:val="000000"/>
        </w:rPr>
        <w:t>Werf</w:t>
      </w:r>
      <w:proofErr w:type="spellEnd"/>
      <w:r>
        <w:rPr>
          <w:rFonts w:ascii="Georgia" w:hAnsi="Georgia" w:cs="Segoe UI"/>
          <w:color w:val="000000"/>
        </w:rPr>
        <w:t xml:space="preserve">, G.R., Rogers, B.M. &amp; Morton, D.C. (2012). Global burned area and biomass burning emissions from small fires. </w:t>
      </w:r>
      <w:r>
        <w:rPr>
          <w:rFonts w:ascii="Georgia" w:hAnsi="Georgia" w:cs="Segoe UI"/>
          <w:i/>
          <w:color w:val="000000"/>
        </w:rPr>
        <w:t xml:space="preserve">Journal of Geophysical Research: </w:t>
      </w:r>
      <w:proofErr w:type="spellStart"/>
      <w:r>
        <w:rPr>
          <w:rFonts w:ascii="Georgia" w:hAnsi="Georgia" w:cs="Segoe UI"/>
          <w:i/>
          <w:color w:val="000000"/>
        </w:rPr>
        <w:t>Biogeosciences</w:t>
      </w:r>
      <w:proofErr w:type="spellEnd"/>
      <w:r>
        <w:rPr>
          <w:rFonts w:ascii="Georgia" w:hAnsi="Georgia" w:cs="Segoe UI"/>
          <w:color w:val="000000"/>
        </w:rPr>
        <w:t>. 117. G4. doi:doi.org/10.1029/2012JG002128</w:t>
      </w:r>
    </w:p>
    <w:p w14:paraId="198C4D8F" w14:textId="77777777" w:rsidR="00BF0A6C" w:rsidRPr="007F29F2" w:rsidRDefault="00BF0A6C" w:rsidP="00743DCA">
      <w:pPr>
        <w:spacing w:after="0" w:line="480" w:lineRule="auto"/>
        <w:jc w:val="both"/>
        <w:rPr>
          <w:rFonts w:ascii="Georgia" w:hAnsi="Georgia"/>
          <w:sz w:val="24"/>
          <w:szCs w:val="24"/>
        </w:rPr>
      </w:pPr>
    </w:p>
    <w:p w14:paraId="3033B011" w14:textId="77777777" w:rsidR="001212AB" w:rsidRPr="007F29F2" w:rsidRDefault="001212AB" w:rsidP="00743DCA">
      <w:pPr>
        <w:spacing w:after="0" w:line="480" w:lineRule="auto"/>
        <w:jc w:val="both"/>
        <w:rPr>
          <w:rFonts w:ascii="Georgia" w:hAnsi="Georgia" w:cs="Arial"/>
          <w:bCs/>
          <w:sz w:val="24"/>
          <w:szCs w:val="24"/>
        </w:rPr>
      </w:pPr>
      <w:r w:rsidRPr="007F29F2">
        <w:rPr>
          <w:rFonts w:ascii="Georgia" w:hAnsi="Georgia" w:cs="Arial"/>
          <w:sz w:val="24"/>
          <w:szCs w:val="24"/>
        </w:rPr>
        <w:t xml:space="preserve">Roberts, G. and Wooster. M., J. (2008) </w:t>
      </w:r>
      <w:r w:rsidRPr="007F29F2">
        <w:rPr>
          <w:rFonts w:ascii="Georgia" w:hAnsi="Georgia" w:cs="Arial"/>
          <w:bCs/>
          <w:sz w:val="24"/>
          <w:szCs w:val="24"/>
        </w:rPr>
        <w:t xml:space="preserve">Fire Detection and Fire Characterization over Africa using Meteosat SEVIRI. </w:t>
      </w:r>
      <w:r w:rsidRPr="007F29F2">
        <w:rPr>
          <w:rFonts w:ascii="Georgia" w:hAnsi="Georgia" w:cs="Arial"/>
          <w:bCs/>
          <w:i/>
          <w:iCs/>
          <w:sz w:val="24"/>
          <w:szCs w:val="24"/>
        </w:rPr>
        <w:t>IEEE Transactions on Geoscience and Remote Sensing</w:t>
      </w:r>
      <w:r w:rsidRPr="007F29F2">
        <w:rPr>
          <w:rFonts w:ascii="Georgia" w:hAnsi="Georgia" w:cs="Arial"/>
          <w:bCs/>
          <w:sz w:val="24"/>
          <w:szCs w:val="24"/>
        </w:rPr>
        <w:t>. 48. 4. 1200-1219</w:t>
      </w:r>
    </w:p>
    <w:p w14:paraId="0D4981F5" w14:textId="77777777" w:rsidR="001212AB" w:rsidRPr="007F29F2" w:rsidRDefault="001212AB" w:rsidP="00743DCA">
      <w:pPr>
        <w:spacing w:after="0" w:line="480" w:lineRule="auto"/>
        <w:jc w:val="both"/>
        <w:rPr>
          <w:rFonts w:ascii="Georgia" w:hAnsi="Georgia" w:cs="Arial"/>
          <w:sz w:val="24"/>
          <w:szCs w:val="24"/>
        </w:rPr>
      </w:pPr>
    </w:p>
    <w:p w14:paraId="580B5351" w14:textId="77777777" w:rsidR="00D0794B" w:rsidRPr="007F29F2" w:rsidRDefault="00D0794B" w:rsidP="00743DCA">
      <w:pPr>
        <w:spacing w:after="0" w:line="480" w:lineRule="auto"/>
        <w:jc w:val="both"/>
        <w:rPr>
          <w:rFonts w:ascii="Georgia" w:hAnsi="Georgia" w:cstheme="majorBidi"/>
          <w:bCs/>
          <w:sz w:val="24"/>
          <w:szCs w:val="24"/>
        </w:rPr>
      </w:pPr>
      <w:r w:rsidRPr="007F29F2">
        <w:rPr>
          <w:rFonts w:ascii="Georgia" w:hAnsi="Georgia" w:cstheme="majorBidi"/>
          <w:bCs/>
          <w:sz w:val="24"/>
          <w:szCs w:val="24"/>
        </w:rPr>
        <w:t xml:space="preserve">Roberts, G., Wooster, M. J., Freeborn, P. H. and Xu, W. (2011) Integration of geostationary FRP and polar-orbiting burned area datasets for an enhanced emissions inventory. </w:t>
      </w:r>
      <w:r w:rsidRPr="007F29F2">
        <w:rPr>
          <w:rFonts w:ascii="Georgia" w:hAnsi="Georgia" w:cstheme="majorBidi"/>
          <w:bCs/>
          <w:i/>
          <w:sz w:val="24"/>
          <w:szCs w:val="24"/>
        </w:rPr>
        <w:t>Remote Sensing of Environment.</w:t>
      </w:r>
      <w:r w:rsidRPr="007F29F2">
        <w:rPr>
          <w:rFonts w:ascii="Georgia" w:hAnsi="Georgia" w:cstheme="majorBidi"/>
          <w:bCs/>
          <w:sz w:val="24"/>
          <w:szCs w:val="24"/>
        </w:rPr>
        <w:t xml:space="preserve"> 115. 2047-2061. doi:10.1016/j.rse.2011.04.006</w:t>
      </w:r>
    </w:p>
    <w:p w14:paraId="458836EC" w14:textId="77777777" w:rsidR="00D0794B" w:rsidRPr="007F29F2" w:rsidRDefault="00D0794B" w:rsidP="00743DCA">
      <w:pPr>
        <w:spacing w:after="0" w:line="480" w:lineRule="auto"/>
        <w:jc w:val="both"/>
        <w:rPr>
          <w:rFonts w:ascii="Georgia" w:hAnsi="Georgia" w:cs="Arial"/>
          <w:sz w:val="24"/>
          <w:szCs w:val="24"/>
        </w:rPr>
      </w:pPr>
    </w:p>
    <w:p w14:paraId="15AFD62D" w14:textId="77777777" w:rsidR="00D0794B" w:rsidRPr="007F29F2" w:rsidRDefault="00D0794B" w:rsidP="00743DCA">
      <w:pPr>
        <w:spacing w:after="0" w:line="480" w:lineRule="auto"/>
        <w:jc w:val="both"/>
        <w:rPr>
          <w:rFonts w:ascii="Georgia" w:hAnsi="Georgia" w:cs="Arial"/>
          <w:sz w:val="24"/>
          <w:szCs w:val="24"/>
        </w:rPr>
      </w:pPr>
      <w:r w:rsidRPr="007F29F2">
        <w:rPr>
          <w:rFonts w:ascii="Georgia" w:hAnsi="Georgia" w:cs="Arial"/>
          <w:sz w:val="24"/>
          <w:szCs w:val="24"/>
        </w:rPr>
        <w:t xml:space="preserve">Roberts, G., Wooster, M. J., Xu, W., Freeborn, P. H., </w:t>
      </w:r>
      <w:proofErr w:type="spellStart"/>
      <w:r w:rsidRPr="007F29F2">
        <w:rPr>
          <w:rFonts w:ascii="Georgia" w:hAnsi="Georgia" w:cs="Arial"/>
          <w:sz w:val="24"/>
          <w:szCs w:val="24"/>
        </w:rPr>
        <w:t>Morcrette</w:t>
      </w:r>
      <w:proofErr w:type="spellEnd"/>
      <w:r w:rsidRPr="007F29F2">
        <w:rPr>
          <w:rFonts w:ascii="Georgia" w:hAnsi="Georgia" w:cs="Arial"/>
          <w:sz w:val="24"/>
          <w:szCs w:val="24"/>
        </w:rPr>
        <w:t xml:space="preserve">, J-J., Jones, L., Benedetti, A. and Kaiser, J. (2015) LSA SAF Meteosat FRP Products : Part 2 – </w:t>
      </w:r>
      <w:r w:rsidRPr="007F29F2">
        <w:rPr>
          <w:rFonts w:ascii="Georgia" w:hAnsi="Georgia" w:cs="Arial"/>
          <w:sz w:val="24"/>
          <w:szCs w:val="24"/>
        </w:rPr>
        <w:lastRenderedPageBreak/>
        <w:t xml:space="preserve">Evaluation and demonstration of use in the Copernicus Atmosphere Monitoring Service (CAMS). </w:t>
      </w:r>
      <w:r w:rsidRPr="000A576A">
        <w:rPr>
          <w:rFonts w:ascii="Georgia" w:hAnsi="Georgia" w:cs="Arial"/>
          <w:i/>
          <w:sz w:val="24"/>
          <w:szCs w:val="24"/>
        </w:rPr>
        <w:t>Atmospheric Chemistry and Physics</w:t>
      </w:r>
      <w:r w:rsidRPr="007F29F2">
        <w:rPr>
          <w:rFonts w:ascii="Georgia" w:hAnsi="Georgia" w:cs="Arial"/>
          <w:sz w:val="24"/>
          <w:szCs w:val="24"/>
        </w:rPr>
        <w:t xml:space="preserve">. 15. </w:t>
      </w:r>
      <w:r w:rsidR="00FC494A">
        <w:rPr>
          <w:rFonts w:ascii="Georgia" w:hAnsi="Georgia" w:cs="Arial"/>
          <w:sz w:val="24"/>
          <w:szCs w:val="24"/>
        </w:rPr>
        <w:t>13241-13267</w:t>
      </w:r>
      <w:r w:rsidRPr="007F29F2">
        <w:rPr>
          <w:rFonts w:ascii="Georgia" w:hAnsi="Georgia" w:cs="Arial"/>
          <w:sz w:val="24"/>
          <w:szCs w:val="24"/>
        </w:rPr>
        <w:t>.</w:t>
      </w:r>
    </w:p>
    <w:p w14:paraId="15B8390B" w14:textId="77777777" w:rsidR="00D0794B" w:rsidRPr="007F29F2" w:rsidRDefault="00D0794B" w:rsidP="00743DCA">
      <w:pPr>
        <w:spacing w:after="0" w:line="480" w:lineRule="auto"/>
        <w:jc w:val="both"/>
        <w:rPr>
          <w:rFonts w:ascii="Georgia" w:hAnsi="Georgia" w:cs="Arial"/>
          <w:sz w:val="24"/>
          <w:szCs w:val="24"/>
        </w:rPr>
      </w:pPr>
    </w:p>
    <w:p w14:paraId="5771136A" w14:textId="77777777" w:rsidR="00EB10C3" w:rsidRPr="007F29F2" w:rsidRDefault="00EB10C3" w:rsidP="00743DCA">
      <w:pPr>
        <w:spacing w:after="0" w:line="480" w:lineRule="auto"/>
        <w:jc w:val="both"/>
        <w:rPr>
          <w:rFonts w:ascii="Georgia" w:hAnsi="Georgia" w:cs="Arial"/>
          <w:sz w:val="24"/>
          <w:szCs w:val="24"/>
        </w:rPr>
      </w:pPr>
      <w:r w:rsidRPr="007F29F2">
        <w:rPr>
          <w:rFonts w:ascii="Georgia" w:hAnsi="Georgia" w:cs="Arial"/>
          <w:sz w:val="24"/>
          <w:szCs w:val="24"/>
        </w:rPr>
        <w:t xml:space="preserve">Robinson, J. M., (1991) Fire from space: global fire evaluation using infrared remote sensing. </w:t>
      </w:r>
      <w:r w:rsidRPr="007F29F2">
        <w:rPr>
          <w:rFonts w:ascii="Georgia" w:hAnsi="Georgia" w:cs="Arial"/>
          <w:i/>
          <w:iCs/>
          <w:sz w:val="24"/>
          <w:szCs w:val="24"/>
        </w:rPr>
        <w:t>International Journal of Remote Sensing</w:t>
      </w:r>
      <w:r w:rsidRPr="007F29F2">
        <w:rPr>
          <w:rFonts w:ascii="Georgia" w:hAnsi="Georgia" w:cs="Arial"/>
          <w:sz w:val="24"/>
          <w:szCs w:val="24"/>
        </w:rPr>
        <w:t>. 12. 3-24.</w:t>
      </w:r>
    </w:p>
    <w:p w14:paraId="2802C118" w14:textId="77777777" w:rsidR="00EB10C3" w:rsidRPr="007F29F2" w:rsidRDefault="00EB10C3" w:rsidP="00743DCA">
      <w:pPr>
        <w:spacing w:after="0" w:line="480" w:lineRule="auto"/>
        <w:jc w:val="both"/>
        <w:rPr>
          <w:rFonts w:ascii="Georgia" w:hAnsi="Georgia"/>
          <w:sz w:val="24"/>
          <w:szCs w:val="24"/>
        </w:rPr>
      </w:pPr>
    </w:p>
    <w:p w14:paraId="0CB68BAA" w14:textId="77777777" w:rsidR="00EB10C3" w:rsidRPr="007F29F2" w:rsidRDefault="00EB10C3" w:rsidP="00743DCA">
      <w:pPr>
        <w:spacing w:after="0" w:line="480" w:lineRule="auto"/>
        <w:jc w:val="both"/>
        <w:rPr>
          <w:rFonts w:ascii="Georgia" w:hAnsi="Georgia"/>
          <w:sz w:val="24"/>
          <w:szCs w:val="24"/>
        </w:rPr>
      </w:pPr>
      <w:r w:rsidRPr="007F29F2">
        <w:rPr>
          <w:rFonts w:ascii="Georgia" w:hAnsi="Georgia"/>
          <w:sz w:val="24"/>
          <w:szCs w:val="24"/>
        </w:rPr>
        <w:t xml:space="preserve">Ross, J. (1981) The radiation regime and architecture of plant stands. The </w:t>
      </w:r>
      <w:proofErr w:type="gramStart"/>
      <w:r w:rsidRPr="007F29F2">
        <w:rPr>
          <w:rFonts w:ascii="Georgia" w:hAnsi="Georgia"/>
          <w:sz w:val="24"/>
          <w:szCs w:val="24"/>
        </w:rPr>
        <w:t>Hague :</w:t>
      </w:r>
      <w:proofErr w:type="gramEnd"/>
      <w:r w:rsidRPr="007F29F2">
        <w:rPr>
          <w:rFonts w:ascii="Georgia" w:hAnsi="Georgia"/>
          <w:sz w:val="24"/>
          <w:szCs w:val="24"/>
        </w:rPr>
        <w:t xml:space="preserve"> Dr Junk Publishers.</w:t>
      </w:r>
    </w:p>
    <w:p w14:paraId="5218B958" w14:textId="77777777" w:rsidR="00EB10C3" w:rsidRDefault="00EB10C3" w:rsidP="00743DCA">
      <w:pPr>
        <w:spacing w:after="0" w:line="480" w:lineRule="auto"/>
        <w:jc w:val="both"/>
        <w:rPr>
          <w:rFonts w:ascii="Georgia" w:hAnsi="Georgia"/>
          <w:sz w:val="24"/>
          <w:szCs w:val="24"/>
        </w:rPr>
      </w:pPr>
    </w:p>
    <w:p w14:paraId="198B54D7" w14:textId="77777777" w:rsidR="00C904B0" w:rsidRDefault="00C904B0" w:rsidP="00743DCA">
      <w:pPr>
        <w:spacing w:after="0" w:line="480" w:lineRule="auto"/>
        <w:jc w:val="both"/>
        <w:rPr>
          <w:rFonts w:ascii="Georgia" w:hAnsi="Georgia" w:cs="Arial"/>
          <w:sz w:val="24"/>
          <w:szCs w:val="24"/>
          <w:lang w:val="en-US" w:eastAsia="de-DE"/>
        </w:rPr>
      </w:pPr>
      <w:r>
        <w:rPr>
          <w:rFonts w:ascii="Georgia" w:hAnsi="Georgia"/>
          <w:sz w:val="24"/>
          <w:szCs w:val="24"/>
        </w:rPr>
        <w:t xml:space="preserve">Salisbury, J. W. and </w:t>
      </w:r>
      <w:proofErr w:type="spellStart"/>
      <w:r>
        <w:rPr>
          <w:rFonts w:ascii="Georgia" w:hAnsi="Georgia"/>
          <w:sz w:val="24"/>
          <w:szCs w:val="24"/>
        </w:rPr>
        <w:t>D’Aria</w:t>
      </w:r>
      <w:proofErr w:type="spellEnd"/>
      <w:r>
        <w:rPr>
          <w:rFonts w:ascii="Georgia" w:hAnsi="Georgia"/>
          <w:sz w:val="24"/>
          <w:szCs w:val="24"/>
        </w:rPr>
        <w:t xml:space="preserve">, D. M. (1994) Emissivity of terrestrial materials in the 3-5 </w:t>
      </w:r>
      <w:r w:rsidRPr="00D0794B">
        <w:rPr>
          <w:rFonts w:ascii="Georgia" w:hAnsi="Georgia" w:cs="Arial"/>
          <w:sz w:val="24"/>
          <w:szCs w:val="24"/>
          <w:lang w:val="en-US" w:eastAsia="de-DE"/>
        </w:rPr>
        <w:t>µm</w:t>
      </w:r>
      <w:r>
        <w:rPr>
          <w:rFonts w:ascii="Georgia" w:hAnsi="Georgia" w:cs="Arial"/>
          <w:sz w:val="24"/>
          <w:szCs w:val="24"/>
          <w:lang w:val="en-US" w:eastAsia="de-DE"/>
        </w:rPr>
        <w:t xml:space="preserve"> atmospheric window. </w:t>
      </w:r>
      <w:r w:rsidRPr="000A576A">
        <w:rPr>
          <w:rFonts w:ascii="Georgia" w:hAnsi="Georgia" w:cs="Arial"/>
          <w:i/>
          <w:sz w:val="24"/>
          <w:szCs w:val="24"/>
          <w:lang w:val="en-US" w:eastAsia="de-DE"/>
        </w:rPr>
        <w:t>Remote Sensing of Environment</w:t>
      </w:r>
      <w:r>
        <w:rPr>
          <w:rFonts w:ascii="Georgia" w:hAnsi="Georgia" w:cs="Arial"/>
          <w:sz w:val="24"/>
          <w:szCs w:val="24"/>
          <w:lang w:val="en-US" w:eastAsia="de-DE"/>
        </w:rPr>
        <w:t>. 47. 345-361.</w:t>
      </w:r>
    </w:p>
    <w:p w14:paraId="114276DA" w14:textId="77777777" w:rsidR="00C904B0" w:rsidRPr="007F29F2" w:rsidRDefault="00C904B0" w:rsidP="00743DCA">
      <w:pPr>
        <w:spacing w:after="0" w:line="480" w:lineRule="auto"/>
        <w:jc w:val="both"/>
        <w:rPr>
          <w:rFonts w:ascii="Georgia" w:hAnsi="Georgia"/>
          <w:sz w:val="24"/>
          <w:szCs w:val="24"/>
        </w:rPr>
      </w:pPr>
    </w:p>
    <w:p w14:paraId="3DD64C42" w14:textId="77777777" w:rsidR="00EB10C3" w:rsidRDefault="00EB10C3" w:rsidP="00743DCA">
      <w:pPr>
        <w:spacing w:after="0" w:line="480" w:lineRule="auto"/>
        <w:jc w:val="both"/>
        <w:rPr>
          <w:rFonts w:ascii="Georgia" w:hAnsi="Georgia"/>
          <w:sz w:val="24"/>
          <w:szCs w:val="24"/>
        </w:rPr>
      </w:pPr>
      <w:r w:rsidRPr="007F29F2">
        <w:rPr>
          <w:rFonts w:ascii="Georgia" w:hAnsi="Georgia"/>
          <w:sz w:val="24"/>
          <w:szCs w:val="24"/>
        </w:rPr>
        <w:t xml:space="preserve">Schneider, F. D., </w:t>
      </w:r>
      <w:proofErr w:type="spellStart"/>
      <w:r w:rsidRPr="007F29F2">
        <w:rPr>
          <w:rFonts w:ascii="Georgia" w:hAnsi="Georgia"/>
          <w:sz w:val="24"/>
          <w:szCs w:val="24"/>
        </w:rPr>
        <w:t>Leiterer</w:t>
      </w:r>
      <w:proofErr w:type="spellEnd"/>
      <w:r w:rsidRPr="007F29F2">
        <w:rPr>
          <w:rFonts w:ascii="Georgia" w:hAnsi="Georgia"/>
          <w:sz w:val="24"/>
          <w:szCs w:val="24"/>
        </w:rPr>
        <w:t xml:space="preserve">, R., </w:t>
      </w:r>
      <w:proofErr w:type="spellStart"/>
      <w:r w:rsidRPr="007F29F2">
        <w:rPr>
          <w:rFonts w:ascii="Georgia" w:hAnsi="Georgia"/>
          <w:sz w:val="24"/>
          <w:szCs w:val="24"/>
        </w:rPr>
        <w:t>Morsdorf</w:t>
      </w:r>
      <w:proofErr w:type="spellEnd"/>
      <w:r w:rsidRPr="007F29F2">
        <w:rPr>
          <w:rFonts w:ascii="Georgia" w:hAnsi="Georgia"/>
          <w:sz w:val="24"/>
          <w:szCs w:val="24"/>
        </w:rPr>
        <w:t xml:space="preserve">, F., </w:t>
      </w:r>
      <w:proofErr w:type="spellStart"/>
      <w:r w:rsidRPr="007F29F2">
        <w:rPr>
          <w:rFonts w:ascii="Georgia" w:hAnsi="Georgia"/>
          <w:sz w:val="24"/>
          <w:szCs w:val="24"/>
        </w:rPr>
        <w:t>Gastellu</w:t>
      </w:r>
      <w:proofErr w:type="spellEnd"/>
      <w:r w:rsidRPr="007F29F2">
        <w:rPr>
          <w:rFonts w:ascii="Georgia" w:hAnsi="Georgia"/>
          <w:sz w:val="24"/>
          <w:szCs w:val="24"/>
        </w:rPr>
        <w:t>,-</w:t>
      </w:r>
      <w:proofErr w:type="spellStart"/>
      <w:r w:rsidRPr="007F29F2">
        <w:rPr>
          <w:rFonts w:ascii="Georgia" w:hAnsi="Georgia"/>
          <w:sz w:val="24"/>
          <w:szCs w:val="24"/>
        </w:rPr>
        <w:t>Etchegorry</w:t>
      </w:r>
      <w:proofErr w:type="spellEnd"/>
      <w:r w:rsidRPr="007F29F2">
        <w:rPr>
          <w:rFonts w:ascii="Georgia" w:hAnsi="Georgia"/>
          <w:sz w:val="24"/>
          <w:szCs w:val="24"/>
        </w:rPr>
        <w:t xml:space="preserve">, J-P., </w:t>
      </w:r>
      <w:proofErr w:type="spellStart"/>
      <w:r w:rsidRPr="007F29F2">
        <w:rPr>
          <w:rFonts w:ascii="Georgia" w:hAnsi="Georgia"/>
          <w:sz w:val="24"/>
          <w:szCs w:val="24"/>
        </w:rPr>
        <w:t>Lauret</w:t>
      </w:r>
      <w:proofErr w:type="spellEnd"/>
      <w:r w:rsidRPr="007F29F2">
        <w:rPr>
          <w:rFonts w:ascii="Georgia" w:hAnsi="Georgia"/>
          <w:sz w:val="24"/>
          <w:szCs w:val="24"/>
        </w:rPr>
        <w:t xml:space="preserve">, N., Pfeifer, N., and </w:t>
      </w:r>
      <w:proofErr w:type="spellStart"/>
      <w:r w:rsidRPr="007F29F2">
        <w:rPr>
          <w:rFonts w:ascii="Georgia" w:hAnsi="Georgia"/>
          <w:sz w:val="24"/>
          <w:szCs w:val="24"/>
        </w:rPr>
        <w:t>Schaepman</w:t>
      </w:r>
      <w:proofErr w:type="spellEnd"/>
      <w:r w:rsidRPr="007F29F2">
        <w:rPr>
          <w:rFonts w:ascii="Georgia" w:hAnsi="Georgia"/>
          <w:sz w:val="24"/>
          <w:szCs w:val="24"/>
        </w:rPr>
        <w:t xml:space="preserve">, M. E. (2014) Simulating imaging </w:t>
      </w:r>
      <w:r w:rsidR="000A576A" w:rsidRPr="007F29F2">
        <w:rPr>
          <w:rFonts w:ascii="Georgia" w:hAnsi="Georgia"/>
          <w:sz w:val="24"/>
          <w:szCs w:val="24"/>
        </w:rPr>
        <w:t>spectrometer</w:t>
      </w:r>
      <w:r w:rsidRPr="007F29F2">
        <w:rPr>
          <w:rFonts w:ascii="Georgia" w:hAnsi="Georgia"/>
          <w:sz w:val="24"/>
          <w:szCs w:val="24"/>
        </w:rPr>
        <w:t xml:space="preserve"> </w:t>
      </w:r>
      <w:proofErr w:type="gramStart"/>
      <w:r w:rsidRPr="007F29F2">
        <w:rPr>
          <w:rFonts w:ascii="Georgia" w:hAnsi="Georgia"/>
          <w:sz w:val="24"/>
          <w:szCs w:val="24"/>
        </w:rPr>
        <w:t>data :</w:t>
      </w:r>
      <w:proofErr w:type="gramEnd"/>
      <w:r w:rsidRPr="007F29F2">
        <w:rPr>
          <w:rFonts w:ascii="Georgia" w:hAnsi="Georgia"/>
          <w:sz w:val="24"/>
          <w:szCs w:val="24"/>
        </w:rPr>
        <w:t xml:space="preserve"> 3D forest modelling based on LiDAR and in situ data. </w:t>
      </w:r>
      <w:r w:rsidRPr="000A576A">
        <w:rPr>
          <w:rFonts w:ascii="Georgia" w:hAnsi="Georgia"/>
          <w:i/>
          <w:sz w:val="24"/>
          <w:szCs w:val="24"/>
        </w:rPr>
        <w:t>Remote Sensing of Environment</w:t>
      </w:r>
      <w:r w:rsidRPr="007F29F2">
        <w:rPr>
          <w:rFonts w:ascii="Georgia" w:hAnsi="Georgia"/>
          <w:sz w:val="24"/>
          <w:szCs w:val="24"/>
        </w:rPr>
        <w:t xml:space="preserve">. 152. 235-250. </w:t>
      </w:r>
    </w:p>
    <w:p w14:paraId="466DE22C" w14:textId="77777777" w:rsidR="003155E3" w:rsidRDefault="003155E3" w:rsidP="00743DCA">
      <w:pPr>
        <w:spacing w:after="0" w:line="480" w:lineRule="auto"/>
        <w:jc w:val="both"/>
        <w:rPr>
          <w:rFonts w:ascii="Georgia" w:hAnsi="Georgia"/>
          <w:sz w:val="24"/>
          <w:szCs w:val="24"/>
        </w:rPr>
      </w:pPr>
    </w:p>
    <w:p w14:paraId="6A82EC10" w14:textId="73F1F7A1" w:rsidR="003155E3" w:rsidRPr="006B4CE4" w:rsidRDefault="003155E3" w:rsidP="00743DCA">
      <w:pPr>
        <w:spacing w:after="0" w:line="480" w:lineRule="auto"/>
        <w:jc w:val="both"/>
        <w:rPr>
          <w:rFonts w:ascii="Georgia" w:eastAsia="Calibri" w:hAnsi="Georgia" w:cs="Calibri"/>
        </w:rPr>
      </w:pPr>
      <w:r w:rsidRPr="006B4CE4">
        <w:rPr>
          <w:rFonts w:ascii="Georgia" w:hAnsi="Georgia"/>
          <w:sz w:val="24"/>
          <w:szCs w:val="24"/>
        </w:rPr>
        <w:t xml:space="preserve">Schroeder, W., Ellicott, E., </w:t>
      </w:r>
      <w:proofErr w:type="spellStart"/>
      <w:r w:rsidRPr="006B4CE4">
        <w:rPr>
          <w:rFonts w:ascii="Georgia" w:hAnsi="Georgia"/>
          <w:sz w:val="24"/>
          <w:szCs w:val="24"/>
        </w:rPr>
        <w:t>Ichoku</w:t>
      </w:r>
      <w:proofErr w:type="spellEnd"/>
      <w:r w:rsidRPr="006B4CE4">
        <w:rPr>
          <w:rFonts w:ascii="Georgia" w:hAnsi="Georgia"/>
          <w:sz w:val="24"/>
          <w:szCs w:val="24"/>
        </w:rPr>
        <w:t xml:space="preserve">, C., Ellison, L., Dickinson, M. B., </w:t>
      </w:r>
      <w:proofErr w:type="spellStart"/>
      <w:r w:rsidRPr="006B4CE4">
        <w:rPr>
          <w:rFonts w:ascii="Georgia" w:hAnsi="Georgia"/>
          <w:sz w:val="24"/>
          <w:szCs w:val="24"/>
        </w:rPr>
        <w:t>Ottmar</w:t>
      </w:r>
      <w:proofErr w:type="spellEnd"/>
      <w:r w:rsidRPr="006B4CE4">
        <w:rPr>
          <w:rFonts w:ascii="Georgia" w:hAnsi="Georgia"/>
          <w:sz w:val="24"/>
          <w:szCs w:val="24"/>
        </w:rPr>
        <w:t xml:space="preserve">, R. D., Clements, C., Hall, D., Ambrosia, V., </w:t>
      </w:r>
      <w:proofErr w:type="spellStart"/>
      <w:r w:rsidRPr="006B4CE4">
        <w:rPr>
          <w:rFonts w:ascii="Georgia" w:hAnsi="Georgia"/>
          <w:sz w:val="24"/>
          <w:szCs w:val="24"/>
        </w:rPr>
        <w:t>Kremens</w:t>
      </w:r>
      <w:proofErr w:type="spellEnd"/>
      <w:r w:rsidRPr="006B4CE4">
        <w:rPr>
          <w:rFonts w:ascii="Georgia" w:hAnsi="Georgia"/>
          <w:sz w:val="24"/>
          <w:szCs w:val="24"/>
        </w:rPr>
        <w:t xml:space="preserve">, R. (2014) Integrated active fire retrievals and biomass burning emissions using complementary near-coincident ground, airborne and spaceborne sensor data. </w:t>
      </w:r>
      <w:r w:rsidRPr="006B4CE4">
        <w:rPr>
          <w:rFonts w:ascii="Georgia" w:hAnsi="Georgia"/>
          <w:i/>
          <w:sz w:val="24"/>
          <w:szCs w:val="24"/>
        </w:rPr>
        <w:t>Remote Sensing of Environment</w:t>
      </w:r>
      <w:r w:rsidRPr="006B4CE4">
        <w:rPr>
          <w:rFonts w:ascii="Georgia" w:hAnsi="Georgia"/>
          <w:sz w:val="24"/>
          <w:szCs w:val="24"/>
        </w:rPr>
        <w:t>. 140. 719-730. Doi: dx.doi.org/10.1016/j.rse.2013.10.010</w:t>
      </w:r>
    </w:p>
    <w:p w14:paraId="61384941" w14:textId="77777777" w:rsidR="00EB10C3" w:rsidRPr="007F29F2" w:rsidRDefault="00EB10C3" w:rsidP="00743DCA">
      <w:pPr>
        <w:spacing w:after="0" w:line="480" w:lineRule="auto"/>
        <w:jc w:val="both"/>
        <w:rPr>
          <w:rFonts w:ascii="Georgia" w:hAnsi="Georgia"/>
          <w:sz w:val="24"/>
          <w:szCs w:val="24"/>
        </w:rPr>
      </w:pPr>
    </w:p>
    <w:p w14:paraId="475F352E" w14:textId="59A7C2FF" w:rsidR="00EB10C3" w:rsidRPr="007F29F2" w:rsidRDefault="00EB10C3" w:rsidP="00743DCA">
      <w:pPr>
        <w:spacing w:after="0" w:line="480" w:lineRule="auto"/>
        <w:jc w:val="both"/>
        <w:rPr>
          <w:rFonts w:ascii="Georgia" w:hAnsi="Georgia"/>
          <w:sz w:val="24"/>
          <w:szCs w:val="24"/>
        </w:rPr>
      </w:pPr>
      <w:proofErr w:type="spellStart"/>
      <w:r w:rsidRPr="007F29F2">
        <w:rPr>
          <w:rFonts w:ascii="Georgia" w:hAnsi="Georgia"/>
          <w:sz w:val="24"/>
          <w:szCs w:val="24"/>
        </w:rPr>
        <w:t>Sepulcre</w:t>
      </w:r>
      <w:proofErr w:type="spellEnd"/>
      <w:r w:rsidRPr="007F29F2">
        <w:rPr>
          <w:rFonts w:ascii="Georgia" w:hAnsi="Georgia"/>
          <w:sz w:val="24"/>
          <w:szCs w:val="24"/>
        </w:rPr>
        <w:t xml:space="preserve">-Canto, G., </w:t>
      </w:r>
      <w:proofErr w:type="spellStart"/>
      <w:r w:rsidRPr="007F29F2">
        <w:rPr>
          <w:rFonts w:ascii="Georgia" w:hAnsi="Georgia"/>
          <w:sz w:val="24"/>
          <w:szCs w:val="24"/>
        </w:rPr>
        <w:t>Zarco</w:t>
      </w:r>
      <w:proofErr w:type="spellEnd"/>
      <w:r w:rsidRPr="007F29F2">
        <w:rPr>
          <w:rFonts w:ascii="Georgia" w:hAnsi="Georgia"/>
          <w:sz w:val="24"/>
          <w:szCs w:val="24"/>
        </w:rPr>
        <w:t xml:space="preserve">-Tejeda, P. J., </w:t>
      </w:r>
      <w:proofErr w:type="spellStart"/>
      <w:r w:rsidRPr="007F29F2">
        <w:rPr>
          <w:rFonts w:ascii="Georgia" w:hAnsi="Georgia"/>
          <w:sz w:val="24"/>
          <w:szCs w:val="24"/>
        </w:rPr>
        <w:t>Sobrino</w:t>
      </w:r>
      <w:proofErr w:type="spellEnd"/>
      <w:r w:rsidRPr="007F29F2">
        <w:rPr>
          <w:rFonts w:ascii="Georgia" w:hAnsi="Georgia"/>
          <w:sz w:val="24"/>
          <w:szCs w:val="24"/>
        </w:rPr>
        <w:t xml:space="preserve">, J. A., </w:t>
      </w:r>
      <w:proofErr w:type="spellStart"/>
      <w:r w:rsidRPr="007F29F2">
        <w:rPr>
          <w:rFonts w:ascii="Georgia" w:hAnsi="Georgia"/>
          <w:sz w:val="24"/>
          <w:szCs w:val="24"/>
        </w:rPr>
        <w:t>Berni</w:t>
      </w:r>
      <w:proofErr w:type="spellEnd"/>
      <w:r w:rsidRPr="007F29F2">
        <w:rPr>
          <w:rFonts w:ascii="Georgia" w:hAnsi="Georgia"/>
          <w:sz w:val="24"/>
          <w:szCs w:val="24"/>
        </w:rPr>
        <w:t xml:space="preserve">, J. A. J., </w:t>
      </w:r>
      <w:proofErr w:type="spellStart"/>
      <w:r w:rsidRPr="007F29F2">
        <w:rPr>
          <w:rFonts w:ascii="Georgia" w:hAnsi="Georgia"/>
          <w:sz w:val="24"/>
          <w:szCs w:val="24"/>
        </w:rPr>
        <w:t>Jiminenez</w:t>
      </w:r>
      <w:proofErr w:type="spellEnd"/>
      <w:r w:rsidRPr="007F29F2">
        <w:rPr>
          <w:rFonts w:ascii="Georgia" w:hAnsi="Georgia"/>
          <w:sz w:val="24"/>
          <w:szCs w:val="24"/>
        </w:rPr>
        <w:t xml:space="preserve">-Munoz, J. C., </w:t>
      </w:r>
      <w:proofErr w:type="spellStart"/>
      <w:r w:rsidRPr="007F29F2">
        <w:rPr>
          <w:rFonts w:ascii="Georgia" w:hAnsi="Georgia"/>
          <w:sz w:val="24"/>
          <w:szCs w:val="24"/>
        </w:rPr>
        <w:t>Gastellu-Etchegorry</w:t>
      </w:r>
      <w:proofErr w:type="spellEnd"/>
      <w:r w:rsidRPr="007F29F2">
        <w:rPr>
          <w:rFonts w:ascii="Georgia" w:hAnsi="Georgia"/>
          <w:sz w:val="24"/>
          <w:szCs w:val="24"/>
        </w:rPr>
        <w:t xml:space="preserve">, J. P. (2009) Discriminating irrigated and rainfed </w:t>
      </w:r>
      <w:r w:rsidRPr="007F29F2">
        <w:rPr>
          <w:rFonts w:ascii="Georgia" w:hAnsi="Georgia"/>
          <w:sz w:val="24"/>
          <w:szCs w:val="24"/>
        </w:rPr>
        <w:lastRenderedPageBreak/>
        <w:t>olive orchards with t</w:t>
      </w:r>
      <w:r w:rsidR="00621A9B">
        <w:rPr>
          <w:rFonts w:ascii="Georgia" w:hAnsi="Georgia"/>
          <w:sz w:val="24"/>
          <w:szCs w:val="24"/>
        </w:rPr>
        <w:t>h</w:t>
      </w:r>
      <w:r w:rsidRPr="007F29F2">
        <w:rPr>
          <w:rFonts w:ascii="Georgia" w:hAnsi="Georgia"/>
          <w:sz w:val="24"/>
          <w:szCs w:val="24"/>
        </w:rPr>
        <w:t xml:space="preserve">ermal ASTER imagery and DART 3D simulation. </w:t>
      </w:r>
      <w:r w:rsidRPr="000A576A">
        <w:rPr>
          <w:rFonts w:ascii="Georgia" w:hAnsi="Georgia"/>
          <w:i/>
          <w:sz w:val="24"/>
          <w:szCs w:val="24"/>
        </w:rPr>
        <w:t>Agricultural and Forest Meteorology</w:t>
      </w:r>
      <w:r w:rsidRPr="007F29F2">
        <w:rPr>
          <w:rFonts w:ascii="Georgia" w:hAnsi="Georgia"/>
          <w:sz w:val="24"/>
          <w:szCs w:val="24"/>
        </w:rPr>
        <w:t>. 149. 962-975. doi:10.1016/j.agriformet.2008.12.001.</w:t>
      </w:r>
    </w:p>
    <w:p w14:paraId="2A87F523" w14:textId="77777777" w:rsidR="00EB10C3" w:rsidRPr="007F29F2" w:rsidRDefault="00EB10C3" w:rsidP="00743DCA">
      <w:pPr>
        <w:spacing w:after="0" w:line="480" w:lineRule="auto"/>
        <w:jc w:val="both"/>
        <w:rPr>
          <w:rFonts w:ascii="Georgia" w:hAnsi="Georgia"/>
          <w:sz w:val="24"/>
          <w:szCs w:val="24"/>
        </w:rPr>
      </w:pPr>
    </w:p>
    <w:p w14:paraId="3CD407DF" w14:textId="77777777" w:rsidR="00A7231E" w:rsidRPr="007F29F2" w:rsidRDefault="00A7231E" w:rsidP="00743DCA">
      <w:pPr>
        <w:spacing w:after="0" w:line="480" w:lineRule="auto"/>
        <w:jc w:val="both"/>
        <w:rPr>
          <w:rFonts w:ascii="Georgia" w:hAnsi="Georgia"/>
          <w:sz w:val="24"/>
          <w:szCs w:val="24"/>
        </w:rPr>
      </w:pPr>
      <w:r w:rsidRPr="007F29F2">
        <w:rPr>
          <w:rFonts w:ascii="Georgia" w:hAnsi="Georgia"/>
          <w:sz w:val="24"/>
          <w:szCs w:val="24"/>
        </w:rPr>
        <w:t xml:space="preserve">Smith, A.M.S., </w:t>
      </w:r>
      <w:proofErr w:type="spellStart"/>
      <w:r w:rsidRPr="007F29F2">
        <w:rPr>
          <w:rFonts w:ascii="Georgia" w:hAnsi="Georgia"/>
          <w:sz w:val="24"/>
          <w:szCs w:val="24"/>
        </w:rPr>
        <w:t>Tinkham</w:t>
      </w:r>
      <w:proofErr w:type="spellEnd"/>
      <w:r w:rsidRPr="007F29F2">
        <w:rPr>
          <w:rFonts w:ascii="Georgia" w:hAnsi="Georgia"/>
          <w:sz w:val="24"/>
          <w:szCs w:val="24"/>
        </w:rPr>
        <w:t xml:space="preserve">, W.T., </w:t>
      </w:r>
      <w:r w:rsidRPr="007F29F2">
        <w:rPr>
          <w:rStyle w:val="Strong"/>
          <w:rFonts w:ascii="Georgia" w:hAnsi="Georgia"/>
          <w:b w:val="0"/>
          <w:sz w:val="24"/>
          <w:szCs w:val="24"/>
        </w:rPr>
        <w:t>Roy, D.P</w:t>
      </w:r>
      <w:r w:rsidRPr="007F29F2">
        <w:rPr>
          <w:rFonts w:ascii="Georgia" w:hAnsi="Georgia"/>
          <w:sz w:val="24"/>
          <w:szCs w:val="24"/>
        </w:rPr>
        <w:t xml:space="preserve">., </w:t>
      </w:r>
      <w:proofErr w:type="spellStart"/>
      <w:r w:rsidRPr="007F29F2">
        <w:rPr>
          <w:rFonts w:ascii="Georgia" w:hAnsi="Georgia"/>
          <w:sz w:val="24"/>
          <w:szCs w:val="24"/>
        </w:rPr>
        <w:t>Boschetti</w:t>
      </w:r>
      <w:proofErr w:type="spellEnd"/>
      <w:r w:rsidRPr="007F29F2">
        <w:rPr>
          <w:rFonts w:ascii="Georgia" w:hAnsi="Georgia"/>
          <w:sz w:val="24"/>
          <w:szCs w:val="24"/>
        </w:rPr>
        <w:t xml:space="preserve">, L., </w:t>
      </w:r>
      <w:proofErr w:type="spellStart"/>
      <w:r w:rsidRPr="007F29F2">
        <w:rPr>
          <w:rFonts w:ascii="Georgia" w:hAnsi="Georgia"/>
          <w:sz w:val="24"/>
          <w:szCs w:val="24"/>
        </w:rPr>
        <w:t>Kremens</w:t>
      </w:r>
      <w:proofErr w:type="spellEnd"/>
      <w:r w:rsidRPr="007F29F2">
        <w:rPr>
          <w:rFonts w:ascii="Georgia" w:hAnsi="Georgia"/>
          <w:sz w:val="24"/>
          <w:szCs w:val="24"/>
        </w:rPr>
        <w:t xml:space="preserve">, R.L., Kumar, S.S., Sparks, A. and </w:t>
      </w:r>
      <w:proofErr w:type="spellStart"/>
      <w:r w:rsidRPr="007F29F2">
        <w:rPr>
          <w:rFonts w:ascii="Georgia" w:hAnsi="Georgia"/>
          <w:sz w:val="24"/>
          <w:szCs w:val="24"/>
        </w:rPr>
        <w:t>Falkowski</w:t>
      </w:r>
      <w:proofErr w:type="spellEnd"/>
      <w:r w:rsidRPr="007F29F2">
        <w:rPr>
          <w:rFonts w:ascii="Georgia" w:hAnsi="Georgia"/>
          <w:sz w:val="24"/>
          <w:szCs w:val="24"/>
        </w:rPr>
        <w:t xml:space="preserve">, M.J. (2013) Quantification of fuel moisture effects on biomass consumed derived from fire radiative energy retrievals. </w:t>
      </w:r>
      <w:r w:rsidRPr="007F29F2">
        <w:rPr>
          <w:rStyle w:val="Emphasis"/>
          <w:rFonts w:ascii="Georgia" w:hAnsi="Georgia"/>
          <w:sz w:val="24"/>
          <w:szCs w:val="24"/>
        </w:rPr>
        <w:t>Geophysical Research Letters</w:t>
      </w:r>
      <w:r w:rsidRPr="007F29F2">
        <w:rPr>
          <w:rFonts w:ascii="Georgia" w:hAnsi="Georgia"/>
          <w:sz w:val="24"/>
          <w:szCs w:val="24"/>
        </w:rPr>
        <w:t>. 40. 1-5. doi:10.1002/2013GL058232</w:t>
      </w:r>
    </w:p>
    <w:p w14:paraId="2D3ECCC8" w14:textId="77777777" w:rsidR="00D97912" w:rsidRPr="007F29F2" w:rsidRDefault="00D97912" w:rsidP="00743DCA">
      <w:pPr>
        <w:spacing w:after="0" w:line="480" w:lineRule="auto"/>
        <w:jc w:val="both"/>
        <w:rPr>
          <w:rFonts w:ascii="Georgia" w:hAnsi="Georgia"/>
          <w:sz w:val="24"/>
          <w:szCs w:val="24"/>
        </w:rPr>
      </w:pPr>
    </w:p>
    <w:p w14:paraId="5D42D52B" w14:textId="77777777" w:rsidR="001212AB" w:rsidRPr="007F29F2" w:rsidRDefault="001212AB" w:rsidP="00743DCA">
      <w:pPr>
        <w:adjustRightInd w:val="0"/>
        <w:snapToGrid w:val="0"/>
        <w:spacing w:after="0" w:line="480" w:lineRule="auto"/>
        <w:jc w:val="both"/>
        <w:rPr>
          <w:rFonts w:ascii="Georgia" w:hAnsi="Georgia"/>
          <w:sz w:val="24"/>
          <w:szCs w:val="24"/>
        </w:rPr>
      </w:pPr>
      <w:proofErr w:type="spellStart"/>
      <w:r w:rsidRPr="007F29F2">
        <w:rPr>
          <w:rFonts w:ascii="Georgia" w:hAnsi="Georgia"/>
          <w:sz w:val="24"/>
          <w:szCs w:val="24"/>
        </w:rPr>
        <w:t>Sobrino</w:t>
      </w:r>
      <w:proofErr w:type="spellEnd"/>
      <w:r w:rsidRPr="007F29F2">
        <w:rPr>
          <w:rFonts w:ascii="Georgia" w:hAnsi="Georgia"/>
          <w:sz w:val="24"/>
          <w:szCs w:val="24"/>
        </w:rPr>
        <w:t xml:space="preserve">, J. A., </w:t>
      </w:r>
      <w:proofErr w:type="spellStart"/>
      <w:r w:rsidRPr="007F29F2">
        <w:rPr>
          <w:rFonts w:ascii="Georgia" w:hAnsi="Georgia"/>
          <w:sz w:val="24"/>
          <w:szCs w:val="24"/>
        </w:rPr>
        <w:t>Mattar</w:t>
      </w:r>
      <w:proofErr w:type="spellEnd"/>
      <w:r w:rsidRPr="007F29F2">
        <w:rPr>
          <w:rFonts w:ascii="Georgia" w:hAnsi="Georgia"/>
          <w:sz w:val="24"/>
          <w:szCs w:val="24"/>
        </w:rPr>
        <w:t xml:space="preserve">, C., </w:t>
      </w:r>
      <w:proofErr w:type="spellStart"/>
      <w:r w:rsidRPr="007F29F2">
        <w:rPr>
          <w:rFonts w:ascii="Georgia" w:hAnsi="Georgia"/>
          <w:sz w:val="24"/>
          <w:szCs w:val="24"/>
        </w:rPr>
        <w:t>Gastellu-Etchegorry</w:t>
      </w:r>
      <w:proofErr w:type="spellEnd"/>
      <w:r w:rsidRPr="007F29F2">
        <w:rPr>
          <w:rFonts w:ascii="Georgia" w:hAnsi="Georgia"/>
          <w:sz w:val="24"/>
          <w:szCs w:val="24"/>
        </w:rPr>
        <w:t>, J-P., Jimenez-Munoz, J. C. and Grau, E. (2011)</w:t>
      </w:r>
      <w:r w:rsidR="00C12A2F" w:rsidRPr="007F29F2">
        <w:rPr>
          <w:rFonts w:ascii="Georgia" w:hAnsi="Georgia"/>
          <w:sz w:val="24"/>
          <w:szCs w:val="24"/>
        </w:rPr>
        <w:t xml:space="preserve"> Evaluati</w:t>
      </w:r>
      <w:r w:rsidRPr="007F29F2">
        <w:rPr>
          <w:rFonts w:ascii="Georgia" w:hAnsi="Georgia"/>
          <w:sz w:val="24"/>
          <w:szCs w:val="24"/>
        </w:rPr>
        <w:t>o</w:t>
      </w:r>
      <w:r w:rsidR="00C12A2F" w:rsidRPr="007F29F2">
        <w:rPr>
          <w:rFonts w:ascii="Georgia" w:hAnsi="Georgia"/>
          <w:sz w:val="24"/>
          <w:szCs w:val="24"/>
        </w:rPr>
        <w:t>n</w:t>
      </w:r>
      <w:r w:rsidRPr="007F29F2">
        <w:rPr>
          <w:rFonts w:ascii="Georgia" w:hAnsi="Georgia"/>
          <w:sz w:val="24"/>
          <w:szCs w:val="24"/>
        </w:rPr>
        <w:t xml:space="preserve"> of the DART 3D model in the thermal domain using satellite/airborne imagery and ground-based measurements. </w:t>
      </w:r>
      <w:r w:rsidRPr="000A576A">
        <w:rPr>
          <w:rFonts w:ascii="Georgia" w:hAnsi="Georgia"/>
          <w:i/>
          <w:sz w:val="24"/>
          <w:szCs w:val="24"/>
        </w:rPr>
        <w:t>International Journal of Remote Sensing</w:t>
      </w:r>
      <w:r w:rsidRPr="007F29F2">
        <w:rPr>
          <w:rFonts w:ascii="Georgia" w:hAnsi="Georgia"/>
          <w:sz w:val="24"/>
          <w:szCs w:val="24"/>
        </w:rPr>
        <w:t>. 32. 22. 7453-7477. Doi:10.1080/01431161.2010.524672</w:t>
      </w:r>
    </w:p>
    <w:p w14:paraId="1EBA378C" w14:textId="77777777" w:rsidR="00D97912" w:rsidRDefault="00D97912" w:rsidP="00743DCA">
      <w:pPr>
        <w:pStyle w:val="EndNoteBibliography"/>
        <w:spacing w:line="480" w:lineRule="auto"/>
        <w:jc w:val="both"/>
        <w:rPr>
          <w:rFonts w:ascii="Georgia" w:hAnsi="Georgia" w:cstheme="minorBidi"/>
          <w:noProof/>
        </w:rPr>
      </w:pPr>
    </w:p>
    <w:p w14:paraId="68F1C2A9" w14:textId="77777777" w:rsidR="007328FC" w:rsidRPr="007328FC" w:rsidRDefault="007328FC" w:rsidP="00743DCA">
      <w:pPr>
        <w:pStyle w:val="EndNoteBibliography"/>
        <w:spacing w:line="480" w:lineRule="auto"/>
        <w:jc w:val="both"/>
        <w:rPr>
          <w:rFonts w:ascii="Georgia" w:hAnsi="Georgia" w:cstheme="minorBidi"/>
          <w:noProof/>
        </w:rPr>
      </w:pPr>
      <w:r>
        <w:rPr>
          <w:rFonts w:ascii="Georgia" w:hAnsi="Georgia" w:cstheme="minorBidi"/>
          <w:noProof/>
        </w:rPr>
        <w:t>Trollope, W., S., W and Trollope, L. A., (2010) Fire effects and management in African grasslands and savannas</w:t>
      </w:r>
      <w:r w:rsidR="00CB742B">
        <w:rPr>
          <w:rFonts w:ascii="Georgia" w:hAnsi="Georgia" w:cstheme="minorBidi"/>
          <w:noProof/>
        </w:rPr>
        <w:t>. In Squires, V. R., (Ed) Range and animal sciences and resources management. Volume II. Encyclopedia of life support systems. Eolss Publisgers Co. Ltd. United Kingdon. Pp 121-146.</w:t>
      </w:r>
    </w:p>
    <w:p w14:paraId="1DC5AE34" w14:textId="77777777" w:rsidR="007328FC" w:rsidRPr="007F29F2" w:rsidRDefault="007328FC" w:rsidP="00743DCA">
      <w:pPr>
        <w:pStyle w:val="EndNoteBibliography"/>
        <w:spacing w:line="480" w:lineRule="auto"/>
        <w:jc w:val="both"/>
        <w:rPr>
          <w:rFonts w:ascii="Georgia" w:hAnsi="Georgia" w:cstheme="minorBidi"/>
          <w:i/>
          <w:noProof/>
        </w:rPr>
      </w:pPr>
    </w:p>
    <w:p w14:paraId="43B8CE71" w14:textId="77777777" w:rsidR="00EB10C3" w:rsidRPr="007F29F2" w:rsidRDefault="00EB10C3" w:rsidP="00743DCA">
      <w:pPr>
        <w:spacing w:after="0" w:line="480" w:lineRule="auto"/>
        <w:jc w:val="both"/>
        <w:rPr>
          <w:rFonts w:ascii="Georgia" w:hAnsi="Georgia"/>
          <w:sz w:val="24"/>
          <w:szCs w:val="24"/>
        </w:rPr>
      </w:pPr>
      <w:r w:rsidRPr="007F29F2">
        <w:rPr>
          <w:rFonts w:ascii="Georgia" w:hAnsi="Georgia"/>
          <w:sz w:val="24"/>
          <w:szCs w:val="24"/>
        </w:rPr>
        <w:t xml:space="preserve">van der </w:t>
      </w:r>
      <w:proofErr w:type="spellStart"/>
      <w:r w:rsidRPr="007F29F2">
        <w:rPr>
          <w:rFonts w:ascii="Georgia" w:hAnsi="Georgia"/>
          <w:sz w:val="24"/>
          <w:szCs w:val="24"/>
        </w:rPr>
        <w:t>Werf</w:t>
      </w:r>
      <w:proofErr w:type="spellEnd"/>
      <w:r w:rsidRPr="007F29F2">
        <w:rPr>
          <w:rFonts w:ascii="Georgia" w:hAnsi="Georgia"/>
          <w:sz w:val="24"/>
          <w:szCs w:val="24"/>
        </w:rPr>
        <w:t xml:space="preserve">, G. R., </w:t>
      </w:r>
      <w:proofErr w:type="spellStart"/>
      <w:r w:rsidRPr="007F29F2">
        <w:rPr>
          <w:rFonts w:ascii="Georgia" w:hAnsi="Georgia"/>
          <w:sz w:val="24"/>
          <w:szCs w:val="24"/>
        </w:rPr>
        <w:t>Randerson</w:t>
      </w:r>
      <w:proofErr w:type="spellEnd"/>
      <w:r w:rsidRPr="007F29F2">
        <w:rPr>
          <w:rFonts w:ascii="Georgia" w:hAnsi="Georgia"/>
          <w:sz w:val="24"/>
          <w:szCs w:val="24"/>
        </w:rPr>
        <w:t xml:space="preserve">, J. T., </w:t>
      </w:r>
      <w:proofErr w:type="spellStart"/>
      <w:r w:rsidRPr="007F29F2">
        <w:rPr>
          <w:rFonts w:ascii="Georgia" w:hAnsi="Georgia"/>
          <w:sz w:val="24"/>
          <w:szCs w:val="24"/>
        </w:rPr>
        <w:t>Collatz</w:t>
      </w:r>
      <w:proofErr w:type="spellEnd"/>
      <w:r w:rsidRPr="007F29F2">
        <w:rPr>
          <w:rFonts w:ascii="Georgia" w:hAnsi="Georgia"/>
          <w:sz w:val="24"/>
          <w:szCs w:val="24"/>
        </w:rPr>
        <w:t xml:space="preserve">, G. J., and Giglio, L. (2003) Carbon emissions from fires in tropical and subtropical ecosystems. </w:t>
      </w:r>
      <w:r w:rsidRPr="007F29F2">
        <w:rPr>
          <w:rFonts w:ascii="Georgia" w:hAnsi="Georgia"/>
          <w:i/>
          <w:sz w:val="24"/>
          <w:szCs w:val="24"/>
        </w:rPr>
        <w:t>Global</w:t>
      </w:r>
      <w:r w:rsidRPr="007F29F2">
        <w:rPr>
          <w:rFonts w:ascii="Georgia" w:hAnsi="Georgia"/>
          <w:sz w:val="24"/>
          <w:szCs w:val="24"/>
        </w:rPr>
        <w:t xml:space="preserve"> </w:t>
      </w:r>
      <w:r w:rsidRPr="007F29F2">
        <w:rPr>
          <w:rFonts w:ascii="Georgia" w:hAnsi="Georgia"/>
          <w:i/>
          <w:sz w:val="24"/>
          <w:szCs w:val="24"/>
        </w:rPr>
        <w:t>Change Biology</w:t>
      </w:r>
      <w:r w:rsidRPr="007F29F2">
        <w:rPr>
          <w:rFonts w:ascii="Georgia" w:hAnsi="Georgia"/>
          <w:sz w:val="24"/>
          <w:szCs w:val="24"/>
        </w:rPr>
        <w:t>. 9. 4. 547 – 562.</w:t>
      </w:r>
    </w:p>
    <w:p w14:paraId="23D49ED1" w14:textId="77777777" w:rsidR="00EB10C3" w:rsidRPr="007F29F2" w:rsidRDefault="00EB10C3" w:rsidP="00743DCA">
      <w:pPr>
        <w:spacing w:after="0" w:line="480" w:lineRule="auto"/>
        <w:jc w:val="both"/>
        <w:rPr>
          <w:rFonts w:ascii="Georgia" w:hAnsi="Georgia"/>
          <w:sz w:val="24"/>
          <w:szCs w:val="24"/>
        </w:rPr>
      </w:pPr>
    </w:p>
    <w:p w14:paraId="2EDD82A1" w14:textId="77777777" w:rsidR="00EB10C3" w:rsidRPr="007F29F2" w:rsidRDefault="00EB10C3" w:rsidP="00743DCA">
      <w:pPr>
        <w:spacing w:after="0" w:line="480" w:lineRule="auto"/>
        <w:jc w:val="both"/>
        <w:rPr>
          <w:rFonts w:ascii="Georgia" w:hAnsi="Georgia"/>
          <w:sz w:val="24"/>
          <w:szCs w:val="24"/>
        </w:rPr>
      </w:pPr>
      <w:r w:rsidRPr="007F29F2">
        <w:rPr>
          <w:rFonts w:ascii="Georgia" w:hAnsi="Georgia"/>
          <w:sz w:val="24"/>
          <w:szCs w:val="24"/>
        </w:rPr>
        <w:t xml:space="preserve">van der </w:t>
      </w:r>
      <w:proofErr w:type="spellStart"/>
      <w:r w:rsidRPr="007F29F2">
        <w:rPr>
          <w:rFonts w:ascii="Georgia" w:hAnsi="Georgia"/>
          <w:sz w:val="24"/>
          <w:szCs w:val="24"/>
        </w:rPr>
        <w:t>Werf</w:t>
      </w:r>
      <w:proofErr w:type="spellEnd"/>
      <w:r w:rsidRPr="007F29F2">
        <w:rPr>
          <w:rFonts w:ascii="Georgia" w:hAnsi="Georgia"/>
          <w:sz w:val="24"/>
          <w:szCs w:val="24"/>
        </w:rPr>
        <w:t xml:space="preserve">, G. R., </w:t>
      </w:r>
      <w:proofErr w:type="spellStart"/>
      <w:r w:rsidRPr="007F29F2">
        <w:rPr>
          <w:rFonts w:ascii="Georgia" w:hAnsi="Georgia"/>
          <w:sz w:val="24"/>
          <w:szCs w:val="24"/>
        </w:rPr>
        <w:t>Randerson</w:t>
      </w:r>
      <w:proofErr w:type="spellEnd"/>
      <w:r w:rsidRPr="007F29F2">
        <w:rPr>
          <w:rFonts w:ascii="Georgia" w:hAnsi="Georgia"/>
          <w:sz w:val="24"/>
          <w:szCs w:val="24"/>
        </w:rPr>
        <w:t xml:space="preserve">, J. T., Giglio, L., </w:t>
      </w:r>
      <w:proofErr w:type="spellStart"/>
      <w:r w:rsidRPr="007F29F2">
        <w:rPr>
          <w:rFonts w:ascii="Georgia" w:hAnsi="Georgia"/>
          <w:sz w:val="24"/>
          <w:szCs w:val="24"/>
        </w:rPr>
        <w:t>Collatz</w:t>
      </w:r>
      <w:proofErr w:type="spellEnd"/>
      <w:r w:rsidRPr="007F29F2">
        <w:rPr>
          <w:rFonts w:ascii="Georgia" w:hAnsi="Georgia"/>
          <w:sz w:val="24"/>
          <w:szCs w:val="24"/>
        </w:rPr>
        <w:t xml:space="preserve">, G. J., Mu, M., </w:t>
      </w:r>
      <w:proofErr w:type="spellStart"/>
      <w:r w:rsidRPr="007F29F2">
        <w:rPr>
          <w:rFonts w:ascii="Georgia" w:hAnsi="Georgia"/>
          <w:sz w:val="24"/>
          <w:szCs w:val="24"/>
        </w:rPr>
        <w:t>Kasibhatla</w:t>
      </w:r>
      <w:proofErr w:type="spellEnd"/>
      <w:r w:rsidRPr="007F29F2">
        <w:rPr>
          <w:rFonts w:ascii="Georgia" w:hAnsi="Georgia"/>
          <w:sz w:val="24"/>
          <w:szCs w:val="24"/>
        </w:rPr>
        <w:t xml:space="preserve">, P. S., Morton, D. C., </w:t>
      </w:r>
      <w:proofErr w:type="spellStart"/>
      <w:r w:rsidRPr="007F29F2">
        <w:rPr>
          <w:rFonts w:ascii="Georgia" w:hAnsi="Georgia"/>
          <w:sz w:val="24"/>
          <w:szCs w:val="24"/>
        </w:rPr>
        <w:t>DeFries</w:t>
      </w:r>
      <w:proofErr w:type="spellEnd"/>
      <w:r w:rsidRPr="007F29F2">
        <w:rPr>
          <w:rFonts w:ascii="Georgia" w:hAnsi="Georgia"/>
          <w:sz w:val="24"/>
          <w:szCs w:val="24"/>
        </w:rPr>
        <w:t xml:space="preserve">, R. S., </w:t>
      </w:r>
      <w:proofErr w:type="spellStart"/>
      <w:r w:rsidRPr="007F29F2">
        <w:rPr>
          <w:rFonts w:ascii="Georgia" w:hAnsi="Georgia"/>
          <w:sz w:val="24"/>
          <w:szCs w:val="24"/>
        </w:rPr>
        <w:t>Jin</w:t>
      </w:r>
      <w:proofErr w:type="spellEnd"/>
      <w:r w:rsidRPr="007F29F2">
        <w:rPr>
          <w:rFonts w:ascii="Georgia" w:hAnsi="Georgia"/>
          <w:sz w:val="24"/>
          <w:szCs w:val="24"/>
        </w:rPr>
        <w:t xml:space="preserve">, Y. and van Leeuwen, T. T. (2010) Global fire emissions and the contribution of deforestation, savanna, forest, agricultural, and peat fires (1997-2009). </w:t>
      </w:r>
      <w:r w:rsidRPr="007F29F2">
        <w:rPr>
          <w:rFonts w:ascii="Georgia" w:hAnsi="Georgia"/>
          <w:i/>
          <w:iCs/>
          <w:sz w:val="24"/>
          <w:szCs w:val="24"/>
        </w:rPr>
        <w:t>Atmospheric Chemistry and Physics</w:t>
      </w:r>
      <w:r w:rsidRPr="007F29F2">
        <w:rPr>
          <w:rFonts w:ascii="Georgia" w:hAnsi="Georgia"/>
          <w:sz w:val="24"/>
          <w:szCs w:val="24"/>
        </w:rPr>
        <w:t>. 10. 11707-11735.</w:t>
      </w:r>
    </w:p>
    <w:p w14:paraId="02E93801" w14:textId="77777777" w:rsidR="00EB10C3" w:rsidRDefault="00EB10C3" w:rsidP="00743DCA">
      <w:pPr>
        <w:spacing w:after="0" w:line="480" w:lineRule="auto"/>
        <w:jc w:val="both"/>
        <w:rPr>
          <w:rFonts w:ascii="Georgia" w:hAnsi="Georgia"/>
          <w:sz w:val="24"/>
          <w:szCs w:val="24"/>
        </w:rPr>
      </w:pPr>
    </w:p>
    <w:p w14:paraId="669983E6" w14:textId="77777777" w:rsidR="00194FCB" w:rsidRPr="00FB46F4" w:rsidRDefault="00194FCB" w:rsidP="006B4CE4">
      <w:pPr>
        <w:adjustRightInd w:val="0"/>
        <w:snapToGrid w:val="0"/>
        <w:spacing w:after="0" w:line="480" w:lineRule="auto"/>
        <w:jc w:val="both"/>
        <w:rPr>
          <w:rFonts w:ascii="Georgia" w:hAnsi="Georgia"/>
          <w:sz w:val="24"/>
          <w:szCs w:val="24"/>
          <w:lang w:eastAsia="en-GB"/>
        </w:rPr>
      </w:pPr>
      <w:r w:rsidRPr="00194FCB">
        <w:rPr>
          <w:rFonts w:ascii="Georgia" w:hAnsi="Georgia"/>
          <w:sz w:val="24"/>
          <w:szCs w:val="24"/>
          <w:lang w:eastAsia="en-GB"/>
        </w:rPr>
        <w:t xml:space="preserve">van Leeuwen, T. T., der </w:t>
      </w:r>
      <w:proofErr w:type="spellStart"/>
      <w:r w:rsidRPr="00194FCB">
        <w:rPr>
          <w:rFonts w:ascii="Georgia" w:hAnsi="Georgia"/>
          <w:sz w:val="24"/>
          <w:szCs w:val="24"/>
          <w:lang w:eastAsia="en-GB"/>
        </w:rPr>
        <w:t>Werf</w:t>
      </w:r>
      <w:proofErr w:type="spellEnd"/>
      <w:r w:rsidRPr="00194FCB">
        <w:rPr>
          <w:rFonts w:ascii="Georgia" w:hAnsi="Georgia"/>
          <w:sz w:val="24"/>
          <w:szCs w:val="24"/>
          <w:lang w:eastAsia="en-GB"/>
        </w:rPr>
        <w:t xml:space="preserve">, G. R., Hoffmann, A. A., </w:t>
      </w:r>
      <w:proofErr w:type="spellStart"/>
      <w:r w:rsidRPr="00194FCB">
        <w:rPr>
          <w:rFonts w:ascii="Georgia" w:hAnsi="Georgia"/>
          <w:sz w:val="24"/>
          <w:szCs w:val="24"/>
          <w:lang w:eastAsia="en-GB"/>
        </w:rPr>
        <w:t>Detmers</w:t>
      </w:r>
      <w:proofErr w:type="spellEnd"/>
      <w:r w:rsidRPr="00194FCB">
        <w:rPr>
          <w:rFonts w:ascii="Georgia" w:hAnsi="Georgia"/>
          <w:sz w:val="24"/>
          <w:szCs w:val="24"/>
          <w:lang w:eastAsia="en-GB"/>
        </w:rPr>
        <w:t xml:space="preserve">, R. G., Rucker, G., French, N. H. F., Archibald, S., Carvalho Jr., J. A.,  Cook, G. D.,  de Groot, W. J., </w:t>
      </w:r>
      <w:proofErr w:type="spellStart"/>
      <w:r w:rsidRPr="00194FCB">
        <w:rPr>
          <w:rFonts w:ascii="Georgia" w:hAnsi="Georgia"/>
          <w:sz w:val="24"/>
          <w:szCs w:val="24"/>
          <w:lang w:eastAsia="en-GB"/>
        </w:rPr>
        <w:t>Hely</w:t>
      </w:r>
      <w:proofErr w:type="spellEnd"/>
      <w:r w:rsidRPr="00194FCB">
        <w:rPr>
          <w:rFonts w:ascii="Georgia" w:hAnsi="Georgia"/>
          <w:sz w:val="24"/>
          <w:szCs w:val="24"/>
          <w:lang w:eastAsia="en-GB"/>
        </w:rPr>
        <w:t xml:space="preserve">, C., </w:t>
      </w:r>
      <w:proofErr w:type="spellStart"/>
      <w:r w:rsidRPr="00194FCB">
        <w:rPr>
          <w:rFonts w:ascii="Georgia" w:hAnsi="Georgia"/>
          <w:sz w:val="24"/>
          <w:szCs w:val="24"/>
          <w:lang w:eastAsia="en-GB"/>
        </w:rPr>
        <w:t>Kasischke</w:t>
      </w:r>
      <w:proofErr w:type="spellEnd"/>
      <w:r w:rsidRPr="00194FCB">
        <w:rPr>
          <w:rFonts w:ascii="Georgia" w:hAnsi="Georgia"/>
          <w:sz w:val="24"/>
          <w:szCs w:val="24"/>
          <w:lang w:eastAsia="en-GB"/>
        </w:rPr>
        <w:t xml:space="preserve">, E. S.,  </w:t>
      </w:r>
      <w:proofErr w:type="spellStart"/>
      <w:r w:rsidRPr="00194FCB">
        <w:rPr>
          <w:rFonts w:ascii="Georgia" w:hAnsi="Georgia"/>
          <w:sz w:val="24"/>
          <w:szCs w:val="24"/>
          <w:lang w:eastAsia="en-GB"/>
        </w:rPr>
        <w:t>Kloster</w:t>
      </w:r>
      <w:proofErr w:type="spellEnd"/>
      <w:r w:rsidRPr="00194FCB">
        <w:rPr>
          <w:rFonts w:ascii="Georgia" w:hAnsi="Georgia"/>
          <w:sz w:val="24"/>
          <w:szCs w:val="24"/>
          <w:lang w:eastAsia="en-GB"/>
        </w:rPr>
        <w:t xml:space="preserve">, S., McCarty, J. L., </w:t>
      </w:r>
      <w:proofErr w:type="spellStart"/>
      <w:r w:rsidRPr="00194FCB">
        <w:rPr>
          <w:rFonts w:ascii="Georgia" w:hAnsi="Georgia"/>
          <w:sz w:val="24"/>
          <w:szCs w:val="24"/>
          <w:lang w:eastAsia="en-GB"/>
        </w:rPr>
        <w:t>Pettinari</w:t>
      </w:r>
      <w:proofErr w:type="spellEnd"/>
      <w:r w:rsidRPr="00194FCB">
        <w:rPr>
          <w:rFonts w:ascii="Georgia" w:hAnsi="Georgia"/>
          <w:sz w:val="24"/>
          <w:szCs w:val="24"/>
          <w:lang w:eastAsia="en-GB"/>
        </w:rPr>
        <w:t xml:space="preserve">, M. L., </w:t>
      </w:r>
      <w:proofErr w:type="spellStart"/>
      <w:r w:rsidRPr="00194FCB">
        <w:rPr>
          <w:rFonts w:ascii="Georgia" w:hAnsi="Georgia"/>
          <w:sz w:val="24"/>
          <w:szCs w:val="24"/>
          <w:lang w:eastAsia="en-GB"/>
        </w:rPr>
        <w:t>Savadogo</w:t>
      </w:r>
      <w:proofErr w:type="spellEnd"/>
      <w:r w:rsidRPr="00194FCB">
        <w:rPr>
          <w:rFonts w:ascii="Georgia" w:hAnsi="Georgia"/>
          <w:sz w:val="24"/>
          <w:szCs w:val="24"/>
          <w:lang w:eastAsia="en-GB"/>
        </w:rPr>
        <w:t xml:space="preserve">, P., Alvarado, E. C., </w:t>
      </w:r>
      <w:proofErr w:type="spellStart"/>
      <w:r w:rsidRPr="00194FCB">
        <w:rPr>
          <w:rFonts w:ascii="Georgia" w:hAnsi="Georgia"/>
          <w:sz w:val="24"/>
          <w:szCs w:val="24"/>
          <w:lang w:eastAsia="en-GB"/>
        </w:rPr>
        <w:t>Boschetti</w:t>
      </w:r>
      <w:proofErr w:type="spellEnd"/>
      <w:r w:rsidRPr="00FB46F4">
        <w:rPr>
          <w:rFonts w:ascii="Georgia" w:hAnsi="Georgia"/>
          <w:sz w:val="24"/>
          <w:szCs w:val="24"/>
          <w:lang w:eastAsia="en-GB"/>
        </w:rPr>
        <w:t xml:space="preserve">, L., </w:t>
      </w:r>
      <w:proofErr w:type="spellStart"/>
      <w:r w:rsidRPr="00FB46F4">
        <w:rPr>
          <w:rFonts w:ascii="Georgia" w:hAnsi="Georgia"/>
          <w:sz w:val="24"/>
          <w:szCs w:val="24"/>
          <w:lang w:eastAsia="en-GB"/>
        </w:rPr>
        <w:t>Manuri</w:t>
      </w:r>
      <w:proofErr w:type="spellEnd"/>
      <w:r w:rsidRPr="00FB46F4">
        <w:rPr>
          <w:rFonts w:ascii="Georgia" w:hAnsi="Georgia"/>
          <w:sz w:val="24"/>
          <w:szCs w:val="24"/>
          <w:lang w:eastAsia="en-GB"/>
        </w:rPr>
        <w:t xml:space="preserve">, S., Meyer, C. P., </w:t>
      </w:r>
      <w:proofErr w:type="spellStart"/>
      <w:r w:rsidRPr="00FB46F4">
        <w:rPr>
          <w:rFonts w:ascii="Georgia" w:hAnsi="Georgia"/>
          <w:sz w:val="24"/>
          <w:szCs w:val="24"/>
          <w:lang w:eastAsia="en-GB"/>
        </w:rPr>
        <w:t>Siegert</w:t>
      </w:r>
      <w:proofErr w:type="spellEnd"/>
      <w:r w:rsidRPr="00FB46F4">
        <w:rPr>
          <w:rFonts w:ascii="Georgia" w:hAnsi="Georgia"/>
          <w:sz w:val="24"/>
          <w:szCs w:val="24"/>
          <w:lang w:eastAsia="en-GB"/>
        </w:rPr>
        <w:t xml:space="preserve">, F., Trollope, L. A. and Trollope, W. S. W  (2014) Biomass burning fuel consumption rates: a field measurement database. </w:t>
      </w:r>
      <w:proofErr w:type="spellStart"/>
      <w:r w:rsidRPr="00FB46F4">
        <w:rPr>
          <w:rFonts w:ascii="Georgia" w:hAnsi="Georgia"/>
          <w:i/>
          <w:sz w:val="24"/>
          <w:szCs w:val="24"/>
          <w:lang w:eastAsia="en-GB"/>
        </w:rPr>
        <w:t>Biogeosciences</w:t>
      </w:r>
      <w:proofErr w:type="spellEnd"/>
      <w:r w:rsidRPr="00FB46F4">
        <w:rPr>
          <w:rFonts w:ascii="Georgia" w:hAnsi="Georgia"/>
          <w:sz w:val="24"/>
          <w:szCs w:val="24"/>
          <w:lang w:eastAsia="en-GB"/>
        </w:rPr>
        <w:t>. 11.24. 7305-7329.doi:10.5194/bg-11-7305-2014</w:t>
      </w:r>
    </w:p>
    <w:p w14:paraId="73F79623" w14:textId="77777777" w:rsidR="00194FCB" w:rsidRPr="007F29F2" w:rsidRDefault="00194FCB" w:rsidP="00743DCA">
      <w:pPr>
        <w:spacing w:after="0" w:line="480" w:lineRule="auto"/>
        <w:jc w:val="both"/>
        <w:rPr>
          <w:rFonts w:ascii="Georgia" w:hAnsi="Georgia"/>
          <w:sz w:val="24"/>
          <w:szCs w:val="24"/>
        </w:rPr>
      </w:pPr>
    </w:p>
    <w:p w14:paraId="481625DA" w14:textId="341FF041" w:rsidR="00EB10C3" w:rsidRPr="007F29F2" w:rsidRDefault="00EB10C3" w:rsidP="00743DCA">
      <w:pPr>
        <w:spacing w:after="0" w:line="480" w:lineRule="auto"/>
        <w:jc w:val="both"/>
        <w:rPr>
          <w:rFonts w:ascii="Georgia" w:hAnsi="Georgia"/>
          <w:sz w:val="24"/>
          <w:szCs w:val="24"/>
        </w:rPr>
      </w:pPr>
      <w:proofErr w:type="spellStart"/>
      <w:r w:rsidRPr="007F29F2">
        <w:rPr>
          <w:rFonts w:ascii="Georgia" w:hAnsi="Georgia"/>
          <w:sz w:val="24"/>
          <w:szCs w:val="24"/>
        </w:rPr>
        <w:t>Vermote</w:t>
      </w:r>
      <w:proofErr w:type="spellEnd"/>
      <w:r w:rsidRPr="007F29F2">
        <w:rPr>
          <w:rFonts w:ascii="Georgia" w:hAnsi="Georgia"/>
          <w:sz w:val="24"/>
          <w:szCs w:val="24"/>
        </w:rPr>
        <w:t xml:space="preserve">, E., Ellicott, E., </w:t>
      </w:r>
      <w:proofErr w:type="spellStart"/>
      <w:r w:rsidRPr="007F29F2">
        <w:rPr>
          <w:rFonts w:ascii="Georgia" w:hAnsi="Georgia"/>
          <w:sz w:val="24"/>
          <w:szCs w:val="24"/>
        </w:rPr>
        <w:t>Dubovik</w:t>
      </w:r>
      <w:proofErr w:type="spellEnd"/>
      <w:r w:rsidRPr="007F29F2">
        <w:rPr>
          <w:rFonts w:ascii="Georgia" w:hAnsi="Georgia"/>
          <w:sz w:val="24"/>
          <w:szCs w:val="24"/>
        </w:rPr>
        <w:t xml:space="preserve">, O., </w:t>
      </w:r>
      <w:proofErr w:type="spellStart"/>
      <w:r w:rsidRPr="007F29F2">
        <w:rPr>
          <w:rFonts w:ascii="Georgia" w:hAnsi="Georgia"/>
          <w:sz w:val="24"/>
          <w:szCs w:val="24"/>
        </w:rPr>
        <w:t>Lapyonok</w:t>
      </w:r>
      <w:proofErr w:type="spellEnd"/>
      <w:r w:rsidRPr="007F29F2">
        <w:rPr>
          <w:rFonts w:ascii="Georgia" w:hAnsi="Georgia"/>
          <w:sz w:val="24"/>
          <w:szCs w:val="24"/>
        </w:rPr>
        <w:t xml:space="preserve">, T., Chin, M., </w:t>
      </w:r>
      <w:proofErr w:type="spellStart"/>
      <w:r w:rsidRPr="007F29F2">
        <w:rPr>
          <w:rFonts w:ascii="Georgia" w:hAnsi="Georgia"/>
          <w:sz w:val="24"/>
          <w:szCs w:val="24"/>
        </w:rPr>
        <w:t>Giglio</w:t>
      </w:r>
      <w:proofErr w:type="spellEnd"/>
      <w:r w:rsidRPr="007F29F2">
        <w:rPr>
          <w:rFonts w:ascii="Georgia" w:hAnsi="Georgia"/>
          <w:sz w:val="24"/>
          <w:szCs w:val="24"/>
        </w:rPr>
        <w:t xml:space="preserve">, </w:t>
      </w:r>
      <w:r w:rsidR="00F83F05">
        <w:rPr>
          <w:rFonts w:ascii="Georgia" w:hAnsi="Georgia"/>
          <w:sz w:val="24"/>
          <w:szCs w:val="24"/>
        </w:rPr>
        <w:t>L</w:t>
      </w:r>
      <w:r w:rsidRPr="007F29F2">
        <w:rPr>
          <w:rFonts w:ascii="Georgia" w:hAnsi="Georgia"/>
          <w:sz w:val="24"/>
          <w:szCs w:val="24"/>
        </w:rPr>
        <w:t xml:space="preserve">. and </w:t>
      </w:r>
      <w:r w:rsidRPr="007F29F2">
        <w:rPr>
          <w:rFonts w:ascii="Georgia" w:hAnsi="Georgia"/>
          <w:bCs/>
          <w:sz w:val="24"/>
          <w:szCs w:val="24"/>
        </w:rPr>
        <w:t>Roberts, G</w:t>
      </w:r>
      <w:r w:rsidRPr="007F29F2">
        <w:rPr>
          <w:rFonts w:ascii="Georgia" w:hAnsi="Georgia"/>
          <w:sz w:val="24"/>
          <w:szCs w:val="24"/>
        </w:rPr>
        <w:t xml:space="preserve">. (2009) </w:t>
      </w:r>
      <w:proofErr w:type="gramStart"/>
      <w:r w:rsidRPr="007F29F2">
        <w:rPr>
          <w:rFonts w:ascii="Georgia" w:hAnsi="Georgia"/>
          <w:sz w:val="24"/>
          <w:szCs w:val="24"/>
        </w:rPr>
        <w:t>An</w:t>
      </w:r>
      <w:proofErr w:type="gramEnd"/>
      <w:r w:rsidRPr="007F29F2">
        <w:rPr>
          <w:rFonts w:ascii="Georgia" w:hAnsi="Georgia"/>
          <w:sz w:val="24"/>
          <w:szCs w:val="24"/>
        </w:rPr>
        <w:t xml:space="preserve"> approach to estimate global biomass burning emissions of Organic and Black Carbon from MODIS Fire Radiative Power. </w:t>
      </w:r>
      <w:r w:rsidRPr="007F29F2">
        <w:rPr>
          <w:rFonts w:ascii="Georgia" w:hAnsi="Georgia"/>
          <w:bCs/>
          <w:i/>
          <w:sz w:val="24"/>
          <w:szCs w:val="24"/>
        </w:rPr>
        <w:t>Journal of Geophysical Research</w:t>
      </w:r>
      <w:r w:rsidRPr="007F29F2">
        <w:rPr>
          <w:rFonts w:ascii="Georgia" w:hAnsi="Georgia"/>
          <w:sz w:val="24"/>
          <w:szCs w:val="24"/>
        </w:rPr>
        <w:t xml:space="preserve">. </w:t>
      </w:r>
      <w:r w:rsidRPr="007F29F2">
        <w:rPr>
          <w:rStyle w:val="volumenum"/>
          <w:rFonts w:ascii="Georgia" w:hAnsi="Georgia"/>
          <w:sz w:val="24"/>
          <w:szCs w:val="24"/>
        </w:rPr>
        <w:t>114.</w:t>
      </w:r>
      <w:r w:rsidRPr="007F29F2">
        <w:rPr>
          <w:rFonts w:ascii="Georgia" w:hAnsi="Georgia"/>
          <w:sz w:val="24"/>
          <w:szCs w:val="24"/>
        </w:rPr>
        <w:t xml:space="preserve"> </w:t>
      </w:r>
      <w:r w:rsidRPr="007F29F2">
        <w:rPr>
          <w:rStyle w:val="citationnum"/>
          <w:rFonts w:ascii="Georgia" w:hAnsi="Georgia"/>
          <w:sz w:val="24"/>
          <w:szCs w:val="24"/>
        </w:rPr>
        <w:t>D18205.</w:t>
      </w:r>
      <w:r w:rsidRPr="007F29F2">
        <w:rPr>
          <w:rFonts w:ascii="Georgia" w:hAnsi="Georgia"/>
          <w:sz w:val="24"/>
          <w:szCs w:val="24"/>
        </w:rPr>
        <w:t xml:space="preserve"> </w:t>
      </w:r>
      <w:r w:rsidRPr="007F29F2">
        <w:rPr>
          <w:rStyle w:val="doi"/>
          <w:rFonts w:ascii="Georgia" w:hAnsi="Georgia"/>
          <w:sz w:val="24"/>
          <w:szCs w:val="24"/>
        </w:rPr>
        <w:t>doi:10.1029/2008JD011188</w:t>
      </w:r>
      <w:r w:rsidRPr="007F29F2">
        <w:rPr>
          <w:rFonts w:ascii="Georgia" w:hAnsi="Georgia"/>
          <w:sz w:val="24"/>
          <w:szCs w:val="24"/>
        </w:rPr>
        <w:t xml:space="preserve">. </w:t>
      </w:r>
    </w:p>
    <w:p w14:paraId="14B6EB7A" w14:textId="77777777" w:rsidR="00346036" w:rsidRPr="007F29F2" w:rsidRDefault="00346036" w:rsidP="00743DCA">
      <w:pPr>
        <w:spacing w:after="0" w:line="480" w:lineRule="auto"/>
        <w:jc w:val="both"/>
        <w:rPr>
          <w:rFonts w:ascii="Georgia" w:hAnsi="Georgia" w:cs="Arial"/>
          <w:sz w:val="24"/>
          <w:szCs w:val="24"/>
        </w:rPr>
      </w:pPr>
    </w:p>
    <w:p w14:paraId="4874522E" w14:textId="77777777" w:rsidR="001212AB" w:rsidRPr="007F29F2" w:rsidRDefault="001212AB" w:rsidP="00743DCA">
      <w:pPr>
        <w:spacing w:after="0" w:line="480" w:lineRule="auto"/>
        <w:jc w:val="both"/>
        <w:rPr>
          <w:rFonts w:ascii="Georgia" w:hAnsi="Georgia" w:cs="Arial"/>
          <w:sz w:val="24"/>
          <w:szCs w:val="24"/>
        </w:rPr>
      </w:pPr>
      <w:proofErr w:type="spellStart"/>
      <w:r w:rsidRPr="007F29F2">
        <w:rPr>
          <w:rFonts w:ascii="Georgia" w:hAnsi="Georgia" w:cs="Arial"/>
          <w:sz w:val="24"/>
          <w:szCs w:val="24"/>
        </w:rPr>
        <w:t>Widlowski</w:t>
      </w:r>
      <w:proofErr w:type="spellEnd"/>
      <w:r w:rsidRPr="007F29F2">
        <w:rPr>
          <w:rFonts w:ascii="Georgia" w:hAnsi="Georgia" w:cs="Arial"/>
          <w:sz w:val="24"/>
          <w:szCs w:val="24"/>
        </w:rPr>
        <w:t xml:space="preserve">, J.-L., </w:t>
      </w:r>
      <w:proofErr w:type="spellStart"/>
      <w:r w:rsidRPr="007F29F2">
        <w:rPr>
          <w:rFonts w:ascii="Georgia" w:hAnsi="Georgia" w:cs="Arial"/>
          <w:sz w:val="24"/>
          <w:szCs w:val="24"/>
        </w:rPr>
        <w:t>Taberner</w:t>
      </w:r>
      <w:proofErr w:type="spellEnd"/>
      <w:r w:rsidRPr="007F29F2">
        <w:rPr>
          <w:rFonts w:ascii="Georgia" w:hAnsi="Georgia" w:cs="Arial"/>
          <w:sz w:val="24"/>
          <w:szCs w:val="24"/>
        </w:rPr>
        <w:t xml:space="preserve">, M., </w:t>
      </w:r>
      <w:proofErr w:type="spellStart"/>
      <w:r w:rsidRPr="007F29F2">
        <w:rPr>
          <w:rFonts w:ascii="Georgia" w:hAnsi="Georgia" w:cs="Arial"/>
          <w:sz w:val="24"/>
          <w:szCs w:val="24"/>
        </w:rPr>
        <w:t>Pinty</w:t>
      </w:r>
      <w:proofErr w:type="spellEnd"/>
      <w:r w:rsidRPr="007F29F2">
        <w:rPr>
          <w:rFonts w:ascii="Georgia" w:hAnsi="Georgia" w:cs="Arial"/>
          <w:sz w:val="24"/>
          <w:szCs w:val="24"/>
        </w:rPr>
        <w:t xml:space="preserve">, B., </w:t>
      </w:r>
      <w:proofErr w:type="spellStart"/>
      <w:r w:rsidRPr="007F29F2">
        <w:rPr>
          <w:rFonts w:ascii="Georgia" w:hAnsi="Georgia" w:cs="Arial"/>
          <w:sz w:val="24"/>
          <w:szCs w:val="24"/>
        </w:rPr>
        <w:t>Bruniquel-Pinel</w:t>
      </w:r>
      <w:proofErr w:type="spellEnd"/>
      <w:r w:rsidRPr="007F29F2">
        <w:rPr>
          <w:rFonts w:ascii="Georgia" w:hAnsi="Georgia" w:cs="Arial"/>
          <w:sz w:val="24"/>
          <w:szCs w:val="24"/>
        </w:rPr>
        <w:t xml:space="preserve">, V., Disney, M., Fernandes, R., </w:t>
      </w:r>
      <w:proofErr w:type="spellStart"/>
      <w:r w:rsidRPr="007F29F2">
        <w:rPr>
          <w:rFonts w:ascii="Georgia" w:hAnsi="Georgia"/>
          <w:sz w:val="24"/>
          <w:szCs w:val="24"/>
        </w:rPr>
        <w:t>Gastellu-Etchegorry</w:t>
      </w:r>
      <w:proofErr w:type="spellEnd"/>
      <w:r w:rsidRPr="007F29F2">
        <w:rPr>
          <w:rFonts w:ascii="Georgia" w:hAnsi="Georgia"/>
          <w:sz w:val="24"/>
          <w:szCs w:val="24"/>
        </w:rPr>
        <w:t xml:space="preserve">, J-P., </w:t>
      </w:r>
      <w:proofErr w:type="spellStart"/>
      <w:r w:rsidRPr="007F29F2">
        <w:rPr>
          <w:rFonts w:ascii="Georgia" w:hAnsi="Georgia"/>
          <w:sz w:val="24"/>
          <w:szCs w:val="24"/>
        </w:rPr>
        <w:t>Gobron</w:t>
      </w:r>
      <w:proofErr w:type="spellEnd"/>
      <w:r w:rsidRPr="007F29F2">
        <w:rPr>
          <w:rFonts w:ascii="Georgia" w:hAnsi="Georgia"/>
          <w:sz w:val="24"/>
          <w:szCs w:val="24"/>
        </w:rPr>
        <w:t xml:space="preserve">, N., </w:t>
      </w:r>
      <w:proofErr w:type="spellStart"/>
      <w:r w:rsidRPr="007F29F2">
        <w:rPr>
          <w:rFonts w:ascii="Georgia" w:hAnsi="Georgia"/>
          <w:sz w:val="24"/>
          <w:szCs w:val="24"/>
        </w:rPr>
        <w:t>Kuusk</w:t>
      </w:r>
      <w:proofErr w:type="spellEnd"/>
      <w:r w:rsidRPr="007F29F2">
        <w:rPr>
          <w:rFonts w:ascii="Georgia" w:hAnsi="Georgia"/>
          <w:sz w:val="24"/>
          <w:szCs w:val="24"/>
        </w:rPr>
        <w:t xml:space="preserve">, A., Lavergne, P., </w:t>
      </w:r>
      <w:proofErr w:type="spellStart"/>
      <w:r w:rsidRPr="007F29F2">
        <w:rPr>
          <w:rFonts w:ascii="Georgia" w:hAnsi="Georgia"/>
          <w:sz w:val="24"/>
          <w:szCs w:val="24"/>
        </w:rPr>
        <w:t>Leblamc</w:t>
      </w:r>
      <w:proofErr w:type="spellEnd"/>
      <w:r w:rsidRPr="007F29F2">
        <w:rPr>
          <w:rFonts w:ascii="Georgia" w:hAnsi="Georgia"/>
          <w:sz w:val="24"/>
          <w:szCs w:val="24"/>
        </w:rPr>
        <w:t xml:space="preserve">, S., Lewis, P. E., Martin, E., </w:t>
      </w:r>
      <w:proofErr w:type="spellStart"/>
      <w:r w:rsidRPr="007F29F2">
        <w:rPr>
          <w:rFonts w:ascii="Georgia" w:hAnsi="Georgia"/>
          <w:sz w:val="24"/>
          <w:szCs w:val="24"/>
        </w:rPr>
        <w:t>Mottus</w:t>
      </w:r>
      <w:proofErr w:type="spellEnd"/>
      <w:r w:rsidRPr="007F29F2">
        <w:rPr>
          <w:rFonts w:ascii="Georgia" w:hAnsi="Georgia"/>
          <w:sz w:val="24"/>
          <w:szCs w:val="24"/>
        </w:rPr>
        <w:t xml:space="preserve">, M., North, P. R. J., Qin, W., </w:t>
      </w:r>
      <w:proofErr w:type="spellStart"/>
      <w:r w:rsidRPr="007F29F2">
        <w:rPr>
          <w:rFonts w:ascii="Georgia" w:hAnsi="Georgia"/>
          <w:sz w:val="24"/>
          <w:szCs w:val="24"/>
        </w:rPr>
        <w:t>Robustelli</w:t>
      </w:r>
      <w:proofErr w:type="spellEnd"/>
      <w:r w:rsidRPr="007F29F2">
        <w:rPr>
          <w:rFonts w:ascii="Georgia" w:hAnsi="Georgia"/>
          <w:sz w:val="24"/>
          <w:szCs w:val="24"/>
        </w:rPr>
        <w:t xml:space="preserve">, M., </w:t>
      </w:r>
      <w:proofErr w:type="spellStart"/>
      <w:r w:rsidRPr="007F29F2">
        <w:rPr>
          <w:rFonts w:ascii="Georgia" w:hAnsi="Georgia"/>
          <w:sz w:val="24"/>
          <w:szCs w:val="24"/>
        </w:rPr>
        <w:t>Rochdi</w:t>
      </w:r>
      <w:proofErr w:type="spellEnd"/>
      <w:r w:rsidRPr="007F29F2">
        <w:rPr>
          <w:rFonts w:ascii="Georgia" w:hAnsi="Georgia"/>
          <w:sz w:val="24"/>
          <w:szCs w:val="24"/>
        </w:rPr>
        <w:t xml:space="preserve">, N., </w:t>
      </w:r>
      <w:proofErr w:type="spellStart"/>
      <w:r w:rsidRPr="007F29F2">
        <w:rPr>
          <w:rFonts w:ascii="Georgia" w:hAnsi="Georgia"/>
          <w:sz w:val="24"/>
          <w:szCs w:val="24"/>
        </w:rPr>
        <w:t>Ruiloba</w:t>
      </w:r>
      <w:proofErr w:type="spellEnd"/>
      <w:r w:rsidRPr="007F29F2">
        <w:rPr>
          <w:rFonts w:ascii="Georgia" w:hAnsi="Georgia"/>
          <w:sz w:val="24"/>
          <w:szCs w:val="24"/>
        </w:rPr>
        <w:t xml:space="preserve">, R., Soler, C., Thompson, R., </w:t>
      </w:r>
      <w:proofErr w:type="spellStart"/>
      <w:r w:rsidRPr="007F29F2">
        <w:rPr>
          <w:rFonts w:ascii="Georgia" w:hAnsi="Georgia"/>
          <w:sz w:val="24"/>
          <w:szCs w:val="24"/>
        </w:rPr>
        <w:t>Verhoef</w:t>
      </w:r>
      <w:proofErr w:type="spellEnd"/>
      <w:r w:rsidRPr="007F29F2">
        <w:rPr>
          <w:rFonts w:ascii="Georgia" w:hAnsi="Georgia"/>
          <w:sz w:val="24"/>
          <w:szCs w:val="24"/>
        </w:rPr>
        <w:t xml:space="preserve">, W., </w:t>
      </w:r>
      <w:proofErr w:type="spellStart"/>
      <w:r w:rsidRPr="007F29F2">
        <w:rPr>
          <w:rFonts w:ascii="Georgia" w:hAnsi="Georgia"/>
          <w:sz w:val="24"/>
          <w:szCs w:val="24"/>
        </w:rPr>
        <w:t>Verstraete</w:t>
      </w:r>
      <w:proofErr w:type="spellEnd"/>
      <w:r w:rsidRPr="007F29F2">
        <w:rPr>
          <w:rFonts w:ascii="Georgia" w:hAnsi="Georgia"/>
          <w:sz w:val="24"/>
          <w:szCs w:val="24"/>
        </w:rPr>
        <w:t xml:space="preserve">, M. M. and </w:t>
      </w:r>
      <w:proofErr w:type="spellStart"/>
      <w:r w:rsidRPr="007F29F2">
        <w:rPr>
          <w:rFonts w:ascii="Georgia" w:hAnsi="Georgia"/>
          <w:sz w:val="24"/>
          <w:szCs w:val="24"/>
        </w:rPr>
        <w:t>Xie</w:t>
      </w:r>
      <w:proofErr w:type="spellEnd"/>
      <w:r w:rsidRPr="007F29F2">
        <w:rPr>
          <w:rFonts w:ascii="Georgia" w:hAnsi="Georgia"/>
          <w:sz w:val="24"/>
          <w:szCs w:val="24"/>
        </w:rPr>
        <w:t xml:space="preserve">, D. (2007) Third radiation transfer model </w:t>
      </w:r>
      <w:proofErr w:type="spellStart"/>
      <w:r w:rsidRPr="007F29F2">
        <w:rPr>
          <w:rFonts w:ascii="Georgia" w:hAnsi="Georgia"/>
          <w:sz w:val="24"/>
          <w:szCs w:val="24"/>
        </w:rPr>
        <w:t>intercomparison</w:t>
      </w:r>
      <w:proofErr w:type="spellEnd"/>
      <w:r w:rsidRPr="007F29F2">
        <w:rPr>
          <w:rFonts w:ascii="Georgia" w:hAnsi="Georgia"/>
          <w:sz w:val="24"/>
          <w:szCs w:val="24"/>
        </w:rPr>
        <w:t xml:space="preserve"> (RAMI) exercise : Documenting progress in canopy reflectance models. </w:t>
      </w:r>
      <w:r w:rsidRPr="000A576A">
        <w:rPr>
          <w:rFonts w:ascii="Georgia" w:hAnsi="Georgia"/>
          <w:i/>
          <w:sz w:val="24"/>
          <w:szCs w:val="24"/>
        </w:rPr>
        <w:t>Journal of Geophysical Research</w:t>
      </w:r>
      <w:r w:rsidRPr="007F29F2">
        <w:rPr>
          <w:rFonts w:ascii="Georgia" w:hAnsi="Georgia"/>
          <w:sz w:val="24"/>
          <w:szCs w:val="24"/>
        </w:rPr>
        <w:t>. 112. D09111. Doi:10.1029/2006JD007821</w:t>
      </w:r>
    </w:p>
    <w:p w14:paraId="318184A8" w14:textId="77777777" w:rsidR="00666386" w:rsidRPr="007F29F2" w:rsidRDefault="00666386" w:rsidP="00743DCA">
      <w:pPr>
        <w:spacing w:after="0" w:line="480" w:lineRule="auto"/>
        <w:jc w:val="both"/>
        <w:rPr>
          <w:rFonts w:ascii="Georgia" w:hAnsi="Georgia"/>
          <w:sz w:val="24"/>
          <w:szCs w:val="24"/>
        </w:rPr>
      </w:pPr>
    </w:p>
    <w:p w14:paraId="50CAE19E" w14:textId="77777777" w:rsidR="001212AB" w:rsidRPr="007F29F2" w:rsidRDefault="001212AB" w:rsidP="00743DCA">
      <w:pPr>
        <w:spacing w:after="0" w:line="480" w:lineRule="auto"/>
        <w:jc w:val="both"/>
        <w:rPr>
          <w:rFonts w:ascii="Georgia" w:hAnsi="Georgia"/>
          <w:sz w:val="24"/>
          <w:szCs w:val="24"/>
        </w:rPr>
      </w:pPr>
      <w:proofErr w:type="spellStart"/>
      <w:r w:rsidRPr="007F29F2">
        <w:rPr>
          <w:rFonts w:ascii="Georgia" w:hAnsi="Georgia"/>
          <w:sz w:val="24"/>
          <w:szCs w:val="24"/>
        </w:rPr>
        <w:t>Widlowski</w:t>
      </w:r>
      <w:proofErr w:type="spellEnd"/>
      <w:r w:rsidRPr="007F29F2">
        <w:rPr>
          <w:rFonts w:ascii="Georgia" w:hAnsi="Georgia"/>
          <w:sz w:val="24"/>
          <w:szCs w:val="24"/>
        </w:rPr>
        <w:t xml:space="preserve">, J-L., </w:t>
      </w:r>
      <w:proofErr w:type="spellStart"/>
      <w:r w:rsidRPr="007F29F2">
        <w:rPr>
          <w:rFonts w:ascii="Georgia" w:hAnsi="Georgia"/>
          <w:sz w:val="24"/>
          <w:szCs w:val="24"/>
        </w:rPr>
        <w:t>Robustelli</w:t>
      </w:r>
      <w:proofErr w:type="spellEnd"/>
      <w:r w:rsidRPr="007F29F2">
        <w:rPr>
          <w:rFonts w:ascii="Georgia" w:hAnsi="Georgia"/>
          <w:sz w:val="24"/>
          <w:szCs w:val="24"/>
        </w:rPr>
        <w:t xml:space="preserve">, M., Disney, M., </w:t>
      </w:r>
      <w:proofErr w:type="spellStart"/>
      <w:r w:rsidRPr="007F29F2">
        <w:rPr>
          <w:rFonts w:ascii="Georgia" w:hAnsi="Georgia"/>
          <w:sz w:val="24"/>
          <w:szCs w:val="24"/>
        </w:rPr>
        <w:t>Gastellu-Etchegorry</w:t>
      </w:r>
      <w:proofErr w:type="spellEnd"/>
      <w:r w:rsidRPr="007F29F2">
        <w:rPr>
          <w:rFonts w:ascii="Georgia" w:hAnsi="Georgia"/>
          <w:sz w:val="24"/>
          <w:szCs w:val="24"/>
        </w:rPr>
        <w:t>, J-P.,</w:t>
      </w:r>
      <w:proofErr w:type="spellStart"/>
      <w:r w:rsidRPr="007F29F2">
        <w:rPr>
          <w:rFonts w:ascii="Georgia" w:hAnsi="Georgia"/>
          <w:sz w:val="24"/>
          <w:szCs w:val="24"/>
        </w:rPr>
        <w:t>Lavergne</w:t>
      </w:r>
      <w:proofErr w:type="spellEnd"/>
      <w:r w:rsidRPr="007F29F2">
        <w:rPr>
          <w:rFonts w:ascii="Georgia" w:hAnsi="Georgia"/>
          <w:sz w:val="24"/>
          <w:szCs w:val="24"/>
        </w:rPr>
        <w:t xml:space="preserve">, P., Lewis, P., North, P. R. J., </w:t>
      </w:r>
      <w:proofErr w:type="spellStart"/>
      <w:r w:rsidRPr="007F29F2">
        <w:rPr>
          <w:rFonts w:ascii="Georgia" w:hAnsi="Georgia"/>
          <w:sz w:val="24"/>
          <w:szCs w:val="24"/>
        </w:rPr>
        <w:t>Pinty</w:t>
      </w:r>
      <w:proofErr w:type="spellEnd"/>
      <w:r w:rsidRPr="007F29F2">
        <w:rPr>
          <w:rFonts w:ascii="Georgia" w:hAnsi="Georgia"/>
          <w:sz w:val="24"/>
          <w:szCs w:val="24"/>
        </w:rPr>
        <w:t xml:space="preserve">, B., Thompson, R. and </w:t>
      </w:r>
      <w:proofErr w:type="spellStart"/>
      <w:r w:rsidRPr="007F29F2">
        <w:rPr>
          <w:rFonts w:ascii="Georgia" w:hAnsi="Georgia"/>
          <w:sz w:val="24"/>
          <w:szCs w:val="24"/>
        </w:rPr>
        <w:t>Verstraete</w:t>
      </w:r>
      <w:proofErr w:type="spellEnd"/>
      <w:r w:rsidRPr="007F29F2">
        <w:rPr>
          <w:rFonts w:ascii="Georgia" w:hAnsi="Georgia"/>
          <w:sz w:val="24"/>
          <w:szCs w:val="24"/>
        </w:rPr>
        <w:t>, M. M. (2008) The RAMI On-line Model Checker (ROMC) : A web-based benchmarking facility for canopy reflectance models. Remote Sensing of Environment. 112. 3. 1144-1150.</w:t>
      </w:r>
    </w:p>
    <w:p w14:paraId="123E5A45" w14:textId="77777777" w:rsidR="001212AB" w:rsidRPr="007F29F2" w:rsidRDefault="001212AB" w:rsidP="00743DCA">
      <w:pPr>
        <w:spacing w:after="0" w:line="480" w:lineRule="auto"/>
        <w:jc w:val="both"/>
        <w:rPr>
          <w:rFonts w:ascii="Georgia" w:hAnsi="Georgia" w:cs="Arial"/>
          <w:sz w:val="24"/>
          <w:szCs w:val="24"/>
        </w:rPr>
      </w:pPr>
    </w:p>
    <w:p w14:paraId="7D19C3CF" w14:textId="77777777" w:rsidR="001212AB" w:rsidRPr="007F29F2" w:rsidRDefault="001212AB" w:rsidP="00743DCA">
      <w:pPr>
        <w:spacing w:after="0" w:line="480" w:lineRule="auto"/>
        <w:jc w:val="both"/>
        <w:rPr>
          <w:rFonts w:ascii="Georgia" w:hAnsi="Georgia"/>
          <w:sz w:val="24"/>
          <w:szCs w:val="24"/>
        </w:rPr>
      </w:pPr>
      <w:proofErr w:type="spellStart"/>
      <w:r w:rsidRPr="007F29F2">
        <w:rPr>
          <w:rFonts w:ascii="Georgia" w:hAnsi="Georgia"/>
          <w:sz w:val="24"/>
          <w:szCs w:val="24"/>
        </w:rPr>
        <w:t>Widlowski</w:t>
      </w:r>
      <w:proofErr w:type="spellEnd"/>
      <w:r w:rsidRPr="007F29F2">
        <w:rPr>
          <w:rFonts w:ascii="Georgia" w:hAnsi="Georgia"/>
          <w:sz w:val="24"/>
          <w:szCs w:val="24"/>
        </w:rPr>
        <w:t xml:space="preserve">, J-L., </w:t>
      </w:r>
      <w:proofErr w:type="spellStart"/>
      <w:r w:rsidRPr="007F29F2">
        <w:rPr>
          <w:rFonts w:ascii="Georgia" w:hAnsi="Georgia"/>
          <w:sz w:val="24"/>
          <w:szCs w:val="24"/>
        </w:rPr>
        <w:t>Pinty</w:t>
      </w:r>
      <w:proofErr w:type="spellEnd"/>
      <w:r w:rsidRPr="007F29F2">
        <w:rPr>
          <w:rFonts w:ascii="Georgia" w:hAnsi="Georgia"/>
          <w:sz w:val="24"/>
          <w:szCs w:val="24"/>
        </w:rPr>
        <w:t xml:space="preserve">, B., </w:t>
      </w:r>
      <w:proofErr w:type="spellStart"/>
      <w:r w:rsidRPr="007F29F2">
        <w:rPr>
          <w:rFonts w:ascii="Georgia" w:hAnsi="Georgia"/>
          <w:sz w:val="24"/>
          <w:szCs w:val="24"/>
        </w:rPr>
        <w:t>Lopatka</w:t>
      </w:r>
      <w:proofErr w:type="spellEnd"/>
      <w:r w:rsidRPr="007F29F2">
        <w:rPr>
          <w:rFonts w:ascii="Georgia" w:hAnsi="Georgia"/>
          <w:sz w:val="24"/>
          <w:szCs w:val="24"/>
        </w:rPr>
        <w:t xml:space="preserve">, M., </w:t>
      </w:r>
      <w:proofErr w:type="spellStart"/>
      <w:r w:rsidRPr="007F29F2">
        <w:rPr>
          <w:rFonts w:ascii="Georgia" w:hAnsi="Georgia"/>
          <w:sz w:val="24"/>
          <w:szCs w:val="24"/>
        </w:rPr>
        <w:t>Atzberger</w:t>
      </w:r>
      <w:proofErr w:type="spellEnd"/>
      <w:r w:rsidRPr="007F29F2">
        <w:rPr>
          <w:rFonts w:ascii="Georgia" w:hAnsi="Georgia"/>
          <w:sz w:val="24"/>
          <w:szCs w:val="24"/>
        </w:rPr>
        <w:t xml:space="preserve">, C., </w:t>
      </w:r>
      <w:proofErr w:type="spellStart"/>
      <w:r w:rsidRPr="007F29F2">
        <w:rPr>
          <w:rFonts w:ascii="Georgia" w:hAnsi="Georgia"/>
          <w:sz w:val="24"/>
          <w:szCs w:val="24"/>
        </w:rPr>
        <w:t>Buzica</w:t>
      </w:r>
      <w:proofErr w:type="spellEnd"/>
      <w:r w:rsidRPr="007F29F2">
        <w:rPr>
          <w:rFonts w:ascii="Georgia" w:hAnsi="Georgia"/>
          <w:sz w:val="24"/>
          <w:szCs w:val="24"/>
        </w:rPr>
        <w:t xml:space="preserve">, D., </w:t>
      </w:r>
      <w:proofErr w:type="spellStart"/>
      <w:r w:rsidRPr="007F29F2">
        <w:rPr>
          <w:rFonts w:ascii="Georgia" w:hAnsi="Georgia"/>
          <w:sz w:val="24"/>
          <w:szCs w:val="24"/>
        </w:rPr>
        <w:t>Chelle</w:t>
      </w:r>
      <w:proofErr w:type="spellEnd"/>
      <w:r w:rsidRPr="007F29F2">
        <w:rPr>
          <w:rFonts w:ascii="Georgia" w:hAnsi="Georgia"/>
          <w:sz w:val="24"/>
          <w:szCs w:val="24"/>
        </w:rPr>
        <w:t xml:space="preserve">, M., Disney, M., </w:t>
      </w:r>
      <w:proofErr w:type="spellStart"/>
      <w:r w:rsidRPr="007F29F2">
        <w:rPr>
          <w:rFonts w:ascii="Georgia" w:hAnsi="Georgia"/>
          <w:sz w:val="24"/>
          <w:szCs w:val="24"/>
        </w:rPr>
        <w:t>Gastellu-Etchegorry</w:t>
      </w:r>
      <w:proofErr w:type="spellEnd"/>
      <w:r w:rsidRPr="007F29F2">
        <w:rPr>
          <w:rFonts w:ascii="Georgia" w:hAnsi="Georgia"/>
          <w:sz w:val="24"/>
          <w:szCs w:val="24"/>
        </w:rPr>
        <w:t xml:space="preserve">, J-P., </w:t>
      </w:r>
      <w:proofErr w:type="spellStart"/>
      <w:r w:rsidRPr="007F29F2">
        <w:rPr>
          <w:rFonts w:ascii="Georgia" w:hAnsi="Georgia"/>
          <w:sz w:val="24"/>
          <w:szCs w:val="24"/>
        </w:rPr>
        <w:t>Gerboles</w:t>
      </w:r>
      <w:proofErr w:type="spellEnd"/>
      <w:r w:rsidRPr="007F29F2">
        <w:rPr>
          <w:rFonts w:ascii="Georgia" w:hAnsi="Georgia"/>
          <w:sz w:val="24"/>
          <w:szCs w:val="24"/>
        </w:rPr>
        <w:t xml:space="preserve">, M., </w:t>
      </w:r>
      <w:proofErr w:type="spellStart"/>
      <w:r w:rsidRPr="007F29F2">
        <w:rPr>
          <w:rFonts w:ascii="Georgia" w:hAnsi="Georgia"/>
          <w:sz w:val="24"/>
          <w:szCs w:val="24"/>
        </w:rPr>
        <w:t>Gobron</w:t>
      </w:r>
      <w:proofErr w:type="spellEnd"/>
      <w:r w:rsidRPr="007F29F2">
        <w:rPr>
          <w:rFonts w:ascii="Georgia" w:hAnsi="Georgia"/>
          <w:sz w:val="24"/>
          <w:szCs w:val="24"/>
        </w:rPr>
        <w:t xml:space="preserve">, N., Grau, E., Huang, H., </w:t>
      </w:r>
      <w:proofErr w:type="spellStart"/>
      <w:r w:rsidRPr="007F29F2">
        <w:rPr>
          <w:rFonts w:ascii="Georgia" w:hAnsi="Georgia"/>
          <w:sz w:val="24"/>
          <w:szCs w:val="24"/>
        </w:rPr>
        <w:t>Kallel</w:t>
      </w:r>
      <w:proofErr w:type="spellEnd"/>
      <w:r w:rsidRPr="007F29F2">
        <w:rPr>
          <w:rFonts w:ascii="Georgia" w:hAnsi="Georgia"/>
          <w:sz w:val="24"/>
          <w:szCs w:val="24"/>
        </w:rPr>
        <w:t xml:space="preserve">, A., Kobayashi, H., Lewis, P. E., Qin, W., </w:t>
      </w:r>
      <w:proofErr w:type="spellStart"/>
      <w:r w:rsidRPr="007F29F2">
        <w:rPr>
          <w:rFonts w:ascii="Georgia" w:hAnsi="Georgia"/>
          <w:sz w:val="24"/>
          <w:szCs w:val="24"/>
        </w:rPr>
        <w:t>Schlerf</w:t>
      </w:r>
      <w:proofErr w:type="spellEnd"/>
      <w:r w:rsidRPr="007F29F2">
        <w:rPr>
          <w:rFonts w:ascii="Georgia" w:hAnsi="Georgia"/>
          <w:sz w:val="24"/>
          <w:szCs w:val="24"/>
        </w:rPr>
        <w:t xml:space="preserve">, M., </w:t>
      </w:r>
      <w:proofErr w:type="spellStart"/>
      <w:r w:rsidRPr="007F29F2">
        <w:rPr>
          <w:rFonts w:ascii="Georgia" w:hAnsi="Georgia"/>
          <w:sz w:val="24"/>
          <w:szCs w:val="24"/>
        </w:rPr>
        <w:t>Struckens</w:t>
      </w:r>
      <w:proofErr w:type="spellEnd"/>
      <w:r w:rsidRPr="007F29F2">
        <w:rPr>
          <w:rFonts w:ascii="Georgia" w:hAnsi="Georgia"/>
          <w:sz w:val="24"/>
          <w:szCs w:val="24"/>
        </w:rPr>
        <w:t xml:space="preserve">, J., </w:t>
      </w:r>
      <w:proofErr w:type="spellStart"/>
      <w:r w:rsidRPr="007F29F2">
        <w:rPr>
          <w:rFonts w:ascii="Georgia" w:hAnsi="Georgia"/>
          <w:sz w:val="24"/>
          <w:szCs w:val="24"/>
        </w:rPr>
        <w:t>Xie</w:t>
      </w:r>
      <w:proofErr w:type="spellEnd"/>
      <w:r w:rsidRPr="007F29F2">
        <w:rPr>
          <w:rFonts w:ascii="Georgia" w:hAnsi="Georgia"/>
          <w:sz w:val="24"/>
          <w:szCs w:val="24"/>
        </w:rPr>
        <w:t xml:space="preserve">, D. (2013) The fourth radiation transfer model </w:t>
      </w:r>
      <w:proofErr w:type="spellStart"/>
      <w:r w:rsidRPr="007F29F2">
        <w:rPr>
          <w:rFonts w:ascii="Georgia" w:hAnsi="Georgia"/>
          <w:sz w:val="24"/>
          <w:szCs w:val="24"/>
        </w:rPr>
        <w:t>intercomparison</w:t>
      </w:r>
      <w:proofErr w:type="spellEnd"/>
      <w:r w:rsidRPr="007F29F2">
        <w:rPr>
          <w:rFonts w:ascii="Georgia" w:hAnsi="Georgia"/>
          <w:sz w:val="24"/>
          <w:szCs w:val="24"/>
        </w:rPr>
        <w:t xml:space="preserve"> (RAMI-IV) : Proficiency testing of canopy reflectance models with ISO-13528. </w:t>
      </w:r>
      <w:r w:rsidRPr="007F29F2">
        <w:rPr>
          <w:rFonts w:ascii="Georgia" w:hAnsi="Georgia"/>
          <w:i/>
          <w:iCs/>
          <w:sz w:val="24"/>
          <w:szCs w:val="24"/>
        </w:rPr>
        <w:t xml:space="preserve">Journal of Geophysical </w:t>
      </w:r>
      <w:proofErr w:type="gramStart"/>
      <w:r w:rsidRPr="007F29F2">
        <w:rPr>
          <w:rFonts w:ascii="Georgia" w:hAnsi="Georgia"/>
          <w:i/>
          <w:iCs/>
          <w:sz w:val="24"/>
          <w:szCs w:val="24"/>
        </w:rPr>
        <w:t>Research :</w:t>
      </w:r>
      <w:proofErr w:type="gramEnd"/>
      <w:r w:rsidRPr="007F29F2">
        <w:rPr>
          <w:rFonts w:ascii="Georgia" w:hAnsi="Georgia"/>
          <w:i/>
          <w:iCs/>
          <w:sz w:val="24"/>
          <w:szCs w:val="24"/>
        </w:rPr>
        <w:t xml:space="preserve"> Atmospheres</w:t>
      </w:r>
      <w:r w:rsidRPr="007F29F2">
        <w:rPr>
          <w:rFonts w:ascii="Georgia" w:hAnsi="Georgia"/>
          <w:sz w:val="24"/>
          <w:szCs w:val="24"/>
        </w:rPr>
        <w:t>. 118. 13. 6869-6890</w:t>
      </w:r>
    </w:p>
    <w:p w14:paraId="0183E719" w14:textId="77777777" w:rsidR="003037FE" w:rsidRPr="007F29F2" w:rsidRDefault="003037FE" w:rsidP="00743DCA">
      <w:pPr>
        <w:spacing w:after="0" w:line="480" w:lineRule="auto"/>
        <w:jc w:val="both"/>
        <w:rPr>
          <w:rFonts w:ascii="Georgia" w:hAnsi="Georgia"/>
          <w:sz w:val="24"/>
          <w:szCs w:val="24"/>
        </w:rPr>
      </w:pPr>
    </w:p>
    <w:p w14:paraId="4C4301AD" w14:textId="27ADD4E5" w:rsidR="001C1270" w:rsidRPr="007F29F2" w:rsidRDefault="001212AB" w:rsidP="00743DCA">
      <w:pPr>
        <w:spacing w:line="480" w:lineRule="auto"/>
        <w:jc w:val="both"/>
        <w:rPr>
          <w:rFonts w:ascii="Georgia" w:hAnsi="Georgia"/>
          <w:sz w:val="24"/>
          <w:szCs w:val="24"/>
        </w:rPr>
      </w:pPr>
      <w:r w:rsidRPr="007F29F2">
        <w:rPr>
          <w:rFonts w:ascii="Georgia" w:hAnsi="Georgia"/>
          <w:sz w:val="24"/>
          <w:szCs w:val="24"/>
        </w:rPr>
        <w:t xml:space="preserve">Wooster, M.J., Zhukov, B. and </w:t>
      </w:r>
      <w:proofErr w:type="spellStart"/>
      <w:r w:rsidRPr="007F29F2">
        <w:rPr>
          <w:rFonts w:ascii="Georgia" w:hAnsi="Georgia"/>
          <w:sz w:val="24"/>
          <w:szCs w:val="24"/>
        </w:rPr>
        <w:t>Oertel</w:t>
      </w:r>
      <w:proofErr w:type="spellEnd"/>
      <w:r w:rsidRPr="007F29F2">
        <w:rPr>
          <w:rFonts w:ascii="Georgia" w:hAnsi="Georgia"/>
          <w:sz w:val="24"/>
          <w:szCs w:val="24"/>
        </w:rPr>
        <w:t xml:space="preserve">, D. (2003) Fire radiative energy for quantitative study of biomass burning: Derivation from the BIRD experimental satellite and comparison to MODIS fire products, </w:t>
      </w:r>
      <w:r w:rsidRPr="007F29F2">
        <w:rPr>
          <w:rFonts w:ascii="Georgia" w:hAnsi="Georgia"/>
          <w:i/>
          <w:iCs/>
          <w:sz w:val="24"/>
          <w:szCs w:val="24"/>
        </w:rPr>
        <w:t>Remote Sensing of Environment</w:t>
      </w:r>
      <w:r w:rsidRPr="007F29F2">
        <w:rPr>
          <w:rFonts w:ascii="Georgia" w:hAnsi="Georgia"/>
          <w:sz w:val="24"/>
          <w:szCs w:val="24"/>
        </w:rPr>
        <w:t>, 86, 83-107</w:t>
      </w:r>
    </w:p>
    <w:p w14:paraId="0D78C5DB" w14:textId="77777777" w:rsidR="003F3AC2" w:rsidRPr="007F29F2" w:rsidRDefault="00EB10C3" w:rsidP="00743DCA">
      <w:pPr>
        <w:spacing w:after="0" w:line="480" w:lineRule="auto"/>
        <w:jc w:val="both"/>
        <w:rPr>
          <w:rFonts w:ascii="Georgia" w:hAnsi="Georgia"/>
          <w:sz w:val="24"/>
          <w:szCs w:val="24"/>
        </w:rPr>
      </w:pPr>
      <w:r w:rsidRPr="007F29F2">
        <w:rPr>
          <w:rFonts w:ascii="Georgia" w:hAnsi="Georgia"/>
          <w:sz w:val="24"/>
          <w:szCs w:val="24"/>
        </w:rPr>
        <w:t xml:space="preserve">Wooster, M. J., Roberts, G., Perry, G. L. W. and Kaufman, Y. J. (2005) Retrieval of biomass combustion rates and totals from fire radiative power observations: FRP derivation and calibration relationships between biomass consumption and fire radiative energy release. </w:t>
      </w:r>
      <w:r w:rsidRPr="00401D16">
        <w:rPr>
          <w:rFonts w:ascii="Georgia" w:hAnsi="Georgia"/>
          <w:i/>
          <w:sz w:val="24"/>
          <w:szCs w:val="24"/>
        </w:rPr>
        <w:t>Journal of Geophysical Research</w:t>
      </w:r>
      <w:r w:rsidRPr="007F29F2">
        <w:rPr>
          <w:rFonts w:ascii="Georgia" w:hAnsi="Georgia"/>
          <w:sz w:val="24"/>
          <w:szCs w:val="24"/>
        </w:rPr>
        <w:t>. 110, D24311. doi:10.1029/2005JD006318</w:t>
      </w:r>
    </w:p>
    <w:p w14:paraId="2E3C082C" w14:textId="77777777" w:rsidR="00DD186F" w:rsidRPr="007F29F2" w:rsidRDefault="00DD186F" w:rsidP="00743DCA">
      <w:pPr>
        <w:autoSpaceDE w:val="0"/>
        <w:autoSpaceDN w:val="0"/>
        <w:adjustRightInd w:val="0"/>
        <w:spacing w:after="0" w:line="480" w:lineRule="auto"/>
        <w:jc w:val="both"/>
        <w:rPr>
          <w:rFonts w:ascii="Georgia" w:eastAsia="SimSun" w:hAnsi="Georgia"/>
          <w:sz w:val="24"/>
          <w:szCs w:val="24"/>
          <w:lang w:eastAsia="zh-CN"/>
        </w:rPr>
      </w:pPr>
    </w:p>
    <w:p w14:paraId="50125254" w14:textId="77777777" w:rsidR="001212AB" w:rsidRPr="007F29F2" w:rsidRDefault="00D0794B" w:rsidP="00743DCA">
      <w:pPr>
        <w:autoSpaceDE w:val="0"/>
        <w:autoSpaceDN w:val="0"/>
        <w:adjustRightInd w:val="0"/>
        <w:spacing w:after="0" w:line="480" w:lineRule="auto"/>
        <w:jc w:val="both"/>
        <w:rPr>
          <w:rFonts w:ascii="Georgia" w:hAnsi="Georgia"/>
          <w:sz w:val="24"/>
          <w:szCs w:val="24"/>
        </w:rPr>
      </w:pPr>
      <w:r w:rsidRPr="007F29F2">
        <w:rPr>
          <w:rFonts w:ascii="Georgia" w:hAnsi="Georgia"/>
          <w:sz w:val="24"/>
          <w:szCs w:val="24"/>
        </w:rPr>
        <w:t xml:space="preserve">Wooster, M. J., Roberts, G., Freeborn, P. H., Xu, W., </w:t>
      </w:r>
      <w:proofErr w:type="spellStart"/>
      <w:r w:rsidRPr="007F29F2">
        <w:rPr>
          <w:rFonts w:ascii="Georgia" w:hAnsi="Georgia"/>
          <w:sz w:val="24"/>
          <w:szCs w:val="24"/>
        </w:rPr>
        <w:t>Govaerts</w:t>
      </w:r>
      <w:proofErr w:type="spellEnd"/>
      <w:r w:rsidRPr="007F29F2">
        <w:rPr>
          <w:rFonts w:ascii="Georgia" w:hAnsi="Georgia"/>
          <w:sz w:val="24"/>
          <w:szCs w:val="24"/>
        </w:rPr>
        <w:t xml:space="preserve">, Y., </w:t>
      </w:r>
      <w:proofErr w:type="spellStart"/>
      <w:r w:rsidRPr="007F29F2">
        <w:rPr>
          <w:rFonts w:ascii="Georgia" w:hAnsi="Georgia"/>
          <w:sz w:val="24"/>
          <w:szCs w:val="24"/>
        </w:rPr>
        <w:t>Beeby</w:t>
      </w:r>
      <w:proofErr w:type="spellEnd"/>
      <w:r w:rsidRPr="007F29F2">
        <w:rPr>
          <w:rFonts w:ascii="Georgia" w:hAnsi="Georgia"/>
          <w:sz w:val="24"/>
          <w:szCs w:val="24"/>
        </w:rPr>
        <w:t xml:space="preserve">, R., He, J., </w:t>
      </w:r>
      <w:proofErr w:type="spellStart"/>
      <w:r w:rsidRPr="007F29F2">
        <w:rPr>
          <w:rFonts w:ascii="Georgia" w:hAnsi="Georgia"/>
          <w:sz w:val="24"/>
          <w:szCs w:val="24"/>
        </w:rPr>
        <w:t>Lattanzio</w:t>
      </w:r>
      <w:proofErr w:type="spellEnd"/>
      <w:r w:rsidRPr="007F29F2">
        <w:rPr>
          <w:rFonts w:ascii="Georgia" w:hAnsi="Georgia"/>
          <w:sz w:val="24"/>
          <w:szCs w:val="24"/>
        </w:rPr>
        <w:t xml:space="preserve">, A. and Mullen, R. (2015) Meteosat SEVIRI Fire Radiative Power (FRP) products from the Land Surface Analysis Satellite Applications Facility (LSA SAF) – Part 1 : Algorithms, product contents and analysis. </w:t>
      </w:r>
      <w:r w:rsidRPr="00E738CC">
        <w:rPr>
          <w:rFonts w:ascii="Georgia" w:hAnsi="Georgia"/>
          <w:i/>
          <w:sz w:val="24"/>
          <w:szCs w:val="24"/>
        </w:rPr>
        <w:t>Atmospheric Chemistry and Physics</w:t>
      </w:r>
      <w:r w:rsidRPr="007F29F2">
        <w:rPr>
          <w:rFonts w:ascii="Georgia" w:hAnsi="Georgia"/>
          <w:sz w:val="24"/>
          <w:szCs w:val="24"/>
        </w:rPr>
        <w:t>. 15. 9815-9895.</w:t>
      </w:r>
    </w:p>
    <w:p w14:paraId="69ED5241" w14:textId="77777777" w:rsidR="00D0794B" w:rsidRDefault="00D0794B" w:rsidP="00743DCA">
      <w:pPr>
        <w:autoSpaceDE w:val="0"/>
        <w:autoSpaceDN w:val="0"/>
        <w:adjustRightInd w:val="0"/>
        <w:spacing w:after="0" w:line="480" w:lineRule="auto"/>
        <w:jc w:val="both"/>
        <w:rPr>
          <w:rFonts w:ascii="Georgia" w:eastAsia="SimSun" w:hAnsi="Georgia"/>
          <w:sz w:val="24"/>
          <w:szCs w:val="24"/>
          <w:lang w:eastAsia="zh-CN"/>
        </w:rPr>
      </w:pPr>
    </w:p>
    <w:p w14:paraId="5FCF8071" w14:textId="2F523A5F" w:rsidR="00E738CC" w:rsidRPr="007F29F2" w:rsidRDefault="00E738CC" w:rsidP="00743DCA">
      <w:pPr>
        <w:autoSpaceDE w:val="0"/>
        <w:autoSpaceDN w:val="0"/>
        <w:adjustRightInd w:val="0"/>
        <w:spacing w:after="0" w:line="480" w:lineRule="auto"/>
        <w:jc w:val="both"/>
        <w:rPr>
          <w:rFonts w:ascii="Georgia" w:eastAsia="SimSun" w:hAnsi="Georgia"/>
          <w:sz w:val="24"/>
          <w:szCs w:val="24"/>
          <w:lang w:eastAsia="zh-CN"/>
        </w:rPr>
      </w:pPr>
      <w:r>
        <w:rPr>
          <w:rFonts w:ascii="Georgia" w:eastAsia="SimSun" w:hAnsi="Georgia"/>
          <w:sz w:val="24"/>
          <w:szCs w:val="24"/>
          <w:lang w:eastAsia="zh-CN"/>
        </w:rPr>
        <w:lastRenderedPageBreak/>
        <w:t xml:space="preserve">Xu, W., Wooster, M. J., Roberts, G., and Freeborn, P. (2010) New GOES imager algorithms for cloud and active fire detection and fire radiative power assessment across North, South and Central America. </w:t>
      </w:r>
      <w:r w:rsidRPr="00E738CC">
        <w:rPr>
          <w:rFonts w:ascii="Georgia" w:eastAsia="SimSun" w:hAnsi="Georgia"/>
          <w:i/>
          <w:sz w:val="24"/>
          <w:szCs w:val="24"/>
          <w:lang w:eastAsia="zh-CN"/>
        </w:rPr>
        <w:t>Remote Sensing of Environment</w:t>
      </w:r>
      <w:r>
        <w:rPr>
          <w:rFonts w:ascii="Georgia" w:eastAsia="SimSun" w:hAnsi="Georgia"/>
          <w:sz w:val="24"/>
          <w:szCs w:val="24"/>
          <w:lang w:eastAsia="zh-CN"/>
        </w:rPr>
        <w:t>. 114. 9. 1876-1865.</w:t>
      </w:r>
      <w:r w:rsidRPr="00E738CC">
        <w:t xml:space="preserve"> </w:t>
      </w:r>
      <w:r w:rsidRPr="00E738CC">
        <w:rPr>
          <w:rFonts w:ascii="Georgia" w:eastAsia="SimSun" w:hAnsi="Georgia"/>
          <w:sz w:val="24"/>
          <w:szCs w:val="24"/>
          <w:lang w:eastAsia="zh-CN"/>
        </w:rPr>
        <w:t>https://doi.org/10.1016/j.rse.2010.03.012</w:t>
      </w:r>
    </w:p>
    <w:p w14:paraId="367F6810" w14:textId="77777777" w:rsidR="00F961FB" w:rsidRPr="00F961FB" w:rsidRDefault="00F961FB" w:rsidP="00743DCA">
      <w:pPr>
        <w:spacing w:after="0" w:line="480" w:lineRule="auto"/>
        <w:jc w:val="both"/>
        <w:rPr>
          <w:rFonts w:ascii="Georgia" w:hAnsi="Georgia"/>
          <w:sz w:val="24"/>
          <w:szCs w:val="24"/>
        </w:rPr>
      </w:pPr>
    </w:p>
    <w:p w14:paraId="50C7EEB3" w14:textId="77777777" w:rsidR="00F961FB" w:rsidRDefault="00AE6CE7" w:rsidP="00743DCA">
      <w:pPr>
        <w:adjustRightInd w:val="0"/>
        <w:snapToGrid w:val="0"/>
        <w:spacing w:after="0" w:line="480" w:lineRule="auto"/>
        <w:jc w:val="both"/>
        <w:rPr>
          <w:rFonts w:ascii="Georgia" w:hAnsi="Georgia"/>
          <w:sz w:val="24"/>
          <w:szCs w:val="24"/>
        </w:rPr>
      </w:pPr>
      <w:r w:rsidRPr="000B3B25">
        <w:rPr>
          <w:rFonts w:ascii="Georgia" w:hAnsi="Georgia"/>
          <w:sz w:val="24"/>
          <w:szCs w:val="24"/>
        </w:rPr>
        <w:t xml:space="preserve">Yin, Y., </w:t>
      </w:r>
      <w:proofErr w:type="spellStart"/>
      <w:r w:rsidRPr="000B3B25">
        <w:rPr>
          <w:rFonts w:ascii="Georgia" w:hAnsi="Georgia"/>
          <w:sz w:val="24"/>
          <w:szCs w:val="24"/>
        </w:rPr>
        <w:t>Cais</w:t>
      </w:r>
      <w:proofErr w:type="spellEnd"/>
      <w:r w:rsidRPr="000B3B25">
        <w:rPr>
          <w:rFonts w:ascii="Georgia" w:hAnsi="Georgia"/>
          <w:sz w:val="24"/>
          <w:szCs w:val="24"/>
        </w:rPr>
        <w:t xml:space="preserve">, P., </w:t>
      </w:r>
      <w:proofErr w:type="spellStart"/>
      <w:r w:rsidRPr="000B3B25">
        <w:rPr>
          <w:rFonts w:ascii="Georgia" w:hAnsi="Georgia"/>
          <w:sz w:val="24"/>
          <w:szCs w:val="24"/>
        </w:rPr>
        <w:t>Chevallier</w:t>
      </w:r>
      <w:proofErr w:type="spellEnd"/>
      <w:r w:rsidRPr="000B3B25">
        <w:rPr>
          <w:rFonts w:ascii="Georgia" w:hAnsi="Georgia"/>
          <w:sz w:val="24"/>
          <w:szCs w:val="24"/>
        </w:rPr>
        <w:t xml:space="preserve">, F., van der </w:t>
      </w:r>
      <w:proofErr w:type="spellStart"/>
      <w:r w:rsidRPr="000B3B25">
        <w:rPr>
          <w:rFonts w:ascii="Georgia" w:hAnsi="Georgia"/>
          <w:sz w:val="24"/>
          <w:szCs w:val="24"/>
        </w:rPr>
        <w:t>Werf</w:t>
      </w:r>
      <w:proofErr w:type="spellEnd"/>
      <w:r w:rsidRPr="000B3B25">
        <w:rPr>
          <w:rFonts w:ascii="Georgia" w:hAnsi="Georgia"/>
          <w:sz w:val="24"/>
          <w:szCs w:val="24"/>
        </w:rPr>
        <w:t xml:space="preserve">, G. R., </w:t>
      </w:r>
      <w:proofErr w:type="spellStart"/>
      <w:r w:rsidRPr="000B3B25">
        <w:rPr>
          <w:rFonts w:ascii="Georgia" w:hAnsi="Georgia"/>
          <w:sz w:val="24"/>
          <w:szCs w:val="24"/>
        </w:rPr>
        <w:t>Fanin</w:t>
      </w:r>
      <w:proofErr w:type="spellEnd"/>
      <w:r w:rsidRPr="000B3B25">
        <w:rPr>
          <w:rFonts w:ascii="Georgia" w:hAnsi="Georgia"/>
          <w:sz w:val="24"/>
          <w:szCs w:val="24"/>
        </w:rPr>
        <w:t xml:space="preserve">, T., </w:t>
      </w:r>
      <w:proofErr w:type="spellStart"/>
      <w:r w:rsidRPr="000B3B25">
        <w:rPr>
          <w:rFonts w:ascii="Georgia" w:hAnsi="Georgia"/>
          <w:sz w:val="24"/>
          <w:szCs w:val="24"/>
        </w:rPr>
        <w:t>Broquet</w:t>
      </w:r>
      <w:proofErr w:type="spellEnd"/>
      <w:r w:rsidRPr="000B3B25">
        <w:rPr>
          <w:rFonts w:ascii="Georgia" w:hAnsi="Georgia"/>
          <w:sz w:val="24"/>
          <w:szCs w:val="24"/>
        </w:rPr>
        <w:t xml:space="preserve">, G., </w:t>
      </w:r>
      <w:proofErr w:type="spellStart"/>
      <w:r w:rsidRPr="000B3B25">
        <w:rPr>
          <w:rFonts w:ascii="Georgia" w:hAnsi="Georgia"/>
          <w:sz w:val="24"/>
          <w:szCs w:val="24"/>
        </w:rPr>
        <w:t>Boesch</w:t>
      </w:r>
      <w:proofErr w:type="spellEnd"/>
      <w:r w:rsidRPr="000B3B25">
        <w:rPr>
          <w:rFonts w:ascii="Georgia" w:hAnsi="Georgia"/>
          <w:sz w:val="24"/>
          <w:szCs w:val="24"/>
        </w:rPr>
        <w:t xml:space="preserve">, H., </w:t>
      </w:r>
      <w:proofErr w:type="spellStart"/>
      <w:r w:rsidRPr="000B3B25">
        <w:rPr>
          <w:rFonts w:ascii="Georgia" w:hAnsi="Georgia"/>
          <w:sz w:val="24"/>
          <w:szCs w:val="24"/>
        </w:rPr>
        <w:t>Cozic</w:t>
      </w:r>
      <w:proofErr w:type="spellEnd"/>
      <w:r w:rsidRPr="000B3B25">
        <w:rPr>
          <w:rFonts w:ascii="Georgia" w:hAnsi="Georgia"/>
          <w:sz w:val="24"/>
          <w:szCs w:val="24"/>
        </w:rPr>
        <w:t xml:space="preserve">, A., </w:t>
      </w:r>
      <w:proofErr w:type="spellStart"/>
      <w:r w:rsidRPr="000B3B25">
        <w:rPr>
          <w:rFonts w:ascii="Georgia" w:hAnsi="Georgia"/>
          <w:sz w:val="24"/>
          <w:szCs w:val="24"/>
        </w:rPr>
        <w:t>Hauglustaine</w:t>
      </w:r>
      <w:proofErr w:type="spellEnd"/>
      <w:r w:rsidRPr="000B3B25">
        <w:rPr>
          <w:rFonts w:ascii="Georgia" w:hAnsi="Georgia"/>
          <w:sz w:val="24"/>
          <w:szCs w:val="24"/>
        </w:rPr>
        <w:t xml:space="preserve">, D., </w:t>
      </w:r>
      <w:proofErr w:type="spellStart"/>
      <w:r w:rsidRPr="000B3B25">
        <w:rPr>
          <w:rFonts w:ascii="Georgia" w:hAnsi="Georgia"/>
          <w:sz w:val="24"/>
          <w:szCs w:val="24"/>
        </w:rPr>
        <w:t>Szopa</w:t>
      </w:r>
      <w:proofErr w:type="spellEnd"/>
      <w:r w:rsidRPr="000B3B25">
        <w:rPr>
          <w:rFonts w:ascii="Georgia" w:hAnsi="Georgia"/>
          <w:sz w:val="24"/>
          <w:szCs w:val="24"/>
        </w:rPr>
        <w:t>, S. And Wang, Y. (2016) Variability of fire carbon emissions in equatorial Asia and its nonlinear sensitivity to El Nino. Geophysical Research Letters. 43. 19. 10472-10479. Doi:</w:t>
      </w:r>
      <w:r w:rsidRPr="00AE6CE7">
        <w:t xml:space="preserve"> </w:t>
      </w:r>
      <w:r w:rsidRPr="000B3B25">
        <w:rPr>
          <w:rFonts w:ascii="Georgia" w:hAnsi="Georgia"/>
          <w:sz w:val="24"/>
          <w:szCs w:val="24"/>
        </w:rPr>
        <w:t>10.1002/2016GL070971</w:t>
      </w:r>
    </w:p>
    <w:p w14:paraId="211D2E68" w14:textId="77777777" w:rsidR="000A576A" w:rsidRPr="000B3B25" w:rsidRDefault="000A576A" w:rsidP="00743DCA">
      <w:pPr>
        <w:adjustRightInd w:val="0"/>
        <w:snapToGrid w:val="0"/>
        <w:spacing w:after="0" w:line="480" w:lineRule="auto"/>
        <w:jc w:val="both"/>
        <w:rPr>
          <w:rFonts w:ascii="Georgia" w:hAnsi="Georgia"/>
          <w:sz w:val="24"/>
          <w:szCs w:val="24"/>
        </w:rPr>
      </w:pPr>
    </w:p>
    <w:p w14:paraId="778A1C67" w14:textId="77777777" w:rsidR="002A3BD5" w:rsidRDefault="00E97164" w:rsidP="00743DCA">
      <w:pPr>
        <w:adjustRightInd w:val="0"/>
        <w:snapToGrid w:val="0"/>
        <w:spacing w:after="0" w:line="480" w:lineRule="auto"/>
        <w:jc w:val="both"/>
        <w:rPr>
          <w:rFonts w:ascii="Georgia" w:hAnsi="Georgia"/>
          <w:sz w:val="24"/>
          <w:szCs w:val="24"/>
        </w:rPr>
      </w:pPr>
      <w:r w:rsidRPr="00052AA0">
        <w:rPr>
          <w:rFonts w:ascii="Georgia" w:hAnsi="Georgia"/>
          <w:sz w:val="24"/>
          <w:szCs w:val="24"/>
        </w:rPr>
        <w:t xml:space="preserve">Zhang, X., </w:t>
      </w:r>
      <w:proofErr w:type="spellStart"/>
      <w:r w:rsidRPr="00052AA0">
        <w:rPr>
          <w:rFonts w:ascii="Georgia" w:hAnsi="Georgia"/>
          <w:sz w:val="24"/>
          <w:szCs w:val="24"/>
        </w:rPr>
        <w:t>Kondragunta</w:t>
      </w:r>
      <w:proofErr w:type="spellEnd"/>
      <w:r w:rsidRPr="00052AA0">
        <w:rPr>
          <w:rFonts w:ascii="Georgia" w:hAnsi="Georgia"/>
          <w:sz w:val="24"/>
          <w:szCs w:val="24"/>
        </w:rPr>
        <w:t>, S., Ram, J.</w:t>
      </w:r>
      <w:proofErr w:type="gramStart"/>
      <w:r w:rsidRPr="00052AA0">
        <w:rPr>
          <w:rFonts w:ascii="Georgia" w:hAnsi="Georgia"/>
          <w:sz w:val="24"/>
          <w:szCs w:val="24"/>
        </w:rPr>
        <w:t>,  Schmidt</w:t>
      </w:r>
      <w:proofErr w:type="gramEnd"/>
      <w:r w:rsidRPr="00052AA0">
        <w:rPr>
          <w:rFonts w:ascii="Georgia" w:hAnsi="Georgia"/>
          <w:sz w:val="24"/>
          <w:szCs w:val="24"/>
        </w:rPr>
        <w:t xml:space="preserve">, C. and Hung, H-C. </w:t>
      </w:r>
      <w:r w:rsidRPr="007F29F2">
        <w:rPr>
          <w:rFonts w:ascii="Georgia" w:hAnsi="Georgia"/>
          <w:sz w:val="24"/>
          <w:szCs w:val="24"/>
        </w:rPr>
        <w:t xml:space="preserve">(2012) Near-real-time global biomass burning emissions product from geostationary satellite constellation. </w:t>
      </w:r>
      <w:r w:rsidRPr="007F29F2">
        <w:rPr>
          <w:rFonts w:ascii="Georgia" w:hAnsi="Georgia"/>
          <w:i/>
          <w:sz w:val="24"/>
          <w:szCs w:val="24"/>
        </w:rPr>
        <w:t xml:space="preserve">Journal of Geophysical </w:t>
      </w:r>
      <w:proofErr w:type="gramStart"/>
      <w:r w:rsidRPr="007F29F2">
        <w:rPr>
          <w:rFonts w:ascii="Georgia" w:eastAsia="Calibri" w:hAnsi="Georgia"/>
          <w:i/>
          <w:iCs/>
          <w:sz w:val="24"/>
          <w:szCs w:val="24"/>
        </w:rPr>
        <w:t>Research :</w:t>
      </w:r>
      <w:proofErr w:type="gramEnd"/>
      <w:r w:rsidRPr="007F29F2">
        <w:rPr>
          <w:rFonts w:ascii="Georgia" w:eastAsia="Calibri" w:hAnsi="Georgia"/>
          <w:i/>
          <w:iCs/>
          <w:sz w:val="24"/>
          <w:szCs w:val="24"/>
        </w:rPr>
        <w:t xml:space="preserve"> Atmospheres</w:t>
      </w:r>
      <w:r w:rsidRPr="007F29F2">
        <w:rPr>
          <w:rFonts w:ascii="Georgia" w:hAnsi="Georgia"/>
          <w:sz w:val="24"/>
          <w:szCs w:val="24"/>
        </w:rPr>
        <w:t>. 117.  doi:10.1029/2012JD017459.</w:t>
      </w:r>
    </w:p>
    <w:p w14:paraId="08708658" w14:textId="77777777" w:rsidR="000A576A" w:rsidRDefault="000A576A" w:rsidP="00743DCA">
      <w:pPr>
        <w:adjustRightInd w:val="0"/>
        <w:snapToGrid w:val="0"/>
        <w:spacing w:after="0" w:line="480" w:lineRule="auto"/>
        <w:jc w:val="both"/>
        <w:rPr>
          <w:rFonts w:ascii="Georgia" w:hAnsi="Georgia"/>
          <w:sz w:val="24"/>
          <w:szCs w:val="24"/>
        </w:rPr>
      </w:pPr>
    </w:p>
    <w:p w14:paraId="5FDE993C" w14:textId="77777777" w:rsidR="002A3BD5" w:rsidRDefault="002A3BD5" w:rsidP="00743DCA">
      <w:pPr>
        <w:adjustRightInd w:val="0"/>
        <w:snapToGrid w:val="0"/>
        <w:spacing w:after="0" w:line="480" w:lineRule="auto"/>
        <w:jc w:val="both"/>
        <w:rPr>
          <w:rFonts w:ascii="Georgia" w:hAnsi="Georgia"/>
          <w:sz w:val="24"/>
          <w:szCs w:val="24"/>
        </w:rPr>
      </w:pPr>
      <w:proofErr w:type="gramStart"/>
      <w:r>
        <w:rPr>
          <w:rFonts w:ascii="Georgia" w:hAnsi="Georgia"/>
          <w:sz w:val="24"/>
          <w:szCs w:val="24"/>
        </w:rPr>
        <w:t>Zhang.,</w:t>
      </w:r>
      <w:proofErr w:type="gramEnd"/>
      <w:r>
        <w:rPr>
          <w:rFonts w:ascii="Georgia" w:hAnsi="Georgia"/>
          <w:sz w:val="24"/>
          <w:szCs w:val="24"/>
        </w:rPr>
        <w:t xml:space="preserve"> T., Wooster, M. J., and Xu, W. (2017) Approaches for synergistically exploiting VIIRS I- and M-Band data in regional active fire detection and FRPO assessment : A demonstration with respect to agricultural residue burning in Eastern China. </w:t>
      </w:r>
      <w:r w:rsidRPr="002A3BD5">
        <w:rPr>
          <w:rFonts w:ascii="Georgia" w:hAnsi="Georgia"/>
          <w:i/>
          <w:sz w:val="24"/>
          <w:szCs w:val="24"/>
        </w:rPr>
        <w:t>Remote Sensing of Environment</w:t>
      </w:r>
      <w:r>
        <w:rPr>
          <w:rFonts w:ascii="Georgia" w:hAnsi="Georgia"/>
          <w:sz w:val="24"/>
          <w:szCs w:val="24"/>
        </w:rPr>
        <w:t>. 198. 407-424. Doi:</w:t>
      </w:r>
      <w:r w:rsidRPr="002A3BD5">
        <w:t xml:space="preserve"> </w:t>
      </w:r>
      <w:r w:rsidRPr="002A3BD5">
        <w:rPr>
          <w:rFonts w:ascii="Georgia" w:hAnsi="Georgia"/>
          <w:sz w:val="24"/>
          <w:szCs w:val="24"/>
        </w:rPr>
        <w:t>10.1016/j.rse.2017.06.028</w:t>
      </w:r>
    </w:p>
    <w:p w14:paraId="271DB7FE" w14:textId="77777777" w:rsidR="000A576A" w:rsidRDefault="000A576A" w:rsidP="00743DCA">
      <w:pPr>
        <w:spacing w:after="0" w:line="480" w:lineRule="auto"/>
        <w:jc w:val="both"/>
        <w:rPr>
          <w:rFonts w:ascii="Georgia" w:hAnsi="Georgia" w:cs="Arial"/>
          <w:sz w:val="24"/>
          <w:szCs w:val="24"/>
        </w:rPr>
      </w:pPr>
    </w:p>
    <w:p w14:paraId="2866D48E" w14:textId="77777777" w:rsidR="00E81617" w:rsidRPr="006B4CE4" w:rsidRDefault="00E81617" w:rsidP="006B4CE4">
      <w:pPr>
        <w:spacing w:after="0" w:line="480" w:lineRule="auto"/>
        <w:jc w:val="both"/>
        <w:rPr>
          <w:rFonts w:ascii="Georgia" w:hAnsi="Georgia"/>
          <w:sz w:val="24"/>
          <w:szCs w:val="24"/>
        </w:rPr>
      </w:pPr>
      <w:r w:rsidRPr="006B4CE4">
        <w:rPr>
          <w:rFonts w:ascii="Georgia" w:hAnsi="Georgia"/>
          <w:sz w:val="24"/>
          <w:szCs w:val="24"/>
        </w:rPr>
        <w:t xml:space="preserve">Zhukov, B., Lorenz, E., </w:t>
      </w:r>
      <w:proofErr w:type="spellStart"/>
      <w:r w:rsidRPr="006B4CE4">
        <w:rPr>
          <w:rFonts w:ascii="Georgia" w:hAnsi="Georgia"/>
          <w:sz w:val="24"/>
          <w:szCs w:val="24"/>
        </w:rPr>
        <w:t>Oertel</w:t>
      </w:r>
      <w:proofErr w:type="spellEnd"/>
      <w:r w:rsidRPr="006B4CE4">
        <w:rPr>
          <w:rFonts w:ascii="Georgia" w:hAnsi="Georgia"/>
          <w:sz w:val="24"/>
          <w:szCs w:val="24"/>
        </w:rPr>
        <w:t xml:space="preserve">, D., Wooster, M. and Roberts, G. (2006) Spaceborne detection and characterisation of fires during the bi-spectral infrared detection (BIRD) experimental small satellite mission (2001-2004). </w:t>
      </w:r>
      <w:r w:rsidRPr="006B4CE4">
        <w:rPr>
          <w:rFonts w:ascii="Georgia" w:hAnsi="Georgia"/>
          <w:i/>
          <w:sz w:val="24"/>
          <w:szCs w:val="24"/>
        </w:rPr>
        <w:t>Remote Sensing of Environment</w:t>
      </w:r>
      <w:r w:rsidRPr="006B4CE4">
        <w:rPr>
          <w:rFonts w:ascii="Georgia" w:hAnsi="Georgia"/>
          <w:sz w:val="24"/>
          <w:szCs w:val="24"/>
        </w:rPr>
        <w:t>. 100. 29-51. doi:10.1016/j.rse.2005.09.019</w:t>
      </w:r>
    </w:p>
    <w:p w14:paraId="3C6BF20F" w14:textId="77777777" w:rsidR="00E81617" w:rsidRPr="000A576A" w:rsidRDefault="00E81617" w:rsidP="00743DCA">
      <w:pPr>
        <w:spacing w:after="0" w:line="480" w:lineRule="auto"/>
        <w:jc w:val="both"/>
        <w:rPr>
          <w:rFonts w:ascii="Georgia" w:hAnsi="Georgia" w:cs="Arial"/>
          <w:sz w:val="24"/>
          <w:szCs w:val="24"/>
        </w:rPr>
      </w:pPr>
    </w:p>
    <w:p w14:paraId="3A284917" w14:textId="77777777" w:rsidR="008E1CFE" w:rsidRPr="007F29F2" w:rsidRDefault="008E1CFE" w:rsidP="00743DCA">
      <w:pPr>
        <w:spacing w:after="0" w:line="480" w:lineRule="auto"/>
        <w:jc w:val="both"/>
        <w:rPr>
          <w:rFonts w:ascii="Georgia" w:hAnsi="Georgia"/>
          <w:sz w:val="24"/>
          <w:szCs w:val="24"/>
        </w:rPr>
      </w:pPr>
      <w:r w:rsidRPr="00052AA0">
        <w:rPr>
          <w:rFonts w:ascii="Georgia" w:hAnsi="Georgia"/>
          <w:noProof/>
          <w:sz w:val="24"/>
          <w:szCs w:val="24"/>
        </w:rPr>
        <w:lastRenderedPageBreak/>
        <w:t xml:space="preserve">Zhukov, B., Lorenz, E., Oertel, D., Wooster, M., &amp; Roberts, G. (2005). </w:t>
      </w:r>
      <w:r w:rsidRPr="007F29F2">
        <w:rPr>
          <w:rFonts w:ascii="Georgia" w:hAnsi="Georgia"/>
          <w:noProof/>
          <w:sz w:val="24"/>
          <w:szCs w:val="24"/>
        </w:rPr>
        <w:t>Spaceborne detection and characterization of fires during the bi-spectral infrared detection (BIRD) experimental small satellite mission.</w:t>
      </w:r>
      <w:r w:rsidRPr="007F29F2">
        <w:rPr>
          <w:rFonts w:ascii="Georgia" w:hAnsi="Georgia"/>
          <w:color w:val="000000"/>
          <w:sz w:val="24"/>
          <w:szCs w:val="24"/>
          <w:shd w:val="clear" w:color="auto" w:fill="FFFFFF"/>
        </w:rPr>
        <w:t xml:space="preserve"> </w:t>
      </w:r>
      <w:r w:rsidRPr="00FC494A">
        <w:rPr>
          <w:rFonts w:ascii="Georgia" w:hAnsi="Georgia"/>
          <w:i/>
          <w:color w:val="000000"/>
          <w:sz w:val="24"/>
          <w:szCs w:val="24"/>
          <w:shd w:val="clear" w:color="auto" w:fill="FFFFFF"/>
        </w:rPr>
        <w:t>DLR-</w:t>
      </w:r>
      <w:proofErr w:type="spellStart"/>
      <w:r w:rsidRPr="00FC494A">
        <w:rPr>
          <w:rFonts w:ascii="Georgia" w:hAnsi="Georgia"/>
          <w:i/>
          <w:color w:val="000000"/>
          <w:sz w:val="24"/>
          <w:szCs w:val="24"/>
          <w:shd w:val="clear" w:color="auto" w:fill="FFFFFF"/>
        </w:rPr>
        <w:t>Forschungsberich</w:t>
      </w:r>
      <w:proofErr w:type="spellEnd"/>
      <w:r w:rsidRPr="007F29F2">
        <w:rPr>
          <w:rFonts w:ascii="Georgia" w:hAnsi="Georgia"/>
          <w:color w:val="000000"/>
          <w:sz w:val="24"/>
          <w:szCs w:val="24"/>
          <w:shd w:val="clear" w:color="auto" w:fill="FFFFFF"/>
        </w:rPr>
        <w:t>. 96pp</w:t>
      </w:r>
    </w:p>
    <w:p w14:paraId="3688CB93" w14:textId="77777777" w:rsidR="00B85220" w:rsidRPr="007F29F2" w:rsidRDefault="00B85220" w:rsidP="00743DCA">
      <w:pPr>
        <w:spacing w:after="0" w:line="480" w:lineRule="auto"/>
        <w:jc w:val="both"/>
        <w:rPr>
          <w:rFonts w:ascii="Georgia" w:hAnsi="Georgia"/>
          <w:sz w:val="24"/>
          <w:szCs w:val="24"/>
        </w:rPr>
      </w:pPr>
    </w:p>
    <w:p w14:paraId="38F6A689" w14:textId="77777777" w:rsidR="002322BA" w:rsidRPr="00D0794B" w:rsidRDefault="002322BA" w:rsidP="00743DCA">
      <w:pPr>
        <w:spacing w:after="0" w:line="480" w:lineRule="auto"/>
        <w:jc w:val="both"/>
        <w:rPr>
          <w:rFonts w:ascii="Georgia" w:hAnsi="Georgia"/>
          <w:sz w:val="24"/>
          <w:szCs w:val="24"/>
        </w:rPr>
      </w:pPr>
    </w:p>
    <w:p w14:paraId="695FB154" w14:textId="77777777" w:rsidR="002322BA" w:rsidRPr="00D0794B" w:rsidRDefault="002322BA" w:rsidP="00743DCA">
      <w:pPr>
        <w:spacing w:after="0" w:line="480" w:lineRule="auto"/>
        <w:jc w:val="both"/>
        <w:rPr>
          <w:rFonts w:ascii="Georgia" w:hAnsi="Georgia"/>
          <w:sz w:val="24"/>
          <w:szCs w:val="24"/>
        </w:rPr>
      </w:pPr>
      <w:r w:rsidRPr="00D0794B">
        <w:rPr>
          <w:rFonts w:ascii="Georgia" w:hAnsi="Georgia"/>
          <w:sz w:val="24"/>
          <w:szCs w:val="24"/>
        </w:rPr>
        <w:t xml:space="preserve">   </w:t>
      </w:r>
    </w:p>
    <w:p w14:paraId="1722E25F" w14:textId="77777777" w:rsidR="00F00004" w:rsidRPr="00D0794B" w:rsidRDefault="00F00004" w:rsidP="00743DCA">
      <w:pPr>
        <w:spacing w:after="0" w:line="480" w:lineRule="auto"/>
        <w:jc w:val="both"/>
        <w:rPr>
          <w:rFonts w:ascii="Georgia" w:hAnsi="Georgia"/>
          <w:sz w:val="24"/>
          <w:szCs w:val="24"/>
        </w:rPr>
      </w:pPr>
    </w:p>
    <w:p w14:paraId="30531DD8" w14:textId="77777777" w:rsidR="004A7738" w:rsidRDefault="004A7738" w:rsidP="00743DCA">
      <w:pPr>
        <w:spacing w:after="0" w:line="480" w:lineRule="auto"/>
        <w:jc w:val="both"/>
        <w:rPr>
          <w:rFonts w:ascii="Georgia" w:hAnsi="Georgia"/>
          <w:sz w:val="24"/>
          <w:szCs w:val="24"/>
        </w:rPr>
      </w:pPr>
    </w:p>
    <w:p w14:paraId="0E512F8F" w14:textId="77777777" w:rsidR="00D2730B" w:rsidRDefault="00D2730B" w:rsidP="00743DCA">
      <w:pPr>
        <w:spacing w:after="0" w:line="480" w:lineRule="auto"/>
        <w:jc w:val="both"/>
        <w:rPr>
          <w:rFonts w:ascii="Georgia" w:hAnsi="Georgia"/>
          <w:sz w:val="24"/>
          <w:szCs w:val="24"/>
        </w:rPr>
      </w:pPr>
    </w:p>
    <w:p w14:paraId="5B9A2CEE" w14:textId="77777777" w:rsidR="00D2730B" w:rsidRDefault="00D2730B" w:rsidP="00743DCA">
      <w:pPr>
        <w:spacing w:after="0" w:line="480" w:lineRule="auto"/>
        <w:jc w:val="both"/>
        <w:rPr>
          <w:rFonts w:ascii="Georgia" w:hAnsi="Georgia"/>
          <w:sz w:val="24"/>
          <w:szCs w:val="24"/>
        </w:rPr>
      </w:pPr>
    </w:p>
    <w:tbl>
      <w:tblPr>
        <w:tblStyle w:val="TableGrid"/>
        <w:tblW w:w="0" w:type="auto"/>
        <w:tblLook w:val="04A0" w:firstRow="1" w:lastRow="0" w:firstColumn="1" w:lastColumn="0" w:noHBand="0" w:noVBand="1"/>
      </w:tblPr>
      <w:tblGrid>
        <w:gridCol w:w="4077"/>
        <w:gridCol w:w="5165"/>
      </w:tblGrid>
      <w:tr w:rsidR="00B24F15" w14:paraId="285DB901" w14:textId="77777777" w:rsidTr="00B24F15">
        <w:tc>
          <w:tcPr>
            <w:tcW w:w="4077" w:type="dxa"/>
            <w:tcBorders>
              <w:top w:val="single" w:sz="4" w:space="0" w:color="auto"/>
              <w:left w:val="single" w:sz="4" w:space="0" w:color="auto"/>
              <w:bottom w:val="nil"/>
              <w:right w:val="nil"/>
            </w:tcBorders>
            <w:hideMark/>
          </w:tcPr>
          <w:p w14:paraId="14FA45CD" w14:textId="77777777" w:rsidR="00B24F15" w:rsidRDefault="00B24F15">
            <w:pPr>
              <w:widowControl w:val="0"/>
              <w:spacing w:line="360" w:lineRule="auto"/>
              <w:rPr>
                <w:rFonts w:ascii="Georgia" w:hAnsi="Georgia"/>
                <w:b/>
                <w:sz w:val="24"/>
                <w:szCs w:val="24"/>
                <w:lang w:val="en-US"/>
              </w:rPr>
            </w:pPr>
            <w:r>
              <w:rPr>
                <w:rFonts w:ascii="Georgia" w:hAnsi="Georgia"/>
                <w:b/>
                <w:sz w:val="24"/>
                <w:szCs w:val="24"/>
              </w:rPr>
              <w:t>Scene Parameters</w:t>
            </w:r>
          </w:p>
        </w:tc>
        <w:tc>
          <w:tcPr>
            <w:tcW w:w="5165" w:type="dxa"/>
            <w:tcBorders>
              <w:top w:val="single" w:sz="4" w:space="0" w:color="auto"/>
              <w:left w:val="nil"/>
              <w:bottom w:val="nil"/>
              <w:right w:val="single" w:sz="4" w:space="0" w:color="auto"/>
            </w:tcBorders>
            <w:hideMark/>
          </w:tcPr>
          <w:p w14:paraId="60549825" w14:textId="77777777" w:rsidR="00B24F15" w:rsidRDefault="00B24F15">
            <w:pPr>
              <w:widowControl w:val="0"/>
              <w:spacing w:line="360" w:lineRule="auto"/>
              <w:rPr>
                <w:rFonts w:ascii="Georgia" w:hAnsi="Georgia"/>
                <w:b/>
                <w:sz w:val="24"/>
                <w:szCs w:val="24"/>
                <w:lang w:val="en-US"/>
              </w:rPr>
            </w:pPr>
            <w:r>
              <w:rPr>
                <w:rFonts w:ascii="Georgia" w:hAnsi="Georgia"/>
                <w:b/>
                <w:sz w:val="24"/>
                <w:szCs w:val="24"/>
              </w:rPr>
              <w:t>Parameter Value</w:t>
            </w:r>
          </w:p>
        </w:tc>
      </w:tr>
      <w:tr w:rsidR="00B24F15" w14:paraId="09857909" w14:textId="77777777" w:rsidTr="00B24F15">
        <w:tc>
          <w:tcPr>
            <w:tcW w:w="4077" w:type="dxa"/>
            <w:tcBorders>
              <w:top w:val="nil"/>
              <w:left w:val="single" w:sz="4" w:space="0" w:color="auto"/>
              <w:bottom w:val="nil"/>
              <w:right w:val="nil"/>
            </w:tcBorders>
            <w:hideMark/>
          </w:tcPr>
          <w:p w14:paraId="2E8F34FB" w14:textId="77777777" w:rsidR="00B24F15" w:rsidRDefault="00B24F15">
            <w:pPr>
              <w:widowControl w:val="0"/>
              <w:spacing w:line="360" w:lineRule="auto"/>
              <w:rPr>
                <w:rFonts w:ascii="Georgia" w:hAnsi="Georgia"/>
                <w:sz w:val="24"/>
                <w:szCs w:val="24"/>
                <w:lang w:val="en-US"/>
              </w:rPr>
            </w:pPr>
            <w:r>
              <w:rPr>
                <w:rFonts w:ascii="Georgia" w:hAnsi="Georgia"/>
                <w:sz w:val="24"/>
                <w:szCs w:val="24"/>
              </w:rPr>
              <w:t xml:space="preserve">Scene Area </w:t>
            </w:r>
          </w:p>
        </w:tc>
        <w:tc>
          <w:tcPr>
            <w:tcW w:w="5165" w:type="dxa"/>
            <w:tcBorders>
              <w:top w:val="nil"/>
              <w:left w:val="nil"/>
              <w:bottom w:val="nil"/>
              <w:right w:val="single" w:sz="4" w:space="0" w:color="auto"/>
            </w:tcBorders>
            <w:hideMark/>
          </w:tcPr>
          <w:p w14:paraId="46F03DF3" w14:textId="77777777" w:rsidR="00B24F15" w:rsidRDefault="00B24F15">
            <w:pPr>
              <w:widowControl w:val="0"/>
              <w:spacing w:line="360" w:lineRule="auto"/>
              <w:rPr>
                <w:rFonts w:ascii="Georgia" w:hAnsi="Georgia"/>
                <w:sz w:val="24"/>
                <w:szCs w:val="24"/>
                <w:lang w:val="en-US"/>
              </w:rPr>
            </w:pPr>
            <w:r>
              <w:rPr>
                <w:rFonts w:ascii="Georgia" w:hAnsi="Georgia"/>
                <w:sz w:val="24"/>
                <w:szCs w:val="24"/>
              </w:rPr>
              <w:t>50m x 50m</w:t>
            </w:r>
          </w:p>
        </w:tc>
      </w:tr>
      <w:tr w:rsidR="00B24F15" w14:paraId="27279D6E" w14:textId="77777777" w:rsidTr="00B24F15">
        <w:tc>
          <w:tcPr>
            <w:tcW w:w="4077" w:type="dxa"/>
            <w:tcBorders>
              <w:top w:val="nil"/>
              <w:left w:val="single" w:sz="4" w:space="0" w:color="auto"/>
              <w:bottom w:val="nil"/>
              <w:right w:val="nil"/>
            </w:tcBorders>
            <w:hideMark/>
          </w:tcPr>
          <w:p w14:paraId="6080F501" w14:textId="77777777" w:rsidR="00B24F15" w:rsidRDefault="00B24F15">
            <w:pPr>
              <w:widowControl w:val="0"/>
              <w:spacing w:line="360" w:lineRule="auto"/>
              <w:rPr>
                <w:rFonts w:ascii="Georgia" w:hAnsi="Georgia"/>
                <w:sz w:val="24"/>
                <w:szCs w:val="24"/>
                <w:lang w:val="en-US"/>
              </w:rPr>
            </w:pPr>
            <w:r>
              <w:rPr>
                <w:rFonts w:ascii="Georgia" w:hAnsi="Georgia"/>
                <w:sz w:val="24"/>
                <w:szCs w:val="24"/>
              </w:rPr>
              <w:t>Cell Dimensions</w:t>
            </w:r>
          </w:p>
        </w:tc>
        <w:tc>
          <w:tcPr>
            <w:tcW w:w="5165" w:type="dxa"/>
            <w:tcBorders>
              <w:top w:val="nil"/>
              <w:left w:val="nil"/>
              <w:bottom w:val="nil"/>
              <w:right w:val="single" w:sz="4" w:space="0" w:color="auto"/>
            </w:tcBorders>
            <w:hideMark/>
          </w:tcPr>
          <w:p w14:paraId="4E44240B" w14:textId="77777777" w:rsidR="00B24F15" w:rsidRDefault="00B24F15">
            <w:pPr>
              <w:widowControl w:val="0"/>
              <w:spacing w:line="360" w:lineRule="auto"/>
              <w:rPr>
                <w:rFonts w:ascii="Georgia" w:hAnsi="Georgia"/>
                <w:sz w:val="24"/>
                <w:szCs w:val="24"/>
                <w:lang w:val="en-US"/>
              </w:rPr>
            </w:pPr>
            <w:r>
              <w:rPr>
                <w:rFonts w:ascii="Georgia" w:hAnsi="Georgia"/>
                <w:sz w:val="24"/>
                <w:szCs w:val="24"/>
              </w:rPr>
              <w:t>0.25m x 0.25m x 0.25m</w:t>
            </w:r>
          </w:p>
        </w:tc>
      </w:tr>
      <w:tr w:rsidR="00B24F15" w14:paraId="0CFC68BD" w14:textId="77777777" w:rsidTr="00B24F15">
        <w:tc>
          <w:tcPr>
            <w:tcW w:w="4077" w:type="dxa"/>
            <w:tcBorders>
              <w:top w:val="nil"/>
              <w:left w:val="single" w:sz="4" w:space="0" w:color="auto"/>
              <w:bottom w:val="nil"/>
              <w:right w:val="nil"/>
            </w:tcBorders>
            <w:hideMark/>
          </w:tcPr>
          <w:p w14:paraId="35CF39DC" w14:textId="77777777" w:rsidR="00B24F15" w:rsidRDefault="00B24F15">
            <w:pPr>
              <w:widowControl w:val="0"/>
              <w:spacing w:line="360" w:lineRule="auto"/>
              <w:rPr>
                <w:rFonts w:ascii="Georgia" w:hAnsi="Georgia"/>
                <w:sz w:val="24"/>
                <w:szCs w:val="24"/>
                <w:lang w:val="en-US"/>
              </w:rPr>
            </w:pPr>
            <w:r>
              <w:rPr>
                <w:rFonts w:ascii="Georgia" w:hAnsi="Georgia"/>
                <w:sz w:val="24"/>
                <w:szCs w:val="24"/>
              </w:rPr>
              <w:t xml:space="preserve">Surface Temperature </w:t>
            </w:r>
          </w:p>
        </w:tc>
        <w:tc>
          <w:tcPr>
            <w:tcW w:w="5165" w:type="dxa"/>
            <w:tcBorders>
              <w:top w:val="nil"/>
              <w:left w:val="nil"/>
              <w:bottom w:val="nil"/>
              <w:right w:val="single" w:sz="4" w:space="0" w:color="auto"/>
            </w:tcBorders>
            <w:hideMark/>
          </w:tcPr>
          <w:p w14:paraId="69EB8FE6" w14:textId="77777777" w:rsidR="00B24F15" w:rsidRDefault="00B24F15">
            <w:pPr>
              <w:widowControl w:val="0"/>
              <w:spacing w:line="360" w:lineRule="auto"/>
              <w:rPr>
                <w:rFonts w:ascii="Georgia" w:hAnsi="Georgia"/>
                <w:sz w:val="24"/>
                <w:szCs w:val="24"/>
                <w:lang w:val="en-US"/>
              </w:rPr>
            </w:pPr>
            <w:r>
              <w:rPr>
                <w:rFonts w:ascii="Georgia" w:hAnsi="Georgia"/>
                <w:sz w:val="24"/>
                <w:szCs w:val="24"/>
              </w:rPr>
              <w:t>310 K</w:t>
            </w:r>
          </w:p>
        </w:tc>
      </w:tr>
      <w:tr w:rsidR="00B24F15" w14:paraId="075C6BEB" w14:textId="77777777" w:rsidTr="00B24F15">
        <w:tc>
          <w:tcPr>
            <w:tcW w:w="4077" w:type="dxa"/>
            <w:tcBorders>
              <w:top w:val="nil"/>
              <w:left w:val="single" w:sz="4" w:space="0" w:color="auto"/>
              <w:bottom w:val="nil"/>
              <w:right w:val="nil"/>
            </w:tcBorders>
            <w:hideMark/>
          </w:tcPr>
          <w:p w14:paraId="4A4AC9A4" w14:textId="77777777" w:rsidR="00B24F15" w:rsidRDefault="00B24F15">
            <w:pPr>
              <w:widowControl w:val="0"/>
              <w:spacing w:line="360" w:lineRule="auto"/>
              <w:rPr>
                <w:rFonts w:ascii="Georgia" w:hAnsi="Georgia"/>
                <w:sz w:val="24"/>
                <w:szCs w:val="24"/>
                <w:lang w:val="en-US"/>
              </w:rPr>
            </w:pPr>
            <w:r>
              <w:rPr>
                <w:rFonts w:ascii="Georgia" w:hAnsi="Georgia"/>
                <w:sz w:val="24"/>
                <w:szCs w:val="24"/>
              </w:rPr>
              <w:t xml:space="preserve">Fire Area </w:t>
            </w:r>
          </w:p>
        </w:tc>
        <w:tc>
          <w:tcPr>
            <w:tcW w:w="5165" w:type="dxa"/>
            <w:tcBorders>
              <w:top w:val="nil"/>
              <w:left w:val="nil"/>
              <w:bottom w:val="nil"/>
              <w:right w:val="single" w:sz="4" w:space="0" w:color="auto"/>
            </w:tcBorders>
            <w:hideMark/>
          </w:tcPr>
          <w:p w14:paraId="32266E26" w14:textId="77777777" w:rsidR="00B24F15" w:rsidRDefault="00B24F15">
            <w:pPr>
              <w:widowControl w:val="0"/>
              <w:spacing w:line="360" w:lineRule="auto"/>
              <w:rPr>
                <w:rFonts w:ascii="Georgia" w:hAnsi="Georgia"/>
                <w:sz w:val="24"/>
                <w:szCs w:val="24"/>
                <w:lang w:val="en-US"/>
              </w:rPr>
            </w:pPr>
            <w:r>
              <w:rPr>
                <w:rFonts w:ascii="Georgia" w:hAnsi="Georgia"/>
                <w:sz w:val="24"/>
                <w:szCs w:val="24"/>
              </w:rPr>
              <w:t>25m x 25m</w:t>
            </w:r>
          </w:p>
        </w:tc>
      </w:tr>
      <w:tr w:rsidR="00B24F15" w14:paraId="1AD0D119" w14:textId="77777777" w:rsidTr="00B24F15">
        <w:tc>
          <w:tcPr>
            <w:tcW w:w="4077" w:type="dxa"/>
            <w:tcBorders>
              <w:top w:val="nil"/>
              <w:left w:val="single" w:sz="4" w:space="0" w:color="auto"/>
              <w:bottom w:val="nil"/>
              <w:right w:val="nil"/>
            </w:tcBorders>
            <w:hideMark/>
          </w:tcPr>
          <w:p w14:paraId="7FA4CE1D" w14:textId="77777777" w:rsidR="00B24F15" w:rsidRDefault="00B24F15">
            <w:pPr>
              <w:widowControl w:val="0"/>
              <w:spacing w:line="360" w:lineRule="auto"/>
              <w:rPr>
                <w:rFonts w:ascii="Georgia" w:hAnsi="Georgia"/>
                <w:sz w:val="24"/>
                <w:szCs w:val="24"/>
                <w:lang w:val="en-US"/>
              </w:rPr>
            </w:pPr>
            <w:r>
              <w:rPr>
                <w:rFonts w:ascii="Georgia" w:hAnsi="Georgia"/>
                <w:sz w:val="24"/>
                <w:szCs w:val="24"/>
              </w:rPr>
              <w:t xml:space="preserve">Fire Temperature </w:t>
            </w:r>
          </w:p>
        </w:tc>
        <w:tc>
          <w:tcPr>
            <w:tcW w:w="5165" w:type="dxa"/>
            <w:tcBorders>
              <w:top w:val="nil"/>
              <w:left w:val="nil"/>
              <w:bottom w:val="nil"/>
              <w:right w:val="single" w:sz="4" w:space="0" w:color="auto"/>
            </w:tcBorders>
            <w:hideMark/>
          </w:tcPr>
          <w:p w14:paraId="70843421" w14:textId="77777777" w:rsidR="00B24F15" w:rsidRDefault="00B24F15">
            <w:pPr>
              <w:widowControl w:val="0"/>
              <w:spacing w:line="360" w:lineRule="auto"/>
              <w:rPr>
                <w:rFonts w:ascii="Georgia" w:hAnsi="Georgia"/>
                <w:sz w:val="24"/>
                <w:szCs w:val="24"/>
                <w:lang w:val="en-US"/>
              </w:rPr>
            </w:pPr>
            <w:r>
              <w:rPr>
                <w:rFonts w:ascii="Georgia" w:hAnsi="Georgia"/>
                <w:sz w:val="24"/>
                <w:szCs w:val="24"/>
              </w:rPr>
              <w:t>1000 K</w:t>
            </w:r>
          </w:p>
        </w:tc>
      </w:tr>
      <w:tr w:rsidR="00B24F15" w14:paraId="67FBCEA8" w14:textId="77777777" w:rsidTr="00B24F15">
        <w:tc>
          <w:tcPr>
            <w:tcW w:w="4077" w:type="dxa"/>
            <w:tcBorders>
              <w:top w:val="nil"/>
              <w:left w:val="single" w:sz="4" w:space="0" w:color="auto"/>
              <w:bottom w:val="nil"/>
              <w:right w:val="nil"/>
            </w:tcBorders>
            <w:hideMark/>
          </w:tcPr>
          <w:p w14:paraId="57F27057" w14:textId="77777777" w:rsidR="00B24F15" w:rsidRDefault="00B24F15">
            <w:pPr>
              <w:widowControl w:val="0"/>
              <w:spacing w:line="360" w:lineRule="auto"/>
              <w:rPr>
                <w:rFonts w:ascii="Georgia" w:hAnsi="Georgia"/>
                <w:sz w:val="24"/>
                <w:szCs w:val="24"/>
                <w:lang w:val="en-US"/>
              </w:rPr>
            </w:pPr>
            <w:r>
              <w:rPr>
                <w:rFonts w:ascii="Georgia" w:hAnsi="Georgia"/>
                <w:sz w:val="24"/>
                <w:szCs w:val="24"/>
              </w:rPr>
              <w:t>Viewing Geometry</w:t>
            </w:r>
          </w:p>
        </w:tc>
        <w:tc>
          <w:tcPr>
            <w:tcW w:w="5165" w:type="dxa"/>
            <w:tcBorders>
              <w:top w:val="nil"/>
              <w:left w:val="nil"/>
              <w:bottom w:val="nil"/>
              <w:right w:val="single" w:sz="4" w:space="0" w:color="auto"/>
            </w:tcBorders>
            <w:hideMark/>
          </w:tcPr>
          <w:p w14:paraId="0ACCA5A8" w14:textId="77777777" w:rsidR="00B24F15" w:rsidRDefault="00B24F15">
            <w:pPr>
              <w:widowControl w:val="0"/>
              <w:spacing w:line="360" w:lineRule="auto"/>
              <w:rPr>
                <w:rFonts w:ascii="Georgia" w:hAnsi="Georgia"/>
                <w:sz w:val="24"/>
                <w:szCs w:val="24"/>
                <w:lang w:val="en-US"/>
              </w:rPr>
            </w:pPr>
            <w:r>
              <w:rPr>
                <w:rFonts w:ascii="Georgia" w:hAnsi="Georgia" w:cs="Arial"/>
                <w:sz w:val="24"/>
                <w:szCs w:val="24"/>
              </w:rPr>
              <w:t>0-80° (view zenith), 0-360° (view azimuth)</w:t>
            </w:r>
          </w:p>
        </w:tc>
      </w:tr>
      <w:tr w:rsidR="00B24F15" w14:paraId="6297FB6F" w14:textId="77777777" w:rsidTr="00B24F15">
        <w:tc>
          <w:tcPr>
            <w:tcW w:w="4077" w:type="dxa"/>
            <w:tcBorders>
              <w:top w:val="nil"/>
              <w:left w:val="single" w:sz="4" w:space="0" w:color="auto"/>
              <w:bottom w:val="nil"/>
              <w:right w:val="nil"/>
            </w:tcBorders>
            <w:hideMark/>
          </w:tcPr>
          <w:p w14:paraId="4233FED0" w14:textId="77777777" w:rsidR="00B24F15" w:rsidRDefault="00B24F15">
            <w:pPr>
              <w:widowControl w:val="0"/>
              <w:spacing w:line="360" w:lineRule="auto"/>
              <w:rPr>
                <w:rFonts w:ascii="Georgia" w:hAnsi="Georgia"/>
                <w:sz w:val="24"/>
                <w:szCs w:val="24"/>
                <w:lang w:val="en-US"/>
              </w:rPr>
            </w:pPr>
            <w:r>
              <w:rPr>
                <w:rFonts w:ascii="Georgia" w:hAnsi="Georgia"/>
                <w:sz w:val="24"/>
                <w:szCs w:val="24"/>
              </w:rPr>
              <w:t>Solar Geometry</w:t>
            </w:r>
          </w:p>
        </w:tc>
        <w:tc>
          <w:tcPr>
            <w:tcW w:w="5165" w:type="dxa"/>
            <w:tcBorders>
              <w:top w:val="nil"/>
              <w:left w:val="nil"/>
              <w:bottom w:val="nil"/>
              <w:right w:val="single" w:sz="4" w:space="0" w:color="auto"/>
            </w:tcBorders>
            <w:hideMark/>
          </w:tcPr>
          <w:p w14:paraId="5FC34E19" w14:textId="77777777" w:rsidR="00B24F15" w:rsidRDefault="00B24F15">
            <w:pPr>
              <w:widowControl w:val="0"/>
              <w:spacing w:line="360" w:lineRule="auto"/>
              <w:rPr>
                <w:rFonts w:ascii="Georgia" w:hAnsi="Georgia"/>
                <w:sz w:val="24"/>
                <w:szCs w:val="24"/>
                <w:lang w:val="en-US"/>
              </w:rPr>
            </w:pPr>
            <w:r>
              <w:rPr>
                <w:rFonts w:ascii="Georgia" w:hAnsi="Georgia" w:cs="Arial"/>
                <w:sz w:val="24"/>
                <w:szCs w:val="24"/>
              </w:rPr>
              <w:t>30° (solar zenith), 225° (solar azimuth)</w:t>
            </w:r>
          </w:p>
        </w:tc>
      </w:tr>
      <w:tr w:rsidR="00B24F15" w14:paraId="19199813" w14:textId="77777777" w:rsidTr="00B24F15">
        <w:tc>
          <w:tcPr>
            <w:tcW w:w="4077" w:type="dxa"/>
            <w:tcBorders>
              <w:top w:val="nil"/>
              <w:left w:val="single" w:sz="4" w:space="0" w:color="auto"/>
              <w:bottom w:val="single" w:sz="4" w:space="0" w:color="auto"/>
              <w:right w:val="nil"/>
            </w:tcBorders>
            <w:hideMark/>
          </w:tcPr>
          <w:p w14:paraId="7B95AFCE" w14:textId="77777777" w:rsidR="00B24F15" w:rsidRDefault="00B24F15">
            <w:pPr>
              <w:widowControl w:val="0"/>
              <w:spacing w:line="360" w:lineRule="auto"/>
              <w:rPr>
                <w:rFonts w:ascii="Georgia" w:hAnsi="Georgia"/>
                <w:sz w:val="24"/>
                <w:szCs w:val="24"/>
                <w:lang w:val="en-US"/>
              </w:rPr>
            </w:pPr>
            <w:r>
              <w:rPr>
                <w:rFonts w:ascii="Georgia" w:hAnsi="Georgia"/>
                <w:sz w:val="24"/>
                <w:szCs w:val="24"/>
              </w:rPr>
              <w:t xml:space="preserve">Spectral Range </w:t>
            </w:r>
          </w:p>
        </w:tc>
        <w:tc>
          <w:tcPr>
            <w:tcW w:w="5165" w:type="dxa"/>
            <w:tcBorders>
              <w:top w:val="nil"/>
              <w:left w:val="nil"/>
              <w:bottom w:val="single" w:sz="4" w:space="0" w:color="auto"/>
              <w:right w:val="single" w:sz="4" w:space="0" w:color="auto"/>
            </w:tcBorders>
            <w:hideMark/>
          </w:tcPr>
          <w:p w14:paraId="388673EA" w14:textId="77777777" w:rsidR="00B24F15" w:rsidRDefault="00B24F15">
            <w:pPr>
              <w:widowControl w:val="0"/>
              <w:spacing w:line="360" w:lineRule="auto"/>
              <w:rPr>
                <w:rFonts w:ascii="Georgia" w:hAnsi="Georgia"/>
                <w:sz w:val="24"/>
                <w:szCs w:val="24"/>
                <w:lang w:val="en-US"/>
              </w:rPr>
            </w:pPr>
            <w:r>
              <w:rPr>
                <w:rFonts w:ascii="Georgia" w:hAnsi="Georgia" w:cs="Arial"/>
                <w:sz w:val="24"/>
                <w:szCs w:val="24"/>
              </w:rPr>
              <w:t>3.929-3.989</w:t>
            </w:r>
            <w:r>
              <w:rPr>
                <w:rFonts w:ascii="Georgia" w:hAnsi="Georgia" w:cs="Arial"/>
                <w:sz w:val="24"/>
                <w:szCs w:val="24"/>
                <w:lang w:eastAsia="de-DE"/>
              </w:rPr>
              <w:t xml:space="preserve"> µm</w:t>
            </w:r>
          </w:p>
        </w:tc>
      </w:tr>
      <w:tr w:rsidR="00B24F15" w14:paraId="39EE7716" w14:textId="77777777" w:rsidTr="00B24F15">
        <w:tc>
          <w:tcPr>
            <w:tcW w:w="4077" w:type="dxa"/>
            <w:tcBorders>
              <w:top w:val="single" w:sz="4" w:space="0" w:color="auto"/>
              <w:left w:val="single" w:sz="4" w:space="0" w:color="auto"/>
              <w:bottom w:val="nil"/>
              <w:right w:val="nil"/>
            </w:tcBorders>
            <w:hideMark/>
          </w:tcPr>
          <w:p w14:paraId="05EBCFFF" w14:textId="77777777" w:rsidR="00B24F15" w:rsidRDefault="00B24F15">
            <w:pPr>
              <w:widowControl w:val="0"/>
              <w:spacing w:line="360" w:lineRule="auto"/>
              <w:rPr>
                <w:rFonts w:ascii="Georgia" w:hAnsi="Georgia"/>
                <w:sz w:val="24"/>
                <w:szCs w:val="24"/>
                <w:lang w:val="en-US"/>
              </w:rPr>
            </w:pPr>
            <w:r>
              <w:rPr>
                <w:rFonts w:ascii="Georgia" w:hAnsi="Georgia"/>
                <w:b/>
                <w:sz w:val="24"/>
                <w:szCs w:val="24"/>
              </w:rPr>
              <w:t>Vegetation Parameters</w:t>
            </w:r>
          </w:p>
        </w:tc>
        <w:tc>
          <w:tcPr>
            <w:tcW w:w="5165" w:type="dxa"/>
            <w:tcBorders>
              <w:top w:val="single" w:sz="4" w:space="0" w:color="auto"/>
              <w:left w:val="nil"/>
              <w:bottom w:val="nil"/>
              <w:right w:val="single" w:sz="4" w:space="0" w:color="auto"/>
            </w:tcBorders>
          </w:tcPr>
          <w:p w14:paraId="42971ADD" w14:textId="77777777" w:rsidR="00B24F15" w:rsidRDefault="00B24F15">
            <w:pPr>
              <w:widowControl w:val="0"/>
              <w:spacing w:line="360" w:lineRule="auto"/>
              <w:rPr>
                <w:rFonts w:ascii="Georgia" w:hAnsi="Georgia"/>
                <w:sz w:val="24"/>
                <w:szCs w:val="24"/>
                <w:lang w:val="en-US"/>
              </w:rPr>
            </w:pPr>
          </w:p>
        </w:tc>
      </w:tr>
      <w:tr w:rsidR="00B24F15" w14:paraId="6DB0814D" w14:textId="77777777" w:rsidTr="00B24F15">
        <w:tc>
          <w:tcPr>
            <w:tcW w:w="4077" w:type="dxa"/>
            <w:tcBorders>
              <w:top w:val="nil"/>
              <w:left w:val="single" w:sz="4" w:space="0" w:color="auto"/>
              <w:bottom w:val="nil"/>
              <w:right w:val="nil"/>
            </w:tcBorders>
            <w:hideMark/>
          </w:tcPr>
          <w:p w14:paraId="0C5B68ED" w14:textId="77777777" w:rsidR="00B24F15" w:rsidRDefault="00B24F15">
            <w:pPr>
              <w:widowControl w:val="0"/>
              <w:spacing w:line="360" w:lineRule="auto"/>
              <w:rPr>
                <w:rFonts w:ascii="Georgia" w:hAnsi="Georgia"/>
                <w:sz w:val="24"/>
                <w:szCs w:val="24"/>
                <w:lang w:val="en-US"/>
              </w:rPr>
            </w:pPr>
            <w:r>
              <w:rPr>
                <w:rFonts w:ascii="Georgia" w:hAnsi="Georgia"/>
                <w:sz w:val="24"/>
                <w:szCs w:val="24"/>
              </w:rPr>
              <w:t>Tree Dimensions</w:t>
            </w:r>
          </w:p>
        </w:tc>
        <w:tc>
          <w:tcPr>
            <w:tcW w:w="5165" w:type="dxa"/>
            <w:tcBorders>
              <w:top w:val="nil"/>
              <w:left w:val="nil"/>
              <w:bottom w:val="nil"/>
              <w:right w:val="single" w:sz="4" w:space="0" w:color="auto"/>
            </w:tcBorders>
            <w:hideMark/>
          </w:tcPr>
          <w:p w14:paraId="29D50F16" w14:textId="77777777" w:rsidR="00B24F15" w:rsidRDefault="00B24F15">
            <w:pPr>
              <w:widowControl w:val="0"/>
              <w:spacing w:line="360" w:lineRule="auto"/>
              <w:rPr>
                <w:rFonts w:ascii="Georgia" w:hAnsi="Georgia"/>
                <w:sz w:val="24"/>
                <w:szCs w:val="24"/>
                <w:lang w:val="en-US"/>
              </w:rPr>
            </w:pPr>
            <w:r>
              <w:rPr>
                <w:rFonts w:ascii="Georgia" w:hAnsi="Georgia"/>
                <w:sz w:val="24"/>
                <w:szCs w:val="24"/>
              </w:rPr>
              <w:t>2.3m (length) x 2.3m (width) x 2.8m (height)</w:t>
            </w:r>
          </w:p>
        </w:tc>
      </w:tr>
      <w:tr w:rsidR="00B24F15" w14:paraId="59FB4017" w14:textId="77777777" w:rsidTr="00B24F15">
        <w:tc>
          <w:tcPr>
            <w:tcW w:w="4077" w:type="dxa"/>
            <w:tcBorders>
              <w:top w:val="nil"/>
              <w:left w:val="single" w:sz="4" w:space="0" w:color="auto"/>
              <w:bottom w:val="nil"/>
              <w:right w:val="nil"/>
            </w:tcBorders>
            <w:hideMark/>
          </w:tcPr>
          <w:p w14:paraId="275D5DA9" w14:textId="77777777" w:rsidR="00B24F15" w:rsidRDefault="00B24F15">
            <w:pPr>
              <w:widowControl w:val="0"/>
              <w:spacing w:line="360" w:lineRule="auto"/>
              <w:rPr>
                <w:rFonts w:ascii="Georgia" w:hAnsi="Georgia"/>
                <w:sz w:val="24"/>
                <w:szCs w:val="24"/>
                <w:lang w:val="en-US"/>
              </w:rPr>
            </w:pPr>
            <w:r>
              <w:rPr>
                <w:rFonts w:ascii="Georgia" w:hAnsi="Georgia"/>
                <w:sz w:val="24"/>
                <w:szCs w:val="24"/>
              </w:rPr>
              <w:t xml:space="preserve">Leaf Angle Distribution </w:t>
            </w:r>
          </w:p>
        </w:tc>
        <w:tc>
          <w:tcPr>
            <w:tcW w:w="5165" w:type="dxa"/>
            <w:tcBorders>
              <w:top w:val="nil"/>
              <w:left w:val="nil"/>
              <w:bottom w:val="nil"/>
              <w:right w:val="single" w:sz="4" w:space="0" w:color="auto"/>
            </w:tcBorders>
            <w:hideMark/>
          </w:tcPr>
          <w:p w14:paraId="43DEEB72" w14:textId="47C58760" w:rsidR="00B24F15" w:rsidRDefault="00B24F15">
            <w:pPr>
              <w:widowControl w:val="0"/>
              <w:spacing w:line="360" w:lineRule="auto"/>
              <w:rPr>
                <w:rFonts w:ascii="Georgia" w:hAnsi="Georgia"/>
                <w:sz w:val="24"/>
                <w:szCs w:val="24"/>
                <w:lang w:val="en-US"/>
              </w:rPr>
            </w:pPr>
            <w:r>
              <w:rPr>
                <w:rFonts w:ascii="Georgia" w:hAnsi="Georgia"/>
                <w:sz w:val="24"/>
                <w:szCs w:val="24"/>
              </w:rPr>
              <w:t xml:space="preserve">Spherical </w:t>
            </w:r>
          </w:p>
        </w:tc>
      </w:tr>
      <w:tr w:rsidR="00B24F15" w14:paraId="0974548D" w14:textId="77777777" w:rsidTr="00B24F15">
        <w:tc>
          <w:tcPr>
            <w:tcW w:w="4077" w:type="dxa"/>
            <w:tcBorders>
              <w:top w:val="nil"/>
              <w:left w:val="single" w:sz="4" w:space="0" w:color="auto"/>
              <w:bottom w:val="nil"/>
              <w:right w:val="nil"/>
            </w:tcBorders>
            <w:hideMark/>
          </w:tcPr>
          <w:p w14:paraId="16D69DBB" w14:textId="77777777" w:rsidR="00B24F15" w:rsidRDefault="00B24F15">
            <w:pPr>
              <w:widowControl w:val="0"/>
              <w:spacing w:line="360" w:lineRule="auto"/>
              <w:rPr>
                <w:rFonts w:ascii="Georgia" w:hAnsi="Georgia"/>
                <w:sz w:val="24"/>
                <w:szCs w:val="24"/>
                <w:lang w:val="en-US"/>
              </w:rPr>
            </w:pPr>
            <w:r>
              <w:rPr>
                <w:rFonts w:ascii="Georgia" w:hAnsi="Georgia"/>
                <w:sz w:val="24"/>
                <w:szCs w:val="24"/>
              </w:rPr>
              <w:t>Leaf Temperature</w:t>
            </w:r>
          </w:p>
        </w:tc>
        <w:tc>
          <w:tcPr>
            <w:tcW w:w="5165" w:type="dxa"/>
            <w:tcBorders>
              <w:top w:val="nil"/>
              <w:left w:val="nil"/>
              <w:bottom w:val="nil"/>
              <w:right w:val="single" w:sz="4" w:space="0" w:color="auto"/>
            </w:tcBorders>
            <w:hideMark/>
          </w:tcPr>
          <w:p w14:paraId="426DCD93" w14:textId="3555096E" w:rsidR="00B24F15" w:rsidRDefault="008E20AA">
            <w:pPr>
              <w:widowControl w:val="0"/>
              <w:spacing w:line="360" w:lineRule="auto"/>
              <w:rPr>
                <w:rFonts w:ascii="Georgia" w:hAnsi="Georgia"/>
                <w:sz w:val="24"/>
                <w:szCs w:val="24"/>
                <w:lang w:val="en-US"/>
              </w:rPr>
            </w:pPr>
            <w:r>
              <w:rPr>
                <w:rFonts w:ascii="Georgia" w:hAnsi="Georgia" w:cs="Arial"/>
                <w:sz w:val="24"/>
                <w:szCs w:val="24"/>
              </w:rPr>
              <w:t xml:space="preserve">300 </w:t>
            </w:r>
            <w:r w:rsidR="00B24F15">
              <w:rPr>
                <w:rFonts w:ascii="Georgia" w:hAnsi="Georgia"/>
                <w:sz w:val="24"/>
                <w:szCs w:val="24"/>
              </w:rPr>
              <w:t>K</w:t>
            </w:r>
          </w:p>
        </w:tc>
      </w:tr>
      <w:tr w:rsidR="00B24F15" w14:paraId="3A659F67" w14:textId="77777777" w:rsidTr="00B24F15">
        <w:tc>
          <w:tcPr>
            <w:tcW w:w="4077" w:type="dxa"/>
            <w:tcBorders>
              <w:top w:val="nil"/>
              <w:left w:val="single" w:sz="4" w:space="0" w:color="auto"/>
              <w:bottom w:val="nil"/>
              <w:right w:val="nil"/>
            </w:tcBorders>
            <w:hideMark/>
          </w:tcPr>
          <w:p w14:paraId="4EDC5806" w14:textId="77777777" w:rsidR="00B24F15" w:rsidRDefault="00B24F15">
            <w:pPr>
              <w:widowControl w:val="0"/>
              <w:spacing w:line="360" w:lineRule="auto"/>
              <w:rPr>
                <w:rFonts w:ascii="Georgia" w:hAnsi="Georgia"/>
                <w:sz w:val="24"/>
                <w:szCs w:val="24"/>
                <w:lang w:val="en-US"/>
              </w:rPr>
            </w:pPr>
            <w:r>
              <w:rPr>
                <w:rFonts w:ascii="Georgia" w:hAnsi="Georgia"/>
                <w:sz w:val="24"/>
                <w:szCs w:val="24"/>
              </w:rPr>
              <w:t>Trunk &amp; Branch Temperature</w:t>
            </w:r>
          </w:p>
        </w:tc>
        <w:tc>
          <w:tcPr>
            <w:tcW w:w="5165" w:type="dxa"/>
            <w:tcBorders>
              <w:top w:val="nil"/>
              <w:left w:val="nil"/>
              <w:bottom w:val="nil"/>
              <w:right w:val="single" w:sz="4" w:space="0" w:color="auto"/>
            </w:tcBorders>
            <w:hideMark/>
          </w:tcPr>
          <w:p w14:paraId="7629BDDC" w14:textId="2F38D19B" w:rsidR="00B24F15" w:rsidRDefault="008E20AA">
            <w:pPr>
              <w:widowControl w:val="0"/>
              <w:spacing w:line="360" w:lineRule="auto"/>
              <w:rPr>
                <w:rFonts w:ascii="Georgia" w:hAnsi="Georgia"/>
                <w:sz w:val="24"/>
                <w:szCs w:val="24"/>
                <w:lang w:val="en-US"/>
              </w:rPr>
            </w:pPr>
            <w:r>
              <w:rPr>
                <w:rFonts w:ascii="Georgia" w:hAnsi="Georgia" w:cs="Arial"/>
                <w:sz w:val="24"/>
                <w:szCs w:val="24"/>
              </w:rPr>
              <w:t>295</w:t>
            </w:r>
            <w:r w:rsidR="00B24F15">
              <w:rPr>
                <w:rFonts w:ascii="Georgia" w:hAnsi="Georgia" w:cs="Arial"/>
                <w:sz w:val="24"/>
                <w:szCs w:val="24"/>
              </w:rPr>
              <w:t xml:space="preserve"> K</w:t>
            </w:r>
          </w:p>
        </w:tc>
      </w:tr>
      <w:tr w:rsidR="00B24F15" w14:paraId="618F2C8F" w14:textId="77777777" w:rsidTr="00B24F15">
        <w:tc>
          <w:tcPr>
            <w:tcW w:w="4077" w:type="dxa"/>
            <w:tcBorders>
              <w:top w:val="nil"/>
              <w:left w:val="single" w:sz="4" w:space="0" w:color="auto"/>
              <w:bottom w:val="nil"/>
              <w:right w:val="nil"/>
            </w:tcBorders>
            <w:hideMark/>
          </w:tcPr>
          <w:p w14:paraId="67A0FD45" w14:textId="77777777" w:rsidR="00B24F15" w:rsidRDefault="00B24F15">
            <w:pPr>
              <w:widowControl w:val="0"/>
              <w:spacing w:line="360" w:lineRule="auto"/>
              <w:rPr>
                <w:rFonts w:ascii="Georgia" w:hAnsi="Georgia"/>
                <w:sz w:val="24"/>
                <w:szCs w:val="24"/>
                <w:lang w:val="en-US"/>
              </w:rPr>
            </w:pPr>
            <w:r>
              <w:rPr>
                <w:rFonts w:ascii="Georgia" w:hAnsi="Georgia"/>
                <w:sz w:val="24"/>
                <w:szCs w:val="24"/>
              </w:rPr>
              <w:t>Tree Leaf Area Index (LAI)</w:t>
            </w:r>
          </w:p>
        </w:tc>
        <w:tc>
          <w:tcPr>
            <w:tcW w:w="5165" w:type="dxa"/>
            <w:tcBorders>
              <w:top w:val="nil"/>
              <w:left w:val="nil"/>
              <w:bottom w:val="nil"/>
              <w:right w:val="single" w:sz="4" w:space="0" w:color="auto"/>
            </w:tcBorders>
            <w:hideMark/>
          </w:tcPr>
          <w:p w14:paraId="26212B84" w14:textId="77777777" w:rsidR="00B24F15" w:rsidRDefault="00B24F15" w:rsidP="00B24F15">
            <w:pPr>
              <w:pStyle w:val="ListParagraph"/>
              <w:widowControl w:val="0"/>
              <w:numPr>
                <w:ilvl w:val="1"/>
                <w:numId w:val="3"/>
              </w:numPr>
              <w:spacing w:line="360" w:lineRule="auto"/>
              <w:contextualSpacing w:val="0"/>
              <w:rPr>
                <w:rFonts w:ascii="Georgia" w:hAnsi="Georgia"/>
                <w:sz w:val="24"/>
                <w:szCs w:val="24"/>
                <w:lang w:val="en-US"/>
              </w:rPr>
            </w:pPr>
            <w:r>
              <w:rPr>
                <w:rFonts w:ascii="Georgia" w:hAnsi="Georgia"/>
                <w:sz w:val="24"/>
                <w:szCs w:val="24"/>
              </w:rPr>
              <w:t>– 4.0 m</w:t>
            </w:r>
            <w:r>
              <w:rPr>
                <w:rFonts w:ascii="Georgia" w:hAnsi="Georgia"/>
                <w:sz w:val="24"/>
                <w:szCs w:val="24"/>
                <w:vertAlign w:val="superscript"/>
              </w:rPr>
              <w:t>2</w:t>
            </w:r>
            <w:r>
              <w:rPr>
                <w:rFonts w:ascii="Georgia" w:hAnsi="Georgia"/>
                <w:sz w:val="24"/>
                <w:szCs w:val="24"/>
              </w:rPr>
              <w:t>.m</w:t>
            </w:r>
            <w:r>
              <w:rPr>
                <w:rFonts w:ascii="Georgia" w:hAnsi="Georgia"/>
                <w:sz w:val="24"/>
                <w:szCs w:val="24"/>
                <w:vertAlign w:val="superscript"/>
              </w:rPr>
              <w:t>-2</w:t>
            </w:r>
          </w:p>
        </w:tc>
      </w:tr>
      <w:tr w:rsidR="00B24F15" w14:paraId="196C80D2" w14:textId="77777777" w:rsidTr="00B24F15">
        <w:tc>
          <w:tcPr>
            <w:tcW w:w="4077" w:type="dxa"/>
            <w:tcBorders>
              <w:top w:val="nil"/>
              <w:left w:val="single" w:sz="4" w:space="0" w:color="auto"/>
              <w:bottom w:val="nil"/>
              <w:right w:val="nil"/>
            </w:tcBorders>
            <w:hideMark/>
          </w:tcPr>
          <w:p w14:paraId="4CAD6056" w14:textId="77777777" w:rsidR="00B24F15" w:rsidRDefault="00B24F15">
            <w:pPr>
              <w:widowControl w:val="0"/>
              <w:spacing w:line="360" w:lineRule="auto"/>
              <w:rPr>
                <w:rFonts w:ascii="Georgia" w:hAnsi="Georgia"/>
                <w:sz w:val="24"/>
                <w:szCs w:val="24"/>
                <w:lang w:val="en-US"/>
              </w:rPr>
            </w:pPr>
            <w:r>
              <w:rPr>
                <w:rFonts w:ascii="Georgia" w:hAnsi="Georgia"/>
                <w:sz w:val="24"/>
                <w:szCs w:val="24"/>
              </w:rPr>
              <w:t>Canopy Percentage Cover</w:t>
            </w:r>
          </w:p>
        </w:tc>
        <w:tc>
          <w:tcPr>
            <w:tcW w:w="5165" w:type="dxa"/>
            <w:tcBorders>
              <w:top w:val="nil"/>
              <w:left w:val="nil"/>
              <w:bottom w:val="nil"/>
              <w:right w:val="single" w:sz="4" w:space="0" w:color="auto"/>
            </w:tcBorders>
            <w:hideMark/>
          </w:tcPr>
          <w:p w14:paraId="32559CC8" w14:textId="77777777" w:rsidR="00B24F15" w:rsidRDefault="00B24F15">
            <w:pPr>
              <w:widowControl w:val="0"/>
              <w:spacing w:line="360" w:lineRule="auto"/>
              <w:rPr>
                <w:rFonts w:ascii="Georgia" w:hAnsi="Georgia"/>
                <w:sz w:val="24"/>
                <w:szCs w:val="24"/>
                <w:lang w:val="en-US"/>
              </w:rPr>
            </w:pPr>
            <w:r>
              <w:rPr>
                <w:rFonts w:ascii="Georgia" w:hAnsi="Georgia"/>
                <w:sz w:val="24"/>
                <w:szCs w:val="24"/>
              </w:rPr>
              <w:t>6% - 95%</w:t>
            </w:r>
          </w:p>
        </w:tc>
      </w:tr>
      <w:tr w:rsidR="00B24F15" w14:paraId="3509A25E" w14:textId="77777777" w:rsidTr="00B24F15">
        <w:tc>
          <w:tcPr>
            <w:tcW w:w="4077" w:type="dxa"/>
            <w:tcBorders>
              <w:top w:val="nil"/>
              <w:left w:val="single" w:sz="4" w:space="0" w:color="auto"/>
              <w:bottom w:val="nil"/>
              <w:right w:val="nil"/>
            </w:tcBorders>
            <w:hideMark/>
          </w:tcPr>
          <w:p w14:paraId="7296BBCC" w14:textId="77777777" w:rsidR="00B24F15" w:rsidRDefault="00B24F15">
            <w:pPr>
              <w:widowControl w:val="0"/>
              <w:spacing w:line="360" w:lineRule="auto"/>
              <w:rPr>
                <w:rFonts w:ascii="Georgia" w:hAnsi="Georgia"/>
                <w:sz w:val="24"/>
                <w:szCs w:val="24"/>
                <w:lang w:val="en-US"/>
              </w:rPr>
            </w:pPr>
            <w:r>
              <w:rPr>
                <w:rFonts w:ascii="Georgia" w:hAnsi="Georgia"/>
                <w:sz w:val="24"/>
                <w:szCs w:val="24"/>
              </w:rPr>
              <w:t>Number of trees per scene</w:t>
            </w:r>
          </w:p>
        </w:tc>
        <w:tc>
          <w:tcPr>
            <w:tcW w:w="5165" w:type="dxa"/>
            <w:tcBorders>
              <w:top w:val="nil"/>
              <w:left w:val="nil"/>
              <w:bottom w:val="nil"/>
              <w:right w:val="single" w:sz="4" w:space="0" w:color="auto"/>
            </w:tcBorders>
            <w:hideMark/>
          </w:tcPr>
          <w:p w14:paraId="1BAF7434" w14:textId="77777777" w:rsidR="00B24F15" w:rsidRDefault="00B24F15">
            <w:pPr>
              <w:widowControl w:val="0"/>
              <w:spacing w:line="360" w:lineRule="auto"/>
              <w:rPr>
                <w:rFonts w:ascii="Georgia" w:hAnsi="Georgia"/>
                <w:sz w:val="24"/>
                <w:szCs w:val="24"/>
                <w:lang w:val="en-US"/>
              </w:rPr>
            </w:pPr>
            <w:r>
              <w:rPr>
                <w:rFonts w:ascii="Georgia" w:hAnsi="Georgia"/>
                <w:sz w:val="24"/>
                <w:szCs w:val="24"/>
              </w:rPr>
              <w:t>25 - 948</w:t>
            </w:r>
          </w:p>
        </w:tc>
      </w:tr>
      <w:tr w:rsidR="00B24F15" w14:paraId="21B0D770" w14:textId="77777777" w:rsidTr="00B24F15">
        <w:trPr>
          <w:trHeight w:val="70"/>
        </w:trPr>
        <w:tc>
          <w:tcPr>
            <w:tcW w:w="4077" w:type="dxa"/>
            <w:tcBorders>
              <w:top w:val="nil"/>
              <w:left w:val="single" w:sz="4" w:space="0" w:color="auto"/>
              <w:bottom w:val="nil"/>
              <w:right w:val="nil"/>
            </w:tcBorders>
            <w:hideMark/>
          </w:tcPr>
          <w:p w14:paraId="4DA6C1D2" w14:textId="77777777" w:rsidR="00B24F15" w:rsidRDefault="00B24F15">
            <w:pPr>
              <w:widowControl w:val="0"/>
              <w:spacing w:line="360" w:lineRule="auto"/>
              <w:rPr>
                <w:rFonts w:ascii="Georgia" w:hAnsi="Georgia"/>
                <w:sz w:val="24"/>
                <w:szCs w:val="24"/>
                <w:lang w:val="en-US"/>
              </w:rPr>
            </w:pPr>
            <w:r>
              <w:rPr>
                <w:rFonts w:ascii="Georgia" w:hAnsi="Georgia"/>
                <w:sz w:val="24"/>
                <w:szCs w:val="24"/>
              </w:rPr>
              <w:t>Tree LAI</w:t>
            </w:r>
          </w:p>
        </w:tc>
        <w:tc>
          <w:tcPr>
            <w:tcW w:w="5165" w:type="dxa"/>
            <w:tcBorders>
              <w:top w:val="nil"/>
              <w:left w:val="nil"/>
              <w:bottom w:val="nil"/>
              <w:right w:val="single" w:sz="4" w:space="0" w:color="auto"/>
            </w:tcBorders>
            <w:hideMark/>
          </w:tcPr>
          <w:p w14:paraId="11666EAF" w14:textId="77777777" w:rsidR="00B24F15" w:rsidRDefault="00B24F15">
            <w:pPr>
              <w:widowControl w:val="0"/>
              <w:spacing w:line="360" w:lineRule="auto"/>
              <w:rPr>
                <w:rFonts w:ascii="Georgia" w:hAnsi="Georgia"/>
                <w:sz w:val="24"/>
                <w:szCs w:val="24"/>
                <w:lang w:val="en-US"/>
              </w:rPr>
            </w:pPr>
            <w:r>
              <w:rPr>
                <w:rFonts w:ascii="Georgia" w:hAnsi="Georgia"/>
                <w:sz w:val="24"/>
                <w:szCs w:val="24"/>
              </w:rPr>
              <w:t>0.25 – 4.0 m</w:t>
            </w:r>
            <w:r>
              <w:rPr>
                <w:rFonts w:ascii="Georgia" w:hAnsi="Georgia"/>
                <w:sz w:val="24"/>
                <w:szCs w:val="24"/>
                <w:vertAlign w:val="superscript"/>
              </w:rPr>
              <w:t>2</w:t>
            </w:r>
            <w:r>
              <w:rPr>
                <w:rFonts w:ascii="Georgia" w:hAnsi="Georgia"/>
                <w:sz w:val="24"/>
                <w:szCs w:val="24"/>
              </w:rPr>
              <w:t>.m</w:t>
            </w:r>
            <w:r>
              <w:rPr>
                <w:rFonts w:ascii="Georgia" w:hAnsi="Georgia"/>
                <w:sz w:val="24"/>
                <w:szCs w:val="24"/>
                <w:vertAlign w:val="superscript"/>
              </w:rPr>
              <w:t>-2</w:t>
            </w:r>
          </w:p>
        </w:tc>
      </w:tr>
      <w:tr w:rsidR="00B24F15" w14:paraId="7086436C" w14:textId="77777777" w:rsidTr="00B24F15">
        <w:tc>
          <w:tcPr>
            <w:tcW w:w="4077" w:type="dxa"/>
            <w:tcBorders>
              <w:top w:val="nil"/>
              <w:left w:val="single" w:sz="4" w:space="0" w:color="auto"/>
              <w:bottom w:val="single" w:sz="4" w:space="0" w:color="auto"/>
              <w:right w:val="nil"/>
            </w:tcBorders>
            <w:hideMark/>
          </w:tcPr>
          <w:p w14:paraId="1845AF71" w14:textId="77777777" w:rsidR="00B24F15" w:rsidRDefault="00B24F15">
            <w:pPr>
              <w:widowControl w:val="0"/>
              <w:spacing w:line="360" w:lineRule="auto"/>
              <w:rPr>
                <w:rFonts w:ascii="Georgia" w:hAnsi="Georgia"/>
                <w:sz w:val="24"/>
                <w:szCs w:val="24"/>
                <w:lang w:val="en-US"/>
              </w:rPr>
            </w:pPr>
            <w:r>
              <w:rPr>
                <w:rFonts w:ascii="Georgia" w:hAnsi="Georgia"/>
                <w:sz w:val="24"/>
                <w:szCs w:val="24"/>
              </w:rPr>
              <w:t>Scene LAI</w:t>
            </w:r>
          </w:p>
        </w:tc>
        <w:tc>
          <w:tcPr>
            <w:tcW w:w="5165" w:type="dxa"/>
            <w:tcBorders>
              <w:top w:val="nil"/>
              <w:left w:val="nil"/>
              <w:bottom w:val="single" w:sz="4" w:space="0" w:color="auto"/>
              <w:right w:val="single" w:sz="4" w:space="0" w:color="auto"/>
            </w:tcBorders>
            <w:hideMark/>
          </w:tcPr>
          <w:p w14:paraId="44684E07" w14:textId="77777777" w:rsidR="00B24F15" w:rsidRDefault="00B24F15">
            <w:pPr>
              <w:widowControl w:val="0"/>
              <w:spacing w:line="360" w:lineRule="auto"/>
              <w:rPr>
                <w:rFonts w:ascii="Georgia" w:hAnsi="Georgia"/>
                <w:sz w:val="24"/>
                <w:szCs w:val="24"/>
                <w:lang w:val="en-US"/>
              </w:rPr>
            </w:pPr>
            <w:r>
              <w:rPr>
                <w:rFonts w:ascii="Georgia" w:hAnsi="Georgia"/>
                <w:sz w:val="24"/>
                <w:szCs w:val="24"/>
              </w:rPr>
              <w:t>0.005 – 8.3 m</w:t>
            </w:r>
            <w:r>
              <w:rPr>
                <w:rFonts w:ascii="Georgia" w:hAnsi="Georgia"/>
                <w:sz w:val="24"/>
                <w:szCs w:val="24"/>
                <w:vertAlign w:val="superscript"/>
              </w:rPr>
              <w:t>2</w:t>
            </w:r>
            <w:r>
              <w:rPr>
                <w:rFonts w:ascii="Georgia" w:hAnsi="Georgia"/>
                <w:sz w:val="24"/>
                <w:szCs w:val="24"/>
              </w:rPr>
              <w:t>.m</w:t>
            </w:r>
            <w:r>
              <w:rPr>
                <w:rFonts w:ascii="Georgia" w:hAnsi="Georgia"/>
                <w:sz w:val="24"/>
                <w:szCs w:val="24"/>
                <w:vertAlign w:val="superscript"/>
              </w:rPr>
              <w:t>-2</w:t>
            </w:r>
          </w:p>
        </w:tc>
      </w:tr>
    </w:tbl>
    <w:p w14:paraId="44BA9834" w14:textId="09FE9CBE" w:rsidR="00D2730B" w:rsidRDefault="00B24F15" w:rsidP="006B4CE4">
      <w:pPr>
        <w:spacing w:line="360" w:lineRule="auto"/>
        <w:rPr>
          <w:rFonts w:ascii="Georgia" w:hAnsi="Georgia"/>
          <w:sz w:val="24"/>
          <w:szCs w:val="24"/>
        </w:rPr>
      </w:pPr>
      <w:r>
        <w:rPr>
          <w:rFonts w:ascii="Georgia" w:hAnsi="Georgia"/>
          <w:sz w:val="24"/>
          <w:szCs w:val="24"/>
        </w:rPr>
        <w:t xml:space="preserve">Table </w:t>
      </w:r>
      <w:proofErr w:type="gramStart"/>
      <w:r>
        <w:rPr>
          <w:rFonts w:ascii="Georgia" w:hAnsi="Georgia"/>
          <w:sz w:val="24"/>
          <w:szCs w:val="24"/>
        </w:rPr>
        <w:t>1 :</w:t>
      </w:r>
      <w:proofErr w:type="gramEnd"/>
      <w:r>
        <w:rPr>
          <w:rFonts w:ascii="Georgia" w:hAnsi="Georgia"/>
          <w:sz w:val="24"/>
          <w:szCs w:val="24"/>
        </w:rPr>
        <w:t xml:space="preserve"> Structural parameter values used to describe scenes and objects in the DART simulations</w:t>
      </w:r>
    </w:p>
    <w:p w14:paraId="456DD264" w14:textId="77777777" w:rsidR="00D2730B" w:rsidRDefault="00D2730B" w:rsidP="00743DCA">
      <w:pPr>
        <w:spacing w:after="0" w:line="480" w:lineRule="auto"/>
        <w:jc w:val="both"/>
        <w:rPr>
          <w:rFonts w:ascii="Georgia" w:hAnsi="Georgia"/>
          <w:sz w:val="24"/>
          <w:szCs w:val="24"/>
        </w:rPr>
      </w:pPr>
    </w:p>
    <w:p w14:paraId="212D1574" w14:textId="77777777" w:rsidR="00D2730B" w:rsidRDefault="00D2730B" w:rsidP="00743DCA">
      <w:pPr>
        <w:spacing w:after="0" w:line="480" w:lineRule="auto"/>
        <w:jc w:val="both"/>
        <w:rPr>
          <w:rFonts w:ascii="Georgia" w:hAnsi="Georgia"/>
          <w:sz w:val="24"/>
          <w:szCs w:val="24"/>
        </w:rPr>
      </w:pPr>
    </w:p>
    <w:p w14:paraId="599CD5C9" w14:textId="77777777" w:rsidR="00D2730B" w:rsidRDefault="00D2730B" w:rsidP="00743DCA">
      <w:pPr>
        <w:spacing w:after="0" w:line="480" w:lineRule="auto"/>
        <w:jc w:val="both"/>
        <w:rPr>
          <w:rFonts w:ascii="Georgia" w:hAnsi="Georgia"/>
          <w:sz w:val="24"/>
          <w:szCs w:val="24"/>
        </w:rPr>
      </w:pPr>
    </w:p>
    <w:p w14:paraId="70C26745" w14:textId="77777777" w:rsidR="00D2730B" w:rsidRDefault="00D2730B" w:rsidP="00743DCA">
      <w:pPr>
        <w:spacing w:after="0" w:line="480" w:lineRule="auto"/>
        <w:jc w:val="both"/>
        <w:rPr>
          <w:rFonts w:ascii="Georgia" w:hAnsi="Georgia"/>
          <w:sz w:val="24"/>
          <w:szCs w:val="24"/>
        </w:rPr>
      </w:pPr>
    </w:p>
    <w:p w14:paraId="6D00A771" w14:textId="77777777" w:rsidR="00D2730B" w:rsidRDefault="00D2730B" w:rsidP="00743DCA">
      <w:pPr>
        <w:spacing w:after="0" w:line="480" w:lineRule="auto"/>
        <w:jc w:val="both"/>
        <w:rPr>
          <w:rFonts w:ascii="Georgia" w:hAnsi="Georgia"/>
          <w:sz w:val="24"/>
          <w:szCs w:val="24"/>
        </w:rPr>
      </w:pPr>
    </w:p>
    <w:p w14:paraId="4D24911D" w14:textId="77777777" w:rsidR="00D2730B" w:rsidRDefault="00D2730B" w:rsidP="00743DCA">
      <w:pPr>
        <w:spacing w:after="0" w:line="480" w:lineRule="auto"/>
        <w:jc w:val="both"/>
        <w:rPr>
          <w:rFonts w:ascii="Georgia" w:hAnsi="Georgia"/>
          <w:sz w:val="24"/>
          <w:szCs w:val="24"/>
        </w:rPr>
      </w:pPr>
    </w:p>
    <w:p w14:paraId="0EDFD124" w14:textId="77777777" w:rsidR="00D2730B" w:rsidRDefault="00D2730B" w:rsidP="00743DCA">
      <w:pPr>
        <w:spacing w:after="0" w:line="480" w:lineRule="auto"/>
        <w:jc w:val="both"/>
        <w:rPr>
          <w:rFonts w:ascii="Georgia" w:hAnsi="Georgia"/>
          <w:sz w:val="24"/>
          <w:szCs w:val="24"/>
        </w:rPr>
      </w:pPr>
    </w:p>
    <w:p w14:paraId="02085867" w14:textId="774A8040" w:rsidR="00D2730B" w:rsidRPr="00D0794B" w:rsidRDefault="007B7C13" w:rsidP="00743DCA">
      <w:pPr>
        <w:spacing w:after="0" w:line="480" w:lineRule="auto"/>
        <w:jc w:val="both"/>
        <w:rPr>
          <w:rFonts w:ascii="Georgia" w:hAnsi="Georgia"/>
          <w:sz w:val="24"/>
          <w:szCs w:val="24"/>
        </w:rPr>
      </w:pPr>
      <w:r>
        <w:rPr>
          <w:rFonts w:ascii="Georgia" w:hAnsi="Georgia"/>
          <w:noProof/>
          <w:sz w:val="24"/>
          <w:szCs w:val="24"/>
          <w:lang w:eastAsia="en-GB"/>
        </w:rPr>
        <w:drawing>
          <wp:inline distT="0" distB="0" distL="0" distR="0" wp14:anchorId="66FC7010" wp14:editId="7ED0C11F">
            <wp:extent cx="5514975" cy="5353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3">
                      <a:extLst>
                        <a:ext uri="{28A0092B-C50C-407E-A947-70E740481C1C}">
                          <a14:useLocalDpi xmlns:a14="http://schemas.microsoft.com/office/drawing/2010/main" val="0"/>
                        </a:ext>
                      </a:extLst>
                    </a:blip>
                    <a:stretch>
                      <a:fillRect/>
                    </a:stretch>
                  </pic:blipFill>
                  <pic:spPr>
                    <a:xfrm>
                      <a:off x="0" y="0"/>
                      <a:ext cx="5514975" cy="5353050"/>
                    </a:xfrm>
                    <a:prstGeom prst="rect">
                      <a:avLst/>
                    </a:prstGeom>
                  </pic:spPr>
                </pic:pic>
              </a:graphicData>
            </a:graphic>
          </wp:inline>
        </w:drawing>
      </w:r>
      <w:r w:rsidR="00D2730B" w:rsidRPr="00D0794B">
        <w:rPr>
          <w:rFonts w:ascii="Georgia" w:hAnsi="Georgia"/>
          <w:sz w:val="24"/>
          <w:szCs w:val="24"/>
        </w:rPr>
        <w:t xml:space="preserve">Figure 1: </w:t>
      </w:r>
      <w:r w:rsidR="00D2730B">
        <w:rPr>
          <w:rFonts w:ascii="Georgia" w:hAnsi="Georgia"/>
          <w:sz w:val="24"/>
          <w:szCs w:val="24"/>
        </w:rPr>
        <w:t>DART simulation information. (</w:t>
      </w:r>
      <w:r w:rsidR="00D2730B" w:rsidRPr="00D0794B">
        <w:rPr>
          <w:rFonts w:ascii="Georgia" w:hAnsi="Georgia"/>
          <w:sz w:val="24"/>
          <w:szCs w:val="24"/>
        </w:rPr>
        <w:t xml:space="preserve">a) </w:t>
      </w:r>
      <w:r w:rsidR="00D2730B">
        <w:rPr>
          <w:rFonts w:ascii="Georgia" w:hAnsi="Georgia"/>
          <w:sz w:val="24"/>
          <w:szCs w:val="24"/>
        </w:rPr>
        <w:t xml:space="preserve">Spectral reflectance of leaf, bark and soil materials used within the simulations, (b) </w:t>
      </w:r>
      <w:r>
        <w:rPr>
          <w:rFonts w:ascii="Georgia" w:hAnsi="Georgia"/>
          <w:sz w:val="24"/>
          <w:szCs w:val="24"/>
        </w:rPr>
        <w:t xml:space="preserve">turbid representation of the </w:t>
      </w:r>
      <w:r w:rsidR="00D2730B">
        <w:rPr>
          <w:rFonts w:ascii="Georgia" w:hAnsi="Georgia"/>
          <w:sz w:val="24"/>
          <w:szCs w:val="24"/>
        </w:rPr>
        <w:t>t</w:t>
      </w:r>
      <w:r w:rsidR="00D2730B" w:rsidRPr="00D0794B">
        <w:rPr>
          <w:rFonts w:ascii="Georgia" w:hAnsi="Georgia"/>
          <w:sz w:val="24"/>
          <w:szCs w:val="24"/>
        </w:rPr>
        <w:t xml:space="preserve">ree object composed of </w:t>
      </w:r>
      <w:r w:rsidR="00D2730B">
        <w:rPr>
          <w:rFonts w:ascii="Georgia" w:hAnsi="Georgia"/>
          <w:sz w:val="24"/>
          <w:szCs w:val="24"/>
        </w:rPr>
        <w:t xml:space="preserve">discrete elements consisting of </w:t>
      </w:r>
      <w:r>
        <w:rPr>
          <w:rFonts w:ascii="Georgia" w:hAnsi="Georgia"/>
          <w:sz w:val="24"/>
          <w:szCs w:val="24"/>
        </w:rPr>
        <w:t xml:space="preserve">discrete scattering elements (c) </w:t>
      </w:r>
      <w:r w:rsidR="00D2730B">
        <w:rPr>
          <w:rFonts w:ascii="Georgia" w:hAnsi="Georgia"/>
          <w:sz w:val="24"/>
          <w:szCs w:val="24"/>
        </w:rPr>
        <w:t xml:space="preserve">at 3cm </w:t>
      </w:r>
      <w:r w:rsidR="00D2730B">
        <w:rPr>
          <w:rFonts w:ascii="Georgia" w:hAnsi="Georgia"/>
          <w:sz w:val="24"/>
          <w:szCs w:val="24"/>
        </w:rPr>
        <w:lastRenderedPageBreak/>
        <w:t>spatial resolution and where branches are represented as triangles and vegetation as a turbid medium.</w:t>
      </w:r>
    </w:p>
    <w:p w14:paraId="15340F0F" w14:textId="77777777" w:rsidR="00D2730B" w:rsidRDefault="00D2730B" w:rsidP="00743DCA">
      <w:pPr>
        <w:spacing w:line="480" w:lineRule="auto"/>
        <w:rPr>
          <w:rFonts w:ascii="Georgia" w:hAnsi="Georgia"/>
          <w:sz w:val="24"/>
          <w:szCs w:val="24"/>
        </w:rPr>
      </w:pPr>
      <w:r>
        <w:rPr>
          <w:rFonts w:ascii="Georgia" w:hAnsi="Georgia"/>
          <w:sz w:val="24"/>
          <w:szCs w:val="24"/>
        </w:rPr>
        <w:br w:type="page"/>
      </w:r>
    </w:p>
    <w:p w14:paraId="0932694E" w14:textId="77777777" w:rsidR="00D2730B" w:rsidRDefault="00D2730B" w:rsidP="00743DCA">
      <w:pPr>
        <w:spacing w:after="0" w:line="480" w:lineRule="auto"/>
        <w:jc w:val="both"/>
        <w:rPr>
          <w:rFonts w:ascii="Georgia" w:hAnsi="Georgia"/>
          <w:sz w:val="24"/>
          <w:szCs w:val="24"/>
        </w:rPr>
      </w:pPr>
    </w:p>
    <w:p w14:paraId="6DFE77F3" w14:textId="4850C3EE" w:rsidR="00D2730B" w:rsidRDefault="005F175F" w:rsidP="00743DCA">
      <w:pPr>
        <w:spacing w:after="0" w:line="480" w:lineRule="auto"/>
        <w:jc w:val="both"/>
        <w:rPr>
          <w:rFonts w:ascii="Georgia" w:hAnsi="Georgia"/>
          <w:sz w:val="24"/>
          <w:szCs w:val="24"/>
        </w:rPr>
      </w:pPr>
      <w:r>
        <w:rPr>
          <w:rFonts w:ascii="Georgia" w:hAnsi="Georgia"/>
          <w:noProof/>
          <w:sz w:val="24"/>
          <w:szCs w:val="24"/>
          <w:lang w:eastAsia="en-GB"/>
        </w:rPr>
        <w:drawing>
          <wp:inline distT="0" distB="0" distL="0" distR="0" wp14:anchorId="2BF90468" wp14:editId="19A2B6A2">
            <wp:extent cx="5731510" cy="62090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bmp"/>
                    <pic:cNvPicPr/>
                  </pic:nvPicPr>
                  <pic:blipFill>
                    <a:blip r:embed="rId14">
                      <a:extLst>
                        <a:ext uri="{28A0092B-C50C-407E-A947-70E740481C1C}">
                          <a14:useLocalDpi xmlns:a14="http://schemas.microsoft.com/office/drawing/2010/main" val="0"/>
                        </a:ext>
                      </a:extLst>
                    </a:blip>
                    <a:stretch>
                      <a:fillRect/>
                    </a:stretch>
                  </pic:blipFill>
                  <pic:spPr>
                    <a:xfrm>
                      <a:off x="0" y="0"/>
                      <a:ext cx="5731510" cy="6209030"/>
                    </a:xfrm>
                    <a:prstGeom prst="rect">
                      <a:avLst/>
                    </a:prstGeom>
                  </pic:spPr>
                </pic:pic>
              </a:graphicData>
            </a:graphic>
          </wp:inline>
        </w:drawing>
      </w:r>
    </w:p>
    <w:p w14:paraId="564CA255" w14:textId="152D0757" w:rsidR="00D2730B" w:rsidRDefault="00D2730B" w:rsidP="00743DCA">
      <w:pPr>
        <w:spacing w:after="0" w:line="480" w:lineRule="auto"/>
        <w:jc w:val="both"/>
        <w:rPr>
          <w:rFonts w:ascii="Georgia" w:hAnsi="Georgia"/>
          <w:sz w:val="24"/>
          <w:szCs w:val="24"/>
        </w:rPr>
      </w:pPr>
      <w:r w:rsidRPr="00D0794B">
        <w:rPr>
          <w:rFonts w:ascii="Georgia" w:hAnsi="Georgia"/>
          <w:sz w:val="24"/>
          <w:szCs w:val="24"/>
        </w:rPr>
        <w:t xml:space="preserve">Figure </w:t>
      </w:r>
      <w:r>
        <w:rPr>
          <w:rFonts w:ascii="Georgia" w:hAnsi="Georgia"/>
          <w:sz w:val="24"/>
          <w:szCs w:val="24"/>
        </w:rPr>
        <w:t>2</w:t>
      </w:r>
      <w:r w:rsidRPr="00D0794B">
        <w:rPr>
          <w:rFonts w:ascii="Georgia" w:hAnsi="Georgia"/>
          <w:sz w:val="24"/>
          <w:szCs w:val="24"/>
        </w:rPr>
        <w:t xml:space="preserve">: </w:t>
      </w:r>
      <w:r>
        <w:rPr>
          <w:rFonts w:ascii="Georgia" w:hAnsi="Georgia"/>
          <w:sz w:val="24"/>
          <w:szCs w:val="24"/>
        </w:rPr>
        <w:t xml:space="preserve">The amount of surface fire </w:t>
      </w:r>
      <w:r w:rsidRPr="00864A41">
        <w:rPr>
          <w:rFonts w:ascii="Georgia" w:hAnsi="Georgia"/>
          <w:sz w:val="24"/>
          <w:szCs w:val="24"/>
        </w:rPr>
        <w:t xml:space="preserve">FRP </w:t>
      </w:r>
      <w:r w:rsidR="00560857">
        <w:rPr>
          <w:rFonts w:ascii="Georgia" w:hAnsi="Georgia"/>
          <w:sz w:val="24"/>
          <w:szCs w:val="24"/>
        </w:rPr>
        <w:t>retrieved</w:t>
      </w:r>
      <w:r w:rsidR="00560857" w:rsidRPr="00864A41">
        <w:rPr>
          <w:rFonts w:ascii="Georgia" w:hAnsi="Georgia"/>
          <w:sz w:val="24"/>
          <w:szCs w:val="24"/>
        </w:rPr>
        <w:t xml:space="preserve"> </w:t>
      </w:r>
      <w:r w:rsidRPr="00864A41">
        <w:rPr>
          <w:rFonts w:ascii="Georgia" w:hAnsi="Georgia"/>
          <w:sz w:val="24"/>
          <w:szCs w:val="24"/>
        </w:rPr>
        <w:t xml:space="preserve">when </w:t>
      </w:r>
      <w:r>
        <w:rPr>
          <w:rFonts w:ascii="Georgia" w:hAnsi="Georgia"/>
          <w:sz w:val="24"/>
          <w:szCs w:val="24"/>
        </w:rPr>
        <w:t xml:space="preserve">viewing through an overlying tree canopy, </w:t>
      </w:r>
      <w:r w:rsidRPr="00864A41">
        <w:rPr>
          <w:rFonts w:ascii="Georgia" w:hAnsi="Georgia"/>
          <w:sz w:val="24"/>
          <w:szCs w:val="24"/>
        </w:rPr>
        <w:t xml:space="preserve">expressed as a </w:t>
      </w:r>
      <w:r>
        <w:rPr>
          <w:rFonts w:ascii="Georgia" w:hAnsi="Georgia"/>
          <w:sz w:val="24"/>
          <w:szCs w:val="24"/>
        </w:rPr>
        <w:t>percentage</w:t>
      </w:r>
      <w:r w:rsidRPr="00864A41">
        <w:rPr>
          <w:rFonts w:ascii="Georgia" w:hAnsi="Georgia"/>
          <w:sz w:val="24"/>
          <w:szCs w:val="24"/>
        </w:rPr>
        <w:t xml:space="preserve"> of </w:t>
      </w:r>
      <w:r>
        <w:rPr>
          <w:rFonts w:ascii="Georgia" w:hAnsi="Georgia"/>
          <w:sz w:val="24"/>
          <w:szCs w:val="24"/>
        </w:rPr>
        <w:t xml:space="preserve">the ‘no-canopy’ </w:t>
      </w:r>
      <w:r w:rsidRPr="00864A41">
        <w:rPr>
          <w:rFonts w:ascii="Georgia" w:hAnsi="Georgia"/>
          <w:sz w:val="24"/>
          <w:szCs w:val="24"/>
        </w:rPr>
        <w:t xml:space="preserve">FRP </w:t>
      </w:r>
      <w:r w:rsidR="00560857">
        <w:rPr>
          <w:rFonts w:ascii="Georgia" w:hAnsi="Georgia"/>
          <w:sz w:val="24"/>
          <w:szCs w:val="24"/>
        </w:rPr>
        <w:t xml:space="preserve">value </w:t>
      </w:r>
      <w:r>
        <w:rPr>
          <w:rFonts w:ascii="Georgia" w:hAnsi="Georgia"/>
          <w:sz w:val="24"/>
          <w:szCs w:val="24"/>
        </w:rPr>
        <w:t xml:space="preserve">made from the same sensor observing from the same viewing direction. Each polar plot represents a canopy described using one of eight leaf angle distributions (LADs). </w:t>
      </w:r>
      <w:r w:rsidR="005C2B5F">
        <w:rPr>
          <w:rFonts w:ascii="Georgia" w:hAnsi="Georgia"/>
          <w:sz w:val="24"/>
          <w:szCs w:val="24"/>
        </w:rPr>
        <w:t>In these polar plots, t</w:t>
      </w:r>
      <w:r>
        <w:rPr>
          <w:rFonts w:ascii="Georgia" w:hAnsi="Georgia"/>
          <w:sz w:val="24"/>
          <w:szCs w:val="24"/>
        </w:rPr>
        <w:t xml:space="preserve">he view azimuth angle (0-360°) is indicated by the azimuth axis whilst the view zenith angle (0-80°) is described by the polar axis.  </w:t>
      </w:r>
    </w:p>
    <w:p w14:paraId="72BF961E" w14:textId="135915C5" w:rsidR="005C2B5F" w:rsidRDefault="00733CA5" w:rsidP="00743DCA">
      <w:pPr>
        <w:spacing w:after="0" w:line="480" w:lineRule="auto"/>
        <w:jc w:val="both"/>
        <w:rPr>
          <w:rFonts w:ascii="Georgia" w:hAnsi="Georgia"/>
          <w:sz w:val="24"/>
          <w:szCs w:val="24"/>
        </w:rPr>
      </w:pPr>
      <w:r>
        <w:rPr>
          <w:rFonts w:ascii="Georgia" w:hAnsi="Georgia"/>
          <w:noProof/>
          <w:sz w:val="24"/>
          <w:szCs w:val="24"/>
          <w:lang w:eastAsia="en-GB"/>
        </w:rPr>
        <w:lastRenderedPageBreak/>
        <w:drawing>
          <wp:inline distT="0" distB="0" distL="0" distR="0" wp14:anchorId="5BA4D6AB" wp14:editId="1164FCB2">
            <wp:extent cx="5731510" cy="191071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664E391E" w14:textId="54397B63" w:rsidR="00D2730B" w:rsidRDefault="00D2730B" w:rsidP="00743DCA">
      <w:pPr>
        <w:spacing w:after="0" w:line="480" w:lineRule="auto"/>
        <w:jc w:val="both"/>
        <w:rPr>
          <w:rFonts w:ascii="Georgia" w:hAnsi="Georgia"/>
          <w:sz w:val="24"/>
          <w:szCs w:val="24"/>
        </w:rPr>
      </w:pPr>
      <w:r w:rsidRPr="00D0794B">
        <w:rPr>
          <w:rFonts w:ascii="Georgia" w:hAnsi="Georgia"/>
          <w:sz w:val="24"/>
          <w:szCs w:val="24"/>
        </w:rPr>
        <w:t xml:space="preserve">Figure </w:t>
      </w:r>
      <w:r>
        <w:rPr>
          <w:rFonts w:ascii="Georgia" w:hAnsi="Georgia"/>
          <w:sz w:val="24"/>
          <w:szCs w:val="24"/>
        </w:rPr>
        <w:t>3</w:t>
      </w:r>
      <w:r w:rsidRPr="00D0794B">
        <w:rPr>
          <w:rFonts w:ascii="Georgia" w:hAnsi="Georgia"/>
          <w:sz w:val="24"/>
          <w:szCs w:val="24"/>
        </w:rPr>
        <w:t xml:space="preserve">: </w:t>
      </w:r>
      <w:r w:rsidR="005C2B5F">
        <w:rPr>
          <w:rFonts w:ascii="Georgia" w:hAnsi="Georgia"/>
          <w:sz w:val="24"/>
          <w:szCs w:val="24"/>
        </w:rPr>
        <w:t xml:space="preserve">The amount of surface fire </w:t>
      </w:r>
      <w:r w:rsidR="005C2B5F" w:rsidRPr="009F0549">
        <w:rPr>
          <w:rFonts w:ascii="Georgia" w:hAnsi="Georgia"/>
          <w:sz w:val="24"/>
          <w:szCs w:val="24"/>
        </w:rPr>
        <w:t xml:space="preserve">FRP </w:t>
      </w:r>
      <w:r w:rsidR="00560857">
        <w:rPr>
          <w:rFonts w:ascii="Georgia" w:hAnsi="Georgia"/>
          <w:sz w:val="24"/>
          <w:szCs w:val="24"/>
        </w:rPr>
        <w:t>retrieved</w:t>
      </w:r>
      <w:r w:rsidR="00560857" w:rsidRPr="009F0549">
        <w:rPr>
          <w:rFonts w:ascii="Georgia" w:hAnsi="Georgia"/>
          <w:sz w:val="24"/>
          <w:szCs w:val="24"/>
        </w:rPr>
        <w:t xml:space="preserve"> </w:t>
      </w:r>
      <w:r w:rsidR="005C2B5F" w:rsidRPr="009F0549">
        <w:rPr>
          <w:rFonts w:ascii="Georgia" w:hAnsi="Georgia"/>
          <w:sz w:val="24"/>
          <w:szCs w:val="24"/>
        </w:rPr>
        <w:t xml:space="preserve">when </w:t>
      </w:r>
      <w:r w:rsidR="005C2B5F">
        <w:rPr>
          <w:rFonts w:ascii="Georgia" w:hAnsi="Georgia"/>
          <w:sz w:val="24"/>
          <w:szCs w:val="24"/>
        </w:rPr>
        <w:t xml:space="preserve">viewing through an overlying tree canopy, </w:t>
      </w:r>
      <w:r w:rsidR="005C2B5F" w:rsidRPr="009F0549">
        <w:rPr>
          <w:rFonts w:ascii="Georgia" w:hAnsi="Georgia"/>
          <w:sz w:val="24"/>
          <w:szCs w:val="24"/>
        </w:rPr>
        <w:t xml:space="preserve">expressed as a </w:t>
      </w:r>
      <w:r w:rsidR="005C2B5F">
        <w:rPr>
          <w:rFonts w:ascii="Georgia" w:hAnsi="Georgia"/>
          <w:sz w:val="24"/>
          <w:szCs w:val="24"/>
        </w:rPr>
        <w:t>percentage</w:t>
      </w:r>
      <w:r w:rsidR="005C2B5F" w:rsidRPr="009F0549">
        <w:rPr>
          <w:rFonts w:ascii="Georgia" w:hAnsi="Georgia"/>
          <w:sz w:val="24"/>
          <w:szCs w:val="24"/>
        </w:rPr>
        <w:t xml:space="preserve"> of </w:t>
      </w:r>
      <w:r w:rsidR="005C2B5F">
        <w:rPr>
          <w:rFonts w:ascii="Georgia" w:hAnsi="Georgia"/>
          <w:sz w:val="24"/>
          <w:szCs w:val="24"/>
        </w:rPr>
        <w:t xml:space="preserve">the ‘no-canopy’ </w:t>
      </w:r>
      <w:r w:rsidR="005C2B5F" w:rsidRPr="009F0549">
        <w:rPr>
          <w:rFonts w:ascii="Georgia" w:hAnsi="Georgia"/>
          <w:sz w:val="24"/>
          <w:szCs w:val="24"/>
        </w:rPr>
        <w:t xml:space="preserve">FRP </w:t>
      </w:r>
      <w:r w:rsidR="00560857">
        <w:rPr>
          <w:rFonts w:ascii="Georgia" w:hAnsi="Georgia"/>
          <w:sz w:val="24"/>
          <w:szCs w:val="24"/>
        </w:rPr>
        <w:t xml:space="preserve">value </w:t>
      </w:r>
      <w:r w:rsidR="005C2B5F">
        <w:rPr>
          <w:rFonts w:ascii="Georgia" w:hAnsi="Georgia"/>
          <w:sz w:val="24"/>
          <w:szCs w:val="24"/>
        </w:rPr>
        <w:t xml:space="preserve">made from the same sensor observing from the same viewing direction. Here the </w:t>
      </w:r>
      <w:r>
        <w:rPr>
          <w:rFonts w:ascii="Georgia" w:hAnsi="Georgia"/>
          <w:sz w:val="24"/>
          <w:szCs w:val="24"/>
        </w:rPr>
        <w:t xml:space="preserve">canopy </w:t>
      </w:r>
      <w:r w:rsidR="005C2B5F">
        <w:rPr>
          <w:rFonts w:ascii="Georgia" w:hAnsi="Georgia"/>
          <w:sz w:val="24"/>
          <w:szCs w:val="24"/>
        </w:rPr>
        <w:t>cover over the fire is 30% when observed from nadir, and the simulations were conducted using (a) both discrete element simulations based on tree canopy representations of the type shown in Figure 1</w:t>
      </w:r>
      <w:r w:rsidR="008F3B2C">
        <w:rPr>
          <w:rFonts w:ascii="Georgia" w:hAnsi="Georgia"/>
          <w:sz w:val="24"/>
          <w:szCs w:val="24"/>
        </w:rPr>
        <w:t>c</w:t>
      </w:r>
      <w:r w:rsidR="005C2B5F">
        <w:rPr>
          <w:rFonts w:ascii="Georgia" w:hAnsi="Georgia"/>
          <w:sz w:val="24"/>
          <w:szCs w:val="24"/>
        </w:rPr>
        <w:t>, and</w:t>
      </w:r>
      <w:r>
        <w:rPr>
          <w:rFonts w:ascii="Georgia" w:hAnsi="Georgia"/>
          <w:sz w:val="24"/>
          <w:szCs w:val="24"/>
        </w:rPr>
        <w:t xml:space="preserve"> turbid med</w:t>
      </w:r>
      <w:r w:rsidR="005C2B5F">
        <w:rPr>
          <w:rFonts w:ascii="Georgia" w:hAnsi="Georgia"/>
          <w:sz w:val="24"/>
          <w:szCs w:val="24"/>
        </w:rPr>
        <w:t>ia canopy simulations of the type shown in Figure 1b</w:t>
      </w:r>
      <w:r>
        <w:rPr>
          <w:rFonts w:ascii="Georgia" w:hAnsi="Georgia"/>
          <w:sz w:val="24"/>
          <w:szCs w:val="24"/>
        </w:rPr>
        <w:t xml:space="preserve">. </w:t>
      </w:r>
      <w:r w:rsidR="005C2B5F">
        <w:rPr>
          <w:rFonts w:ascii="Georgia" w:hAnsi="Georgia"/>
          <w:sz w:val="24"/>
          <w:szCs w:val="24"/>
        </w:rPr>
        <w:t>(b) D</w:t>
      </w:r>
      <w:r>
        <w:rPr>
          <w:rFonts w:ascii="Georgia" w:hAnsi="Georgia"/>
          <w:sz w:val="24"/>
          <w:szCs w:val="24"/>
        </w:rPr>
        <w:t>ifference</w:t>
      </w:r>
      <w:r w:rsidR="005C2B5F">
        <w:rPr>
          <w:rFonts w:ascii="Georgia" w:hAnsi="Georgia"/>
          <w:sz w:val="24"/>
          <w:szCs w:val="24"/>
        </w:rPr>
        <w:t>s</w:t>
      </w:r>
      <w:r>
        <w:rPr>
          <w:rFonts w:ascii="Georgia" w:hAnsi="Georgia"/>
          <w:sz w:val="24"/>
          <w:szCs w:val="24"/>
        </w:rPr>
        <w:t xml:space="preserve"> </w:t>
      </w:r>
      <w:r w:rsidR="005C2B5F">
        <w:rPr>
          <w:rFonts w:ascii="Georgia" w:hAnsi="Georgia"/>
          <w:sz w:val="24"/>
          <w:szCs w:val="24"/>
        </w:rPr>
        <w:t xml:space="preserve">in the results obtained with these </w:t>
      </w:r>
      <w:r>
        <w:rPr>
          <w:rFonts w:ascii="Georgia" w:hAnsi="Georgia"/>
          <w:sz w:val="24"/>
          <w:szCs w:val="24"/>
        </w:rPr>
        <w:t xml:space="preserve">simulations is </w:t>
      </w:r>
      <w:r w:rsidR="005C2B5F">
        <w:rPr>
          <w:rFonts w:ascii="Georgia" w:hAnsi="Georgia"/>
          <w:sz w:val="24"/>
          <w:szCs w:val="24"/>
        </w:rPr>
        <w:t>small (</w:t>
      </w:r>
      <w:r>
        <w:rPr>
          <w:rFonts w:ascii="Georgia" w:hAnsi="Georgia"/>
          <w:sz w:val="24"/>
          <w:szCs w:val="24"/>
        </w:rPr>
        <w:t>&lt;4%</w:t>
      </w:r>
      <w:r w:rsidR="005C2B5F">
        <w:rPr>
          <w:rFonts w:ascii="Georgia" w:hAnsi="Georgia"/>
          <w:sz w:val="24"/>
          <w:szCs w:val="24"/>
        </w:rPr>
        <w:t>)</w:t>
      </w:r>
      <w:r>
        <w:rPr>
          <w:rFonts w:ascii="Georgia" w:hAnsi="Georgia"/>
          <w:sz w:val="24"/>
          <w:szCs w:val="24"/>
        </w:rPr>
        <w:t xml:space="preserve">. </w:t>
      </w:r>
      <w:r w:rsidR="005C2B5F">
        <w:rPr>
          <w:rFonts w:ascii="Georgia" w:hAnsi="Georgia"/>
          <w:sz w:val="24"/>
          <w:szCs w:val="24"/>
        </w:rPr>
        <w:t>In these polar plots, t</w:t>
      </w:r>
      <w:r>
        <w:rPr>
          <w:rFonts w:ascii="Georgia" w:hAnsi="Georgia"/>
          <w:sz w:val="24"/>
          <w:szCs w:val="24"/>
        </w:rPr>
        <w:t xml:space="preserve">he view azimuth angle (0-360°) is indicated by the azimuth axis whilst the view zenith angle (0-80°) is described by the polar axis.  </w:t>
      </w:r>
    </w:p>
    <w:p w14:paraId="61F22770" w14:textId="77777777" w:rsidR="00D2730B" w:rsidRDefault="00D2730B" w:rsidP="00743DCA">
      <w:pPr>
        <w:spacing w:after="0" w:line="480" w:lineRule="auto"/>
        <w:jc w:val="both"/>
        <w:rPr>
          <w:rFonts w:ascii="Georgia" w:hAnsi="Georgia"/>
          <w:sz w:val="24"/>
          <w:szCs w:val="24"/>
        </w:rPr>
      </w:pPr>
    </w:p>
    <w:p w14:paraId="21DFD0FA" w14:textId="77777777" w:rsidR="00D2730B" w:rsidRDefault="00D2730B" w:rsidP="00743DCA">
      <w:pPr>
        <w:spacing w:after="0" w:line="480" w:lineRule="auto"/>
        <w:jc w:val="both"/>
        <w:rPr>
          <w:rFonts w:ascii="Georgia" w:hAnsi="Georgia"/>
          <w:sz w:val="24"/>
          <w:szCs w:val="24"/>
        </w:rPr>
      </w:pPr>
    </w:p>
    <w:p w14:paraId="2260BFC5" w14:textId="77777777" w:rsidR="00D2730B" w:rsidRDefault="00D2730B" w:rsidP="00743DCA">
      <w:pPr>
        <w:spacing w:after="0" w:line="480" w:lineRule="auto"/>
        <w:jc w:val="both"/>
        <w:rPr>
          <w:rFonts w:ascii="Georgia" w:hAnsi="Georgia"/>
          <w:sz w:val="24"/>
          <w:szCs w:val="24"/>
        </w:rPr>
      </w:pPr>
    </w:p>
    <w:p w14:paraId="74A99DD6" w14:textId="77777777" w:rsidR="00D2730B" w:rsidRDefault="00D2730B" w:rsidP="00743DCA">
      <w:pPr>
        <w:spacing w:after="0" w:line="480" w:lineRule="auto"/>
        <w:jc w:val="both"/>
        <w:rPr>
          <w:rFonts w:ascii="Georgia" w:hAnsi="Georgia"/>
          <w:sz w:val="24"/>
          <w:szCs w:val="24"/>
        </w:rPr>
      </w:pPr>
    </w:p>
    <w:p w14:paraId="2A192091" w14:textId="77777777" w:rsidR="00D2730B" w:rsidRDefault="00D2730B" w:rsidP="00743DCA">
      <w:pPr>
        <w:spacing w:after="0" w:line="480" w:lineRule="auto"/>
        <w:jc w:val="both"/>
        <w:rPr>
          <w:rFonts w:ascii="Georgia" w:hAnsi="Georgia"/>
          <w:sz w:val="24"/>
          <w:szCs w:val="24"/>
        </w:rPr>
      </w:pPr>
    </w:p>
    <w:p w14:paraId="21031E0A" w14:textId="77777777" w:rsidR="00D2730B" w:rsidRDefault="00D2730B" w:rsidP="00743DCA">
      <w:pPr>
        <w:spacing w:after="0" w:line="480" w:lineRule="auto"/>
        <w:jc w:val="both"/>
        <w:rPr>
          <w:rFonts w:ascii="Georgia" w:hAnsi="Georgia"/>
          <w:sz w:val="24"/>
          <w:szCs w:val="24"/>
        </w:rPr>
      </w:pPr>
    </w:p>
    <w:p w14:paraId="0FA4246D" w14:textId="77777777" w:rsidR="00D2730B" w:rsidRDefault="00D2730B" w:rsidP="00743DCA">
      <w:pPr>
        <w:spacing w:after="0" w:line="480" w:lineRule="auto"/>
        <w:jc w:val="both"/>
        <w:rPr>
          <w:rFonts w:ascii="Georgia" w:hAnsi="Georgia"/>
          <w:sz w:val="24"/>
          <w:szCs w:val="24"/>
        </w:rPr>
      </w:pPr>
    </w:p>
    <w:p w14:paraId="27162551" w14:textId="77777777" w:rsidR="00D2730B" w:rsidRDefault="00D2730B" w:rsidP="00743DCA">
      <w:pPr>
        <w:spacing w:after="0" w:line="480" w:lineRule="auto"/>
        <w:jc w:val="both"/>
        <w:rPr>
          <w:rFonts w:ascii="Georgia" w:hAnsi="Georgia"/>
          <w:sz w:val="24"/>
          <w:szCs w:val="24"/>
        </w:rPr>
      </w:pPr>
    </w:p>
    <w:p w14:paraId="17A2655A" w14:textId="77777777" w:rsidR="00D2730B" w:rsidRDefault="00D2730B" w:rsidP="00743DCA">
      <w:pPr>
        <w:spacing w:after="0" w:line="480" w:lineRule="auto"/>
        <w:jc w:val="both"/>
        <w:rPr>
          <w:rFonts w:ascii="Georgia" w:hAnsi="Georgia"/>
          <w:sz w:val="24"/>
          <w:szCs w:val="24"/>
        </w:rPr>
      </w:pPr>
    </w:p>
    <w:p w14:paraId="4C16E7C4" w14:textId="77777777" w:rsidR="00D2730B" w:rsidRDefault="00D2730B" w:rsidP="00743DCA">
      <w:pPr>
        <w:spacing w:after="0" w:line="480" w:lineRule="auto"/>
        <w:jc w:val="both"/>
        <w:rPr>
          <w:rFonts w:ascii="Georgia" w:hAnsi="Georgia"/>
          <w:sz w:val="24"/>
          <w:szCs w:val="24"/>
        </w:rPr>
      </w:pPr>
    </w:p>
    <w:p w14:paraId="74D0745E" w14:textId="77777777" w:rsidR="00D2730B" w:rsidRPr="00DC3402" w:rsidRDefault="00D2730B" w:rsidP="00743DCA">
      <w:pPr>
        <w:pStyle w:val="ListParagraph"/>
        <w:numPr>
          <w:ilvl w:val="0"/>
          <w:numId w:val="1"/>
        </w:numPr>
        <w:spacing w:after="0" w:line="480" w:lineRule="auto"/>
        <w:jc w:val="both"/>
        <w:rPr>
          <w:rFonts w:ascii="Georgia" w:hAnsi="Georgia"/>
          <w:sz w:val="24"/>
          <w:szCs w:val="24"/>
        </w:rPr>
      </w:pPr>
      <w:r>
        <w:rPr>
          <w:rFonts w:ascii="Georgia" w:hAnsi="Georgia"/>
          <w:sz w:val="24"/>
          <w:szCs w:val="24"/>
        </w:rPr>
        <w:lastRenderedPageBreak/>
        <w:t xml:space="preserve"> </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b)</w:t>
      </w:r>
    </w:p>
    <w:p w14:paraId="7C0D22AC" w14:textId="77777777" w:rsidR="00D2730B" w:rsidRDefault="00D2730B" w:rsidP="00743DCA">
      <w:pPr>
        <w:spacing w:after="0" w:line="480" w:lineRule="auto"/>
        <w:jc w:val="both"/>
        <w:rPr>
          <w:rFonts w:ascii="Georgia" w:hAnsi="Georgia"/>
          <w:sz w:val="24"/>
          <w:szCs w:val="24"/>
        </w:rPr>
      </w:pPr>
      <w:r>
        <w:rPr>
          <w:rFonts w:ascii="Georgia" w:hAnsi="Georgia"/>
          <w:noProof/>
          <w:sz w:val="24"/>
          <w:szCs w:val="24"/>
          <w:lang w:eastAsia="en-GB"/>
        </w:rPr>
        <w:drawing>
          <wp:inline distT="0" distB="0" distL="0" distR="0" wp14:anchorId="19552A1B" wp14:editId="733CFB4A">
            <wp:extent cx="2377440" cy="23774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a.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inline>
        </w:drawing>
      </w:r>
      <w:r>
        <w:rPr>
          <w:rFonts w:ascii="Georgia" w:hAnsi="Georgia"/>
          <w:sz w:val="24"/>
          <w:szCs w:val="24"/>
        </w:rPr>
        <w:tab/>
      </w:r>
      <w:r>
        <w:rPr>
          <w:rFonts w:ascii="Georgia" w:hAnsi="Georgia"/>
          <w:noProof/>
          <w:sz w:val="24"/>
          <w:szCs w:val="24"/>
          <w:lang w:eastAsia="en-GB"/>
        </w:rPr>
        <w:drawing>
          <wp:inline distT="0" distB="0" distL="0" distR="0" wp14:anchorId="0581298B" wp14:editId="47235D16">
            <wp:extent cx="2383200" cy="238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b.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3200" cy="2383200"/>
                    </a:xfrm>
                    <a:prstGeom prst="rect">
                      <a:avLst/>
                    </a:prstGeom>
                  </pic:spPr>
                </pic:pic>
              </a:graphicData>
            </a:graphic>
          </wp:inline>
        </w:drawing>
      </w:r>
      <w:r>
        <w:rPr>
          <w:rFonts w:ascii="Georgia" w:hAnsi="Georgia"/>
          <w:sz w:val="24"/>
          <w:szCs w:val="24"/>
        </w:rPr>
        <w:tab/>
      </w:r>
    </w:p>
    <w:p w14:paraId="4AD66FA7" w14:textId="77777777" w:rsidR="005C2B5F" w:rsidRDefault="005C2B5F" w:rsidP="00743DCA">
      <w:pPr>
        <w:spacing w:after="0" w:line="480" w:lineRule="auto"/>
        <w:jc w:val="both"/>
        <w:rPr>
          <w:rFonts w:ascii="Georgia" w:hAnsi="Georgia"/>
          <w:sz w:val="24"/>
          <w:szCs w:val="24"/>
        </w:rPr>
      </w:pPr>
    </w:p>
    <w:p w14:paraId="1EF80950" w14:textId="73DA227E" w:rsidR="00D2730B" w:rsidRDefault="00D2730B" w:rsidP="00743DCA">
      <w:pPr>
        <w:spacing w:after="0" w:line="480" w:lineRule="auto"/>
        <w:jc w:val="both"/>
        <w:rPr>
          <w:rFonts w:ascii="Georgia" w:hAnsi="Georgia"/>
          <w:sz w:val="24"/>
          <w:szCs w:val="24"/>
        </w:rPr>
      </w:pPr>
      <w:r w:rsidRPr="00D0794B">
        <w:rPr>
          <w:rFonts w:ascii="Georgia" w:hAnsi="Georgia"/>
          <w:sz w:val="24"/>
          <w:szCs w:val="24"/>
        </w:rPr>
        <w:t xml:space="preserve">Figure </w:t>
      </w:r>
      <w:r>
        <w:rPr>
          <w:rFonts w:ascii="Georgia" w:hAnsi="Georgia"/>
          <w:sz w:val="24"/>
          <w:szCs w:val="24"/>
        </w:rPr>
        <w:t>4</w:t>
      </w:r>
      <w:r w:rsidRPr="00D0794B">
        <w:rPr>
          <w:rFonts w:ascii="Georgia" w:hAnsi="Georgia"/>
          <w:sz w:val="24"/>
          <w:szCs w:val="24"/>
        </w:rPr>
        <w:t xml:space="preserve">: </w:t>
      </w:r>
      <w:r>
        <w:rPr>
          <w:rFonts w:ascii="Georgia" w:hAnsi="Georgia"/>
          <w:sz w:val="24"/>
          <w:szCs w:val="24"/>
        </w:rPr>
        <w:t xml:space="preserve">Angular variation in percentage canopy cover with viewing geometry for scenes simulated with </w:t>
      </w:r>
      <w:r w:rsidR="005C2B5F">
        <w:rPr>
          <w:rFonts w:ascii="Georgia" w:hAnsi="Georgia"/>
          <w:sz w:val="24"/>
          <w:szCs w:val="24"/>
        </w:rPr>
        <w:t xml:space="preserve">(a) </w:t>
      </w:r>
      <w:r>
        <w:rPr>
          <w:rFonts w:ascii="Georgia" w:hAnsi="Georgia"/>
          <w:sz w:val="24"/>
          <w:szCs w:val="24"/>
        </w:rPr>
        <w:t xml:space="preserve">6% and </w:t>
      </w:r>
      <w:r w:rsidR="005C2B5F">
        <w:rPr>
          <w:rFonts w:ascii="Georgia" w:hAnsi="Georgia"/>
          <w:sz w:val="24"/>
          <w:szCs w:val="24"/>
        </w:rPr>
        <w:t xml:space="preserve">(b) </w:t>
      </w:r>
      <w:r>
        <w:rPr>
          <w:rFonts w:ascii="Georgia" w:hAnsi="Georgia"/>
          <w:sz w:val="24"/>
          <w:szCs w:val="24"/>
        </w:rPr>
        <w:t xml:space="preserve">72% tree cover at nadir over the active fire area. Canopy cover is not symmetric as </w:t>
      </w:r>
      <w:r w:rsidR="009A7D9D">
        <w:rPr>
          <w:rFonts w:ascii="Georgia" w:hAnsi="Georgia"/>
          <w:sz w:val="24"/>
          <w:szCs w:val="24"/>
        </w:rPr>
        <w:t xml:space="preserve">the </w:t>
      </w:r>
      <w:r>
        <w:rPr>
          <w:rFonts w:ascii="Georgia" w:hAnsi="Georgia"/>
          <w:sz w:val="24"/>
          <w:szCs w:val="24"/>
        </w:rPr>
        <w:t xml:space="preserve">trees are randomly distributed around the scene. </w:t>
      </w:r>
      <w:r w:rsidR="009A7D9D">
        <w:rPr>
          <w:rFonts w:ascii="Georgia" w:hAnsi="Georgia"/>
          <w:sz w:val="24"/>
          <w:szCs w:val="24"/>
        </w:rPr>
        <w:t>A s</w:t>
      </w:r>
      <w:r w:rsidR="005C2B5F">
        <w:rPr>
          <w:rFonts w:ascii="Georgia" w:hAnsi="Georgia"/>
          <w:sz w:val="24"/>
          <w:szCs w:val="24"/>
        </w:rPr>
        <w:t>pherical</w:t>
      </w:r>
      <w:r>
        <w:rPr>
          <w:rFonts w:ascii="Georgia" w:hAnsi="Georgia"/>
          <w:sz w:val="24"/>
          <w:szCs w:val="24"/>
        </w:rPr>
        <w:t xml:space="preserve"> leaf angle </w:t>
      </w:r>
      <w:r w:rsidR="005C2B5F">
        <w:rPr>
          <w:rFonts w:ascii="Georgia" w:hAnsi="Georgia"/>
          <w:sz w:val="24"/>
          <w:szCs w:val="24"/>
        </w:rPr>
        <w:t>distribution</w:t>
      </w:r>
      <w:r>
        <w:rPr>
          <w:rFonts w:ascii="Georgia" w:hAnsi="Georgia"/>
          <w:sz w:val="24"/>
          <w:szCs w:val="24"/>
        </w:rPr>
        <w:t xml:space="preserve"> was assumed.</w:t>
      </w:r>
    </w:p>
    <w:p w14:paraId="2C89FA09" w14:textId="77777777" w:rsidR="00D2730B" w:rsidRDefault="00D2730B" w:rsidP="00743DCA">
      <w:pPr>
        <w:spacing w:after="0" w:line="480" w:lineRule="auto"/>
        <w:jc w:val="both"/>
        <w:rPr>
          <w:rFonts w:ascii="Georgia" w:hAnsi="Georgia"/>
          <w:sz w:val="24"/>
          <w:szCs w:val="24"/>
        </w:rPr>
      </w:pPr>
    </w:p>
    <w:p w14:paraId="4449F90C" w14:textId="77777777" w:rsidR="00D2730B" w:rsidRDefault="00D2730B" w:rsidP="00743DCA">
      <w:pPr>
        <w:spacing w:after="0" w:line="480" w:lineRule="auto"/>
        <w:jc w:val="both"/>
        <w:rPr>
          <w:rFonts w:ascii="Georgia" w:hAnsi="Georgia"/>
          <w:sz w:val="24"/>
          <w:szCs w:val="24"/>
        </w:rPr>
      </w:pPr>
    </w:p>
    <w:p w14:paraId="64E409AA" w14:textId="77777777" w:rsidR="00D2730B" w:rsidRDefault="00D2730B" w:rsidP="00743DCA">
      <w:pPr>
        <w:spacing w:after="0" w:line="480" w:lineRule="auto"/>
        <w:jc w:val="both"/>
        <w:rPr>
          <w:rFonts w:ascii="Georgia" w:hAnsi="Georgia"/>
          <w:sz w:val="24"/>
          <w:szCs w:val="24"/>
        </w:rPr>
      </w:pPr>
    </w:p>
    <w:p w14:paraId="1B53A377" w14:textId="77777777" w:rsidR="00D2730B" w:rsidRDefault="00D2730B" w:rsidP="00743DCA">
      <w:pPr>
        <w:spacing w:after="0" w:line="480" w:lineRule="auto"/>
        <w:jc w:val="both"/>
        <w:rPr>
          <w:rFonts w:ascii="Georgia" w:hAnsi="Georgia"/>
          <w:sz w:val="24"/>
          <w:szCs w:val="24"/>
        </w:rPr>
      </w:pPr>
    </w:p>
    <w:p w14:paraId="72B2C480" w14:textId="77777777" w:rsidR="00D2730B" w:rsidRDefault="00D2730B" w:rsidP="00743DCA">
      <w:pPr>
        <w:spacing w:after="0" w:line="480" w:lineRule="auto"/>
        <w:jc w:val="both"/>
        <w:rPr>
          <w:rFonts w:ascii="Georgia" w:hAnsi="Georgia"/>
          <w:sz w:val="24"/>
          <w:szCs w:val="24"/>
        </w:rPr>
      </w:pPr>
    </w:p>
    <w:p w14:paraId="4F294C26" w14:textId="77777777" w:rsidR="00D2730B" w:rsidRDefault="00D2730B" w:rsidP="00743DCA">
      <w:pPr>
        <w:spacing w:after="0" w:line="480" w:lineRule="auto"/>
        <w:jc w:val="both"/>
        <w:rPr>
          <w:rFonts w:ascii="Georgia" w:hAnsi="Georgia"/>
          <w:sz w:val="24"/>
          <w:szCs w:val="24"/>
        </w:rPr>
      </w:pPr>
    </w:p>
    <w:p w14:paraId="7E5B2C23" w14:textId="77777777" w:rsidR="00D2730B" w:rsidRDefault="00D2730B" w:rsidP="00743DCA">
      <w:pPr>
        <w:spacing w:after="0" w:line="480" w:lineRule="auto"/>
        <w:jc w:val="both"/>
        <w:rPr>
          <w:rFonts w:ascii="Georgia" w:hAnsi="Georgia"/>
          <w:sz w:val="24"/>
          <w:szCs w:val="24"/>
        </w:rPr>
      </w:pPr>
    </w:p>
    <w:p w14:paraId="0AB92EDB" w14:textId="77777777" w:rsidR="00D2730B" w:rsidRDefault="00D2730B" w:rsidP="00743DCA">
      <w:pPr>
        <w:spacing w:after="0" w:line="480" w:lineRule="auto"/>
        <w:jc w:val="both"/>
        <w:rPr>
          <w:rFonts w:ascii="Georgia" w:hAnsi="Georgia"/>
          <w:sz w:val="24"/>
          <w:szCs w:val="24"/>
        </w:rPr>
      </w:pPr>
    </w:p>
    <w:p w14:paraId="7D475003" w14:textId="77777777" w:rsidR="00D2730B" w:rsidRDefault="00D2730B" w:rsidP="00743DCA">
      <w:pPr>
        <w:spacing w:after="0" w:line="480" w:lineRule="auto"/>
        <w:jc w:val="both"/>
        <w:rPr>
          <w:rFonts w:ascii="Georgia" w:hAnsi="Georgia"/>
          <w:sz w:val="24"/>
          <w:szCs w:val="24"/>
        </w:rPr>
      </w:pPr>
    </w:p>
    <w:p w14:paraId="33D575BB" w14:textId="77777777" w:rsidR="00D2730B" w:rsidRDefault="00D2730B" w:rsidP="00743DCA">
      <w:pPr>
        <w:spacing w:after="0" w:line="480" w:lineRule="auto"/>
        <w:jc w:val="both"/>
        <w:rPr>
          <w:rFonts w:ascii="Georgia" w:hAnsi="Georgia"/>
          <w:sz w:val="24"/>
          <w:szCs w:val="24"/>
        </w:rPr>
      </w:pPr>
    </w:p>
    <w:p w14:paraId="1F125D7A" w14:textId="77777777" w:rsidR="00D2730B" w:rsidRDefault="00D2730B" w:rsidP="00743DCA">
      <w:pPr>
        <w:spacing w:after="0" w:line="480" w:lineRule="auto"/>
        <w:jc w:val="both"/>
        <w:rPr>
          <w:rFonts w:ascii="Georgia" w:hAnsi="Georgia"/>
          <w:sz w:val="24"/>
          <w:szCs w:val="24"/>
        </w:rPr>
      </w:pPr>
    </w:p>
    <w:p w14:paraId="1E98E34B" w14:textId="77777777" w:rsidR="00D2730B" w:rsidRDefault="00D2730B" w:rsidP="00743DCA">
      <w:pPr>
        <w:spacing w:after="0" w:line="480" w:lineRule="auto"/>
        <w:jc w:val="both"/>
        <w:rPr>
          <w:rFonts w:ascii="Georgia" w:hAnsi="Georgia"/>
          <w:sz w:val="24"/>
          <w:szCs w:val="24"/>
        </w:rPr>
      </w:pPr>
    </w:p>
    <w:p w14:paraId="691F31D7" w14:textId="77777777" w:rsidR="00D2730B" w:rsidRDefault="00D2730B" w:rsidP="00743DCA">
      <w:pPr>
        <w:spacing w:after="0" w:line="480" w:lineRule="auto"/>
        <w:jc w:val="center"/>
        <w:rPr>
          <w:rFonts w:ascii="Georgia" w:hAnsi="Georgia"/>
          <w:sz w:val="24"/>
          <w:szCs w:val="24"/>
        </w:rPr>
      </w:pPr>
    </w:p>
    <w:p w14:paraId="77FA90D5" w14:textId="77777777" w:rsidR="00D2730B" w:rsidRDefault="00D2730B" w:rsidP="00743DCA">
      <w:pPr>
        <w:spacing w:after="0" w:line="480" w:lineRule="auto"/>
        <w:jc w:val="both"/>
        <w:rPr>
          <w:rFonts w:ascii="Georgia" w:hAnsi="Georgia"/>
          <w:sz w:val="24"/>
          <w:szCs w:val="24"/>
        </w:rPr>
      </w:pPr>
      <w:r>
        <w:rPr>
          <w:rFonts w:ascii="Georgia" w:hAnsi="Georgia"/>
          <w:noProof/>
          <w:sz w:val="24"/>
          <w:szCs w:val="24"/>
          <w:lang w:eastAsia="en-GB"/>
        </w:rPr>
        <w:drawing>
          <wp:inline distT="0" distB="0" distL="0" distR="0" wp14:anchorId="32B6F98C" wp14:editId="3090408F">
            <wp:extent cx="5731510" cy="57315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plot_FRPrad_PCTCover_nadirONLY_Opaque_Turbid_CANOPY.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2932819" w14:textId="602BB57E" w:rsidR="00D2730B" w:rsidRPr="00AB55A0" w:rsidRDefault="00D2730B" w:rsidP="00743DCA">
      <w:pPr>
        <w:spacing w:after="0" w:line="480" w:lineRule="auto"/>
        <w:jc w:val="both"/>
        <w:rPr>
          <w:rStyle w:val="CommentReference"/>
          <w:rFonts w:ascii="Georgia" w:hAnsi="Georgia"/>
          <w:sz w:val="24"/>
          <w:szCs w:val="24"/>
        </w:rPr>
      </w:pPr>
      <w:r w:rsidRPr="00D0794B">
        <w:rPr>
          <w:rFonts w:ascii="Georgia" w:hAnsi="Georgia"/>
          <w:sz w:val="24"/>
          <w:szCs w:val="24"/>
        </w:rPr>
        <w:t xml:space="preserve">Figure </w:t>
      </w:r>
      <w:r>
        <w:rPr>
          <w:rFonts w:ascii="Georgia" w:hAnsi="Georgia"/>
          <w:sz w:val="24"/>
          <w:szCs w:val="24"/>
        </w:rPr>
        <w:t>5</w:t>
      </w:r>
      <w:r w:rsidRPr="00D0794B">
        <w:rPr>
          <w:rFonts w:ascii="Georgia" w:hAnsi="Georgia"/>
          <w:sz w:val="24"/>
          <w:szCs w:val="24"/>
        </w:rPr>
        <w:t xml:space="preserve">: </w:t>
      </w:r>
      <w:r w:rsidR="005C2B5F">
        <w:rPr>
          <w:rFonts w:ascii="Georgia" w:hAnsi="Georgia"/>
          <w:sz w:val="24"/>
          <w:szCs w:val="24"/>
        </w:rPr>
        <w:t>The</w:t>
      </w:r>
      <w:r>
        <w:rPr>
          <w:rStyle w:val="CommentReference"/>
          <w:rFonts w:ascii="Georgia" w:hAnsi="Georgia"/>
          <w:sz w:val="24"/>
          <w:szCs w:val="24"/>
        </w:rPr>
        <w:t xml:space="preserve"> impact of </w:t>
      </w:r>
      <w:r w:rsidR="000369F4">
        <w:rPr>
          <w:rFonts w:ascii="Georgia" w:hAnsi="Georgia" w:cs="Arial"/>
          <w:sz w:val="24"/>
          <w:szCs w:val="24"/>
        </w:rPr>
        <w:t>retriev</w:t>
      </w:r>
      <w:r>
        <w:rPr>
          <w:rStyle w:val="CommentReference"/>
          <w:rFonts w:ascii="Georgia" w:hAnsi="Georgia"/>
          <w:sz w:val="24"/>
          <w:szCs w:val="24"/>
        </w:rPr>
        <w:t xml:space="preserve">ing FRP through a vegetation canopy modelled as </w:t>
      </w:r>
      <w:r w:rsidR="005C2B5F">
        <w:rPr>
          <w:rStyle w:val="CommentReference"/>
          <w:rFonts w:ascii="Georgia" w:hAnsi="Georgia"/>
          <w:sz w:val="24"/>
          <w:szCs w:val="24"/>
        </w:rPr>
        <w:t xml:space="preserve">both an </w:t>
      </w:r>
      <w:r>
        <w:rPr>
          <w:rStyle w:val="CommentReference"/>
          <w:rFonts w:ascii="Georgia" w:hAnsi="Georgia"/>
          <w:sz w:val="24"/>
          <w:szCs w:val="24"/>
        </w:rPr>
        <w:t xml:space="preserve">opaque </w:t>
      </w:r>
      <w:r w:rsidR="009A7D9D">
        <w:rPr>
          <w:rStyle w:val="CommentReference"/>
          <w:rFonts w:ascii="Georgia" w:hAnsi="Georgia"/>
          <w:sz w:val="24"/>
          <w:szCs w:val="24"/>
        </w:rPr>
        <w:t xml:space="preserve">and </w:t>
      </w:r>
      <w:r>
        <w:rPr>
          <w:rStyle w:val="CommentReference"/>
          <w:rFonts w:ascii="Georgia" w:hAnsi="Georgia"/>
          <w:sz w:val="24"/>
          <w:szCs w:val="24"/>
        </w:rPr>
        <w:t>turbid medi</w:t>
      </w:r>
      <w:r w:rsidR="005C2B5F">
        <w:rPr>
          <w:rStyle w:val="CommentReference"/>
          <w:rFonts w:ascii="Georgia" w:hAnsi="Georgia"/>
          <w:sz w:val="24"/>
          <w:szCs w:val="24"/>
        </w:rPr>
        <w:t xml:space="preserve">a. </w:t>
      </w:r>
      <w:r w:rsidRPr="00AB55A0">
        <w:rPr>
          <w:rStyle w:val="CommentReference"/>
          <w:rFonts w:ascii="Georgia" w:hAnsi="Georgia"/>
          <w:sz w:val="24"/>
          <w:szCs w:val="24"/>
        </w:rPr>
        <w:t xml:space="preserve">FRP </w:t>
      </w:r>
      <w:r w:rsidR="00560857">
        <w:rPr>
          <w:rFonts w:ascii="Georgia" w:hAnsi="Georgia" w:cs="Arial"/>
          <w:sz w:val="24"/>
          <w:szCs w:val="24"/>
        </w:rPr>
        <w:t>retrieved</w:t>
      </w:r>
      <w:r>
        <w:rPr>
          <w:rStyle w:val="CommentReference"/>
          <w:rFonts w:ascii="Georgia" w:hAnsi="Georgia"/>
          <w:sz w:val="24"/>
          <w:szCs w:val="24"/>
        </w:rPr>
        <w:t xml:space="preserve"> </w:t>
      </w:r>
      <w:r w:rsidR="003766C1">
        <w:rPr>
          <w:rStyle w:val="CommentReference"/>
          <w:rFonts w:ascii="Georgia" w:hAnsi="Georgia"/>
          <w:sz w:val="24"/>
          <w:szCs w:val="24"/>
        </w:rPr>
        <w:t>t</w:t>
      </w:r>
      <w:r w:rsidR="005C2B5F">
        <w:rPr>
          <w:rStyle w:val="CommentReference"/>
          <w:rFonts w:ascii="Georgia" w:hAnsi="Georgia"/>
          <w:sz w:val="24"/>
          <w:szCs w:val="24"/>
        </w:rPr>
        <w:t xml:space="preserve">hough the canopy </w:t>
      </w:r>
      <w:r>
        <w:rPr>
          <w:rStyle w:val="CommentReference"/>
          <w:rFonts w:ascii="Georgia" w:hAnsi="Georgia"/>
          <w:sz w:val="24"/>
          <w:szCs w:val="24"/>
        </w:rPr>
        <w:t>is</w:t>
      </w:r>
      <w:r w:rsidRPr="00AB55A0">
        <w:rPr>
          <w:rStyle w:val="CommentReference"/>
          <w:rFonts w:ascii="Georgia" w:hAnsi="Georgia"/>
          <w:sz w:val="24"/>
          <w:szCs w:val="24"/>
        </w:rPr>
        <w:t xml:space="preserve"> expressed as a</w:t>
      </w:r>
      <w:r w:rsidR="005C2B5F">
        <w:rPr>
          <w:rStyle w:val="CommentReference"/>
          <w:rFonts w:ascii="Georgia" w:hAnsi="Georgia"/>
          <w:sz w:val="24"/>
          <w:szCs w:val="24"/>
        </w:rPr>
        <w:t xml:space="preserve"> percentage of that </w:t>
      </w:r>
      <w:r w:rsidR="00560857">
        <w:rPr>
          <w:rFonts w:ascii="Georgia" w:hAnsi="Georgia" w:cs="Arial"/>
          <w:sz w:val="24"/>
          <w:szCs w:val="24"/>
        </w:rPr>
        <w:t>retrieved</w:t>
      </w:r>
      <w:r w:rsidR="00560857">
        <w:rPr>
          <w:rStyle w:val="CommentReference"/>
          <w:rFonts w:ascii="Georgia" w:hAnsi="Georgia"/>
          <w:sz w:val="24"/>
          <w:szCs w:val="24"/>
        </w:rPr>
        <w:t xml:space="preserve"> </w:t>
      </w:r>
      <w:r w:rsidR="005C2B5F">
        <w:rPr>
          <w:rStyle w:val="CommentReference"/>
          <w:rFonts w:ascii="Georgia" w:hAnsi="Georgia"/>
          <w:sz w:val="24"/>
          <w:szCs w:val="24"/>
        </w:rPr>
        <w:t xml:space="preserve">in the ‘no canopy’ situation by the same sensor observing </w:t>
      </w:r>
      <w:r w:rsidR="003766C1">
        <w:rPr>
          <w:rStyle w:val="CommentReference"/>
          <w:rFonts w:ascii="Georgia" w:hAnsi="Georgia"/>
          <w:sz w:val="24"/>
          <w:szCs w:val="24"/>
        </w:rPr>
        <w:t>with</w:t>
      </w:r>
      <w:r w:rsidR="005C2B5F">
        <w:rPr>
          <w:rStyle w:val="CommentReference"/>
          <w:rFonts w:ascii="Georgia" w:hAnsi="Georgia"/>
          <w:sz w:val="24"/>
          <w:szCs w:val="24"/>
        </w:rPr>
        <w:t xml:space="preserve"> the same viewing geometry (here assumed to be nadir in both cases)</w:t>
      </w:r>
      <w:r>
        <w:rPr>
          <w:rStyle w:val="CommentReference"/>
          <w:rFonts w:ascii="Georgia" w:hAnsi="Georgia"/>
          <w:sz w:val="24"/>
          <w:szCs w:val="24"/>
        </w:rPr>
        <w:t xml:space="preserve">. Also shown </w:t>
      </w:r>
      <w:r w:rsidR="005C2B5F">
        <w:rPr>
          <w:rStyle w:val="CommentReference"/>
          <w:rFonts w:ascii="Georgia" w:hAnsi="Georgia"/>
          <w:sz w:val="24"/>
          <w:szCs w:val="24"/>
        </w:rPr>
        <w:t>(</w:t>
      </w:r>
      <w:r>
        <w:rPr>
          <w:rStyle w:val="CommentReference"/>
          <w:rFonts w:ascii="Georgia" w:hAnsi="Georgia"/>
          <w:sz w:val="24"/>
          <w:szCs w:val="24"/>
        </w:rPr>
        <w:t>dotted line</w:t>
      </w:r>
      <w:r w:rsidR="005C2B5F">
        <w:rPr>
          <w:rStyle w:val="CommentReference"/>
          <w:rFonts w:ascii="Georgia" w:hAnsi="Georgia"/>
          <w:sz w:val="24"/>
          <w:szCs w:val="24"/>
        </w:rPr>
        <w:t>)</w:t>
      </w:r>
      <w:r>
        <w:rPr>
          <w:rStyle w:val="CommentReference"/>
          <w:rFonts w:ascii="Georgia" w:hAnsi="Georgia"/>
          <w:sz w:val="24"/>
          <w:szCs w:val="24"/>
        </w:rPr>
        <w:t xml:space="preserve"> is relationship found by Mathews </w:t>
      </w:r>
      <w:r w:rsidRPr="001A4D88">
        <w:rPr>
          <w:rStyle w:val="CommentReference"/>
          <w:rFonts w:ascii="Georgia" w:hAnsi="Georgia"/>
          <w:i/>
          <w:sz w:val="24"/>
          <w:szCs w:val="24"/>
        </w:rPr>
        <w:t>et al.</w:t>
      </w:r>
      <w:r>
        <w:rPr>
          <w:rStyle w:val="CommentReference"/>
          <w:rFonts w:ascii="Georgia" w:hAnsi="Georgia"/>
          <w:sz w:val="24"/>
          <w:szCs w:val="24"/>
        </w:rPr>
        <w:t xml:space="preserve"> (2016)</w:t>
      </w:r>
      <w:r w:rsidR="005C2B5F">
        <w:rPr>
          <w:rStyle w:val="CommentReference"/>
          <w:rFonts w:ascii="Georgia" w:hAnsi="Georgia"/>
          <w:sz w:val="24"/>
          <w:szCs w:val="24"/>
        </w:rPr>
        <w:t>, which is nearly identical to the opaque canopy situation modelled herein.</w:t>
      </w:r>
      <w:r>
        <w:rPr>
          <w:rStyle w:val="CommentReference"/>
          <w:rFonts w:ascii="Georgia" w:hAnsi="Georgia"/>
          <w:sz w:val="24"/>
          <w:szCs w:val="24"/>
        </w:rPr>
        <w:t xml:space="preserve"> </w:t>
      </w:r>
    </w:p>
    <w:p w14:paraId="42763680" w14:textId="77777777" w:rsidR="00D2730B" w:rsidRDefault="00D2730B" w:rsidP="00743DCA">
      <w:pPr>
        <w:spacing w:after="0" w:line="480" w:lineRule="auto"/>
        <w:jc w:val="both"/>
        <w:rPr>
          <w:rFonts w:ascii="Georgia" w:hAnsi="Georgia"/>
          <w:sz w:val="24"/>
          <w:szCs w:val="24"/>
        </w:rPr>
      </w:pPr>
    </w:p>
    <w:p w14:paraId="4C15AA29" w14:textId="68AEEEAB" w:rsidR="00D2730B" w:rsidRDefault="00D2730B" w:rsidP="00743DCA">
      <w:pPr>
        <w:spacing w:after="0" w:line="480" w:lineRule="auto"/>
        <w:jc w:val="both"/>
        <w:rPr>
          <w:rFonts w:ascii="Georgia" w:hAnsi="Georgia"/>
          <w:sz w:val="24"/>
          <w:szCs w:val="24"/>
        </w:rPr>
      </w:pPr>
    </w:p>
    <w:p w14:paraId="647C51EF" w14:textId="5DD5964D" w:rsidR="00E6750C" w:rsidRDefault="00E6750C" w:rsidP="00743DCA">
      <w:pPr>
        <w:spacing w:after="0" w:line="480" w:lineRule="auto"/>
        <w:jc w:val="both"/>
        <w:rPr>
          <w:rFonts w:ascii="Georgia" w:hAnsi="Georgia"/>
          <w:sz w:val="24"/>
          <w:szCs w:val="24"/>
        </w:rPr>
      </w:pPr>
      <w:r>
        <w:rPr>
          <w:rFonts w:ascii="Georgia" w:hAnsi="Georgia"/>
          <w:noProof/>
          <w:sz w:val="24"/>
          <w:szCs w:val="24"/>
          <w:lang w:eastAsia="en-GB"/>
        </w:rPr>
        <w:lastRenderedPageBreak/>
        <w:drawing>
          <wp:inline distT="0" distB="0" distL="0" distR="0" wp14:anchorId="65F3FA3C" wp14:editId="6DF946C3">
            <wp:extent cx="5731510" cy="5731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62DC2AE" w14:textId="017E5540" w:rsidR="00D2730B" w:rsidRDefault="00D2730B" w:rsidP="00743DCA">
      <w:pPr>
        <w:spacing w:after="0" w:line="480" w:lineRule="auto"/>
        <w:jc w:val="both"/>
        <w:rPr>
          <w:rFonts w:ascii="Georgia" w:hAnsi="Georgia"/>
          <w:sz w:val="24"/>
          <w:szCs w:val="24"/>
        </w:rPr>
      </w:pPr>
      <w:r w:rsidRPr="00D0794B">
        <w:rPr>
          <w:rFonts w:ascii="Georgia" w:hAnsi="Georgia"/>
          <w:sz w:val="24"/>
          <w:szCs w:val="24"/>
        </w:rPr>
        <w:t xml:space="preserve">Figure </w:t>
      </w:r>
      <w:r>
        <w:rPr>
          <w:rFonts w:ascii="Georgia" w:hAnsi="Georgia"/>
          <w:sz w:val="24"/>
          <w:szCs w:val="24"/>
        </w:rPr>
        <w:t>6</w:t>
      </w:r>
      <w:r w:rsidRPr="00D0794B">
        <w:rPr>
          <w:rFonts w:ascii="Georgia" w:hAnsi="Georgia"/>
          <w:sz w:val="24"/>
          <w:szCs w:val="24"/>
        </w:rPr>
        <w:t xml:space="preserve">: </w:t>
      </w:r>
      <w:r w:rsidR="005C2B5F">
        <w:rPr>
          <w:rFonts w:ascii="Georgia" w:hAnsi="Georgia"/>
          <w:sz w:val="24"/>
          <w:szCs w:val="24"/>
        </w:rPr>
        <w:t xml:space="preserve">Ratio of the surface fire </w:t>
      </w:r>
      <w:r>
        <w:rPr>
          <w:rFonts w:ascii="Georgia" w:hAnsi="Georgia"/>
          <w:sz w:val="24"/>
          <w:szCs w:val="24"/>
        </w:rPr>
        <w:t xml:space="preserve">FRP </w:t>
      </w:r>
      <w:r w:rsidR="00560857">
        <w:rPr>
          <w:rFonts w:ascii="Georgia" w:hAnsi="Georgia" w:cs="Arial"/>
          <w:sz w:val="24"/>
          <w:szCs w:val="24"/>
        </w:rPr>
        <w:t>retrieved</w:t>
      </w:r>
      <w:r w:rsidR="005C2B5F">
        <w:rPr>
          <w:rFonts w:ascii="Georgia" w:hAnsi="Georgia"/>
          <w:sz w:val="24"/>
          <w:szCs w:val="24"/>
        </w:rPr>
        <w:t xml:space="preserve"> when the vegetation canopy viewed through is assumed to be </w:t>
      </w:r>
      <w:r>
        <w:rPr>
          <w:rFonts w:ascii="Georgia" w:hAnsi="Georgia"/>
          <w:sz w:val="24"/>
          <w:szCs w:val="24"/>
        </w:rPr>
        <w:t xml:space="preserve">opaque and </w:t>
      </w:r>
      <w:r w:rsidR="005C2B5F">
        <w:rPr>
          <w:rFonts w:ascii="Georgia" w:hAnsi="Georgia"/>
          <w:sz w:val="24"/>
          <w:szCs w:val="24"/>
        </w:rPr>
        <w:t xml:space="preserve">a </w:t>
      </w:r>
      <w:r>
        <w:rPr>
          <w:rFonts w:ascii="Georgia" w:hAnsi="Georgia"/>
          <w:sz w:val="24"/>
          <w:szCs w:val="24"/>
        </w:rPr>
        <w:t>turbid</w:t>
      </w:r>
      <w:r w:rsidR="005C2B5F">
        <w:rPr>
          <w:rFonts w:ascii="Georgia" w:hAnsi="Georgia"/>
          <w:sz w:val="24"/>
          <w:szCs w:val="24"/>
        </w:rPr>
        <w:t xml:space="preserve"> media, expressed for different viewing directions and </w:t>
      </w:r>
      <w:r>
        <w:rPr>
          <w:rFonts w:ascii="Georgia" w:hAnsi="Georgia"/>
          <w:sz w:val="24"/>
          <w:szCs w:val="24"/>
        </w:rPr>
        <w:t>different percentage canopy cover</w:t>
      </w:r>
      <w:r w:rsidR="005C2B5F">
        <w:rPr>
          <w:rFonts w:ascii="Georgia" w:hAnsi="Georgia"/>
          <w:sz w:val="24"/>
          <w:szCs w:val="24"/>
        </w:rPr>
        <w:t>s</w:t>
      </w:r>
      <w:r>
        <w:rPr>
          <w:rFonts w:ascii="Georgia" w:hAnsi="Georgia"/>
          <w:sz w:val="24"/>
          <w:szCs w:val="24"/>
        </w:rPr>
        <w:t xml:space="preserve">. </w:t>
      </w:r>
      <w:r w:rsidR="00AA5968">
        <w:rPr>
          <w:rFonts w:ascii="Georgia" w:hAnsi="Georgia"/>
          <w:sz w:val="24"/>
          <w:szCs w:val="24"/>
        </w:rPr>
        <w:t>The d</w:t>
      </w:r>
      <w:r w:rsidR="005C2B5F">
        <w:rPr>
          <w:rFonts w:ascii="Georgia" w:hAnsi="Georgia"/>
          <w:sz w:val="24"/>
          <w:szCs w:val="24"/>
        </w:rPr>
        <w:t xml:space="preserve">ifference between the opaque and turbid </w:t>
      </w:r>
      <w:r w:rsidR="00AA5968">
        <w:rPr>
          <w:rFonts w:ascii="Georgia" w:hAnsi="Georgia"/>
          <w:sz w:val="24"/>
          <w:szCs w:val="24"/>
        </w:rPr>
        <w:t>medium</w:t>
      </w:r>
      <w:r w:rsidR="005C2B5F">
        <w:rPr>
          <w:rFonts w:ascii="Georgia" w:hAnsi="Georgia"/>
          <w:sz w:val="24"/>
          <w:szCs w:val="24"/>
        </w:rPr>
        <w:t xml:space="preserve"> </w:t>
      </w:r>
      <w:r w:rsidR="00AA5968">
        <w:rPr>
          <w:rFonts w:ascii="Georgia" w:hAnsi="Georgia"/>
          <w:sz w:val="24"/>
          <w:szCs w:val="24"/>
        </w:rPr>
        <w:t>simulations</w:t>
      </w:r>
      <w:r w:rsidR="005C2B5F">
        <w:rPr>
          <w:rFonts w:ascii="Georgia" w:hAnsi="Georgia"/>
          <w:sz w:val="24"/>
          <w:szCs w:val="24"/>
        </w:rPr>
        <w:t xml:space="preserve"> decrease</w:t>
      </w:r>
      <w:r w:rsidR="00AA5968">
        <w:rPr>
          <w:rFonts w:ascii="Georgia" w:hAnsi="Georgia"/>
          <w:sz w:val="24"/>
          <w:szCs w:val="24"/>
        </w:rPr>
        <w:t>s</w:t>
      </w:r>
      <w:r w:rsidR="005C2B5F">
        <w:rPr>
          <w:rFonts w:ascii="Georgia" w:hAnsi="Georgia"/>
          <w:sz w:val="24"/>
          <w:szCs w:val="24"/>
        </w:rPr>
        <w:t xml:space="preserve"> with both </w:t>
      </w:r>
      <w:r>
        <w:rPr>
          <w:rFonts w:ascii="Georgia" w:hAnsi="Georgia"/>
          <w:sz w:val="24"/>
          <w:szCs w:val="24"/>
        </w:rPr>
        <w:t xml:space="preserve">view zenith angle </w:t>
      </w:r>
      <w:r w:rsidR="005C2B5F">
        <w:rPr>
          <w:rFonts w:ascii="Georgia" w:hAnsi="Georgia"/>
          <w:sz w:val="24"/>
          <w:szCs w:val="24"/>
        </w:rPr>
        <w:t>and canopy cover</w:t>
      </w:r>
      <w:r>
        <w:rPr>
          <w:rFonts w:ascii="Georgia" w:hAnsi="Georgia"/>
          <w:sz w:val="24"/>
          <w:szCs w:val="24"/>
        </w:rPr>
        <w:t xml:space="preserve">.  </w:t>
      </w:r>
    </w:p>
    <w:p w14:paraId="54927A9B" w14:textId="77777777" w:rsidR="00D2730B" w:rsidRDefault="00D2730B" w:rsidP="00743DCA">
      <w:pPr>
        <w:spacing w:after="0" w:line="480" w:lineRule="auto"/>
        <w:jc w:val="both"/>
        <w:rPr>
          <w:rFonts w:ascii="Georgia" w:hAnsi="Georgia"/>
          <w:sz w:val="24"/>
          <w:szCs w:val="24"/>
        </w:rPr>
      </w:pPr>
    </w:p>
    <w:p w14:paraId="12766DA5" w14:textId="77777777" w:rsidR="00D2730B" w:rsidRDefault="00D2730B" w:rsidP="00743DCA">
      <w:pPr>
        <w:spacing w:after="0" w:line="480" w:lineRule="auto"/>
        <w:jc w:val="both"/>
        <w:rPr>
          <w:rFonts w:ascii="Georgia" w:hAnsi="Georgia"/>
          <w:sz w:val="24"/>
          <w:szCs w:val="24"/>
        </w:rPr>
      </w:pPr>
    </w:p>
    <w:p w14:paraId="6459048B" w14:textId="77777777" w:rsidR="00D2730B" w:rsidRDefault="00D2730B" w:rsidP="00743DCA">
      <w:pPr>
        <w:spacing w:after="0" w:line="480" w:lineRule="auto"/>
        <w:jc w:val="both"/>
        <w:rPr>
          <w:rFonts w:ascii="Georgia" w:hAnsi="Georgia"/>
          <w:sz w:val="24"/>
          <w:szCs w:val="24"/>
        </w:rPr>
      </w:pPr>
    </w:p>
    <w:p w14:paraId="46102BC7" w14:textId="77777777" w:rsidR="00D2730B" w:rsidRDefault="00D2730B" w:rsidP="00743DCA">
      <w:pPr>
        <w:spacing w:after="0" w:line="480" w:lineRule="auto"/>
        <w:jc w:val="both"/>
        <w:rPr>
          <w:rFonts w:ascii="Georgia" w:hAnsi="Georgia"/>
          <w:sz w:val="24"/>
          <w:szCs w:val="24"/>
        </w:rPr>
      </w:pPr>
    </w:p>
    <w:p w14:paraId="0F22E039" w14:textId="5DB260DC" w:rsidR="004C0E0C" w:rsidRDefault="004C0E0C" w:rsidP="00743DCA">
      <w:pPr>
        <w:spacing w:after="0" w:line="480" w:lineRule="auto"/>
        <w:jc w:val="both"/>
        <w:rPr>
          <w:rFonts w:ascii="Georgia" w:hAnsi="Georgia"/>
          <w:sz w:val="24"/>
          <w:szCs w:val="24"/>
        </w:rPr>
      </w:pPr>
      <w:r>
        <w:rPr>
          <w:rFonts w:ascii="Georgia" w:hAnsi="Georgia"/>
          <w:noProof/>
          <w:sz w:val="24"/>
          <w:szCs w:val="24"/>
          <w:lang w:eastAsia="en-GB"/>
        </w:rPr>
        <w:lastRenderedPageBreak/>
        <w:drawing>
          <wp:inline distT="0" distB="0" distL="0" distR="0" wp14:anchorId="1F3AD222" wp14:editId="05B36402">
            <wp:extent cx="5731510" cy="573151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_oneplot_fitted.bmp"/>
                    <pic:cNvPicPr/>
                  </pic:nvPicPr>
                  <pic:blipFill>
                    <a:blip r:embed="rId2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0923EB9" w14:textId="1AAE4D16" w:rsidR="00D2730B" w:rsidRDefault="00D2730B" w:rsidP="00743DCA">
      <w:pPr>
        <w:spacing w:after="0" w:line="480" w:lineRule="auto"/>
        <w:jc w:val="both"/>
        <w:rPr>
          <w:rFonts w:ascii="Georgia" w:hAnsi="Georgia"/>
          <w:sz w:val="24"/>
          <w:szCs w:val="24"/>
        </w:rPr>
      </w:pPr>
      <w:r w:rsidRPr="00D0794B">
        <w:rPr>
          <w:rFonts w:ascii="Georgia" w:hAnsi="Georgia"/>
          <w:sz w:val="24"/>
          <w:szCs w:val="24"/>
        </w:rPr>
        <w:t xml:space="preserve">Figure </w:t>
      </w:r>
      <w:r>
        <w:rPr>
          <w:rFonts w:ascii="Georgia" w:hAnsi="Georgia"/>
          <w:sz w:val="24"/>
          <w:szCs w:val="24"/>
        </w:rPr>
        <w:t xml:space="preserve">7: </w:t>
      </w:r>
      <w:r w:rsidR="003766C1">
        <w:rPr>
          <w:rFonts w:ascii="Georgia" w:hAnsi="Georgia"/>
          <w:sz w:val="24"/>
          <w:szCs w:val="24"/>
        </w:rPr>
        <w:t xml:space="preserve"> The amount of surface fire </w:t>
      </w:r>
      <w:r>
        <w:rPr>
          <w:rFonts w:ascii="Georgia" w:hAnsi="Georgia"/>
          <w:sz w:val="24"/>
          <w:szCs w:val="24"/>
        </w:rPr>
        <w:t xml:space="preserve">FRP </w:t>
      </w:r>
      <w:r w:rsidR="000369F4">
        <w:rPr>
          <w:rFonts w:ascii="Georgia" w:hAnsi="Georgia" w:cs="Arial"/>
          <w:sz w:val="24"/>
          <w:szCs w:val="24"/>
        </w:rPr>
        <w:t>retriev</w:t>
      </w:r>
      <w:r w:rsidR="003766C1">
        <w:rPr>
          <w:rFonts w:ascii="Georgia" w:hAnsi="Georgia"/>
          <w:sz w:val="24"/>
          <w:szCs w:val="24"/>
        </w:rPr>
        <w:t xml:space="preserve">ed through the canopy, expressed </w:t>
      </w:r>
      <w:r>
        <w:rPr>
          <w:rFonts w:ascii="Georgia" w:hAnsi="Georgia"/>
          <w:sz w:val="24"/>
          <w:szCs w:val="24"/>
        </w:rPr>
        <w:t xml:space="preserve">as a function of scene LAI for different percentage canopy covers. </w:t>
      </w:r>
      <w:r w:rsidR="003766C1" w:rsidRPr="00AB55A0">
        <w:rPr>
          <w:rStyle w:val="CommentReference"/>
          <w:rFonts w:ascii="Georgia" w:hAnsi="Georgia"/>
          <w:sz w:val="24"/>
          <w:szCs w:val="24"/>
        </w:rPr>
        <w:t xml:space="preserve">FRP </w:t>
      </w:r>
      <w:r w:rsidR="003766C1">
        <w:rPr>
          <w:rStyle w:val="CommentReference"/>
          <w:rFonts w:ascii="Georgia" w:hAnsi="Georgia"/>
          <w:sz w:val="24"/>
          <w:szCs w:val="24"/>
        </w:rPr>
        <w:t>is e</w:t>
      </w:r>
      <w:r w:rsidR="003766C1" w:rsidRPr="00AB55A0">
        <w:rPr>
          <w:rStyle w:val="CommentReference"/>
          <w:rFonts w:ascii="Georgia" w:hAnsi="Georgia"/>
          <w:sz w:val="24"/>
          <w:szCs w:val="24"/>
        </w:rPr>
        <w:t xml:space="preserve">xpressed as </w:t>
      </w:r>
      <w:r w:rsidR="003766C1">
        <w:rPr>
          <w:rStyle w:val="CommentReference"/>
          <w:rFonts w:ascii="Georgia" w:hAnsi="Georgia"/>
          <w:sz w:val="24"/>
          <w:szCs w:val="24"/>
        </w:rPr>
        <w:t xml:space="preserve">a percentage of that </w:t>
      </w:r>
      <w:r w:rsidR="000369F4">
        <w:rPr>
          <w:rFonts w:ascii="Georgia" w:hAnsi="Georgia" w:cs="Arial"/>
          <w:sz w:val="24"/>
          <w:szCs w:val="24"/>
        </w:rPr>
        <w:t>retrieved</w:t>
      </w:r>
      <w:r w:rsidR="00560857">
        <w:rPr>
          <w:rFonts w:ascii="Georgia" w:hAnsi="Georgia" w:cs="Arial"/>
          <w:sz w:val="24"/>
          <w:szCs w:val="24"/>
        </w:rPr>
        <w:t xml:space="preserve"> </w:t>
      </w:r>
      <w:r w:rsidR="003766C1">
        <w:rPr>
          <w:rStyle w:val="CommentReference"/>
          <w:rFonts w:ascii="Georgia" w:hAnsi="Georgia"/>
          <w:sz w:val="24"/>
          <w:szCs w:val="24"/>
        </w:rPr>
        <w:t xml:space="preserve">in the ‘no canopy’ situation by the same sensor observing with the same viewing geometry, and the </w:t>
      </w:r>
      <w:r>
        <w:rPr>
          <w:rFonts w:ascii="Georgia" w:hAnsi="Georgia"/>
          <w:sz w:val="24"/>
          <w:szCs w:val="24"/>
        </w:rPr>
        <w:t>relationship</w:t>
      </w:r>
      <w:r w:rsidR="003766C1">
        <w:rPr>
          <w:rFonts w:ascii="Georgia" w:hAnsi="Georgia"/>
          <w:sz w:val="24"/>
          <w:szCs w:val="24"/>
        </w:rPr>
        <w:t xml:space="preserve">s are fitted with best fit </w:t>
      </w:r>
      <w:r>
        <w:rPr>
          <w:rFonts w:ascii="Georgia" w:hAnsi="Georgia"/>
          <w:sz w:val="24"/>
          <w:szCs w:val="24"/>
        </w:rPr>
        <w:t>2</w:t>
      </w:r>
      <w:r w:rsidRPr="00D545E6">
        <w:rPr>
          <w:rFonts w:ascii="Georgia" w:hAnsi="Georgia"/>
          <w:sz w:val="24"/>
          <w:szCs w:val="24"/>
          <w:vertAlign w:val="superscript"/>
        </w:rPr>
        <w:t>nd</w:t>
      </w:r>
      <w:r>
        <w:rPr>
          <w:rFonts w:ascii="Georgia" w:hAnsi="Georgia"/>
          <w:sz w:val="24"/>
          <w:szCs w:val="24"/>
        </w:rPr>
        <w:t xml:space="preserve"> order polynomial. </w:t>
      </w:r>
    </w:p>
    <w:p w14:paraId="157D2650" w14:textId="77777777" w:rsidR="00D2730B" w:rsidRDefault="00D2730B" w:rsidP="00743DCA">
      <w:pPr>
        <w:spacing w:after="0" w:line="480" w:lineRule="auto"/>
        <w:jc w:val="both"/>
        <w:rPr>
          <w:rFonts w:ascii="Georgia" w:hAnsi="Georgia"/>
          <w:sz w:val="24"/>
          <w:szCs w:val="24"/>
        </w:rPr>
      </w:pPr>
    </w:p>
    <w:p w14:paraId="7D337C23" w14:textId="77777777" w:rsidR="00D2730B" w:rsidRDefault="00D2730B" w:rsidP="00743DCA">
      <w:pPr>
        <w:spacing w:after="0" w:line="480" w:lineRule="auto"/>
        <w:jc w:val="both"/>
        <w:rPr>
          <w:rFonts w:ascii="Georgia" w:hAnsi="Georgia"/>
          <w:sz w:val="24"/>
          <w:szCs w:val="24"/>
        </w:rPr>
      </w:pPr>
    </w:p>
    <w:p w14:paraId="3B2E49F2" w14:textId="77777777" w:rsidR="00D2730B" w:rsidRDefault="00D2730B" w:rsidP="00743DCA">
      <w:pPr>
        <w:spacing w:after="0" w:line="480" w:lineRule="auto"/>
        <w:jc w:val="both"/>
        <w:rPr>
          <w:rFonts w:ascii="Georgia" w:hAnsi="Georgia"/>
          <w:sz w:val="24"/>
          <w:szCs w:val="24"/>
        </w:rPr>
      </w:pPr>
    </w:p>
    <w:p w14:paraId="79D78CDF" w14:textId="77777777" w:rsidR="00D2730B" w:rsidRDefault="00D2730B" w:rsidP="00743DCA">
      <w:pPr>
        <w:spacing w:after="0" w:line="480" w:lineRule="auto"/>
        <w:jc w:val="both"/>
        <w:rPr>
          <w:rFonts w:ascii="Georgia" w:hAnsi="Georgia"/>
          <w:sz w:val="24"/>
          <w:szCs w:val="24"/>
        </w:rPr>
      </w:pPr>
    </w:p>
    <w:p w14:paraId="17A5AD68" w14:textId="6DEF454E" w:rsidR="00D2730B" w:rsidRDefault="004C0E0C" w:rsidP="00743DCA">
      <w:pPr>
        <w:spacing w:after="0" w:line="480" w:lineRule="auto"/>
        <w:jc w:val="both"/>
        <w:rPr>
          <w:rFonts w:ascii="Georgia" w:hAnsi="Georgia"/>
          <w:sz w:val="24"/>
          <w:szCs w:val="24"/>
        </w:rPr>
      </w:pPr>
      <w:r>
        <w:rPr>
          <w:rFonts w:ascii="Georgia" w:hAnsi="Georgia"/>
          <w:noProof/>
          <w:sz w:val="24"/>
          <w:szCs w:val="24"/>
          <w:lang w:eastAsia="en-GB"/>
        </w:rPr>
        <w:lastRenderedPageBreak/>
        <w:drawing>
          <wp:inline distT="0" distB="0" distL="0" distR="0" wp14:anchorId="5B61104C" wp14:editId="1993C454">
            <wp:extent cx="5731510" cy="57315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9FA3EBB" w14:textId="65E0553A" w:rsidR="00D2730B" w:rsidRDefault="00D2730B" w:rsidP="00743DCA">
      <w:pPr>
        <w:spacing w:after="0" w:line="480" w:lineRule="auto"/>
        <w:jc w:val="both"/>
        <w:rPr>
          <w:rFonts w:ascii="Georgia" w:hAnsi="Georgia"/>
          <w:sz w:val="24"/>
          <w:szCs w:val="24"/>
        </w:rPr>
      </w:pPr>
      <w:r w:rsidRPr="00D0794B">
        <w:rPr>
          <w:rFonts w:ascii="Georgia" w:hAnsi="Georgia"/>
          <w:sz w:val="24"/>
          <w:szCs w:val="24"/>
        </w:rPr>
        <w:t xml:space="preserve">Figure </w:t>
      </w:r>
      <w:r>
        <w:rPr>
          <w:rFonts w:ascii="Georgia" w:hAnsi="Georgia"/>
          <w:sz w:val="24"/>
          <w:szCs w:val="24"/>
        </w:rPr>
        <w:t xml:space="preserve">8: </w:t>
      </w:r>
      <w:r w:rsidR="003766C1" w:rsidRPr="00AB55A0">
        <w:rPr>
          <w:rStyle w:val="CommentReference"/>
          <w:rFonts w:ascii="Georgia" w:hAnsi="Georgia"/>
          <w:sz w:val="24"/>
          <w:szCs w:val="24"/>
        </w:rPr>
        <w:t xml:space="preserve">FRP </w:t>
      </w:r>
      <w:r w:rsidR="000369F4">
        <w:rPr>
          <w:rFonts w:ascii="Georgia" w:hAnsi="Georgia" w:cs="Arial"/>
          <w:sz w:val="24"/>
          <w:szCs w:val="24"/>
        </w:rPr>
        <w:t>retrieved</w:t>
      </w:r>
      <w:r w:rsidR="00560857">
        <w:rPr>
          <w:rFonts w:ascii="Georgia" w:hAnsi="Georgia" w:cs="Arial"/>
          <w:sz w:val="24"/>
          <w:szCs w:val="24"/>
        </w:rPr>
        <w:t xml:space="preserve"> </w:t>
      </w:r>
      <w:r w:rsidR="003766C1">
        <w:rPr>
          <w:rStyle w:val="CommentReference"/>
          <w:rFonts w:ascii="Georgia" w:hAnsi="Georgia"/>
          <w:sz w:val="24"/>
          <w:szCs w:val="24"/>
        </w:rPr>
        <w:t>th</w:t>
      </w:r>
      <w:r w:rsidR="00F83F05">
        <w:rPr>
          <w:rStyle w:val="CommentReference"/>
          <w:rFonts w:ascii="Georgia" w:hAnsi="Georgia"/>
          <w:sz w:val="24"/>
          <w:szCs w:val="24"/>
        </w:rPr>
        <w:t>r</w:t>
      </w:r>
      <w:r w:rsidR="003766C1">
        <w:rPr>
          <w:rStyle w:val="CommentReference"/>
          <w:rFonts w:ascii="Georgia" w:hAnsi="Georgia"/>
          <w:sz w:val="24"/>
          <w:szCs w:val="24"/>
        </w:rPr>
        <w:t xml:space="preserve">ough the canopy and </w:t>
      </w:r>
      <w:r w:rsidR="003766C1" w:rsidRPr="00AB55A0">
        <w:rPr>
          <w:rStyle w:val="CommentReference"/>
          <w:rFonts w:ascii="Georgia" w:hAnsi="Georgia"/>
          <w:sz w:val="24"/>
          <w:szCs w:val="24"/>
        </w:rPr>
        <w:t>expressed as a</w:t>
      </w:r>
      <w:r w:rsidR="003766C1">
        <w:rPr>
          <w:rStyle w:val="CommentReference"/>
          <w:rFonts w:ascii="Georgia" w:hAnsi="Georgia"/>
          <w:sz w:val="24"/>
          <w:szCs w:val="24"/>
        </w:rPr>
        <w:t xml:space="preserve"> percentage of that </w:t>
      </w:r>
      <w:r w:rsidR="000369F4">
        <w:rPr>
          <w:rFonts w:ascii="Georgia" w:hAnsi="Georgia" w:cs="Arial"/>
          <w:sz w:val="24"/>
          <w:szCs w:val="24"/>
        </w:rPr>
        <w:t>retrieved</w:t>
      </w:r>
      <w:r w:rsidR="00560857">
        <w:rPr>
          <w:rFonts w:ascii="Georgia" w:hAnsi="Georgia" w:cs="Arial"/>
          <w:sz w:val="24"/>
          <w:szCs w:val="24"/>
        </w:rPr>
        <w:t xml:space="preserve"> </w:t>
      </w:r>
      <w:r w:rsidR="003766C1">
        <w:rPr>
          <w:rStyle w:val="CommentReference"/>
          <w:rFonts w:ascii="Georgia" w:hAnsi="Georgia"/>
          <w:sz w:val="24"/>
          <w:szCs w:val="24"/>
        </w:rPr>
        <w:t xml:space="preserve">in the ‘no canopy’ situation by the same sensor observing with the same viewing geometry, and shown as </w:t>
      </w:r>
      <w:r>
        <w:rPr>
          <w:rFonts w:ascii="Georgia" w:hAnsi="Georgia"/>
          <w:sz w:val="24"/>
          <w:szCs w:val="24"/>
        </w:rPr>
        <w:t>a function of view zenith angle and scene LAI for different percentage canopy covers</w:t>
      </w:r>
    </w:p>
    <w:p w14:paraId="6ED29AED" w14:textId="77777777" w:rsidR="00D2730B" w:rsidRDefault="00D2730B" w:rsidP="00743DCA">
      <w:pPr>
        <w:spacing w:after="0" w:line="480" w:lineRule="auto"/>
        <w:jc w:val="both"/>
        <w:rPr>
          <w:rFonts w:ascii="Georgia" w:hAnsi="Georgia"/>
          <w:sz w:val="24"/>
          <w:szCs w:val="24"/>
        </w:rPr>
      </w:pPr>
    </w:p>
    <w:p w14:paraId="208E5F26" w14:textId="77777777" w:rsidR="00D2730B" w:rsidRDefault="00D2730B" w:rsidP="00743DCA">
      <w:pPr>
        <w:spacing w:after="0" w:line="480" w:lineRule="auto"/>
        <w:jc w:val="both"/>
        <w:rPr>
          <w:rFonts w:ascii="Georgia" w:hAnsi="Georgia"/>
          <w:sz w:val="24"/>
          <w:szCs w:val="24"/>
        </w:rPr>
      </w:pPr>
    </w:p>
    <w:p w14:paraId="3F48F2F0" w14:textId="221C93E7" w:rsidR="00D2730B" w:rsidRDefault="00D2730B" w:rsidP="00743DCA">
      <w:pPr>
        <w:spacing w:after="0" w:line="480" w:lineRule="auto"/>
        <w:jc w:val="both"/>
        <w:rPr>
          <w:rFonts w:ascii="Georgia" w:hAnsi="Georgia"/>
          <w:sz w:val="24"/>
          <w:szCs w:val="24"/>
        </w:rPr>
      </w:pPr>
    </w:p>
    <w:p w14:paraId="046D8B74" w14:textId="096C3A61" w:rsidR="00453AF0" w:rsidRDefault="00453AF0" w:rsidP="00743DCA">
      <w:pPr>
        <w:spacing w:after="0" w:line="480" w:lineRule="auto"/>
        <w:jc w:val="both"/>
        <w:rPr>
          <w:rFonts w:ascii="Georgia" w:hAnsi="Georgia"/>
          <w:sz w:val="24"/>
          <w:szCs w:val="24"/>
        </w:rPr>
      </w:pPr>
    </w:p>
    <w:p w14:paraId="4585EAA0" w14:textId="5B8F9C30" w:rsidR="00E97EF3" w:rsidRDefault="00E97EF3" w:rsidP="00743DCA">
      <w:pPr>
        <w:spacing w:after="0" w:line="480" w:lineRule="auto"/>
        <w:jc w:val="both"/>
        <w:rPr>
          <w:rFonts w:ascii="Georgia" w:hAnsi="Georgia"/>
          <w:sz w:val="24"/>
          <w:szCs w:val="24"/>
        </w:rPr>
      </w:pPr>
      <w:r>
        <w:rPr>
          <w:rFonts w:ascii="Georgia" w:hAnsi="Georgia"/>
          <w:noProof/>
          <w:sz w:val="24"/>
          <w:szCs w:val="24"/>
          <w:lang w:eastAsia="en-GB"/>
        </w:rPr>
        <w:lastRenderedPageBreak/>
        <w:drawing>
          <wp:inline distT="0" distB="0" distL="0" distR="0" wp14:anchorId="2F67D267" wp14:editId="57D1B163">
            <wp:extent cx="5731510" cy="2865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ab.bmp"/>
                    <pic:cNvPicPr/>
                  </pic:nvPicPr>
                  <pic:blipFill>
                    <a:blip r:embed="rId22">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E758C72" w14:textId="3D62CC1A" w:rsidR="008A4CFE" w:rsidRDefault="00C173C8" w:rsidP="00743DCA">
      <w:pPr>
        <w:spacing w:after="0" w:line="480" w:lineRule="auto"/>
        <w:jc w:val="center"/>
        <w:rPr>
          <w:rFonts w:ascii="Georgia" w:hAnsi="Georgia"/>
          <w:sz w:val="24"/>
          <w:szCs w:val="24"/>
        </w:rPr>
      </w:pPr>
      <w:r>
        <w:rPr>
          <w:rFonts w:ascii="Georgia" w:hAnsi="Georgia"/>
          <w:noProof/>
          <w:sz w:val="24"/>
          <w:szCs w:val="24"/>
          <w:lang w:eastAsia="en-GB"/>
        </w:rPr>
        <w:drawing>
          <wp:inline distT="0" distB="0" distL="0" distR="0" wp14:anchorId="0744A7EE" wp14:editId="7ED6946D">
            <wp:extent cx="2388358" cy="23883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c.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8129" cy="2388129"/>
                    </a:xfrm>
                    <a:prstGeom prst="rect">
                      <a:avLst/>
                    </a:prstGeom>
                  </pic:spPr>
                </pic:pic>
              </a:graphicData>
            </a:graphic>
          </wp:inline>
        </w:drawing>
      </w:r>
    </w:p>
    <w:p w14:paraId="6C9CBBD9" w14:textId="180845A7" w:rsidR="00D2730B" w:rsidRDefault="00D2730B" w:rsidP="00743DCA">
      <w:pPr>
        <w:spacing w:after="0" w:line="480" w:lineRule="auto"/>
        <w:jc w:val="both"/>
        <w:rPr>
          <w:rFonts w:ascii="Georgia" w:hAnsi="Georgia"/>
          <w:sz w:val="24"/>
          <w:szCs w:val="24"/>
        </w:rPr>
      </w:pPr>
      <w:r w:rsidRPr="00D0794B">
        <w:rPr>
          <w:rFonts w:ascii="Georgia" w:hAnsi="Georgia"/>
          <w:sz w:val="24"/>
          <w:szCs w:val="24"/>
        </w:rPr>
        <w:t xml:space="preserve">Figure </w:t>
      </w:r>
      <w:r>
        <w:rPr>
          <w:rFonts w:ascii="Georgia" w:hAnsi="Georgia"/>
          <w:sz w:val="24"/>
          <w:szCs w:val="24"/>
        </w:rPr>
        <w:t>9</w:t>
      </w:r>
      <w:r w:rsidRPr="00D0794B">
        <w:rPr>
          <w:rFonts w:ascii="Georgia" w:hAnsi="Georgia"/>
          <w:sz w:val="24"/>
          <w:szCs w:val="24"/>
        </w:rPr>
        <w:t xml:space="preserve">: </w:t>
      </w:r>
      <w:r>
        <w:rPr>
          <w:rFonts w:ascii="Georgia" w:hAnsi="Georgia"/>
          <w:sz w:val="24"/>
          <w:szCs w:val="24"/>
        </w:rPr>
        <w:t xml:space="preserve">a) Timeseries of nadir and off-nadir FRP </w:t>
      </w:r>
      <w:r w:rsidR="000369F4">
        <w:rPr>
          <w:rFonts w:ascii="Georgia" w:hAnsi="Georgia" w:cs="Arial"/>
          <w:sz w:val="24"/>
          <w:szCs w:val="24"/>
        </w:rPr>
        <w:t>retrievals</w:t>
      </w:r>
      <w:r w:rsidR="000369F4" w:rsidDel="000369F4">
        <w:rPr>
          <w:rFonts w:ascii="Georgia" w:hAnsi="Georgia"/>
          <w:sz w:val="24"/>
          <w:szCs w:val="24"/>
        </w:rPr>
        <w:t xml:space="preserve"> </w:t>
      </w:r>
      <w:r>
        <w:rPr>
          <w:rFonts w:ascii="Georgia" w:hAnsi="Georgia"/>
          <w:sz w:val="24"/>
          <w:szCs w:val="24"/>
        </w:rPr>
        <w:t xml:space="preserve">(kW) of a small experimental fire where the nadir camera view was obscured by pine needles and branches </w:t>
      </w:r>
      <w:r w:rsidRPr="00B65406">
        <w:rPr>
          <w:rFonts w:ascii="Georgia" w:hAnsi="Georgia"/>
          <w:sz w:val="24"/>
          <w:szCs w:val="24"/>
        </w:rPr>
        <w:t>(</w:t>
      </w:r>
      <w:r w:rsidRPr="00B65406">
        <w:rPr>
          <w:rFonts w:ascii="Georgia" w:hAnsi="Georgia" w:cs="Arial"/>
          <w:sz w:val="24"/>
          <w:szCs w:val="24"/>
        </w:rPr>
        <w:t xml:space="preserve">53.5% </w:t>
      </w:r>
      <w:r w:rsidR="00077812">
        <w:rPr>
          <w:rFonts w:ascii="Georgia" w:hAnsi="Georgia" w:cs="Arial"/>
          <w:sz w:val="24"/>
          <w:szCs w:val="24"/>
        </w:rPr>
        <w:t xml:space="preserve">vegetation </w:t>
      </w:r>
      <w:r w:rsidRPr="00B65406">
        <w:rPr>
          <w:rFonts w:ascii="Georgia" w:hAnsi="Georgia" w:cs="Arial"/>
          <w:sz w:val="24"/>
          <w:szCs w:val="24"/>
        </w:rPr>
        <w:t>cover)</w:t>
      </w:r>
      <w:r>
        <w:rPr>
          <w:rFonts w:ascii="Georgia" w:hAnsi="Georgia" w:cs="Arial"/>
          <w:sz w:val="24"/>
          <w:szCs w:val="24"/>
        </w:rPr>
        <w:t xml:space="preserve"> </w:t>
      </w:r>
      <w:r w:rsidR="00865D00">
        <w:rPr>
          <w:rFonts w:ascii="Georgia" w:hAnsi="Georgia" w:cs="Arial"/>
          <w:sz w:val="24"/>
          <w:szCs w:val="24"/>
        </w:rPr>
        <w:t xml:space="preserve">where flaming combustion was present until 185 seconds </w:t>
      </w:r>
      <w:r>
        <w:rPr>
          <w:rFonts w:ascii="Georgia" w:hAnsi="Georgia" w:cs="Arial"/>
          <w:sz w:val="24"/>
          <w:szCs w:val="24"/>
        </w:rPr>
        <w:t xml:space="preserve">and </w:t>
      </w:r>
      <w:r w:rsidR="008A4CFE">
        <w:rPr>
          <w:rFonts w:ascii="Georgia" w:hAnsi="Georgia" w:cs="Arial"/>
          <w:sz w:val="24"/>
          <w:szCs w:val="24"/>
        </w:rPr>
        <w:t xml:space="preserve">b) </w:t>
      </w:r>
      <w:r>
        <w:rPr>
          <w:rFonts w:ascii="Georgia" w:hAnsi="Georgia" w:cs="Arial"/>
          <w:sz w:val="24"/>
          <w:szCs w:val="24"/>
        </w:rPr>
        <w:t xml:space="preserve">the temporal variation in the ratio between the obscured and unobscured camera FRP </w:t>
      </w:r>
      <w:r w:rsidR="008A4CFE">
        <w:rPr>
          <w:rFonts w:ascii="Georgia" w:hAnsi="Georgia" w:cs="Arial"/>
          <w:sz w:val="24"/>
          <w:szCs w:val="24"/>
        </w:rPr>
        <w:t>c</w:t>
      </w:r>
      <w:r>
        <w:rPr>
          <w:rFonts w:ascii="Georgia" w:hAnsi="Georgia" w:cs="Arial"/>
          <w:sz w:val="24"/>
          <w:szCs w:val="24"/>
        </w:rPr>
        <w:t xml:space="preserve">) Scatter plot of the FRP </w:t>
      </w:r>
      <w:r w:rsidR="00560857">
        <w:rPr>
          <w:rFonts w:ascii="Georgia" w:hAnsi="Georgia" w:cs="Arial"/>
          <w:sz w:val="24"/>
          <w:szCs w:val="24"/>
        </w:rPr>
        <w:t xml:space="preserve">retrieved </w:t>
      </w:r>
      <w:r>
        <w:rPr>
          <w:rFonts w:ascii="Georgia" w:hAnsi="Georgia" w:cs="Arial"/>
          <w:sz w:val="24"/>
          <w:szCs w:val="24"/>
        </w:rPr>
        <w:t xml:space="preserve">by the obscured (nadir) and unobscured (off-nadir) </w:t>
      </w:r>
      <w:r w:rsidR="00457366">
        <w:rPr>
          <w:rFonts w:ascii="Georgia" w:hAnsi="Georgia" w:cs="Arial"/>
          <w:sz w:val="24"/>
          <w:szCs w:val="24"/>
        </w:rPr>
        <w:t>thermal cameras</w:t>
      </w:r>
      <w:r>
        <w:rPr>
          <w:rFonts w:ascii="Georgia" w:hAnsi="Georgia" w:cs="Arial"/>
          <w:sz w:val="24"/>
          <w:szCs w:val="24"/>
        </w:rPr>
        <w:t xml:space="preserve"> for an experimental fire. </w:t>
      </w:r>
    </w:p>
    <w:p w14:paraId="53DF6BCB" w14:textId="77777777" w:rsidR="00D2730B" w:rsidRDefault="00D2730B" w:rsidP="00743DCA">
      <w:pPr>
        <w:spacing w:after="0" w:line="480" w:lineRule="auto"/>
        <w:jc w:val="both"/>
        <w:rPr>
          <w:rFonts w:ascii="Georgia" w:hAnsi="Georgia"/>
          <w:sz w:val="24"/>
          <w:szCs w:val="24"/>
        </w:rPr>
      </w:pPr>
    </w:p>
    <w:p w14:paraId="3D371D3E" w14:textId="77777777" w:rsidR="00D2730B" w:rsidRDefault="00D2730B" w:rsidP="00743DCA">
      <w:pPr>
        <w:spacing w:after="0" w:line="480" w:lineRule="auto"/>
        <w:jc w:val="both"/>
        <w:rPr>
          <w:rFonts w:ascii="Georgia" w:hAnsi="Georgia"/>
          <w:sz w:val="24"/>
          <w:szCs w:val="24"/>
        </w:rPr>
      </w:pPr>
    </w:p>
    <w:p w14:paraId="0669ACD8" w14:textId="77777777" w:rsidR="00D2730B" w:rsidRDefault="00D2730B" w:rsidP="00743DCA">
      <w:pPr>
        <w:spacing w:after="0" w:line="480" w:lineRule="auto"/>
        <w:jc w:val="both"/>
        <w:rPr>
          <w:rFonts w:ascii="Georgia" w:hAnsi="Georgia"/>
          <w:sz w:val="24"/>
          <w:szCs w:val="24"/>
        </w:rPr>
      </w:pPr>
    </w:p>
    <w:p w14:paraId="1F187B5D" w14:textId="15B5366A" w:rsidR="00D2730B" w:rsidRDefault="00D236DF" w:rsidP="00743DCA">
      <w:pPr>
        <w:spacing w:after="0" w:line="480" w:lineRule="auto"/>
        <w:jc w:val="both"/>
        <w:rPr>
          <w:rFonts w:ascii="Georgia" w:hAnsi="Georgia"/>
          <w:sz w:val="24"/>
          <w:szCs w:val="24"/>
        </w:rPr>
      </w:pPr>
      <w:r>
        <w:rPr>
          <w:rFonts w:ascii="Georgia" w:hAnsi="Georgia"/>
          <w:noProof/>
          <w:sz w:val="24"/>
          <w:szCs w:val="24"/>
          <w:lang w:eastAsia="en-GB"/>
        </w:rPr>
        <w:lastRenderedPageBreak/>
        <w:drawing>
          <wp:inline distT="0" distB="0" distL="0" distR="0" wp14:anchorId="2DFDD994" wp14:editId="66BA95A9">
            <wp:extent cx="5731510" cy="191071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09416EAA" w14:textId="12758480" w:rsidR="00D2730B" w:rsidRDefault="00D2730B" w:rsidP="00743DCA">
      <w:pPr>
        <w:spacing w:after="0" w:line="480" w:lineRule="auto"/>
        <w:jc w:val="both"/>
        <w:rPr>
          <w:rFonts w:ascii="Georgia" w:hAnsi="Georgia"/>
          <w:sz w:val="24"/>
          <w:szCs w:val="24"/>
        </w:rPr>
      </w:pPr>
      <w:r w:rsidRPr="00D0794B">
        <w:rPr>
          <w:rFonts w:ascii="Georgia" w:hAnsi="Georgia"/>
          <w:sz w:val="24"/>
          <w:szCs w:val="24"/>
        </w:rPr>
        <w:t xml:space="preserve">Figure </w:t>
      </w:r>
      <w:r>
        <w:rPr>
          <w:rFonts w:ascii="Georgia" w:hAnsi="Georgia"/>
          <w:sz w:val="24"/>
          <w:szCs w:val="24"/>
        </w:rPr>
        <w:t>10</w:t>
      </w:r>
      <w:r w:rsidRPr="00D0794B">
        <w:rPr>
          <w:rFonts w:ascii="Georgia" w:hAnsi="Georgia"/>
          <w:sz w:val="24"/>
          <w:szCs w:val="24"/>
        </w:rPr>
        <w:t xml:space="preserve">: </w:t>
      </w:r>
      <w:r>
        <w:rPr>
          <w:rFonts w:ascii="Georgia" w:hAnsi="Georgia"/>
          <w:sz w:val="24"/>
          <w:szCs w:val="24"/>
        </w:rPr>
        <w:t>Times series of annual SEVIRI FR</w:t>
      </w:r>
      <w:r w:rsidR="00977C3A">
        <w:rPr>
          <w:rFonts w:ascii="Georgia" w:hAnsi="Georgia"/>
          <w:sz w:val="24"/>
          <w:szCs w:val="24"/>
        </w:rPr>
        <w:t xml:space="preserve">E </w:t>
      </w:r>
      <w:r>
        <w:rPr>
          <w:rFonts w:ascii="Georgia" w:hAnsi="Georgia"/>
          <w:sz w:val="24"/>
          <w:szCs w:val="24"/>
        </w:rPr>
        <w:t>and annual FR</w:t>
      </w:r>
      <w:r w:rsidR="00977C3A">
        <w:rPr>
          <w:rFonts w:ascii="Georgia" w:hAnsi="Georgia"/>
          <w:sz w:val="24"/>
          <w:szCs w:val="24"/>
        </w:rPr>
        <w:t>E</w:t>
      </w:r>
      <w:r>
        <w:rPr>
          <w:rFonts w:ascii="Georgia" w:hAnsi="Georgia"/>
          <w:sz w:val="24"/>
          <w:szCs w:val="24"/>
        </w:rPr>
        <w:t xml:space="preserve"> adjusted for canopy interception using percentage tree cover and MODIS LAI estimates (</w:t>
      </w:r>
      <w:r w:rsidR="00D236DF">
        <w:rPr>
          <w:rFonts w:ascii="Georgia" w:hAnsi="Georgia"/>
          <w:sz w:val="24"/>
          <w:szCs w:val="24"/>
        </w:rPr>
        <w:t>a</w:t>
      </w:r>
      <w:r>
        <w:rPr>
          <w:rFonts w:ascii="Georgia" w:hAnsi="Georgia"/>
          <w:sz w:val="24"/>
          <w:szCs w:val="24"/>
        </w:rPr>
        <w:t>) and the percentage difference between these two FR</w:t>
      </w:r>
      <w:r w:rsidR="00977C3A">
        <w:rPr>
          <w:rFonts w:ascii="Georgia" w:hAnsi="Georgia"/>
          <w:sz w:val="24"/>
          <w:szCs w:val="24"/>
        </w:rPr>
        <w:t>E</w:t>
      </w:r>
      <w:r>
        <w:rPr>
          <w:rFonts w:ascii="Georgia" w:hAnsi="Georgia"/>
          <w:sz w:val="24"/>
          <w:szCs w:val="24"/>
        </w:rPr>
        <w:t xml:space="preserve"> </w:t>
      </w:r>
      <w:r w:rsidR="00457366">
        <w:rPr>
          <w:rFonts w:ascii="Georgia" w:hAnsi="Georgia"/>
          <w:sz w:val="24"/>
          <w:szCs w:val="24"/>
        </w:rPr>
        <w:t xml:space="preserve">estimates </w:t>
      </w:r>
      <w:r>
        <w:rPr>
          <w:rFonts w:ascii="Georgia" w:hAnsi="Georgia"/>
          <w:sz w:val="24"/>
          <w:szCs w:val="24"/>
        </w:rPr>
        <w:t>(</w:t>
      </w:r>
      <w:r w:rsidR="00D236DF">
        <w:rPr>
          <w:rFonts w:ascii="Georgia" w:hAnsi="Georgia"/>
          <w:sz w:val="24"/>
          <w:szCs w:val="24"/>
        </w:rPr>
        <w:t>b</w:t>
      </w:r>
      <w:r>
        <w:rPr>
          <w:rFonts w:ascii="Georgia" w:hAnsi="Georgia"/>
          <w:sz w:val="24"/>
          <w:szCs w:val="24"/>
        </w:rPr>
        <w:t>).</w:t>
      </w:r>
    </w:p>
    <w:p w14:paraId="2E3F1500" w14:textId="77777777" w:rsidR="00D2730B" w:rsidRDefault="00D2730B" w:rsidP="00743DCA">
      <w:pPr>
        <w:spacing w:after="0" w:line="480" w:lineRule="auto"/>
        <w:jc w:val="both"/>
        <w:rPr>
          <w:rFonts w:ascii="Georgia" w:hAnsi="Georgia"/>
          <w:sz w:val="24"/>
          <w:szCs w:val="24"/>
        </w:rPr>
      </w:pPr>
    </w:p>
    <w:p w14:paraId="45155F0A" w14:textId="77777777" w:rsidR="00D2730B" w:rsidRDefault="00D2730B" w:rsidP="00743DCA">
      <w:pPr>
        <w:spacing w:after="0" w:line="480" w:lineRule="auto"/>
        <w:jc w:val="both"/>
        <w:rPr>
          <w:rFonts w:ascii="Georgia" w:hAnsi="Georgia"/>
          <w:sz w:val="24"/>
          <w:szCs w:val="24"/>
        </w:rPr>
      </w:pPr>
    </w:p>
    <w:p w14:paraId="5FEBEBC1" w14:textId="77777777" w:rsidR="00D2730B" w:rsidRDefault="00D2730B" w:rsidP="00743DCA">
      <w:pPr>
        <w:spacing w:after="0" w:line="480" w:lineRule="auto"/>
        <w:jc w:val="both"/>
        <w:rPr>
          <w:rFonts w:ascii="Georgia" w:hAnsi="Georgia"/>
          <w:sz w:val="24"/>
          <w:szCs w:val="24"/>
        </w:rPr>
      </w:pPr>
    </w:p>
    <w:p w14:paraId="78C0453E" w14:textId="77777777" w:rsidR="00D2730B" w:rsidRDefault="00D2730B" w:rsidP="00743DCA">
      <w:pPr>
        <w:spacing w:after="0" w:line="480" w:lineRule="auto"/>
        <w:jc w:val="both"/>
        <w:rPr>
          <w:rFonts w:ascii="Georgia" w:hAnsi="Georgia"/>
          <w:sz w:val="24"/>
          <w:szCs w:val="24"/>
        </w:rPr>
      </w:pPr>
    </w:p>
    <w:p w14:paraId="032D5E94" w14:textId="77777777" w:rsidR="00D2730B" w:rsidRDefault="00D2730B" w:rsidP="00743DCA">
      <w:pPr>
        <w:spacing w:after="0" w:line="480" w:lineRule="auto"/>
        <w:jc w:val="both"/>
        <w:rPr>
          <w:rFonts w:ascii="Georgia" w:hAnsi="Georgia"/>
          <w:sz w:val="24"/>
          <w:szCs w:val="24"/>
        </w:rPr>
      </w:pPr>
    </w:p>
    <w:p w14:paraId="7E91FB66" w14:textId="77777777" w:rsidR="00D2730B" w:rsidRDefault="00D2730B" w:rsidP="00743DCA">
      <w:pPr>
        <w:spacing w:after="0" w:line="480" w:lineRule="auto"/>
        <w:jc w:val="both"/>
        <w:rPr>
          <w:rFonts w:ascii="Georgia" w:hAnsi="Georgia"/>
          <w:sz w:val="24"/>
          <w:szCs w:val="24"/>
        </w:rPr>
      </w:pPr>
    </w:p>
    <w:p w14:paraId="41667BA2" w14:textId="77777777" w:rsidR="00D2730B" w:rsidRDefault="00D2730B" w:rsidP="00743DCA">
      <w:pPr>
        <w:spacing w:after="0" w:line="480" w:lineRule="auto"/>
        <w:jc w:val="both"/>
        <w:rPr>
          <w:rFonts w:ascii="Georgia" w:hAnsi="Georgia"/>
          <w:sz w:val="24"/>
          <w:szCs w:val="24"/>
        </w:rPr>
      </w:pPr>
    </w:p>
    <w:p w14:paraId="13A1BEE9" w14:textId="77777777" w:rsidR="00D2730B" w:rsidRDefault="00D2730B" w:rsidP="00743DCA">
      <w:pPr>
        <w:spacing w:after="0" w:line="480" w:lineRule="auto"/>
        <w:jc w:val="both"/>
        <w:rPr>
          <w:rFonts w:ascii="Georgia" w:hAnsi="Georgia"/>
          <w:sz w:val="24"/>
          <w:szCs w:val="24"/>
        </w:rPr>
      </w:pPr>
    </w:p>
    <w:p w14:paraId="3F25A7F1" w14:textId="77777777" w:rsidR="00D2730B" w:rsidRDefault="00D2730B" w:rsidP="00743DCA">
      <w:pPr>
        <w:spacing w:after="0" w:line="480" w:lineRule="auto"/>
        <w:jc w:val="both"/>
        <w:rPr>
          <w:rFonts w:ascii="Georgia" w:hAnsi="Georgia"/>
          <w:sz w:val="24"/>
          <w:szCs w:val="24"/>
        </w:rPr>
      </w:pPr>
    </w:p>
    <w:p w14:paraId="22A8A457" w14:textId="77777777" w:rsidR="00D2730B" w:rsidRDefault="00D2730B" w:rsidP="00743DCA">
      <w:pPr>
        <w:spacing w:after="0" w:line="480" w:lineRule="auto"/>
        <w:jc w:val="both"/>
        <w:rPr>
          <w:rFonts w:ascii="Georgia" w:hAnsi="Georgia"/>
          <w:sz w:val="24"/>
          <w:szCs w:val="24"/>
        </w:rPr>
      </w:pPr>
    </w:p>
    <w:p w14:paraId="3AB564A3" w14:textId="77777777" w:rsidR="00D2730B" w:rsidRDefault="00D2730B" w:rsidP="00743DCA">
      <w:pPr>
        <w:spacing w:after="0" w:line="480" w:lineRule="auto"/>
        <w:jc w:val="both"/>
        <w:rPr>
          <w:rFonts w:ascii="Georgia" w:hAnsi="Georgia"/>
          <w:sz w:val="24"/>
          <w:szCs w:val="24"/>
        </w:rPr>
      </w:pPr>
      <w:r>
        <w:rPr>
          <w:rFonts w:ascii="Georgia" w:hAnsi="Georgia"/>
          <w:noProof/>
          <w:sz w:val="24"/>
          <w:szCs w:val="24"/>
          <w:lang w:eastAsia="en-GB"/>
        </w:rPr>
        <w:lastRenderedPageBreak/>
        <w:drawing>
          <wp:inline distT="0" distB="0" distL="0" distR="0" wp14:anchorId="5B153F13" wp14:editId="5921B390">
            <wp:extent cx="5715000" cy="381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010DF4E5" w14:textId="06D3EAA6" w:rsidR="00B65406" w:rsidRDefault="00D2730B" w:rsidP="00743DCA">
      <w:pPr>
        <w:spacing w:after="0" w:line="480" w:lineRule="auto"/>
        <w:jc w:val="both"/>
        <w:rPr>
          <w:rFonts w:ascii="Georgia" w:hAnsi="Georgia"/>
          <w:sz w:val="24"/>
          <w:szCs w:val="24"/>
        </w:rPr>
      </w:pPr>
      <w:r w:rsidRPr="00D0794B">
        <w:rPr>
          <w:rFonts w:ascii="Georgia" w:hAnsi="Georgia"/>
          <w:sz w:val="24"/>
          <w:szCs w:val="24"/>
        </w:rPr>
        <w:t xml:space="preserve">Figure </w:t>
      </w:r>
      <w:r>
        <w:rPr>
          <w:rFonts w:ascii="Georgia" w:hAnsi="Georgia"/>
          <w:sz w:val="24"/>
          <w:szCs w:val="24"/>
        </w:rPr>
        <w:t>11</w:t>
      </w:r>
      <w:r w:rsidRPr="00D0794B">
        <w:rPr>
          <w:rFonts w:ascii="Georgia" w:hAnsi="Georgia"/>
          <w:sz w:val="24"/>
          <w:szCs w:val="24"/>
        </w:rPr>
        <w:t xml:space="preserve">: </w:t>
      </w:r>
      <w:r>
        <w:rPr>
          <w:rFonts w:ascii="Georgia" w:hAnsi="Georgia"/>
          <w:sz w:val="24"/>
          <w:szCs w:val="24"/>
        </w:rPr>
        <w:t>Percentage of SEVIRI FRE (2004-2012) estimated within different percentage tree cover regions (10% bins). The red line indicates the mean percentage of annual FRE whilst the green shaded area indicates the minimum and maximum percentage SEVIRI FRE between 2004 and 2016.</w:t>
      </w:r>
    </w:p>
    <w:p w14:paraId="006AEB45" w14:textId="13C95BF3" w:rsidR="00247318" w:rsidRDefault="00247318" w:rsidP="00247318">
      <w:pPr>
        <w:spacing w:after="0" w:line="360" w:lineRule="auto"/>
        <w:jc w:val="both"/>
        <w:rPr>
          <w:rFonts w:ascii="Georgia" w:hAnsi="Georgia"/>
          <w:sz w:val="24"/>
          <w:szCs w:val="24"/>
        </w:rPr>
      </w:pPr>
    </w:p>
    <w:sectPr w:rsidR="00247318" w:rsidSect="00C67CCE">
      <w:footerReference w:type="default" r:id="rId2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85B44" w14:textId="77777777" w:rsidR="00F46C18" w:rsidRDefault="00F46C18" w:rsidP="004D5512">
      <w:pPr>
        <w:spacing w:after="0" w:line="240" w:lineRule="auto"/>
      </w:pPr>
      <w:r>
        <w:separator/>
      </w:r>
    </w:p>
  </w:endnote>
  <w:endnote w:type="continuationSeparator" w:id="0">
    <w:p w14:paraId="119E537C" w14:textId="77777777" w:rsidR="00F46C18" w:rsidRDefault="00F46C18" w:rsidP="004D5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357895"/>
      <w:docPartObj>
        <w:docPartGallery w:val="Page Numbers (Bottom of Page)"/>
        <w:docPartUnique/>
      </w:docPartObj>
    </w:sdtPr>
    <w:sdtEndPr>
      <w:rPr>
        <w:noProof/>
      </w:rPr>
    </w:sdtEndPr>
    <w:sdtContent>
      <w:p w14:paraId="0546B983" w14:textId="21B42BF1" w:rsidR="00D418B8" w:rsidRDefault="00D418B8">
        <w:pPr>
          <w:pStyle w:val="Footer"/>
          <w:jc w:val="center"/>
        </w:pPr>
        <w:r>
          <w:fldChar w:fldCharType="begin"/>
        </w:r>
        <w:r>
          <w:instrText xml:space="preserve"> PAGE   \* MERGEFORMAT </w:instrText>
        </w:r>
        <w:r>
          <w:fldChar w:fldCharType="separate"/>
        </w:r>
        <w:r w:rsidR="006B1E1F">
          <w:rPr>
            <w:noProof/>
          </w:rPr>
          <w:t>2</w:t>
        </w:r>
        <w:r>
          <w:rPr>
            <w:noProof/>
          </w:rPr>
          <w:fldChar w:fldCharType="end"/>
        </w:r>
      </w:p>
    </w:sdtContent>
  </w:sdt>
  <w:p w14:paraId="1463E3EE" w14:textId="77777777" w:rsidR="00D418B8" w:rsidRDefault="00D418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1C3C7" w14:textId="77777777" w:rsidR="00F46C18" w:rsidRDefault="00F46C18" w:rsidP="004D5512">
      <w:pPr>
        <w:spacing w:after="0" w:line="240" w:lineRule="auto"/>
      </w:pPr>
      <w:r>
        <w:separator/>
      </w:r>
    </w:p>
  </w:footnote>
  <w:footnote w:type="continuationSeparator" w:id="0">
    <w:p w14:paraId="31138106" w14:textId="77777777" w:rsidR="00F46C18" w:rsidRDefault="00F46C18" w:rsidP="004D55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BD753F"/>
    <w:multiLevelType w:val="multilevel"/>
    <w:tmpl w:val="9732EAB6"/>
    <w:lvl w:ilvl="0">
      <w:numFmt w:val="decimal"/>
      <w:lvlText w:val="%1"/>
      <w:lvlJc w:val="left"/>
      <w:pPr>
        <w:ind w:left="360" w:hanging="360"/>
      </w:pPr>
      <w:rPr>
        <w:sz w:val="24"/>
      </w:rPr>
    </w:lvl>
    <w:lvl w:ilvl="1">
      <w:start w:val="1"/>
      <w:numFmt w:val="decimal"/>
      <w:lvlText w:val="%1.%2"/>
      <w:lvlJc w:val="left"/>
      <w:pPr>
        <w:ind w:left="360" w:hanging="360"/>
      </w:pPr>
      <w:rPr>
        <w:sz w:val="24"/>
      </w:rPr>
    </w:lvl>
    <w:lvl w:ilvl="2">
      <w:start w:val="1"/>
      <w:numFmt w:val="decimal"/>
      <w:lvlText w:val="%1.%2.%3"/>
      <w:lvlJc w:val="left"/>
      <w:pPr>
        <w:ind w:left="720" w:hanging="720"/>
      </w:pPr>
      <w:rPr>
        <w:sz w:val="24"/>
      </w:rPr>
    </w:lvl>
    <w:lvl w:ilvl="3">
      <w:start w:val="1"/>
      <w:numFmt w:val="decimal"/>
      <w:lvlText w:val="%1.%2.%3.%4"/>
      <w:lvlJc w:val="left"/>
      <w:pPr>
        <w:ind w:left="1080" w:hanging="1080"/>
      </w:pPr>
      <w:rPr>
        <w:sz w:val="24"/>
      </w:rPr>
    </w:lvl>
    <w:lvl w:ilvl="4">
      <w:start w:val="1"/>
      <w:numFmt w:val="decimal"/>
      <w:lvlText w:val="%1.%2.%3.%4.%5"/>
      <w:lvlJc w:val="left"/>
      <w:pPr>
        <w:ind w:left="1080" w:hanging="1080"/>
      </w:pPr>
      <w:rPr>
        <w:sz w:val="24"/>
      </w:rPr>
    </w:lvl>
    <w:lvl w:ilvl="5">
      <w:start w:val="1"/>
      <w:numFmt w:val="decimal"/>
      <w:lvlText w:val="%1.%2.%3.%4.%5.%6"/>
      <w:lvlJc w:val="left"/>
      <w:pPr>
        <w:ind w:left="1440" w:hanging="1440"/>
      </w:pPr>
      <w:rPr>
        <w:sz w:val="24"/>
      </w:rPr>
    </w:lvl>
    <w:lvl w:ilvl="6">
      <w:start w:val="1"/>
      <w:numFmt w:val="decimal"/>
      <w:lvlText w:val="%1.%2.%3.%4.%5.%6.%7"/>
      <w:lvlJc w:val="left"/>
      <w:pPr>
        <w:ind w:left="1440" w:hanging="1440"/>
      </w:pPr>
      <w:rPr>
        <w:sz w:val="24"/>
      </w:rPr>
    </w:lvl>
    <w:lvl w:ilvl="7">
      <w:start w:val="1"/>
      <w:numFmt w:val="decimal"/>
      <w:lvlText w:val="%1.%2.%3.%4.%5.%6.%7.%8"/>
      <w:lvlJc w:val="left"/>
      <w:pPr>
        <w:ind w:left="1800" w:hanging="1800"/>
      </w:pPr>
      <w:rPr>
        <w:sz w:val="24"/>
      </w:rPr>
    </w:lvl>
    <w:lvl w:ilvl="8">
      <w:start w:val="1"/>
      <w:numFmt w:val="decimal"/>
      <w:lvlText w:val="%1.%2.%3.%4.%5.%6.%7.%8.%9"/>
      <w:lvlJc w:val="left"/>
      <w:pPr>
        <w:ind w:left="1800" w:hanging="1800"/>
      </w:pPr>
      <w:rPr>
        <w:sz w:val="24"/>
      </w:rPr>
    </w:lvl>
  </w:abstractNum>
  <w:abstractNum w:abstractNumId="1">
    <w:nsid w:val="41EE1C28"/>
    <w:multiLevelType w:val="hybridMultilevel"/>
    <w:tmpl w:val="E78EB3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B6E3B39"/>
    <w:multiLevelType w:val="hybridMultilevel"/>
    <w:tmpl w:val="CF72E9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822"/>
    <w:rsid w:val="00001B95"/>
    <w:rsid w:val="00002059"/>
    <w:rsid w:val="00003144"/>
    <w:rsid w:val="00007A8C"/>
    <w:rsid w:val="00010ABC"/>
    <w:rsid w:val="0001285C"/>
    <w:rsid w:val="00012E24"/>
    <w:rsid w:val="00013C69"/>
    <w:rsid w:val="00014659"/>
    <w:rsid w:val="00014A2C"/>
    <w:rsid w:val="00014B48"/>
    <w:rsid w:val="00015074"/>
    <w:rsid w:val="0001639F"/>
    <w:rsid w:val="0002261A"/>
    <w:rsid w:val="00023FC9"/>
    <w:rsid w:val="00025BFF"/>
    <w:rsid w:val="00027C93"/>
    <w:rsid w:val="00030F85"/>
    <w:rsid w:val="0003169E"/>
    <w:rsid w:val="00034FFD"/>
    <w:rsid w:val="0003509C"/>
    <w:rsid w:val="00036698"/>
    <w:rsid w:val="000369F4"/>
    <w:rsid w:val="0004125B"/>
    <w:rsid w:val="0004170E"/>
    <w:rsid w:val="00041A66"/>
    <w:rsid w:val="00042D4F"/>
    <w:rsid w:val="00044415"/>
    <w:rsid w:val="00045235"/>
    <w:rsid w:val="00047245"/>
    <w:rsid w:val="000511E4"/>
    <w:rsid w:val="000529FA"/>
    <w:rsid w:val="00052AA0"/>
    <w:rsid w:val="00053B99"/>
    <w:rsid w:val="0005734C"/>
    <w:rsid w:val="00061420"/>
    <w:rsid w:val="00061FD6"/>
    <w:rsid w:val="000629F1"/>
    <w:rsid w:val="00075959"/>
    <w:rsid w:val="00077254"/>
    <w:rsid w:val="00077812"/>
    <w:rsid w:val="00081D67"/>
    <w:rsid w:val="000869D4"/>
    <w:rsid w:val="00090F8F"/>
    <w:rsid w:val="00091432"/>
    <w:rsid w:val="0009279C"/>
    <w:rsid w:val="00094832"/>
    <w:rsid w:val="000958A9"/>
    <w:rsid w:val="000A0A2F"/>
    <w:rsid w:val="000A0D34"/>
    <w:rsid w:val="000A47F3"/>
    <w:rsid w:val="000A576A"/>
    <w:rsid w:val="000A5C06"/>
    <w:rsid w:val="000A6334"/>
    <w:rsid w:val="000B00A7"/>
    <w:rsid w:val="000B3B25"/>
    <w:rsid w:val="000B5DC6"/>
    <w:rsid w:val="000B74C9"/>
    <w:rsid w:val="000C06DD"/>
    <w:rsid w:val="000C1902"/>
    <w:rsid w:val="000C23F9"/>
    <w:rsid w:val="000C24A9"/>
    <w:rsid w:val="000C2AF4"/>
    <w:rsid w:val="000C4685"/>
    <w:rsid w:val="000C6D1B"/>
    <w:rsid w:val="000C7D7F"/>
    <w:rsid w:val="000D326D"/>
    <w:rsid w:val="000D42E2"/>
    <w:rsid w:val="000D4C38"/>
    <w:rsid w:val="000D50FF"/>
    <w:rsid w:val="000D672B"/>
    <w:rsid w:val="000E04C6"/>
    <w:rsid w:val="000E2290"/>
    <w:rsid w:val="000E2672"/>
    <w:rsid w:val="000E33A4"/>
    <w:rsid w:val="000E5334"/>
    <w:rsid w:val="000E578F"/>
    <w:rsid w:val="000E6B38"/>
    <w:rsid w:val="000F13E6"/>
    <w:rsid w:val="000F165E"/>
    <w:rsid w:val="000F1E77"/>
    <w:rsid w:val="000F7EF4"/>
    <w:rsid w:val="00100612"/>
    <w:rsid w:val="00103C1C"/>
    <w:rsid w:val="00106788"/>
    <w:rsid w:val="00107921"/>
    <w:rsid w:val="00114183"/>
    <w:rsid w:val="001169EA"/>
    <w:rsid w:val="00117E95"/>
    <w:rsid w:val="00120398"/>
    <w:rsid w:val="00120FB9"/>
    <w:rsid w:val="001212AB"/>
    <w:rsid w:val="001241BE"/>
    <w:rsid w:val="00126503"/>
    <w:rsid w:val="00130DB1"/>
    <w:rsid w:val="00133AC2"/>
    <w:rsid w:val="0013505B"/>
    <w:rsid w:val="00136AC2"/>
    <w:rsid w:val="00141616"/>
    <w:rsid w:val="00142C97"/>
    <w:rsid w:val="0014567E"/>
    <w:rsid w:val="00145E70"/>
    <w:rsid w:val="00146CA8"/>
    <w:rsid w:val="00146F75"/>
    <w:rsid w:val="00150F1A"/>
    <w:rsid w:val="00151ADB"/>
    <w:rsid w:val="0015331D"/>
    <w:rsid w:val="00153449"/>
    <w:rsid w:val="00153AD4"/>
    <w:rsid w:val="00154CC9"/>
    <w:rsid w:val="00155244"/>
    <w:rsid w:val="001552D3"/>
    <w:rsid w:val="00156542"/>
    <w:rsid w:val="001613A9"/>
    <w:rsid w:val="00161901"/>
    <w:rsid w:val="00165049"/>
    <w:rsid w:val="00165FFD"/>
    <w:rsid w:val="001661D1"/>
    <w:rsid w:val="00167869"/>
    <w:rsid w:val="0017284E"/>
    <w:rsid w:val="0017580D"/>
    <w:rsid w:val="00175DDF"/>
    <w:rsid w:val="00176121"/>
    <w:rsid w:val="00177566"/>
    <w:rsid w:val="00180BD7"/>
    <w:rsid w:val="0018290E"/>
    <w:rsid w:val="0018329C"/>
    <w:rsid w:val="001835D0"/>
    <w:rsid w:val="00190C1F"/>
    <w:rsid w:val="00191433"/>
    <w:rsid w:val="0019189C"/>
    <w:rsid w:val="00192110"/>
    <w:rsid w:val="00194218"/>
    <w:rsid w:val="00194697"/>
    <w:rsid w:val="00194C17"/>
    <w:rsid w:val="00194EB1"/>
    <w:rsid w:val="00194FCB"/>
    <w:rsid w:val="0019529F"/>
    <w:rsid w:val="001A2691"/>
    <w:rsid w:val="001A26B6"/>
    <w:rsid w:val="001A309A"/>
    <w:rsid w:val="001A3154"/>
    <w:rsid w:val="001A3C8E"/>
    <w:rsid w:val="001A3E68"/>
    <w:rsid w:val="001A4D88"/>
    <w:rsid w:val="001A6889"/>
    <w:rsid w:val="001A6CCF"/>
    <w:rsid w:val="001A7909"/>
    <w:rsid w:val="001B0664"/>
    <w:rsid w:val="001B0824"/>
    <w:rsid w:val="001B0BAC"/>
    <w:rsid w:val="001B1DAE"/>
    <w:rsid w:val="001B228D"/>
    <w:rsid w:val="001B31EB"/>
    <w:rsid w:val="001B4025"/>
    <w:rsid w:val="001B4EBB"/>
    <w:rsid w:val="001B68DD"/>
    <w:rsid w:val="001B7122"/>
    <w:rsid w:val="001B7936"/>
    <w:rsid w:val="001B7B92"/>
    <w:rsid w:val="001C03C2"/>
    <w:rsid w:val="001C0563"/>
    <w:rsid w:val="001C1270"/>
    <w:rsid w:val="001C5F10"/>
    <w:rsid w:val="001C63E0"/>
    <w:rsid w:val="001C640F"/>
    <w:rsid w:val="001D10B1"/>
    <w:rsid w:val="001D1B51"/>
    <w:rsid w:val="001D202C"/>
    <w:rsid w:val="001D2153"/>
    <w:rsid w:val="001D4D77"/>
    <w:rsid w:val="001D4FE9"/>
    <w:rsid w:val="001D5285"/>
    <w:rsid w:val="001D5526"/>
    <w:rsid w:val="001D6D86"/>
    <w:rsid w:val="001E0C71"/>
    <w:rsid w:val="001E2464"/>
    <w:rsid w:val="001E5075"/>
    <w:rsid w:val="001E589C"/>
    <w:rsid w:val="001E6194"/>
    <w:rsid w:val="001E6F82"/>
    <w:rsid w:val="001F02CE"/>
    <w:rsid w:val="001F1FD3"/>
    <w:rsid w:val="001F2BDA"/>
    <w:rsid w:val="001F74E6"/>
    <w:rsid w:val="001F7745"/>
    <w:rsid w:val="0021057F"/>
    <w:rsid w:val="00211DC0"/>
    <w:rsid w:val="002217BF"/>
    <w:rsid w:val="00221DED"/>
    <w:rsid w:val="002235FE"/>
    <w:rsid w:val="00223E80"/>
    <w:rsid w:val="00224E82"/>
    <w:rsid w:val="00225660"/>
    <w:rsid w:val="002257CC"/>
    <w:rsid w:val="002300DB"/>
    <w:rsid w:val="0023010C"/>
    <w:rsid w:val="002322BA"/>
    <w:rsid w:val="00232D19"/>
    <w:rsid w:val="00232D44"/>
    <w:rsid w:val="00233305"/>
    <w:rsid w:val="00240670"/>
    <w:rsid w:val="0024137D"/>
    <w:rsid w:val="00241FA7"/>
    <w:rsid w:val="0024209F"/>
    <w:rsid w:val="00242AA3"/>
    <w:rsid w:val="0024435F"/>
    <w:rsid w:val="00244D45"/>
    <w:rsid w:val="00247318"/>
    <w:rsid w:val="00247617"/>
    <w:rsid w:val="00251A01"/>
    <w:rsid w:val="00255A75"/>
    <w:rsid w:val="00255ED3"/>
    <w:rsid w:val="0026118B"/>
    <w:rsid w:val="0026290D"/>
    <w:rsid w:val="00262FDB"/>
    <w:rsid w:val="002639F4"/>
    <w:rsid w:val="00264794"/>
    <w:rsid w:val="00265EC0"/>
    <w:rsid w:val="00266F45"/>
    <w:rsid w:val="002677DE"/>
    <w:rsid w:val="00272575"/>
    <w:rsid w:val="00276AE0"/>
    <w:rsid w:val="00276DB5"/>
    <w:rsid w:val="00282602"/>
    <w:rsid w:val="00283008"/>
    <w:rsid w:val="00283DAF"/>
    <w:rsid w:val="00284A64"/>
    <w:rsid w:val="00286BCD"/>
    <w:rsid w:val="002912FE"/>
    <w:rsid w:val="002947E6"/>
    <w:rsid w:val="00296EF5"/>
    <w:rsid w:val="002A068F"/>
    <w:rsid w:val="002A1FB6"/>
    <w:rsid w:val="002A3BD5"/>
    <w:rsid w:val="002A3F76"/>
    <w:rsid w:val="002A5F17"/>
    <w:rsid w:val="002B11A2"/>
    <w:rsid w:val="002B2D56"/>
    <w:rsid w:val="002B71B4"/>
    <w:rsid w:val="002C190B"/>
    <w:rsid w:val="002C1E6A"/>
    <w:rsid w:val="002C2C32"/>
    <w:rsid w:val="002C3254"/>
    <w:rsid w:val="002C688A"/>
    <w:rsid w:val="002C6AD8"/>
    <w:rsid w:val="002C7362"/>
    <w:rsid w:val="002D0715"/>
    <w:rsid w:val="002D4D0C"/>
    <w:rsid w:val="002D621A"/>
    <w:rsid w:val="002E3E94"/>
    <w:rsid w:val="002E40F4"/>
    <w:rsid w:val="002E48DA"/>
    <w:rsid w:val="002E6183"/>
    <w:rsid w:val="002E753E"/>
    <w:rsid w:val="002F4CC2"/>
    <w:rsid w:val="002F5335"/>
    <w:rsid w:val="00300C62"/>
    <w:rsid w:val="00300EC6"/>
    <w:rsid w:val="00301BBD"/>
    <w:rsid w:val="00302CAB"/>
    <w:rsid w:val="00303338"/>
    <w:rsid w:val="003037FE"/>
    <w:rsid w:val="0030405F"/>
    <w:rsid w:val="003043C2"/>
    <w:rsid w:val="003055DA"/>
    <w:rsid w:val="00306E52"/>
    <w:rsid w:val="00306F84"/>
    <w:rsid w:val="00313D4F"/>
    <w:rsid w:val="00314B16"/>
    <w:rsid w:val="003155E3"/>
    <w:rsid w:val="003211D1"/>
    <w:rsid w:val="003229E9"/>
    <w:rsid w:val="00323382"/>
    <w:rsid w:val="003238E7"/>
    <w:rsid w:val="0032404E"/>
    <w:rsid w:val="00327FCC"/>
    <w:rsid w:val="00333A28"/>
    <w:rsid w:val="0033438B"/>
    <w:rsid w:val="00335C80"/>
    <w:rsid w:val="00336B98"/>
    <w:rsid w:val="00341563"/>
    <w:rsid w:val="00342510"/>
    <w:rsid w:val="00342DE0"/>
    <w:rsid w:val="00346036"/>
    <w:rsid w:val="003475FC"/>
    <w:rsid w:val="00351421"/>
    <w:rsid w:val="0035474C"/>
    <w:rsid w:val="00361E49"/>
    <w:rsid w:val="00362A0D"/>
    <w:rsid w:val="00364FF7"/>
    <w:rsid w:val="003712F6"/>
    <w:rsid w:val="00372550"/>
    <w:rsid w:val="003748CA"/>
    <w:rsid w:val="00375D3C"/>
    <w:rsid w:val="003766C1"/>
    <w:rsid w:val="00377A38"/>
    <w:rsid w:val="00380F72"/>
    <w:rsid w:val="00381C49"/>
    <w:rsid w:val="003820BD"/>
    <w:rsid w:val="003842E4"/>
    <w:rsid w:val="003854A6"/>
    <w:rsid w:val="00385CB0"/>
    <w:rsid w:val="003879E8"/>
    <w:rsid w:val="00391223"/>
    <w:rsid w:val="00391EAB"/>
    <w:rsid w:val="00393F18"/>
    <w:rsid w:val="00394D81"/>
    <w:rsid w:val="00395B1F"/>
    <w:rsid w:val="00395D73"/>
    <w:rsid w:val="00395F92"/>
    <w:rsid w:val="0039713F"/>
    <w:rsid w:val="00397564"/>
    <w:rsid w:val="003A06E1"/>
    <w:rsid w:val="003A0B78"/>
    <w:rsid w:val="003A14B2"/>
    <w:rsid w:val="003A2227"/>
    <w:rsid w:val="003A3427"/>
    <w:rsid w:val="003A446C"/>
    <w:rsid w:val="003A4E9E"/>
    <w:rsid w:val="003A5FF2"/>
    <w:rsid w:val="003A758C"/>
    <w:rsid w:val="003B16B8"/>
    <w:rsid w:val="003B308E"/>
    <w:rsid w:val="003B48AC"/>
    <w:rsid w:val="003B4B80"/>
    <w:rsid w:val="003B65E0"/>
    <w:rsid w:val="003B6CF0"/>
    <w:rsid w:val="003C2A70"/>
    <w:rsid w:val="003C3DCF"/>
    <w:rsid w:val="003C45D1"/>
    <w:rsid w:val="003C5ACE"/>
    <w:rsid w:val="003C6302"/>
    <w:rsid w:val="003D058D"/>
    <w:rsid w:val="003D156E"/>
    <w:rsid w:val="003D333B"/>
    <w:rsid w:val="003E0EA4"/>
    <w:rsid w:val="003E1659"/>
    <w:rsid w:val="003E2CD7"/>
    <w:rsid w:val="003E3BBC"/>
    <w:rsid w:val="003E5131"/>
    <w:rsid w:val="003E532B"/>
    <w:rsid w:val="003E7047"/>
    <w:rsid w:val="003F0CCF"/>
    <w:rsid w:val="003F1482"/>
    <w:rsid w:val="003F1DF1"/>
    <w:rsid w:val="003F262E"/>
    <w:rsid w:val="003F3568"/>
    <w:rsid w:val="003F3AC2"/>
    <w:rsid w:val="003F42DF"/>
    <w:rsid w:val="003F5110"/>
    <w:rsid w:val="00400A58"/>
    <w:rsid w:val="00400F21"/>
    <w:rsid w:val="00401D16"/>
    <w:rsid w:val="00403A61"/>
    <w:rsid w:val="004043AE"/>
    <w:rsid w:val="00405DAE"/>
    <w:rsid w:val="00407DA1"/>
    <w:rsid w:val="004126A0"/>
    <w:rsid w:val="00413AC5"/>
    <w:rsid w:val="00414822"/>
    <w:rsid w:val="00416C22"/>
    <w:rsid w:val="00420464"/>
    <w:rsid w:val="00420F99"/>
    <w:rsid w:val="00421A9A"/>
    <w:rsid w:val="00422650"/>
    <w:rsid w:val="00425C64"/>
    <w:rsid w:val="004264CA"/>
    <w:rsid w:val="00426B7B"/>
    <w:rsid w:val="00426CE8"/>
    <w:rsid w:val="00430968"/>
    <w:rsid w:val="00431C17"/>
    <w:rsid w:val="00432415"/>
    <w:rsid w:val="00432A4D"/>
    <w:rsid w:val="004331D6"/>
    <w:rsid w:val="00436169"/>
    <w:rsid w:val="00437873"/>
    <w:rsid w:val="00437CE0"/>
    <w:rsid w:val="00440698"/>
    <w:rsid w:val="00441D63"/>
    <w:rsid w:val="00444ED8"/>
    <w:rsid w:val="0044533E"/>
    <w:rsid w:val="004458AF"/>
    <w:rsid w:val="00450FFE"/>
    <w:rsid w:val="0045297F"/>
    <w:rsid w:val="004538E6"/>
    <w:rsid w:val="00453AF0"/>
    <w:rsid w:val="00454749"/>
    <w:rsid w:val="00457366"/>
    <w:rsid w:val="00460E45"/>
    <w:rsid w:val="004617BF"/>
    <w:rsid w:val="00462173"/>
    <w:rsid w:val="004623AD"/>
    <w:rsid w:val="0046500C"/>
    <w:rsid w:val="00465E33"/>
    <w:rsid w:val="004665A9"/>
    <w:rsid w:val="00466651"/>
    <w:rsid w:val="00466AE4"/>
    <w:rsid w:val="0047075E"/>
    <w:rsid w:val="0047118D"/>
    <w:rsid w:val="004716C0"/>
    <w:rsid w:val="004722EF"/>
    <w:rsid w:val="00474AFD"/>
    <w:rsid w:val="00474CDE"/>
    <w:rsid w:val="004759C2"/>
    <w:rsid w:val="00475CE3"/>
    <w:rsid w:val="0047604F"/>
    <w:rsid w:val="00482E12"/>
    <w:rsid w:val="004840C8"/>
    <w:rsid w:val="00484A19"/>
    <w:rsid w:val="00484E7E"/>
    <w:rsid w:val="00484F6E"/>
    <w:rsid w:val="00485156"/>
    <w:rsid w:val="0048579E"/>
    <w:rsid w:val="004868CE"/>
    <w:rsid w:val="00486F7B"/>
    <w:rsid w:val="00487649"/>
    <w:rsid w:val="00487B80"/>
    <w:rsid w:val="00492A69"/>
    <w:rsid w:val="00492DFA"/>
    <w:rsid w:val="00493527"/>
    <w:rsid w:val="00493556"/>
    <w:rsid w:val="00493DF0"/>
    <w:rsid w:val="0049431E"/>
    <w:rsid w:val="00497F57"/>
    <w:rsid w:val="004A0EF5"/>
    <w:rsid w:val="004A10B1"/>
    <w:rsid w:val="004A26FE"/>
    <w:rsid w:val="004A4928"/>
    <w:rsid w:val="004A7738"/>
    <w:rsid w:val="004B0FC3"/>
    <w:rsid w:val="004B2E40"/>
    <w:rsid w:val="004B4537"/>
    <w:rsid w:val="004B5B05"/>
    <w:rsid w:val="004B6858"/>
    <w:rsid w:val="004B7C06"/>
    <w:rsid w:val="004C0156"/>
    <w:rsid w:val="004C0E0C"/>
    <w:rsid w:val="004C20D9"/>
    <w:rsid w:val="004C29E9"/>
    <w:rsid w:val="004C51E1"/>
    <w:rsid w:val="004C63BB"/>
    <w:rsid w:val="004D133E"/>
    <w:rsid w:val="004D15B4"/>
    <w:rsid w:val="004D2ED3"/>
    <w:rsid w:val="004D4498"/>
    <w:rsid w:val="004D47CA"/>
    <w:rsid w:val="004D5512"/>
    <w:rsid w:val="004E1E29"/>
    <w:rsid w:val="004E3A08"/>
    <w:rsid w:val="004E5FEF"/>
    <w:rsid w:val="004E63C1"/>
    <w:rsid w:val="004F45E1"/>
    <w:rsid w:val="004F54C2"/>
    <w:rsid w:val="004F5879"/>
    <w:rsid w:val="004F727C"/>
    <w:rsid w:val="00501753"/>
    <w:rsid w:val="00505DE8"/>
    <w:rsid w:val="005066D4"/>
    <w:rsid w:val="00510070"/>
    <w:rsid w:val="005129DA"/>
    <w:rsid w:val="00514760"/>
    <w:rsid w:val="00515207"/>
    <w:rsid w:val="00516A22"/>
    <w:rsid w:val="00516AF1"/>
    <w:rsid w:val="00521873"/>
    <w:rsid w:val="00522241"/>
    <w:rsid w:val="00522C43"/>
    <w:rsid w:val="00524FFC"/>
    <w:rsid w:val="00526804"/>
    <w:rsid w:val="005273FF"/>
    <w:rsid w:val="005304AD"/>
    <w:rsid w:val="00531171"/>
    <w:rsid w:val="00533E36"/>
    <w:rsid w:val="00536572"/>
    <w:rsid w:val="00536F2E"/>
    <w:rsid w:val="005378F0"/>
    <w:rsid w:val="00537E67"/>
    <w:rsid w:val="00540346"/>
    <w:rsid w:val="00541D5D"/>
    <w:rsid w:val="00543750"/>
    <w:rsid w:val="00545885"/>
    <w:rsid w:val="0054656F"/>
    <w:rsid w:val="00547263"/>
    <w:rsid w:val="0055297A"/>
    <w:rsid w:val="005552D9"/>
    <w:rsid w:val="00556266"/>
    <w:rsid w:val="00560857"/>
    <w:rsid w:val="0056226C"/>
    <w:rsid w:val="005638DE"/>
    <w:rsid w:val="00564286"/>
    <w:rsid w:val="0056443D"/>
    <w:rsid w:val="005651CF"/>
    <w:rsid w:val="00573FEB"/>
    <w:rsid w:val="00574BD8"/>
    <w:rsid w:val="00580573"/>
    <w:rsid w:val="00580765"/>
    <w:rsid w:val="00580DF6"/>
    <w:rsid w:val="00582C8B"/>
    <w:rsid w:val="00583DFB"/>
    <w:rsid w:val="005847A5"/>
    <w:rsid w:val="0058488C"/>
    <w:rsid w:val="00584B43"/>
    <w:rsid w:val="00590B4E"/>
    <w:rsid w:val="00590D63"/>
    <w:rsid w:val="0059120F"/>
    <w:rsid w:val="00594344"/>
    <w:rsid w:val="00594C5A"/>
    <w:rsid w:val="005978CA"/>
    <w:rsid w:val="005A17B3"/>
    <w:rsid w:val="005A2E3C"/>
    <w:rsid w:val="005A4627"/>
    <w:rsid w:val="005A4766"/>
    <w:rsid w:val="005A4E00"/>
    <w:rsid w:val="005A5C31"/>
    <w:rsid w:val="005A6E97"/>
    <w:rsid w:val="005A77B5"/>
    <w:rsid w:val="005B0038"/>
    <w:rsid w:val="005B3038"/>
    <w:rsid w:val="005B3F40"/>
    <w:rsid w:val="005B4433"/>
    <w:rsid w:val="005C1D76"/>
    <w:rsid w:val="005C20BF"/>
    <w:rsid w:val="005C2B5F"/>
    <w:rsid w:val="005C39DE"/>
    <w:rsid w:val="005C5071"/>
    <w:rsid w:val="005C5229"/>
    <w:rsid w:val="005C52E5"/>
    <w:rsid w:val="005D076A"/>
    <w:rsid w:val="005D5A00"/>
    <w:rsid w:val="005D6B60"/>
    <w:rsid w:val="005D7D55"/>
    <w:rsid w:val="005E0F60"/>
    <w:rsid w:val="005E2C2C"/>
    <w:rsid w:val="005F0892"/>
    <w:rsid w:val="005F0A81"/>
    <w:rsid w:val="005F10FD"/>
    <w:rsid w:val="005F175F"/>
    <w:rsid w:val="005F2D44"/>
    <w:rsid w:val="005F34EB"/>
    <w:rsid w:val="005F4835"/>
    <w:rsid w:val="005F7DB8"/>
    <w:rsid w:val="0060031C"/>
    <w:rsid w:val="00600F58"/>
    <w:rsid w:val="006018D7"/>
    <w:rsid w:val="00601E8C"/>
    <w:rsid w:val="006024D5"/>
    <w:rsid w:val="0060377C"/>
    <w:rsid w:val="0060618B"/>
    <w:rsid w:val="00606A2E"/>
    <w:rsid w:val="00611D47"/>
    <w:rsid w:val="0061318F"/>
    <w:rsid w:val="006135D7"/>
    <w:rsid w:val="0061573A"/>
    <w:rsid w:val="00616F68"/>
    <w:rsid w:val="00621A9B"/>
    <w:rsid w:val="006255EC"/>
    <w:rsid w:val="0062609A"/>
    <w:rsid w:val="006262E8"/>
    <w:rsid w:val="0062636B"/>
    <w:rsid w:val="006273F4"/>
    <w:rsid w:val="00627DF3"/>
    <w:rsid w:val="0063274A"/>
    <w:rsid w:val="00632A7B"/>
    <w:rsid w:val="006337AF"/>
    <w:rsid w:val="00633C2F"/>
    <w:rsid w:val="00635D79"/>
    <w:rsid w:val="00636EE5"/>
    <w:rsid w:val="00640705"/>
    <w:rsid w:val="006409B9"/>
    <w:rsid w:val="00644209"/>
    <w:rsid w:val="00644E23"/>
    <w:rsid w:val="00645E8F"/>
    <w:rsid w:val="006468A9"/>
    <w:rsid w:val="0064787D"/>
    <w:rsid w:val="0065005D"/>
    <w:rsid w:val="0065012A"/>
    <w:rsid w:val="0065071F"/>
    <w:rsid w:val="0065083C"/>
    <w:rsid w:val="006530AA"/>
    <w:rsid w:val="00655BC8"/>
    <w:rsid w:val="006569C2"/>
    <w:rsid w:val="006572B3"/>
    <w:rsid w:val="00657B3E"/>
    <w:rsid w:val="006609E8"/>
    <w:rsid w:val="00661B91"/>
    <w:rsid w:val="0066258B"/>
    <w:rsid w:val="00666386"/>
    <w:rsid w:val="00666F92"/>
    <w:rsid w:val="006701B0"/>
    <w:rsid w:val="00671371"/>
    <w:rsid w:val="006757AE"/>
    <w:rsid w:val="00683904"/>
    <w:rsid w:val="006846DC"/>
    <w:rsid w:val="00685EC6"/>
    <w:rsid w:val="00690B23"/>
    <w:rsid w:val="00693A02"/>
    <w:rsid w:val="00693A1D"/>
    <w:rsid w:val="006945B4"/>
    <w:rsid w:val="006949E0"/>
    <w:rsid w:val="0069514F"/>
    <w:rsid w:val="006962E4"/>
    <w:rsid w:val="006A1FEE"/>
    <w:rsid w:val="006A2CD6"/>
    <w:rsid w:val="006A37F7"/>
    <w:rsid w:val="006A3DC5"/>
    <w:rsid w:val="006A5C30"/>
    <w:rsid w:val="006A61F6"/>
    <w:rsid w:val="006A63F1"/>
    <w:rsid w:val="006A75AF"/>
    <w:rsid w:val="006B07B1"/>
    <w:rsid w:val="006B1E1F"/>
    <w:rsid w:val="006B4CE4"/>
    <w:rsid w:val="006B5523"/>
    <w:rsid w:val="006C1B07"/>
    <w:rsid w:val="006C3045"/>
    <w:rsid w:val="006C45DC"/>
    <w:rsid w:val="006C4881"/>
    <w:rsid w:val="006C58EC"/>
    <w:rsid w:val="006D441F"/>
    <w:rsid w:val="006D494F"/>
    <w:rsid w:val="006D7E2D"/>
    <w:rsid w:val="006E05F1"/>
    <w:rsid w:val="006E0F46"/>
    <w:rsid w:val="006E195F"/>
    <w:rsid w:val="006E3695"/>
    <w:rsid w:val="006E4253"/>
    <w:rsid w:val="006F1545"/>
    <w:rsid w:val="006F1A5C"/>
    <w:rsid w:val="006F52DB"/>
    <w:rsid w:val="006F5529"/>
    <w:rsid w:val="006F5A47"/>
    <w:rsid w:val="006F61E5"/>
    <w:rsid w:val="006F70D1"/>
    <w:rsid w:val="00700F05"/>
    <w:rsid w:val="0070426D"/>
    <w:rsid w:val="007053A7"/>
    <w:rsid w:val="007063F1"/>
    <w:rsid w:val="00706BE1"/>
    <w:rsid w:val="0070719F"/>
    <w:rsid w:val="0071055B"/>
    <w:rsid w:val="007124FF"/>
    <w:rsid w:val="00713754"/>
    <w:rsid w:val="00713778"/>
    <w:rsid w:val="00713D8E"/>
    <w:rsid w:val="0071557C"/>
    <w:rsid w:val="007162FE"/>
    <w:rsid w:val="00716332"/>
    <w:rsid w:val="00716B00"/>
    <w:rsid w:val="007172BA"/>
    <w:rsid w:val="00721131"/>
    <w:rsid w:val="00722F43"/>
    <w:rsid w:val="00723133"/>
    <w:rsid w:val="00724E3C"/>
    <w:rsid w:val="007320C5"/>
    <w:rsid w:val="007328FC"/>
    <w:rsid w:val="00733CA5"/>
    <w:rsid w:val="0073793B"/>
    <w:rsid w:val="00742754"/>
    <w:rsid w:val="00743DCA"/>
    <w:rsid w:val="0074416C"/>
    <w:rsid w:val="00744F15"/>
    <w:rsid w:val="007450CC"/>
    <w:rsid w:val="0074581A"/>
    <w:rsid w:val="00747589"/>
    <w:rsid w:val="007502B8"/>
    <w:rsid w:val="0075101A"/>
    <w:rsid w:val="00752891"/>
    <w:rsid w:val="00753688"/>
    <w:rsid w:val="00755BA0"/>
    <w:rsid w:val="00756881"/>
    <w:rsid w:val="007629DE"/>
    <w:rsid w:val="00763628"/>
    <w:rsid w:val="00763824"/>
    <w:rsid w:val="00764B25"/>
    <w:rsid w:val="00767F6A"/>
    <w:rsid w:val="00770735"/>
    <w:rsid w:val="007713C4"/>
    <w:rsid w:val="00772AC1"/>
    <w:rsid w:val="00773E4D"/>
    <w:rsid w:val="00776CA0"/>
    <w:rsid w:val="00777479"/>
    <w:rsid w:val="00777957"/>
    <w:rsid w:val="00777DE3"/>
    <w:rsid w:val="00781853"/>
    <w:rsid w:val="0078275F"/>
    <w:rsid w:val="00782DB4"/>
    <w:rsid w:val="00783247"/>
    <w:rsid w:val="0079350D"/>
    <w:rsid w:val="00794088"/>
    <w:rsid w:val="00796BC5"/>
    <w:rsid w:val="00797720"/>
    <w:rsid w:val="007A0AED"/>
    <w:rsid w:val="007A1379"/>
    <w:rsid w:val="007A14A2"/>
    <w:rsid w:val="007A294B"/>
    <w:rsid w:val="007A3A27"/>
    <w:rsid w:val="007A704B"/>
    <w:rsid w:val="007B112F"/>
    <w:rsid w:val="007B17C5"/>
    <w:rsid w:val="007B3874"/>
    <w:rsid w:val="007B56B4"/>
    <w:rsid w:val="007B7C13"/>
    <w:rsid w:val="007C1E23"/>
    <w:rsid w:val="007C4ECF"/>
    <w:rsid w:val="007C6B46"/>
    <w:rsid w:val="007C7717"/>
    <w:rsid w:val="007C77BE"/>
    <w:rsid w:val="007D0F2F"/>
    <w:rsid w:val="007D1DE3"/>
    <w:rsid w:val="007D23EA"/>
    <w:rsid w:val="007D2E42"/>
    <w:rsid w:val="007D42C1"/>
    <w:rsid w:val="007D6052"/>
    <w:rsid w:val="007E02AC"/>
    <w:rsid w:val="007E16AF"/>
    <w:rsid w:val="007E1959"/>
    <w:rsid w:val="007E1E61"/>
    <w:rsid w:val="007E5333"/>
    <w:rsid w:val="007E58B3"/>
    <w:rsid w:val="007F0BA7"/>
    <w:rsid w:val="007F29F2"/>
    <w:rsid w:val="007F32FF"/>
    <w:rsid w:val="007F4408"/>
    <w:rsid w:val="007F53E4"/>
    <w:rsid w:val="007F63A4"/>
    <w:rsid w:val="007F682B"/>
    <w:rsid w:val="007F69EC"/>
    <w:rsid w:val="00800C01"/>
    <w:rsid w:val="00802FF0"/>
    <w:rsid w:val="008051EE"/>
    <w:rsid w:val="00806478"/>
    <w:rsid w:val="00812810"/>
    <w:rsid w:val="008165B8"/>
    <w:rsid w:val="008176B7"/>
    <w:rsid w:val="00820BD3"/>
    <w:rsid w:val="0082251D"/>
    <w:rsid w:val="008256A0"/>
    <w:rsid w:val="00825F4C"/>
    <w:rsid w:val="008338FF"/>
    <w:rsid w:val="00840ECA"/>
    <w:rsid w:val="00840FEB"/>
    <w:rsid w:val="0084289B"/>
    <w:rsid w:val="008454D7"/>
    <w:rsid w:val="00846EB6"/>
    <w:rsid w:val="00850443"/>
    <w:rsid w:val="00851621"/>
    <w:rsid w:val="00851816"/>
    <w:rsid w:val="00852989"/>
    <w:rsid w:val="00853B23"/>
    <w:rsid w:val="008542C3"/>
    <w:rsid w:val="008609D3"/>
    <w:rsid w:val="00861077"/>
    <w:rsid w:val="0086490D"/>
    <w:rsid w:val="008649BA"/>
    <w:rsid w:val="00864A41"/>
    <w:rsid w:val="00865189"/>
    <w:rsid w:val="00865D00"/>
    <w:rsid w:val="00865E3E"/>
    <w:rsid w:val="00866E32"/>
    <w:rsid w:val="00866F06"/>
    <w:rsid w:val="008715CC"/>
    <w:rsid w:val="0087223C"/>
    <w:rsid w:val="00872549"/>
    <w:rsid w:val="008725E0"/>
    <w:rsid w:val="00873D9E"/>
    <w:rsid w:val="0087427B"/>
    <w:rsid w:val="00875680"/>
    <w:rsid w:val="00875CFC"/>
    <w:rsid w:val="00876492"/>
    <w:rsid w:val="008772C1"/>
    <w:rsid w:val="00877597"/>
    <w:rsid w:val="00880643"/>
    <w:rsid w:val="008809F4"/>
    <w:rsid w:val="00881C45"/>
    <w:rsid w:val="00881FBF"/>
    <w:rsid w:val="0088244F"/>
    <w:rsid w:val="00883584"/>
    <w:rsid w:val="008839D8"/>
    <w:rsid w:val="008853C5"/>
    <w:rsid w:val="0088575B"/>
    <w:rsid w:val="00885D9E"/>
    <w:rsid w:val="00886BE0"/>
    <w:rsid w:val="00890E24"/>
    <w:rsid w:val="00890FD1"/>
    <w:rsid w:val="00891592"/>
    <w:rsid w:val="00891FB9"/>
    <w:rsid w:val="008942CC"/>
    <w:rsid w:val="00894504"/>
    <w:rsid w:val="008A051B"/>
    <w:rsid w:val="008A0983"/>
    <w:rsid w:val="008A2119"/>
    <w:rsid w:val="008A2FD7"/>
    <w:rsid w:val="008A31F2"/>
    <w:rsid w:val="008A4CFE"/>
    <w:rsid w:val="008A4F01"/>
    <w:rsid w:val="008A657C"/>
    <w:rsid w:val="008B00E0"/>
    <w:rsid w:val="008B0694"/>
    <w:rsid w:val="008B0C82"/>
    <w:rsid w:val="008B1259"/>
    <w:rsid w:val="008B18DA"/>
    <w:rsid w:val="008B2253"/>
    <w:rsid w:val="008B54C0"/>
    <w:rsid w:val="008B5904"/>
    <w:rsid w:val="008B5AE8"/>
    <w:rsid w:val="008B6390"/>
    <w:rsid w:val="008B6CA8"/>
    <w:rsid w:val="008B72E6"/>
    <w:rsid w:val="008C02D9"/>
    <w:rsid w:val="008C0775"/>
    <w:rsid w:val="008C3E5E"/>
    <w:rsid w:val="008D0C8F"/>
    <w:rsid w:val="008D465E"/>
    <w:rsid w:val="008E00B3"/>
    <w:rsid w:val="008E0944"/>
    <w:rsid w:val="008E1CF3"/>
    <w:rsid w:val="008E1CFE"/>
    <w:rsid w:val="008E20AA"/>
    <w:rsid w:val="008E4C57"/>
    <w:rsid w:val="008E4E88"/>
    <w:rsid w:val="008F3B2C"/>
    <w:rsid w:val="008F4318"/>
    <w:rsid w:val="008F454B"/>
    <w:rsid w:val="008F50F3"/>
    <w:rsid w:val="008F71A5"/>
    <w:rsid w:val="009038EF"/>
    <w:rsid w:val="00904F33"/>
    <w:rsid w:val="00910B23"/>
    <w:rsid w:val="00910D29"/>
    <w:rsid w:val="00913C0F"/>
    <w:rsid w:val="009140FC"/>
    <w:rsid w:val="00914F6C"/>
    <w:rsid w:val="00920DB2"/>
    <w:rsid w:val="009263CF"/>
    <w:rsid w:val="0093089C"/>
    <w:rsid w:val="0093623B"/>
    <w:rsid w:val="009400A6"/>
    <w:rsid w:val="00943E1F"/>
    <w:rsid w:val="0094520E"/>
    <w:rsid w:val="00945627"/>
    <w:rsid w:val="0094667A"/>
    <w:rsid w:val="009537D1"/>
    <w:rsid w:val="00953CFC"/>
    <w:rsid w:val="00954076"/>
    <w:rsid w:val="009544AF"/>
    <w:rsid w:val="00954608"/>
    <w:rsid w:val="00956520"/>
    <w:rsid w:val="00957584"/>
    <w:rsid w:val="00957D2D"/>
    <w:rsid w:val="00957DAE"/>
    <w:rsid w:val="00961E8E"/>
    <w:rsid w:val="00965962"/>
    <w:rsid w:val="00967F97"/>
    <w:rsid w:val="00970A09"/>
    <w:rsid w:val="00970F2E"/>
    <w:rsid w:val="0097395E"/>
    <w:rsid w:val="00974ACD"/>
    <w:rsid w:val="00976518"/>
    <w:rsid w:val="00976542"/>
    <w:rsid w:val="00976DCF"/>
    <w:rsid w:val="00977039"/>
    <w:rsid w:val="00977C3A"/>
    <w:rsid w:val="00980DD1"/>
    <w:rsid w:val="00981AA1"/>
    <w:rsid w:val="00981B22"/>
    <w:rsid w:val="0098272D"/>
    <w:rsid w:val="0098474C"/>
    <w:rsid w:val="009861A4"/>
    <w:rsid w:val="00987FC1"/>
    <w:rsid w:val="00990A1F"/>
    <w:rsid w:val="00991164"/>
    <w:rsid w:val="00991208"/>
    <w:rsid w:val="00991DA6"/>
    <w:rsid w:val="009937C9"/>
    <w:rsid w:val="00997922"/>
    <w:rsid w:val="009A7D9D"/>
    <w:rsid w:val="009B0008"/>
    <w:rsid w:val="009B0964"/>
    <w:rsid w:val="009B300C"/>
    <w:rsid w:val="009B3C85"/>
    <w:rsid w:val="009B685C"/>
    <w:rsid w:val="009C062B"/>
    <w:rsid w:val="009C07F7"/>
    <w:rsid w:val="009C09CB"/>
    <w:rsid w:val="009C12AB"/>
    <w:rsid w:val="009C1528"/>
    <w:rsid w:val="009C2E53"/>
    <w:rsid w:val="009C2F73"/>
    <w:rsid w:val="009C3FE0"/>
    <w:rsid w:val="009C7230"/>
    <w:rsid w:val="009D0F71"/>
    <w:rsid w:val="009D19C0"/>
    <w:rsid w:val="009D2179"/>
    <w:rsid w:val="009D4D7B"/>
    <w:rsid w:val="009D505E"/>
    <w:rsid w:val="009D5CBD"/>
    <w:rsid w:val="009D792E"/>
    <w:rsid w:val="009E08CF"/>
    <w:rsid w:val="009E26A5"/>
    <w:rsid w:val="009E3071"/>
    <w:rsid w:val="009E435F"/>
    <w:rsid w:val="009E4A38"/>
    <w:rsid w:val="009E4C97"/>
    <w:rsid w:val="009E51BE"/>
    <w:rsid w:val="009E5CB2"/>
    <w:rsid w:val="009E649A"/>
    <w:rsid w:val="009E7044"/>
    <w:rsid w:val="009E7DDC"/>
    <w:rsid w:val="009F16B5"/>
    <w:rsid w:val="009F1F26"/>
    <w:rsid w:val="009F3ACF"/>
    <w:rsid w:val="009F43B9"/>
    <w:rsid w:val="009F59E0"/>
    <w:rsid w:val="00A0243A"/>
    <w:rsid w:val="00A028DA"/>
    <w:rsid w:val="00A051AD"/>
    <w:rsid w:val="00A06533"/>
    <w:rsid w:val="00A06E32"/>
    <w:rsid w:val="00A079A9"/>
    <w:rsid w:val="00A14CAC"/>
    <w:rsid w:val="00A17B02"/>
    <w:rsid w:val="00A2331D"/>
    <w:rsid w:val="00A23CFF"/>
    <w:rsid w:val="00A23EB0"/>
    <w:rsid w:val="00A25B51"/>
    <w:rsid w:val="00A26002"/>
    <w:rsid w:val="00A316FF"/>
    <w:rsid w:val="00A31C1C"/>
    <w:rsid w:val="00A32A4B"/>
    <w:rsid w:val="00A33159"/>
    <w:rsid w:val="00A34BB6"/>
    <w:rsid w:val="00A4067F"/>
    <w:rsid w:val="00A43E03"/>
    <w:rsid w:val="00A473B9"/>
    <w:rsid w:val="00A55281"/>
    <w:rsid w:val="00A555D1"/>
    <w:rsid w:val="00A55ADB"/>
    <w:rsid w:val="00A55B23"/>
    <w:rsid w:val="00A60DF7"/>
    <w:rsid w:val="00A61F1D"/>
    <w:rsid w:val="00A62188"/>
    <w:rsid w:val="00A63348"/>
    <w:rsid w:val="00A642BA"/>
    <w:rsid w:val="00A64F97"/>
    <w:rsid w:val="00A70053"/>
    <w:rsid w:val="00A716E3"/>
    <w:rsid w:val="00A7231E"/>
    <w:rsid w:val="00A72350"/>
    <w:rsid w:val="00A72E6D"/>
    <w:rsid w:val="00A73889"/>
    <w:rsid w:val="00A75396"/>
    <w:rsid w:val="00A75B3B"/>
    <w:rsid w:val="00A77C64"/>
    <w:rsid w:val="00A80B77"/>
    <w:rsid w:val="00A87049"/>
    <w:rsid w:val="00A9041B"/>
    <w:rsid w:val="00A91165"/>
    <w:rsid w:val="00A92D9D"/>
    <w:rsid w:val="00A933E1"/>
    <w:rsid w:val="00A93DC2"/>
    <w:rsid w:val="00A94243"/>
    <w:rsid w:val="00A95459"/>
    <w:rsid w:val="00AA1878"/>
    <w:rsid w:val="00AA51F9"/>
    <w:rsid w:val="00AA5968"/>
    <w:rsid w:val="00AB0C18"/>
    <w:rsid w:val="00AB3EC7"/>
    <w:rsid w:val="00AB4171"/>
    <w:rsid w:val="00AB4611"/>
    <w:rsid w:val="00AB498E"/>
    <w:rsid w:val="00AB5553"/>
    <w:rsid w:val="00AC0218"/>
    <w:rsid w:val="00AC19E1"/>
    <w:rsid w:val="00AC2ED2"/>
    <w:rsid w:val="00AC417F"/>
    <w:rsid w:val="00AC576B"/>
    <w:rsid w:val="00AC5EE9"/>
    <w:rsid w:val="00AC70D1"/>
    <w:rsid w:val="00AD16DB"/>
    <w:rsid w:val="00AD1CF8"/>
    <w:rsid w:val="00AD2496"/>
    <w:rsid w:val="00AD2713"/>
    <w:rsid w:val="00AD2BE5"/>
    <w:rsid w:val="00AD35F2"/>
    <w:rsid w:val="00AD3E92"/>
    <w:rsid w:val="00AE6CE7"/>
    <w:rsid w:val="00AF590F"/>
    <w:rsid w:val="00AF7148"/>
    <w:rsid w:val="00B05FDA"/>
    <w:rsid w:val="00B10FF4"/>
    <w:rsid w:val="00B1140A"/>
    <w:rsid w:val="00B13159"/>
    <w:rsid w:val="00B15D4B"/>
    <w:rsid w:val="00B15FEB"/>
    <w:rsid w:val="00B22CC7"/>
    <w:rsid w:val="00B24F15"/>
    <w:rsid w:val="00B25BF2"/>
    <w:rsid w:val="00B2659C"/>
    <w:rsid w:val="00B269FF"/>
    <w:rsid w:val="00B2782E"/>
    <w:rsid w:val="00B30335"/>
    <w:rsid w:val="00B33AA9"/>
    <w:rsid w:val="00B35626"/>
    <w:rsid w:val="00B37E00"/>
    <w:rsid w:val="00B40442"/>
    <w:rsid w:val="00B4084E"/>
    <w:rsid w:val="00B43344"/>
    <w:rsid w:val="00B459C9"/>
    <w:rsid w:val="00B4648B"/>
    <w:rsid w:val="00B46721"/>
    <w:rsid w:val="00B47CB2"/>
    <w:rsid w:val="00B51B1D"/>
    <w:rsid w:val="00B51D63"/>
    <w:rsid w:val="00B53C5B"/>
    <w:rsid w:val="00B557A2"/>
    <w:rsid w:val="00B570DA"/>
    <w:rsid w:val="00B631AC"/>
    <w:rsid w:val="00B64F7A"/>
    <w:rsid w:val="00B65406"/>
    <w:rsid w:val="00B67647"/>
    <w:rsid w:val="00B70B6B"/>
    <w:rsid w:val="00B77794"/>
    <w:rsid w:val="00B77FC0"/>
    <w:rsid w:val="00B808EE"/>
    <w:rsid w:val="00B80927"/>
    <w:rsid w:val="00B80AA9"/>
    <w:rsid w:val="00B81C0B"/>
    <w:rsid w:val="00B8372F"/>
    <w:rsid w:val="00B8474B"/>
    <w:rsid w:val="00B85220"/>
    <w:rsid w:val="00B925AC"/>
    <w:rsid w:val="00B92AB6"/>
    <w:rsid w:val="00B93DEB"/>
    <w:rsid w:val="00B95357"/>
    <w:rsid w:val="00B953E5"/>
    <w:rsid w:val="00BA27C7"/>
    <w:rsid w:val="00BA524A"/>
    <w:rsid w:val="00BA5689"/>
    <w:rsid w:val="00BA5BE7"/>
    <w:rsid w:val="00BA6A70"/>
    <w:rsid w:val="00BA724D"/>
    <w:rsid w:val="00BA7F16"/>
    <w:rsid w:val="00BB4527"/>
    <w:rsid w:val="00BC089B"/>
    <w:rsid w:val="00BC3004"/>
    <w:rsid w:val="00BC3EA8"/>
    <w:rsid w:val="00BC4875"/>
    <w:rsid w:val="00BC4B19"/>
    <w:rsid w:val="00BC6BF1"/>
    <w:rsid w:val="00BD1653"/>
    <w:rsid w:val="00BD2A4D"/>
    <w:rsid w:val="00BD3AD0"/>
    <w:rsid w:val="00BD6E59"/>
    <w:rsid w:val="00BD6ED0"/>
    <w:rsid w:val="00BD7D5A"/>
    <w:rsid w:val="00BE03A8"/>
    <w:rsid w:val="00BE17AB"/>
    <w:rsid w:val="00BE3671"/>
    <w:rsid w:val="00BE6730"/>
    <w:rsid w:val="00BF0A6C"/>
    <w:rsid w:val="00BF4340"/>
    <w:rsid w:val="00BF47AD"/>
    <w:rsid w:val="00BF6085"/>
    <w:rsid w:val="00BF6FDF"/>
    <w:rsid w:val="00BF709C"/>
    <w:rsid w:val="00BF75BB"/>
    <w:rsid w:val="00C01C22"/>
    <w:rsid w:val="00C05FFD"/>
    <w:rsid w:val="00C12A2F"/>
    <w:rsid w:val="00C153E9"/>
    <w:rsid w:val="00C173C8"/>
    <w:rsid w:val="00C218CF"/>
    <w:rsid w:val="00C23816"/>
    <w:rsid w:val="00C24C1B"/>
    <w:rsid w:val="00C25556"/>
    <w:rsid w:val="00C27CFF"/>
    <w:rsid w:val="00C30217"/>
    <w:rsid w:val="00C33B38"/>
    <w:rsid w:val="00C33E44"/>
    <w:rsid w:val="00C344BC"/>
    <w:rsid w:val="00C371FE"/>
    <w:rsid w:val="00C4154C"/>
    <w:rsid w:val="00C436D6"/>
    <w:rsid w:val="00C4399F"/>
    <w:rsid w:val="00C47B80"/>
    <w:rsid w:val="00C527EC"/>
    <w:rsid w:val="00C52B58"/>
    <w:rsid w:val="00C52FAE"/>
    <w:rsid w:val="00C556C3"/>
    <w:rsid w:val="00C55E62"/>
    <w:rsid w:val="00C626CF"/>
    <w:rsid w:val="00C63474"/>
    <w:rsid w:val="00C63B23"/>
    <w:rsid w:val="00C63FE7"/>
    <w:rsid w:val="00C64010"/>
    <w:rsid w:val="00C648A3"/>
    <w:rsid w:val="00C651E5"/>
    <w:rsid w:val="00C67205"/>
    <w:rsid w:val="00C67CCE"/>
    <w:rsid w:val="00C737D0"/>
    <w:rsid w:val="00C8145E"/>
    <w:rsid w:val="00C867F2"/>
    <w:rsid w:val="00C900CD"/>
    <w:rsid w:val="00C904B0"/>
    <w:rsid w:val="00C9093F"/>
    <w:rsid w:val="00C93EA0"/>
    <w:rsid w:val="00CA1398"/>
    <w:rsid w:val="00CA177A"/>
    <w:rsid w:val="00CA23B3"/>
    <w:rsid w:val="00CA27F1"/>
    <w:rsid w:val="00CA303E"/>
    <w:rsid w:val="00CA4156"/>
    <w:rsid w:val="00CA482E"/>
    <w:rsid w:val="00CB0321"/>
    <w:rsid w:val="00CB0634"/>
    <w:rsid w:val="00CB0BBB"/>
    <w:rsid w:val="00CB15CF"/>
    <w:rsid w:val="00CB3678"/>
    <w:rsid w:val="00CB37A8"/>
    <w:rsid w:val="00CB4021"/>
    <w:rsid w:val="00CB742B"/>
    <w:rsid w:val="00CC13D2"/>
    <w:rsid w:val="00CC26D7"/>
    <w:rsid w:val="00CC2C35"/>
    <w:rsid w:val="00CC3C46"/>
    <w:rsid w:val="00CC4D75"/>
    <w:rsid w:val="00CC6A71"/>
    <w:rsid w:val="00CD2CB3"/>
    <w:rsid w:val="00CD3750"/>
    <w:rsid w:val="00CD743E"/>
    <w:rsid w:val="00CE0BB5"/>
    <w:rsid w:val="00CE27EA"/>
    <w:rsid w:val="00CE2962"/>
    <w:rsid w:val="00CE422C"/>
    <w:rsid w:val="00CE6274"/>
    <w:rsid w:val="00CE706D"/>
    <w:rsid w:val="00CE7432"/>
    <w:rsid w:val="00CF0343"/>
    <w:rsid w:val="00CF0C3C"/>
    <w:rsid w:val="00CF1FD2"/>
    <w:rsid w:val="00CF3480"/>
    <w:rsid w:val="00CF4513"/>
    <w:rsid w:val="00CF498A"/>
    <w:rsid w:val="00CF5803"/>
    <w:rsid w:val="00CF61A6"/>
    <w:rsid w:val="00D00430"/>
    <w:rsid w:val="00D00552"/>
    <w:rsid w:val="00D00D17"/>
    <w:rsid w:val="00D05F49"/>
    <w:rsid w:val="00D0794B"/>
    <w:rsid w:val="00D07E75"/>
    <w:rsid w:val="00D13DA3"/>
    <w:rsid w:val="00D15D35"/>
    <w:rsid w:val="00D16A09"/>
    <w:rsid w:val="00D1704E"/>
    <w:rsid w:val="00D20594"/>
    <w:rsid w:val="00D20603"/>
    <w:rsid w:val="00D236DF"/>
    <w:rsid w:val="00D247BA"/>
    <w:rsid w:val="00D251A0"/>
    <w:rsid w:val="00D268CC"/>
    <w:rsid w:val="00D2730B"/>
    <w:rsid w:val="00D30950"/>
    <w:rsid w:val="00D327F7"/>
    <w:rsid w:val="00D34C2B"/>
    <w:rsid w:val="00D37CB9"/>
    <w:rsid w:val="00D409D5"/>
    <w:rsid w:val="00D418B8"/>
    <w:rsid w:val="00D4410A"/>
    <w:rsid w:val="00D470EB"/>
    <w:rsid w:val="00D503AB"/>
    <w:rsid w:val="00D545E6"/>
    <w:rsid w:val="00D557B2"/>
    <w:rsid w:val="00D558F0"/>
    <w:rsid w:val="00D57707"/>
    <w:rsid w:val="00D602D1"/>
    <w:rsid w:val="00D6349A"/>
    <w:rsid w:val="00D64C13"/>
    <w:rsid w:val="00D729AC"/>
    <w:rsid w:val="00D72E4D"/>
    <w:rsid w:val="00D73147"/>
    <w:rsid w:val="00D74190"/>
    <w:rsid w:val="00D7428B"/>
    <w:rsid w:val="00D7707D"/>
    <w:rsid w:val="00D77B56"/>
    <w:rsid w:val="00D80AF4"/>
    <w:rsid w:val="00D82D64"/>
    <w:rsid w:val="00D83A0A"/>
    <w:rsid w:val="00D86EFC"/>
    <w:rsid w:val="00D87FA1"/>
    <w:rsid w:val="00D90587"/>
    <w:rsid w:val="00D93FCB"/>
    <w:rsid w:val="00D94831"/>
    <w:rsid w:val="00D961B2"/>
    <w:rsid w:val="00D97912"/>
    <w:rsid w:val="00DA2012"/>
    <w:rsid w:val="00DA2297"/>
    <w:rsid w:val="00DA2648"/>
    <w:rsid w:val="00DA3421"/>
    <w:rsid w:val="00DA34F6"/>
    <w:rsid w:val="00DA351C"/>
    <w:rsid w:val="00DA4166"/>
    <w:rsid w:val="00DA55CC"/>
    <w:rsid w:val="00DA74F0"/>
    <w:rsid w:val="00DB1820"/>
    <w:rsid w:val="00DB4D25"/>
    <w:rsid w:val="00DB58D3"/>
    <w:rsid w:val="00DB5DC0"/>
    <w:rsid w:val="00DB792E"/>
    <w:rsid w:val="00DB7F8B"/>
    <w:rsid w:val="00DB7FB7"/>
    <w:rsid w:val="00DC20B0"/>
    <w:rsid w:val="00DC239D"/>
    <w:rsid w:val="00DC3402"/>
    <w:rsid w:val="00DC3461"/>
    <w:rsid w:val="00DC5BE4"/>
    <w:rsid w:val="00DC7BE5"/>
    <w:rsid w:val="00DD00F3"/>
    <w:rsid w:val="00DD186F"/>
    <w:rsid w:val="00DD223F"/>
    <w:rsid w:val="00DD249F"/>
    <w:rsid w:val="00DD2D1A"/>
    <w:rsid w:val="00DD2D80"/>
    <w:rsid w:val="00DD4F76"/>
    <w:rsid w:val="00DD56FE"/>
    <w:rsid w:val="00DD63E9"/>
    <w:rsid w:val="00DD6EA8"/>
    <w:rsid w:val="00DD79DB"/>
    <w:rsid w:val="00DD7FEE"/>
    <w:rsid w:val="00DE0194"/>
    <w:rsid w:val="00DE11D4"/>
    <w:rsid w:val="00DE1203"/>
    <w:rsid w:val="00DE2537"/>
    <w:rsid w:val="00DE2E0C"/>
    <w:rsid w:val="00DE7127"/>
    <w:rsid w:val="00DF0413"/>
    <w:rsid w:val="00DF3016"/>
    <w:rsid w:val="00DF39EB"/>
    <w:rsid w:val="00DF4EFB"/>
    <w:rsid w:val="00DF7544"/>
    <w:rsid w:val="00DF7F18"/>
    <w:rsid w:val="00E03CCE"/>
    <w:rsid w:val="00E04C03"/>
    <w:rsid w:val="00E04F0B"/>
    <w:rsid w:val="00E06F62"/>
    <w:rsid w:val="00E11D59"/>
    <w:rsid w:val="00E132C4"/>
    <w:rsid w:val="00E1768C"/>
    <w:rsid w:val="00E204EB"/>
    <w:rsid w:val="00E20C5A"/>
    <w:rsid w:val="00E20FD9"/>
    <w:rsid w:val="00E210B9"/>
    <w:rsid w:val="00E2381C"/>
    <w:rsid w:val="00E272A1"/>
    <w:rsid w:val="00E32C5E"/>
    <w:rsid w:val="00E344B7"/>
    <w:rsid w:val="00E34835"/>
    <w:rsid w:val="00E35B88"/>
    <w:rsid w:val="00E36120"/>
    <w:rsid w:val="00E41E0B"/>
    <w:rsid w:val="00E42F80"/>
    <w:rsid w:val="00E4587F"/>
    <w:rsid w:val="00E4665F"/>
    <w:rsid w:val="00E46C82"/>
    <w:rsid w:val="00E47AAC"/>
    <w:rsid w:val="00E54231"/>
    <w:rsid w:val="00E5488B"/>
    <w:rsid w:val="00E54AD8"/>
    <w:rsid w:val="00E56E38"/>
    <w:rsid w:val="00E57BA5"/>
    <w:rsid w:val="00E60A3D"/>
    <w:rsid w:val="00E62F9A"/>
    <w:rsid w:val="00E6314C"/>
    <w:rsid w:val="00E65411"/>
    <w:rsid w:val="00E66AC1"/>
    <w:rsid w:val="00E67275"/>
    <w:rsid w:val="00E6750C"/>
    <w:rsid w:val="00E678BB"/>
    <w:rsid w:val="00E71EC9"/>
    <w:rsid w:val="00E72C40"/>
    <w:rsid w:val="00E734D5"/>
    <w:rsid w:val="00E738CC"/>
    <w:rsid w:val="00E73B96"/>
    <w:rsid w:val="00E81617"/>
    <w:rsid w:val="00E8263B"/>
    <w:rsid w:val="00E83874"/>
    <w:rsid w:val="00E856C9"/>
    <w:rsid w:val="00E8687D"/>
    <w:rsid w:val="00E87C2A"/>
    <w:rsid w:val="00E9022C"/>
    <w:rsid w:val="00E91BDB"/>
    <w:rsid w:val="00E922D9"/>
    <w:rsid w:val="00E92F43"/>
    <w:rsid w:val="00E933B2"/>
    <w:rsid w:val="00E94C29"/>
    <w:rsid w:val="00E95A22"/>
    <w:rsid w:val="00E95F6D"/>
    <w:rsid w:val="00E97164"/>
    <w:rsid w:val="00E97808"/>
    <w:rsid w:val="00E97EF3"/>
    <w:rsid w:val="00EA3CCD"/>
    <w:rsid w:val="00EA440E"/>
    <w:rsid w:val="00EB10C3"/>
    <w:rsid w:val="00EB11BD"/>
    <w:rsid w:val="00EB3921"/>
    <w:rsid w:val="00EB3D92"/>
    <w:rsid w:val="00EB5E50"/>
    <w:rsid w:val="00EC0021"/>
    <w:rsid w:val="00EC0B42"/>
    <w:rsid w:val="00EC54B0"/>
    <w:rsid w:val="00EC71A8"/>
    <w:rsid w:val="00ED0286"/>
    <w:rsid w:val="00ED080E"/>
    <w:rsid w:val="00ED090F"/>
    <w:rsid w:val="00ED2C38"/>
    <w:rsid w:val="00ED5D44"/>
    <w:rsid w:val="00ED768C"/>
    <w:rsid w:val="00EE0B95"/>
    <w:rsid w:val="00EE4028"/>
    <w:rsid w:val="00EE4875"/>
    <w:rsid w:val="00EE4E56"/>
    <w:rsid w:val="00EE5B88"/>
    <w:rsid w:val="00EE6655"/>
    <w:rsid w:val="00EF13E4"/>
    <w:rsid w:val="00EF26B2"/>
    <w:rsid w:val="00EF26C5"/>
    <w:rsid w:val="00EF2E4F"/>
    <w:rsid w:val="00EF32CE"/>
    <w:rsid w:val="00EF4D92"/>
    <w:rsid w:val="00EF5B33"/>
    <w:rsid w:val="00EF63C8"/>
    <w:rsid w:val="00EF73D6"/>
    <w:rsid w:val="00EF7549"/>
    <w:rsid w:val="00F00004"/>
    <w:rsid w:val="00F01042"/>
    <w:rsid w:val="00F01CA2"/>
    <w:rsid w:val="00F01E63"/>
    <w:rsid w:val="00F046E9"/>
    <w:rsid w:val="00F0667F"/>
    <w:rsid w:val="00F11D21"/>
    <w:rsid w:val="00F11E3D"/>
    <w:rsid w:val="00F1238E"/>
    <w:rsid w:val="00F13E92"/>
    <w:rsid w:val="00F15276"/>
    <w:rsid w:val="00F20376"/>
    <w:rsid w:val="00F221A0"/>
    <w:rsid w:val="00F227E8"/>
    <w:rsid w:val="00F23ED7"/>
    <w:rsid w:val="00F24A01"/>
    <w:rsid w:val="00F304B3"/>
    <w:rsid w:val="00F30CA4"/>
    <w:rsid w:val="00F30F49"/>
    <w:rsid w:val="00F31368"/>
    <w:rsid w:val="00F321EC"/>
    <w:rsid w:val="00F32201"/>
    <w:rsid w:val="00F32B21"/>
    <w:rsid w:val="00F32D68"/>
    <w:rsid w:val="00F3409F"/>
    <w:rsid w:val="00F34EEC"/>
    <w:rsid w:val="00F35F9E"/>
    <w:rsid w:val="00F377FA"/>
    <w:rsid w:val="00F41D3C"/>
    <w:rsid w:val="00F42716"/>
    <w:rsid w:val="00F4482E"/>
    <w:rsid w:val="00F45445"/>
    <w:rsid w:val="00F46C18"/>
    <w:rsid w:val="00F46C6C"/>
    <w:rsid w:val="00F46C96"/>
    <w:rsid w:val="00F47894"/>
    <w:rsid w:val="00F547B2"/>
    <w:rsid w:val="00F56B65"/>
    <w:rsid w:val="00F6318E"/>
    <w:rsid w:val="00F6328B"/>
    <w:rsid w:val="00F6378E"/>
    <w:rsid w:val="00F639DB"/>
    <w:rsid w:val="00F64DFE"/>
    <w:rsid w:val="00F652B6"/>
    <w:rsid w:val="00F70B69"/>
    <w:rsid w:val="00F8215B"/>
    <w:rsid w:val="00F82DCD"/>
    <w:rsid w:val="00F8342D"/>
    <w:rsid w:val="00F83F05"/>
    <w:rsid w:val="00F855C8"/>
    <w:rsid w:val="00F91461"/>
    <w:rsid w:val="00F91EA1"/>
    <w:rsid w:val="00F92DC6"/>
    <w:rsid w:val="00F92E27"/>
    <w:rsid w:val="00F9332E"/>
    <w:rsid w:val="00F94158"/>
    <w:rsid w:val="00F94420"/>
    <w:rsid w:val="00F9610A"/>
    <w:rsid w:val="00F961FB"/>
    <w:rsid w:val="00F96B47"/>
    <w:rsid w:val="00FA1776"/>
    <w:rsid w:val="00FA19F7"/>
    <w:rsid w:val="00FA3753"/>
    <w:rsid w:val="00FB06E0"/>
    <w:rsid w:val="00FB2471"/>
    <w:rsid w:val="00FB2818"/>
    <w:rsid w:val="00FB3DD2"/>
    <w:rsid w:val="00FB40DA"/>
    <w:rsid w:val="00FB44D0"/>
    <w:rsid w:val="00FB46F4"/>
    <w:rsid w:val="00FB4ED9"/>
    <w:rsid w:val="00FB4F34"/>
    <w:rsid w:val="00FB6086"/>
    <w:rsid w:val="00FB69FB"/>
    <w:rsid w:val="00FB6C2C"/>
    <w:rsid w:val="00FC0E2B"/>
    <w:rsid w:val="00FC2634"/>
    <w:rsid w:val="00FC494A"/>
    <w:rsid w:val="00FC57E5"/>
    <w:rsid w:val="00FC5D21"/>
    <w:rsid w:val="00FC668F"/>
    <w:rsid w:val="00FD1E65"/>
    <w:rsid w:val="00FD2306"/>
    <w:rsid w:val="00FD6A37"/>
    <w:rsid w:val="00FD7717"/>
    <w:rsid w:val="00FD7940"/>
    <w:rsid w:val="00FE027B"/>
    <w:rsid w:val="00FE0E90"/>
    <w:rsid w:val="00FE1AEB"/>
    <w:rsid w:val="00FE2E4B"/>
    <w:rsid w:val="00FE79B1"/>
    <w:rsid w:val="00FF0890"/>
    <w:rsid w:val="00FF39AC"/>
    <w:rsid w:val="00FF4795"/>
    <w:rsid w:val="00FF587F"/>
    <w:rsid w:val="00FF6161"/>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7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43344"/>
    <w:rPr>
      <w:i/>
      <w:iCs/>
    </w:rPr>
  </w:style>
  <w:style w:type="paragraph" w:customStyle="1" w:styleId="equation">
    <w:name w:val="equation"/>
    <w:basedOn w:val="Normal"/>
    <w:next w:val="Normal"/>
    <w:rsid w:val="00B43344"/>
    <w:pPr>
      <w:tabs>
        <w:tab w:val="center" w:pos="3204"/>
        <w:tab w:val="right" w:pos="6634"/>
      </w:tabs>
      <w:overflowPunct w:val="0"/>
      <w:autoSpaceDE w:val="0"/>
      <w:autoSpaceDN w:val="0"/>
      <w:adjustRightInd w:val="0"/>
      <w:spacing w:before="240" w:after="240" w:line="240" w:lineRule="atLeast"/>
      <w:textAlignment w:val="baseline"/>
    </w:pPr>
    <w:rPr>
      <w:rFonts w:ascii="Times" w:eastAsia="Times New Roman" w:hAnsi="Times" w:cs="Times New Roman"/>
      <w:sz w:val="20"/>
      <w:szCs w:val="20"/>
      <w:lang w:val="en-US" w:eastAsia="de-DE"/>
    </w:rPr>
  </w:style>
  <w:style w:type="character" w:customStyle="1" w:styleId="volumenum">
    <w:name w:val="volumenum"/>
    <w:basedOn w:val="DefaultParagraphFont"/>
    <w:rsid w:val="00A7231E"/>
  </w:style>
  <w:style w:type="character" w:customStyle="1" w:styleId="citationnum">
    <w:name w:val="citationnum"/>
    <w:basedOn w:val="DefaultParagraphFont"/>
    <w:rsid w:val="00A7231E"/>
  </w:style>
  <w:style w:type="character" w:customStyle="1" w:styleId="doi">
    <w:name w:val="doi"/>
    <w:basedOn w:val="DefaultParagraphFont"/>
    <w:rsid w:val="00A7231E"/>
  </w:style>
  <w:style w:type="paragraph" w:styleId="HTMLPreformatted">
    <w:name w:val="HTML Preformatted"/>
    <w:basedOn w:val="Normal"/>
    <w:link w:val="HTMLPreformattedChar"/>
    <w:unhideWhenUsed/>
    <w:rsid w:val="00A72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rsid w:val="00A7231E"/>
    <w:rPr>
      <w:rFonts w:ascii="Courier New" w:eastAsia="Times New Roman" w:hAnsi="Courier New" w:cs="Courier New"/>
      <w:sz w:val="20"/>
      <w:szCs w:val="20"/>
      <w:lang w:eastAsia="zh-CN"/>
    </w:rPr>
  </w:style>
  <w:style w:type="character" w:customStyle="1" w:styleId="title1">
    <w:name w:val="title1"/>
    <w:basedOn w:val="DefaultParagraphFont"/>
    <w:rsid w:val="00A7231E"/>
  </w:style>
  <w:style w:type="character" w:customStyle="1" w:styleId="year">
    <w:name w:val="year"/>
    <w:basedOn w:val="DefaultParagraphFont"/>
    <w:rsid w:val="00A7231E"/>
  </w:style>
  <w:style w:type="character" w:customStyle="1" w:styleId="comma">
    <w:name w:val="comma"/>
    <w:basedOn w:val="DefaultParagraphFont"/>
    <w:rsid w:val="00A7231E"/>
  </w:style>
  <w:style w:type="character" w:styleId="Strong">
    <w:name w:val="Strong"/>
    <w:basedOn w:val="DefaultParagraphFont"/>
    <w:uiPriority w:val="22"/>
    <w:qFormat/>
    <w:rsid w:val="00A7231E"/>
    <w:rPr>
      <w:b/>
      <w:bCs/>
    </w:rPr>
  </w:style>
  <w:style w:type="paragraph" w:customStyle="1" w:styleId="EndNoteBibliography">
    <w:name w:val="EndNote Bibliography"/>
    <w:basedOn w:val="Normal"/>
    <w:rsid w:val="00D97912"/>
    <w:pPr>
      <w:spacing w:after="0" w:line="240" w:lineRule="auto"/>
    </w:pPr>
    <w:rPr>
      <w:rFonts w:ascii="Times New Roman" w:eastAsia="Times New Roman" w:hAnsi="Times New Roman" w:cs="Times New Roman"/>
      <w:sz w:val="24"/>
      <w:szCs w:val="24"/>
      <w:lang w:val="en-US"/>
    </w:rPr>
  </w:style>
  <w:style w:type="character" w:customStyle="1" w:styleId="article-headermeta-info-data">
    <w:name w:val="article-header__meta-info-data"/>
    <w:basedOn w:val="DefaultParagraphFont"/>
    <w:rsid w:val="00DA2012"/>
  </w:style>
  <w:style w:type="character" w:customStyle="1" w:styleId="bf">
    <w:name w:val="bf"/>
    <w:basedOn w:val="DefaultParagraphFont"/>
    <w:rsid w:val="001A26B6"/>
  </w:style>
  <w:style w:type="paragraph" w:styleId="BalloonText">
    <w:name w:val="Balloon Text"/>
    <w:basedOn w:val="Normal"/>
    <w:link w:val="BalloonTextChar"/>
    <w:uiPriority w:val="99"/>
    <w:semiHidden/>
    <w:unhideWhenUsed/>
    <w:rsid w:val="00F00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004"/>
    <w:rPr>
      <w:rFonts w:ascii="Tahoma" w:hAnsi="Tahoma" w:cs="Tahoma"/>
      <w:sz w:val="16"/>
      <w:szCs w:val="16"/>
    </w:rPr>
  </w:style>
  <w:style w:type="character" w:customStyle="1" w:styleId="tgc">
    <w:name w:val="_tgc"/>
    <w:basedOn w:val="DefaultParagraphFont"/>
    <w:rsid w:val="00E95A22"/>
  </w:style>
  <w:style w:type="character" w:styleId="PlaceholderText">
    <w:name w:val="Placeholder Text"/>
    <w:basedOn w:val="DefaultParagraphFont"/>
    <w:uiPriority w:val="99"/>
    <w:semiHidden/>
    <w:rsid w:val="00E678BB"/>
    <w:rPr>
      <w:color w:val="808080"/>
    </w:rPr>
  </w:style>
  <w:style w:type="paragraph" w:styleId="ListParagraph">
    <w:name w:val="List Paragraph"/>
    <w:basedOn w:val="Normal"/>
    <w:uiPriority w:val="1"/>
    <w:qFormat/>
    <w:rsid w:val="00EE5B88"/>
    <w:pPr>
      <w:ind w:left="720"/>
      <w:contextualSpacing/>
    </w:pPr>
  </w:style>
  <w:style w:type="paragraph" w:styleId="BodyText">
    <w:name w:val="Body Text"/>
    <w:basedOn w:val="Normal"/>
    <w:link w:val="BodyTextChar"/>
    <w:semiHidden/>
    <w:rsid w:val="00C47B80"/>
    <w:pPr>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C47B80"/>
    <w:rPr>
      <w:rFonts w:ascii="Times New Roman" w:eastAsia="Times New Roman" w:hAnsi="Times New Roman" w:cs="Times New Roman"/>
      <w:sz w:val="24"/>
      <w:szCs w:val="24"/>
    </w:rPr>
  </w:style>
  <w:style w:type="paragraph" w:customStyle="1" w:styleId="References">
    <w:name w:val="References"/>
    <w:basedOn w:val="Normal"/>
    <w:rsid w:val="00D00552"/>
    <w:pPr>
      <w:tabs>
        <w:tab w:val="left" w:pos="216"/>
        <w:tab w:val="left" w:pos="950"/>
      </w:tabs>
      <w:spacing w:after="0" w:line="180" w:lineRule="exact"/>
      <w:ind w:left="216" w:right="4207" w:hanging="216"/>
      <w:jc w:val="both"/>
    </w:pPr>
    <w:rPr>
      <w:rFonts w:ascii="Times" w:eastAsia="Times New Roman" w:hAnsi="Times" w:cs="Times New Roman"/>
      <w:sz w:val="17"/>
      <w:szCs w:val="20"/>
      <w:lang w:val="en-US"/>
    </w:rPr>
  </w:style>
  <w:style w:type="character" w:styleId="Hyperlink">
    <w:name w:val="Hyperlink"/>
    <w:basedOn w:val="DefaultParagraphFont"/>
    <w:uiPriority w:val="99"/>
    <w:unhideWhenUsed/>
    <w:rsid w:val="00EC54B0"/>
    <w:rPr>
      <w:color w:val="0000FF" w:themeColor="hyperlink"/>
      <w:u w:val="single"/>
    </w:rPr>
  </w:style>
  <w:style w:type="paragraph" w:styleId="NormalWeb">
    <w:name w:val="Normal (Web)"/>
    <w:basedOn w:val="Normal"/>
    <w:uiPriority w:val="99"/>
    <w:semiHidden/>
    <w:unhideWhenUsed/>
    <w:rsid w:val="00B852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32A7B"/>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st">
    <w:name w:val="st"/>
    <w:basedOn w:val="DefaultParagraphFont"/>
    <w:rsid w:val="00DC5BE4"/>
  </w:style>
  <w:style w:type="table" w:styleId="TableGrid">
    <w:name w:val="Table Grid"/>
    <w:basedOn w:val="TableNormal"/>
    <w:uiPriority w:val="59"/>
    <w:rsid w:val="005C1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50FF"/>
    <w:rPr>
      <w:sz w:val="16"/>
      <w:szCs w:val="16"/>
    </w:rPr>
  </w:style>
  <w:style w:type="paragraph" w:styleId="CommentText">
    <w:name w:val="annotation text"/>
    <w:basedOn w:val="Normal"/>
    <w:link w:val="CommentTextChar"/>
    <w:uiPriority w:val="99"/>
    <w:semiHidden/>
    <w:unhideWhenUsed/>
    <w:rsid w:val="000D50FF"/>
    <w:pPr>
      <w:spacing w:line="240" w:lineRule="auto"/>
    </w:pPr>
    <w:rPr>
      <w:sz w:val="20"/>
      <w:szCs w:val="20"/>
    </w:rPr>
  </w:style>
  <w:style w:type="character" w:customStyle="1" w:styleId="CommentTextChar">
    <w:name w:val="Comment Text Char"/>
    <w:basedOn w:val="DefaultParagraphFont"/>
    <w:link w:val="CommentText"/>
    <w:uiPriority w:val="99"/>
    <w:semiHidden/>
    <w:rsid w:val="000D50FF"/>
    <w:rPr>
      <w:sz w:val="20"/>
      <w:szCs w:val="20"/>
    </w:rPr>
  </w:style>
  <w:style w:type="paragraph" w:styleId="CommentSubject">
    <w:name w:val="annotation subject"/>
    <w:basedOn w:val="CommentText"/>
    <w:next w:val="CommentText"/>
    <w:link w:val="CommentSubjectChar"/>
    <w:uiPriority w:val="99"/>
    <w:semiHidden/>
    <w:unhideWhenUsed/>
    <w:rsid w:val="000D50FF"/>
    <w:rPr>
      <w:b/>
      <w:bCs/>
    </w:rPr>
  </w:style>
  <w:style w:type="character" w:customStyle="1" w:styleId="CommentSubjectChar">
    <w:name w:val="Comment Subject Char"/>
    <w:basedOn w:val="CommentTextChar"/>
    <w:link w:val="CommentSubject"/>
    <w:uiPriority w:val="99"/>
    <w:semiHidden/>
    <w:rsid w:val="000D50FF"/>
    <w:rPr>
      <w:b/>
      <w:bCs/>
      <w:sz w:val="20"/>
      <w:szCs w:val="20"/>
    </w:rPr>
  </w:style>
  <w:style w:type="character" w:styleId="FollowedHyperlink">
    <w:name w:val="FollowedHyperlink"/>
    <w:basedOn w:val="DefaultParagraphFont"/>
    <w:uiPriority w:val="99"/>
    <w:semiHidden/>
    <w:unhideWhenUsed/>
    <w:rsid w:val="001E6194"/>
    <w:rPr>
      <w:color w:val="800080" w:themeColor="followedHyperlink"/>
      <w:u w:val="single"/>
    </w:rPr>
  </w:style>
  <w:style w:type="paragraph" w:styleId="Header">
    <w:name w:val="header"/>
    <w:basedOn w:val="Normal"/>
    <w:link w:val="HeaderChar"/>
    <w:uiPriority w:val="99"/>
    <w:unhideWhenUsed/>
    <w:rsid w:val="004D55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512"/>
  </w:style>
  <w:style w:type="paragraph" w:styleId="Footer">
    <w:name w:val="footer"/>
    <w:basedOn w:val="Normal"/>
    <w:link w:val="FooterChar"/>
    <w:uiPriority w:val="99"/>
    <w:unhideWhenUsed/>
    <w:rsid w:val="004D55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512"/>
  </w:style>
  <w:style w:type="paragraph" w:styleId="Revision">
    <w:name w:val="Revision"/>
    <w:hidden/>
    <w:uiPriority w:val="99"/>
    <w:semiHidden/>
    <w:rsid w:val="00300C62"/>
    <w:pPr>
      <w:spacing w:after="0" w:line="240" w:lineRule="auto"/>
    </w:pPr>
  </w:style>
  <w:style w:type="character" w:styleId="LineNumber">
    <w:name w:val="line number"/>
    <w:basedOn w:val="DefaultParagraphFont"/>
    <w:uiPriority w:val="99"/>
    <w:semiHidden/>
    <w:unhideWhenUsed/>
    <w:rsid w:val="00C67CCE"/>
  </w:style>
  <w:style w:type="paragraph" w:styleId="PlainText">
    <w:name w:val="Plain Text"/>
    <w:basedOn w:val="Normal"/>
    <w:link w:val="PlainTextChar"/>
    <w:uiPriority w:val="99"/>
    <w:unhideWhenUsed/>
    <w:rsid w:val="004F727C"/>
    <w:pPr>
      <w:spacing w:after="160" w:line="259" w:lineRule="auto"/>
    </w:pPr>
    <w:rPr>
      <w:rFonts w:ascii="Calibri" w:eastAsia="SimSun" w:hAnsi="Calibri" w:cs="Arial"/>
      <w:szCs w:val="21"/>
      <w:lang w:eastAsia="zh-CN"/>
    </w:rPr>
  </w:style>
  <w:style w:type="character" w:customStyle="1" w:styleId="PlainTextChar">
    <w:name w:val="Plain Text Char"/>
    <w:basedOn w:val="DefaultParagraphFont"/>
    <w:link w:val="PlainText"/>
    <w:uiPriority w:val="99"/>
    <w:rsid w:val="004F727C"/>
    <w:rPr>
      <w:rFonts w:ascii="Calibri" w:eastAsia="SimSun" w:hAnsi="Calibri" w:cs="Arial"/>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43344"/>
    <w:rPr>
      <w:i/>
      <w:iCs/>
    </w:rPr>
  </w:style>
  <w:style w:type="paragraph" w:customStyle="1" w:styleId="equation">
    <w:name w:val="equation"/>
    <w:basedOn w:val="Normal"/>
    <w:next w:val="Normal"/>
    <w:rsid w:val="00B43344"/>
    <w:pPr>
      <w:tabs>
        <w:tab w:val="center" w:pos="3204"/>
        <w:tab w:val="right" w:pos="6634"/>
      </w:tabs>
      <w:overflowPunct w:val="0"/>
      <w:autoSpaceDE w:val="0"/>
      <w:autoSpaceDN w:val="0"/>
      <w:adjustRightInd w:val="0"/>
      <w:spacing w:before="240" w:after="240" w:line="240" w:lineRule="atLeast"/>
      <w:textAlignment w:val="baseline"/>
    </w:pPr>
    <w:rPr>
      <w:rFonts w:ascii="Times" w:eastAsia="Times New Roman" w:hAnsi="Times" w:cs="Times New Roman"/>
      <w:sz w:val="20"/>
      <w:szCs w:val="20"/>
      <w:lang w:val="en-US" w:eastAsia="de-DE"/>
    </w:rPr>
  </w:style>
  <w:style w:type="character" w:customStyle="1" w:styleId="volumenum">
    <w:name w:val="volumenum"/>
    <w:basedOn w:val="DefaultParagraphFont"/>
    <w:rsid w:val="00A7231E"/>
  </w:style>
  <w:style w:type="character" w:customStyle="1" w:styleId="citationnum">
    <w:name w:val="citationnum"/>
    <w:basedOn w:val="DefaultParagraphFont"/>
    <w:rsid w:val="00A7231E"/>
  </w:style>
  <w:style w:type="character" w:customStyle="1" w:styleId="doi">
    <w:name w:val="doi"/>
    <w:basedOn w:val="DefaultParagraphFont"/>
    <w:rsid w:val="00A7231E"/>
  </w:style>
  <w:style w:type="paragraph" w:styleId="HTMLPreformatted">
    <w:name w:val="HTML Preformatted"/>
    <w:basedOn w:val="Normal"/>
    <w:link w:val="HTMLPreformattedChar"/>
    <w:unhideWhenUsed/>
    <w:rsid w:val="00A72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rsid w:val="00A7231E"/>
    <w:rPr>
      <w:rFonts w:ascii="Courier New" w:eastAsia="Times New Roman" w:hAnsi="Courier New" w:cs="Courier New"/>
      <w:sz w:val="20"/>
      <w:szCs w:val="20"/>
      <w:lang w:eastAsia="zh-CN"/>
    </w:rPr>
  </w:style>
  <w:style w:type="character" w:customStyle="1" w:styleId="title1">
    <w:name w:val="title1"/>
    <w:basedOn w:val="DefaultParagraphFont"/>
    <w:rsid w:val="00A7231E"/>
  </w:style>
  <w:style w:type="character" w:customStyle="1" w:styleId="year">
    <w:name w:val="year"/>
    <w:basedOn w:val="DefaultParagraphFont"/>
    <w:rsid w:val="00A7231E"/>
  </w:style>
  <w:style w:type="character" w:customStyle="1" w:styleId="comma">
    <w:name w:val="comma"/>
    <w:basedOn w:val="DefaultParagraphFont"/>
    <w:rsid w:val="00A7231E"/>
  </w:style>
  <w:style w:type="character" w:styleId="Strong">
    <w:name w:val="Strong"/>
    <w:basedOn w:val="DefaultParagraphFont"/>
    <w:uiPriority w:val="22"/>
    <w:qFormat/>
    <w:rsid w:val="00A7231E"/>
    <w:rPr>
      <w:b/>
      <w:bCs/>
    </w:rPr>
  </w:style>
  <w:style w:type="paragraph" w:customStyle="1" w:styleId="EndNoteBibliography">
    <w:name w:val="EndNote Bibliography"/>
    <w:basedOn w:val="Normal"/>
    <w:rsid w:val="00D97912"/>
    <w:pPr>
      <w:spacing w:after="0" w:line="240" w:lineRule="auto"/>
    </w:pPr>
    <w:rPr>
      <w:rFonts w:ascii="Times New Roman" w:eastAsia="Times New Roman" w:hAnsi="Times New Roman" w:cs="Times New Roman"/>
      <w:sz w:val="24"/>
      <w:szCs w:val="24"/>
      <w:lang w:val="en-US"/>
    </w:rPr>
  </w:style>
  <w:style w:type="character" w:customStyle="1" w:styleId="article-headermeta-info-data">
    <w:name w:val="article-header__meta-info-data"/>
    <w:basedOn w:val="DefaultParagraphFont"/>
    <w:rsid w:val="00DA2012"/>
  </w:style>
  <w:style w:type="character" w:customStyle="1" w:styleId="bf">
    <w:name w:val="bf"/>
    <w:basedOn w:val="DefaultParagraphFont"/>
    <w:rsid w:val="001A26B6"/>
  </w:style>
  <w:style w:type="paragraph" w:styleId="BalloonText">
    <w:name w:val="Balloon Text"/>
    <w:basedOn w:val="Normal"/>
    <w:link w:val="BalloonTextChar"/>
    <w:uiPriority w:val="99"/>
    <w:semiHidden/>
    <w:unhideWhenUsed/>
    <w:rsid w:val="00F000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004"/>
    <w:rPr>
      <w:rFonts w:ascii="Tahoma" w:hAnsi="Tahoma" w:cs="Tahoma"/>
      <w:sz w:val="16"/>
      <w:szCs w:val="16"/>
    </w:rPr>
  </w:style>
  <w:style w:type="character" w:customStyle="1" w:styleId="tgc">
    <w:name w:val="_tgc"/>
    <w:basedOn w:val="DefaultParagraphFont"/>
    <w:rsid w:val="00E95A22"/>
  </w:style>
  <w:style w:type="character" w:styleId="PlaceholderText">
    <w:name w:val="Placeholder Text"/>
    <w:basedOn w:val="DefaultParagraphFont"/>
    <w:uiPriority w:val="99"/>
    <w:semiHidden/>
    <w:rsid w:val="00E678BB"/>
    <w:rPr>
      <w:color w:val="808080"/>
    </w:rPr>
  </w:style>
  <w:style w:type="paragraph" w:styleId="ListParagraph">
    <w:name w:val="List Paragraph"/>
    <w:basedOn w:val="Normal"/>
    <w:uiPriority w:val="1"/>
    <w:qFormat/>
    <w:rsid w:val="00EE5B88"/>
    <w:pPr>
      <w:ind w:left="720"/>
      <w:contextualSpacing/>
    </w:pPr>
  </w:style>
  <w:style w:type="paragraph" w:styleId="BodyText">
    <w:name w:val="Body Text"/>
    <w:basedOn w:val="Normal"/>
    <w:link w:val="BodyTextChar"/>
    <w:semiHidden/>
    <w:rsid w:val="00C47B80"/>
    <w:pPr>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C47B80"/>
    <w:rPr>
      <w:rFonts w:ascii="Times New Roman" w:eastAsia="Times New Roman" w:hAnsi="Times New Roman" w:cs="Times New Roman"/>
      <w:sz w:val="24"/>
      <w:szCs w:val="24"/>
    </w:rPr>
  </w:style>
  <w:style w:type="paragraph" w:customStyle="1" w:styleId="References">
    <w:name w:val="References"/>
    <w:basedOn w:val="Normal"/>
    <w:rsid w:val="00D00552"/>
    <w:pPr>
      <w:tabs>
        <w:tab w:val="left" w:pos="216"/>
        <w:tab w:val="left" w:pos="950"/>
      </w:tabs>
      <w:spacing w:after="0" w:line="180" w:lineRule="exact"/>
      <w:ind w:left="216" w:right="4207" w:hanging="216"/>
      <w:jc w:val="both"/>
    </w:pPr>
    <w:rPr>
      <w:rFonts w:ascii="Times" w:eastAsia="Times New Roman" w:hAnsi="Times" w:cs="Times New Roman"/>
      <w:sz w:val="17"/>
      <w:szCs w:val="20"/>
      <w:lang w:val="en-US"/>
    </w:rPr>
  </w:style>
  <w:style w:type="character" w:styleId="Hyperlink">
    <w:name w:val="Hyperlink"/>
    <w:basedOn w:val="DefaultParagraphFont"/>
    <w:uiPriority w:val="99"/>
    <w:unhideWhenUsed/>
    <w:rsid w:val="00EC54B0"/>
    <w:rPr>
      <w:color w:val="0000FF" w:themeColor="hyperlink"/>
      <w:u w:val="single"/>
    </w:rPr>
  </w:style>
  <w:style w:type="paragraph" w:styleId="NormalWeb">
    <w:name w:val="Normal (Web)"/>
    <w:basedOn w:val="Normal"/>
    <w:uiPriority w:val="99"/>
    <w:semiHidden/>
    <w:unhideWhenUsed/>
    <w:rsid w:val="00B852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32A7B"/>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st">
    <w:name w:val="st"/>
    <w:basedOn w:val="DefaultParagraphFont"/>
    <w:rsid w:val="00DC5BE4"/>
  </w:style>
  <w:style w:type="table" w:styleId="TableGrid">
    <w:name w:val="Table Grid"/>
    <w:basedOn w:val="TableNormal"/>
    <w:uiPriority w:val="59"/>
    <w:rsid w:val="005C1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50FF"/>
    <w:rPr>
      <w:sz w:val="16"/>
      <w:szCs w:val="16"/>
    </w:rPr>
  </w:style>
  <w:style w:type="paragraph" w:styleId="CommentText">
    <w:name w:val="annotation text"/>
    <w:basedOn w:val="Normal"/>
    <w:link w:val="CommentTextChar"/>
    <w:uiPriority w:val="99"/>
    <w:semiHidden/>
    <w:unhideWhenUsed/>
    <w:rsid w:val="000D50FF"/>
    <w:pPr>
      <w:spacing w:line="240" w:lineRule="auto"/>
    </w:pPr>
    <w:rPr>
      <w:sz w:val="20"/>
      <w:szCs w:val="20"/>
    </w:rPr>
  </w:style>
  <w:style w:type="character" w:customStyle="1" w:styleId="CommentTextChar">
    <w:name w:val="Comment Text Char"/>
    <w:basedOn w:val="DefaultParagraphFont"/>
    <w:link w:val="CommentText"/>
    <w:uiPriority w:val="99"/>
    <w:semiHidden/>
    <w:rsid w:val="000D50FF"/>
    <w:rPr>
      <w:sz w:val="20"/>
      <w:szCs w:val="20"/>
    </w:rPr>
  </w:style>
  <w:style w:type="paragraph" w:styleId="CommentSubject">
    <w:name w:val="annotation subject"/>
    <w:basedOn w:val="CommentText"/>
    <w:next w:val="CommentText"/>
    <w:link w:val="CommentSubjectChar"/>
    <w:uiPriority w:val="99"/>
    <w:semiHidden/>
    <w:unhideWhenUsed/>
    <w:rsid w:val="000D50FF"/>
    <w:rPr>
      <w:b/>
      <w:bCs/>
    </w:rPr>
  </w:style>
  <w:style w:type="character" w:customStyle="1" w:styleId="CommentSubjectChar">
    <w:name w:val="Comment Subject Char"/>
    <w:basedOn w:val="CommentTextChar"/>
    <w:link w:val="CommentSubject"/>
    <w:uiPriority w:val="99"/>
    <w:semiHidden/>
    <w:rsid w:val="000D50FF"/>
    <w:rPr>
      <w:b/>
      <w:bCs/>
      <w:sz w:val="20"/>
      <w:szCs w:val="20"/>
    </w:rPr>
  </w:style>
  <w:style w:type="character" w:styleId="FollowedHyperlink">
    <w:name w:val="FollowedHyperlink"/>
    <w:basedOn w:val="DefaultParagraphFont"/>
    <w:uiPriority w:val="99"/>
    <w:semiHidden/>
    <w:unhideWhenUsed/>
    <w:rsid w:val="001E6194"/>
    <w:rPr>
      <w:color w:val="800080" w:themeColor="followedHyperlink"/>
      <w:u w:val="single"/>
    </w:rPr>
  </w:style>
  <w:style w:type="paragraph" w:styleId="Header">
    <w:name w:val="header"/>
    <w:basedOn w:val="Normal"/>
    <w:link w:val="HeaderChar"/>
    <w:uiPriority w:val="99"/>
    <w:unhideWhenUsed/>
    <w:rsid w:val="004D55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512"/>
  </w:style>
  <w:style w:type="paragraph" w:styleId="Footer">
    <w:name w:val="footer"/>
    <w:basedOn w:val="Normal"/>
    <w:link w:val="FooterChar"/>
    <w:uiPriority w:val="99"/>
    <w:unhideWhenUsed/>
    <w:rsid w:val="004D55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512"/>
  </w:style>
  <w:style w:type="paragraph" w:styleId="Revision">
    <w:name w:val="Revision"/>
    <w:hidden/>
    <w:uiPriority w:val="99"/>
    <w:semiHidden/>
    <w:rsid w:val="00300C62"/>
    <w:pPr>
      <w:spacing w:after="0" w:line="240" w:lineRule="auto"/>
    </w:pPr>
  </w:style>
  <w:style w:type="character" w:styleId="LineNumber">
    <w:name w:val="line number"/>
    <w:basedOn w:val="DefaultParagraphFont"/>
    <w:uiPriority w:val="99"/>
    <w:semiHidden/>
    <w:unhideWhenUsed/>
    <w:rsid w:val="00C67CCE"/>
  </w:style>
  <w:style w:type="paragraph" w:styleId="PlainText">
    <w:name w:val="Plain Text"/>
    <w:basedOn w:val="Normal"/>
    <w:link w:val="PlainTextChar"/>
    <w:uiPriority w:val="99"/>
    <w:unhideWhenUsed/>
    <w:rsid w:val="004F727C"/>
    <w:pPr>
      <w:spacing w:after="160" w:line="259" w:lineRule="auto"/>
    </w:pPr>
    <w:rPr>
      <w:rFonts w:ascii="Calibri" w:eastAsia="SimSun" w:hAnsi="Calibri" w:cs="Arial"/>
      <w:szCs w:val="21"/>
      <w:lang w:eastAsia="zh-CN"/>
    </w:rPr>
  </w:style>
  <w:style w:type="character" w:customStyle="1" w:styleId="PlainTextChar">
    <w:name w:val="Plain Text Char"/>
    <w:basedOn w:val="DefaultParagraphFont"/>
    <w:link w:val="PlainText"/>
    <w:uiPriority w:val="99"/>
    <w:rsid w:val="004F727C"/>
    <w:rPr>
      <w:rFonts w:ascii="Calibri" w:eastAsia="SimSun" w:hAnsi="Calibri" w:cs="Arial"/>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97066">
      <w:bodyDiv w:val="1"/>
      <w:marLeft w:val="0"/>
      <w:marRight w:val="0"/>
      <w:marTop w:val="0"/>
      <w:marBottom w:val="0"/>
      <w:divBdr>
        <w:top w:val="none" w:sz="0" w:space="0" w:color="auto"/>
        <w:left w:val="none" w:sz="0" w:space="0" w:color="auto"/>
        <w:bottom w:val="none" w:sz="0" w:space="0" w:color="auto"/>
        <w:right w:val="none" w:sz="0" w:space="0" w:color="auto"/>
      </w:divBdr>
    </w:div>
    <w:div w:id="197399058">
      <w:bodyDiv w:val="1"/>
      <w:marLeft w:val="0"/>
      <w:marRight w:val="0"/>
      <w:marTop w:val="0"/>
      <w:marBottom w:val="0"/>
      <w:divBdr>
        <w:top w:val="none" w:sz="0" w:space="0" w:color="auto"/>
        <w:left w:val="none" w:sz="0" w:space="0" w:color="auto"/>
        <w:bottom w:val="none" w:sz="0" w:space="0" w:color="auto"/>
        <w:right w:val="none" w:sz="0" w:space="0" w:color="auto"/>
      </w:divBdr>
    </w:div>
    <w:div w:id="383606109">
      <w:bodyDiv w:val="1"/>
      <w:marLeft w:val="0"/>
      <w:marRight w:val="0"/>
      <w:marTop w:val="0"/>
      <w:marBottom w:val="0"/>
      <w:divBdr>
        <w:top w:val="none" w:sz="0" w:space="0" w:color="auto"/>
        <w:left w:val="none" w:sz="0" w:space="0" w:color="auto"/>
        <w:bottom w:val="none" w:sz="0" w:space="0" w:color="auto"/>
        <w:right w:val="none" w:sz="0" w:space="0" w:color="auto"/>
      </w:divBdr>
      <w:divsChild>
        <w:div w:id="141506088">
          <w:marLeft w:val="0"/>
          <w:marRight w:val="0"/>
          <w:marTop w:val="0"/>
          <w:marBottom w:val="0"/>
          <w:divBdr>
            <w:top w:val="none" w:sz="0" w:space="0" w:color="auto"/>
            <w:left w:val="none" w:sz="0" w:space="0" w:color="auto"/>
            <w:bottom w:val="none" w:sz="0" w:space="0" w:color="auto"/>
            <w:right w:val="none" w:sz="0" w:space="0" w:color="auto"/>
          </w:divBdr>
        </w:div>
        <w:div w:id="254018538">
          <w:marLeft w:val="0"/>
          <w:marRight w:val="0"/>
          <w:marTop w:val="0"/>
          <w:marBottom w:val="0"/>
          <w:divBdr>
            <w:top w:val="none" w:sz="0" w:space="0" w:color="auto"/>
            <w:left w:val="none" w:sz="0" w:space="0" w:color="auto"/>
            <w:bottom w:val="none" w:sz="0" w:space="0" w:color="auto"/>
            <w:right w:val="none" w:sz="0" w:space="0" w:color="auto"/>
          </w:divBdr>
        </w:div>
        <w:div w:id="293021710">
          <w:marLeft w:val="0"/>
          <w:marRight w:val="0"/>
          <w:marTop w:val="0"/>
          <w:marBottom w:val="0"/>
          <w:divBdr>
            <w:top w:val="none" w:sz="0" w:space="0" w:color="auto"/>
            <w:left w:val="none" w:sz="0" w:space="0" w:color="auto"/>
            <w:bottom w:val="none" w:sz="0" w:space="0" w:color="auto"/>
            <w:right w:val="none" w:sz="0" w:space="0" w:color="auto"/>
          </w:divBdr>
        </w:div>
        <w:div w:id="328405818">
          <w:marLeft w:val="0"/>
          <w:marRight w:val="0"/>
          <w:marTop w:val="0"/>
          <w:marBottom w:val="0"/>
          <w:divBdr>
            <w:top w:val="none" w:sz="0" w:space="0" w:color="auto"/>
            <w:left w:val="none" w:sz="0" w:space="0" w:color="auto"/>
            <w:bottom w:val="none" w:sz="0" w:space="0" w:color="auto"/>
            <w:right w:val="none" w:sz="0" w:space="0" w:color="auto"/>
          </w:divBdr>
        </w:div>
        <w:div w:id="625161106">
          <w:marLeft w:val="0"/>
          <w:marRight w:val="0"/>
          <w:marTop w:val="0"/>
          <w:marBottom w:val="0"/>
          <w:divBdr>
            <w:top w:val="none" w:sz="0" w:space="0" w:color="auto"/>
            <w:left w:val="none" w:sz="0" w:space="0" w:color="auto"/>
            <w:bottom w:val="none" w:sz="0" w:space="0" w:color="auto"/>
            <w:right w:val="none" w:sz="0" w:space="0" w:color="auto"/>
          </w:divBdr>
        </w:div>
        <w:div w:id="628052650">
          <w:marLeft w:val="0"/>
          <w:marRight w:val="0"/>
          <w:marTop w:val="0"/>
          <w:marBottom w:val="0"/>
          <w:divBdr>
            <w:top w:val="none" w:sz="0" w:space="0" w:color="auto"/>
            <w:left w:val="none" w:sz="0" w:space="0" w:color="auto"/>
            <w:bottom w:val="none" w:sz="0" w:space="0" w:color="auto"/>
            <w:right w:val="none" w:sz="0" w:space="0" w:color="auto"/>
          </w:divBdr>
        </w:div>
        <w:div w:id="656611087">
          <w:marLeft w:val="0"/>
          <w:marRight w:val="0"/>
          <w:marTop w:val="0"/>
          <w:marBottom w:val="0"/>
          <w:divBdr>
            <w:top w:val="none" w:sz="0" w:space="0" w:color="auto"/>
            <w:left w:val="none" w:sz="0" w:space="0" w:color="auto"/>
            <w:bottom w:val="none" w:sz="0" w:space="0" w:color="auto"/>
            <w:right w:val="none" w:sz="0" w:space="0" w:color="auto"/>
          </w:divBdr>
        </w:div>
        <w:div w:id="697463653">
          <w:marLeft w:val="0"/>
          <w:marRight w:val="0"/>
          <w:marTop w:val="0"/>
          <w:marBottom w:val="0"/>
          <w:divBdr>
            <w:top w:val="none" w:sz="0" w:space="0" w:color="auto"/>
            <w:left w:val="none" w:sz="0" w:space="0" w:color="auto"/>
            <w:bottom w:val="none" w:sz="0" w:space="0" w:color="auto"/>
            <w:right w:val="none" w:sz="0" w:space="0" w:color="auto"/>
          </w:divBdr>
        </w:div>
        <w:div w:id="721709629">
          <w:marLeft w:val="0"/>
          <w:marRight w:val="0"/>
          <w:marTop w:val="0"/>
          <w:marBottom w:val="0"/>
          <w:divBdr>
            <w:top w:val="none" w:sz="0" w:space="0" w:color="auto"/>
            <w:left w:val="none" w:sz="0" w:space="0" w:color="auto"/>
            <w:bottom w:val="none" w:sz="0" w:space="0" w:color="auto"/>
            <w:right w:val="none" w:sz="0" w:space="0" w:color="auto"/>
          </w:divBdr>
        </w:div>
        <w:div w:id="804350310">
          <w:marLeft w:val="0"/>
          <w:marRight w:val="0"/>
          <w:marTop w:val="0"/>
          <w:marBottom w:val="0"/>
          <w:divBdr>
            <w:top w:val="none" w:sz="0" w:space="0" w:color="auto"/>
            <w:left w:val="none" w:sz="0" w:space="0" w:color="auto"/>
            <w:bottom w:val="none" w:sz="0" w:space="0" w:color="auto"/>
            <w:right w:val="none" w:sz="0" w:space="0" w:color="auto"/>
          </w:divBdr>
        </w:div>
        <w:div w:id="911621298">
          <w:marLeft w:val="0"/>
          <w:marRight w:val="0"/>
          <w:marTop w:val="0"/>
          <w:marBottom w:val="0"/>
          <w:divBdr>
            <w:top w:val="none" w:sz="0" w:space="0" w:color="auto"/>
            <w:left w:val="none" w:sz="0" w:space="0" w:color="auto"/>
            <w:bottom w:val="none" w:sz="0" w:space="0" w:color="auto"/>
            <w:right w:val="none" w:sz="0" w:space="0" w:color="auto"/>
          </w:divBdr>
        </w:div>
        <w:div w:id="966661338">
          <w:marLeft w:val="0"/>
          <w:marRight w:val="0"/>
          <w:marTop w:val="0"/>
          <w:marBottom w:val="0"/>
          <w:divBdr>
            <w:top w:val="none" w:sz="0" w:space="0" w:color="auto"/>
            <w:left w:val="none" w:sz="0" w:space="0" w:color="auto"/>
            <w:bottom w:val="none" w:sz="0" w:space="0" w:color="auto"/>
            <w:right w:val="none" w:sz="0" w:space="0" w:color="auto"/>
          </w:divBdr>
        </w:div>
        <w:div w:id="1121338417">
          <w:marLeft w:val="0"/>
          <w:marRight w:val="0"/>
          <w:marTop w:val="0"/>
          <w:marBottom w:val="0"/>
          <w:divBdr>
            <w:top w:val="none" w:sz="0" w:space="0" w:color="auto"/>
            <w:left w:val="none" w:sz="0" w:space="0" w:color="auto"/>
            <w:bottom w:val="none" w:sz="0" w:space="0" w:color="auto"/>
            <w:right w:val="none" w:sz="0" w:space="0" w:color="auto"/>
          </w:divBdr>
        </w:div>
        <w:div w:id="1134564508">
          <w:marLeft w:val="0"/>
          <w:marRight w:val="0"/>
          <w:marTop w:val="0"/>
          <w:marBottom w:val="0"/>
          <w:divBdr>
            <w:top w:val="none" w:sz="0" w:space="0" w:color="auto"/>
            <w:left w:val="none" w:sz="0" w:space="0" w:color="auto"/>
            <w:bottom w:val="none" w:sz="0" w:space="0" w:color="auto"/>
            <w:right w:val="none" w:sz="0" w:space="0" w:color="auto"/>
          </w:divBdr>
        </w:div>
        <w:div w:id="1191139371">
          <w:marLeft w:val="0"/>
          <w:marRight w:val="0"/>
          <w:marTop w:val="0"/>
          <w:marBottom w:val="0"/>
          <w:divBdr>
            <w:top w:val="none" w:sz="0" w:space="0" w:color="auto"/>
            <w:left w:val="none" w:sz="0" w:space="0" w:color="auto"/>
            <w:bottom w:val="none" w:sz="0" w:space="0" w:color="auto"/>
            <w:right w:val="none" w:sz="0" w:space="0" w:color="auto"/>
          </w:divBdr>
        </w:div>
        <w:div w:id="1233157240">
          <w:marLeft w:val="0"/>
          <w:marRight w:val="0"/>
          <w:marTop w:val="0"/>
          <w:marBottom w:val="0"/>
          <w:divBdr>
            <w:top w:val="none" w:sz="0" w:space="0" w:color="auto"/>
            <w:left w:val="none" w:sz="0" w:space="0" w:color="auto"/>
            <w:bottom w:val="none" w:sz="0" w:space="0" w:color="auto"/>
            <w:right w:val="none" w:sz="0" w:space="0" w:color="auto"/>
          </w:divBdr>
        </w:div>
        <w:div w:id="1711028128">
          <w:marLeft w:val="0"/>
          <w:marRight w:val="0"/>
          <w:marTop w:val="0"/>
          <w:marBottom w:val="0"/>
          <w:divBdr>
            <w:top w:val="none" w:sz="0" w:space="0" w:color="auto"/>
            <w:left w:val="none" w:sz="0" w:space="0" w:color="auto"/>
            <w:bottom w:val="none" w:sz="0" w:space="0" w:color="auto"/>
            <w:right w:val="none" w:sz="0" w:space="0" w:color="auto"/>
          </w:divBdr>
        </w:div>
        <w:div w:id="1943297549">
          <w:marLeft w:val="0"/>
          <w:marRight w:val="0"/>
          <w:marTop w:val="0"/>
          <w:marBottom w:val="0"/>
          <w:divBdr>
            <w:top w:val="none" w:sz="0" w:space="0" w:color="auto"/>
            <w:left w:val="none" w:sz="0" w:space="0" w:color="auto"/>
            <w:bottom w:val="none" w:sz="0" w:space="0" w:color="auto"/>
            <w:right w:val="none" w:sz="0" w:space="0" w:color="auto"/>
          </w:divBdr>
        </w:div>
      </w:divsChild>
    </w:div>
    <w:div w:id="434639376">
      <w:bodyDiv w:val="1"/>
      <w:marLeft w:val="0"/>
      <w:marRight w:val="0"/>
      <w:marTop w:val="0"/>
      <w:marBottom w:val="0"/>
      <w:divBdr>
        <w:top w:val="none" w:sz="0" w:space="0" w:color="auto"/>
        <w:left w:val="none" w:sz="0" w:space="0" w:color="auto"/>
        <w:bottom w:val="none" w:sz="0" w:space="0" w:color="auto"/>
        <w:right w:val="none" w:sz="0" w:space="0" w:color="auto"/>
      </w:divBdr>
    </w:div>
    <w:div w:id="600183127">
      <w:bodyDiv w:val="1"/>
      <w:marLeft w:val="0"/>
      <w:marRight w:val="0"/>
      <w:marTop w:val="0"/>
      <w:marBottom w:val="0"/>
      <w:divBdr>
        <w:top w:val="none" w:sz="0" w:space="0" w:color="auto"/>
        <w:left w:val="none" w:sz="0" w:space="0" w:color="auto"/>
        <w:bottom w:val="none" w:sz="0" w:space="0" w:color="auto"/>
        <w:right w:val="none" w:sz="0" w:space="0" w:color="auto"/>
      </w:divBdr>
    </w:div>
    <w:div w:id="819618682">
      <w:bodyDiv w:val="1"/>
      <w:marLeft w:val="0"/>
      <w:marRight w:val="0"/>
      <w:marTop w:val="0"/>
      <w:marBottom w:val="0"/>
      <w:divBdr>
        <w:top w:val="none" w:sz="0" w:space="0" w:color="auto"/>
        <w:left w:val="none" w:sz="0" w:space="0" w:color="auto"/>
        <w:bottom w:val="none" w:sz="0" w:space="0" w:color="auto"/>
        <w:right w:val="none" w:sz="0" w:space="0" w:color="auto"/>
      </w:divBdr>
    </w:div>
    <w:div w:id="1144468276">
      <w:bodyDiv w:val="1"/>
      <w:marLeft w:val="0"/>
      <w:marRight w:val="0"/>
      <w:marTop w:val="0"/>
      <w:marBottom w:val="0"/>
      <w:divBdr>
        <w:top w:val="none" w:sz="0" w:space="0" w:color="auto"/>
        <w:left w:val="none" w:sz="0" w:space="0" w:color="auto"/>
        <w:bottom w:val="none" w:sz="0" w:space="0" w:color="auto"/>
        <w:right w:val="none" w:sz="0" w:space="0" w:color="auto"/>
      </w:divBdr>
    </w:div>
    <w:div w:id="1165054116">
      <w:bodyDiv w:val="1"/>
      <w:marLeft w:val="0"/>
      <w:marRight w:val="0"/>
      <w:marTop w:val="0"/>
      <w:marBottom w:val="0"/>
      <w:divBdr>
        <w:top w:val="none" w:sz="0" w:space="0" w:color="auto"/>
        <w:left w:val="none" w:sz="0" w:space="0" w:color="auto"/>
        <w:bottom w:val="none" w:sz="0" w:space="0" w:color="auto"/>
        <w:right w:val="none" w:sz="0" w:space="0" w:color="auto"/>
      </w:divBdr>
    </w:div>
    <w:div w:id="1417248598">
      <w:bodyDiv w:val="1"/>
      <w:marLeft w:val="0"/>
      <w:marRight w:val="0"/>
      <w:marTop w:val="0"/>
      <w:marBottom w:val="0"/>
      <w:divBdr>
        <w:top w:val="none" w:sz="0" w:space="0" w:color="auto"/>
        <w:left w:val="none" w:sz="0" w:space="0" w:color="auto"/>
        <w:bottom w:val="none" w:sz="0" w:space="0" w:color="auto"/>
        <w:right w:val="none" w:sz="0" w:space="0" w:color="auto"/>
      </w:divBdr>
    </w:div>
    <w:div w:id="1458331595">
      <w:bodyDiv w:val="1"/>
      <w:marLeft w:val="0"/>
      <w:marRight w:val="0"/>
      <w:marTop w:val="0"/>
      <w:marBottom w:val="0"/>
      <w:divBdr>
        <w:top w:val="none" w:sz="0" w:space="0" w:color="auto"/>
        <w:left w:val="none" w:sz="0" w:space="0" w:color="auto"/>
        <w:bottom w:val="none" w:sz="0" w:space="0" w:color="auto"/>
        <w:right w:val="none" w:sz="0" w:space="0" w:color="auto"/>
      </w:divBdr>
    </w:div>
    <w:div w:id="1571958137">
      <w:bodyDiv w:val="1"/>
      <w:marLeft w:val="0"/>
      <w:marRight w:val="0"/>
      <w:marTop w:val="0"/>
      <w:marBottom w:val="0"/>
      <w:divBdr>
        <w:top w:val="none" w:sz="0" w:space="0" w:color="auto"/>
        <w:left w:val="none" w:sz="0" w:space="0" w:color="auto"/>
        <w:bottom w:val="none" w:sz="0" w:space="0" w:color="auto"/>
        <w:right w:val="none" w:sz="0" w:space="0" w:color="auto"/>
      </w:divBdr>
      <w:divsChild>
        <w:div w:id="68501473">
          <w:marLeft w:val="0"/>
          <w:marRight w:val="0"/>
          <w:marTop w:val="0"/>
          <w:marBottom w:val="0"/>
          <w:divBdr>
            <w:top w:val="none" w:sz="0" w:space="0" w:color="auto"/>
            <w:left w:val="none" w:sz="0" w:space="0" w:color="auto"/>
            <w:bottom w:val="none" w:sz="0" w:space="0" w:color="auto"/>
            <w:right w:val="none" w:sz="0" w:space="0" w:color="auto"/>
          </w:divBdr>
        </w:div>
        <w:div w:id="95180944">
          <w:marLeft w:val="0"/>
          <w:marRight w:val="0"/>
          <w:marTop w:val="0"/>
          <w:marBottom w:val="0"/>
          <w:divBdr>
            <w:top w:val="none" w:sz="0" w:space="0" w:color="auto"/>
            <w:left w:val="none" w:sz="0" w:space="0" w:color="auto"/>
            <w:bottom w:val="none" w:sz="0" w:space="0" w:color="auto"/>
            <w:right w:val="none" w:sz="0" w:space="0" w:color="auto"/>
          </w:divBdr>
        </w:div>
        <w:div w:id="562522646">
          <w:marLeft w:val="0"/>
          <w:marRight w:val="0"/>
          <w:marTop w:val="0"/>
          <w:marBottom w:val="0"/>
          <w:divBdr>
            <w:top w:val="none" w:sz="0" w:space="0" w:color="auto"/>
            <w:left w:val="none" w:sz="0" w:space="0" w:color="auto"/>
            <w:bottom w:val="none" w:sz="0" w:space="0" w:color="auto"/>
            <w:right w:val="none" w:sz="0" w:space="0" w:color="auto"/>
          </w:divBdr>
        </w:div>
        <w:div w:id="564146789">
          <w:marLeft w:val="0"/>
          <w:marRight w:val="0"/>
          <w:marTop w:val="0"/>
          <w:marBottom w:val="0"/>
          <w:divBdr>
            <w:top w:val="none" w:sz="0" w:space="0" w:color="auto"/>
            <w:left w:val="none" w:sz="0" w:space="0" w:color="auto"/>
            <w:bottom w:val="none" w:sz="0" w:space="0" w:color="auto"/>
            <w:right w:val="none" w:sz="0" w:space="0" w:color="auto"/>
          </w:divBdr>
        </w:div>
        <w:div w:id="657224053">
          <w:marLeft w:val="0"/>
          <w:marRight w:val="0"/>
          <w:marTop w:val="0"/>
          <w:marBottom w:val="0"/>
          <w:divBdr>
            <w:top w:val="none" w:sz="0" w:space="0" w:color="auto"/>
            <w:left w:val="none" w:sz="0" w:space="0" w:color="auto"/>
            <w:bottom w:val="none" w:sz="0" w:space="0" w:color="auto"/>
            <w:right w:val="none" w:sz="0" w:space="0" w:color="auto"/>
          </w:divBdr>
        </w:div>
        <w:div w:id="697704341">
          <w:marLeft w:val="0"/>
          <w:marRight w:val="0"/>
          <w:marTop w:val="0"/>
          <w:marBottom w:val="0"/>
          <w:divBdr>
            <w:top w:val="none" w:sz="0" w:space="0" w:color="auto"/>
            <w:left w:val="none" w:sz="0" w:space="0" w:color="auto"/>
            <w:bottom w:val="none" w:sz="0" w:space="0" w:color="auto"/>
            <w:right w:val="none" w:sz="0" w:space="0" w:color="auto"/>
          </w:divBdr>
        </w:div>
        <w:div w:id="713383873">
          <w:marLeft w:val="0"/>
          <w:marRight w:val="0"/>
          <w:marTop w:val="0"/>
          <w:marBottom w:val="0"/>
          <w:divBdr>
            <w:top w:val="none" w:sz="0" w:space="0" w:color="auto"/>
            <w:left w:val="none" w:sz="0" w:space="0" w:color="auto"/>
            <w:bottom w:val="none" w:sz="0" w:space="0" w:color="auto"/>
            <w:right w:val="none" w:sz="0" w:space="0" w:color="auto"/>
          </w:divBdr>
        </w:div>
        <w:div w:id="866065698">
          <w:marLeft w:val="0"/>
          <w:marRight w:val="0"/>
          <w:marTop w:val="0"/>
          <w:marBottom w:val="0"/>
          <w:divBdr>
            <w:top w:val="none" w:sz="0" w:space="0" w:color="auto"/>
            <w:left w:val="none" w:sz="0" w:space="0" w:color="auto"/>
            <w:bottom w:val="none" w:sz="0" w:space="0" w:color="auto"/>
            <w:right w:val="none" w:sz="0" w:space="0" w:color="auto"/>
          </w:divBdr>
        </w:div>
        <w:div w:id="891892801">
          <w:marLeft w:val="0"/>
          <w:marRight w:val="0"/>
          <w:marTop w:val="0"/>
          <w:marBottom w:val="0"/>
          <w:divBdr>
            <w:top w:val="none" w:sz="0" w:space="0" w:color="auto"/>
            <w:left w:val="none" w:sz="0" w:space="0" w:color="auto"/>
            <w:bottom w:val="none" w:sz="0" w:space="0" w:color="auto"/>
            <w:right w:val="none" w:sz="0" w:space="0" w:color="auto"/>
          </w:divBdr>
        </w:div>
        <w:div w:id="920917479">
          <w:marLeft w:val="0"/>
          <w:marRight w:val="0"/>
          <w:marTop w:val="0"/>
          <w:marBottom w:val="0"/>
          <w:divBdr>
            <w:top w:val="none" w:sz="0" w:space="0" w:color="auto"/>
            <w:left w:val="none" w:sz="0" w:space="0" w:color="auto"/>
            <w:bottom w:val="none" w:sz="0" w:space="0" w:color="auto"/>
            <w:right w:val="none" w:sz="0" w:space="0" w:color="auto"/>
          </w:divBdr>
        </w:div>
        <w:div w:id="1218594108">
          <w:marLeft w:val="0"/>
          <w:marRight w:val="0"/>
          <w:marTop w:val="0"/>
          <w:marBottom w:val="0"/>
          <w:divBdr>
            <w:top w:val="none" w:sz="0" w:space="0" w:color="auto"/>
            <w:left w:val="none" w:sz="0" w:space="0" w:color="auto"/>
            <w:bottom w:val="none" w:sz="0" w:space="0" w:color="auto"/>
            <w:right w:val="none" w:sz="0" w:space="0" w:color="auto"/>
          </w:divBdr>
        </w:div>
        <w:div w:id="1745910842">
          <w:marLeft w:val="0"/>
          <w:marRight w:val="0"/>
          <w:marTop w:val="0"/>
          <w:marBottom w:val="0"/>
          <w:divBdr>
            <w:top w:val="none" w:sz="0" w:space="0" w:color="auto"/>
            <w:left w:val="none" w:sz="0" w:space="0" w:color="auto"/>
            <w:bottom w:val="none" w:sz="0" w:space="0" w:color="auto"/>
            <w:right w:val="none" w:sz="0" w:space="0" w:color="auto"/>
          </w:divBdr>
        </w:div>
      </w:divsChild>
    </w:div>
    <w:div w:id="1866794546">
      <w:bodyDiv w:val="1"/>
      <w:marLeft w:val="0"/>
      <w:marRight w:val="0"/>
      <w:marTop w:val="0"/>
      <w:marBottom w:val="0"/>
      <w:divBdr>
        <w:top w:val="none" w:sz="0" w:space="0" w:color="auto"/>
        <w:left w:val="none" w:sz="0" w:space="0" w:color="auto"/>
        <w:bottom w:val="none" w:sz="0" w:space="0" w:color="auto"/>
        <w:right w:val="none" w:sz="0" w:space="0" w:color="auto"/>
      </w:divBdr>
      <w:divsChild>
        <w:div w:id="11106465">
          <w:marLeft w:val="0"/>
          <w:marRight w:val="0"/>
          <w:marTop w:val="0"/>
          <w:marBottom w:val="0"/>
          <w:divBdr>
            <w:top w:val="none" w:sz="0" w:space="0" w:color="auto"/>
            <w:left w:val="none" w:sz="0" w:space="0" w:color="auto"/>
            <w:bottom w:val="none" w:sz="0" w:space="0" w:color="auto"/>
            <w:right w:val="none" w:sz="0" w:space="0" w:color="auto"/>
          </w:divBdr>
        </w:div>
        <w:div w:id="893782991">
          <w:marLeft w:val="0"/>
          <w:marRight w:val="0"/>
          <w:marTop w:val="0"/>
          <w:marBottom w:val="0"/>
          <w:divBdr>
            <w:top w:val="none" w:sz="0" w:space="0" w:color="auto"/>
            <w:left w:val="none" w:sz="0" w:space="0" w:color="auto"/>
            <w:bottom w:val="none" w:sz="0" w:space="0" w:color="auto"/>
            <w:right w:val="none" w:sz="0" w:space="0" w:color="auto"/>
          </w:divBdr>
        </w:div>
        <w:div w:id="1433017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doi.org/10.5061/dryad.v5s0j"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atadryad.org/resource/doi:10.5061/dryad.v5s0j"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landsaf.ipma.pt/"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icess.ucsb.edu/modis/EMIS/html/em.html"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DD4C3-3F16-4C46-A888-9D23FB41B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56</Pages>
  <Words>11974</Words>
  <Characters>68255</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80069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Gareth</dc:creator>
  <cp:lastModifiedBy>Gareth</cp:lastModifiedBy>
  <cp:revision>6</cp:revision>
  <dcterms:created xsi:type="dcterms:W3CDTF">2018-08-07T10:54:00Z</dcterms:created>
  <dcterms:modified xsi:type="dcterms:W3CDTF">2018-08-14T16:08:00Z</dcterms:modified>
</cp:coreProperties>
</file>