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D919" w14:textId="77777777" w:rsidR="00495540" w:rsidRPr="007E586A" w:rsidRDefault="0021362F">
      <w:pPr>
        <w:spacing w:after="0" w:line="480" w:lineRule="auto"/>
        <w:jc w:val="center"/>
        <w:rPr>
          <w:rFonts w:ascii="Times New Roman" w:eastAsia="Calibri" w:hAnsi="Times New Roman" w:cs="Times New Roman"/>
          <w:b/>
          <w:sz w:val="24"/>
          <w:szCs w:val="24"/>
        </w:rPr>
      </w:pPr>
      <w:bookmarkStart w:id="0" w:name="_GoBack"/>
      <w:bookmarkEnd w:id="0"/>
      <w:r w:rsidRPr="007E586A">
        <w:rPr>
          <w:rFonts w:ascii="Times New Roman" w:eastAsia="Calibri" w:hAnsi="Times New Roman" w:cs="Times New Roman"/>
          <w:b/>
          <w:sz w:val="24"/>
          <w:szCs w:val="24"/>
        </w:rPr>
        <w:t>Effects of neurofeedback versus</w:t>
      </w:r>
      <w:r w:rsidRPr="007E586A">
        <w:rPr>
          <w:rFonts w:ascii="Times New Roman" w:eastAsia="宋体" w:hAnsi="Times New Roman" w:cs="Times New Roman"/>
          <w:b/>
          <w:sz w:val="24"/>
          <w:szCs w:val="24"/>
          <w:lang w:eastAsia="zh-CN"/>
        </w:rPr>
        <w:t xml:space="preserve"> methylphenidate</w:t>
      </w:r>
      <w:r w:rsidR="00495540" w:rsidRPr="007E586A">
        <w:rPr>
          <w:rFonts w:ascii="Times New Roman" w:eastAsia="Calibri" w:hAnsi="Times New Roman" w:cs="Times New Roman"/>
          <w:b/>
          <w:sz w:val="24"/>
          <w:szCs w:val="24"/>
        </w:rPr>
        <w:t xml:space="preserve"> for the treatment of ADHD</w:t>
      </w:r>
      <w:r w:rsidRPr="007E586A">
        <w:rPr>
          <w:rFonts w:ascii="Times New Roman" w:eastAsia="Calibri" w:hAnsi="Times New Roman" w:cs="Times New Roman"/>
          <w:b/>
          <w:sz w:val="24"/>
          <w:szCs w:val="24"/>
        </w:rPr>
        <w:t xml:space="preserve">: </w:t>
      </w:r>
    </w:p>
    <w:p w14:paraId="04BBEEC6" w14:textId="69A7ABCD" w:rsidR="00EB2AEC" w:rsidRPr="007E586A" w:rsidRDefault="0021362F">
      <w:pPr>
        <w:spacing w:after="0" w:line="480" w:lineRule="auto"/>
        <w:jc w:val="center"/>
        <w:rPr>
          <w:rFonts w:ascii="Times New Roman" w:eastAsia="Calibri" w:hAnsi="Times New Roman" w:cs="Times New Roman"/>
          <w:b/>
          <w:sz w:val="24"/>
          <w:szCs w:val="24"/>
        </w:rPr>
      </w:pPr>
      <w:r w:rsidRPr="007E586A">
        <w:rPr>
          <w:rFonts w:ascii="Times New Roman" w:eastAsia="Calibri" w:hAnsi="Times New Roman" w:cs="Times New Roman"/>
          <w:b/>
          <w:sz w:val="24"/>
          <w:szCs w:val="24"/>
        </w:rPr>
        <w:t>protocol for a systematic review and meta-analysis of head-to-head trials</w:t>
      </w:r>
    </w:p>
    <w:p w14:paraId="01824AA5" w14:textId="77777777" w:rsidR="00657551" w:rsidRDefault="00657551">
      <w:pPr>
        <w:jc w:val="center"/>
        <w:rPr>
          <w:rFonts w:ascii="Times New Roman" w:hAnsi="Times New Roman" w:cs="Times New Roman"/>
          <w:sz w:val="24"/>
          <w:szCs w:val="24"/>
          <w:shd w:val="clear" w:color="auto" w:fill="FFFFFF"/>
        </w:rPr>
      </w:pPr>
    </w:p>
    <w:p w14:paraId="75944E91" w14:textId="77777777" w:rsidR="00EB6ED5" w:rsidRPr="00EB6ED5" w:rsidRDefault="00E42992" w:rsidP="00EB6ED5">
      <w:pPr>
        <w:jc w:val="center"/>
        <w:rPr>
          <w:shd w:val="clear" w:color="auto" w:fill="FFFFFF"/>
        </w:rPr>
      </w:pPr>
      <w:proofErr w:type="spellStart"/>
      <w:r w:rsidRPr="00EB6ED5">
        <w:rPr>
          <w:rFonts w:ascii="Times New Roman" w:hAnsi="Times New Roman" w:cs="Times New Roman"/>
          <w:shd w:val="clear" w:color="auto" w:fill="FFFFFF"/>
        </w:rPr>
        <w:t>Lixia</w:t>
      </w:r>
      <w:proofErr w:type="spellEnd"/>
      <w:r w:rsidRPr="00EB6ED5">
        <w:rPr>
          <w:rFonts w:ascii="Times New Roman" w:hAnsi="Times New Roman" w:cs="Times New Roman"/>
          <w:shd w:val="clear" w:color="auto" w:fill="FFFFFF"/>
        </w:rPr>
        <w:t xml:space="preserve"> Yan </w:t>
      </w:r>
      <w:proofErr w:type="gramStart"/>
      <w:r w:rsidR="00EB6ED5" w:rsidRPr="00EB6ED5">
        <w:rPr>
          <w:rFonts w:ascii="Times New Roman" w:hAnsi="Times New Roman" w:cs="Times New Roman"/>
          <w:shd w:val="clear" w:color="auto" w:fill="FFFFFF"/>
        </w:rPr>
        <w:t>PhD</w:t>
      </w:r>
      <w:proofErr w:type="spellStart"/>
      <w:r w:rsidRPr="00EB6ED5">
        <w:rPr>
          <w:rFonts w:ascii="Times New Roman" w:hAnsi="Times New Roman" w:cs="Times New Roman"/>
          <w:vertAlign w:val="superscript"/>
          <w:lang w:val="en-US"/>
        </w:rPr>
        <w:t>a,b</w:t>
      </w:r>
      <w:proofErr w:type="spellEnd"/>
      <w:proofErr w:type="gramEnd"/>
      <w:r w:rsidR="00657551" w:rsidRPr="00EB6ED5">
        <w:rPr>
          <w:shd w:val="clear" w:color="auto" w:fill="FFFFFF"/>
        </w:rPr>
        <w:t>*</w:t>
      </w:r>
      <w:r w:rsidRPr="00EB6ED5">
        <w:rPr>
          <w:rFonts w:ascii="Times New Roman" w:hAnsi="Times New Roman" w:cs="Times New Roman"/>
          <w:shd w:val="clear" w:color="auto" w:fill="FFFFFF"/>
        </w:rPr>
        <w:t xml:space="preserve">, </w:t>
      </w:r>
      <w:proofErr w:type="spellStart"/>
      <w:r w:rsidR="0021362F" w:rsidRPr="00EB6ED5">
        <w:rPr>
          <w:rFonts w:ascii="Times New Roman" w:hAnsi="Times New Roman" w:cs="Times New Roman"/>
        </w:rPr>
        <w:t>Junhua</w:t>
      </w:r>
      <w:proofErr w:type="spellEnd"/>
      <w:r w:rsidR="0021362F" w:rsidRPr="00EB6ED5">
        <w:rPr>
          <w:rFonts w:ascii="Times New Roman" w:hAnsi="Times New Roman" w:cs="Times New Roman"/>
        </w:rPr>
        <w:t xml:space="preserve"> Zhang</w:t>
      </w:r>
      <w:r w:rsidR="00297475" w:rsidRPr="00EB6ED5">
        <w:rPr>
          <w:rFonts w:ascii="Times New Roman" w:hAnsi="Times New Roman" w:cs="Times New Roman"/>
        </w:rPr>
        <w:t xml:space="preserve"> </w:t>
      </w:r>
      <w:proofErr w:type="spellStart"/>
      <w:r w:rsidR="00297475" w:rsidRPr="00EB6ED5">
        <w:rPr>
          <w:rFonts w:ascii="Times New Roman" w:hAnsi="Times New Roman" w:cs="Times New Roman"/>
        </w:rPr>
        <w:t>PhD</w:t>
      </w:r>
      <w:r w:rsidRPr="00EB6ED5">
        <w:rPr>
          <w:rFonts w:ascii="Times New Roman" w:hAnsi="Times New Roman" w:cs="Times New Roman"/>
          <w:vertAlign w:val="superscript"/>
        </w:rPr>
        <w:t>b</w:t>
      </w:r>
      <w:proofErr w:type="spellEnd"/>
      <w:r w:rsidR="0021362F" w:rsidRPr="00EB6ED5">
        <w:rPr>
          <w:rFonts w:ascii="Times New Roman" w:hAnsi="Times New Roman" w:cs="Times New Roman"/>
        </w:rPr>
        <w:t xml:space="preserve">, </w:t>
      </w:r>
      <w:r w:rsidR="0021362F" w:rsidRPr="00EB6ED5">
        <w:rPr>
          <w:rFonts w:ascii="Times New Roman" w:hAnsi="Times New Roman" w:cs="Times New Roman"/>
          <w:shd w:val="clear" w:color="auto" w:fill="FFFFFF"/>
        </w:rPr>
        <w:t>Yang Yuan</w:t>
      </w:r>
      <w:r w:rsidR="00297475" w:rsidRPr="00EB6ED5">
        <w:rPr>
          <w:rFonts w:ascii="Times New Roman" w:hAnsi="Times New Roman" w:cs="Times New Roman"/>
          <w:shd w:val="clear" w:color="auto" w:fill="FFFFFF"/>
        </w:rPr>
        <w:t xml:space="preserve"> M</w:t>
      </w:r>
      <w:r w:rsidR="00EB6ED5" w:rsidRPr="00EB6ED5">
        <w:rPr>
          <w:rFonts w:ascii="Times New Roman" w:hAnsi="Times New Roman" w:cs="Times New Roman"/>
          <w:shd w:val="clear" w:color="auto" w:fill="FFFFFF"/>
        </w:rPr>
        <w:t>D</w:t>
      </w:r>
      <w:r w:rsidR="00297475" w:rsidRPr="00EB6ED5">
        <w:rPr>
          <w:rFonts w:ascii="Times New Roman" w:hAnsi="Times New Roman" w:cs="Times New Roman"/>
          <w:vertAlign w:val="superscript"/>
          <w:lang w:val="en-US"/>
        </w:rPr>
        <w:t>c</w:t>
      </w:r>
      <w:r w:rsidR="0021362F" w:rsidRPr="00EB6ED5">
        <w:rPr>
          <w:rFonts w:ascii="Times New Roman" w:hAnsi="Times New Roman" w:cs="Times New Roman"/>
        </w:rPr>
        <w:t xml:space="preserve">, </w:t>
      </w:r>
      <w:proofErr w:type="spellStart"/>
      <w:r w:rsidR="0021362F" w:rsidRPr="00EB6ED5">
        <w:rPr>
          <w:rFonts w:ascii="Times New Roman" w:hAnsi="Times New Roman" w:cs="Times New Roman"/>
        </w:rPr>
        <w:t>Samuele</w:t>
      </w:r>
      <w:proofErr w:type="spellEnd"/>
      <w:r w:rsidR="0021362F" w:rsidRPr="00EB6ED5">
        <w:rPr>
          <w:rFonts w:ascii="Times New Roman" w:hAnsi="Times New Roman" w:cs="Times New Roman"/>
        </w:rPr>
        <w:t xml:space="preserve"> Cortese</w:t>
      </w:r>
      <w:r w:rsidR="00DE02AB" w:rsidRPr="00EB6ED5">
        <w:rPr>
          <w:rFonts w:ascii="Times New Roman" w:hAnsi="Times New Roman" w:cs="Times New Roman"/>
        </w:rPr>
        <w:t xml:space="preserve"> </w:t>
      </w:r>
      <w:proofErr w:type="spellStart"/>
      <w:r w:rsidR="00DE02AB" w:rsidRPr="00EB6ED5">
        <w:rPr>
          <w:rFonts w:ascii="Times New Roman" w:hAnsi="Times New Roman" w:cs="Times New Roman"/>
        </w:rPr>
        <w:t>MD,PhD</w:t>
      </w:r>
      <w:proofErr w:type="spellEnd"/>
      <w:r w:rsidR="0021362F" w:rsidRPr="00EB6ED5">
        <w:rPr>
          <w:rFonts w:ascii="Times New Roman" w:hAnsi="Times New Roman" w:cs="Times New Roman"/>
        </w:rPr>
        <w:t xml:space="preserve"> </w:t>
      </w:r>
      <w:proofErr w:type="spellStart"/>
      <w:r w:rsidR="00297475" w:rsidRPr="00EB6ED5">
        <w:rPr>
          <w:rFonts w:ascii="Times New Roman" w:hAnsi="Times New Roman" w:cs="Times New Roman"/>
          <w:vertAlign w:val="superscript"/>
        </w:rPr>
        <w:t>d</w:t>
      </w:r>
      <w:r w:rsidR="0021362F" w:rsidRPr="00EB6ED5">
        <w:rPr>
          <w:rFonts w:ascii="Times New Roman" w:hAnsi="Times New Roman" w:cs="Times New Roman"/>
          <w:vertAlign w:val="superscript"/>
        </w:rPr>
        <w:t>,</w:t>
      </w:r>
      <w:r w:rsidR="00297475" w:rsidRPr="00EB6ED5">
        <w:rPr>
          <w:rFonts w:ascii="Times New Roman" w:hAnsi="Times New Roman" w:cs="Times New Roman"/>
          <w:vertAlign w:val="superscript"/>
        </w:rPr>
        <w:t>e</w:t>
      </w:r>
      <w:r w:rsidR="0021362F" w:rsidRPr="00EB6ED5">
        <w:rPr>
          <w:rFonts w:ascii="Times New Roman" w:hAnsi="Times New Roman" w:cs="Times New Roman"/>
          <w:vertAlign w:val="superscript"/>
        </w:rPr>
        <w:t>,</w:t>
      </w:r>
      <w:r w:rsidR="00297475" w:rsidRPr="00EB6ED5">
        <w:rPr>
          <w:rFonts w:ascii="Times New Roman" w:hAnsi="Times New Roman" w:cs="Times New Roman"/>
          <w:vertAlign w:val="superscript"/>
        </w:rPr>
        <w:t>f</w:t>
      </w:r>
      <w:r w:rsidR="0021362F" w:rsidRPr="00EB6ED5">
        <w:rPr>
          <w:rFonts w:ascii="Times New Roman" w:hAnsi="Times New Roman" w:cs="Times New Roman"/>
          <w:vertAlign w:val="superscript"/>
        </w:rPr>
        <w:t>,</w:t>
      </w:r>
      <w:r w:rsidR="00297475" w:rsidRPr="00EB6ED5">
        <w:rPr>
          <w:rFonts w:ascii="Times New Roman" w:hAnsi="Times New Roman" w:cs="Times New Roman"/>
          <w:vertAlign w:val="superscript"/>
        </w:rPr>
        <w:t>g</w:t>
      </w:r>
      <w:r w:rsidR="0021362F" w:rsidRPr="00EB6ED5">
        <w:rPr>
          <w:rFonts w:ascii="Times New Roman" w:hAnsi="Times New Roman" w:cs="Times New Roman"/>
          <w:vertAlign w:val="superscript"/>
        </w:rPr>
        <w:t>,</w:t>
      </w:r>
      <w:r w:rsidR="00297475" w:rsidRPr="00EB6ED5">
        <w:rPr>
          <w:rFonts w:ascii="Times New Roman" w:hAnsi="Times New Roman" w:cs="Times New Roman"/>
          <w:vertAlign w:val="superscript"/>
        </w:rPr>
        <w:t>h</w:t>
      </w:r>
      <w:proofErr w:type="spellEnd"/>
      <w:r w:rsidR="0021362F" w:rsidRPr="00EB6ED5">
        <w:rPr>
          <w:shd w:val="clear" w:color="auto" w:fill="FFFFFF"/>
        </w:rPr>
        <w:t>**</w:t>
      </w:r>
    </w:p>
    <w:p w14:paraId="4B302AF3" w14:textId="408AEDC9" w:rsidR="00E42992" w:rsidRPr="007E586A" w:rsidRDefault="00E42992" w:rsidP="00EB6ED5">
      <w:pPr>
        <w:rPr>
          <w:rFonts w:ascii="Times New Roman" w:hAnsi="Times New Roman" w:cs="Times New Roman"/>
          <w:sz w:val="24"/>
          <w:szCs w:val="24"/>
          <w:shd w:val="clear" w:color="auto" w:fill="FFFFFF"/>
          <w:lang w:val="en-US"/>
        </w:rPr>
      </w:pPr>
      <w:r>
        <w:rPr>
          <w:rFonts w:ascii="Times New Roman" w:hAnsi="Times New Roman" w:cs="Times New Roman"/>
          <w:sz w:val="24"/>
          <w:szCs w:val="24"/>
          <w:vertAlign w:val="superscript"/>
          <w:lang w:val="en-US"/>
        </w:rPr>
        <w:t>a</w:t>
      </w:r>
      <w:r w:rsidRPr="007E586A">
        <w:rPr>
          <w:rFonts w:ascii="Times New Roman" w:hAnsi="Times New Roman" w:cs="Times New Roman"/>
          <w:sz w:val="24"/>
          <w:szCs w:val="24"/>
          <w:vertAlign w:val="superscript"/>
          <w:lang w:val="en-US"/>
        </w:rPr>
        <w:t xml:space="preserve">  </w:t>
      </w:r>
      <w:r w:rsidR="00BC6F1A">
        <w:rPr>
          <w:rFonts w:ascii="Times New Roman" w:hAnsi="Times New Roman" w:cs="Times New Roman"/>
          <w:sz w:val="24"/>
          <w:szCs w:val="24"/>
          <w:vertAlign w:val="superscript"/>
          <w:lang w:val="en-US"/>
        </w:rPr>
        <w:t xml:space="preserve"> </w:t>
      </w:r>
      <w:r w:rsidRPr="007E586A">
        <w:rPr>
          <w:rFonts w:ascii="Times New Roman" w:hAnsi="Times New Roman" w:cs="Times New Roman"/>
          <w:sz w:val="24"/>
          <w:szCs w:val="24"/>
          <w:shd w:val="clear" w:color="auto" w:fill="FFFFFF"/>
        </w:rPr>
        <w:t xml:space="preserve">School of Education, Soochow University, </w:t>
      </w:r>
      <w:proofErr w:type="gramStart"/>
      <w:r w:rsidR="00E7555E">
        <w:rPr>
          <w:rFonts w:ascii="Times New Roman" w:hAnsi="Times New Roman" w:cs="Times New Roman"/>
          <w:sz w:val="24"/>
          <w:szCs w:val="24"/>
          <w:shd w:val="clear" w:color="auto" w:fill="FFFFFF"/>
        </w:rPr>
        <w:t>215123,</w:t>
      </w:r>
      <w:r w:rsidRPr="007E586A">
        <w:rPr>
          <w:rFonts w:ascii="Times New Roman" w:hAnsi="Times New Roman" w:cs="Times New Roman"/>
          <w:sz w:val="24"/>
          <w:szCs w:val="24"/>
          <w:shd w:val="clear" w:color="auto" w:fill="FFFFFF"/>
        </w:rPr>
        <w:t>Soochow</w:t>
      </w:r>
      <w:proofErr w:type="gramEnd"/>
      <w:r w:rsidRPr="007E586A">
        <w:rPr>
          <w:rFonts w:ascii="Times New Roman" w:hAnsi="Times New Roman" w:cs="Times New Roman"/>
          <w:sz w:val="24"/>
          <w:szCs w:val="24"/>
          <w:shd w:val="clear" w:color="auto" w:fill="FFFFFF"/>
        </w:rPr>
        <w:t>, China</w:t>
      </w:r>
    </w:p>
    <w:p w14:paraId="4DDCC978" w14:textId="3310BE14" w:rsidR="00EB2AEC" w:rsidRPr="007E586A" w:rsidRDefault="00E42992">
      <w:pPr>
        <w:rPr>
          <w:rFonts w:ascii="Times New Roman" w:hAnsi="Times New Roman" w:cs="Times New Roman"/>
          <w:sz w:val="24"/>
          <w:szCs w:val="24"/>
        </w:rPr>
      </w:pPr>
      <w:r>
        <w:rPr>
          <w:rFonts w:ascii="Times New Roman" w:hAnsi="Times New Roman" w:cs="Times New Roman"/>
          <w:sz w:val="24"/>
          <w:szCs w:val="24"/>
          <w:shd w:val="clear" w:color="auto" w:fill="FFFFFF"/>
          <w:vertAlign w:val="superscript"/>
          <w:lang w:val="en-US"/>
        </w:rPr>
        <w:t>b</w:t>
      </w:r>
      <w:r w:rsidR="0021362F" w:rsidRPr="007E586A">
        <w:rPr>
          <w:rFonts w:ascii="Times New Roman" w:hAnsi="Times New Roman" w:cs="Times New Roman"/>
          <w:sz w:val="24"/>
          <w:szCs w:val="24"/>
          <w:shd w:val="clear" w:color="auto" w:fill="FFFFFF"/>
          <w:vertAlign w:val="superscript"/>
          <w:lang w:val="en-US"/>
        </w:rPr>
        <w:t xml:space="preserve"> </w:t>
      </w:r>
      <w:r w:rsidR="00542F3D" w:rsidRPr="007E586A">
        <w:rPr>
          <w:rFonts w:ascii="Times New Roman" w:hAnsi="Times New Roman" w:cs="Times New Roman"/>
          <w:sz w:val="24"/>
          <w:szCs w:val="24"/>
          <w:shd w:val="clear" w:color="auto" w:fill="FFFFFF"/>
          <w:vertAlign w:val="superscript"/>
          <w:lang w:val="en-US"/>
        </w:rPr>
        <w:t xml:space="preserve"> </w:t>
      </w:r>
      <w:r w:rsidR="0021362F" w:rsidRPr="007E586A">
        <w:rPr>
          <w:rFonts w:ascii="Times New Roman" w:hAnsi="Times New Roman" w:cs="Times New Roman"/>
          <w:sz w:val="24"/>
          <w:szCs w:val="24"/>
          <w:lang w:val="en-US"/>
        </w:rPr>
        <w:t xml:space="preserve">School </w:t>
      </w:r>
      <w:r w:rsidR="0021362F" w:rsidRPr="007E586A">
        <w:rPr>
          <w:rFonts w:ascii="Times New Roman" w:hAnsi="Times New Roman" w:cs="Times New Roman"/>
          <w:sz w:val="24"/>
          <w:szCs w:val="24"/>
          <w:shd w:val="clear" w:color="auto" w:fill="FFFFFF"/>
          <w:lang w:val="en-US"/>
        </w:rPr>
        <w:t xml:space="preserve">of Education, </w:t>
      </w:r>
      <w:r w:rsidR="0021362F" w:rsidRPr="007E586A">
        <w:rPr>
          <w:rFonts w:ascii="Times New Roman" w:eastAsia="MS Minchofalt" w:hAnsi="Times New Roman" w:cs="Times New Roman"/>
          <w:sz w:val="24"/>
          <w:szCs w:val="24"/>
          <w:shd w:val="clear" w:color="auto" w:fill="FFFFFF"/>
          <w:lang w:val="en-US"/>
        </w:rPr>
        <w:t xml:space="preserve">Jiangsu Key </w:t>
      </w:r>
      <w:r w:rsidR="0021362F" w:rsidRPr="007E586A">
        <w:rPr>
          <w:rFonts w:ascii="Times New Roman" w:hAnsi="Times New Roman" w:cs="Times New Roman"/>
          <w:sz w:val="24"/>
          <w:szCs w:val="24"/>
          <w:shd w:val="clear" w:color="auto" w:fill="FFFFFF"/>
          <w:lang w:val="en-US"/>
        </w:rPr>
        <w:t>Laboratory</w:t>
      </w:r>
      <w:r w:rsidR="0021362F" w:rsidRPr="007E586A">
        <w:rPr>
          <w:rFonts w:ascii="Times New Roman" w:eastAsia="MS Minchofalt" w:hAnsi="Times New Roman" w:cs="Times New Roman"/>
          <w:sz w:val="24"/>
          <w:szCs w:val="24"/>
          <w:shd w:val="clear" w:color="auto" w:fill="FFFFFF"/>
          <w:lang w:val="en-US"/>
        </w:rPr>
        <w:t xml:space="preserve"> for Big Data of Psychology and Cognitive Science, </w:t>
      </w:r>
      <w:proofErr w:type="spellStart"/>
      <w:r w:rsidR="0021362F" w:rsidRPr="007E586A">
        <w:rPr>
          <w:rFonts w:ascii="Times New Roman" w:eastAsia="MS Minchofalt" w:hAnsi="Times New Roman" w:cs="Times New Roman"/>
          <w:sz w:val="24"/>
          <w:szCs w:val="24"/>
          <w:shd w:val="clear" w:color="auto" w:fill="FFFFFF"/>
          <w:lang w:val="en-US"/>
        </w:rPr>
        <w:t>Yancheng</w:t>
      </w:r>
      <w:proofErr w:type="spellEnd"/>
      <w:r w:rsidR="0021362F" w:rsidRPr="007E586A">
        <w:rPr>
          <w:rFonts w:ascii="Times New Roman" w:eastAsia="MS Minchofalt" w:hAnsi="Times New Roman" w:cs="Times New Roman"/>
          <w:sz w:val="24"/>
          <w:szCs w:val="24"/>
          <w:shd w:val="clear" w:color="auto" w:fill="FFFFFF"/>
          <w:lang w:val="en-US"/>
        </w:rPr>
        <w:t xml:space="preserve"> Teachers University,</w:t>
      </w:r>
      <w:r w:rsidR="0021362F" w:rsidRPr="007E586A">
        <w:rPr>
          <w:rFonts w:ascii="Times New Roman" w:hAnsi="Times New Roman" w:cs="Times New Roman"/>
          <w:sz w:val="24"/>
          <w:szCs w:val="24"/>
          <w:shd w:val="clear" w:color="auto" w:fill="FFFFFF"/>
          <w:lang w:val="en-US"/>
        </w:rPr>
        <w:t xml:space="preserve">224002, </w:t>
      </w:r>
      <w:proofErr w:type="spellStart"/>
      <w:r w:rsidR="0021362F" w:rsidRPr="007E586A">
        <w:rPr>
          <w:rFonts w:ascii="Times New Roman" w:eastAsia="MS Minchofalt" w:hAnsi="Times New Roman" w:cs="Times New Roman"/>
          <w:sz w:val="24"/>
          <w:szCs w:val="24"/>
          <w:shd w:val="clear" w:color="auto" w:fill="FFFFFF"/>
          <w:lang w:val="en-US"/>
        </w:rPr>
        <w:t>Yancheng</w:t>
      </w:r>
      <w:proofErr w:type="spellEnd"/>
      <w:r w:rsidR="0021362F" w:rsidRPr="007E586A">
        <w:rPr>
          <w:rFonts w:ascii="Times New Roman" w:eastAsia="MS Minchofalt" w:hAnsi="Times New Roman" w:cs="Times New Roman"/>
          <w:sz w:val="24"/>
          <w:szCs w:val="24"/>
          <w:shd w:val="clear" w:color="auto" w:fill="FFFFFF"/>
          <w:lang w:val="en-US"/>
        </w:rPr>
        <w:t>, China</w:t>
      </w:r>
    </w:p>
    <w:p w14:paraId="29FFDCF3" w14:textId="5580CBAF" w:rsidR="00EB2AEC" w:rsidRPr="007E586A" w:rsidRDefault="00297475">
      <w:pPr>
        <w:rPr>
          <w:rFonts w:ascii="Times New Roman" w:hAnsi="Times New Roman" w:cs="Times New Roman"/>
          <w:sz w:val="24"/>
          <w:szCs w:val="24"/>
          <w:shd w:val="clear" w:color="auto" w:fill="FFFFFF"/>
        </w:rPr>
      </w:pPr>
      <w:r>
        <w:rPr>
          <w:rFonts w:ascii="Times New Roman" w:hAnsi="Times New Roman" w:cs="Times New Roman"/>
          <w:sz w:val="24"/>
          <w:szCs w:val="24"/>
          <w:vertAlign w:val="superscript"/>
          <w:lang w:val="en-US"/>
        </w:rPr>
        <w:t>c</w:t>
      </w:r>
      <w:r w:rsidR="0021362F" w:rsidRPr="007E586A">
        <w:rPr>
          <w:rFonts w:ascii="Times New Roman" w:hAnsi="Times New Roman" w:cs="Times New Roman"/>
          <w:sz w:val="24"/>
          <w:szCs w:val="24"/>
          <w:vertAlign w:val="superscript"/>
          <w:lang w:val="en-US"/>
        </w:rPr>
        <w:t xml:space="preserve"> </w:t>
      </w:r>
      <w:r w:rsidR="00542F3D" w:rsidRPr="007E586A">
        <w:rPr>
          <w:rFonts w:ascii="Times New Roman" w:hAnsi="Times New Roman" w:cs="Times New Roman"/>
          <w:sz w:val="24"/>
          <w:szCs w:val="24"/>
          <w:vertAlign w:val="superscript"/>
          <w:lang w:val="en-US"/>
        </w:rPr>
        <w:t xml:space="preserve"> </w:t>
      </w:r>
      <w:r w:rsidR="00BC6F1A">
        <w:rPr>
          <w:rFonts w:ascii="Times New Roman" w:hAnsi="Times New Roman" w:cs="Times New Roman"/>
          <w:sz w:val="24"/>
          <w:szCs w:val="24"/>
          <w:vertAlign w:val="superscript"/>
          <w:lang w:val="en-US"/>
        </w:rPr>
        <w:t xml:space="preserve"> </w:t>
      </w:r>
      <w:r w:rsidR="0021362F" w:rsidRPr="007E586A">
        <w:rPr>
          <w:rFonts w:ascii="Times New Roman" w:hAnsi="Times New Roman" w:cs="Times New Roman"/>
          <w:sz w:val="24"/>
          <w:szCs w:val="24"/>
          <w:shd w:val="clear" w:color="auto" w:fill="FFFFFF"/>
        </w:rPr>
        <w:t xml:space="preserve">Department of Paediatrics, </w:t>
      </w:r>
      <w:proofErr w:type="spellStart"/>
      <w:r w:rsidR="0021362F" w:rsidRPr="007E586A">
        <w:rPr>
          <w:rFonts w:ascii="Times New Roman" w:hAnsi="Times New Roman" w:cs="Times New Roman"/>
          <w:sz w:val="24"/>
          <w:szCs w:val="24"/>
          <w:shd w:val="clear" w:color="auto" w:fill="FFFFFF"/>
        </w:rPr>
        <w:t>Yancheng</w:t>
      </w:r>
      <w:proofErr w:type="spellEnd"/>
      <w:r w:rsidR="0021362F" w:rsidRPr="007E586A">
        <w:rPr>
          <w:rFonts w:ascii="Times New Roman" w:hAnsi="Times New Roman" w:cs="Times New Roman"/>
          <w:sz w:val="24"/>
          <w:szCs w:val="24"/>
          <w:shd w:val="clear" w:color="auto" w:fill="FFFFFF"/>
        </w:rPr>
        <w:t xml:space="preserve"> traditional Chinese medicine hospital, </w:t>
      </w:r>
      <w:proofErr w:type="spellStart"/>
      <w:r w:rsidR="0021362F" w:rsidRPr="007E586A">
        <w:rPr>
          <w:rFonts w:ascii="Times New Roman" w:hAnsi="Times New Roman" w:cs="Times New Roman"/>
          <w:sz w:val="24"/>
          <w:szCs w:val="24"/>
          <w:shd w:val="clear" w:color="auto" w:fill="FFFFFF"/>
        </w:rPr>
        <w:t>Yancheng</w:t>
      </w:r>
      <w:proofErr w:type="spellEnd"/>
      <w:r w:rsidR="0021362F" w:rsidRPr="007E586A">
        <w:rPr>
          <w:rFonts w:ascii="Times New Roman" w:hAnsi="Times New Roman" w:cs="Times New Roman"/>
          <w:sz w:val="24"/>
          <w:szCs w:val="24"/>
          <w:shd w:val="clear" w:color="auto" w:fill="FFFFFF"/>
        </w:rPr>
        <w:t>, China</w:t>
      </w:r>
    </w:p>
    <w:p w14:paraId="57CC2B9F" w14:textId="0B0B3CFC" w:rsidR="00EB2AEC" w:rsidRPr="007E586A" w:rsidRDefault="00297475">
      <w:pPr>
        <w:rPr>
          <w:rFonts w:ascii="Times New Roman" w:hAnsi="Times New Roman" w:cs="Times New Roman"/>
          <w:sz w:val="24"/>
          <w:szCs w:val="24"/>
        </w:rPr>
      </w:pPr>
      <w:r>
        <w:rPr>
          <w:rFonts w:ascii="Times New Roman" w:hAnsi="Times New Roman" w:cs="Times New Roman"/>
          <w:sz w:val="24"/>
          <w:szCs w:val="24"/>
          <w:shd w:val="clear" w:color="auto" w:fill="FFFFFF"/>
          <w:vertAlign w:val="superscript"/>
          <w:lang w:val="en-US"/>
        </w:rPr>
        <w:t>d</w:t>
      </w:r>
      <w:r w:rsidR="0021362F" w:rsidRPr="007E586A">
        <w:rPr>
          <w:rFonts w:ascii="Times New Roman" w:hAnsi="Times New Roman" w:cs="Times New Roman"/>
          <w:sz w:val="24"/>
          <w:szCs w:val="24"/>
          <w:shd w:val="clear" w:color="auto" w:fill="FFFFFF"/>
          <w:vertAlign w:val="superscript"/>
          <w:lang w:val="en-US"/>
        </w:rPr>
        <w:t xml:space="preserve">  </w:t>
      </w:r>
      <w:r w:rsidR="00BC6F1A">
        <w:rPr>
          <w:rFonts w:ascii="Times New Roman" w:hAnsi="Times New Roman" w:cs="Times New Roman"/>
          <w:sz w:val="24"/>
          <w:szCs w:val="24"/>
          <w:shd w:val="clear" w:color="auto" w:fill="FFFFFF"/>
          <w:vertAlign w:val="superscript"/>
          <w:lang w:val="en-US"/>
        </w:rPr>
        <w:t xml:space="preserve">  </w:t>
      </w:r>
      <w:r w:rsidR="0021362F" w:rsidRPr="007E586A">
        <w:rPr>
          <w:rFonts w:ascii="Times New Roman" w:hAnsi="Times New Roman" w:cs="Times New Roman"/>
          <w:sz w:val="24"/>
          <w:szCs w:val="24"/>
          <w:lang w:val="en-US"/>
        </w:rPr>
        <w:t xml:space="preserve">Center for Innovation in Mental Health, Academic Unit of Psychology, University of Southampton, UK, </w:t>
      </w:r>
      <w:r w:rsidR="0021362F" w:rsidRPr="007E586A">
        <w:rPr>
          <w:rFonts w:ascii="Times New Roman" w:hAnsi="Times New Roman" w:cs="Times New Roman"/>
          <w:spacing w:val="-3"/>
          <w:sz w:val="24"/>
          <w:szCs w:val="24"/>
          <w:shd w:val="clear" w:color="auto" w:fill="FFFFFF"/>
        </w:rPr>
        <w:t>SO17 1BJ</w:t>
      </w:r>
    </w:p>
    <w:p w14:paraId="4EB24854" w14:textId="7823A8AF" w:rsidR="00EB2AEC" w:rsidRPr="007E586A" w:rsidRDefault="00297475">
      <w:pPr>
        <w:rPr>
          <w:rFonts w:ascii="Times New Roman" w:hAnsi="Times New Roman" w:cs="Times New Roman"/>
          <w:sz w:val="24"/>
          <w:szCs w:val="24"/>
        </w:rPr>
      </w:pPr>
      <w:r>
        <w:rPr>
          <w:rFonts w:ascii="Times New Roman" w:hAnsi="Times New Roman" w:cs="Times New Roman"/>
          <w:sz w:val="24"/>
          <w:szCs w:val="24"/>
          <w:vertAlign w:val="superscript"/>
          <w:lang w:val="en-US"/>
        </w:rPr>
        <w:t>e</w:t>
      </w:r>
      <w:r w:rsidR="0021362F" w:rsidRPr="007E586A">
        <w:rPr>
          <w:rFonts w:ascii="Times New Roman" w:hAnsi="Times New Roman" w:cs="Times New Roman"/>
          <w:sz w:val="24"/>
          <w:szCs w:val="24"/>
          <w:vertAlign w:val="superscript"/>
          <w:lang w:val="en-US"/>
        </w:rPr>
        <w:t xml:space="preserve"> </w:t>
      </w:r>
      <w:r w:rsidR="00BC6F1A">
        <w:rPr>
          <w:rFonts w:ascii="Times New Roman" w:hAnsi="Times New Roman" w:cs="Times New Roman"/>
          <w:sz w:val="24"/>
          <w:szCs w:val="24"/>
          <w:vertAlign w:val="superscript"/>
          <w:lang w:val="en-US"/>
        </w:rPr>
        <w:t xml:space="preserve">  </w:t>
      </w:r>
      <w:r w:rsidR="0021362F" w:rsidRPr="007E586A">
        <w:rPr>
          <w:rFonts w:ascii="Times New Roman" w:hAnsi="Times New Roman" w:cs="Times New Roman"/>
          <w:sz w:val="24"/>
          <w:szCs w:val="24"/>
          <w:shd w:val="clear" w:color="auto" w:fill="FFFFFF"/>
          <w:lang w:val="en-US"/>
        </w:rPr>
        <w:t xml:space="preserve">Clinical and Experimental Sciences (CNS and Psychiatry), Faculty of Medicine, </w:t>
      </w:r>
      <w:r w:rsidR="0021362F" w:rsidRPr="007E586A">
        <w:rPr>
          <w:rFonts w:ascii="Times New Roman" w:hAnsi="Times New Roman" w:cs="Times New Roman"/>
          <w:sz w:val="24"/>
          <w:szCs w:val="24"/>
          <w:lang w:val="en-US"/>
        </w:rPr>
        <w:t xml:space="preserve">University of Southampton, UK, </w:t>
      </w:r>
      <w:r w:rsidR="0021362F" w:rsidRPr="007E586A">
        <w:rPr>
          <w:rFonts w:ascii="Times New Roman" w:hAnsi="Times New Roman" w:cs="Times New Roman"/>
          <w:spacing w:val="-3"/>
          <w:sz w:val="24"/>
          <w:szCs w:val="24"/>
          <w:shd w:val="clear" w:color="auto" w:fill="FFFFFF"/>
        </w:rPr>
        <w:t>SO17 1BJ</w:t>
      </w:r>
    </w:p>
    <w:p w14:paraId="288DA8FE" w14:textId="492F4951" w:rsidR="00EB2AEC" w:rsidRPr="007E586A" w:rsidRDefault="00297475">
      <w:pPr>
        <w:rPr>
          <w:rFonts w:ascii="Times New Roman" w:hAnsi="Times New Roman" w:cs="Times New Roman"/>
          <w:sz w:val="24"/>
          <w:szCs w:val="24"/>
        </w:rPr>
      </w:pPr>
      <w:r>
        <w:rPr>
          <w:rFonts w:ascii="Times New Roman" w:hAnsi="Times New Roman" w:cs="Times New Roman"/>
          <w:sz w:val="24"/>
          <w:szCs w:val="24"/>
          <w:vertAlign w:val="superscript"/>
          <w:lang w:val="en-US"/>
        </w:rPr>
        <w:t>f</w:t>
      </w:r>
      <w:r w:rsidR="0021362F" w:rsidRPr="007E586A">
        <w:rPr>
          <w:rFonts w:ascii="Times New Roman" w:hAnsi="Times New Roman" w:cs="Times New Roman"/>
          <w:sz w:val="24"/>
          <w:szCs w:val="24"/>
          <w:vertAlign w:val="superscript"/>
          <w:lang w:val="en-US"/>
        </w:rPr>
        <w:t xml:space="preserve"> </w:t>
      </w:r>
      <w:r w:rsidR="00BC6F1A">
        <w:rPr>
          <w:rFonts w:ascii="Times New Roman" w:hAnsi="Times New Roman" w:cs="Times New Roman"/>
          <w:sz w:val="24"/>
          <w:szCs w:val="24"/>
          <w:vertAlign w:val="superscript"/>
          <w:lang w:val="en-US"/>
        </w:rPr>
        <w:t xml:space="preserve">  </w:t>
      </w:r>
      <w:proofErr w:type="spellStart"/>
      <w:r w:rsidR="0021362F" w:rsidRPr="007E586A">
        <w:rPr>
          <w:rFonts w:ascii="Times New Roman" w:hAnsi="Times New Roman" w:cs="Times New Roman"/>
          <w:sz w:val="24"/>
          <w:szCs w:val="24"/>
          <w:lang w:val="en-US"/>
        </w:rPr>
        <w:t>Solent</w:t>
      </w:r>
      <w:proofErr w:type="spellEnd"/>
      <w:r w:rsidR="0021362F" w:rsidRPr="007E586A">
        <w:rPr>
          <w:rFonts w:ascii="Times New Roman" w:hAnsi="Times New Roman" w:cs="Times New Roman"/>
          <w:sz w:val="24"/>
          <w:szCs w:val="24"/>
          <w:lang w:val="en-US"/>
        </w:rPr>
        <w:t xml:space="preserve"> NHS Trust, Southampton, UK, </w:t>
      </w:r>
      <w:r w:rsidR="0021362F" w:rsidRPr="007E586A">
        <w:rPr>
          <w:rFonts w:ascii="Times New Roman" w:hAnsi="Times New Roman" w:cs="Times New Roman"/>
          <w:bCs/>
          <w:sz w:val="24"/>
          <w:szCs w:val="24"/>
        </w:rPr>
        <w:t>SO19 8BR</w:t>
      </w:r>
    </w:p>
    <w:p w14:paraId="5D98D005" w14:textId="361C83FD" w:rsidR="00EB2AEC" w:rsidRPr="007E586A" w:rsidRDefault="00297475">
      <w:pP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g</w:t>
      </w:r>
      <w:r w:rsidR="0021362F" w:rsidRPr="007E586A">
        <w:rPr>
          <w:rFonts w:ascii="Times New Roman" w:hAnsi="Times New Roman" w:cs="Times New Roman"/>
          <w:sz w:val="24"/>
          <w:szCs w:val="24"/>
          <w:vertAlign w:val="superscript"/>
          <w:lang w:val="en-US"/>
        </w:rPr>
        <w:t xml:space="preserve"> </w:t>
      </w:r>
      <w:r w:rsidR="00BC6F1A">
        <w:rPr>
          <w:rFonts w:ascii="Times New Roman" w:hAnsi="Times New Roman" w:cs="Times New Roman"/>
          <w:sz w:val="24"/>
          <w:szCs w:val="24"/>
          <w:vertAlign w:val="superscript"/>
          <w:lang w:val="en-US"/>
        </w:rPr>
        <w:t xml:space="preserve"> </w:t>
      </w:r>
      <w:r w:rsidR="0021362F" w:rsidRPr="007E586A">
        <w:rPr>
          <w:rFonts w:ascii="Times New Roman" w:hAnsi="Times New Roman" w:cs="Times New Roman"/>
          <w:sz w:val="24"/>
          <w:szCs w:val="24"/>
          <w:lang w:val="en-US"/>
        </w:rPr>
        <w:t>New</w:t>
      </w:r>
      <w:proofErr w:type="gramEnd"/>
      <w:r w:rsidR="0021362F" w:rsidRPr="007E586A">
        <w:rPr>
          <w:rFonts w:ascii="Times New Roman" w:hAnsi="Times New Roman" w:cs="Times New Roman"/>
          <w:sz w:val="24"/>
          <w:szCs w:val="24"/>
          <w:lang w:val="en-US"/>
        </w:rPr>
        <w:t xml:space="preserve"> York University Child Study Center, </w:t>
      </w:r>
      <w:r w:rsidR="0021362F" w:rsidRPr="007E586A">
        <w:rPr>
          <w:rFonts w:ascii="Times New Roman" w:hAnsi="Times New Roman" w:cs="Times New Roman"/>
          <w:sz w:val="24"/>
          <w:szCs w:val="24"/>
          <w:shd w:val="clear" w:color="auto" w:fill="FFFFFF"/>
          <w:lang w:val="en-US"/>
        </w:rPr>
        <w:t xml:space="preserve">New York, </w:t>
      </w:r>
      <w:r w:rsidR="0021362F" w:rsidRPr="007E586A">
        <w:rPr>
          <w:rFonts w:ascii="Times New Roman" w:hAnsi="Times New Roman" w:cs="Times New Roman"/>
          <w:sz w:val="24"/>
          <w:szCs w:val="24"/>
          <w:lang w:val="en-US"/>
        </w:rPr>
        <w:t>NY, USA, 10016</w:t>
      </w:r>
    </w:p>
    <w:p w14:paraId="4A712F0D" w14:textId="7F005966" w:rsidR="00EB2AEC" w:rsidRPr="007E586A" w:rsidRDefault="00297475">
      <w:pPr>
        <w:rPr>
          <w:rFonts w:ascii="Times New Roman" w:hAnsi="Times New Roman" w:cs="Times New Roman"/>
          <w:sz w:val="24"/>
          <w:szCs w:val="24"/>
          <w:shd w:val="clear" w:color="auto" w:fill="FFFFFF"/>
          <w:lang w:val="en-US"/>
        </w:rPr>
      </w:pPr>
      <w:r>
        <w:rPr>
          <w:rFonts w:ascii="Times New Roman" w:hAnsi="Times New Roman" w:cs="Times New Roman"/>
          <w:sz w:val="24"/>
          <w:szCs w:val="24"/>
          <w:vertAlign w:val="superscript"/>
          <w:lang w:val="en-US"/>
        </w:rPr>
        <w:t>h</w:t>
      </w:r>
      <w:r w:rsidR="0021362F" w:rsidRPr="007E586A">
        <w:rPr>
          <w:rFonts w:ascii="Times New Roman" w:hAnsi="Times New Roman" w:cs="Times New Roman"/>
          <w:sz w:val="24"/>
          <w:szCs w:val="24"/>
          <w:vertAlign w:val="superscript"/>
          <w:lang w:val="en-US"/>
        </w:rPr>
        <w:t xml:space="preserve"> </w:t>
      </w:r>
      <w:r w:rsidR="00BC6F1A">
        <w:rPr>
          <w:rFonts w:ascii="Times New Roman" w:hAnsi="Times New Roman" w:cs="Times New Roman"/>
          <w:sz w:val="24"/>
          <w:szCs w:val="24"/>
          <w:vertAlign w:val="superscript"/>
          <w:lang w:val="en-US"/>
        </w:rPr>
        <w:t xml:space="preserve"> </w:t>
      </w:r>
      <w:r w:rsidR="0021362F" w:rsidRPr="007E586A">
        <w:rPr>
          <w:rFonts w:ascii="Times New Roman" w:hAnsi="Times New Roman" w:cs="Times New Roman"/>
          <w:sz w:val="24"/>
          <w:szCs w:val="24"/>
          <w:shd w:val="clear" w:color="auto" w:fill="FFFFFF"/>
          <w:lang w:val="en-US"/>
        </w:rPr>
        <w:t>Division of Psychiatry and Applied Psychology, School of Medicine, University of Nottingham, Nottingham, UK, NG7 2UH</w:t>
      </w:r>
    </w:p>
    <w:p w14:paraId="7326DA64" w14:textId="4E9661AB" w:rsidR="00EB2AEC" w:rsidRDefault="00EB2AEC">
      <w:pPr>
        <w:rPr>
          <w:rFonts w:ascii="Times New Roman" w:hAnsi="Times New Roman" w:cs="Times New Roman"/>
          <w:sz w:val="24"/>
          <w:szCs w:val="24"/>
          <w:shd w:val="clear" w:color="auto" w:fill="FFFFFF"/>
          <w:lang w:val="en-US"/>
        </w:rPr>
      </w:pPr>
    </w:p>
    <w:p w14:paraId="28EC4AB7" w14:textId="32A173E5" w:rsidR="00713122" w:rsidRPr="007E586A" w:rsidRDefault="0021362F" w:rsidP="00713122">
      <w:pPr>
        <w:spacing w:after="0" w:line="480" w:lineRule="auto"/>
        <w:rPr>
          <w:rFonts w:ascii="Times New Roman" w:hAnsi="Times New Roman"/>
          <w:sz w:val="24"/>
          <w:szCs w:val="24"/>
          <w:shd w:val="clear" w:color="auto" w:fill="FFFFFF"/>
        </w:rPr>
      </w:pPr>
      <w:r w:rsidRPr="007E586A">
        <w:rPr>
          <w:rFonts w:ascii="Times New Roman" w:hAnsi="Times New Roman"/>
          <w:b/>
          <w:sz w:val="24"/>
          <w:szCs w:val="24"/>
        </w:rPr>
        <w:t xml:space="preserve">Address correspondence to: </w:t>
      </w:r>
      <w:r w:rsidR="00713122" w:rsidRPr="007E586A">
        <w:rPr>
          <w:rFonts w:ascii="Times New Roman" w:hAnsi="Times New Roman"/>
          <w:sz w:val="24"/>
          <w:szCs w:val="24"/>
          <w:shd w:val="clear" w:color="auto" w:fill="FFFFFF"/>
        </w:rPr>
        <w:t>Junhua Zhang, Ph.D.</w:t>
      </w:r>
      <w:r w:rsidR="00713122">
        <w:rPr>
          <w:rFonts w:ascii="Times New Roman" w:hAnsi="Times New Roman"/>
          <w:sz w:val="24"/>
          <w:szCs w:val="24"/>
          <w:shd w:val="clear" w:color="auto" w:fill="FFFFFF"/>
        </w:rPr>
        <w:t xml:space="preserve"> </w:t>
      </w:r>
      <w:r w:rsidR="00713122" w:rsidRPr="007E586A">
        <w:rPr>
          <w:rFonts w:ascii="Times New Roman" w:hAnsi="Times New Roman"/>
          <w:sz w:val="24"/>
          <w:szCs w:val="24"/>
          <w:shd w:val="clear" w:color="auto" w:fill="FFFFFF"/>
        </w:rPr>
        <w:t xml:space="preserve">School of Education, 50 </w:t>
      </w:r>
      <w:proofErr w:type="spellStart"/>
      <w:r w:rsidR="00713122" w:rsidRPr="007E586A">
        <w:rPr>
          <w:rFonts w:ascii="Times New Roman" w:hAnsi="Times New Roman"/>
          <w:sz w:val="24"/>
          <w:szCs w:val="24"/>
          <w:shd w:val="clear" w:color="auto" w:fill="FFFFFF"/>
        </w:rPr>
        <w:t>Kaifang</w:t>
      </w:r>
      <w:proofErr w:type="spellEnd"/>
      <w:r w:rsidR="00713122" w:rsidRPr="007E586A">
        <w:rPr>
          <w:rFonts w:ascii="Times New Roman" w:hAnsi="Times New Roman"/>
          <w:sz w:val="24"/>
          <w:szCs w:val="24"/>
          <w:shd w:val="clear" w:color="auto" w:fill="FFFFFF"/>
        </w:rPr>
        <w:t xml:space="preserve"> </w:t>
      </w:r>
      <w:proofErr w:type="spellStart"/>
      <w:r w:rsidR="00713122" w:rsidRPr="007E586A">
        <w:rPr>
          <w:rFonts w:ascii="Times New Roman" w:hAnsi="Times New Roman"/>
          <w:sz w:val="24"/>
          <w:szCs w:val="24"/>
          <w:shd w:val="clear" w:color="auto" w:fill="FFFFFF"/>
        </w:rPr>
        <w:t>RoadYancheng</w:t>
      </w:r>
      <w:proofErr w:type="spellEnd"/>
      <w:r w:rsidR="00713122" w:rsidRPr="007E586A">
        <w:rPr>
          <w:rFonts w:ascii="Times New Roman" w:hAnsi="Times New Roman"/>
          <w:sz w:val="24"/>
          <w:szCs w:val="24"/>
          <w:shd w:val="clear" w:color="auto" w:fill="FFFFFF"/>
        </w:rPr>
        <w:t xml:space="preserve"> Teachers University, </w:t>
      </w:r>
      <w:proofErr w:type="spellStart"/>
      <w:r w:rsidR="00713122" w:rsidRPr="007E586A">
        <w:rPr>
          <w:rFonts w:ascii="Times New Roman" w:hAnsi="Times New Roman"/>
          <w:sz w:val="24"/>
          <w:szCs w:val="24"/>
          <w:shd w:val="clear" w:color="auto" w:fill="FFFFFF"/>
        </w:rPr>
        <w:t>Yancheng</w:t>
      </w:r>
      <w:proofErr w:type="spellEnd"/>
      <w:r w:rsidR="00713122" w:rsidRPr="007E586A">
        <w:rPr>
          <w:rFonts w:ascii="Times New Roman" w:hAnsi="Times New Roman"/>
          <w:sz w:val="24"/>
          <w:szCs w:val="24"/>
          <w:shd w:val="clear" w:color="auto" w:fill="FFFFFF"/>
        </w:rPr>
        <w:t xml:space="preserve">, Jiangsu </w:t>
      </w:r>
      <w:proofErr w:type="gramStart"/>
      <w:r w:rsidR="00713122" w:rsidRPr="007E586A">
        <w:rPr>
          <w:rFonts w:ascii="Times New Roman" w:hAnsi="Times New Roman"/>
          <w:sz w:val="24"/>
          <w:szCs w:val="24"/>
          <w:shd w:val="clear" w:color="auto" w:fill="FFFFFF"/>
        </w:rPr>
        <w:t>224002,P</w:t>
      </w:r>
      <w:proofErr w:type="gramEnd"/>
      <w:r w:rsidR="00713122" w:rsidRPr="007E586A">
        <w:rPr>
          <w:rFonts w:ascii="Times New Roman" w:hAnsi="Times New Roman"/>
          <w:sz w:val="24"/>
          <w:szCs w:val="24"/>
          <w:shd w:val="clear" w:color="auto" w:fill="FFFFFF"/>
        </w:rPr>
        <w:t>.R.China</w:t>
      </w:r>
      <w:r w:rsidR="00713122">
        <w:rPr>
          <w:rFonts w:ascii="Times New Roman" w:hAnsi="Times New Roman"/>
          <w:sz w:val="24"/>
          <w:szCs w:val="24"/>
          <w:shd w:val="clear" w:color="auto" w:fill="FFFFFF"/>
        </w:rPr>
        <w:t xml:space="preserve"> </w:t>
      </w:r>
      <w:r w:rsidR="00713122" w:rsidRPr="007E586A">
        <w:rPr>
          <w:rFonts w:ascii="Times New Roman" w:hAnsi="Times New Roman"/>
          <w:sz w:val="24"/>
          <w:szCs w:val="24"/>
          <w:shd w:val="clear" w:color="auto" w:fill="FFFFFF"/>
        </w:rPr>
        <w:t>E-mail: junhuazh2003@163.com</w:t>
      </w:r>
    </w:p>
    <w:p w14:paraId="26AC3940" w14:textId="3768431F" w:rsidR="00657551" w:rsidRPr="007E586A" w:rsidRDefault="00657551" w:rsidP="00657551">
      <w:pPr>
        <w:spacing w:after="0" w:line="480" w:lineRule="auto"/>
        <w:rPr>
          <w:rFonts w:ascii="Times New Roman" w:eastAsiaTheme="majorEastAsia" w:hAnsi="Times New Roman" w:cs="Times New Roman"/>
          <w:bCs/>
          <w:sz w:val="24"/>
          <w:szCs w:val="24"/>
          <w:lang w:val="en"/>
        </w:rPr>
      </w:pPr>
      <w:r w:rsidRPr="007E586A">
        <w:rPr>
          <w:rStyle w:val="fontstyle01"/>
          <w:rFonts w:ascii="Times New Roman" w:eastAsiaTheme="majorEastAsia" w:hAnsi="Times New Roman" w:cs="Times New Roman"/>
          <w:b/>
          <w:bCs/>
          <w:color w:val="auto"/>
          <w:sz w:val="24"/>
          <w:szCs w:val="24"/>
        </w:rPr>
        <w:t>Competing interests</w:t>
      </w:r>
      <w:r>
        <w:rPr>
          <w:rStyle w:val="fontstyle01"/>
          <w:rFonts w:ascii="Times New Roman" w:eastAsiaTheme="majorEastAsia" w:hAnsi="Times New Roman" w:cs="Times New Roman"/>
          <w:b/>
          <w:bCs/>
          <w:color w:val="auto"/>
          <w:sz w:val="24"/>
          <w:szCs w:val="24"/>
        </w:rPr>
        <w:t xml:space="preserve">: </w:t>
      </w:r>
      <w:proofErr w:type="spellStart"/>
      <w:r w:rsidRPr="007E586A">
        <w:rPr>
          <w:rFonts w:ascii="Times New Roman" w:eastAsiaTheme="majorEastAsia" w:hAnsi="Times New Roman" w:cs="Times New Roman"/>
          <w:bCs/>
          <w:sz w:val="24"/>
          <w:szCs w:val="24"/>
          <w:lang w:val="en"/>
        </w:rPr>
        <w:t>Dr.Junhua</w:t>
      </w:r>
      <w:proofErr w:type="spellEnd"/>
      <w:r w:rsidRPr="007E586A">
        <w:rPr>
          <w:rFonts w:ascii="Times New Roman" w:eastAsiaTheme="majorEastAsia" w:hAnsi="Times New Roman" w:cs="Times New Roman"/>
          <w:bCs/>
          <w:sz w:val="24"/>
          <w:szCs w:val="24"/>
          <w:lang w:val="en"/>
        </w:rPr>
        <w:t xml:space="preserve"> Zhang </w:t>
      </w:r>
      <w:r w:rsidRPr="007E586A">
        <w:rPr>
          <w:rStyle w:val="fontstyle01"/>
          <w:rFonts w:ascii="Times New Roman" w:hAnsi="Times New Roman" w:cs="Times New Roman"/>
          <w:color w:val="auto"/>
          <w:sz w:val="24"/>
          <w:szCs w:val="24"/>
        </w:rPr>
        <w:t>has</w:t>
      </w:r>
      <w:r w:rsidRPr="007E586A">
        <w:rPr>
          <w:rFonts w:ascii="Times New Roman" w:eastAsiaTheme="majorEastAsia" w:hAnsi="Times New Roman" w:cs="Times New Roman"/>
          <w:bCs/>
          <w:sz w:val="24"/>
          <w:szCs w:val="24"/>
          <w:lang w:val="en"/>
        </w:rPr>
        <w:t xml:space="preserve"> received financial support from the projects of philosophy and social science of Jiangsu Province (14JYD007) and from Jiangsu Overseas Research &amp; Training Program for University Prominent Young &amp; Middle-Aged Teachers and Presidents([2017]3523). Sponsors will not participate in this study. </w:t>
      </w:r>
      <w:proofErr w:type="spellStart"/>
      <w:r w:rsidRPr="007E586A">
        <w:rPr>
          <w:rFonts w:ascii="Times New Roman" w:eastAsiaTheme="majorEastAsia" w:hAnsi="Times New Roman" w:cs="Times New Roman"/>
          <w:bCs/>
          <w:sz w:val="24"/>
          <w:szCs w:val="24"/>
          <w:lang w:val="en"/>
        </w:rPr>
        <w:t>Samuele</w:t>
      </w:r>
      <w:proofErr w:type="spellEnd"/>
      <w:r w:rsidRPr="007E586A">
        <w:rPr>
          <w:rFonts w:ascii="Times New Roman" w:eastAsiaTheme="majorEastAsia" w:hAnsi="Times New Roman" w:cs="Times New Roman"/>
          <w:bCs/>
          <w:sz w:val="24"/>
          <w:szCs w:val="24"/>
          <w:lang w:val="en"/>
        </w:rPr>
        <w:t xml:space="preserve"> Cortese, </w:t>
      </w:r>
      <w:proofErr w:type="spellStart"/>
      <w:r w:rsidRPr="007E586A">
        <w:rPr>
          <w:rFonts w:ascii="Times New Roman" w:eastAsiaTheme="majorEastAsia" w:hAnsi="Times New Roman" w:cs="Times New Roman"/>
          <w:bCs/>
          <w:sz w:val="24"/>
          <w:szCs w:val="24"/>
          <w:lang w:val="en"/>
        </w:rPr>
        <w:t>LixiaYan</w:t>
      </w:r>
      <w:proofErr w:type="spellEnd"/>
      <w:r w:rsidRPr="007E586A">
        <w:rPr>
          <w:rFonts w:ascii="Times New Roman" w:eastAsiaTheme="majorEastAsia" w:hAnsi="Times New Roman" w:cs="Times New Roman"/>
          <w:bCs/>
          <w:sz w:val="24"/>
          <w:szCs w:val="24"/>
          <w:lang w:val="en"/>
        </w:rPr>
        <w:t xml:space="preserve"> and Yang Yuan have no competing interests.</w:t>
      </w:r>
    </w:p>
    <w:p w14:paraId="00E96F15" w14:textId="3AB8BA47" w:rsidR="00657551" w:rsidRPr="007E586A" w:rsidRDefault="00657551">
      <w:pPr>
        <w:spacing w:after="0" w:line="480" w:lineRule="auto"/>
        <w:rPr>
          <w:rFonts w:ascii="Times New Roman" w:eastAsiaTheme="minorEastAsia" w:hAnsi="Times New Roman" w:cs="Times New Roman"/>
          <w:b/>
          <w:sz w:val="24"/>
          <w:szCs w:val="24"/>
          <w:lang w:eastAsia="zh-CN"/>
        </w:rPr>
      </w:pPr>
      <w:r w:rsidRPr="007E586A">
        <w:rPr>
          <w:rStyle w:val="fontstyle01"/>
          <w:rFonts w:ascii="Times New Roman" w:eastAsiaTheme="majorEastAsia" w:hAnsi="Times New Roman" w:cs="Times New Roman"/>
          <w:b/>
          <w:bCs/>
          <w:color w:val="auto"/>
          <w:sz w:val="24"/>
          <w:szCs w:val="24"/>
        </w:rPr>
        <w:t xml:space="preserve">Funding: </w:t>
      </w:r>
      <w:r w:rsidRPr="007E586A">
        <w:rPr>
          <w:rFonts w:ascii="Times New Roman" w:eastAsiaTheme="majorEastAsia" w:hAnsi="Times New Roman" w:cs="Times New Roman"/>
          <w:bCs/>
          <w:sz w:val="24"/>
          <w:szCs w:val="24"/>
          <w:lang w:val="en"/>
        </w:rPr>
        <w:t xml:space="preserve">This study was </w:t>
      </w:r>
      <w:r w:rsidRPr="007E586A">
        <w:rPr>
          <w:rStyle w:val="fontstyle01"/>
          <w:rFonts w:ascii="Times New Roman" w:hAnsi="Times New Roman" w:cs="Times New Roman"/>
          <w:color w:val="auto"/>
          <w:sz w:val="24"/>
          <w:szCs w:val="24"/>
        </w:rPr>
        <w:t>supported</w:t>
      </w:r>
      <w:r w:rsidRPr="007E586A">
        <w:rPr>
          <w:rFonts w:ascii="Times New Roman" w:eastAsiaTheme="majorEastAsia" w:hAnsi="Times New Roman" w:cs="Times New Roman"/>
          <w:bCs/>
          <w:sz w:val="24"/>
          <w:szCs w:val="24"/>
          <w:lang w:val="en"/>
        </w:rPr>
        <w:t xml:space="preserve"> by the projects of philosophy and social science of Jiangsu Province (14JYD007) and from Jiangsu Overseas Research &amp; Training Program for University Prominent Young &amp; Middle-Aged Teachers and Presidents ([2017]3523).</w:t>
      </w:r>
    </w:p>
    <w:p w14:paraId="3CE4E514" w14:textId="28426614" w:rsidR="00EB2AEC" w:rsidRPr="007E586A" w:rsidRDefault="00495540" w:rsidP="00C414E1">
      <w:pPr>
        <w:spacing w:after="0" w:line="480" w:lineRule="auto"/>
        <w:outlineLvl w:val="0"/>
        <w:rPr>
          <w:rFonts w:ascii="Times New Roman" w:hAnsi="Times New Roman" w:cs="Times New Roman"/>
          <w:b/>
          <w:sz w:val="24"/>
          <w:szCs w:val="24"/>
        </w:rPr>
      </w:pPr>
      <w:r w:rsidRPr="007E586A">
        <w:rPr>
          <w:rFonts w:ascii="Times New Roman" w:hAnsi="Times New Roman" w:cs="Times New Roman"/>
          <w:b/>
          <w:sz w:val="24"/>
          <w:szCs w:val="24"/>
        </w:rPr>
        <w:lastRenderedPageBreak/>
        <w:t>ABSTRACT</w:t>
      </w:r>
    </w:p>
    <w:p w14:paraId="343513B2" w14:textId="44BD8185" w:rsidR="00EB2AEC" w:rsidRPr="007E586A" w:rsidRDefault="00495540">
      <w:pPr>
        <w:spacing w:after="0" w:line="480" w:lineRule="auto"/>
        <w:outlineLvl w:val="0"/>
        <w:rPr>
          <w:rFonts w:ascii="Times New Roman" w:hAnsi="Times New Roman" w:cs="Times New Roman"/>
          <w:sz w:val="24"/>
          <w:szCs w:val="24"/>
        </w:rPr>
      </w:pPr>
      <w:r w:rsidRPr="007E586A">
        <w:rPr>
          <w:rFonts w:ascii="Times New Roman" w:hAnsi="Times New Roman" w:cs="Times New Roman"/>
          <w:b/>
          <w:sz w:val="24"/>
          <w:szCs w:val="24"/>
        </w:rPr>
        <w:t>Introduction:</w:t>
      </w:r>
      <w:r w:rsidR="0021362F" w:rsidRPr="007E586A">
        <w:rPr>
          <w:rFonts w:ascii="Times New Roman" w:hAnsi="Times New Roman" w:cs="Times New Roman"/>
          <w:sz w:val="24"/>
          <w:szCs w:val="24"/>
        </w:rPr>
        <w:t xml:space="preserve"> Attention-Deficit/Hyperactivity Disorder (ADHD) is </w:t>
      </w:r>
      <w:r w:rsidR="00E6275B" w:rsidRPr="007E586A">
        <w:rPr>
          <w:rFonts w:ascii="Times New Roman" w:hAnsi="Times New Roman" w:cs="Times New Roman"/>
          <w:sz w:val="24"/>
          <w:szCs w:val="24"/>
        </w:rPr>
        <w:t>developmental</w:t>
      </w:r>
      <w:r w:rsidR="0021362F" w:rsidRPr="007E586A">
        <w:rPr>
          <w:rFonts w:ascii="Times New Roman" w:hAnsi="Times New Roman" w:cs="Times New Roman"/>
          <w:sz w:val="24"/>
          <w:szCs w:val="24"/>
        </w:rPr>
        <w:t xml:space="preserve"> disorder characterized by inattention and/or hyperactivity/impulsivity. Psychostimulants, including methylphenidate (MPH), are recommended as a first-line pharmacological intervention, </w:t>
      </w:r>
      <w:r w:rsidR="0021362F" w:rsidRPr="007E586A">
        <w:rPr>
          <w:rFonts w:ascii="Times New Roman" w:eastAsia="宋体" w:hAnsi="Times New Roman" w:cs="Times New Roman"/>
          <w:sz w:val="24"/>
          <w:szCs w:val="24"/>
          <w:lang w:val="en-US" w:eastAsia="zh-CN"/>
        </w:rPr>
        <w:t>while neurofeedback</w:t>
      </w:r>
      <w:r w:rsidR="0021362F" w:rsidRPr="007E586A">
        <w:rPr>
          <w:rFonts w:ascii="Times New Roman" w:hAnsi="Times New Roman" w:cs="Times New Roman"/>
          <w:sz w:val="24"/>
          <w:szCs w:val="24"/>
        </w:rPr>
        <w:t xml:space="preserve"> (NF) has been proposed as </w:t>
      </w:r>
      <w:r w:rsidR="00181F1A" w:rsidRPr="007E586A">
        <w:rPr>
          <w:rFonts w:ascii="Times New Roman" w:hAnsi="Times New Roman" w:cs="Times New Roman"/>
          <w:sz w:val="24"/>
          <w:szCs w:val="24"/>
        </w:rPr>
        <w:t>a</w:t>
      </w:r>
      <w:r w:rsidR="0021362F" w:rsidRPr="007E586A">
        <w:rPr>
          <w:rFonts w:ascii="Times New Roman" w:hAnsi="Times New Roman" w:cs="Times New Roman"/>
          <w:sz w:val="24"/>
          <w:szCs w:val="24"/>
        </w:rPr>
        <w:t xml:space="preserve"> non-pha</w:t>
      </w:r>
      <w:r w:rsidRPr="007E586A">
        <w:rPr>
          <w:rFonts w:ascii="Times New Roman" w:hAnsi="Times New Roman" w:cs="Times New Roman"/>
          <w:sz w:val="24"/>
          <w:szCs w:val="24"/>
        </w:rPr>
        <w:t>rmacological option. T</w:t>
      </w:r>
      <w:r w:rsidR="0021362F" w:rsidRPr="007E586A">
        <w:rPr>
          <w:rFonts w:ascii="Times New Roman" w:hAnsi="Times New Roman" w:cs="Times New Roman"/>
          <w:sz w:val="24"/>
          <w:szCs w:val="24"/>
        </w:rPr>
        <w:t xml:space="preserve">he comparative </w:t>
      </w:r>
      <w:r w:rsidRPr="007E586A">
        <w:rPr>
          <w:rFonts w:ascii="Times New Roman" w:hAnsi="Times New Roman" w:cs="Times New Roman"/>
          <w:sz w:val="24"/>
          <w:szCs w:val="24"/>
        </w:rPr>
        <w:t>effects of MPH and NF need further exploration</w:t>
      </w:r>
      <w:r w:rsidR="0021362F" w:rsidRPr="007E586A">
        <w:rPr>
          <w:rFonts w:ascii="Times New Roman" w:hAnsi="Times New Roman" w:cs="Times New Roman"/>
          <w:sz w:val="24"/>
          <w:szCs w:val="24"/>
        </w:rPr>
        <w:t xml:space="preserve">. We will conduct a systematic review and meta-analysis of head-to-head </w:t>
      </w:r>
      <w:r w:rsidRPr="007E586A">
        <w:rPr>
          <w:rFonts w:ascii="Times New Roman" w:hAnsi="Times New Roman" w:cs="Times New Roman"/>
          <w:sz w:val="24"/>
          <w:szCs w:val="24"/>
        </w:rPr>
        <w:t xml:space="preserve">randomised controlled </w:t>
      </w:r>
      <w:r w:rsidR="0021362F" w:rsidRPr="007E586A">
        <w:rPr>
          <w:rFonts w:ascii="Times New Roman" w:hAnsi="Times New Roman" w:cs="Times New Roman"/>
          <w:sz w:val="24"/>
          <w:szCs w:val="24"/>
        </w:rPr>
        <w:t xml:space="preserve">trials </w:t>
      </w:r>
      <w:r w:rsidRPr="007E586A">
        <w:rPr>
          <w:rFonts w:ascii="Times New Roman" w:hAnsi="Times New Roman" w:cs="Times New Roman"/>
          <w:sz w:val="24"/>
          <w:szCs w:val="24"/>
        </w:rPr>
        <w:t>(RCTs) comparing the efficacy and</w:t>
      </w:r>
      <w:r w:rsidR="00181F1A" w:rsidRPr="007E586A">
        <w:rPr>
          <w:rFonts w:ascii="Times New Roman" w:hAnsi="Times New Roman" w:cs="Times New Roman"/>
          <w:sz w:val="24"/>
          <w:szCs w:val="24"/>
        </w:rPr>
        <w:t>/or</w:t>
      </w:r>
      <w:r w:rsidRPr="007E586A">
        <w:rPr>
          <w:rFonts w:ascii="Times New Roman" w:hAnsi="Times New Roman" w:cs="Times New Roman"/>
          <w:sz w:val="24"/>
          <w:szCs w:val="24"/>
        </w:rPr>
        <w:t xml:space="preserve"> tolerability</w:t>
      </w:r>
      <w:r w:rsidR="0021362F" w:rsidRPr="007E586A">
        <w:rPr>
          <w:rFonts w:ascii="Times New Roman" w:hAnsi="Times New Roman" w:cs="Times New Roman"/>
          <w:sz w:val="24"/>
          <w:szCs w:val="24"/>
        </w:rPr>
        <w:t xml:space="preserve"> of MPH and NF </w:t>
      </w:r>
      <w:r w:rsidRPr="007E586A">
        <w:rPr>
          <w:rFonts w:ascii="Times New Roman" w:hAnsi="Times New Roman" w:cs="Times New Roman"/>
          <w:sz w:val="24"/>
          <w:szCs w:val="24"/>
        </w:rPr>
        <w:t xml:space="preserve">in children/adolescents and adults </w:t>
      </w:r>
      <w:r w:rsidR="0021362F" w:rsidRPr="007E586A">
        <w:rPr>
          <w:rFonts w:ascii="Times New Roman" w:hAnsi="Times New Roman" w:cs="Times New Roman"/>
          <w:sz w:val="24"/>
          <w:szCs w:val="24"/>
        </w:rPr>
        <w:t>with ADHD.</w:t>
      </w:r>
    </w:p>
    <w:p w14:paraId="0984A029" w14:textId="0AB40649" w:rsidR="00EB2AEC" w:rsidRPr="007E586A" w:rsidRDefault="00495540" w:rsidP="002442EA">
      <w:pPr>
        <w:spacing w:after="0" w:line="480" w:lineRule="auto"/>
        <w:rPr>
          <w:rFonts w:ascii="Times New Roman" w:eastAsiaTheme="majorEastAsia" w:hAnsi="Times New Roman" w:cs="Times New Roman"/>
          <w:bCs/>
          <w:sz w:val="24"/>
          <w:szCs w:val="24"/>
        </w:rPr>
      </w:pPr>
      <w:r w:rsidRPr="007E586A">
        <w:rPr>
          <w:rFonts w:ascii="Times New Roman" w:hAnsi="Times New Roman" w:cs="Times New Roman"/>
          <w:b/>
          <w:sz w:val="24"/>
          <w:szCs w:val="24"/>
        </w:rPr>
        <w:t>Method and Analysis:</w:t>
      </w:r>
      <w:r w:rsidR="0021362F" w:rsidRPr="007E586A">
        <w:rPr>
          <w:rFonts w:ascii="Times New Roman" w:hAnsi="Times New Roman" w:cs="Times New Roman"/>
          <w:b/>
          <w:sz w:val="24"/>
          <w:szCs w:val="24"/>
        </w:rPr>
        <w:t xml:space="preserve"> </w:t>
      </w:r>
      <w:r w:rsidRPr="007E586A">
        <w:rPr>
          <w:rFonts w:ascii="Times New Roman" w:hAnsi="Times New Roman" w:cs="Times New Roman"/>
          <w:sz w:val="24"/>
          <w:szCs w:val="24"/>
        </w:rPr>
        <w:t>We will include published as well as</w:t>
      </w:r>
      <w:r w:rsidR="0021362F" w:rsidRPr="007E586A">
        <w:rPr>
          <w:rFonts w:ascii="Times New Roman" w:hAnsi="Times New Roman" w:cs="Times New Roman"/>
          <w:sz w:val="24"/>
          <w:szCs w:val="24"/>
        </w:rPr>
        <w:t xml:space="preserve"> unpublished data. Two investigators will independentl</w:t>
      </w:r>
      <w:r w:rsidR="00181F1A" w:rsidRPr="007E586A">
        <w:rPr>
          <w:rFonts w:ascii="Times New Roman" w:hAnsi="Times New Roman" w:cs="Times New Roman"/>
          <w:sz w:val="24"/>
          <w:szCs w:val="24"/>
        </w:rPr>
        <w:t xml:space="preserve">y search PubMed, OVID, ERIC, </w:t>
      </w:r>
      <w:r w:rsidR="0021362F" w:rsidRPr="007E586A">
        <w:rPr>
          <w:rFonts w:ascii="Times New Roman" w:hAnsi="Times New Roman" w:cs="Times New Roman"/>
          <w:sz w:val="24"/>
          <w:szCs w:val="24"/>
        </w:rPr>
        <w:t>Web of Science</w:t>
      </w:r>
      <w:r w:rsidR="00181F1A" w:rsidRPr="007E586A">
        <w:rPr>
          <w:rFonts w:ascii="Times New Roman" w:hAnsi="Times New Roman" w:cs="Times New Roman"/>
          <w:sz w:val="24"/>
          <w:szCs w:val="24"/>
        </w:rPr>
        <w:t>, ClinialTrials.gov</w:t>
      </w:r>
      <w:r w:rsidR="0021362F" w:rsidRPr="007E586A">
        <w:rPr>
          <w:rFonts w:ascii="Times New Roman" w:hAnsi="Times New Roman" w:cs="Times New Roman"/>
          <w:sz w:val="24"/>
          <w:szCs w:val="24"/>
        </w:rPr>
        <w:t xml:space="preserve"> and a set of</w:t>
      </w:r>
      <w:r w:rsidRPr="007E586A">
        <w:rPr>
          <w:rFonts w:ascii="Times New Roman" w:hAnsi="Times New Roman" w:cs="Times New Roman"/>
          <w:sz w:val="24"/>
          <w:szCs w:val="24"/>
        </w:rPr>
        <w:t xml:space="preserve"> </w:t>
      </w:r>
      <w:r w:rsidR="0021362F" w:rsidRPr="007E586A">
        <w:rPr>
          <w:rFonts w:ascii="Times New Roman" w:hAnsi="Times New Roman" w:cs="Times New Roman"/>
          <w:sz w:val="24"/>
          <w:szCs w:val="24"/>
        </w:rPr>
        <w:t>Chinese databases, including CNKI,</w:t>
      </w:r>
      <w:r w:rsidRPr="007E586A">
        <w:rPr>
          <w:rFonts w:ascii="Times New Roman" w:hAnsi="Times New Roman" w:cs="Times New Roman"/>
          <w:sz w:val="24"/>
          <w:szCs w:val="24"/>
        </w:rPr>
        <w:t xml:space="preserve"> </w:t>
      </w:r>
      <w:r w:rsidR="0021362F" w:rsidRPr="007E586A">
        <w:rPr>
          <w:rFonts w:ascii="Times New Roman" w:hAnsi="Times New Roman" w:cs="Times New Roman"/>
          <w:sz w:val="24"/>
          <w:szCs w:val="24"/>
        </w:rPr>
        <w:t xml:space="preserve">CQVIP and </w:t>
      </w:r>
      <w:proofErr w:type="spellStart"/>
      <w:r w:rsidR="0021362F" w:rsidRPr="007E586A">
        <w:rPr>
          <w:rFonts w:ascii="Times New Roman" w:hAnsi="Times New Roman" w:cs="Times New Roman"/>
          <w:sz w:val="24"/>
          <w:szCs w:val="24"/>
        </w:rPr>
        <w:t>WanFang</w:t>
      </w:r>
      <w:proofErr w:type="spellEnd"/>
      <w:r w:rsidR="0021362F" w:rsidRPr="007E586A">
        <w:rPr>
          <w:rFonts w:ascii="Times New Roman" w:hAnsi="Times New Roman" w:cs="Times New Roman"/>
          <w:sz w:val="24"/>
          <w:szCs w:val="24"/>
        </w:rPr>
        <w:t xml:space="preserve"> for head-to-hea</w:t>
      </w:r>
      <w:r w:rsidRPr="007E586A">
        <w:rPr>
          <w:rFonts w:ascii="Times New Roman" w:hAnsi="Times New Roman" w:cs="Times New Roman"/>
          <w:sz w:val="24"/>
          <w:szCs w:val="24"/>
        </w:rPr>
        <w:t>d RCTs comparing MPH and NF</w:t>
      </w:r>
      <w:r w:rsidR="0021362F" w:rsidRPr="007E586A">
        <w:rPr>
          <w:rFonts w:ascii="Times New Roman" w:hAnsi="Times New Roman" w:cs="Times New Roman"/>
          <w:sz w:val="24"/>
          <w:szCs w:val="24"/>
        </w:rPr>
        <w:t xml:space="preserve">. </w:t>
      </w:r>
      <w:r w:rsidR="00181F1A" w:rsidRPr="007E586A">
        <w:rPr>
          <w:rFonts w:ascii="Times New Roman" w:hAnsi="Times New Roman" w:cs="Times New Roman"/>
          <w:sz w:val="24"/>
          <w:szCs w:val="24"/>
        </w:rPr>
        <w:t xml:space="preserve">Experts will be contacted for unpublished data. </w:t>
      </w:r>
      <w:r w:rsidR="0021362F" w:rsidRPr="007E586A">
        <w:rPr>
          <w:rFonts w:ascii="Times New Roman" w:hAnsi="Times New Roman" w:cs="Times New Roman"/>
          <w:sz w:val="24"/>
          <w:szCs w:val="24"/>
        </w:rPr>
        <w:t xml:space="preserve">The primary outcome will be the efficacy on ADHD core symptoms, measured by the change in the severity </w:t>
      </w:r>
      <w:r w:rsidR="00181F1A" w:rsidRPr="007E586A">
        <w:rPr>
          <w:rFonts w:ascii="Times New Roman" w:hAnsi="Times New Roman" w:cs="Times New Roman"/>
          <w:sz w:val="24"/>
          <w:szCs w:val="24"/>
        </w:rPr>
        <w:t xml:space="preserve">of </w:t>
      </w:r>
      <w:r w:rsidR="0021362F" w:rsidRPr="007E586A">
        <w:rPr>
          <w:rFonts w:ascii="Times New Roman" w:hAnsi="Times New Roman" w:cs="Times New Roman"/>
          <w:sz w:val="24"/>
          <w:szCs w:val="24"/>
        </w:rPr>
        <w:t>ADHD symptoms</w:t>
      </w:r>
      <w:r w:rsidRPr="007E586A">
        <w:rPr>
          <w:rFonts w:ascii="Times New Roman" w:hAnsi="Times New Roman" w:cs="Times New Roman"/>
          <w:sz w:val="24"/>
          <w:szCs w:val="24"/>
        </w:rPr>
        <w:t xml:space="preserve">, </w:t>
      </w:r>
      <w:r w:rsidR="0021362F" w:rsidRPr="007E586A">
        <w:rPr>
          <w:rFonts w:ascii="Times New Roman" w:hAnsi="Times New Roman" w:cs="Times New Roman"/>
          <w:sz w:val="24"/>
          <w:szCs w:val="24"/>
        </w:rPr>
        <w:t>from baseline to endpoi</w:t>
      </w:r>
      <w:r w:rsidRPr="007E586A">
        <w:rPr>
          <w:rFonts w:ascii="Times New Roman" w:hAnsi="Times New Roman" w:cs="Times New Roman"/>
          <w:sz w:val="24"/>
          <w:szCs w:val="24"/>
        </w:rPr>
        <w:t>nt and, if available, at follow-</w:t>
      </w:r>
      <w:r w:rsidR="0021362F" w:rsidRPr="007E586A">
        <w:rPr>
          <w:rFonts w:ascii="Times New Roman" w:hAnsi="Times New Roman" w:cs="Times New Roman"/>
          <w:sz w:val="24"/>
          <w:szCs w:val="24"/>
        </w:rPr>
        <w:t>up (at any available time point)</w:t>
      </w:r>
      <w:r w:rsidR="0021362F" w:rsidRPr="007E586A">
        <w:rPr>
          <w:rFonts w:ascii="Times New Roman" w:eastAsia="宋体" w:hAnsi="Times New Roman" w:cs="Times New Roman"/>
          <w:sz w:val="24"/>
          <w:szCs w:val="24"/>
          <w:lang w:val="en-US" w:eastAsia="zh-CN"/>
        </w:rPr>
        <w:t xml:space="preserve">. Secondary outcomes will be: 1) </w:t>
      </w:r>
      <w:r w:rsidR="0021362F" w:rsidRPr="007E586A">
        <w:rPr>
          <w:rFonts w:ascii="Times New Roman" w:hAnsi="Times New Roman" w:cs="Times New Roman"/>
          <w:sz w:val="24"/>
          <w:szCs w:val="24"/>
        </w:rPr>
        <w:t>dropout</w:t>
      </w:r>
      <w:r w:rsidRPr="007E586A">
        <w:rPr>
          <w:rFonts w:ascii="Times New Roman" w:hAnsi="Times New Roman" w:cs="Times New Roman"/>
          <w:sz w:val="24"/>
          <w:szCs w:val="24"/>
        </w:rPr>
        <w:t>s</w:t>
      </w:r>
      <w:r w:rsidR="0021362F" w:rsidRPr="007E586A">
        <w:rPr>
          <w:rFonts w:ascii="Times New Roman" w:hAnsi="Times New Roman" w:cs="Times New Roman"/>
          <w:sz w:val="24"/>
          <w:szCs w:val="24"/>
        </w:rPr>
        <w:t xml:space="preserve"> for any reasons;</w:t>
      </w:r>
      <w:r w:rsidRPr="007E586A">
        <w:rPr>
          <w:rFonts w:ascii="Times New Roman" w:hAnsi="Times New Roman" w:cs="Times New Roman"/>
          <w:sz w:val="24"/>
          <w:szCs w:val="24"/>
        </w:rPr>
        <w:t xml:space="preserve"> </w:t>
      </w:r>
      <w:r w:rsidR="0021362F" w:rsidRPr="007E586A">
        <w:rPr>
          <w:rFonts w:ascii="Times New Roman" w:hAnsi="Times New Roman" w:cs="Times New Roman"/>
          <w:sz w:val="24"/>
          <w:szCs w:val="24"/>
        </w:rPr>
        <w:t xml:space="preserve">2) efficacy on neuropsychological </w:t>
      </w:r>
      <w:r w:rsidRPr="007E586A">
        <w:rPr>
          <w:rFonts w:ascii="Times New Roman" w:hAnsi="Times New Roman" w:cs="Times New Roman"/>
          <w:sz w:val="24"/>
          <w:szCs w:val="24"/>
        </w:rPr>
        <w:t>measures</w:t>
      </w:r>
      <w:r w:rsidR="0021362F" w:rsidRPr="007E586A">
        <w:rPr>
          <w:rFonts w:ascii="Times New Roman" w:hAnsi="Times New Roman" w:cs="Times New Roman"/>
          <w:sz w:val="24"/>
          <w:szCs w:val="24"/>
        </w:rPr>
        <w:t xml:space="preserve"> (working memory, inattention, </w:t>
      </w:r>
      <w:r w:rsidRPr="007E586A">
        <w:rPr>
          <w:rFonts w:ascii="Times New Roman" w:hAnsi="Times New Roman" w:cs="Times New Roman"/>
          <w:sz w:val="24"/>
          <w:szCs w:val="24"/>
        </w:rPr>
        <w:t xml:space="preserve">and </w:t>
      </w:r>
      <w:r w:rsidR="0021362F" w:rsidRPr="007E586A">
        <w:rPr>
          <w:rFonts w:ascii="Times New Roman" w:hAnsi="Times New Roman" w:cs="Times New Roman"/>
          <w:sz w:val="24"/>
          <w:szCs w:val="24"/>
        </w:rPr>
        <w:t xml:space="preserve">inhibition). We will conduct subgroup analyses </w:t>
      </w:r>
      <w:r w:rsidR="0021362F" w:rsidRPr="007E586A">
        <w:rPr>
          <w:rStyle w:val="fontstyle01"/>
          <w:rFonts w:ascii="Times New Roman" w:eastAsiaTheme="majorEastAsia" w:hAnsi="Times New Roman" w:cs="Times New Roman"/>
          <w:bCs/>
          <w:color w:val="auto"/>
          <w:sz w:val="24"/>
          <w:szCs w:val="24"/>
        </w:rPr>
        <w:t xml:space="preserve">to assess the impact of the following variables: (1) age; (2) type of </w:t>
      </w:r>
      <w:r w:rsidR="0021362F" w:rsidRPr="007E586A">
        <w:rPr>
          <w:rStyle w:val="fontstyle01"/>
          <w:rFonts w:ascii="Times New Roman" w:eastAsiaTheme="majorEastAsia" w:hAnsi="Times New Roman" w:cs="Times New Roman" w:hint="eastAsia"/>
          <w:bCs/>
          <w:color w:val="auto"/>
          <w:sz w:val="24"/>
          <w:szCs w:val="24"/>
          <w:lang w:eastAsia="zh-CN"/>
        </w:rPr>
        <w:t>NF</w:t>
      </w:r>
      <w:r w:rsidR="0021362F" w:rsidRPr="007E586A">
        <w:rPr>
          <w:rStyle w:val="fontstyle01"/>
          <w:rFonts w:ascii="Times New Roman" w:eastAsiaTheme="majorEastAsia" w:hAnsi="Times New Roman" w:cs="Times New Roman"/>
          <w:bCs/>
          <w:color w:val="auto"/>
          <w:sz w:val="24"/>
          <w:szCs w:val="24"/>
        </w:rPr>
        <w:t xml:space="preserve">; (3) language </w:t>
      </w:r>
      <w:r w:rsidRPr="007E586A">
        <w:rPr>
          <w:rStyle w:val="fontstyle01"/>
          <w:rFonts w:ascii="Times New Roman" w:eastAsiaTheme="majorEastAsia" w:hAnsi="Times New Roman" w:cs="Times New Roman"/>
          <w:bCs/>
          <w:color w:val="auto"/>
          <w:sz w:val="24"/>
          <w:szCs w:val="24"/>
        </w:rPr>
        <w:t>of publication</w:t>
      </w:r>
      <w:r w:rsidR="0021362F" w:rsidRPr="007E586A">
        <w:rPr>
          <w:rStyle w:val="fontstyle01"/>
          <w:rFonts w:ascii="Times New Roman" w:eastAsiaTheme="majorEastAsia" w:hAnsi="Times New Roman" w:cs="Times New Roman"/>
          <w:bCs/>
          <w:color w:val="auto"/>
          <w:sz w:val="24"/>
          <w:szCs w:val="24"/>
        </w:rPr>
        <w:t>; (4) comorbidities. Additionally</w:t>
      </w:r>
      <w:r w:rsidRPr="007E586A">
        <w:rPr>
          <w:rStyle w:val="fontstyle01"/>
          <w:rFonts w:ascii="Times New Roman" w:eastAsiaTheme="majorEastAsia" w:hAnsi="Times New Roman" w:cs="Times New Roman"/>
          <w:bCs/>
          <w:color w:val="auto"/>
          <w:sz w:val="24"/>
          <w:szCs w:val="24"/>
        </w:rPr>
        <w:t>,</w:t>
      </w:r>
      <w:r w:rsidR="0021362F" w:rsidRPr="007E586A">
        <w:rPr>
          <w:rStyle w:val="fontstyle01"/>
          <w:rFonts w:ascii="Times New Roman" w:eastAsiaTheme="majorEastAsia" w:hAnsi="Times New Roman" w:cs="Times New Roman"/>
          <w:bCs/>
          <w:color w:val="auto"/>
          <w:sz w:val="24"/>
          <w:szCs w:val="24"/>
        </w:rPr>
        <w:t xml:space="preserve"> we will carry out meta-regression analyses to investigate the effect of sponsorship, year of publication, duration of intervention, </w:t>
      </w:r>
      <w:r w:rsidRPr="007E586A">
        <w:rPr>
          <w:rStyle w:val="fontstyle01"/>
          <w:rFonts w:ascii="Times New Roman" w:eastAsiaTheme="majorEastAsia" w:hAnsi="Times New Roman" w:cs="Times New Roman"/>
          <w:bCs/>
          <w:color w:val="auto"/>
          <w:sz w:val="24"/>
          <w:szCs w:val="24"/>
        </w:rPr>
        <w:t xml:space="preserve">and </w:t>
      </w:r>
      <w:r w:rsidR="0021362F" w:rsidRPr="007E586A">
        <w:rPr>
          <w:rStyle w:val="fontstyle01"/>
          <w:rFonts w:ascii="Times New Roman" w:eastAsiaTheme="majorEastAsia" w:hAnsi="Times New Roman" w:cs="Times New Roman"/>
          <w:bCs/>
          <w:color w:val="auto"/>
          <w:sz w:val="24"/>
          <w:szCs w:val="24"/>
        </w:rPr>
        <w:t>age of participants.</w:t>
      </w:r>
      <w:r w:rsidR="002442EA" w:rsidRPr="007E586A">
        <w:rPr>
          <w:rStyle w:val="fontstyle01"/>
          <w:rFonts w:ascii="Times New Roman" w:eastAsiaTheme="majorEastAsia" w:hAnsi="Times New Roman" w:cs="Times New Roman"/>
          <w:bCs/>
          <w:color w:val="auto"/>
          <w:sz w:val="24"/>
          <w:szCs w:val="24"/>
        </w:rPr>
        <w:t xml:space="preserve"> </w:t>
      </w:r>
      <w:r w:rsidR="0021362F" w:rsidRPr="007E586A">
        <w:rPr>
          <w:rFonts w:ascii="Times New Roman" w:hAnsi="Times New Roman" w:cs="Times New Roman"/>
          <w:sz w:val="24"/>
          <w:szCs w:val="24"/>
        </w:rPr>
        <w:t xml:space="preserve">Sensitivity analyses will be conducted </w:t>
      </w:r>
      <w:r w:rsidR="00FC5008" w:rsidRPr="007E586A">
        <w:rPr>
          <w:rStyle w:val="fontstyle01"/>
          <w:rFonts w:ascii="Times New Roman" w:eastAsiaTheme="majorEastAsia" w:hAnsi="Times New Roman" w:cs="Times New Roman"/>
          <w:bCs/>
          <w:color w:val="auto"/>
          <w:sz w:val="24"/>
          <w:szCs w:val="24"/>
        </w:rPr>
        <w:t>to test the robustness of the findings</w:t>
      </w:r>
      <w:r w:rsidR="0021362F" w:rsidRPr="007E586A">
        <w:rPr>
          <w:rFonts w:ascii="Times New Roman" w:hAnsi="Times New Roman" w:cs="Times New Roman"/>
          <w:sz w:val="24"/>
          <w:szCs w:val="24"/>
        </w:rPr>
        <w:t xml:space="preserve">. Risk of bias of individual studies will be assessed using the Cochrane risk of bias tool. Analyses will be performed </w:t>
      </w:r>
      <w:r w:rsidRPr="007E586A">
        <w:rPr>
          <w:rFonts w:ascii="Times New Roman" w:hAnsi="Times New Roman" w:cs="Times New Roman"/>
          <w:sz w:val="24"/>
          <w:szCs w:val="24"/>
        </w:rPr>
        <w:t>using</w:t>
      </w:r>
      <w:r w:rsidR="0021362F" w:rsidRPr="007E586A">
        <w:rPr>
          <w:rFonts w:ascii="Times New Roman" w:hAnsi="Times New Roman" w:cs="Times New Roman"/>
          <w:sz w:val="24"/>
          <w:szCs w:val="24"/>
        </w:rPr>
        <w:t xml:space="preserve"> </w:t>
      </w:r>
      <w:r w:rsidR="00A85252" w:rsidRPr="007E586A">
        <w:rPr>
          <w:rFonts w:ascii="Times New Roman" w:hAnsi="Times New Roman" w:cs="Times New Roman"/>
          <w:sz w:val="24"/>
          <w:szCs w:val="24"/>
        </w:rPr>
        <w:t>Comprehensive Meta-Analysis Software (CMA)</w:t>
      </w:r>
      <w:r w:rsidR="0021362F" w:rsidRPr="007E586A">
        <w:rPr>
          <w:rFonts w:ascii="Times New Roman" w:hAnsi="Times New Roman" w:cs="Times New Roman"/>
          <w:sz w:val="24"/>
          <w:szCs w:val="24"/>
        </w:rPr>
        <w:t>.</w:t>
      </w:r>
    </w:p>
    <w:p w14:paraId="1B21850E" w14:textId="203A573B" w:rsidR="00EB2AEC" w:rsidRPr="007E586A" w:rsidRDefault="00181F1A" w:rsidP="00181F1A">
      <w:pPr>
        <w:spacing w:after="0" w:line="480" w:lineRule="auto"/>
        <w:outlineLvl w:val="0"/>
        <w:rPr>
          <w:rFonts w:ascii="Times New Roman" w:hAnsi="Times New Roman" w:cs="Times New Roman"/>
          <w:sz w:val="24"/>
          <w:szCs w:val="24"/>
        </w:rPr>
      </w:pPr>
      <w:r w:rsidRPr="007E586A">
        <w:rPr>
          <w:rFonts w:ascii="Times New Roman" w:hAnsi="Times New Roman" w:cs="Times New Roman"/>
          <w:b/>
          <w:sz w:val="24"/>
          <w:szCs w:val="24"/>
        </w:rPr>
        <w:lastRenderedPageBreak/>
        <w:t xml:space="preserve">Ethics and Dissemination: </w:t>
      </w:r>
      <w:r w:rsidRPr="007E586A">
        <w:rPr>
          <w:rFonts w:ascii="Times New Roman" w:hAnsi="Times New Roman" w:cs="Times New Roman"/>
          <w:sz w:val="24"/>
          <w:szCs w:val="24"/>
        </w:rPr>
        <w:t>No ethical issues are foreseen. Results from this study will be published in a peer-reviewed journal and presented at relevant national and international conferences.</w:t>
      </w:r>
    </w:p>
    <w:p w14:paraId="6FFA2CC5" w14:textId="77777777" w:rsidR="00EB2AEC" w:rsidRPr="007E586A" w:rsidRDefault="0021362F">
      <w:pPr>
        <w:spacing w:line="480" w:lineRule="auto"/>
        <w:outlineLvl w:val="0"/>
        <w:rPr>
          <w:rFonts w:ascii="Times New Roman" w:hAnsi="Times New Roman" w:cs="Times New Roman"/>
          <w:sz w:val="24"/>
          <w:szCs w:val="24"/>
        </w:rPr>
      </w:pPr>
      <w:r w:rsidRPr="007E586A">
        <w:rPr>
          <w:rFonts w:ascii="Times New Roman" w:hAnsi="Times New Roman" w:cs="Times New Roman"/>
          <w:b/>
          <w:sz w:val="24"/>
          <w:szCs w:val="24"/>
        </w:rPr>
        <w:t xml:space="preserve">Trials registration number: PROSPERO </w:t>
      </w:r>
      <w:hyperlink r:id="rId9" w:history="1">
        <w:r w:rsidRPr="007E586A">
          <w:rPr>
            <w:rFonts w:ascii="Times New Roman" w:eastAsia="Times New Roman" w:hAnsi="Times New Roman" w:cs="Times New Roman"/>
            <w:sz w:val="24"/>
            <w:szCs w:val="24"/>
            <w:lang w:eastAsia="en-GB"/>
          </w:rPr>
          <w:t>CRD42018090256</w:t>
        </w:r>
      </w:hyperlink>
      <w:r w:rsidRPr="007E586A">
        <w:rPr>
          <w:rFonts w:ascii="Times New Roman" w:eastAsia="Times New Roman" w:hAnsi="Times New Roman" w:cs="Times New Roman"/>
          <w:sz w:val="24"/>
          <w:szCs w:val="24"/>
          <w:lang w:eastAsia="en-GB"/>
        </w:rPr>
        <w:t xml:space="preserve"> </w:t>
      </w:r>
    </w:p>
    <w:p w14:paraId="5DB0F423" w14:textId="01D5FDAF" w:rsidR="00780F3A" w:rsidRPr="007E586A" w:rsidRDefault="00DE02AB" w:rsidP="00181F1A">
      <w:pPr>
        <w:spacing w:after="0" w:line="480" w:lineRule="auto"/>
        <w:outlineLvl w:val="0"/>
        <w:rPr>
          <w:rFonts w:ascii="Times New Roman" w:hAnsi="Times New Roman" w:cs="Times New Roman"/>
          <w:b/>
          <w:sz w:val="24"/>
          <w:szCs w:val="24"/>
        </w:rPr>
      </w:pPr>
      <w:r w:rsidRPr="00DE02AB">
        <w:rPr>
          <w:rFonts w:ascii="Times New Roman" w:hAnsi="Times New Roman" w:cs="Times New Roman"/>
          <w:b/>
          <w:sz w:val="24"/>
          <w:szCs w:val="24"/>
        </w:rPr>
        <w:t>Abbreviations:</w:t>
      </w:r>
      <w:r>
        <w:t xml:space="preserve"> </w:t>
      </w:r>
      <w:r w:rsidRPr="00780F3A">
        <w:rPr>
          <w:rStyle w:val="fontstyle01"/>
          <w:rFonts w:ascii="Times New Roman" w:eastAsiaTheme="majorEastAsia" w:hAnsi="Times New Roman" w:cs="Times New Roman"/>
          <w:bCs/>
          <w:color w:val="auto"/>
          <w:sz w:val="24"/>
          <w:szCs w:val="24"/>
        </w:rPr>
        <w:t xml:space="preserve">ADHD = Attention-Deficit/Hyperactivity Disorder, </w:t>
      </w:r>
      <w:r w:rsidR="00CD177A" w:rsidRPr="007E586A">
        <w:rPr>
          <w:rStyle w:val="fontstyle01"/>
          <w:rFonts w:ascii="Times New Roman" w:eastAsiaTheme="majorEastAsia" w:hAnsi="Times New Roman" w:cs="Times New Roman"/>
          <w:bCs/>
          <w:color w:val="auto"/>
          <w:sz w:val="24"/>
          <w:szCs w:val="24"/>
        </w:rPr>
        <w:t>CMA</w:t>
      </w:r>
      <w:r w:rsidR="00CD177A">
        <w:rPr>
          <w:rStyle w:val="fontstyle01"/>
          <w:rFonts w:ascii="Times New Roman" w:eastAsiaTheme="majorEastAsia" w:hAnsi="Times New Roman" w:cs="Times New Roman"/>
          <w:bCs/>
          <w:color w:val="auto"/>
          <w:sz w:val="24"/>
          <w:szCs w:val="24"/>
        </w:rPr>
        <w:t>=</w:t>
      </w:r>
      <w:r w:rsidR="00CD177A" w:rsidRPr="00780F3A">
        <w:rPr>
          <w:rStyle w:val="fontstyle01"/>
          <w:rFonts w:ascii="Times New Roman" w:eastAsiaTheme="majorEastAsia" w:hAnsi="Times New Roman" w:cs="Times New Roman"/>
          <w:bCs/>
          <w:color w:val="auto"/>
          <w:sz w:val="24"/>
          <w:szCs w:val="24"/>
        </w:rPr>
        <w:t xml:space="preserve"> Comprehensive Meta-Analysis Software,</w:t>
      </w:r>
      <w:r w:rsidR="00CD177A">
        <w:rPr>
          <w:rStyle w:val="fontstyle01"/>
          <w:rFonts w:ascii="Times New Roman" w:eastAsiaTheme="majorEastAsia" w:hAnsi="Times New Roman" w:cs="Times New Roman"/>
          <w:bCs/>
          <w:color w:val="auto"/>
          <w:sz w:val="24"/>
          <w:szCs w:val="24"/>
        </w:rPr>
        <w:t xml:space="preserve"> </w:t>
      </w:r>
      <w:r w:rsidR="00CD177A" w:rsidRPr="00CD177A">
        <w:rPr>
          <w:rStyle w:val="fontstyle01"/>
          <w:rFonts w:ascii="Times New Roman" w:eastAsiaTheme="majorEastAsia" w:hAnsi="Times New Roman" w:cs="Times New Roman"/>
          <w:bCs/>
          <w:color w:val="auto"/>
          <w:sz w:val="24"/>
          <w:szCs w:val="24"/>
        </w:rPr>
        <w:t xml:space="preserve">CNKI = China National Knowledge Infrastructure, </w:t>
      </w:r>
      <w:r w:rsidRPr="00780F3A">
        <w:rPr>
          <w:rStyle w:val="fontstyle01"/>
          <w:rFonts w:ascii="Times New Roman" w:eastAsiaTheme="majorEastAsia" w:hAnsi="Times New Roman" w:cs="Times New Roman"/>
          <w:bCs/>
          <w:color w:val="auto"/>
          <w:sz w:val="24"/>
          <w:szCs w:val="24"/>
        </w:rPr>
        <w:t xml:space="preserve">DSM = Diagnostic and Statistical Manual of Mental Disorders, HD = Hyperkinetic Disorder, ICD = International Classification of Diseases, </w:t>
      </w:r>
      <w:r w:rsidR="00CD177A" w:rsidRPr="00780F3A">
        <w:rPr>
          <w:rStyle w:val="fontstyle01"/>
          <w:rFonts w:ascii="Times New Roman" w:eastAsiaTheme="majorEastAsia" w:hAnsi="Times New Roman" w:cs="Times New Roman"/>
          <w:bCs/>
          <w:color w:val="auto"/>
          <w:sz w:val="24"/>
          <w:szCs w:val="24"/>
        </w:rPr>
        <w:t>IVA/CPT =Integrated Visual and Auditory Continuous Performance Test,</w:t>
      </w:r>
      <w:r w:rsidR="00CD177A">
        <w:rPr>
          <w:rStyle w:val="fontstyle01"/>
          <w:rFonts w:ascii="Times New Roman" w:eastAsiaTheme="majorEastAsia" w:hAnsi="Times New Roman" w:cs="Times New Roman"/>
          <w:bCs/>
          <w:color w:val="auto"/>
          <w:sz w:val="24"/>
          <w:szCs w:val="24"/>
        </w:rPr>
        <w:t xml:space="preserve"> </w:t>
      </w:r>
      <w:r w:rsidR="00CD177A" w:rsidRPr="00CD177A">
        <w:rPr>
          <w:rStyle w:val="fontstyle01"/>
          <w:rFonts w:ascii="Times New Roman" w:eastAsiaTheme="majorEastAsia" w:hAnsi="Times New Roman" w:cs="Times New Roman"/>
          <w:bCs/>
          <w:color w:val="auto"/>
          <w:sz w:val="24"/>
          <w:szCs w:val="24"/>
        </w:rPr>
        <w:t xml:space="preserve">M = mean, </w:t>
      </w:r>
      <w:r w:rsidRPr="00780F3A">
        <w:rPr>
          <w:rStyle w:val="fontstyle01"/>
          <w:rFonts w:ascii="Times New Roman" w:eastAsiaTheme="majorEastAsia" w:hAnsi="Times New Roman" w:cs="Times New Roman"/>
          <w:bCs/>
          <w:color w:val="auto"/>
          <w:sz w:val="24"/>
          <w:szCs w:val="24"/>
        </w:rPr>
        <w:t xml:space="preserve">MPH = methylphenidate, </w:t>
      </w:r>
      <w:r w:rsidR="00CD177A" w:rsidRPr="00CD177A">
        <w:rPr>
          <w:rStyle w:val="fontstyle01"/>
          <w:rFonts w:ascii="Times New Roman" w:eastAsiaTheme="majorEastAsia" w:hAnsi="Times New Roman" w:cs="Times New Roman"/>
          <w:bCs/>
          <w:color w:val="auto"/>
          <w:sz w:val="24"/>
          <w:szCs w:val="24"/>
        </w:rPr>
        <w:t xml:space="preserve">N = number of subjects, </w:t>
      </w:r>
      <w:r w:rsidRPr="00780F3A">
        <w:rPr>
          <w:rStyle w:val="fontstyle01"/>
          <w:rFonts w:ascii="Times New Roman" w:eastAsiaTheme="majorEastAsia" w:hAnsi="Times New Roman" w:cs="Times New Roman"/>
          <w:bCs/>
          <w:color w:val="auto"/>
          <w:sz w:val="24"/>
          <w:szCs w:val="24"/>
        </w:rPr>
        <w:t>NF=</w:t>
      </w:r>
      <w:r w:rsidR="00780F3A" w:rsidRPr="00780F3A">
        <w:rPr>
          <w:rStyle w:val="fontstyle01"/>
          <w:rFonts w:ascii="Times New Roman" w:eastAsiaTheme="majorEastAsia" w:hAnsi="Times New Roman" w:cs="Times New Roman"/>
          <w:bCs/>
          <w:color w:val="auto"/>
          <w:sz w:val="24"/>
          <w:szCs w:val="24"/>
        </w:rPr>
        <w:t>neurofeedback, NOS</w:t>
      </w:r>
      <w:r w:rsidRPr="00780F3A">
        <w:rPr>
          <w:rStyle w:val="fontstyle01"/>
          <w:rFonts w:ascii="Times New Roman" w:eastAsiaTheme="majorEastAsia" w:hAnsi="Times New Roman" w:cs="Times New Roman"/>
          <w:bCs/>
          <w:color w:val="auto"/>
          <w:sz w:val="24"/>
          <w:szCs w:val="24"/>
        </w:rPr>
        <w:t xml:space="preserve"> = Newcastle–Ottawa scale, OR = odds ratios, PRISMA = Preferred Reporting Items for Systematic Reviews and Meta-Analyses, PROSPERO = Prospective Register of Systematic Reviews</w:t>
      </w:r>
      <w:r w:rsidR="00780F3A" w:rsidRPr="00780F3A">
        <w:rPr>
          <w:rStyle w:val="fontstyle01"/>
          <w:rFonts w:ascii="Times New Roman" w:eastAsiaTheme="majorEastAsia" w:hAnsi="Times New Roman" w:cs="Times New Roman"/>
          <w:bCs/>
          <w:color w:val="auto"/>
          <w:sz w:val="24"/>
          <w:szCs w:val="24"/>
        </w:rPr>
        <w:t>, RCT=randomised controlled trial,</w:t>
      </w:r>
      <w:r w:rsidR="00CD177A" w:rsidRPr="00CD177A">
        <w:rPr>
          <w:rStyle w:val="fontstyle01"/>
          <w:rFonts w:ascii="Times New Roman" w:eastAsiaTheme="majorEastAsia" w:hAnsi="Times New Roman" w:cs="Times New Roman"/>
          <w:bCs/>
          <w:color w:val="auto"/>
          <w:sz w:val="24"/>
          <w:szCs w:val="24"/>
        </w:rPr>
        <w:t xml:space="preserve"> </w:t>
      </w:r>
      <w:r w:rsidR="00CD177A" w:rsidRPr="007E586A">
        <w:rPr>
          <w:rStyle w:val="fontstyle01"/>
          <w:rFonts w:ascii="Times New Roman" w:eastAsiaTheme="majorEastAsia" w:hAnsi="Times New Roman" w:cs="Times New Roman"/>
          <w:bCs/>
          <w:color w:val="auto"/>
          <w:sz w:val="24"/>
          <w:szCs w:val="24"/>
        </w:rPr>
        <w:t>R</w:t>
      </w:r>
      <w:r w:rsidR="00CD177A">
        <w:rPr>
          <w:rStyle w:val="fontstyle01"/>
          <w:rFonts w:ascii="Times New Roman" w:eastAsiaTheme="majorEastAsia" w:hAnsi="Times New Roman" w:cs="Times New Roman"/>
          <w:bCs/>
          <w:color w:val="auto"/>
          <w:sz w:val="24"/>
          <w:szCs w:val="24"/>
        </w:rPr>
        <w:t>O</w:t>
      </w:r>
      <w:r w:rsidR="00CD177A" w:rsidRPr="007E586A">
        <w:rPr>
          <w:rStyle w:val="fontstyle01"/>
          <w:rFonts w:ascii="Times New Roman" w:eastAsiaTheme="majorEastAsia" w:hAnsi="Times New Roman" w:cs="Times New Roman"/>
          <w:bCs/>
          <w:color w:val="auto"/>
          <w:sz w:val="24"/>
          <w:szCs w:val="24"/>
        </w:rPr>
        <w:t>B</w:t>
      </w:r>
      <w:r w:rsidR="00CD177A">
        <w:rPr>
          <w:rStyle w:val="fontstyle01"/>
          <w:rFonts w:ascii="Times New Roman" w:eastAsiaTheme="majorEastAsia" w:hAnsi="Times New Roman" w:cs="Times New Roman"/>
          <w:bCs/>
          <w:color w:val="auto"/>
          <w:sz w:val="24"/>
          <w:szCs w:val="24"/>
        </w:rPr>
        <w:t>=</w:t>
      </w:r>
      <w:r w:rsidR="00CD177A" w:rsidRPr="007E586A">
        <w:rPr>
          <w:rStyle w:val="fontstyle01"/>
          <w:rFonts w:ascii="Times New Roman" w:eastAsiaTheme="majorEastAsia" w:hAnsi="Times New Roman" w:cs="Times New Roman"/>
          <w:bCs/>
          <w:color w:val="auto"/>
          <w:sz w:val="24"/>
          <w:szCs w:val="24"/>
        </w:rPr>
        <w:t xml:space="preserve"> risk of bias tool, </w:t>
      </w:r>
      <w:r w:rsidR="00CD177A" w:rsidRPr="00CD177A">
        <w:rPr>
          <w:rStyle w:val="fontstyle01"/>
          <w:rFonts w:ascii="Times New Roman" w:eastAsiaTheme="majorEastAsia" w:hAnsi="Times New Roman" w:cs="Times New Roman"/>
          <w:bCs/>
          <w:color w:val="auto"/>
          <w:sz w:val="24"/>
          <w:szCs w:val="24"/>
        </w:rPr>
        <w:t>SD= standard deviation, SMD = standardized mean difference</w:t>
      </w:r>
      <w:r w:rsidR="00CD177A">
        <w:rPr>
          <w:rStyle w:val="fontstyle01"/>
          <w:rFonts w:ascii="Times New Roman" w:eastAsiaTheme="majorEastAsia" w:hAnsi="Times New Roman" w:cs="Times New Roman"/>
          <w:bCs/>
          <w:color w:val="auto"/>
          <w:sz w:val="24"/>
          <w:szCs w:val="24"/>
        </w:rPr>
        <w:t xml:space="preserve">, </w:t>
      </w:r>
      <w:r w:rsidR="00780F3A" w:rsidRPr="00780F3A">
        <w:rPr>
          <w:rStyle w:val="fontstyle01"/>
          <w:rFonts w:ascii="Times New Roman" w:eastAsiaTheme="majorEastAsia" w:hAnsi="Times New Roman" w:cs="Times New Roman"/>
          <w:bCs/>
          <w:color w:val="auto"/>
          <w:sz w:val="24"/>
          <w:szCs w:val="24"/>
        </w:rPr>
        <w:t xml:space="preserve">TOVA= Test of Variables of Attention, </w:t>
      </w:r>
      <w:r w:rsidR="00CD177A" w:rsidRPr="00780F3A">
        <w:rPr>
          <w:rStyle w:val="fontstyle01"/>
          <w:rFonts w:ascii="Times New Roman" w:eastAsiaTheme="majorEastAsia" w:hAnsi="Times New Roman" w:cs="Times New Roman"/>
          <w:bCs/>
          <w:color w:val="auto"/>
          <w:sz w:val="24"/>
          <w:szCs w:val="24"/>
        </w:rPr>
        <w:t xml:space="preserve">VSWM =the visual spatial working </w:t>
      </w:r>
      <w:r w:rsidR="00CD177A">
        <w:rPr>
          <w:rStyle w:val="fontstyle01"/>
          <w:rFonts w:ascii="Times New Roman" w:eastAsiaTheme="majorEastAsia" w:hAnsi="Times New Roman" w:cs="Times New Roman"/>
          <w:bCs/>
          <w:color w:val="auto"/>
          <w:sz w:val="24"/>
          <w:szCs w:val="24"/>
        </w:rPr>
        <w:t>memory</w:t>
      </w:r>
    </w:p>
    <w:p w14:paraId="6C5FD491" w14:textId="77777777" w:rsidR="00C414E1" w:rsidRPr="007E586A" w:rsidRDefault="00C414E1" w:rsidP="00C414E1">
      <w:pPr>
        <w:spacing w:line="480" w:lineRule="auto"/>
        <w:outlineLvl w:val="0"/>
        <w:rPr>
          <w:rFonts w:ascii="Times New Roman" w:hAnsi="Times New Roman" w:cs="Times New Roman"/>
          <w:sz w:val="24"/>
          <w:szCs w:val="24"/>
        </w:rPr>
      </w:pPr>
      <w:r w:rsidRPr="007E586A">
        <w:rPr>
          <w:rFonts w:ascii="Times New Roman" w:hAnsi="Times New Roman" w:cs="Times New Roman"/>
          <w:b/>
          <w:sz w:val="24"/>
          <w:szCs w:val="24"/>
        </w:rPr>
        <w:t xml:space="preserve">Keywords: </w:t>
      </w:r>
      <w:r w:rsidRPr="007E586A">
        <w:rPr>
          <w:rFonts w:ascii="Times New Roman" w:hAnsi="Times New Roman" w:cs="Times New Roman"/>
          <w:sz w:val="24"/>
          <w:szCs w:val="24"/>
        </w:rPr>
        <w:t>Neurofeedback; Methylphenidate; ADHD; systematic review; meta-analysis</w:t>
      </w:r>
    </w:p>
    <w:p w14:paraId="6B9474BB" w14:textId="77777777" w:rsidR="00EB2AEC" w:rsidRPr="007E586A" w:rsidRDefault="0021362F">
      <w:pPr>
        <w:rPr>
          <w:rFonts w:ascii="Times New Roman" w:eastAsia="Times New Roman" w:hAnsi="Times New Roman" w:cs="Times New Roman"/>
          <w:sz w:val="24"/>
          <w:szCs w:val="24"/>
          <w:lang w:eastAsia="en-GB"/>
        </w:rPr>
      </w:pPr>
      <w:r w:rsidRPr="007E586A">
        <w:rPr>
          <w:rFonts w:ascii="Times New Roman" w:eastAsia="Times New Roman" w:hAnsi="Times New Roman" w:cs="Times New Roman"/>
          <w:sz w:val="24"/>
          <w:szCs w:val="24"/>
          <w:lang w:eastAsia="en-GB"/>
        </w:rPr>
        <w:br w:type="page"/>
      </w:r>
    </w:p>
    <w:p w14:paraId="394F0AD1" w14:textId="73E6FDD5" w:rsidR="00EB2AEC" w:rsidRPr="007E586A" w:rsidRDefault="00C27DD8">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21362F" w:rsidRPr="007E586A">
        <w:rPr>
          <w:rFonts w:ascii="Times New Roman" w:hAnsi="Times New Roman" w:cs="Times New Roman"/>
          <w:b/>
          <w:sz w:val="24"/>
          <w:szCs w:val="24"/>
        </w:rPr>
        <w:t>I</w:t>
      </w:r>
      <w:r>
        <w:rPr>
          <w:rFonts w:ascii="Times New Roman" w:hAnsi="Times New Roman" w:cs="Times New Roman"/>
          <w:b/>
          <w:sz w:val="24"/>
          <w:szCs w:val="24"/>
        </w:rPr>
        <w:t>ntroduction</w:t>
      </w:r>
    </w:p>
    <w:p w14:paraId="3828DB6B" w14:textId="78A30556" w:rsidR="00EB2AEC" w:rsidRPr="007E586A" w:rsidRDefault="0021362F" w:rsidP="00C27DD8">
      <w:pPr>
        <w:autoSpaceDE w:val="0"/>
        <w:autoSpaceDN w:val="0"/>
        <w:adjustRightInd w:val="0"/>
        <w:spacing w:after="0" w:line="480" w:lineRule="auto"/>
        <w:rPr>
          <w:rFonts w:ascii="Times New Roman" w:hAnsi="Times New Roman" w:cs="Times New Roman"/>
          <w:sz w:val="24"/>
          <w:szCs w:val="24"/>
        </w:rPr>
      </w:pPr>
      <w:r w:rsidRPr="007E586A">
        <w:rPr>
          <w:rFonts w:ascii="Times New Roman" w:hAnsi="Times New Roman" w:cs="Times New Roman"/>
          <w:sz w:val="24"/>
          <w:szCs w:val="24"/>
        </w:rPr>
        <w:t>Attention-Deficit /Hyperactivity Disorder (ADHD)</w:t>
      </w:r>
      <w:r w:rsidRPr="007E586A">
        <w:rPr>
          <w:rFonts w:ascii="Times New Roman" w:hAnsi="Times New Roman" w:cs="Times New Roman"/>
          <w:sz w:val="24"/>
          <w:szCs w:val="24"/>
          <w:lang w:val="en-US" w:eastAsia="zh-CN"/>
        </w:rPr>
        <w:t xml:space="preserve"> </w:t>
      </w:r>
      <w:r w:rsidRPr="007E586A">
        <w:rPr>
          <w:rFonts w:ascii="Times New Roman" w:hAnsi="Times New Roman" w:cs="Times New Roman"/>
          <w:sz w:val="24"/>
          <w:szCs w:val="24"/>
        </w:rPr>
        <w:t xml:space="preserve">is one of the most </w:t>
      </w:r>
      <w:r w:rsidR="002442EA" w:rsidRPr="007E586A">
        <w:rPr>
          <w:rFonts w:ascii="Times New Roman" w:hAnsi="Times New Roman" w:cs="Times New Roman"/>
          <w:sz w:val="24"/>
          <w:szCs w:val="24"/>
        </w:rPr>
        <w:t>common</w:t>
      </w:r>
      <w:r w:rsidRPr="007E586A">
        <w:rPr>
          <w:rFonts w:ascii="Times New Roman" w:hAnsi="Times New Roman" w:cs="Times New Roman"/>
          <w:sz w:val="24"/>
          <w:szCs w:val="24"/>
        </w:rPr>
        <w:t xml:space="preserve"> neurodevelopmental disorders</w:t>
      </w:r>
      <w:r w:rsidR="00354260" w:rsidRPr="007E586A">
        <w:rPr>
          <w:rFonts w:ascii="Times New Roman" w:eastAsia="宋体" w:hAnsi="Times New Roman" w:cs="Times New Roman"/>
          <w:sz w:val="24"/>
          <w:szCs w:val="24"/>
          <w:lang w:eastAsia="zh-CN"/>
        </w:rPr>
        <w:t>,</w:t>
      </w:r>
      <w:r w:rsidR="00354260" w:rsidRPr="007E586A">
        <w:rPr>
          <w:rFonts w:ascii="Times New Roman" w:hAnsi="Times New Roman" w:cs="Times New Roman"/>
          <w:sz w:val="24"/>
          <w:szCs w:val="24"/>
        </w:rPr>
        <w:t xml:space="preserve"> </w:t>
      </w:r>
      <w:r w:rsidR="001432A9" w:rsidRPr="007E586A">
        <w:rPr>
          <w:rFonts w:ascii="Times New Roman" w:hAnsi="Times New Roman" w:cs="Times New Roman"/>
          <w:sz w:val="24"/>
          <w:szCs w:val="24"/>
        </w:rPr>
        <w:fldChar w:fldCharType="begin">
          <w:fldData xml:space="preserve">PEVuZE5vdGU+PENpdGU+PEF1dGhvcj5CYXJuZXR0PC9BdXRob3I+PFllYXI+MjAxNjwvWWVhcj48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TG9uZG9uLCBFbmdsYW5kKTwvYWJici0xPjwvYWx0LXBlcmlvZGljYWw+PHBhZ2VzPjczNzwvcGFn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PEVuZE5vdGU+PENpdGU+PEF1dGhvcj5CYXJuZXR0PC9BdXRob3I+PFllYXI+MjAxNjwvWWVhcj48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TG9uZG9uLCBFbmdsYW5kKTwvYWJici0xPjwvYWx0LXBlcmlvZGljYWw+PHBhZ2VzPjczNzwvcGFn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001432A9" w:rsidRPr="007E586A">
        <w:rPr>
          <w:rFonts w:ascii="Times New Roman" w:hAnsi="Times New Roman" w:cs="Times New Roman"/>
          <w:sz w:val="24"/>
          <w:szCs w:val="24"/>
        </w:rPr>
      </w:r>
      <w:r w:rsidR="001432A9"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1-3</w:t>
      </w:r>
      <w:r w:rsidR="001432A9" w:rsidRPr="007E586A">
        <w:rPr>
          <w:rFonts w:ascii="Times New Roman" w:hAnsi="Times New Roman" w:cs="Times New Roman"/>
          <w:sz w:val="24"/>
          <w:szCs w:val="24"/>
        </w:rPr>
        <w:fldChar w:fldCharType="end"/>
      </w:r>
      <w:r w:rsidRPr="007E586A">
        <w:rPr>
          <w:rFonts w:ascii="Times New Roman" w:hAnsi="Times New Roman" w:cs="Times New Roman"/>
          <w:sz w:val="24"/>
          <w:szCs w:val="24"/>
        </w:rPr>
        <w:t xml:space="preserve">affecting about 5% of school-aged children </w:t>
      </w:r>
      <w:r w:rsidR="00354260" w:rsidRPr="007E586A">
        <w:rPr>
          <w:rFonts w:ascii="Times New Roman" w:hAnsi="Times New Roman" w:cs="Times New Roman"/>
          <w:sz w:val="24"/>
          <w:szCs w:val="24"/>
        </w:rPr>
        <w:t xml:space="preserve">and </w:t>
      </w:r>
      <w:r w:rsidR="002442EA" w:rsidRPr="007E586A">
        <w:rPr>
          <w:rFonts w:ascii="Times New Roman" w:hAnsi="Times New Roman" w:cs="Times New Roman"/>
          <w:sz w:val="24"/>
          <w:szCs w:val="24"/>
        </w:rPr>
        <w:t xml:space="preserve">around </w:t>
      </w:r>
      <w:r w:rsidR="00354260" w:rsidRPr="007E586A">
        <w:rPr>
          <w:rFonts w:ascii="Times New Roman" w:hAnsi="Times New Roman" w:cs="Times New Roman"/>
          <w:sz w:val="24"/>
          <w:szCs w:val="24"/>
        </w:rPr>
        <w:t xml:space="preserve">2.5% of adults </w:t>
      </w:r>
      <w:r w:rsidRPr="007E586A">
        <w:rPr>
          <w:rFonts w:ascii="Times New Roman" w:hAnsi="Times New Roman" w:cs="Times New Roman"/>
          <w:sz w:val="24"/>
          <w:szCs w:val="24"/>
        </w:rPr>
        <w:t>worldwide.</w:t>
      </w:r>
      <w:r w:rsidR="001E33F7" w:rsidRPr="007E586A">
        <w:rPr>
          <w:rFonts w:ascii="Times New Roman" w:hAnsi="Times New Roman" w:cs="Times New Roman"/>
          <w:sz w:val="24"/>
          <w:szCs w:val="24"/>
        </w:rPr>
        <w:t xml:space="preserve"> </w:t>
      </w:r>
      <w:r w:rsidRPr="007E586A">
        <w:rPr>
          <w:rFonts w:ascii="Times New Roman" w:hAnsi="Times New Roman" w:cs="Times New Roman"/>
          <w:sz w:val="24"/>
          <w:szCs w:val="24"/>
        </w:rPr>
        <w:fldChar w:fldCharType="begin">
          <w:fldData xml:space="preserve">PEVuZE5vdGU+PENpdGU+PEF1dGhvcj5Qb2xhbmN6eWs8L0F1dGhvcj48WWVhcj4yMDE1PC9ZZWFy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PEVuZE5vdGU+PENpdGU+PEF1dGhvcj5Qb2xhbmN6eWs8L0F1dGhvcj48WWVhcj4yMDE1PC9ZZWFy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Pr="007E586A">
        <w:rPr>
          <w:rFonts w:ascii="Times New Roman" w:hAnsi="Times New Roman" w:cs="Times New Roman"/>
          <w:sz w:val="24"/>
          <w:szCs w:val="24"/>
        </w:rPr>
      </w:r>
      <w:r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4,5</w:t>
      </w:r>
      <w:r w:rsidRPr="007E586A">
        <w:rPr>
          <w:rFonts w:ascii="Times New Roman" w:hAnsi="Times New Roman" w:cs="Times New Roman"/>
          <w:sz w:val="24"/>
          <w:szCs w:val="24"/>
        </w:rPr>
        <w:fldChar w:fldCharType="end"/>
      </w:r>
      <w:r w:rsidRPr="007E586A">
        <w:rPr>
          <w:rFonts w:ascii="Times New Roman" w:hAnsi="Times New Roman" w:cs="Times New Roman"/>
          <w:sz w:val="24"/>
          <w:szCs w:val="24"/>
        </w:rPr>
        <w:t>ADHD</w:t>
      </w:r>
      <w:r w:rsidRPr="007E586A">
        <w:rPr>
          <w:rFonts w:ascii="Times New Roman" w:eastAsia="宋体" w:hAnsi="Times New Roman" w:cs="Times New Roman"/>
          <w:sz w:val="24"/>
          <w:szCs w:val="24"/>
          <w:lang w:val="en-US" w:eastAsia="zh-CN"/>
        </w:rPr>
        <w:t xml:space="preserve"> </w:t>
      </w:r>
      <w:r w:rsidRPr="007E586A">
        <w:rPr>
          <w:rFonts w:ascii="Times New Roman" w:hAnsi="Times New Roman" w:cs="Times New Roman"/>
          <w:sz w:val="24"/>
          <w:szCs w:val="24"/>
        </w:rPr>
        <w:t>not</w:t>
      </w:r>
      <w:r w:rsidR="002442EA" w:rsidRPr="007E586A">
        <w:rPr>
          <w:rFonts w:ascii="Times New Roman" w:hAnsi="Times New Roman" w:cs="Times New Roman"/>
          <w:sz w:val="24"/>
          <w:szCs w:val="24"/>
        </w:rPr>
        <w:t xml:space="preserve"> only has an important impact</w:t>
      </w:r>
      <w:r w:rsidRPr="007E586A">
        <w:rPr>
          <w:rFonts w:ascii="Times New Roman" w:hAnsi="Times New Roman" w:cs="Times New Roman"/>
          <w:sz w:val="24"/>
          <w:szCs w:val="24"/>
        </w:rPr>
        <w:t xml:space="preserve"> on virtually every </w:t>
      </w:r>
      <w:r w:rsidR="002442EA" w:rsidRPr="007E586A">
        <w:rPr>
          <w:rFonts w:ascii="Times New Roman" w:hAnsi="Times New Roman" w:cs="Times New Roman"/>
          <w:sz w:val="24"/>
          <w:szCs w:val="24"/>
        </w:rPr>
        <w:t xml:space="preserve">aspect of </w:t>
      </w:r>
      <w:proofErr w:type="spellStart"/>
      <w:r w:rsidR="002442EA" w:rsidRPr="007E586A">
        <w:rPr>
          <w:rFonts w:ascii="Times New Roman" w:hAnsi="Times New Roman" w:cs="Times New Roman"/>
          <w:sz w:val="24"/>
          <w:szCs w:val="24"/>
        </w:rPr>
        <w:t>a</w:t>
      </w:r>
      <w:proofErr w:type="spellEnd"/>
      <w:r w:rsidR="002442EA" w:rsidRPr="007E586A">
        <w:rPr>
          <w:rFonts w:ascii="Times New Roman" w:hAnsi="Times New Roman" w:cs="Times New Roman"/>
          <w:sz w:val="24"/>
          <w:szCs w:val="24"/>
        </w:rPr>
        <w:t xml:space="preserve"> individual</w:t>
      </w:r>
      <w:r w:rsidRPr="007E586A">
        <w:rPr>
          <w:rFonts w:ascii="Times New Roman" w:hAnsi="Times New Roman" w:cs="Times New Roman"/>
          <w:sz w:val="24"/>
          <w:szCs w:val="24"/>
        </w:rPr>
        <w:t xml:space="preserve">’s physical and mental health, daily functioning, and academic/occupational performance in the short and long run, but also </w:t>
      </w:r>
      <w:r w:rsidRPr="007E586A">
        <w:rPr>
          <w:rFonts w:ascii="Times New Roman" w:eastAsia="宋体" w:hAnsi="Times New Roman" w:cs="Times New Roman"/>
          <w:sz w:val="24"/>
          <w:szCs w:val="24"/>
          <w:lang w:val="en-US" w:eastAsia="zh-CN"/>
        </w:rPr>
        <w:t>entails a</w:t>
      </w:r>
      <w:r w:rsidRPr="007E586A">
        <w:rPr>
          <w:rFonts w:ascii="Times New Roman" w:hAnsi="Times New Roman" w:cs="Times New Roman"/>
          <w:sz w:val="24"/>
          <w:szCs w:val="24"/>
        </w:rPr>
        <w:t xml:space="preserve"> huge economic burden to patients, families, and broader society.</w:t>
      </w:r>
      <w:r w:rsidR="001E33F7" w:rsidRPr="007E586A">
        <w:rPr>
          <w:rFonts w:ascii="Times New Roman" w:hAnsi="Times New Roman" w:cs="Times New Roman"/>
          <w:sz w:val="24"/>
          <w:szCs w:val="24"/>
        </w:rPr>
        <w:t xml:space="preserve"> </w:t>
      </w:r>
      <w:r w:rsidRPr="007E586A">
        <w:rPr>
          <w:rFonts w:ascii="Times New Roman" w:hAnsi="Times New Roman" w:cs="Times New Roman"/>
          <w:sz w:val="24"/>
          <w:szCs w:val="24"/>
        </w:rPr>
        <w:fldChar w:fldCharType="begin">
          <w:fldData xml:space="preserve">PEVuZE5vdGU+PENpdGU+PEF1dGhvcj5DdW5pbGw8L0F1dGhvcj48WWVhcj4yMDE1PC9ZZWFyPjxS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PEVuZE5vdGU+PENpdGU+PEF1dGhvcj5DdW5pbGw8L0F1dGhvcj48WWVhcj4yMDE1PC9ZZWFyPjxS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Pr="007E586A">
        <w:rPr>
          <w:rFonts w:ascii="Times New Roman" w:hAnsi="Times New Roman" w:cs="Times New Roman"/>
          <w:sz w:val="24"/>
          <w:szCs w:val="24"/>
        </w:rPr>
      </w:r>
      <w:r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6-8</w:t>
      </w:r>
      <w:r w:rsidRPr="007E586A">
        <w:rPr>
          <w:rFonts w:ascii="Times New Roman" w:hAnsi="Times New Roman" w:cs="Times New Roman"/>
          <w:sz w:val="24"/>
          <w:szCs w:val="24"/>
        </w:rPr>
        <w:fldChar w:fldCharType="end"/>
      </w:r>
      <w:r w:rsidRPr="007E586A">
        <w:rPr>
          <w:rFonts w:ascii="Times New Roman" w:hAnsi="Times New Roman" w:cs="Times New Roman"/>
          <w:sz w:val="24"/>
          <w:szCs w:val="24"/>
        </w:rPr>
        <w:t xml:space="preserve">  Currently, several pharmacological and non</w:t>
      </w:r>
      <w:r w:rsidRPr="007E586A">
        <w:rPr>
          <w:rFonts w:ascii="Times New Roman" w:eastAsia="宋体" w:hAnsi="Times New Roman" w:cs="Times New Roman"/>
          <w:sz w:val="24"/>
          <w:szCs w:val="24"/>
          <w:lang w:val="en-US" w:eastAsia="zh-CN"/>
        </w:rPr>
        <w:t>-</w:t>
      </w:r>
      <w:r w:rsidRPr="007E586A">
        <w:rPr>
          <w:rFonts w:ascii="Times New Roman" w:hAnsi="Times New Roman" w:cs="Times New Roman"/>
          <w:sz w:val="24"/>
          <w:szCs w:val="24"/>
        </w:rPr>
        <w:t>pharmacological options</w:t>
      </w:r>
      <w:r w:rsidR="00E723CC" w:rsidRPr="007E586A">
        <w:rPr>
          <w:rFonts w:ascii="Times New Roman" w:hAnsi="Times New Roman" w:cs="Times New Roman"/>
          <w:sz w:val="24"/>
          <w:szCs w:val="24"/>
        </w:rPr>
        <w:t>,</w:t>
      </w:r>
      <w:r w:rsidRPr="007E586A">
        <w:rPr>
          <w:rFonts w:ascii="Times New Roman" w:hAnsi="Times New Roman" w:cs="Times New Roman"/>
          <w:sz w:val="24"/>
          <w:szCs w:val="24"/>
        </w:rPr>
        <w:t xml:space="preserve"> </w:t>
      </w:r>
      <w:r w:rsidR="00E723CC" w:rsidRPr="007E586A">
        <w:rPr>
          <w:rFonts w:ascii="Times New Roman" w:hAnsi="Times New Roman" w:cs="Times New Roman"/>
          <w:sz w:val="24"/>
          <w:szCs w:val="24"/>
        </w:rPr>
        <w:t xml:space="preserve">such </w:t>
      </w:r>
      <w:r w:rsidR="00E723CC" w:rsidRPr="007E586A">
        <w:rPr>
          <w:rFonts w:ascii="Times New Roman" w:hAnsi="Times New Roman"/>
          <w:sz w:val="24"/>
        </w:rPr>
        <w:t xml:space="preserve">as </w:t>
      </w:r>
      <w:proofErr w:type="spellStart"/>
      <w:r w:rsidR="00E723CC" w:rsidRPr="007E586A">
        <w:rPr>
          <w:rFonts w:ascii="Times New Roman" w:hAnsi="Times New Roman"/>
          <w:sz w:val="24"/>
        </w:rPr>
        <w:t>behavioral</w:t>
      </w:r>
      <w:proofErr w:type="spellEnd"/>
      <w:r w:rsidR="00E723CC" w:rsidRPr="007E586A">
        <w:rPr>
          <w:rFonts w:ascii="Times New Roman" w:hAnsi="Times New Roman"/>
          <w:sz w:val="24"/>
        </w:rPr>
        <w:t xml:space="preserve"> interventions /parenting skills, dietetic changes and cognitive training, have been proposed </w:t>
      </w:r>
      <w:r w:rsidRPr="007E586A">
        <w:rPr>
          <w:rFonts w:ascii="Times New Roman" w:hAnsi="Times New Roman" w:cs="Times New Roman"/>
          <w:sz w:val="24"/>
          <w:szCs w:val="24"/>
        </w:rPr>
        <w:t xml:space="preserve">for the treatment of ADHD. </w:t>
      </w:r>
      <w:r w:rsidRPr="007E586A">
        <w:rPr>
          <w:rFonts w:ascii="Times New Roman" w:hAnsi="Times New Roman" w:cs="Times New Roman"/>
          <w:sz w:val="24"/>
          <w:szCs w:val="24"/>
        </w:rPr>
        <w:fldChar w:fldCharType="begin">
          <w:fldData xml:space="preserve">PEVuZE5vdGU+PENpdGU+PEF1dGhvcj5Tb251Z2EtQmFya2U8L0F1dGhvcj48WWVhcj4yMDEzPC9Z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=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PEVuZE5vdGU+PENpdGU+PEF1dGhvcj5Tb251Z2EtQmFya2U8L0F1dGhvcj48WWVhcj4yMDEzPC9Z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=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Pr="007E586A">
        <w:rPr>
          <w:rFonts w:ascii="Times New Roman" w:hAnsi="Times New Roman" w:cs="Times New Roman"/>
          <w:sz w:val="24"/>
          <w:szCs w:val="24"/>
        </w:rPr>
      </w:r>
      <w:r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9-11</w:t>
      </w:r>
      <w:r w:rsidRPr="007E586A">
        <w:rPr>
          <w:rFonts w:ascii="Times New Roman" w:hAnsi="Times New Roman" w:cs="Times New Roman"/>
          <w:sz w:val="24"/>
          <w:szCs w:val="24"/>
        </w:rPr>
        <w:fldChar w:fldCharType="end"/>
      </w:r>
      <w:r w:rsidR="00EA6925" w:rsidRPr="007E586A">
        <w:rPr>
          <w:rFonts w:ascii="Times New Roman" w:hAnsi="Times New Roman" w:cs="Times New Roman"/>
          <w:sz w:val="24"/>
          <w:szCs w:val="24"/>
        </w:rPr>
        <w:t xml:space="preserve"> </w:t>
      </w:r>
      <w:bookmarkStart w:id="1" w:name="_Hlk509647511"/>
      <w:r w:rsidRPr="007E586A">
        <w:rPr>
          <w:rFonts w:ascii="Times New Roman" w:eastAsia="宋体" w:hAnsi="Times New Roman" w:cs="Times New Roman"/>
          <w:sz w:val="24"/>
          <w:szCs w:val="24"/>
          <w:lang w:eastAsia="zh-CN"/>
        </w:rPr>
        <w:t>Psychostimulants, including methylphenidate</w:t>
      </w:r>
      <w:bookmarkEnd w:id="1"/>
      <w:r w:rsidRPr="007E586A">
        <w:rPr>
          <w:rFonts w:ascii="Times New Roman" w:eastAsia="宋体" w:hAnsi="Times New Roman" w:cs="Times New Roman"/>
          <w:sz w:val="24"/>
          <w:szCs w:val="24"/>
          <w:lang w:eastAsia="zh-CN"/>
        </w:rPr>
        <w:t xml:space="preserve"> (MPH)</w:t>
      </w:r>
      <w:r w:rsidRPr="007E586A">
        <w:rPr>
          <w:rFonts w:ascii="Times New Roman" w:hAnsi="Times New Roman" w:cs="Times New Roman"/>
          <w:sz w:val="24"/>
          <w:szCs w:val="24"/>
        </w:rPr>
        <w:t>, are recommended as a first-line pharmacological option in several guidelines for the treatment of ADHD</w:t>
      </w:r>
      <w:r w:rsidRPr="007E586A">
        <w:rPr>
          <w:rFonts w:ascii="Times New Roman" w:hAnsi="Times New Roman" w:cs="Times New Roman"/>
          <w:sz w:val="24"/>
          <w:szCs w:val="24"/>
          <w:shd w:val="clear" w:color="auto" w:fill="FFFFFF"/>
        </w:rPr>
        <w:t>.</w:t>
      </w:r>
      <w:r w:rsidR="001E33F7" w:rsidRPr="007E586A">
        <w:rPr>
          <w:rFonts w:ascii="Times New Roman" w:hAnsi="Times New Roman" w:cs="Times New Roman"/>
          <w:sz w:val="24"/>
          <w:szCs w:val="24"/>
          <w:shd w:val="clear" w:color="auto" w:fill="FFFFFF"/>
        </w:rPr>
        <w:t xml:space="preserve"> </w:t>
      </w:r>
      <w:r w:rsidRPr="007E586A">
        <w:rPr>
          <w:rFonts w:ascii="Times New Roman" w:hAnsi="Times New Roman" w:cs="Times New Roman"/>
          <w:sz w:val="24"/>
          <w:szCs w:val="24"/>
          <w:shd w:val="clear" w:color="auto" w:fill="FFFFFF"/>
        </w:rPr>
        <w:fldChar w:fldCharType="begin">
          <w:fldData xml:space="preserve">PEVuZE5vdGU+PENpdGU+PEF1dGhvcj5OSUNFPC9BdXRob3I+PFllYXI+MjAxODwvWWVhcj48UmVj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MT48L2FsdC1wZXJpb2RpY2FsPjxwYWdlcz4xMDA3LTIyPC9wYWdlcz48dm9sdW1lPjEyODwvdm9s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</w:fldData>
        </w:fldChar>
      </w:r>
      <w:r w:rsidR="00780F3A">
        <w:rPr>
          <w:rFonts w:ascii="Times New Roman" w:hAnsi="Times New Roman" w:cs="Times New Roman"/>
          <w:sz w:val="24"/>
          <w:szCs w:val="24"/>
          <w:shd w:val="clear" w:color="auto" w:fill="FFFFFF"/>
        </w:rPr>
        <w:instrText xml:space="preserve"> ADDIN EN.CITE </w:instrText>
      </w:r>
      <w:r w:rsidR="00780F3A">
        <w:rPr>
          <w:rFonts w:ascii="Times New Roman" w:hAnsi="Times New Roman" w:cs="Times New Roman"/>
          <w:sz w:val="24"/>
          <w:szCs w:val="24"/>
          <w:shd w:val="clear" w:color="auto" w:fill="FFFFFF"/>
        </w:rPr>
        <w:fldChar w:fldCharType="begin">
          <w:fldData xml:space="preserve">PEVuZE5vdGU+PENpdGU+PEF1dGhvcj5OSUNFPC9BdXRob3I+PFllYXI+MjAxODwvWWVhcj48UmVj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MT48L2FsdC1wZXJpb2RpY2FsPjxwYWdlcz4xMDA3LTIyPC9wYWdlcz48dm9sdW1lPjEyODwvdm9s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</w:fldData>
        </w:fldChar>
      </w:r>
      <w:r w:rsidR="00780F3A">
        <w:rPr>
          <w:rFonts w:ascii="Times New Roman" w:hAnsi="Times New Roman" w:cs="Times New Roman"/>
          <w:sz w:val="24"/>
          <w:szCs w:val="24"/>
          <w:shd w:val="clear" w:color="auto" w:fill="FFFFFF"/>
        </w:rPr>
        <w:instrText xml:space="preserve"> ADDIN EN.CITE.DATA </w:instrText>
      </w:r>
      <w:r w:rsidR="00780F3A">
        <w:rPr>
          <w:rFonts w:ascii="Times New Roman" w:hAnsi="Times New Roman" w:cs="Times New Roman"/>
          <w:sz w:val="24"/>
          <w:szCs w:val="24"/>
          <w:shd w:val="clear" w:color="auto" w:fill="FFFFFF"/>
        </w:rPr>
      </w:r>
      <w:r w:rsidR="00780F3A">
        <w:rPr>
          <w:rFonts w:ascii="Times New Roman" w:hAnsi="Times New Roman" w:cs="Times New Roman"/>
          <w:sz w:val="24"/>
          <w:szCs w:val="24"/>
          <w:shd w:val="clear" w:color="auto" w:fill="FFFFFF"/>
        </w:rPr>
        <w:fldChar w:fldCharType="end"/>
      </w:r>
      <w:r w:rsidRPr="007E586A">
        <w:rPr>
          <w:rFonts w:ascii="Times New Roman" w:hAnsi="Times New Roman" w:cs="Times New Roman"/>
          <w:sz w:val="24"/>
          <w:szCs w:val="24"/>
          <w:shd w:val="clear" w:color="auto" w:fill="FFFFFF"/>
        </w:rPr>
      </w:r>
      <w:r w:rsidRPr="007E586A">
        <w:rPr>
          <w:rFonts w:ascii="Times New Roman" w:hAnsi="Times New Roman" w:cs="Times New Roman"/>
          <w:sz w:val="24"/>
          <w:szCs w:val="24"/>
          <w:shd w:val="clear" w:color="auto" w:fill="FFFFFF"/>
        </w:rPr>
        <w:fldChar w:fldCharType="separate"/>
      </w:r>
      <w:r w:rsidR="00780F3A" w:rsidRPr="00780F3A">
        <w:rPr>
          <w:rFonts w:ascii="Times New Roman" w:hAnsi="Times New Roman" w:cs="Times New Roman"/>
          <w:noProof/>
          <w:sz w:val="24"/>
          <w:szCs w:val="24"/>
          <w:shd w:val="clear" w:color="auto" w:fill="FFFFFF"/>
          <w:vertAlign w:val="superscript"/>
        </w:rPr>
        <w:t>12-17</w:t>
      </w:r>
      <w:r w:rsidRPr="007E586A">
        <w:rPr>
          <w:rFonts w:ascii="Times New Roman" w:hAnsi="Times New Roman" w:cs="Times New Roman"/>
          <w:sz w:val="24"/>
          <w:szCs w:val="24"/>
          <w:shd w:val="clear" w:color="auto" w:fill="FFFFFF"/>
        </w:rPr>
        <w:fldChar w:fldCharType="end"/>
      </w:r>
      <w:r w:rsidRPr="007E586A">
        <w:rPr>
          <w:rFonts w:ascii="Times New Roman" w:hAnsi="Times New Roman" w:cs="Times New Roman"/>
          <w:sz w:val="24"/>
          <w:szCs w:val="24"/>
          <w:shd w:val="clear" w:color="auto" w:fill="FFFFFF"/>
        </w:rPr>
        <w:t xml:space="preserve"> </w:t>
      </w:r>
      <w:r w:rsidRPr="007E586A">
        <w:rPr>
          <w:rFonts w:ascii="Times New Roman" w:hAnsi="Times New Roman" w:cs="Times New Roman"/>
          <w:sz w:val="24"/>
          <w:szCs w:val="24"/>
        </w:rPr>
        <w:t>MPH, the most commonly used psychostimulant in many countries, inhibits the reuptake of dopamine and norepinephrine, increasing dopaminergic and noradrenergic activity in the prefrontal cortex which may contribute its efficacy and effectiveness in ADHD.</w:t>
      </w:r>
      <w:r w:rsidR="001E33F7" w:rsidRPr="007E586A">
        <w:rPr>
          <w:rFonts w:ascii="Times New Roman" w:hAnsi="Times New Roman" w:cs="Times New Roman"/>
          <w:sz w:val="24"/>
          <w:szCs w:val="24"/>
        </w:rPr>
        <w:t xml:space="preserve"> </w:t>
      </w:r>
      <w:r w:rsidRPr="007E586A">
        <w:rPr>
          <w:rFonts w:ascii="Times New Roman" w:hAnsi="Times New Roman" w:cs="Times New Roman"/>
          <w:sz w:val="24"/>
          <w:szCs w:val="24"/>
        </w:rPr>
        <w:fldChar w:fldCharType="begin">
          <w:fldData xml:space="preserve">PEVuZE5vdGU+PENpdGU+PEF1dGhvcj5NeWVyPC9BdXRob3I+PFllYXI+MjAxNzwvWWVhcj48UmVj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PEVuZE5vdGU+PENpdGU+PEF1dGhvcj5NeWVyPC9BdXRob3I+PFllYXI+MjAxNzwvWWVhcj48UmVj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Pr="007E586A">
        <w:rPr>
          <w:rFonts w:ascii="Times New Roman" w:hAnsi="Times New Roman" w:cs="Times New Roman"/>
          <w:sz w:val="24"/>
          <w:szCs w:val="24"/>
        </w:rPr>
      </w:r>
      <w:r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18,19</w:t>
      </w:r>
      <w:r w:rsidRPr="007E586A">
        <w:rPr>
          <w:rFonts w:ascii="Times New Roman" w:hAnsi="Times New Roman" w:cs="Times New Roman"/>
          <w:sz w:val="24"/>
          <w:szCs w:val="24"/>
        </w:rPr>
        <w:fldChar w:fldCharType="end"/>
      </w:r>
      <w:r w:rsidRPr="007E586A">
        <w:rPr>
          <w:rFonts w:ascii="Times New Roman" w:hAnsi="Times New Roman" w:cs="Times New Roman"/>
          <w:sz w:val="24"/>
          <w:szCs w:val="24"/>
        </w:rPr>
        <w:t xml:space="preserve"> </w:t>
      </w:r>
      <w:r w:rsidR="00A77EBD" w:rsidRPr="007E586A">
        <w:rPr>
          <w:rFonts w:ascii="Times New Roman" w:hAnsi="Times New Roman" w:cs="Times New Roman"/>
          <w:sz w:val="24"/>
          <w:szCs w:val="24"/>
        </w:rPr>
        <w:t xml:space="preserve">Despite evidence from short-term randomised controlled trials (RCT) pointing to large effect size (among the largest not only in psychiatry but also in general medicine) for </w:t>
      </w:r>
      <w:r w:rsidR="00A77EBD" w:rsidRPr="007E586A">
        <w:rPr>
          <w:rFonts w:ascii="Times New Roman" w:eastAsia="宋体" w:hAnsi="Times New Roman" w:cs="Times New Roman" w:hint="eastAsia"/>
          <w:sz w:val="24"/>
          <w:szCs w:val="24"/>
          <w:lang w:eastAsia="zh-CN"/>
        </w:rPr>
        <w:t>MPH</w:t>
      </w:r>
      <w:r w:rsidR="00A77EBD" w:rsidRPr="007E586A">
        <w:rPr>
          <w:rFonts w:ascii="Times New Roman" w:hAnsi="Times New Roman" w:cs="Times New Roman"/>
          <w:sz w:val="24"/>
          <w:szCs w:val="24"/>
        </w:rPr>
        <w:t xml:space="preserve">( teacher-reported ADHD symptom ratings (SMD -0.83;95%CI:-0.96,-0.70),general behaviour (SMD -0.68;95%CI:-0.78,-0.60),and quality of life (SMD 0.61;95%CI:0.48,0.80) ), </w:t>
      </w:r>
      <w:r w:rsidR="00A77EBD" w:rsidRPr="007E586A">
        <w:rPr>
          <w:rFonts w:ascii="Times New Roman" w:hAnsi="Times New Roman" w:cs="Times New Roman"/>
          <w:sz w:val="24"/>
          <w:szCs w:val="24"/>
        </w:rPr>
        <w:fldChar w:fldCharType="begin">
          <w:fldData xml:space="preserve">PEVuZE5vdGU+PENpdGU+PEF1dGhvcj5CYW5hc2NoZXdza2k8L0F1dGhvcj48WWVhcj4yMDE2PC9Z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PEVuZE5vdGU+PENpdGU+PEF1dGhvcj5CYW5hc2NoZXdza2k8L0F1dGhvcj48WWVhcj4yMDE2PC9Z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00A77EBD" w:rsidRPr="007E586A">
        <w:rPr>
          <w:rFonts w:ascii="Times New Roman" w:hAnsi="Times New Roman" w:cs="Times New Roman"/>
          <w:sz w:val="24"/>
          <w:szCs w:val="24"/>
        </w:rPr>
      </w:r>
      <w:r w:rsidR="00A77EBD"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20</w:t>
      </w:r>
      <w:r w:rsidR="00A77EBD" w:rsidRPr="007E586A">
        <w:rPr>
          <w:rFonts w:ascii="Times New Roman" w:hAnsi="Times New Roman" w:cs="Times New Roman"/>
          <w:sz w:val="24"/>
          <w:szCs w:val="24"/>
        </w:rPr>
        <w:fldChar w:fldCharType="end"/>
      </w:r>
      <w:r w:rsidR="00A77EBD" w:rsidRPr="007E586A">
        <w:rPr>
          <w:rFonts w:ascii="Times New Roman" w:hAnsi="Times New Roman" w:cs="Times New Roman"/>
          <w:sz w:val="24"/>
          <w:szCs w:val="24"/>
        </w:rPr>
        <w:t xml:space="preserve"> there are concerns over its tolerability and mixed evidence on its long-term effects.</w:t>
      </w:r>
      <w:r w:rsidR="00A77EBD" w:rsidRPr="007E586A">
        <w:rPr>
          <w:rFonts w:ascii="Times New Roman" w:hAnsi="Times New Roman" w:cs="Times New Roman"/>
          <w:sz w:val="24"/>
          <w:szCs w:val="24"/>
          <w:vertAlign w:val="superscript"/>
        </w:rPr>
        <w:t>18</w:t>
      </w:r>
      <w:r w:rsidR="00534602" w:rsidRPr="007E586A">
        <w:rPr>
          <w:rFonts w:ascii="Times New Roman" w:hAnsi="Times New Roman" w:cs="Times New Roman"/>
          <w:sz w:val="24"/>
          <w:szCs w:val="24"/>
          <w:vertAlign w:val="superscript"/>
        </w:rPr>
        <w:t xml:space="preserve"> </w:t>
      </w:r>
      <w:proofErr w:type="spellStart"/>
      <w:r w:rsidR="00534602" w:rsidRPr="007E586A">
        <w:rPr>
          <w:rFonts w:ascii="Times New Roman" w:hAnsi="Times New Roman" w:cs="Times New Roman"/>
          <w:sz w:val="24"/>
          <w:szCs w:val="24"/>
        </w:rPr>
        <w:t>Storebo</w:t>
      </w:r>
      <w:proofErr w:type="spellEnd"/>
      <w:r w:rsidR="00534602" w:rsidRPr="007E586A">
        <w:rPr>
          <w:rFonts w:ascii="Times New Roman" w:hAnsi="Times New Roman" w:cs="Times New Roman"/>
          <w:sz w:val="24"/>
          <w:szCs w:val="24"/>
        </w:rPr>
        <w:t xml:space="preserve"> et al. stated that MPH may improve symptoms of ADHD but is associated with a relatively high risk of non-serious adverse events.</w:t>
      </w:r>
      <w:r w:rsidR="00534602" w:rsidRPr="007E586A">
        <w:rPr>
          <w:rFonts w:ascii="Times New Roman" w:hAnsi="Times New Roman" w:cs="Times New Roman"/>
          <w:sz w:val="24"/>
          <w:szCs w:val="24"/>
        </w:rPr>
        <w:fldChar w:fldCharType="begin">
          <w:fldData xml:space="preserve">PEVuZE5vdGU+PENpdGU+PEF1dGhvcj5TdG9yZWJvPC9BdXRob3I+PFllYXI+MjAxNTwvWWVhcj48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PEVuZE5vdGU+PENpdGU+PEF1dGhvcj5TdG9yZWJvPC9BdXRob3I+PFllYXI+MjAxNTwvWWVhcj48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00534602" w:rsidRPr="007E586A">
        <w:rPr>
          <w:rFonts w:ascii="Times New Roman" w:hAnsi="Times New Roman" w:cs="Times New Roman"/>
          <w:sz w:val="24"/>
          <w:szCs w:val="24"/>
        </w:rPr>
      </w:r>
      <w:r w:rsidR="00534602"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21,22</w:t>
      </w:r>
      <w:r w:rsidR="00534602" w:rsidRPr="007E586A">
        <w:rPr>
          <w:rFonts w:ascii="Times New Roman" w:hAnsi="Times New Roman" w:cs="Times New Roman"/>
          <w:sz w:val="24"/>
          <w:szCs w:val="24"/>
        </w:rPr>
        <w:fldChar w:fldCharType="end"/>
      </w:r>
    </w:p>
    <w:p w14:paraId="2F7E1802" w14:textId="13DEBCF6" w:rsidR="00EB2AEC" w:rsidRPr="007E586A" w:rsidRDefault="0021362F" w:rsidP="001E33F7">
      <w:pPr>
        <w:autoSpaceDE w:val="0"/>
        <w:autoSpaceDN w:val="0"/>
        <w:adjustRightInd w:val="0"/>
        <w:spacing w:after="0" w:line="480" w:lineRule="auto"/>
        <w:ind w:firstLine="720"/>
        <w:rPr>
          <w:rFonts w:ascii="Times New Roman" w:hAnsi="Times New Roman" w:cs="Times New Roman"/>
          <w:sz w:val="24"/>
          <w:szCs w:val="24"/>
        </w:rPr>
      </w:pPr>
      <w:r w:rsidRPr="007E586A">
        <w:rPr>
          <w:rFonts w:ascii="Times New Roman" w:hAnsi="Times New Roman" w:cs="Times New Roman"/>
          <w:sz w:val="24"/>
          <w:szCs w:val="24"/>
        </w:rPr>
        <w:t>Therefore, alternative non</w:t>
      </w:r>
      <w:r w:rsidR="00890B58" w:rsidRPr="007E586A">
        <w:rPr>
          <w:rFonts w:ascii="Times New Roman" w:hAnsi="Times New Roman" w:cs="Times New Roman"/>
          <w:sz w:val="24"/>
          <w:szCs w:val="24"/>
        </w:rPr>
        <w:t>-</w:t>
      </w:r>
      <w:r w:rsidRPr="007E586A">
        <w:rPr>
          <w:rFonts w:ascii="Times New Roman" w:hAnsi="Times New Roman" w:cs="Times New Roman"/>
          <w:sz w:val="24"/>
          <w:szCs w:val="24"/>
        </w:rPr>
        <w:t>pharmacological options directly targeting the pathophysiology of ADHD are currently being actively investigated. Among these, neurofeedback (NF) has been proposed by a number of research groups as an effective and safe option for ADHD.</w:t>
      </w:r>
      <w:r w:rsidR="000152C6" w:rsidRPr="007E586A">
        <w:rPr>
          <w:rFonts w:ascii="Times New Roman" w:hAnsi="Times New Roman" w:cs="Times New Roman"/>
          <w:sz w:val="24"/>
          <w:szCs w:val="24"/>
        </w:rPr>
        <w:fldChar w:fldCharType="begin">
          <w:fldData xml:space="preserve">PEVuZE5vdGU+PENpdGU+PEF1dGhvcj5EdXJpYzwvQXV0aG9yPjxZZWFyPjIwMTQ8L1llYXI+PFJl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PEVuZE5vdGU+PENpdGU+PEF1dGhvcj5EdXJpYzwvQXV0aG9yPjxZZWFyPjIwMTQ8L1llYXI+PFJl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000152C6" w:rsidRPr="007E586A">
        <w:rPr>
          <w:rFonts w:ascii="Times New Roman" w:hAnsi="Times New Roman" w:cs="Times New Roman"/>
          <w:sz w:val="24"/>
          <w:szCs w:val="24"/>
        </w:rPr>
      </w:r>
      <w:r w:rsidR="000152C6"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23,24</w:t>
      </w:r>
      <w:r w:rsidR="000152C6" w:rsidRPr="007E586A">
        <w:rPr>
          <w:rFonts w:ascii="Times New Roman" w:hAnsi="Times New Roman" w:cs="Times New Roman"/>
          <w:sz w:val="24"/>
          <w:szCs w:val="24"/>
        </w:rPr>
        <w:fldChar w:fldCharType="end"/>
      </w:r>
      <w:r w:rsidRPr="007E586A">
        <w:rPr>
          <w:rFonts w:ascii="Times New Roman" w:hAnsi="Times New Roman" w:cs="Times New Roman"/>
          <w:sz w:val="24"/>
          <w:szCs w:val="24"/>
        </w:rPr>
        <w:t xml:space="preserve"> </w:t>
      </w:r>
      <w:r w:rsidRPr="007E586A">
        <w:rPr>
          <w:rFonts w:ascii="Times New Roman" w:eastAsia="宋体" w:hAnsi="Times New Roman" w:cs="Times New Roman" w:hint="eastAsia"/>
          <w:sz w:val="24"/>
          <w:szCs w:val="24"/>
          <w:lang w:eastAsia="zh-CN"/>
        </w:rPr>
        <w:t>NF</w:t>
      </w:r>
      <w:r w:rsidRPr="007E586A">
        <w:rPr>
          <w:rFonts w:ascii="Times New Roman" w:hAnsi="Times New Roman" w:cs="Times New Roman"/>
          <w:sz w:val="24"/>
          <w:szCs w:val="24"/>
        </w:rPr>
        <w:t xml:space="preserve"> is a process of operant conditioning which aims at improving </w:t>
      </w:r>
      <w:r w:rsidRPr="007E586A">
        <w:rPr>
          <w:rFonts w:ascii="Times New Roman" w:hAnsi="Times New Roman" w:cs="Times New Roman"/>
          <w:sz w:val="24"/>
          <w:szCs w:val="24"/>
        </w:rPr>
        <w:lastRenderedPageBreak/>
        <w:t>self-regulation of brain activity.</w:t>
      </w:r>
      <w:r w:rsidR="001E33F7" w:rsidRPr="007E586A">
        <w:rPr>
          <w:rFonts w:ascii="Times New Roman" w:hAnsi="Times New Roman" w:cs="Times New Roman"/>
          <w:sz w:val="24"/>
          <w:szCs w:val="24"/>
        </w:rPr>
        <w:t xml:space="preserve"> </w:t>
      </w:r>
      <w:r w:rsidRPr="007E586A">
        <w:rPr>
          <w:rFonts w:ascii="Times New Roman" w:hAnsi="Times New Roman" w:cs="Times New Roman"/>
          <w:sz w:val="24"/>
          <w:szCs w:val="24"/>
        </w:rPr>
        <w:fldChar w:fldCharType="begin">
          <w:fldData xml:space="preserve">PEVuZE5vdGU+PENpdGU+PEF1dGhvcj5TdHJlaGw8L0F1dGhvcj48WWVhcj4yMDE0PC9ZZWFyPjxS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PEVuZE5vdGU+PENpdGU+PEF1dGhvcj5TdHJlaGw8L0F1dGhvcj48WWVhcj4yMDE0PC9ZZWFyPjxS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Pr="007E586A">
        <w:rPr>
          <w:rFonts w:ascii="Times New Roman" w:hAnsi="Times New Roman" w:cs="Times New Roman"/>
          <w:sz w:val="24"/>
          <w:szCs w:val="24"/>
        </w:rPr>
      </w:r>
      <w:r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25,26</w:t>
      </w:r>
      <w:r w:rsidRPr="007E586A">
        <w:rPr>
          <w:rFonts w:ascii="Times New Roman" w:hAnsi="Times New Roman" w:cs="Times New Roman"/>
          <w:sz w:val="24"/>
          <w:szCs w:val="24"/>
        </w:rPr>
        <w:fldChar w:fldCharType="end"/>
      </w:r>
      <w:r w:rsidRPr="007E586A">
        <w:rPr>
          <w:rFonts w:ascii="Times New Roman" w:hAnsi="Times New Roman" w:cs="Times New Roman"/>
          <w:sz w:val="24"/>
          <w:szCs w:val="24"/>
        </w:rPr>
        <w:t xml:space="preserve"> Meta-analytic evidence on the efficacy of </w:t>
      </w:r>
      <w:r w:rsidRPr="007E586A">
        <w:rPr>
          <w:rFonts w:ascii="Times New Roman" w:eastAsia="宋体" w:hAnsi="Times New Roman" w:cs="Times New Roman" w:hint="eastAsia"/>
          <w:sz w:val="24"/>
          <w:szCs w:val="24"/>
          <w:lang w:eastAsia="zh-CN"/>
        </w:rPr>
        <w:t>NF</w:t>
      </w:r>
      <w:r w:rsidRPr="007E586A">
        <w:rPr>
          <w:rFonts w:ascii="Times New Roman" w:hAnsi="Times New Roman" w:cs="Times New Roman"/>
          <w:sz w:val="24"/>
          <w:szCs w:val="24"/>
        </w:rPr>
        <w:t xml:space="preserve"> for ADHD is currently mixed. </w:t>
      </w:r>
      <w:proofErr w:type="spellStart"/>
      <w:r w:rsidRPr="007E586A">
        <w:rPr>
          <w:rFonts w:ascii="Times New Roman" w:hAnsi="Times New Roman" w:cs="Times New Roman"/>
          <w:sz w:val="24"/>
          <w:szCs w:val="24"/>
        </w:rPr>
        <w:t>Arns</w:t>
      </w:r>
      <w:proofErr w:type="spellEnd"/>
      <w:r w:rsidRPr="007E586A">
        <w:rPr>
          <w:rFonts w:ascii="Times New Roman" w:hAnsi="Times New Roman" w:cs="Times New Roman"/>
          <w:sz w:val="24"/>
          <w:szCs w:val="24"/>
        </w:rPr>
        <w:t xml:space="preserve"> et al.</w:t>
      </w:r>
      <w:r w:rsidR="003D0318" w:rsidRPr="007E586A">
        <w:rPr>
          <w:rFonts w:ascii="Times New Roman" w:hAnsi="Times New Roman" w:cs="Times New Roman"/>
          <w:sz w:val="24"/>
          <w:szCs w:val="24"/>
        </w:rPr>
        <w:t xml:space="preserve"> 2014</w:t>
      </w:r>
      <w:r w:rsidRPr="007E586A">
        <w:rPr>
          <w:rFonts w:ascii="Times New Roman" w:hAnsi="Times New Roman" w:cs="Times New Roman"/>
          <w:sz w:val="24"/>
          <w:szCs w:val="24"/>
        </w:rPr>
        <w:t xml:space="preserve"> pooled 15 studies (including 476 subjects from 11 prospective controlled studies and 718 subjects from 4 pre-post-test design studies) and concluded that </w:t>
      </w:r>
      <w:r w:rsidRPr="007E586A">
        <w:rPr>
          <w:rFonts w:ascii="Times New Roman" w:eastAsia="宋体" w:hAnsi="Times New Roman" w:cs="Times New Roman" w:hint="eastAsia"/>
          <w:sz w:val="24"/>
          <w:szCs w:val="24"/>
          <w:lang w:eastAsia="zh-CN"/>
        </w:rPr>
        <w:t>NF</w:t>
      </w:r>
      <w:r w:rsidRPr="007E586A">
        <w:rPr>
          <w:rFonts w:ascii="Times New Roman" w:hAnsi="Times New Roman" w:cs="Times New Roman"/>
          <w:sz w:val="24"/>
          <w:szCs w:val="24"/>
        </w:rPr>
        <w:t xml:space="preserve"> treatment for ADHD can be considered "efficacious and specific",  with a large ES</w:t>
      </w:r>
      <w:r w:rsidR="00890B58" w:rsidRPr="007E586A">
        <w:rPr>
          <w:rFonts w:ascii="Times New Roman" w:hAnsi="Times New Roman" w:cs="Times New Roman"/>
          <w:sz w:val="24"/>
          <w:szCs w:val="24"/>
        </w:rPr>
        <w:t xml:space="preserve"> (</w:t>
      </w:r>
      <w:r w:rsidR="0098468D" w:rsidRPr="007E586A">
        <w:rPr>
          <w:rFonts w:ascii="Times New Roman" w:hAnsi="Times New Roman" w:cs="Times New Roman"/>
          <w:sz w:val="24"/>
          <w:szCs w:val="24"/>
        </w:rPr>
        <w:t xml:space="preserve"> </w:t>
      </w:r>
      <w:r w:rsidR="001E33F7" w:rsidRPr="007E586A">
        <w:rPr>
          <w:rFonts w:ascii="Times New Roman" w:hAnsi="Times New Roman" w:cs="Times New Roman"/>
          <w:sz w:val="24"/>
          <w:szCs w:val="24"/>
        </w:rPr>
        <w:t>0.8</w:t>
      </w:r>
      <w:r w:rsidR="0098468D" w:rsidRPr="007E586A">
        <w:rPr>
          <w:rFonts w:ascii="Times New Roman" w:hAnsi="Times New Roman" w:cs="Times New Roman"/>
          <w:sz w:val="24"/>
          <w:szCs w:val="24"/>
        </w:rPr>
        <w:t>097 and 0.6862 respectively</w:t>
      </w:r>
      <w:r w:rsidR="00890B58" w:rsidRPr="007E586A">
        <w:rPr>
          <w:rFonts w:ascii="Times New Roman" w:hAnsi="Times New Roman" w:cs="Times New Roman"/>
          <w:sz w:val="24"/>
          <w:szCs w:val="24"/>
        </w:rPr>
        <w:t>)</w:t>
      </w:r>
      <w:r w:rsidRPr="007E586A">
        <w:rPr>
          <w:rFonts w:ascii="Times New Roman" w:hAnsi="Times New Roman" w:cs="Times New Roman"/>
          <w:sz w:val="24"/>
          <w:szCs w:val="24"/>
        </w:rPr>
        <w:t xml:space="preserve"> for inattention and impulsivity and a medium ES </w:t>
      </w:r>
      <w:r w:rsidR="00890B58" w:rsidRPr="007E586A">
        <w:rPr>
          <w:rFonts w:ascii="Times New Roman" w:hAnsi="Times New Roman" w:cs="Times New Roman"/>
          <w:sz w:val="24"/>
          <w:szCs w:val="24"/>
        </w:rPr>
        <w:t>(</w:t>
      </w:r>
      <w:r w:rsidR="0098468D" w:rsidRPr="007E586A">
        <w:rPr>
          <w:rFonts w:ascii="Times New Roman" w:hAnsi="Times New Roman" w:cs="Times New Roman"/>
          <w:sz w:val="24"/>
          <w:szCs w:val="24"/>
        </w:rPr>
        <w:t>0.3962</w:t>
      </w:r>
      <w:r w:rsidR="00890B58" w:rsidRPr="007E586A">
        <w:rPr>
          <w:rFonts w:ascii="Times New Roman" w:hAnsi="Times New Roman" w:cs="Times New Roman"/>
          <w:sz w:val="24"/>
          <w:szCs w:val="24"/>
        </w:rPr>
        <w:t xml:space="preserve">) </w:t>
      </w:r>
      <w:r w:rsidRPr="007E586A">
        <w:rPr>
          <w:rFonts w:ascii="Times New Roman" w:hAnsi="Times New Roman" w:cs="Times New Roman"/>
          <w:sz w:val="24"/>
          <w:szCs w:val="24"/>
        </w:rPr>
        <w:t>for hyperactivity.</w:t>
      </w:r>
      <w:r w:rsidR="001E33F7" w:rsidRPr="007E586A">
        <w:rPr>
          <w:rFonts w:ascii="Times New Roman" w:hAnsi="Times New Roman" w:cs="Times New Roman"/>
          <w:sz w:val="24"/>
          <w:szCs w:val="24"/>
        </w:rPr>
        <w:t xml:space="preserve"> </w:t>
      </w:r>
      <w:r w:rsidRPr="007E586A">
        <w:rPr>
          <w:rFonts w:ascii="Times New Roman" w:hAnsi="Times New Roman" w:cs="Times New Roman"/>
          <w:sz w:val="24"/>
          <w:szCs w:val="24"/>
        </w:rPr>
        <w:fldChar w:fldCharType="begin"/>
      </w:r>
      <w:r w:rsidR="00780F3A">
        <w:rPr>
          <w:rFonts w:ascii="Times New Roman" w:hAnsi="Times New Roman" w:cs="Times New Roman"/>
          <w:sz w:val="24"/>
          <w:szCs w:val="24"/>
        </w:rPr>
        <w:instrText xml:space="preserve"> ADDIN EN.CITE &lt;EndNote&gt;&lt;Cite&gt;&lt;Author&gt;Arns&lt;/Author&gt;&lt;Year&gt;2009&lt;/Year&gt;&lt;RecNum&gt;722&lt;/RecNum&gt;&lt;DisplayText&gt;&lt;style face="superscript"&gt;27&lt;/style&gt;&lt;/DisplayText&gt;&lt;record&gt;&lt;rec-number&gt;722&lt;/rec-number&gt;&lt;foreign-keys&gt;&lt;key app="EN" db-id="twpwepptwa9s2ueatauvdz00ftreer9sfxtp" timestamp="1519309811"&gt;722&lt;/key&gt;&lt;/foreign-keys&gt;&lt;ref-type name="Journal Article"&gt;17&lt;/ref-type&gt;&lt;contributors&gt;&lt;authors&gt;&lt;author&gt;Arns, Martijn&lt;/author&gt;&lt;author&gt;de Ridder, Sabine&lt;/author&gt;&lt;author&gt;Strehl, Ute&lt;/author&gt;&lt;author&gt;Breteler, Marinus&lt;/author&gt;&lt;author&gt;Coenen, Anton&lt;/author&gt;&lt;/authors&gt;&lt;/contributors&gt;&lt;titles&gt;&lt;title&gt;Efficacy of Neurofeedback Treatment in ADHD: the Effects on Inattention, Impulsivity and Hyperactivity: a Meta-Analysis&lt;/title&gt;&lt;secondary-title&gt;Clinical Eeg and Neuroscience&lt;/secondary-title&gt;&lt;/titles&gt;&lt;periodical&gt;&lt;full-title&gt;Clinical Eeg and Neuroscience&lt;/full-title&gt;&lt;/periodical&gt;&lt;pages&gt;180-189&lt;/pages&gt;&lt;volume&gt;40&lt;/volume&gt;&lt;number&gt;3&lt;/number&gt;&lt;dates&gt;&lt;year&gt;2009&lt;/year&gt;&lt;pub-dates&gt;&lt;date&gt;Jul&lt;/date&gt;&lt;/pub-dates&gt;&lt;/dates&gt;&lt;isbn&gt;1550-0594&lt;/isbn&gt;&lt;accession-num&gt;WOS:000268526700007&lt;/accession-num&gt;&lt;urls&gt;&lt;related-urls&gt;&lt;url&gt;&amp;lt;Go to ISI&amp;gt;://WOS:000268526700007&lt;/url&gt;&lt;url&gt;http://journals.sagepub.com/doi/pdf/10.1177/155005940904000311&lt;/url&gt;&lt;/related-urls&gt;&lt;/urls&gt;&lt;electronic-resource-num&gt;10.1177/155005940904000311&lt;/electronic-resource-num&gt;&lt;/record&gt;&lt;/Cite&gt;&lt;/EndNote&gt;</w:instrText>
      </w:r>
      <w:r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27</w:t>
      </w:r>
      <w:r w:rsidRPr="007E586A">
        <w:rPr>
          <w:rFonts w:ascii="Times New Roman" w:hAnsi="Times New Roman" w:cs="Times New Roman"/>
          <w:sz w:val="24"/>
          <w:szCs w:val="24"/>
        </w:rPr>
        <w:fldChar w:fldCharType="end"/>
      </w:r>
      <w:r w:rsidRPr="007E586A">
        <w:rPr>
          <w:rStyle w:val="af1"/>
          <w:rFonts w:ascii="Times New Roman" w:hAnsi="Times New Roman" w:cs="Times New Roman"/>
          <w:sz w:val="24"/>
          <w:szCs w:val="24"/>
        </w:rPr>
        <w:t xml:space="preserve"> </w:t>
      </w:r>
      <w:r w:rsidRPr="007E586A">
        <w:rPr>
          <w:rFonts w:ascii="Times New Roman" w:hAnsi="Times New Roman" w:cs="Times New Roman"/>
          <w:sz w:val="24"/>
          <w:szCs w:val="24"/>
        </w:rPr>
        <w:t>By contrast, Cortese and colleagues of the European ADHD Guidelines Group</w:t>
      </w:r>
      <w:r w:rsidR="00890B58" w:rsidRPr="007E586A">
        <w:rPr>
          <w:rFonts w:ascii="Times New Roman" w:hAnsi="Times New Roman" w:cs="Times New Roman"/>
          <w:sz w:val="24"/>
          <w:szCs w:val="24"/>
        </w:rPr>
        <w:t xml:space="preserve"> (EAGG)</w:t>
      </w:r>
      <w:r w:rsidRPr="007E586A">
        <w:rPr>
          <w:rFonts w:ascii="Times New Roman" w:hAnsi="Times New Roman" w:cs="Times New Roman"/>
          <w:sz w:val="24"/>
          <w:szCs w:val="24"/>
        </w:rPr>
        <w:t xml:space="preserve">, </w:t>
      </w:r>
      <w:r w:rsidR="003D0318" w:rsidRPr="007E586A">
        <w:rPr>
          <w:rFonts w:ascii="Times New Roman" w:hAnsi="Times New Roman" w:cs="Times New Roman"/>
          <w:sz w:val="24"/>
          <w:szCs w:val="24"/>
        </w:rPr>
        <w:t>2016,</w:t>
      </w:r>
      <w:r w:rsidRPr="007E586A">
        <w:rPr>
          <w:rFonts w:ascii="Times New Roman" w:hAnsi="Times New Roman" w:cs="Times New Roman"/>
          <w:sz w:val="24"/>
          <w:szCs w:val="24"/>
        </w:rPr>
        <w:t xml:space="preserve">after pooling 13 RCTs (including 520 participants with ADHD), found that, whilst ratings from unblinded assessors show significant effects of </w:t>
      </w:r>
      <w:r w:rsidRPr="007E586A">
        <w:rPr>
          <w:rFonts w:ascii="Times New Roman" w:eastAsia="宋体" w:hAnsi="Times New Roman" w:cs="Times New Roman" w:hint="eastAsia"/>
          <w:sz w:val="24"/>
          <w:szCs w:val="24"/>
          <w:lang w:eastAsia="zh-CN"/>
        </w:rPr>
        <w:t>NF</w:t>
      </w:r>
      <w:r w:rsidRPr="007E586A">
        <w:rPr>
          <w:rFonts w:ascii="Times New Roman" w:hAnsi="Times New Roman" w:cs="Times New Roman"/>
          <w:sz w:val="24"/>
          <w:szCs w:val="24"/>
        </w:rPr>
        <w:t xml:space="preserve"> in reducing ADHD core symptoms, ratings from probably blinded assessors fail to support </w:t>
      </w:r>
      <w:r w:rsidRPr="007E586A">
        <w:rPr>
          <w:rFonts w:ascii="Times New Roman" w:eastAsia="宋体" w:hAnsi="Times New Roman" w:cs="Times New Roman" w:hint="eastAsia"/>
          <w:sz w:val="24"/>
          <w:szCs w:val="24"/>
          <w:lang w:eastAsia="zh-CN"/>
        </w:rPr>
        <w:t>NF</w:t>
      </w:r>
      <w:r w:rsidRPr="007E586A">
        <w:rPr>
          <w:rFonts w:ascii="Times New Roman" w:hAnsi="Times New Roman" w:cs="Times New Roman"/>
          <w:sz w:val="24"/>
          <w:szCs w:val="24"/>
        </w:rPr>
        <w:t xml:space="preserve"> as an effective treatment for ADHD core symptoms.</w:t>
      </w:r>
      <w:r w:rsidR="0098468D" w:rsidRPr="007E586A">
        <w:rPr>
          <w:rFonts w:ascii="Times New Roman" w:hAnsi="Times New Roman" w:cs="Times New Roman"/>
          <w:sz w:val="24"/>
          <w:szCs w:val="24"/>
        </w:rPr>
        <w:t xml:space="preserve"> </w:t>
      </w:r>
      <w:r w:rsidRPr="007E586A">
        <w:rPr>
          <w:rFonts w:ascii="Times New Roman" w:hAnsi="Times New Roman" w:cs="Times New Roman"/>
          <w:sz w:val="24"/>
          <w:szCs w:val="24"/>
        </w:rPr>
        <w:fldChar w:fldCharType="begin"/>
      </w:r>
      <w:r w:rsidR="00780F3A">
        <w:rPr>
          <w:rFonts w:ascii="Times New Roman" w:hAnsi="Times New Roman" w:cs="Times New Roman"/>
          <w:sz w:val="24"/>
          <w:szCs w:val="24"/>
        </w:rPr>
        <w:instrText xml:space="preserve"> ADDIN EN.CITE &lt;EndNote&gt;&lt;Cite&gt;&lt;Author&gt;Cortese&lt;/Author&gt;&lt;Year&gt;2016&lt;/Year&gt;&lt;RecNum&gt;873&lt;/RecNum&gt;&lt;DisplayText&gt;&lt;style face="superscript"&gt;28&lt;/style&gt;&lt;/DisplayText&gt;&lt;record&gt;&lt;rec-number&gt;873&lt;/rec-number&gt;&lt;foreign-keys&gt;&lt;key app="EN" db-id="twpwepptwa9s2ueatauvdz00ftreer9sfxtp" timestamp="1519395695"&gt;873&lt;/key&gt;&lt;/foreign-keys&gt;&lt;ref-type name="Journal Article"&gt;17&lt;/ref-type&gt;&lt;contributors&gt;&lt;authors&gt;&lt;author&gt;Cortese, Samuele&lt;/author&gt;&lt;author&gt;Ferrin, Maite&lt;/author&gt;&lt;author&gt;Brandeis, Daniel&lt;/author&gt;&lt;author&gt;Holtmann, Martin&lt;/author&gt;&lt;author&gt;Aggensteiner, Pascal&lt;/author&gt;&lt;author&gt;Daley, David&lt;/author&gt;&lt;author&gt;Santosh, Paramala&lt;/author&gt;&lt;author&gt;Simonoff, Emily&lt;/author&gt;&lt;author&gt;Stevenson, Jim&lt;/author&gt;&lt;author&gt;Stringaris, Argyris&lt;/author&gt;&lt;author&gt;Sonuga-Barke, Edmund J. S.&lt;/author&gt;&lt;author&gt;European, Adhd Guidelines Grp Eagg&lt;/author&gt;&lt;/authors&gt;&lt;/contributors&gt;&lt;titles&gt;&lt;title&gt;Neurofeedback for Attention-Deficit/Hyperactivity Disorder: Meta-Analysis of Clinical and Neuropsychological Outcomes From Randomized Controlled Trials&lt;/title&gt;&lt;secondary-title&gt;Journal of the American Academy of Child and Adolescent Psychiatry&lt;/secondary-title&gt;&lt;/titles&gt;&lt;periodical&gt;&lt;full-title&gt;J Am Acad Child Adolesc Psychiatry&lt;/full-title&gt;&lt;abbr-1&gt;Journal of the American Academy of Child and Adolescent Psychiatry&lt;/abbr-1&gt;&lt;/periodical&gt;&lt;pages&gt;444-455&lt;/pages&gt;&lt;volume&gt;55&lt;/volume&gt;&lt;number&gt;6&lt;/number&gt;&lt;dates&gt;&lt;year&gt;2016&lt;/year&gt;&lt;pub-dates&gt;&lt;date&gt;Jun&lt;/date&gt;&lt;/pub-dates&gt;&lt;/dates&gt;&lt;isbn&gt;0890-8567&lt;/isbn&gt;&lt;accession-num&gt;WOS:000377424300004&lt;/accession-num&gt;&lt;urls&gt;&lt;related-urls&gt;&lt;url&gt;&amp;lt;Go to ISI&amp;gt;://WOS:000377424300004&lt;/url&gt;&lt;url&gt;https://www.sciencedirect.com/science/article/pii/S0890856716300958?via%3Dihub&lt;/url&gt;&lt;/related-urls&gt;&lt;/urls&gt;&lt;electronic-resource-num&gt;10.1016/j.jaac.2016.03.007&lt;/electronic-resource-num&gt;&lt;/record&gt;&lt;/Cite&gt;&lt;/EndNote&gt;</w:instrText>
      </w:r>
      <w:r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28</w:t>
      </w:r>
      <w:r w:rsidRPr="007E586A">
        <w:rPr>
          <w:rFonts w:ascii="Times New Roman" w:hAnsi="Times New Roman" w:cs="Times New Roman"/>
          <w:sz w:val="24"/>
          <w:szCs w:val="24"/>
        </w:rPr>
        <w:fldChar w:fldCharType="end"/>
      </w:r>
      <w:r w:rsidR="009F5F4E" w:rsidRPr="007E586A">
        <w:rPr>
          <w:rFonts w:ascii="Times New Roman" w:hAnsi="Times New Roman" w:cs="Times New Roman"/>
          <w:sz w:val="24"/>
          <w:szCs w:val="24"/>
        </w:rPr>
        <w:t xml:space="preserve"> Overall, we are not aware of any evidence suggesting that </w:t>
      </w:r>
      <w:r w:rsidR="009F5F4E" w:rsidRPr="007E586A">
        <w:rPr>
          <w:rFonts w:ascii="Times New Roman" w:hAnsi="Times New Roman"/>
          <w:sz w:val="24"/>
        </w:rPr>
        <w:t>NF outperforms placebo-NF for ADHD.</w:t>
      </w:r>
    </w:p>
    <w:p w14:paraId="136BD594" w14:textId="1535F12E" w:rsidR="00EB2AEC" w:rsidRPr="007E586A" w:rsidRDefault="00890B58" w:rsidP="00890B58">
      <w:pPr>
        <w:autoSpaceDE w:val="0"/>
        <w:autoSpaceDN w:val="0"/>
        <w:adjustRightInd w:val="0"/>
        <w:spacing w:after="0" w:line="480" w:lineRule="auto"/>
        <w:ind w:firstLine="720"/>
        <w:rPr>
          <w:rFonts w:ascii="Times New Roman" w:eastAsiaTheme="minorEastAsia" w:hAnsi="Times New Roman" w:cs="Times New Roman"/>
          <w:sz w:val="24"/>
          <w:szCs w:val="24"/>
          <w:lang w:val="en-US" w:eastAsia="en-GB"/>
        </w:rPr>
      </w:pPr>
      <w:r w:rsidRPr="007E586A">
        <w:rPr>
          <w:rFonts w:ascii="Times New Roman" w:hAnsi="Times New Roman" w:cs="Times New Roman"/>
          <w:sz w:val="24"/>
          <w:szCs w:val="24"/>
        </w:rPr>
        <w:t>Evidence on the</w:t>
      </w:r>
      <w:r w:rsidR="0021362F" w:rsidRPr="007E586A">
        <w:rPr>
          <w:rFonts w:ascii="Times New Roman" w:hAnsi="Times New Roman" w:cs="Times New Roman"/>
          <w:sz w:val="24"/>
          <w:szCs w:val="24"/>
        </w:rPr>
        <w:t xml:space="preserve"> comparative efficacy/effectiveness and </w:t>
      </w:r>
      <w:r w:rsidR="00285F40" w:rsidRPr="007E586A">
        <w:rPr>
          <w:rFonts w:ascii="Times New Roman" w:hAnsi="Times New Roman" w:cs="Times New Roman"/>
          <w:sz w:val="24"/>
          <w:szCs w:val="24"/>
        </w:rPr>
        <w:t>tolerability</w:t>
      </w:r>
      <w:r w:rsidR="0021362F" w:rsidRPr="007E586A">
        <w:rPr>
          <w:rFonts w:ascii="Times New Roman" w:hAnsi="Times New Roman" w:cs="Times New Roman"/>
          <w:sz w:val="24"/>
          <w:szCs w:val="24"/>
        </w:rPr>
        <w:t xml:space="preserve"> of </w:t>
      </w:r>
      <w:r w:rsidR="0021362F" w:rsidRPr="007E586A">
        <w:rPr>
          <w:rFonts w:ascii="Times New Roman" w:eastAsia="宋体" w:hAnsi="Times New Roman" w:cs="Times New Roman" w:hint="eastAsia"/>
          <w:sz w:val="24"/>
          <w:szCs w:val="24"/>
          <w:lang w:eastAsia="zh-CN"/>
        </w:rPr>
        <w:t>MPH</w:t>
      </w:r>
      <w:r w:rsidR="0021362F" w:rsidRPr="007E586A">
        <w:rPr>
          <w:rFonts w:ascii="Times New Roman" w:hAnsi="Times New Roman" w:cs="Times New Roman"/>
          <w:sz w:val="24"/>
          <w:szCs w:val="24"/>
        </w:rPr>
        <w:t xml:space="preserve"> and </w:t>
      </w:r>
      <w:r w:rsidR="0021362F" w:rsidRPr="007E586A">
        <w:rPr>
          <w:rFonts w:ascii="Times New Roman" w:eastAsia="宋体" w:hAnsi="Times New Roman" w:cs="Times New Roman" w:hint="eastAsia"/>
          <w:sz w:val="24"/>
          <w:szCs w:val="24"/>
          <w:lang w:eastAsia="zh-CN"/>
        </w:rPr>
        <w:t>NF</w:t>
      </w:r>
      <w:r w:rsidR="0021362F" w:rsidRPr="007E586A">
        <w:rPr>
          <w:rFonts w:ascii="Times New Roman" w:hAnsi="Times New Roman" w:cs="Times New Roman"/>
          <w:sz w:val="24"/>
          <w:szCs w:val="24"/>
        </w:rPr>
        <w:t xml:space="preserve"> needs further investigation. </w:t>
      </w:r>
      <w:proofErr w:type="spellStart"/>
      <w:r w:rsidR="0021362F" w:rsidRPr="007E586A">
        <w:rPr>
          <w:rFonts w:ascii="Times New Roman" w:hAnsi="Times New Roman" w:cs="Times New Roman"/>
          <w:sz w:val="24"/>
          <w:szCs w:val="24"/>
        </w:rPr>
        <w:t>Catala</w:t>
      </w:r>
      <w:proofErr w:type="spellEnd"/>
      <w:r w:rsidR="0021362F" w:rsidRPr="007E586A">
        <w:rPr>
          <w:rFonts w:ascii="Times New Roman" w:hAnsi="Times New Roman" w:cs="Times New Roman"/>
          <w:sz w:val="24"/>
          <w:szCs w:val="24"/>
        </w:rPr>
        <w:t xml:space="preserve">-Lopez et al. </w:t>
      </w:r>
      <w:r w:rsidR="003D0318" w:rsidRPr="007E586A">
        <w:rPr>
          <w:rFonts w:ascii="Times New Roman" w:hAnsi="Times New Roman" w:cs="Times New Roman"/>
          <w:sz w:val="24"/>
          <w:szCs w:val="24"/>
        </w:rPr>
        <w:t xml:space="preserve">2017 </w:t>
      </w:r>
      <w:r w:rsidR="0021362F" w:rsidRPr="007E586A">
        <w:rPr>
          <w:rFonts w:ascii="Times New Roman" w:hAnsi="Times New Roman" w:cs="Times New Roman"/>
          <w:sz w:val="24"/>
          <w:szCs w:val="24"/>
        </w:rPr>
        <w:t xml:space="preserve">did a comprehensive network meta-analysis including, among other treatments, </w:t>
      </w:r>
      <w:r w:rsidR="0021362F" w:rsidRPr="007E586A">
        <w:rPr>
          <w:rFonts w:ascii="Times New Roman" w:eastAsia="宋体" w:hAnsi="Times New Roman" w:cs="Times New Roman" w:hint="eastAsia"/>
          <w:sz w:val="24"/>
          <w:szCs w:val="24"/>
          <w:lang w:eastAsia="zh-CN"/>
        </w:rPr>
        <w:t>MPH</w:t>
      </w:r>
      <w:r w:rsidR="0021362F" w:rsidRPr="007E586A">
        <w:rPr>
          <w:rFonts w:ascii="Times New Roman" w:hAnsi="Times New Roman" w:cs="Times New Roman"/>
          <w:sz w:val="24"/>
          <w:szCs w:val="24"/>
        </w:rPr>
        <w:t xml:space="preserve"> and </w:t>
      </w:r>
      <w:r w:rsidR="0021362F" w:rsidRPr="007E586A">
        <w:rPr>
          <w:rFonts w:ascii="Times New Roman" w:eastAsia="宋体" w:hAnsi="Times New Roman" w:cs="Times New Roman" w:hint="eastAsia"/>
          <w:sz w:val="24"/>
          <w:szCs w:val="24"/>
          <w:lang w:eastAsia="zh-CN"/>
        </w:rPr>
        <w:t>NF</w:t>
      </w:r>
      <w:r w:rsidR="0021362F" w:rsidRPr="007E586A">
        <w:rPr>
          <w:rFonts w:ascii="Times New Roman" w:hAnsi="Times New Roman" w:cs="Times New Roman"/>
          <w:sz w:val="24"/>
          <w:szCs w:val="24"/>
        </w:rPr>
        <w:t xml:space="preserve">. </w:t>
      </w:r>
      <w:r w:rsidR="0021362F" w:rsidRPr="007E586A">
        <w:rPr>
          <w:rFonts w:ascii="Times New Roman" w:eastAsia="宋体" w:hAnsi="Times New Roman" w:cs="Times New Roman" w:hint="eastAsia"/>
          <w:sz w:val="24"/>
          <w:szCs w:val="24"/>
          <w:lang w:eastAsia="zh-CN"/>
        </w:rPr>
        <w:t>MPH</w:t>
      </w:r>
      <w:r w:rsidR="0021362F" w:rsidRPr="007E586A">
        <w:rPr>
          <w:rFonts w:ascii="Times New Roman" w:hAnsi="Times New Roman" w:cs="Times New Roman"/>
          <w:sz w:val="24"/>
          <w:szCs w:val="24"/>
        </w:rPr>
        <w:t xml:space="preserve"> emerged as more efficacious than </w:t>
      </w:r>
      <w:r w:rsidR="0021362F" w:rsidRPr="007E586A">
        <w:rPr>
          <w:rFonts w:ascii="Times New Roman" w:eastAsia="宋体" w:hAnsi="Times New Roman" w:cs="Times New Roman" w:hint="eastAsia"/>
          <w:sz w:val="24"/>
          <w:szCs w:val="24"/>
          <w:lang w:eastAsia="zh-CN"/>
        </w:rPr>
        <w:t>NF</w:t>
      </w:r>
      <w:r w:rsidR="0021362F" w:rsidRPr="007E586A">
        <w:rPr>
          <w:rFonts w:ascii="Times New Roman" w:hAnsi="Times New Roman" w:cs="Times New Roman"/>
          <w:sz w:val="24"/>
          <w:szCs w:val="24"/>
        </w:rPr>
        <w:t xml:space="preserve"> on ADHD symptoms and global functioning. </w:t>
      </w:r>
      <w:r w:rsidR="0021362F" w:rsidRPr="007E586A">
        <w:rPr>
          <w:rFonts w:ascii="Times New Roman" w:hAnsi="Times New Roman" w:cs="Times New Roman"/>
          <w:sz w:val="24"/>
          <w:szCs w:val="24"/>
        </w:rPr>
        <w:fldChar w:fldCharType="begin">
          <w:fldData xml:space="preserve">PEVuZE5vdGU+PENpdGU+PEF1dGhvcj5DYXRhbGEtTG9wZXo8L0F1dGhvcj48WWVhcj4yMDE3PC9Z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PEVuZE5vdGU+PENpdGU+PEF1dGhvcj5DYXRhbGEtTG9wZXo8L0F1dGhvcj48WWVhcj4yMDE3PC9Z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0021362F" w:rsidRPr="007E586A">
        <w:rPr>
          <w:rFonts w:ascii="Times New Roman" w:hAnsi="Times New Roman" w:cs="Times New Roman"/>
          <w:sz w:val="24"/>
          <w:szCs w:val="24"/>
        </w:rPr>
      </w:r>
      <w:r w:rsidR="0021362F"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29</w:t>
      </w:r>
      <w:r w:rsidR="0021362F" w:rsidRPr="007E586A">
        <w:rPr>
          <w:rFonts w:ascii="Times New Roman" w:hAnsi="Times New Roman" w:cs="Times New Roman"/>
          <w:sz w:val="24"/>
          <w:szCs w:val="24"/>
        </w:rPr>
        <w:fldChar w:fldCharType="end"/>
      </w:r>
      <w:r w:rsidR="0021362F" w:rsidRPr="007E586A">
        <w:rPr>
          <w:rFonts w:ascii="Times New Roman" w:hAnsi="Times New Roman" w:cs="Times New Roman"/>
          <w:sz w:val="24"/>
          <w:szCs w:val="24"/>
        </w:rPr>
        <w:t xml:space="preserve"> However, the meta-analysis by </w:t>
      </w:r>
      <w:proofErr w:type="spellStart"/>
      <w:r w:rsidR="0021362F" w:rsidRPr="007E586A">
        <w:rPr>
          <w:rFonts w:ascii="Times New Roman" w:hAnsi="Times New Roman" w:cs="Times New Roman"/>
          <w:sz w:val="24"/>
          <w:szCs w:val="24"/>
        </w:rPr>
        <w:t>Catala</w:t>
      </w:r>
      <w:proofErr w:type="spellEnd"/>
      <w:r w:rsidR="0021362F" w:rsidRPr="007E586A">
        <w:rPr>
          <w:rFonts w:ascii="Times New Roman" w:hAnsi="Times New Roman" w:cs="Times New Roman"/>
          <w:sz w:val="24"/>
          <w:szCs w:val="24"/>
        </w:rPr>
        <w:t>-L</w:t>
      </w:r>
      <w:r w:rsidRPr="007E586A">
        <w:rPr>
          <w:rFonts w:ascii="Times New Roman" w:hAnsi="Times New Roman" w:cs="Times New Roman"/>
          <w:sz w:val="24"/>
          <w:szCs w:val="24"/>
        </w:rPr>
        <w:t>opez et al.</w:t>
      </w:r>
      <w:r w:rsidR="003D0318" w:rsidRPr="007E586A">
        <w:rPr>
          <w:rFonts w:ascii="Times New Roman" w:hAnsi="Times New Roman" w:cs="Times New Roman"/>
          <w:sz w:val="24"/>
          <w:szCs w:val="24"/>
        </w:rPr>
        <w:t xml:space="preserve"> 2017</w:t>
      </w:r>
      <w:r w:rsidRPr="007E586A">
        <w:rPr>
          <w:rFonts w:ascii="Times New Roman" w:hAnsi="Times New Roman" w:cs="Times New Roman"/>
          <w:sz w:val="24"/>
          <w:szCs w:val="24"/>
        </w:rPr>
        <w:t xml:space="preserve"> did not focused on </w:t>
      </w:r>
      <w:r w:rsidR="0021362F" w:rsidRPr="007E586A">
        <w:rPr>
          <w:rFonts w:ascii="Times New Roman" w:hAnsi="Times New Roman" w:cs="Times New Roman"/>
          <w:sz w:val="24"/>
          <w:szCs w:val="24"/>
        </w:rPr>
        <w:t xml:space="preserve">the effects of </w:t>
      </w:r>
      <w:r w:rsidR="0021362F" w:rsidRPr="007E586A">
        <w:rPr>
          <w:rFonts w:ascii="Times New Roman" w:eastAsia="宋体" w:hAnsi="Times New Roman" w:cs="Times New Roman" w:hint="eastAsia"/>
          <w:sz w:val="24"/>
          <w:szCs w:val="24"/>
          <w:lang w:eastAsia="zh-CN"/>
        </w:rPr>
        <w:t>MPH</w:t>
      </w:r>
      <w:r w:rsidR="0021362F" w:rsidRPr="007E586A">
        <w:rPr>
          <w:rFonts w:ascii="Times New Roman" w:hAnsi="Times New Roman" w:cs="Times New Roman"/>
          <w:sz w:val="24"/>
          <w:szCs w:val="24"/>
        </w:rPr>
        <w:t xml:space="preserve"> and </w:t>
      </w:r>
      <w:r w:rsidR="0021362F" w:rsidRPr="007E586A">
        <w:rPr>
          <w:rFonts w:ascii="Times New Roman" w:eastAsia="宋体" w:hAnsi="Times New Roman" w:cs="Times New Roman" w:hint="eastAsia"/>
          <w:sz w:val="24"/>
          <w:szCs w:val="24"/>
          <w:lang w:eastAsia="zh-CN"/>
        </w:rPr>
        <w:t>NF</w:t>
      </w:r>
      <w:r w:rsidR="0021362F" w:rsidRPr="007E586A">
        <w:rPr>
          <w:rFonts w:ascii="Times New Roman" w:hAnsi="Times New Roman" w:cs="Times New Roman"/>
          <w:sz w:val="24"/>
          <w:szCs w:val="24"/>
        </w:rPr>
        <w:t xml:space="preserve"> on subdomains of ADHD separately (i.e., inattention</w:t>
      </w:r>
      <w:r w:rsidRPr="007E586A">
        <w:rPr>
          <w:rFonts w:ascii="Times New Roman" w:hAnsi="Times New Roman" w:cs="Times New Roman"/>
          <w:sz w:val="24"/>
          <w:szCs w:val="24"/>
        </w:rPr>
        <w:t xml:space="preserve"> and hyperactivity-impulsivity). This</w:t>
      </w:r>
      <w:r w:rsidR="0021362F" w:rsidRPr="007E586A">
        <w:rPr>
          <w:rFonts w:ascii="Times New Roman" w:hAnsi="Times New Roman" w:cs="Times New Roman"/>
          <w:sz w:val="24"/>
          <w:szCs w:val="24"/>
        </w:rPr>
        <w:t xml:space="preserve"> is of relevance give</w:t>
      </w:r>
      <w:r w:rsidRPr="007E586A">
        <w:rPr>
          <w:rFonts w:ascii="Times New Roman" w:hAnsi="Times New Roman" w:cs="Times New Roman"/>
          <w:sz w:val="24"/>
          <w:szCs w:val="24"/>
        </w:rPr>
        <w:t>n that previous studies have</w:t>
      </w:r>
      <w:r w:rsidR="0021362F" w:rsidRPr="007E586A">
        <w:rPr>
          <w:rFonts w:ascii="Times New Roman" w:hAnsi="Times New Roman" w:cs="Times New Roman"/>
          <w:sz w:val="24"/>
          <w:szCs w:val="24"/>
        </w:rPr>
        <w:t xml:space="preserve"> shown that inattention and hyperactivity/ impulsivity symptoms may have different degrees of sensitivity to different treatments. </w:t>
      </w:r>
      <w:r w:rsidR="0021362F" w:rsidRPr="007E586A">
        <w:rPr>
          <w:rFonts w:ascii="Times New Roman" w:hAnsi="Times New Roman" w:cs="Times New Roman"/>
          <w:sz w:val="24"/>
          <w:szCs w:val="24"/>
        </w:rPr>
        <w:fldChar w:fldCharType="begin"/>
      </w:r>
      <w:r w:rsidR="00780F3A">
        <w:rPr>
          <w:rFonts w:ascii="Times New Roman" w:hAnsi="Times New Roman" w:cs="Times New Roman"/>
          <w:sz w:val="24"/>
          <w:szCs w:val="24"/>
        </w:rPr>
        <w:instrText xml:space="preserve"> ADDIN EN.CITE &lt;EndNote&gt;&lt;Cite&gt;&lt;Author&gt;Arns&lt;/Author&gt;&lt;Year&gt;2009&lt;/Year&gt;&lt;RecNum&gt;722&lt;/RecNum&gt;&lt;DisplayText&gt;&lt;style face="superscript"&gt;27&lt;/style&gt;&lt;/DisplayText&gt;&lt;record&gt;&lt;rec-number&gt;722&lt;/rec-number&gt;&lt;foreign-keys&gt;&lt;key app="EN" db-id="twpwepptwa9s2ueatauvdz00ftreer9sfxtp" timestamp="1519309811"&gt;722&lt;/key&gt;&lt;/foreign-keys&gt;&lt;ref-type name="Journal Article"&gt;17&lt;/ref-type&gt;&lt;contributors&gt;&lt;authors&gt;&lt;author&gt;Arns, Martijn&lt;/author&gt;&lt;author&gt;de Ridder, Sabine&lt;/author&gt;&lt;author&gt;Strehl, Ute&lt;/author&gt;&lt;author&gt;Breteler, Marinus&lt;/author&gt;&lt;author&gt;Coenen, Anton&lt;/author&gt;&lt;/authors&gt;&lt;/contributors&gt;&lt;titles&gt;&lt;title&gt;Efficacy of Neurofeedback Treatment in ADHD: the Effects on Inattention, Impulsivity and Hyperactivity: a Meta-Analysis&lt;/title&gt;&lt;secondary-title&gt;Clinical Eeg and Neuroscience&lt;/secondary-title&gt;&lt;/titles&gt;&lt;periodical&gt;&lt;full-title&gt;Clinical Eeg and Neuroscience&lt;/full-title&gt;&lt;/periodical&gt;&lt;pages&gt;180-189&lt;/pages&gt;&lt;volume&gt;40&lt;/volume&gt;&lt;number&gt;3&lt;/number&gt;&lt;dates&gt;&lt;year&gt;2009&lt;/year&gt;&lt;pub-dates&gt;&lt;date&gt;Jul&lt;/date&gt;&lt;/pub-dates&gt;&lt;/dates&gt;&lt;isbn&gt;1550-0594&lt;/isbn&gt;&lt;accession-num&gt;WOS:000268526700007&lt;/accession-num&gt;&lt;urls&gt;&lt;related-urls&gt;&lt;url&gt;&amp;lt;Go to ISI&amp;gt;://WOS:000268526700007&lt;/url&gt;&lt;url&gt;http://journals.sagepub.com/doi/pdf/10.1177/155005940904000311&lt;/url&gt;&lt;/related-urls&gt;&lt;/urls&gt;&lt;electronic-resource-num&gt;10.1177/155005940904000311&lt;/electronic-resource-num&gt;&lt;/record&gt;&lt;/Cite&gt;&lt;/EndNote&gt;</w:instrText>
      </w:r>
      <w:r w:rsidR="0021362F"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27</w:t>
      </w:r>
      <w:r w:rsidR="0021362F" w:rsidRPr="007E586A">
        <w:rPr>
          <w:rFonts w:ascii="Times New Roman" w:hAnsi="Times New Roman" w:cs="Times New Roman"/>
          <w:sz w:val="24"/>
          <w:szCs w:val="24"/>
        </w:rPr>
        <w:fldChar w:fldCharType="end"/>
      </w:r>
      <w:r w:rsidR="0021362F" w:rsidRPr="007E586A">
        <w:rPr>
          <w:rFonts w:ascii="Times New Roman" w:hAnsi="Times New Roman" w:cs="Times New Roman"/>
          <w:sz w:val="24"/>
          <w:szCs w:val="24"/>
        </w:rPr>
        <w:t xml:space="preserve"> Additionally, </w:t>
      </w:r>
      <w:proofErr w:type="spellStart"/>
      <w:r w:rsidR="0021362F" w:rsidRPr="007E586A">
        <w:rPr>
          <w:rFonts w:ascii="Times New Roman" w:hAnsi="Times New Roman" w:cs="Times New Roman"/>
          <w:sz w:val="24"/>
          <w:szCs w:val="24"/>
        </w:rPr>
        <w:t>Catala</w:t>
      </w:r>
      <w:proofErr w:type="spellEnd"/>
      <w:r w:rsidR="0021362F" w:rsidRPr="007E586A">
        <w:rPr>
          <w:rFonts w:ascii="Times New Roman" w:hAnsi="Times New Roman" w:cs="Times New Roman"/>
          <w:sz w:val="24"/>
          <w:szCs w:val="24"/>
        </w:rPr>
        <w:t xml:space="preserve">-Lopez et al. </w:t>
      </w:r>
      <w:r w:rsidR="003D0318" w:rsidRPr="007E586A">
        <w:rPr>
          <w:rFonts w:ascii="Times New Roman" w:hAnsi="Times New Roman" w:cs="Times New Roman"/>
          <w:sz w:val="24"/>
          <w:szCs w:val="24"/>
        </w:rPr>
        <w:t xml:space="preserve">2017 </w:t>
      </w:r>
      <w:r w:rsidR="0021362F" w:rsidRPr="007E586A">
        <w:rPr>
          <w:rFonts w:ascii="Times New Roman" w:hAnsi="Times New Roman" w:cs="Times New Roman"/>
          <w:sz w:val="24"/>
          <w:szCs w:val="24"/>
        </w:rPr>
        <w:t xml:space="preserve">chose to use a dichotomous outcome (i.e., </w:t>
      </w:r>
      <w:r w:rsidR="0021362F" w:rsidRPr="007E586A">
        <w:rPr>
          <w:rFonts w:ascii="Times New Roman" w:eastAsiaTheme="minorEastAsia" w:hAnsi="Times New Roman" w:cs="Times New Roman"/>
          <w:sz w:val="24"/>
          <w:szCs w:val="24"/>
          <w:lang w:val="en-US" w:eastAsia="en-GB"/>
        </w:rPr>
        <w:t>proportion of patients who displayed improvements in the symptoms of ADHD or global functionin</w:t>
      </w:r>
      <w:r w:rsidR="00285F40" w:rsidRPr="007E586A">
        <w:rPr>
          <w:rFonts w:ascii="Times New Roman" w:eastAsiaTheme="minorEastAsia" w:hAnsi="Times New Roman" w:cs="Times New Roman"/>
          <w:sz w:val="24"/>
          <w:szCs w:val="24"/>
          <w:lang w:val="en-US" w:eastAsia="en-GB"/>
        </w:rPr>
        <w:t>g on standardized rating scales</w:t>
      </w:r>
      <w:r w:rsidR="0021362F" w:rsidRPr="007E586A">
        <w:rPr>
          <w:rFonts w:ascii="Times New Roman" w:hAnsi="Times New Roman" w:cs="Times New Roman"/>
          <w:sz w:val="24"/>
          <w:szCs w:val="24"/>
        </w:rPr>
        <w:t xml:space="preserve">), which may </w:t>
      </w:r>
      <w:r w:rsidR="0098468D" w:rsidRPr="007E586A">
        <w:rPr>
          <w:rFonts w:ascii="Times New Roman" w:hAnsi="Times New Roman" w:cs="Times New Roman"/>
          <w:sz w:val="24"/>
          <w:szCs w:val="24"/>
        </w:rPr>
        <w:t>be less</w:t>
      </w:r>
      <w:r w:rsidR="0021362F" w:rsidRPr="007E586A">
        <w:rPr>
          <w:rFonts w:ascii="Times New Roman" w:hAnsi="Times New Roman" w:cs="Times New Roman"/>
          <w:sz w:val="24"/>
          <w:szCs w:val="24"/>
        </w:rPr>
        <w:t xml:space="preserve"> informative compared to continuous outcomes.</w:t>
      </w:r>
      <w:r w:rsidRPr="007E586A">
        <w:rPr>
          <w:rFonts w:ascii="Times New Roman" w:hAnsi="Times New Roman" w:cs="Times New Roman"/>
          <w:sz w:val="24"/>
          <w:szCs w:val="24"/>
        </w:rPr>
        <w:t xml:space="preserve"> </w:t>
      </w:r>
      <w:r w:rsidR="0021362F" w:rsidRPr="007E586A">
        <w:rPr>
          <w:rFonts w:ascii="Times New Roman" w:hAnsi="Times New Roman" w:cs="Times New Roman"/>
          <w:sz w:val="24"/>
          <w:szCs w:val="24"/>
        </w:rPr>
        <w:fldChar w:fldCharType="begin"/>
      </w:r>
      <w:r w:rsidR="00780F3A">
        <w:rPr>
          <w:rFonts w:ascii="Times New Roman" w:hAnsi="Times New Roman" w:cs="Times New Roman"/>
          <w:sz w:val="24"/>
          <w:szCs w:val="24"/>
        </w:rPr>
        <w:instrText xml:space="preserve"> ADDIN EN.CITE &lt;EndNote&gt;&lt;Cite&gt;&lt;Author&gt;Altman&lt;/Author&gt;&lt;Year&gt;2006&lt;/Year&gt;&lt;RecNum&gt;1480&lt;/RecNum&gt;&lt;DisplayText&gt;&lt;style face="superscript"&gt;30&lt;/style&gt;&lt;/DisplayText&gt;&lt;record&gt;&lt;rec-number&gt;1480&lt;/rec-number&gt;&lt;foreign-keys&gt;&lt;key app="EN" db-id="twpwepptwa9s2ueatauvdz00ftreer9sfxtp" timestamp="1521744078"&gt;1480&lt;/key&gt;&lt;/foreign-keys&gt;&lt;ref-type name="Journal Article"&gt;17&lt;/ref-type&gt;&lt;contributors&gt;&lt;authors&gt;&lt;author&gt;Altman, D. G.&lt;/author&gt;&lt;author&gt;Royston, P.&lt;/author&gt;&lt;/authors&gt;&lt;/contributors&gt;&lt;auth-address&gt;Cancer Research UK/NHS Centre for Statistics in Medicine, Wolfson College, Oxford OX2 6UD. doug.altman@cancer.org.uk&lt;/auth-address&gt;&lt;titles&gt;&lt;title&gt;The cost of dichotomising continuous variables&lt;/title&gt;&lt;secondary-title&gt;Bmj&lt;/secondary-title&gt;&lt;alt-title&gt;BMJ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ed.)&lt;/abbr-1&gt;&lt;/alt-periodical&gt;&lt;pages&gt;1080&lt;/pages&gt;&lt;volume&gt;332&lt;/volume&gt;&lt;number&gt;7549&lt;/number&gt;&lt;edition&gt;2006/05/06&lt;/edition&gt;&lt;keywords&gt;&lt;keyword&gt;*Data Interpretation, Statistical&lt;/keyword&gt;&lt;keyword&gt;Regression Analysis&lt;/keyword&gt;&lt;/keywords&gt;&lt;dates&gt;&lt;year&gt;2006&lt;/year&gt;&lt;pub-dates&gt;&lt;date&gt;May 6&lt;/date&gt;&lt;/pub-dates&gt;&lt;/dates&gt;&lt;isbn&gt;0959-535x&lt;/isbn&gt;&lt;accession-num&gt;16675816&lt;/accession-num&gt;&lt;urls&gt;&lt;/urls&gt;&lt;custom2&gt;PMC1458573&lt;/custom2&gt;&lt;electronic-resource-num&gt;10.1136/bmj.332.7549.1080&lt;/electronic-resource-num&gt;&lt;remote-database-provider&gt;NLM&lt;/remote-database-provider&gt;&lt;language&gt;eng&lt;/language&gt;&lt;/record&gt;&lt;/Cite&gt;&lt;/EndNote&gt;</w:instrText>
      </w:r>
      <w:r w:rsidR="0021362F"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30</w:t>
      </w:r>
      <w:r w:rsidR="0021362F" w:rsidRPr="007E586A">
        <w:rPr>
          <w:rFonts w:ascii="Times New Roman" w:hAnsi="Times New Roman" w:cs="Times New Roman"/>
          <w:sz w:val="24"/>
          <w:szCs w:val="24"/>
        </w:rPr>
        <w:fldChar w:fldCharType="end"/>
      </w:r>
    </w:p>
    <w:p w14:paraId="2AED41DE" w14:textId="19F09A7D" w:rsidR="00EB2AEC" w:rsidRPr="007E586A" w:rsidRDefault="00890B58" w:rsidP="00890B58">
      <w:pPr>
        <w:spacing w:after="0" w:line="480" w:lineRule="auto"/>
        <w:ind w:firstLine="720"/>
        <w:rPr>
          <w:rFonts w:ascii="Times New Roman" w:hAnsi="Times New Roman" w:cs="Times New Roman"/>
          <w:sz w:val="24"/>
          <w:szCs w:val="24"/>
        </w:rPr>
      </w:pPr>
      <w:r w:rsidRPr="007E586A">
        <w:rPr>
          <w:rFonts w:ascii="Times New Roman" w:hAnsi="Times New Roman" w:cs="Times New Roman"/>
          <w:sz w:val="24"/>
          <w:szCs w:val="24"/>
        </w:rPr>
        <w:t>Furthermore, w</w:t>
      </w:r>
      <w:r w:rsidR="0021362F" w:rsidRPr="007E586A">
        <w:rPr>
          <w:rFonts w:ascii="Times New Roman" w:hAnsi="Times New Roman" w:cs="Times New Roman"/>
          <w:sz w:val="24"/>
          <w:szCs w:val="24"/>
        </w:rPr>
        <w:t xml:space="preserve">hen considering the comparison between </w:t>
      </w:r>
      <w:r w:rsidR="0021362F" w:rsidRPr="007E586A">
        <w:rPr>
          <w:rFonts w:ascii="Times New Roman" w:eastAsia="宋体" w:hAnsi="Times New Roman" w:cs="Times New Roman" w:hint="eastAsia"/>
          <w:sz w:val="24"/>
          <w:szCs w:val="24"/>
          <w:lang w:eastAsia="zh-CN"/>
        </w:rPr>
        <w:t>MPH</w:t>
      </w:r>
      <w:r w:rsidR="0021362F" w:rsidRPr="007E586A">
        <w:rPr>
          <w:rFonts w:ascii="Times New Roman" w:hAnsi="Times New Roman" w:cs="Times New Roman"/>
          <w:sz w:val="24"/>
          <w:szCs w:val="24"/>
        </w:rPr>
        <w:t xml:space="preserve"> and </w:t>
      </w:r>
      <w:r w:rsidR="0021362F" w:rsidRPr="007E586A">
        <w:rPr>
          <w:rFonts w:ascii="Times New Roman" w:eastAsia="宋体" w:hAnsi="Times New Roman" w:cs="Times New Roman" w:hint="eastAsia"/>
          <w:sz w:val="24"/>
          <w:szCs w:val="24"/>
          <w:lang w:eastAsia="zh-CN"/>
        </w:rPr>
        <w:t>NF</w:t>
      </w:r>
      <w:r w:rsidR="0021362F" w:rsidRPr="007E586A">
        <w:rPr>
          <w:rFonts w:ascii="Times New Roman" w:hAnsi="Times New Roman" w:cs="Times New Roman"/>
          <w:sz w:val="24"/>
          <w:szCs w:val="24"/>
        </w:rPr>
        <w:t>, a key aspect relates to sustained effects. A meta-analysis by Van Doren et al.</w:t>
      </w:r>
      <w:r w:rsidR="003D0318" w:rsidRPr="007E586A">
        <w:rPr>
          <w:rFonts w:ascii="Times New Roman" w:hAnsi="Times New Roman" w:cs="Times New Roman"/>
          <w:sz w:val="24"/>
          <w:szCs w:val="24"/>
        </w:rPr>
        <w:t xml:space="preserve"> 2018</w:t>
      </w:r>
      <w:r w:rsidR="0021362F" w:rsidRPr="007E586A">
        <w:rPr>
          <w:rFonts w:ascii="Times New Roman" w:hAnsi="Times New Roman" w:cs="Times New Roman"/>
          <w:sz w:val="24"/>
          <w:szCs w:val="24"/>
        </w:rPr>
        <w:t xml:space="preserve"> focused on sustained effects (</w:t>
      </w:r>
      <w:r w:rsidRPr="007E586A">
        <w:rPr>
          <w:rFonts w:ascii="Times New Roman" w:hAnsi="Times New Roman" w:cs="Times New Roman"/>
          <w:sz w:val="24"/>
          <w:szCs w:val="24"/>
        </w:rPr>
        <w:t>defined by these authors as follow-up at</w:t>
      </w:r>
      <w:r w:rsidR="0021362F" w:rsidRPr="007E586A">
        <w:rPr>
          <w:rFonts w:ascii="Times New Roman" w:hAnsi="Times New Roman" w:cs="Times New Roman"/>
          <w:sz w:val="24"/>
          <w:szCs w:val="24"/>
        </w:rPr>
        <w:t xml:space="preserve"> 2–12 months) of </w:t>
      </w:r>
      <w:r w:rsidR="0021362F" w:rsidRPr="007E586A">
        <w:rPr>
          <w:rFonts w:ascii="Times New Roman" w:eastAsia="宋体" w:hAnsi="Times New Roman" w:cs="Times New Roman" w:hint="eastAsia"/>
          <w:sz w:val="24"/>
          <w:szCs w:val="24"/>
          <w:lang w:eastAsia="zh-CN"/>
        </w:rPr>
        <w:t>NF</w:t>
      </w:r>
      <w:r w:rsidRPr="007E586A">
        <w:rPr>
          <w:rFonts w:ascii="Times New Roman" w:hAnsi="Times New Roman" w:cs="Times New Roman"/>
          <w:sz w:val="24"/>
          <w:szCs w:val="24"/>
        </w:rPr>
        <w:t xml:space="preserve"> in ADHD. They</w:t>
      </w:r>
      <w:r w:rsidR="0021362F" w:rsidRPr="007E586A">
        <w:rPr>
          <w:rFonts w:ascii="Times New Roman" w:hAnsi="Times New Roman" w:cs="Times New Roman"/>
          <w:sz w:val="24"/>
          <w:szCs w:val="24"/>
        </w:rPr>
        <w:t xml:space="preserve"> found </w:t>
      </w:r>
      <w:r w:rsidR="0021362F" w:rsidRPr="007E586A">
        <w:rPr>
          <w:rFonts w:ascii="Times New Roman" w:hAnsi="Times New Roman" w:cs="Times New Roman"/>
          <w:sz w:val="24"/>
          <w:szCs w:val="24"/>
        </w:rPr>
        <w:lastRenderedPageBreak/>
        <w:t xml:space="preserve">that, compared to non-active control treatments, </w:t>
      </w:r>
      <w:r w:rsidR="0021362F" w:rsidRPr="007E586A">
        <w:rPr>
          <w:rFonts w:ascii="Times New Roman" w:eastAsia="宋体" w:hAnsi="Times New Roman" w:cs="Times New Roman" w:hint="eastAsia"/>
          <w:sz w:val="24"/>
          <w:szCs w:val="24"/>
          <w:lang w:eastAsia="zh-CN"/>
        </w:rPr>
        <w:t>NF</w:t>
      </w:r>
      <w:r w:rsidR="0021362F" w:rsidRPr="007E586A">
        <w:rPr>
          <w:rFonts w:ascii="Times New Roman" w:hAnsi="Times New Roman" w:cs="Times New Roman"/>
          <w:sz w:val="24"/>
          <w:szCs w:val="24"/>
        </w:rPr>
        <w:t xml:space="preserve"> </w:t>
      </w:r>
      <w:r w:rsidRPr="007E586A">
        <w:rPr>
          <w:rFonts w:ascii="Times New Roman" w:hAnsi="Times New Roman" w:cs="Times New Roman"/>
          <w:sz w:val="24"/>
          <w:szCs w:val="24"/>
        </w:rPr>
        <w:t>had significantly</w:t>
      </w:r>
      <w:r w:rsidR="0021362F" w:rsidRPr="007E586A">
        <w:rPr>
          <w:rFonts w:ascii="Times New Roman" w:hAnsi="Times New Roman" w:cs="Times New Roman"/>
          <w:sz w:val="24"/>
          <w:szCs w:val="24"/>
        </w:rPr>
        <w:t xml:space="preserve"> more durable treatment effects for at least 6 months following treatment, although the authors concluded that more studies are needed for a properly powered comparison of follow-up effects between </w:t>
      </w:r>
      <w:r w:rsidR="0021362F" w:rsidRPr="007E586A">
        <w:rPr>
          <w:rFonts w:ascii="Times New Roman" w:eastAsia="宋体" w:hAnsi="Times New Roman" w:cs="Times New Roman" w:hint="eastAsia"/>
          <w:sz w:val="24"/>
          <w:szCs w:val="24"/>
          <w:lang w:eastAsia="zh-CN"/>
        </w:rPr>
        <w:t>NF</w:t>
      </w:r>
      <w:r w:rsidR="0021362F" w:rsidRPr="007E586A">
        <w:rPr>
          <w:rFonts w:ascii="Times New Roman" w:hAnsi="Times New Roman" w:cs="Times New Roman"/>
          <w:sz w:val="24"/>
          <w:szCs w:val="24"/>
        </w:rPr>
        <w:t xml:space="preserve"> and active treatments.</w:t>
      </w:r>
      <w:r w:rsidR="0098468D" w:rsidRPr="007E586A">
        <w:rPr>
          <w:rFonts w:ascii="Times New Roman" w:hAnsi="Times New Roman" w:cs="Times New Roman"/>
          <w:sz w:val="24"/>
          <w:szCs w:val="24"/>
        </w:rPr>
        <w:t xml:space="preserve"> </w:t>
      </w:r>
      <w:r w:rsidR="0021362F" w:rsidRPr="007E586A">
        <w:rPr>
          <w:rFonts w:ascii="Times New Roman" w:hAnsi="Times New Roman" w:cs="Times New Roman"/>
          <w:sz w:val="24"/>
          <w:szCs w:val="24"/>
        </w:rPr>
        <w:fldChar w:fldCharType="begin">
          <w:fldData xml:space="preserve">PEVuZE5vdGU+PENpdGU+PEF1dGhvcj5WYW4gRG9yZW48L0F1dGhvcj48WWVhcj4yMDE4PC9ZZWFy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PEVuZE5vdGU+PENpdGU+PEF1dGhvcj5WYW4gRG9yZW48L0F1dGhvcj48WWVhcj4yMDE4PC9ZZWFy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0021362F" w:rsidRPr="007E586A">
        <w:rPr>
          <w:rFonts w:ascii="Times New Roman" w:hAnsi="Times New Roman" w:cs="Times New Roman"/>
          <w:sz w:val="24"/>
          <w:szCs w:val="24"/>
        </w:rPr>
      </w:r>
      <w:r w:rsidR="0021362F"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31</w:t>
      </w:r>
      <w:r w:rsidR="0021362F" w:rsidRPr="007E586A">
        <w:rPr>
          <w:rFonts w:ascii="Times New Roman" w:hAnsi="Times New Roman" w:cs="Times New Roman"/>
          <w:sz w:val="24"/>
          <w:szCs w:val="24"/>
        </w:rPr>
        <w:fldChar w:fldCharType="end"/>
      </w:r>
      <w:r w:rsidR="0021362F" w:rsidRPr="007E586A">
        <w:rPr>
          <w:rFonts w:ascii="Times New Roman" w:hAnsi="Times New Roman" w:cs="Times New Roman"/>
          <w:sz w:val="24"/>
          <w:szCs w:val="24"/>
        </w:rPr>
        <w:t xml:space="preserve"> Indeed, this meta-analysis could not </w:t>
      </w:r>
      <w:r w:rsidRPr="007E586A">
        <w:rPr>
          <w:rFonts w:ascii="Times New Roman" w:hAnsi="Times New Roman" w:cs="Times New Roman"/>
          <w:sz w:val="24"/>
          <w:szCs w:val="24"/>
        </w:rPr>
        <w:t>inform</w:t>
      </w:r>
      <w:r w:rsidR="0021362F" w:rsidRPr="007E586A">
        <w:rPr>
          <w:rFonts w:ascii="Times New Roman" w:hAnsi="Times New Roman" w:cs="Times New Roman"/>
          <w:sz w:val="24"/>
          <w:szCs w:val="24"/>
        </w:rPr>
        <w:t xml:space="preserve"> on the sustained effect of </w:t>
      </w:r>
      <w:r w:rsidR="0021362F" w:rsidRPr="007E586A">
        <w:rPr>
          <w:rFonts w:ascii="Times New Roman" w:eastAsia="宋体" w:hAnsi="Times New Roman" w:cs="Times New Roman" w:hint="eastAsia"/>
          <w:sz w:val="24"/>
          <w:szCs w:val="24"/>
          <w:lang w:eastAsia="zh-CN"/>
        </w:rPr>
        <w:t>NF</w:t>
      </w:r>
      <w:r w:rsidR="0021362F" w:rsidRPr="007E586A">
        <w:rPr>
          <w:rFonts w:ascii="Times New Roman" w:hAnsi="Times New Roman" w:cs="Times New Roman"/>
          <w:sz w:val="24"/>
          <w:szCs w:val="24"/>
        </w:rPr>
        <w:t xml:space="preserve"> and </w:t>
      </w:r>
      <w:r w:rsidR="0021362F" w:rsidRPr="007E586A">
        <w:rPr>
          <w:rFonts w:ascii="Times New Roman" w:eastAsia="宋体" w:hAnsi="Times New Roman" w:cs="Times New Roman" w:hint="eastAsia"/>
          <w:sz w:val="24"/>
          <w:szCs w:val="24"/>
          <w:lang w:eastAsia="zh-CN"/>
        </w:rPr>
        <w:t>MPH</w:t>
      </w:r>
      <w:r w:rsidR="0021362F" w:rsidRPr="007E586A">
        <w:rPr>
          <w:rFonts w:ascii="Times New Roman" w:hAnsi="Times New Roman" w:cs="Times New Roman"/>
          <w:sz w:val="24"/>
          <w:szCs w:val="24"/>
        </w:rPr>
        <w:t xml:space="preserve"> directly because it combined </w:t>
      </w:r>
      <w:r w:rsidR="0021362F" w:rsidRPr="007E586A">
        <w:rPr>
          <w:rFonts w:ascii="Times New Roman" w:eastAsia="宋体" w:hAnsi="Times New Roman" w:cs="Times New Roman" w:hint="eastAsia"/>
          <w:sz w:val="24"/>
          <w:szCs w:val="24"/>
          <w:lang w:eastAsia="zh-CN"/>
        </w:rPr>
        <w:t>MPH</w:t>
      </w:r>
      <w:r w:rsidR="0021362F" w:rsidRPr="007E586A">
        <w:rPr>
          <w:rFonts w:ascii="Times New Roman" w:hAnsi="Times New Roman" w:cs="Times New Roman"/>
          <w:sz w:val="24"/>
          <w:szCs w:val="24"/>
        </w:rPr>
        <w:t xml:space="preserve"> with other active treatments including attention training, cognitive training, physical activity training</w:t>
      </w:r>
      <w:r w:rsidRPr="007E586A">
        <w:rPr>
          <w:rFonts w:ascii="Times New Roman" w:hAnsi="Times New Roman" w:cs="Times New Roman"/>
          <w:sz w:val="24"/>
          <w:szCs w:val="24"/>
        </w:rPr>
        <w:t>,</w:t>
      </w:r>
      <w:r w:rsidR="0021362F" w:rsidRPr="007E586A">
        <w:rPr>
          <w:rFonts w:ascii="Times New Roman" w:hAnsi="Times New Roman" w:cs="Times New Roman"/>
          <w:sz w:val="24"/>
          <w:szCs w:val="24"/>
        </w:rPr>
        <w:t xml:space="preserve"> and self-management. </w:t>
      </w:r>
    </w:p>
    <w:p w14:paraId="792C65CB" w14:textId="34949F3B" w:rsidR="00EB2AEC" w:rsidRPr="007E586A" w:rsidRDefault="00890B58" w:rsidP="007409E2">
      <w:pPr>
        <w:spacing w:after="0" w:line="480" w:lineRule="auto"/>
        <w:rPr>
          <w:rFonts w:ascii="Times New Roman" w:hAnsi="Times New Roman" w:cs="Times New Roman"/>
          <w:sz w:val="24"/>
          <w:szCs w:val="24"/>
        </w:rPr>
      </w:pPr>
      <w:r w:rsidRPr="007E586A">
        <w:rPr>
          <w:rFonts w:ascii="Times New Roman" w:hAnsi="Times New Roman" w:cs="Times New Roman"/>
          <w:sz w:val="24"/>
          <w:szCs w:val="24"/>
        </w:rPr>
        <w:t>Finally, a</w:t>
      </w:r>
      <w:r w:rsidR="0021362F" w:rsidRPr="007E586A">
        <w:rPr>
          <w:rFonts w:ascii="Times New Roman" w:hAnsi="Times New Roman" w:cs="Times New Roman"/>
          <w:sz w:val="24"/>
          <w:szCs w:val="24"/>
        </w:rPr>
        <w:t xml:space="preserve">nother aspect that deserves further investigation relates to the comparative efficacy of </w:t>
      </w:r>
      <w:r w:rsidR="0021362F" w:rsidRPr="007E586A">
        <w:rPr>
          <w:rFonts w:ascii="Times New Roman" w:eastAsia="宋体" w:hAnsi="Times New Roman" w:cs="Times New Roman" w:hint="eastAsia"/>
          <w:sz w:val="24"/>
          <w:szCs w:val="24"/>
          <w:lang w:eastAsia="zh-CN"/>
        </w:rPr>
        <w:t>MPH</w:t>
      </w:r>
      <w:r w:rsidR="0021362F" w:rsidRPr="007E586A">
        <w:rPr>
          <w:rFonts w:ascii="Times New Roman" w:hAnsi="Times New Roman" w:cs="Times New Roman"/>
          <w:sz w:val="24"/>
          <w:szCs w:val="24"/>
        </w:rPr>
        <w:t xml:space="preserve"> and </w:t>
      </w:r>
      <w:r w:rsidR="0021362F" w:rsidRPr="007E586A">
        <w:rPr>
          <w:rFonts w:ascii="Times New Roman" w:eastAsia="宋体" w:hAnsi="Times New Roman" w:cs="Times New Roman" w:hint="eastAsia"/>
          <w:sz w:val="24"/>
          <w:szCs w:val="24"/>
          <w:lang w:eastAsia="zh-CN"/>
        </w:rPr>
        <w:t>NF</w:t>
      </w:r>
      <w:r w:rsidR="0021362F" w:rsidRPr="007E586A">
        <w:rPr>
          <w:rFonts w:ascii="Times New Roman" w:hAnsi="Times New Roman" w:cs="Times New Roman"/>
          <w:sz w:val="24"/>
          <w:szCs w:val="24"/>
        </w:rPr>
        <w:t xml:space="preserve"> on neuropsychological measures, such as working memory or sustained attention. This is of relevance </w:t>
      </w:r>
      <w:r w:rsidRPr="007E586A">
        <w:rPr>
          <w:rFonts w:ascii="Times New Roman" w:hAnsi="Times New Roman" w:cs="Times New Roman"/>
          <w:sz w:val="24"/>
          <w:szCs w:val="24"/>
        </w:rPr>
        <w:t>because</w:t>
      </w:r>
      <w:r w:rsidR="0021362F" w:rsidRPr="007E586A">
        <w:rPr>
          <w:rFonts w:ascii="Times New Roman" w:hAnsi="Times New Roman" w:cs="Times New Roman"/>
          <w:sz w:val="24"/>
          <w:szCs w:val="24"/>
        </w:rPr>
        <w:t xml:space="preserve"> executive dysfunctions, albeit far from being universal</w:t>
      </w:r>
      <w:r w:rsidRPr="007E586A">
        <w:rPr>
          <w:rFonts w:ascii="Times New Roman" w:hAnsi="Times New Roman" w:cs="Times New Roman"/>
          <w:sz w:val="24"/>
          <w:szCs w:val="24"/>
        </w:rPr>
        <w:t xml:space="preserve"> in ADHD</w:t>
      </w:r>
      <w:r w:rsidR="0021362F" w:rsidRPr="007E586A">
        <w:rPr>
          <w:rFonts w:ascii="Times New Roman" w:hAnsi="Times New Roman" w:cs="Times New Roman"/>
          <w:sz w:val="24"/>
          <w:szCs w:val="24"/>
        </w:rPr>
        <w:t xml:space="preserve">, affect a sizable portion of </w:t>
      </w:r>
      <w:r w:rsidRPr="007E586A">
        <w:rPr>
          <w:rFonts w:ascii="Times New Roman" w:hAnsi="Times New Roman" w:cs="Times New Roman"/>
          <w:sz w:val="24"/>
          <w:szCs w:val="24"/>
        </w:rPr>
        <w:t xml:space="preserve">individuals with </w:t>
      </w:r>
      <w:r w:rsidR="0021362F" w:rsidRPr="007E586A">
        <w:rPr>
          <w:rFonts w:ascii="Times New Roman" w:hAnsi="Times New Roman" w:cs="Times New Roman"/>
          <w:sz w:val="24"/>
          <w:szCs w:val="24"/>
        </w:rPr>
        <w:t>ADHD and impact on their academic and global functioning.</w:t>
      </w:r>
      <w:r w:rsidRPr="007E586A">
        <w:rPr>
          <w:rFonts w:ascii="Times New Roman" w:hAnsi="Times New Roman" w:cs="Times New Roman"/>
          <w:sz w:val="24"/>
          <w:szCs w:val="24"/>
        </w:rPr>
        <w:t xml:space="preserve"> </w:t>
      </w:r>
      <w:r w:rsidR="0021362F" w:rsidRPr="007E586A">
        <w:rPr>
          <w:rFonts w:ascii="Times New Roman" w:hAnsi="Times New Roman" w:cs="Times New Roman"/>
          <w:sz w:val="24"/>
          <w:szCs w:val="24"/>
        </w:rPr>
        <w:fldChar w:fldCharType="begin"/>
      </w:r>
      <w:r w:rsidR="00780F3A">
        <w:rPr>
          <w:rFonts w:ascii="Times New Roman" w:hAnsi="Times New Roman" w:cs="Times New Roman"/>
          <w:sz w:val="24"/>
          <w:szCs w:val="24"/>
        </w:rPr>
        <w:instrText xml:space="preserve"> ADDIN EN.CITE &lt;EndNote&gt;&lt;Cite&gt;&lt;Author&gt;Willcutt&lt;/Author&gt;&lt;Year&gt;2005&lt;/Year&gt;&lt;RecNum&gt;1503&lt;/RecNum&gt;&lt;DisplayText&gt;&lt;style face="superscript"&gt;32&lt;/style&gt;&lt;/DisplayText&gt;&lt;record&gt;&lt;rec-number&gt;1503&lt;/rec-number&gt;&lt;foreign-keys&gt;&lt;key app="EN" db-id="twpwepptwa9s2ueatauvdz00ftreer9sfxtp" timestamp="1523740286"&gt;1503&lt;/key&gt;&lt;/foreign-keys&gt;&lt;ref-type name="Journal Article"&gt;17&lt;/ref-type&gt;&lt;contributors&gt;&lt;authors&gt;&lt;author&gt;Willcutt, E. G.&lt;/author&gt;&lt;author&gt;Doyle, A. E.&lt;/author&gt;&lt;author&gt;Nigg, J. T.&lt;/author&gt;&lt;author&gt;Faraone, S. V.&lt;/author&gt;&lt;author&gt;Pennington, B. F.&lt;/author&gt;&lt;/authors&gt;&lt;/contributors&gt;&lt;auth-address&gt;Department of Psychology, University of Colorado, Boulder, Colorado 80309, USA. willcutt@colorado.edu&lt;/auth-address&gt;&lt;titles&gt;&lt;title&gt;Validity of the executive function theory of attention-deficit/hyperactivity disorder: a meta-analytic review&lt;/title&gt;&lt;secondary-title&gt;Biol Psychiatry&lt;/secondary-title&gt;&lt;/titles&gt;&lt;periodical&gt;&lt;full-title&gt;Biol Psychiatry&lt;/full-title&gt;&lt;abbr-1&gt;Biological psychiatry&lt;/abbr-1&gt;&lt;/periodical&gt;&lt;pages&gt;1336-46&lt;/pages&gt;&lt;volume&gt;57&lt;/volume&gt;&lt;number&gt;11&lt;/number&gt;&lt;edition&gt;2005/06/14&lt;/edition&gt;&lt;keywords&gt;&lt;keyword&gt;Algorithms&lt;/keyword&gt;&lt;keyword&gt;Attention Deficit Disorder with Hyperactivity/*physiopathology&lt;/keyword&gt;&lt;keyword&gt;Cognition/physiology&lt;/keyword&gt;&lt;keyword&gt;Cognition Disorders/*etiology&lt;/keyword&gt;&lt;keyword&gt;Humans&lt;/keyword&gt;&lt;keyword&gt;Models, Psychological&lt;/keyword&gt;&lt;keyword&gt;*Neuropsychological Tests&lt;/keyword&gt;&lt;keyword&gt;Problem Solving/*physiology&lt;/keyword&gt;&lt;keyword&gt;Reproducibility of Results&lt;/keyword&gt;&lt;/keywords&gt;&lt;dates&gt;&lt;year&gt;2005&lt;/year&gt;&lt;pub-dates&gt;&lt;date&gt;Jun 1&lt;/date&gt;&lt;/pub-dates&gt;&lt;/dates&gt;&lt;isbn&gt;0006-3223 (Print)&amp;#xD;0006-3223 (Linking)&lt;/isbn&gt;&lt;accession-num&gt;15950006&lt;/accession-num&gt;&lt;urls&gt;&lt;related-urls&gt;&lt;url&gt;https://www.ncbi.nlm.nih.gov/pubmed/15950006&lt;/url&gt;&lt;/related-urls&gt;&lt;/urls&gt;&lt;electronic-resource-num&gt;10.1016/j.biopsych.2005.02.006&lt;/electronic-resource-num&gt;&lt;/record&gt;&lt;/Cite&gt;&lt;/EndNote&gt;</w:instrText>
      </w:r>
      <w:r w:rsidR="0021362F"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32</w:t>
      </w:r>
      <w:r w:rsidR="0021362F" w:rsidRPr="007E586A">
        <w:rPr>
          <w:rFonts w:ascii="Times New Roman" w:hAnsi="Times New Roman" w:cs="Times New Roman"/>
          <w:sz w:val="24"/>
          <w:szCs w:val="24"/>
        </w:rPr>
        <w:fldChar w:fldCharType="end"/>
      </w:r>
    </w:p>
    <w:p w14:paraId="374A2079" w14:textId="7F3AC4D3" w:rsidR="00EB2AEC" w:rsidRPr="007E586A" w:rsidRDefault="0021362F" w:rsidP="00890B58">
      <w:pPr>
        <w:spacing w:after="0" w:line="480" w:lineRule="auto"/>
        <w:ind w:firstLine="720"/>
        <w:outlineLvl w:val="0"/>
        <w:rPr>
          <w:rFonts w:ascii="Times New Roman" w:hAnsi="Times New Roman" w:cs="Times New Roman"/>
          <w:sz w:val="24"/>
          <w:szCs w:val="24"/>
        </w:rPr>
      </w:pPr>
      <w:r w:rsidRPr="007E586A">
        <w:rPr>
          <w:rFonts w:ascii="Times New Roman" w:hAnsi="Times New Roman" w:cs="Times New Roman"/>
          <w:sz w:val="24"/>
          <w:szCs w:val="24"/>
        </w:rPr>
        <w:t xml:space="preserve">Therefore, a number of questions still need to be answered in relation to the comparative efficacy and </w:t>
      </w:r>
      <w:r w:rsidR="00285F40" w:rsidRPr="007E586A">
        <w:rPr>
          <w:rFonts w:ascii="Times New Roman" w:hAnsi="Times New Roman" w:cs="Times New Roman"/>
          <w:sz w:val="24"/>
          <w:szCs w:val="24"/>
        </w:rPr>
        <w:t>tolerability</w:t>
      </w:r>
      <w:r w:rsidRPr="007E586A">
        <w:rPr>
          <w:rFonts w:ascii="Times New Roman" w:hAnsi="Times New Roman" w:cs="Times New Roman"/>
          <w:sz w:val="24"/>
          <w:szCs w:val="24"/>
        </w:rPr>
        <w:t xml:space="preserve"> of </w:t>
      </w:r>
      <w:r w:rsidRPr="007E586A">
        <w:rPr>
          <w:rFonts w:ascii="Times New Roman" w:eastAsia="宋体" w:hAnsi="Times New Roman" w:cs="Times New Roman" w:hint="eastAsia"/>
          <w:sz w:val="24"/>
          <w:szCs w:val="24"/>
          <w:lang w:eastAsia="zh-CN"/>
        </w:rPr>
        <w:t>MPH</w:t>
      </w:r>
      <w:r w:rsidRPr="007E586A">
        <w:rPr>
          <w:rFonts w:ascii="Times New Roman" w:hAnsi="Times New Roman" w:cs="Times New Roman"/>
          <w:sz w:val="24"/>
          <w:szCs w:val="24"/>
        </w:rPr>
        <w:t xml:space="preserve"> and </w:t>
      </w:r>
      <w:r w:rsidRPr="007E586A">
        <w:rPr>
          <w:rFonts w:ascii="Times New Roman" w:eastAsia="宋体" w:hAnsi="Times New Roman" w:cs="Times New Roman" w:hint="eastAsia"/>
          <w:sz w:val="24"/>
          <w:szCs w:val="24"/>
          <w:lang w:eastAsia="zh-CN"/>
        </w:rPr>
        <w:t>NF</w:t>
      </w:r>
      <w:r w:rsidRPr="007E586A">
        <w:rPr>
          <w:rFonts w:ascii="Times New Roman" w:hAnsi="Times New Roman" w:cs="Times New Roman"/>
          <w:sz w:val="24"/>
          <w:szCs w:val="24"/>
        </w:rPr>
        <w:t xml:space="preserve">. </w:t>
      </w:r>
    </w:p>
    <w:p w14:paraId="0DA4DF46" w14:textId="43461D83" w:rsidR="00EB2AEC" w:rsidRPr="007E586A" w:rsidRDefault="00C27DD8">
      <w:pPr>
        <w:spacing w:after="0" w:line="480" w:lineRule="auto"/>
        <w:outlineLvl w:val="0"/>
        <w:rPr>
          <w:rFonts w:ascii="Times New Roman" w:hAnsi="Times New Roman" w:cs="Times New Roman"/>
          <w:b/>
          <w:sz w:val="24"/>
          <w:szCs w:val="24"/>
        </w:rPr>
      </w:pPr>
      <w:r w:rsidRPr="00C27DD8">
        <w:rPr>
          <w:rFonts w:ascii="Times New Roman" w:hAnsi="Times New Roman" w:cs="Times New Roman"/>
          <w:b/>
          <w:sz w:val="24"/>
          <w:szCs w:val="24"/>
        </w:rPr>
        <w:t>2.</w:t>
      </w:r>
      <w:r>
        <w:rPr>
          <w:rFonts w:ascii="Times New Roman" w:hAnsi="Times New Roman" w:cs="Times New Roman"/>
          <w:b/>
          <w:sz w:val="24"/>
          <w:szCs w:val="24"/>
        </w:rPr>
        <w:t xml:space="preserve"> </w:t>
      </w:r>
      <w:r w:rsidR="0021362F" w:rsidRPr="007E586A">
        <w:rPr>
          <w:rFonts w:ascii="Times New Roman" w:hAnsi="Times New Roman" w:cs="Times New Roman"/>
          <w:b/>
          <w:sz w:val="24"/>
          <w:szCs w:val="24"/>
        </w:rPr>
        <w:t>Objectives</w:t>
      </w:r>
    </w:p>
    <w:p w14:paraId="091631A9" w14:textId="126ED2EA" w:rsidR="00EB2AEC" w:rsidRPr="007E586A" w:rsidRDefault="0021362F" w:rsidP="000B203D">
      <w:pPr>
        <w:spacing w:after="0" w:line="480" w:lineRule="auto"/>
        <w:rPr>
          <w:rFonts w:ascii="Times New Roman" w:eastAsiaTheme="minorEastAsia" w:hAnsi="Times New Roman" w:cs="Times New Roman"/>
          <w:sz w:val="24"/>
          <w:szCs w:val="24"/>
          <w:lang w:eastAsia="zh-CN"/>
        </w:rPr>
      </w:pPr>
      <w:r w:rsidRPr="007E586A">
        <w:rPr>
          <w:rFonts w:ascii="Times New Roman" w:hAnsi="Times New Roman" w:cs="Times New Roman"/>
          <w:sz w:val="24"/>
          <w:szCs w:val="24"/>
        </w:rPr>
        <w:t xml:space="preserve">Our study aimed to fill these gaps by means of a systematic review and meta-analysis of head-to-head </w:t>
      </w:r>
      <w:r w:rsidR="00285F40" w:rsidRPr="007E586A">
        <w:rPr>
          <w:rFonts w:ascii="Times New Roman" w:hAnsi="Times New Roman" w:cs="Times New Roman"/>
          <w:sz w:val="24"/>
          <w:szCs w:val="24"/>
        </w:rPr>
        <w:t>RCTs</w:t>
      </w:r>
      <w:r w:rsidRPr="007E586A">
        <w:rPr>
          <w:rFonts w:ascii="Times New Roman" w:hAnsi="Times New Roman" w:cs="Times New Roman"/>
          <w:sz w:val="24"/>
          <w:szCs w:val="24"/>
        </w:rPr>
        <w:t xml:space="preserve"> comparing the effects (at trial end point and</w:t>
      </w:r>
      <w:r w:rsidR="00285F40" w:rsidRPr="007E586A">
        <w:rPr>
          <w:rFonts w:ascii="Times New Roman" w:hAnsi="Times New Roman" w:cs="Times New Roman"/>
          <w:sz w:val="24"/>
          <w:szCs w:val="24"/>
        </w:rPr>
        <w:t>, if available</w:t>
      </w:r>
      <w:r w:rsidRPr="007E586A">
        <w:rPr>
          <w:rFonts w:ascii="Times New Roman" w:hAnsi="Times New Roman" w:cs="Times New Roman"/>
          <w:sz w:val="24"/>
          <w:szCs w:val="24"/>
        </w:rPr>
        <w:t xml:space="preserve">, at follow-up) in terms of efficacy of </w:t>
      </w:r>
      <w:r w:rsidRPr="007E586A">
        <w:rPr>
          <w:rFonts w:ascii="Times New Roman" w:eastAsia="宋体" w:hAnsi="Times New Roman" w:cs="Times New Roman"/>
          <w:sz w:val="24"/>
          <w:szCs w:val="24"/>
          <w:lang w:eastAsia="zh-CN"/>
        </w:rPr>
        <w:t>MPH</w:t>
      </w:r>
      <w:r w:rsidRPr="007E586A">
        <w:rPr>
          <w:rFonts w:ascii="Times New Roman" w:hAnsi="Times New Roman" w:cs="Times New Roman"/>
          <w:sz w:val="24"/>
          <w:szCs w:val="24"/>
        </w:rPr>
        <w:t xml:space="preserve"> and </w:t>
      </w:r>
      <w:r w:rsidRPr="007E586A">
        <w:rPr>
          <w:rFonts w:ascii="Times New Roman" w:eastAsia="宋体" w:hAnsi="Times New Roman" w:cs="Times New Roman"/>
          <w:sz w:val="24"/>
          <w:szCs w:val="24"/>
          <w:lang w:eastAsia="zh-CN"/>
        </w:rPr>
        <w:t>NF</w:t>
      </w:r>
      <w:r w:rsidRPr="007E586A">
        <w:rPr>
          <w:rFonts w:ascii="Times New Roman" w:hAnsi="Times New Roman" w:cs="Times New Roman"/>
          <w:sz w:val="24"/>
          <w:szCs w:val="24"/>
        </w:rPr>
        <w:t xml:space="preserve"> on separate ADHD </w:t>
      </w:r>
      <w:r w:rsidR="00285F40" w:rsidRPr="007E586A">
        <w:rPr>
          <w:rFonts w:ascii="Times New Roman" w:hAnsi="Times New Roman" w:cs="Times New Roman"/>
          <w:sz w:val="24"/>
          <w:szCs w:val="24"/>
        </w:rPr>
        <w:t xml:space="preserve">core symptoms </w:t>
      </w:r>
      <w:r w:rsidRPr="007E586A">
        <w:rPr>
          <w:rFonts w:ascii="Times New Roman" w:hAnsi="Times New Roman" w:cs="Times New Roman"/>
          <w:sz w:val="24"/>
          <w:szCs w:val="24"/>
        </w:rPr>
        <w:t>(Inattention</w:t>
      </w:r>
      <w:r w:rsidR="00285F40" w:rsidRPr="007E586A">
        <w:rPr>
          <w:rFonts w:ascii="Times New Roman" w:hAnsi="Times New Roman" w:cs="Times New Roman"/>
          <w:sz w:val="24"/>
          <w:szCs w:val="24"/>
        </w:rPr>
        <w:t xml:space="preserve"> and Hyperactivity/Impulsivity), </w:t>
      </w:r>
      <w:r w:rsidRPr="007E586A">
        <w:rPr>
          <w:rFonts w:ascii="Times New Roman" w:hAnsi="Times New Roman" w:cs="Times New Roman"/>
          <w:sz w:val="24"/>
          <w:szCs w:val="24"/>
        </w:rPr>
        <w:t xml:space="preserve">using continuous measures as outcome. We will also explore the feasibility of assessing the comparative effects on neuropsychological </w:t>
      </w:r>
      <w:r w:rsidR="0098468D" w:rsidRPr="007E586A">
        <w:rPr>
          <w:rFonts w:ascii="Times New Roman" w:hAnsi="Times New Roman" w:cs="Times New Roman"/>
          <w:sz w:val="24"/>
          <w:szCs w:val="24"/>
        </w:rPr>
        <w:t>variables</w:t>
      </w:r>
      <w:r w:rsidR="0098468D" w:rsidRPr="007E586A">
        <w:rPr>
          <w:rFonts w:ascii="Times New Roman" w:eastAsiaTheme="minorEastAsia" w:hAnsi="Times New Roman" w:cs="Times New Roman"/>
          <w:sz w:val="24"/>
          <w:szCs w:val="24"/>
          <w:lang w:eastAsia="zh-CN"/>
        </w:rPr>
        <w:t>. We</w:t>
      </w:r>
      <w:r w:rsidR="00285F40" w:rsidRPr="007E586A">
        <w:rPr>
          <w:rFonts w:ascii="Times New Roman" w:eastAsiaTheme="minorEastAsia" w:hAnsi="Times New Roman" w:cs="Times New Roman"/>
          <w:sz w:val="24"/>
          <w:szCs w:val="24"/>
          <w:lang w:eastAsia="zh-CN"/>
        </w:rPr>
        <w:t xml:space="preserve"> also </w:t>
      </w:r>
      <w:r w:rsidR="0098468D" w:rsidRPr="007E586A">
        <w:rPr>
          <w:rFonts w:ascii="Times New Roman" w:eastAsiaTheme="minorEastAsia" w:hAnsi="Times New Roman" w:cs="Times New Roman"/>
          <w:sz w:val="24"/>
          <w:szCs w:val="24"/>
          <w:lang w:eastAsia="zh-CN"/>
        </w:rPr>
        <w:t xml:space="preserve">will </w:t>
      </w:r>
      <w:r w:rsidR="00285F40" w:rsidRPr="007E586A">
        <w:rPr>
          <w:rFonts w:ascii="Times New Roman" w:eastAsiaTheme="minorEastAsia" w:hAnsi="Times New Roman" w:cs="Times New Roman"/>
          <w:sz w:val="24"/>
          <w:szCs w:val="24"/>
          <w:lang w:eastAsia="zh-CN"/>
        </w:rPr>
        <w:t>assess the comparative tolerability of MPH and NF.</w:t>
      </w:r>
    </w:p>
    <w:p w14:paraId="337BE0D5" w14:textId="77777777" w:rsidR="00EB2AEC" w:rsidRPr="007E586A" w:rsidRDefault="00EB2AEC">
      <w:pPr>
        <w:spacing w:after="0" w:line="480" w:lineRule="auto"/>
        <w:ind w:firstLine="720"/>
        <w:rPr>
          <w:rFonts w:ascii="Times New Roman" w:hAnsi="Times New Roman" w:cs="Times New Roman"/>
          <w:sz w:val="24"/>
          <w:szCs w:val="24"/>
        </w:rPr>
      </w:pPr>
    </w:p>
    <w:p w14:paraId="2170190D" w14:textId="42803A73" w:rsidR="00EB2AEC" w:rsidRPr="007E586A" w:rsidRDefault="00C27DD8">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3.</w:t>
      </w:r>
      <w:r w:rsidR="0021362F" w:rsidRPr="007E586A">
        <w:rPr>
          <w:rFonts w:ascii="Times New Roman" w:hAnsi="Times New Roman" w:cs="Times New Roman"/>
          <w:b/>
          <w:sz w:val="24"/>
          <w:szCs w:val="24"/>
        </w:rPr>
        <w:t>METHODS</w:t>
      </w:r>
    </w:p>
    <w:p w14:paraId="647DCA08" w14:textId="4A191C35" w:rsidR="00EB2AEC" w:rsidRPr="007E586A" w:rsidRDefault="0021362F" w:rsidP="00C27DD8">
      <w:pPr>
        <w:spacing w:after="0" w:line="480" w:lineRule="auto"/>
        <w:outlineLvl w:val="0"/>
        <w:rPr>
          <w:rFonts w:ascii="Times New Roman" w:hAnsi="Times New Roman" w:cs="Times New Roman"/>
          <w:b/>
          <w:sz w:val="24"/>
          <w:szCs w:val="24"/>
        </w:rPr>
      </w:pPr>
      <w:r w:rsidRPr="007E586A">
        <w:rPr>
          <w:rFonts w:ascii="Times New Roman" w:hAnsi="Times New Roman" w:cs="Times New Roman"/>
          <w:sz w:val="24"/>
          <w:szCs w:val="24"/>
        </w:rPr>
        <w:t>Methods for this systematic review/meta-analysis have been developed according to recommendations from the Preferred Reporting Items for Systematic Reviews and Meta-Analyses.</w:t>
      </w:r>
      <w:r w:rsidR="00285F40" w:rsidRPr="007E586A">
        <w:rPr>
          <w:rFonts w:ascii="Times New Roman" w:hAnsi="Times New Roman" w:cs="Times New Roman"/>
          <w:sz w:val="24"/>
          <w:szCs w:val="24"/>
        </w:rPr>
        <w:t xml:space="preserve"> </w:t>
      </w:r>
      <w:r w:rsidRPr="007E586A">
        <w:rPr>
          <w:rFonts w:ascii="Times New Roman" w:hAnsi="Times New Roman" w:cs="Times New Roman"/>
          <w:sz w:val="24"/>
          <w:szCs w:val="24"/>
          <w:vertAlign w:val="superscript"/>
        </w:rPr>
        <w:fldChar w:fldCharType="begin">
          <w:fldData xml:space="preserve">PEVuZE5vdGU+PENpdGU+PEF1dGhvcj5MaWJlcmF0aTwvQXV0aG9yPjxZZWFyPjIwMDk8L1llYXI+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</w:fldData>
        </w:fldChar>
      </w:r>
      <w:r w:rsidR="00780F3A">
        <w:rPr>
          <w:rFonts w:ascii="Times New Roman" w:hAnsi="Times New Roman" w:cs="Times New Roman"/>
          <w:sz w:val="24"/>
          <w:szCs w:val="24"/>
          <w:vertAlign w:val="superscript"/>
        </w:rPr>
        <w:instrText xml:space="preserve"> ADDIN EN.CITE </w:instrText>
      </w:r>
      <w:r w:rsidR="00780F3A">
        <w:rPr>
          <w:rFonts w:ascii="Times New Roman" w:hAnsi="Times New Roman" w:cs="Times New Roman"/>
          <w:sz w:val="24"/>
          <w:szCs w:val="24"/>
          <w:vertAlign w:val="superscript"/>
        </w:rPr>
        <w:fldChar w:fldCharType="begin">
          <w:fldData xml:space="preserve">PEVuZE5vdGU+PENpdGU+PEF1dGhvcj5MaWJlcmF0aTwvQXV0aG9yPjxZZWFyPjIwMDk8L1llYXI+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</w:fldData>
        </w:fldChar>
      </w:r>
      <w:r w:rsidR="00780F3A">
        <w:rPr>
          <w:rFonts w:ascii="Times New Roman" w:hAnsi="Times New Roman" w:cs="Times New Roman"/>
          <w:sz w:val="24"/>
          <w:szCs w:val="24"/>
          <w:vertAlign w:val="superscript"/>
        </w:rPr>
        <w:instrText xml:space="preserve"> ADDIN EN.CITE.DATA </w:instrText>
      </w:r>
      <w:r w:rsidR="00780F3A">
        <w:rPr>
          <w:rFonts w:ascii="Times New Roman" w:hAnsi="Times New Roman" w:cs="Times New Roman"/>
          <w:sz w:val="24"/>
          <w:szCs w:val="24"/>
          <w:vertAlign w:val="superscript"/>
        </w:rPr>
      </w:r>
      <w:r w:rsidR="00780F3A">
        <w:rPr>
          <w:rFonts w:ascii="Times New Roman" w:hAnsi="Times New Roman" w:cs="Times New Roman"/>
          <w:sz w:val="24"/>
          <w:szCs w:val="24"/>
          <w:vertAlign w:val="superscript"/>
        </w:rPr>
        <w:fldChar w:fldCharType="end"/>
      </w:r>
      <w:r w:rsidRPr="007E586A">
        <w:rPr>
          <w:rFonts w:ascii="Times New Roman" w:hAnsi="Times New Roman" w:cs="Times New Roman"/>
          <w:sz w:val="24"/>
          <w:szCs w:val="24"/>
          <w:vertAlign w:val="superscript"/>
        </w:rPr>
      </w:r>
      <w:r w:rsidRPr="007E586A">
        <w:rPr>
          <w:rFonts w:ascii="Times New Roman" w:hAnsi="Times New Roman" w:cs="Times New Roman"/>
          <w:sz w:val="24"/>
          <w:szCs w:val="24"/>
          <w:vertAlign w:val="superscript"/>
        </w:rPr>
        <w:fldChar w:fldCharType="separate"/>
      </w:r>
      <w:r w:rsidR="00780F3A">
        <w:rPr>
          <w:rFonts w:ascii="Times New Roman" w:hAnsi="Times New Roman" w:cs="Times New Roman"/>
          <w:noProof/>
          <w:sz w:val="24"/>
          <w:szCs w:val="24"/>
          <w:vertAlign w:val="superscript"/>
        </w:rPr>
        <w:t>33</w:t>
      </w:r>
      <w:r w:rsidRPr="007E586A">
        <w:rPr>
          <w:rFonts w:ascii="Times New Roman" w:hAnsi="Times New Roman" w:cs="Times New Roman"/>
          <w:sz w:val="24"/>
          <w:szCs w:val="24"/>
          <w:vertAlign w:val="superscript"/>
        </w:rPr>
        <w:fldChar w:fldCharType="end"/>
      </w:r>
    </w:p>
    <w:p w14:paraId="04441546" w14:textId="4C4F1C87" w:rsidR="00EB2AEC" w:rsidRPr="007E586A" w:rsidRDefault="00C27DD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3.1</w:t>
      </w:r>
      <w:r w:rsidR="0021362F" w:rsidRPr="007E586A">
        <w:rPr>
          <w:rFonts w:ascii="Times New Roman" w:hAnsi="Times New Roman" w:cs="Times New Roman"/>
          <w:b/>
          <w:sz w:val="24"/>
          <w:szCs w:val="24"/>
        </w:rPr>
        <w:t>Eligibility Criteria</w:t>
      </w:r>
    </w:p>
    <w:p w14:paraId="42F0C3BE" w14:textId="077924B7" w:rsidR="00EB2AEC" w:rsidRPr="007E586A" w:rsidRDefault="00C27DD8">
      <w:pPr>
        <w:spacing w:after="0" w:line="480" w:lineRule="auto"/>
        <w:rPr>
          <w:rFonts w:ascii="Times New Roman" w:hAnsi="Times New Roman" w:cs="Times New Roman"/>
          <w:b/>
          <w:sz w:val="24"/>
          <w:szCs w:val="24"/>
        </w:rPr>
      </w:pPr>
      <w:bookmarkStart w:id="2" w:name="_Toc505792328"/>
      <w:r>
        <w:rPr>
          <w:rFonts w:ascii="Times New Roman" w:hAnsi="Times New Roman" w:cs="Times New Roman"/>
          <w:b/>
          <w:sz w:val="24"/>
          <w:szCs w:val="24"/>
        </w:rPr>
        <w:t>3.1.1</w:t>
      </w:r>
      <w:r w:rsidR="0021362F" w:rsidRPr="007E586A">
        <w:rPr>
          <w:rFonts w:ascii="Times New Roman" w:hAnsi="Times New Roman" w:cs="Times New Roman"/>
          <w:b/>
          <w:sz w:val="24"/>
          <w:szCs w:val="24"/>
        </w:rPr>
        <w:t>Population</w:t>
      </w:r>
      <w:bookmarkEnd w:id="2"/>
    </w:p>
    <w:p w14:paraId="29923B66" w14:textId="61A6F5FA" w:rsidR="00EB2AEC" w:rsidRPr="007E586A" w:rsidRDefault="00285F40" w:rsidP="000B203D">
      <w:pPr>
        <w:spacing w:after="0" w:line="480" w:lineRule="auto"/>
        <w:rPr>
          <w:rFonts w:ascii="Times New Roman" w:hAnsi="Times New Roman" w:cs="Times New Roman"/>
          <w:sz w:val="24"/>
          <w:szCs w:val="24"/>
          <w:lang w:val="en-US"/>
        </w:rPr>
      </w:pPr>
      <w:r w:rsidRPr="007E586A">
        <w:rPr>
          <w:rFonts w:ascii="Times New Roman" w:hAnsi="Times New Roman" w:cs="Times New Roman"/>
          <w:sz w:val="24"/>
          <w:szCs w:val="24"/>
        </w:rPr>
        <w:t>Individuals</w:t>
      </w:r>
      <w:r w:rsidRPr="007E586A">
        <w:rPr>
          <w:rFonts w:ascii="Times New Roman" w:eastAsia="宋体" w:hAnsi="Times New Roman" w:cs="Times New Roman"/>
          <w:sz w:val="24"/>
          <w:szCs w:val="24"/>
          <w:lang w:val="en-US" w:eastAsia="zh-CN"/>
        </w:rPr>
        <w:t xml:space="preserve"> [children/adolescents (&lt; 18 years) and or adults (</w:t>
      </w:r>
      <w:r w:rsidRPr="007E586A">
        <w:rPr>
          <w:rStyle w:val="st1"/>
          <w:rFonts w:ascii="Times New Roman" w:hAnsi="Times New Roman" w:cs="Times New Roman"/>
          <w:sz w:val="24"/>
          <w:szCs w:val="24"/>
        </w:rPr>
        <w:t>≥ 18 years)</w:t>
      </w:r>
      <w:r w:rsidRPr="007E586A">
        <w:rPr>
          <w:rFonts w:ascii="Times New Roman" w:eastAsia="宋体" w:hAnsi="Times New Roman" w:cs="Times New Roman"/>
          <w:sz w:val="24"/>
          <w:szCs w:val="24"/>
          <w:lang w:val="en-US" w:eastAsia="zh-CN"/>
        </w:rPr>
        <w:t>]</w:t>
      </w:r>
      <w:r w:rsidR="0021362F" w:rsidRPr="007E586A">
        <w:rPr>
          <w:rFonts w:ascii="Times New Roman" w:hAnsi="Times New Roman" w:cs="Times New Roman"/>
          <w:sz w:val="24"/>
          <w:szCs w:val="24"/>
        </w:rPr>
        <w:t xml:space="preserve"> with a categorical diagnosis of ADHD according to the DSM (III, III-R, IV, IV-TR or 5) or Hyperkinetic Disorder (H</w:t>
      </w:r>
      <w:r w:rsidR="00DE02AB">
        <w:rPr>
          <w:rFonts w:ascii="Times New Roman" w:hAnsi="Times New Roman" w:cs="Times New Roman"/>
          <w:sz w:val="24"/>
          <w:szCs w:val="24"/>
        </w:rPr>
        <w:t>Y</w:t>
      </w:r>
      <w:r w:rsidR="0021362F" w:rsidRPr="007E586A">
        <w:rPr>
          <w:rFonts w:ascii="Times New Roman" w:hAnsi="Times New Roman" w:cs="Times New Roman"/>
          <w:sz w:val="24"/>
          <w:szCs w:val="24"/>
        </w:rPr>
        <w:t>D) as per the ICD-10 or previous ICD versions</w:t>
      </w:r>
      <w:r w:rsidR="00C66BFE" w:rsidRPr="007E586A">
        <w:rPr>
          <w:rFonts w:ascii="Times New Roman" w:hAnsi="Times New Roman" w:cs="Times New Roman"/>
          <w:sz w:val="24"/>
          <w:szCs w:val="24"/>
        </w:rPr>
        <w:t xml:space="preserve"> or above cut point on any validated ADHD measure</w:t>
      </w:r>
      <w:r w:rsidR="0021362F" w:rsidRPr="007E586A">
        <w:rPr>
          <w:rFonts w:ascii="Times New Roman" w:hAnsi="Times New Roman" w:cs="Times New Roman"/>
          <w:sz w:val="24"/>
          <w:szCs w:val="24"/>
        </w:rPr>
        <w:t>.</w:t>
      </w:r>
      <w:r w:rsidR="0098468D" w:rsidRPr="007E586A">
        <w:rPr>
          <w:rFonts w:ascii="Times New Roman" w:hAnsi="Times New Roman" w:cs="Times New Roman"/>
          <w:sz w:val="24"/>
          <w:szCs w:val="24"/>
        </w:rPr>
        <w:t xml:space="preserve"> </w:t>
      </w:r>
      <w:r w:rsidR="0021362F" w:rsidRPr="007E586A">
        <w:rPr>
          <w:rFonts w:ascii="Times New Roman" w:hAnsi="Times New Roman" w:cs="Times New Roman"/>
          <w:sz w:val="24"/>
          <w:szCs w:val="24"/>
        </w:rPr>
        <w:fldChar w:fldCharType="begin">
          <w:fldData xml:space="preserve">PEVuZE5vdGU+PENpdGU+PEF1dGhvcj5Db3J0ZXNlPC9BdXRob3I+PFllYXI+MjAxMzwvWWVhcj48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</w:fldData>
        </w:fldChar>
      </w:r>
      <w:r w:rsidR="00780F3A">
        <w:rPr>
          <w:rFonts w:ascii="Times New Roman" w:hAnsi="Times New Roman" w:cs="Times New Roman"/>
          <w:sz w:val="24"/>
          <w:szCs w:val="24"/>
        </w:rPr>
        <w:instrText xml:space="preserve"> ADDIN EN.CITE </w:instrText>
      </w:r>
      <w:r w:rsidR="00780F3A">
        <w:rPr>
          <w:rFonts w:ascii="Times New Roman" w:hAnsi="Times New Roman" w:cs="Times New Roman"/>
          <w:sz w:val="24"/>
          <w:szCs w:val="24"/>
        </w:rPr>
        <w:fldChar w:fldCharType="begin">
          <w:fldData xml:space="preserve">PEVuZE5vdGU+PENpdGU+PEF1dGhvcj5Db3J0ZXNlPC9BdXRob3I+PFllYXI+MjAxMzwvWWVhcj48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</w:fldData>
        </w:fldChar>
      </w:r>
      <w:r w:rsidR="00780F3A">
        <w:rPr>
          <w:rFonts w:ascii="Times New Roman" w:hAnsi="Times New Roman" w:cs="Times New Roman"/>
          <w:sz w:val="24"/>
          <w:szCs w:val="24"/>
        </w:rPr>
        <w:instrText xml:space="preserve"> ADDIN EN.CITE.DATA </w:instrText>
      </w:r>
      <w:r w:rsidR="00780F3A">
        <w:rPr>
          <w:rFonts w:ascii="Times New Roman" w:hAnsi="Times New Roman" w:cs="Times New Roman"/>
          <w:sz w:val="24"/>
          <w:szCs w:val="24"/>
        </w:rPr>
      </w:r>
      <w:r w:rsidR="00780F3A">
        <w:rPr>
          <w:rFonts w:ascii="Times New Roman" w:hAnsi="Times New Roman" w:cs="Times New Roman"/>
          <w:sz w:val="24"/>
          <w:szCs w:val="24"/>
        </w:rPr>
        <w:fldChar w:fldCharType="end"/>
      </w:r>
      <w:r w:rsidR="0021362F" w:rsidRPr="007E586A">
        <w:rPr>
          <w:rFonts w:ascii="Times New Roman" w:hAnsi="Times New Roman" w:cs="Times New Roman"/>
          <w:sz w:val="24"/>
          <w:szCs w:val="24"/>
        </w:rPr>
      </w:r>
      <w:r w:rsidR="0021362F" w:rsidRPr="007E586A">
        <w:rPr>
          <w:rFonts w:ascii="Times New Roman" w:hAnsi="Times New Roman" w:cs="Times New Roman"/>
          <w:sz w:val="24"/>
          <w:szCs w:val="24"/>
        </w:rPr>
        <w:fldChar w:fldCharType="separate"/>
      </w:r>
      <w:r w:rsidR="00780F3A" w:rsidRPr="00780F3A">
        <w:rPr>
          <w:rFonts w:ascii="Times New Roman" w:hAnsi="Times New Roman" w:cs="Times New Roman"/>
          <w:noProof/>
          <w:sz w:val="24"/>
          <w:szCs w:val="24"/>
          <w:vertAlign w:val="superscript"/>
        </w:rPr>
        <w:t>34,35</w:t>
      </w:r>
      <w:r w:rsidR="0021362F" w:rsidRPr="007E586A">
        <w:rPr>
          <w:rFonts w:ascii="Times New Roman" w:hAnsi="Times New Roman" w:cs="Times New Roman"/>
          <w:sz w:val="24"/>
          <w:szCs w:val="24"/>
        </w:rPr>
        <w:fldChar w:fldCharType="end"/>
      </w:r>
      <w:r w:rsidR="003439DB" w:rsidRPr="007E586A">
        <w:rPr>
          <w:rFonts w:ascii="Times New Roman" w:hAnsi="Times New Roman" w:cs="Times New Roman"/>
          <w:sz w:val="24"/>
          <w:szCs w:val="24"/>
          <w:lang w:val="en-US"/>
        </w:rPr>
        <w:t xml:space="preserve"> </w:t>
      </w:r>
    </w:p>
    <w:p w14:paraId="38B66FE6" w14:textId="77777777" w:rsidR="000152C6" w:rsidRPr="007E586A" w:rsidRDefault="000152C6" w:rsidP="0098468D">
      <w:pPr>
        <w:spacing w:after="0" w:line="480" w:lineRule="auto"/>
        <w:ind w:firstLine="720"/>
        <w:rPr>
          <w:rFonts w:ascii="Times New Roman" w:hAnsi="Times New Roman" w:cs="Times New Roman"/>
          <w:sz w:val="24"/>
          <w:szCs w:val="24"/>
        </w:rPr>
      </w:pPr>
    </w:p>
    <w:p w14:paraId="3BBF5ECF" w14:textId="4D824677" w:rsidR="00EB2AEC" w:rsidRPr="007E586A" w:rsidRDefault="00C27DD8">
      <w:pPr>
        <w:spacing w:after="0" w:line="480" w:lineRule="auto"/>
        <w:rPr>
          <w:rFonts w:ascii="Times New Roman" w:hAnsi="Times New Roman" w:cs="Times New Roman"/>
          <w:b/>
          <w:sz w:val="24"/>
          <w:szCs w:val="24"/>
        </w:rPr>
      </w:pPr>
      <w:bookmarkStart w:id="3" w:name="_Toc505792329"/>
      <w:r>
        <w:rPr>
          <w:rFonts w:ascii="Times New Roman" w:hAnsi="Times New Roman" w:cs="Times New Roman"/>
          <w:b/>
          <w:sz w:val="24"/>
          <w:szCs w:val="24"/>
        </w:rPr>
        <w:t>3.1.2</w:t>
      </w:r>
      <w:r w:rsidR="0021362F" w:rsidRPr="007E586A">
        <w:rPr>
          <w:rFonts w:ascii="Times New Roman" w:hAnsi="Times New Roman" w:cs="Times New Roman"/>
          <w:b/>
          <w:sz w:val="24"/>
          <w:szCs w:val="24"/>
        </w:rPr>
        <w:t>Intervention(s</w:t>
      </w:r>
      <w:bookmarkEnd w:id="3"/>
      <w:r w:rsidR="0021362F" w:rsidRPr="007E586A">
        <w:rPr>
          <w:rFonts w:ascii="Times New Roman" w:hAnsi="Times New Roman" w:cs="Times New Roman"/>
          <w:b/>
          <w:sz w:val="24"/>
          <w:szCs w:val="24"/>
        </w:rPr>
        <w:t>)</w:t>
      </w:r>
    </w:p>
    <w:p w14:paraId="37A5045D" w14:textId="3890D71C" w:rsidR="00EB2AEC" w:rsidRPr="007E586A" w:rsidRDefault="0021362F" w:rsidP="000B203D">
      <w:pPr>
        <w:spacing w:after="0" w:line="480" w:lineRule="auto"/>
        <w:rPr>
          <w:rFonts w:ascii="Times New Roman" w:hAnsi="Times New Roman" w:cs="Times New Roman"/>
          <w:sz w:val="24"/>
          <w:szCs w:val="24"/>
        </w:rPr>
      </w:pPr>
      <w:r w:rsidRPr="007E586A">
        <w:rPr>
          <w:rFonts w:ascii="Times New Roman" w:hAnsi="Times New Roman" w:cs="Times New Roman"/>
          <w:sz w:val="24"/>
          <w:szCs w:val="24"/>
        </w:rPr>
        <w:t xml:space="preserve">We will include trials comparing </w:t>
      </w:r>
      <w:r w:rsidRPr="007E586A">
        <w:rPr>
          <w:rFonts w:ascii="Times New Roman" w:eastAsia="宋体" w:hAnsi="Times New Roman" w:cs="Times New Roman" w:hint="eastAsia"/>
          <w:sz w:val="24"/>
          <w:szCs w:val="24"/>
          <w:lang w:eastAsia="zh-CN"/>
        </w:rPr>
        <w:t>NF</w:t>
      </w:r>
      <w:r w:rsidRPr="007E586A">
        <w:rPr>
          <w:rFonts w:ascii="Times New Roman" w:hAnsi="Times New Roman" w:cs="Times New Roman"/>
          <w:sz w:val="24"/>
          <w:szCs w:val="24"/>
        </w:rPr>
        <w:t xml:space="preserve"> and</w:t>
      </w:r>
      <w:r w:rsidRPr="007E586A">
        <w:rPr>
          <w:rFonts w:ascii="Times New Roman" w:eastAsia="宋体" w:hAnsi="Times New Roman" w:cs="Times New Roman"/>
          <w:sz w:val="24"/>
          <w:szCs w:val="24"/>
          <w:lang w:eastAsia="zh-CN"/>
        </w:rPr>
        <w:t xml:space="preserve"> </w:t>
      </w:r>
      <w:r w:rsidRPr="007E586A">
        <w:rPr>
          <w:rFonts w:ascii="Times New Roman" w:eastAsia="宋体" w:hAnsi="Times New Roman" w:cs="Times New Roman" w:hint="eastAsia"/>
          <w:sz w:val="24"/>
          <w:szCs w:val="24"/>
          <w:lang w:eastAsia="zh-CN"/>
        </w:rPr>
        <w:t>MPH</w:t>
      </w:r>
      <w:r w:rsidR="00285F40" w:rsidRPr="007E586A">
        <w:rPr>
          <w:rFonts w:ascii="Times New Roman" w:hAnsi="Times New Roman" w:cs="Times New Roman"/>
          <w:sz w:val="24"/>
          <w:szCs w:val="24"/>
        </w:rPr>
        <w:t xml:space="preserve">. </w:t>
      </w:r>
      <w:r w:rsidRPr="007E586A">
        <w:rPr>
          <w:rFonts w:ascii="Times New Roman" w:hAnsi="Times New Roman" w:cs="Times New Roman"/>
          <w:sz w:val="24"/>
          <w:szCs w:val="24"/>
        </w:rPr>
        <w:t xml:space="preserve">Both fixed-dose and flexible-dose designs (in relation to the MPH regime) will be allowed. Studies assessing the efficacy of multimodal treatments including the combination of </w:t>
      </w:r>
      <w:r w:rsidRPr="007E586A">
        <w:rPr>
          <w:rFonts w:ascii="Times New Roman" w:eastAsia="宋体" w:hAnsi="Times New Roman" w:cs="Times New Roman" w:hint="eastAsia"/>
          <w:sz w:val="24"/>
          <w:szCs w:val="24"/>
          <w:lang w:eastAsia="zh-CN"/>
        </w:rPr>
        <w:t>NF</w:t>
      </w:r>
      <w:r w:rsidRPr="007E586A">
        <w:rPr>
          <w:rFonts w:ascii="Times New Roman" w:hAnsi="Times New Roman" w:cs="Times New Roman"/>
          <w:sz w:val="24"/>
          <w:szCs w:val="24"/>
        </w:rPr>
        <w:t xml:space="preserve"> plus other treatments will be excluded. </w:t>
      </w:r>
    </w:p>
    <w:p w14:paraId="50A54378" w14:textId="77777777" w:rsidR="00EB2AEC" w:rsidRPr="007E586A" w:rsidRDefault="00EB2AEC">
      <w:pPr>
        <w:spacing w:after="0" w:line="480" w:lineRule="auto"/>
        <w:ind w:firstLine="720"/>
        <w:rPr>
          <w:rFonts w:ascii="Times New Roman" w:hAnsi="Times New Roman" w:cs="Times New Roman"/>
          <w:sz w:val="24"/>
          <w:szCs w:val="24"/>
        </w:rPr>
      </w:pPr>
    </w:p>
    <w:p w14:paraId="6F1A2AB5" w14:textId="19D60FBC" w:rsidR="00EB2AEC" w:rsidRPr="007E586A" w:rsidRDefault="00C27DD8">
      <w:pPr>
        <w:spacing w:after="0" w:line="480" w:lineRule="auto"/>
        <w:rPr>
          <w:rFonts w:ascii="Times New Roman" w:hAnsi="Times New Roman" w:cs="Times New Roman"/>
          <w:b/>
          <w:sz w:val="24"/>
          <w:szCs w:val="24"/>
        </w:rPr>
      </w:pPr>
      <w:bookmarkStart w:id="4" w:name="_Toc505792330"/>
      <w:r>
        <w:rPr>
          <w:rFonts w:ascii="Times New Roman" w:hAnsi="Times New Roman" w:cs="Times New Roman"/>
          <w:b/>
          <w:sz w:val="24"/>
          <w:szCs w:val="24"/>
        </w:rPr>
        <w:t>3.1.3</w:t>
      </w:r>
      <w:r w:rsidR="0021362F" w:rsidRPr="007E586A">
        <w:rPr>
          <w:rFonts w:ascii="Times New Roman" w:hAnsi="Times New Roman" w:cs="Times New Roman"/>
          <w:b/>
          <w:sz w:val="24"/>
          <w:szCs w:val="24"/>
        </w:rPr>
        <w:t>Comparator(s)/control</w:t>
      </w:r>
      <w:bookmarkEnd w:id="4"/>
    </w:p>
    <w:p w14:paraId="59E552F8" w14:textId="44A5387B" w:rsidR="00EB2AEC" w:rsidRPr="007E586A" w:rsidRDefault="0021362F" w:rsidP="000B203D">
      <w:pPr>
        <w:spacing w:after="0" w:line="480" w:lineRule="auto"/>
        <w:rPr>
          <w:rFonts w:ascii="Times New Roman" w:hAnsi="Times New Roman" w:cs="Times New Roman"/>
          <w:sz w:val="24"/>
          <w:szCs w:val="24"/>
        </w:rPr>
      </w:pPr>
      <w:r w:rsidRPr="007E586A">
        <w:rPr>
          <w:rFonts w:ascii="Times New Roman" w:hAnsi="Times New Roman" w:cs="Times New Roman"/>
          <w:sz w:val="24"/>
          <w:szCs w:val="24"/>
        </w:rPr>
        <w:t xml:space="preserve">Studies including a non-active comparator will be retained if they include at least two other active arms, i.e., </w:t>
      </w:r>
      <w:r w:rsidRPr="007E586A">
        <w:rPr>
          <w:rFonts w:ascii="Times New Roman" w:eastAsia="宋体" w:hAnsi="Times New Roman" w:cs="Times New Roman" w:hint="eastAsia"/>
          <w:sz w:val="24"/>
          <w:szCs w:val="24"/>
          <w:lang w:eastAsia="zh-CN"/>
        </w:rPr>
        <w:t>MPH</w:t>
      </w:r>
      <w:r w:rsidRPr="007E586A">
        <w:rPr>
          <w:rFonts w:ascii="Times New Roman" w:hAnsi="Times New Roman" w:cs="Times New Roman"/>
          <w:sz w:val="24"/>
          <w:szCs w:val="24"/>
        </w:rPr>
        <w:t xml:space="preserve"> and </w:t>
      </w:r>
      <w:r w:rsidRPr="007E586A">
        <w:rPr>
          <w:rFonts w:ascii="Times New Roman" w:eastAsia="宋体" w:hAnsi="Times New Roman" w:cs="Times New Roman" w:hint="eastAsia"/>
          <w:sz w:val="24"/>
          <w:szCs w:val="24"/>
          <w:lang w:eastAsia="zh-CN"/>
        </w:rPr>
        <w:t>NF</w:t>
      </w:r>
      <w:r w:rsidRPr="007E586A">
        <w:rPr>
          <w:rFonts w:ascii="Times New Roman" w:hAnsi="Times New Roman" w:cs="Times New Roman"/>
          <w:sz w:val="24"/>
          <w:szCs w:val="24"/>
        </w:rPr>
        <w:t>.</w:t>
      </w:r>
    </w:p>
    <w:p w14:paraId="4DACDF9E" w14:textId="77777777" w:rsidR="00EB2AEC" w:rsidRPr="007E586A" w:rsidRDefault="00EB2AEC">
      <w:pPr>
        <w:spacing w:after="0" w:line="480" w:lineRule="auto"/>
        <w:rPr>
          <w:rFonts w:ascii="Times New Roman" w:hAnsi="Times New Roman" w:cs="Times New Roman"/>
          <w:sz w:val="24"/>
          <w:szCs w:val="24"/>
        </w:rPr>
      </w:pPr>
    </w:p>
    <w:p w14:paraId="7C0B7CF9" w14:textId="4426643B" w:rsidR="00EB2AEC" w:rsidRPr="007E586A" w:rsidRDefault="00C27DD8">
      <w:pPr>
        <w:spacing w:after="0" w:line="480" w:lineRule="auto"/>
        <w:rPr>
          <w:rFonts w:ascii="Times New Roman" w:hAnsi="Times New Roman" w:cs="Times New Roman"/>
          <w:b/>
          <w:sz w:val="24"/>
          <w:szCs w:val="24"/>
        </w:rPr>
      </w:pPr>
      <w:bookmarkStart w:id="5" w:name="_Toc505792331"/>
      <w:r>
        <w:rPr>
          <w:rFonts w:ascii="Times New Roman" w:hAnsi="Times New Roman" w:cs="Times New Roman"/>
          <w:b/>
          <w:sz w:val="24"/>
          <w:szCs w:val="24"/>
        </w:rPr>
        <w:t>3.1.4</w:t>
      </w:r>
      <w:r w:rsidR="0021362F" w:rsidRPr="007E586A">
        <w:rPr>
          <w:rFonts w:ascii="Times New Roman" w:hAnsi="Times New Roman" w:cs="Times New Roman"/>
          <w:b/>
          <w:sz w:val="24"/>
          <w:szCs w:val="24"/>
        </w:rPr>
        <w:t>Types of outcome(s)</w:t>
      </w:r>
      <w:bookmarkEnd w:id="5"/>
    </w:p>
    <w:p w14:paraId="5FC64EB9" w14:textId="3909613E" w:rsidR="00EB2AEC" w:rsidRPr="007E586A" w:rsidRDefault="0021362F" w:rsidP="000B203D">
      <w:pPr>
        <w:spacing w:after="0" w:line="480" w:lineRule="auto"/>
        <w:rPr>
          <w:rStyle w:val="fontstyle01"/>
          <w:rFonts w:ascii="Times New Roman" w:eastAsiaTheme="majorEastAsia" w:hAnsi="Times New Roman" w:cs="Times New Roman"/>
          <w:bCs/>
          <w:color w:val="auto"/>
          <w:sz w:val="24"/>
          <w:szCs w:val="24"/>
        </w:rPr>
      </w:pPr>
      <w:r w:rsidRPr="007E586A">
        <w:rPr>
          <w:rFonts w:ascii="Times New Roman" w:hAnsi="Times New Roman" w:cs="Times New Roman"/>
          <w:sz w:val="24"/>
          <w:szCs w:val="24"/>
        </w:rPr>
        <w:t xml:space="preserve">The primary outcome will be the efficacy (as a continuous outcome) on the severity of ADHD core symptoms (at the end of the study and, if available, at follow-up, filled out by parents, teachers, patients or clinician(s). </w:t>
      </w:r>
      <w:r w:rsidR="0098468D" w:rsidRPr="007E586A">
        <w:rPr>
          <w:rFonts w:ascii="Times New Roman" w:hAnsi="Times New Roman" w:cs="Times New Roman"/>
          <w:sz w:val="24"/>
          <w:szCs w:val="24"/>
        </w:rPr>
        <w:t>W</w:t>
      </w:r>
      <w:r w:rsidR="00285F40" w:rsidRPr="007E586A">
        <w:rPr>
          <w:rFonts w:ascii="Times New Roman" w:hAnsi="Times New Roman" w:cs="Times New Roman"/>
          <w:sz w:val="24"/>
          <w:szCs w:val="24"/>
        </w:rPr>
        <w:t>e wi</w:t>
      </w:r>
      <w:r w:rsidR="008F4801" w:rsidRPr="007E586A">
        <w:rPr>
          <w:rFonts w:ascii="Times New Roman" w:hAnsi="Times New Roman" w:cs="Times New Roman"/>
          <w:sz w:val="24"/>
          <w:szCs w:val="24"/>
        </w:rPr>
        <w:t>l</w:t>
      </w:r>
      <w:r w:rsidR="00285F40" w:rsidRPr="007E586A">
        <w:rPr>
          <w:rFonts w:ascii="Times New Roman" w:hAnsi="Times New Roman" w:cs="Times New Roman"/>
          <w:sz w:val="24"/>
          <w:szCs w:val="24"/>
        </w:rPr>
        <w:t xml:space="preserve">l </w:t>
      </w:r>
      <w:r w:rsidR="0098468D" w:rsidRPr="007E586A">
        <w:rPr>
          <w:rFonts w:ascii="Times New Roman" w:hAnsi="Times New Roman" w:cs="Times New Roman"/>
          <w:sz w:val="24"/>
          <w:szCs w:val="24"/>
        </w:rPr>
        <w:t>perform</w:t>
      </w:r>
      <w:r w:rsidR="00285F40" w:rsidRPr="007E586A">
        <w:rPr>
          <w:rFonts w:ascii="Times New Roman" w:hAnsi="Times New Roman" w:cs="Times New Roman"/>
          <w:sz w:val="24"/>
          <w:szCs w:val="24"/>
        </w:rPr>
        <w:t xml:space="preserve"> an analysis focusing on the total ADHD score, i.e. inattentive plus hyperactive/impulsive symptoms, and another analysis </w:t>
      </w:r>
      <w:r w:rsidR="008F4801" w:rsidRPr="007E586A">
        <w:rPr>
          <w:rFonts w:ascii="Times New Roman" w:hAnsi="Times New Roman" w:cs="Times New Roman"/>
          <w:sz w:val="24"/>
          <w:szCs w:val="24"/>
        </w:rPr>
        <w:t>focusing</w:t>
      </w:r>
      <w:r w:rsidR="00285F40" w:rsidRPr="007E586A">
        <w:rPr>
          <w:rFonts w:ascii="Times New Roman" w:hAnsi="Times New Roman" w:cs="Times New Roman"/>
          <w:sz w:val="24"/>
          <w:szCs w:val="24"/>
        </w:rPr>
        <w:t xml:space="preserve"> on ADHD subdomains, i.e., </w:t>
      </w:r>
      <w:r w:rsidR="008F4801" w:rsidRPr="007E586A">
        <w:rPr>
          <w:rFonts w:ascii="Times New Roman" w:hAnsi="Times New Roman" w:cs="Times New Roman"/>
          <w:sz w:val="24"/>
          <w:szCs w:val="24"/>
        </w:rPr>
        <w:t>analysing separately</w:t>
      </w:r>
      <w:r w:rsidR="00285F40" w:rsidRPr="007E586A">
        <w:rPr>
          <w:rFonts w:ascii="Times New Roman" w:hAnsi="Times New Roman" w:cs="Times New Roman"/>
          <w:sz w:val="24"/>
          <w:szCs w:val="24"/>
        </w:rPr>
        <w:t xml:space="preserve"> </w:t>
      </w:r>
      <w:r w:rsidR="00285F40" w:rsidRPr="007E586A">
        <w:rPr>
          <w:rFonts w:ascii="Times New Roman" w:hAnsi="Times New Roman" w:cs="Times New Roman"/>
          <w:sz w:val="24"/>
          <w:szCs w:val="24"/>
          <w:lang w:val="en-US"/>
        </w:rPr>
        <w:t>inattentio</w:t>
      </w:r>
      <w:r w:rsidR="008F4801" w:rsidRPr="007E586A">
        <w:rPr>
          <w:rFonts w:ascii="Times New Roman" w:hAnsi="Times New Roman" w:cs="Times New Roman"/>
          <w:sz w:val="24"/>
          <w:szCs w:val="24"/>
          <w:lang w:val="en-US"/>
        </w:rPr>
        <w:t xml:space="preserve">n and hyperactivity/impulsivity. </w:t>
      </w:r>
      <w:r w:rsidRPr="007E586A">
        <w:rPr>
          <w:rFonts w:ascii="Times New Roman" w:hAnsi="Times New Roman" w:cs="Times New Roman"/>
          <w:sz w:val="24"/>
          <w:szCs w:val="24"/>
        </w:rPr>
        <w:t>Valid</w:t>
      </w:r>
      <w:r w:rsidR="00285F40" w:rsidRPr="007E586A">
        <w:rPr>
          <w:rFonts w:ascii="Times New Roman" w:hAnsi="Times New Roman" w:cs="Times New Roman"/>
          <w:sz w:val="24"/>
          <w:szCs w:val="24"/>
        </w:rPr>
        <w:t>at</w:t>
      </w:r>
      <w:r w:rsidR="008F4801" w:rsidRPr="007E586A">
        <w:rPr>
          <w:rFonts w:ascii="Times New Roman" w:hAnsi="Times New Roman" w:cs="Times New Roman"/>
          <w:sz w:val="24"/>
          <w:szCs w:val="24"/>
        </w:rPr>
        <w:t>ed ADHD rating scales that we w</w:t>
      </w:r>
      <w:r w:rsidRPr="007E586A">
        <w:rPr>
          <w:rFonts w:ascii="Times New Roman" w:hAnsi="Times New Roman" w:cs="Times New Roman"/>
          <w:sz w:val="24"/>
          <w:szCs w:val="24"/>
        </w:rPr>
        <w:t>i</w:t>
      </w:r>
      <w:r w:rsidR="008F4801" w:rsidRPr="007E586A">
        <w:rPr>
          <w:rFonts w:ascii="Times New Roman" w:hAnsi="Times New Roman" w:cs="Times New Roman"/>
          <w:sz w:val="24"/>
          <w:szCs w:val="24"/>
        </w:rPr>
        <w:t>l</w:t>
      </w:r>
      <w:r w:rsidRPr="007E586A">
        <w:rPr>
          <w:rFonts w:ascii="Times New Roman" w:hAnsi="Times New Roman" w:cs="Times New Roman"/>
          <w:sz w:val="24"/>
          <w:szCs w:val="24"/>
        </w:rPr>
        <w:t xml:space="preserve">l consider </w:t>
      </w:r>
      <w:r w:rsidR="008F4801" w:rsidRPr="007E586A">
        <w:rPr>
          <w:rFonts w:ascii="Times New Roman" w:hAnsi="Times New Roman" w:cs="Times New Roman"/>
          <w:sz w:val="24"/>
          <w:szCs w:val="24"/>
        </w:rPr>
        <w:t>eligible for the measurement of the outcomes</w:t>
      </w:r>
      <w:r w:rsidRPr="007E586A">
        <w:rPr>
          <w:rFonts w:ascii="Times New Roman" w:hAnsi="Times New Roman" w:cs="Times New Roman"/>
          <w:sz w:val="24"/>
          <w:szCs w:val="24"/>
        </w:rPr>
        <w:t xml:space="preserve"> are reported in Table 1</w:t>
      </w:r>
      <w:r w:rsidRPr="007E586A">
        <w:rPr>
          <w:rStyle w:val="fontstyle01"/>
          <w:rFonts w:ascii="Times New Roman" w:eastAsiaTheme="majorEastAsia" w:hAnsi="Times New Roman" w:cs="Times New Roman"/>
          <w:bCs/>
          <w:color w:val="auto"/>
          <w:sz w:val="24"/>
          <w:szCs w:val="24"/>
        </w:rPr>
        <w:t>.</w:t>
      </w:r>
      <w:r w:rsidRPr="007E586A">
        <w:rPr>
          <w:rFonts w:ascii="Times New Roman" w:hAnsi="Times New Roman" w:cs="Times New Roman"/>
          <w:sz w:val="24"/>
          <w:szCs w:val="24"/>
          <w:lang w:val="en-US"/>
        </w:rPr>
        <w:t xml:space="preserve"> </w:t>
      </w:r>
      <w:r w:rsidRPr="007E586A">
        <w:rPr>
          <w:rFonts w:ascii="Times New Roman" w:hAnsi="Times New Roman" w:cs="Times New Roman"/>
          <w:sz w:val="24"/>
          <w:szCs w:val="24"/>
          <w:lang w:val="en-US"/>
        </w:rPr>
        <w:fldChar w:fldCharType="begin"/>
      </w:r>
      <w:r w:rsidR="00780F3A">
        <w:rPr>
          <w:rFonts w:ascii="Times New Roman" w:hAnsi="Times New Roman" w:cs="Times New Roman"/>
          <w:sz w:val="24"/>
          <w:szCs w:val="24"/>
          <w:lang w:val="en-US"/>
        </w:rPr>
        <w:instrText xml:space="preserve"> ADDIN EN.CITE &lt;EndNote&gt;&lt;Cite&gt;&lt;Author&gt;ML&lt;/Author&gt;&lt;Year&gt;2003&lt;/Year&gt;&lt;RecNum&gt;1445&lt;/RecNum&gt;&lt;DisplayText&gt;&lt;style face="superscript"&gt;36&lt;/style&gt;&lt;/DisplayText&gt;&lt;record&gt;&lt;rec-number&gt;1445&lt;/rec-number&gt;&lt;foreign-keys&gt;&lt;key app="EN" db-id="twpwepptwa9s2ueatauvdz00ftreer9sfxtp" timestamp="1520440524"&gt;1445&lt;/key&gt;&lt;/foreign-keys&gt;&lt;ref-type name="Electronic Article"&gt;43&lt;/ref-type&gt;&lt;contributors&gt;&lt;authors&gt;&lt;author&gt;Wolraich ML&lt;/author&gt;&lt;/authors&gt;&lt;/contributors&gt;&lt;titles&gt;&lt;title&gt;Vanderbilt ADHD Teacher Rating Scale (VADTRS) and the Vanderbilt ADHD Parent Rating Scale (VADPRS)&lt;/title&gt;&lt;/titles&gt;&lt;dates&gt;&lt;year&gt;2003&lt;/year&gt;&lt;/dates&gt;&lt;publisher&gt;Mark Wolraich, MD, University of Oklahoma Health Sciences Center, Oklahoma City, OK 73117&lt;/publisher&gt;&lt;urls&gt;&lt;related-urls&gt;&lt;url&gt; www.nichq.org&lt;/url&gt;&lt;/related-urls&gt;&lt;/urls&gt;&lt;/record&gt;&lt;/Cite&gt;&lt;/EndNote&gt;</w:instrText>
      </w:r>
      <w:r w:rsidRPr="007E586A">
        <w:rPr>
          <w:rFonts w:ascii="Times New Roman" w:hAnsi="Times New Roman" w:cs="Times New Roman"/>
          <w:sz w:val="24"/>
          <w:szCs w:val="24"/>
          <w:lang w:val="en-US"/>
        </w:rPr>
        <w:fldChar w:fldCharType="separate"/>
      </w:r>
      <w:r w:rsidR="00780F3A" w:rsidRPr="00780F3A">
        <w:rPr>
          <w:rFonts w:ascii="Times New Roman" w:hAnsi="Times New Roman" w:cs="Times New Roman"/>
          <w:noProof/>
          <w:sz w:val="24"/>
          <w:szCs w:val="24"/>
          <w:vertAlign w:val="superscript"/>
          <w:lang w:val="en-US"/>
        </w:rPr>
        <w:t>36</w:t>
      </w:r>
      <w:r w:rsidRPr="007E586A">
        <w:rPr>
          <w:rFonts w:ascii="Times New Roman" w:hAnsi="Times New Roman" w:cs="Times New Roman"/>
          <w:sz w:val="24"/>
          <w:szCs w:val="24"/>
          <w:lang w:val="en-US"/>
        </w:rPr>
        <w:fldChar w:fldCharType="end"/>
      </w:r>
      <w:r w:rsidRPr="007E586A">
        <w:rPr>
          <w:rStyle w:val="fontstyle01"/>
          <w:rFonts w:ascii="Times New Roman" w:eastAsiaTheme="majorEastAsia" w:hAnsi="Times New Roman" w:cs="Times New Roman"/>
          <w:bCs/>
          <w:color w:val="auto"/>
          <w:sz w:val="24"/>
          <w:szCs w:val="24"/>
        </w:rPr>
        <w:t xml:space="preserve"> As in previous studies,</w:t>
      </w:r>
      <w:r w:rsidRPr="007E586A">
        <w:rPr>
          <w:rFonts w:ascii="Times New Roman" w:hAnsi="Times New Roman" w:cs="Times New Roman"/>
          <w:sz w:val="24"/>
          <w:szCs w:val="24"/>
          <w:lang w:val="en-US"/>
        </w:rPr>
        <w:t xml:space="preserve"> </w:t>
      </w:r>
      <w:r w:rsidRPr="007E586A">
        <w:rPr>
          <w:rStyle w:val="fontstyle01"/>
          <w:rFonts w:ascii="Times New Roman" w:eastAsiaTheme="majorEastAsia" w:hAnsi="Times New Roman" w:cs="Times New Roman"/>
          <w:bCs/>
          <w:color w:val="auto"/>
          <w:sz w:val="24"/>
          <w:szCs w:val="24"/>
        </w:rPr>
        <w:fldChar w:fldCharType="begin">
          <w:fldData xml:space="preserve">PEVuZE5vdGU+PENpdGU+PEF1dGhvcj5Tb251Z2EtQmFya2U8L0F1dGhvcj48WWVhcj4yMDEzPC9Z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</w:fldData>
        </w:fldChar>
      </w:r>
      <w:r w:rsidR="00780F3A">
        <w:rPr>
          <w:rStyle w:val="fontstyle01"/>
          <w:rFonts w:ascii="Times New Roman" w:eastAsiaTheme="majorEastAsia" w:hAnsi="Times New Roman" w:cs="Times New Roman"/>
          <w:bCs/>
          <w:color w:val="auto"/>
          <w:sz w:val="24"/>
          <w:szCs w:val="24"/>
        </w:rPr>
        <w:instrText xml:space="preserve"> ADDIN EN.CITE </w:instrText>
      </w:r>
      <w:r w:rsidR="00780F3A">
        <w:rPr>
          <w:rStyle w:val="fontstyle01"/>
          <w:rFonts w:ascii="Times New Roman" w:eastAsiaTheme="majorEastAsia" w:hAnsi="Times New Roman" w:cs="Times New Roman"/>
          <w:bCs/>
          <w:color w:val="auto"/>
          <w:sz w:val="24"/>
          <w:szCs w:val="24"/>
        </w:rPr>
        <w:fldChar w:fldCharType="begin">
          <w:fldData xml:space="preserve">PEVuZE5vdGU+PENpdGU+PEF1dGhvcj5Tb251Z2EtQmFya2U8L0F1dGhvcj48WWVhcj4yMDEzPC9Z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</w:fldData>
        </w:fldChar>
      </w:r>
      <w:r w:rsidR="00780F3A">
        <w:rPr>
          <w:rStyle w:val="fontstyle01"/>
          <w:rFonts w:ascii="Times New Roman" w:eastAsiaTheme="majorEastAsia" w:hAnsi="Times New Roman" w:cs="Times New Roman"/>
          <w:bCs/>
          <w:color w:val="auto"/>
          <w:sz w:val="24"/>
          <w:szCs w:val="24"/>
        </w:rPr>
        <w:instrText xml:space="preserve"> ADDIN EN.CITE.DATA </w:instrText>
      </w:r>
      <w:r w:rsidR="00780F3A">
        <w:rPr>
          <w:rStyle w:val="fontstyle01"/>
          <w:rFonts w:ascii="Times New Roman" w:eastAsiaTheme="majorEastAsia" w:hAnsi="Times New Roman" w:cs="Times New Roman"/>
          <w:bCs/>
          <w:color w:val="auto"/>
          <w:sz w:val="24"/>
          <w:szCs w:val="24"/>
        </w:rPr>
      </w:r>
      <w:r w:rsidR="00780F3A">
        <w:rPr>
          <w:rStyle w:val="fontstyle01"/>
          <w:rFonts w:ascii="Times New Roman" w:eastAsiaTheme="majorEastAsia" w:hAnsi="Times New Roman" w:cs="Times New Roman"/>
          <w:bCs/>
          <w:color w:val="auto"/>
          <w:sz w:val="24"/>
          <w:szCs w:val="24"/>
        </w:rPr>
        <w:fldChar w:fldCharType="end"/>
      </w:r>
      <w:r w:rsidRPr="007E586A">
        <w:rPr>
          <w:rStyle w:val="fontstyle01"/>
          <w:rFonts w:ascii="Times New Roman" w:eastAsiaTheme="majorEastAsia" w:hAnsi="Times New Roman" w:cs="Times New Roman"/>
          <w:bCs/>
          <w:color w:val="auto"/>
          <w:sz w:val="24"/>
          <w:szCs w:val="24"/>
        </w:rPr>
      </w:r>
      <w:r w:rsidRPr="007E586A">
        <w:rPr>
          <w:rStyle w:val="fontstyle01"/>
          <w:rFonts w:ascii="Times New Roman" w:eastAsiaTheme="majorEastAsia" w:hAnsi="Times New Roman" w:cs="Times New Roman"/>
          <w:bCs/>
          <w:color w:val="auto"/>
          <w:sz w:val="24"/>
          <w:szCs w:val="24"/>
        </w:rPr>
        <w:fldChar w:fldCharType="separate"/>
      </w:r>
      <w:r w:rsidR="00780F3A" w:rsidRPr="00780F3A">
        <w:rPr>
          <w:rStyle w:val="fontstyle01"/>
          <w:rFonts w:ascii="Times New Roman" w:eastAsiaTheme="majorEastAsia" w:hAnsi="Times New Roman" w:cs="Times New Roman"/>
          <w:bCs/>
          <w:noProof/>
          <w:color w:val="auto"/>
          <w:sz w:val="24"/>
          <w:szCs w:val="24"/>
          <w:vertAlign w:val="superscript"/>
        </w:rPr>
        <w:t>37</w:t>
      </w:r>
      <w:r w:rsidRPr="007E586A">
        <w:rPr>
          <w:rStyle w:val="fontstyle01"/>
          <w:rFonts w:ascii="Times New Roman" w:eastAsiaTheme="majorEastAsia" w:hAnsi="Times New Roman" w:cs="Times New Roman"/>
          <w:bCs/>
          <w:color w:val="auto"/>
          <w:sz w:val="24"/>
          <w:szCs w:val="24"/>
        </w:rPr>
        <w:fldChar w:fldCharType="end"/>
      </w:r>
      <w:r w:rsidR="008F4801" w:rsidRPr="007E586A">
        <w:rPr>
          <w:rStyle w:val="fontstyle01"/>
          <w:rFonts w:ascii="Times New Roman" w:eastAsiaTheme="majorEastAsia" w:hAnsi="Times New Roman" w:cs="Times New Roman"/>
          <w:bCs/>
          <w:color w:val="auto"/>
          <w:sz w:val="24"/>
          <w:szCs w:val="24"/>
        </w:rPr>
        <w:t xml:space="preserve"> </w:t>
      </w:r>
      <w:r w:rsidRPr="007E586A">
        <w:rPr>
          <w:rFonts w:ascii="Times New Roman" w:hAnsi="Times New Roman" w:cs="Times New Roman"/>
          <w:sz w:val="24"/>
          <w:szCs w:val="24"/>
          <w:lang w:val="en-US"/>
        </w:rPr>
        <w:t xml:space="preserve">we will conduct separate analyses for measures rated by 1) clinicians, 2) parents, 3) teachers, and 4) </w:t>
      </w:r>
      <w:r w:rsidRPr="007E586A">
        <w:rPr>
          <w:rFonts w:ascii="Times New Roman" w:hAnsi="Times New Roman" w:cs="Times New Roman"/>
          <w:sz w:val="24"/>
          <w:szCs w:val="24"/>
          <w:lang w:val="en-US"/>
        </w:rPr>
        <w:lastRenderedPageBreak/>
        <w:t>patients (self).</w:t>
      </w:r>
      <w:r w:rsidRPr="007E586A">
        <w:rPr>
          <w:rFonts w:ascii="Times New Roman" w:hAnsi="Times New Roman" w:cs="Times New Roman"/>
          <w:sz w:val="24"/>
          <w:szCs w:val="24"/>
        </w:rPr>
        <w:t xml:space="preserve"> Secondary outcomes will be the </w:t>
      </w:r>
      <w:r w:rsidRPr="007E586A">
        <w:rPr>
          <w:rStyle w:val="fontstyle01"/>
          <w:rFonts w:ascii="Times New Roman" w:eastAsiaTheme="majorEastAsia" w:hAnsi="Times New Roman" w:cs="Times New Roman"/>
          <w:bCs/>
          <w:color w:val="auto"/>
          <w:sz w:val="24"/>
          <w:szCs w:val="24"/>
        </w:rPr>
        <w:t xml:space="preserve">number of dropouts for any reasons at the end of the intervention (and, if </w:t>
      </w:r>
      <w:r w:rsidR="008F4801" w:rsidRPr="007E586A">
        <w:rPr>
          <w:rStyle w:val="fontstyle01"/>
          <w:rFonts w:ascii="Times New Roman" w:eastAsiaTheme="majorEastAsia" w:hAnsi="Times New Roman" w:cs="Times New Roman"/>
          <w:bCs/>
          <w:color w:val="auto"/>
          <w:sz w:val="24"/>
          <w:szCs w:val="24"/>
        </w:rPr>
        <w:t>available</w:t>
      </w:r>
      <w:r w:rsidRPr="007E586A">
        <w:rPr>
          <w:rStyle w:val="fontstyle01"/>
          <w:rFonts w:ascii="Times New Roman" w:eastAsiaTheme="majorEastAsia" w:hAnsi="Times New Roman" w:cs="Times New Roman"/>
          <w:bCs/>
          <w:color w:val="auto"/>
          <w:sz w:val="24"/>
          <w:szCs w:val="24"/>
        </w:rPr>
        <w:t xml:space="preserve">, at follow-up) and </w:t>
      </w:r>
      <w:r w:rsidRPr="007E586A">
        <w:rPr>
          <w:rFonts w:ascii="Times New Roman" w:hAnsi="Times New Roman" w:cs="Times New Roman"/>
          <w:sz w:val="24"/>
          <w:szCs w:val="24"/>
          <w:lang w:val="en-US"/>
        </w:rPr>
        <w:t xml:space="preserve"> neuropsychological laboratory-based measures of working memory (e.g.,</w:t>
      </w:r>
      <w:r w:rsidR="00AC4023" w:rsidRPr="007E586A">
        <w:t xml:space="preserve"> </w:t>
      </w:r>
      <w:r w:rsidR="00AC4023" w:rsidRPr="007E586A">
        <w:rPr>
          <w:rFonts w:ascii="Times New Roman" w:hAnsi="Times New Roman" w:cs="Times New Roman"/>
          <w:sz w:val="24"/>
          <w:szCs w:val="24"/>
          <w:lang w:val="en-US"/>
        </w:rPr>
        <w:t>The visual spatial working memory task (VSWM)</w:t>
      </w:r>
      <w:r w:rsidR="008F4801" w:rsidRPr="007E586A">
        <w:rPr>
          <w:rFonts w:ascii="Times New Roman" w:hAnsi="Times New Roman" w:cs="Times New Roman"/>
          <w:sz w:val="24"/>
          <w:szCs w:val="24"/>
          <w:lang w:val="en-US"/>
        </w:rPr>
        <w:t xml:space="preserve">, </w:t>
      </w:r>
      <w:r w:rsidR="00C91695" w:rsidRPr="007E586A">
        <w:rPr>
          <w:rFonts w:ascii="Times New Roman" w:hAnsi="Times New Roman" w:cs="Times New Roman"/>
          <w:sz w:val="24"/>
          <w:szCs w:val="24"/>
          <w:lang w:val="en-US"/>
        </w:rPr>
        <w:fldChar w:fldCharType="begin">
          <w:fldData xml:space="preserve">PEVuZE5vdGU+PENpdGU+PEF1dGhvcj5XZXN0ZXJiZXJnPC9BdXRob3I+PFllYXI+MjAwNDwvWWVh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</w:fldData>
        </w:fldChar>
      </w:r>
      <w:r w:rsidR="00780F3A">
        <w:rPr>
          <w:rFonts w:ascii="Times New Roman" w:hAnsi="Times New Roman" w:cs="Times New Roman"/>
          <w:sz w:val="24"/>
          <w:szCs w:val="24"/>
          <w:lang w:val="en-US"/>
        </w:rPr>
        <w:instrText xml:space="preserve"> ADDIN EN.CITE </w:instrText>
      </w:r>
      <w:r w:rsidR="00780F3A">
        <w:rPr>
          <w:rFonts w:ascii="Times New Roman" w:hAnsi="Times New Roman" w:cs="Times New Roman"/>
          <w:sz w:val="24"/>
          <w:szCs w:val="24"/>
          <w:lang w:val="en-US"/>
        </w:rPr>
        <w:fldChar w:fldCharType="begin">
          <w:fldData xml:space="preserve">PEVuZE5vdGU+PENpdGU+PEF1dGhvcj5XZXN0ZXJiZXJnPC9BdXRob3I+PFllYXI+MjAwNDwvWWVh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</w:fldData>
        </w:fldChar>
      </w:r>
      <w:r w:rsidR="00780F3A">
        <w:rPr>
          <w:rFonts w:ascii="Times New Roman" w:hAnsi="Times New Roman" w:cs="Times New Roman"/>
          <w:sz w:val="24"/>
          <w:szCs w:val="24"/>
          <w:lang w:val="en-US"/>
        </w:rPr>
        <w:instrText xml:space="preserve"> ADDIN EN.CITE.DATA </w:instrText>
      </w:r>
      <w:r w:rsidR="00780F3A">
        <w:rPr>
          <w:rFonts w:ascii="Times New Roman" w:hAnsi="Times New Roman" w:cs="Times New Roman"/>
          <w:sz w:val="24"/>
          <w:szCs w:val="24"/>
          <w:lang w:val="en-US"/>
        </w:rPr>
      </w:r>
      <w:r w:rsidR="00780F3A">
        <w:rPr>
          <w:rFonts w:ascii="Times New Roman" w:hAnsi="Times New Roman" w:cs="Times New Roman"/>
          <w:sz w:val="24"/>
          <w:szCs w:val="24"/>
          <w:lang w:val="en-US"/>
        </w:rPr>
        <w:fldChar w:fldCharType="end"/>
      </w:r>
      <w:r w:rsidR="00C91695" w:rsidRPr="007E586A">
        <w:rPr>
          <w:rFonts w:ascii="Times New Roman" w:hAnsi="Times New Roman" w:cs="Times New Roman"/>
          <w:sz w:val="24"/>
          <w:szCs w:val="24"/>
          <w:lang w:val="en-US"/>
        </w:rPr>
      </w:r>
      <w:r w:rsidR="00C91695" w:rsidRPr="007E586A">
        <w:rPr>
          <w:rFonts w:ascii="Times New Roman" w:hAnsi="Times New Roman" w:cs="Times New Roman"/>
          <w:sz w:val="24"/>
          <w:szCs w:val="24"/>
          <w:lang w:val="en-US"/>
        </w:rPr>
        <w:fldChar w:fldCharType="separate"/>
      </w:r>
      <w:r w:rsidR="00780F3A" w:rsidRPr="00780F3A">
        <w:rPr>
          <w:rFonts w:ascii="Times New Roman" w:hAnsi="Times New Roman" w:cs="Times New Roman"/>
          <w:noProof/>
          <w:sz w:val="24"/>
          <w:szCs w:val="24"/>
          <w:vertAlign w:val="superscript"/>
          <w:lang w:val="en-US"/>
        </w:rPr>
        <w:t>38</w:t>
      </w:r>
      <w:r w:rsidR="00C91695" w:rsidRPr="007E586A">
        <w:rPr>
          <w:rFonts w:ascii="Times New Roman" w:hAnsi="Times New Roman" w:cs="Times New Roman"/>
          <w:sz w:val="24"/>
          <w:szCs w:val="24"/>
          <w:lang w:val="en-US"/>
        </w:rPr>
        <w:fldChar w:fldCharType="end"/>
      </w:r>
      <w:r w:rsidR="008F4801" w:rsidRPr="007E586A">
        <w:rPr>
          <w:rFonts w:ascii="Times New Roman" w:hAnsi="Times New Roman" w:cs="Times New Roman"/>
          <w:sz w:val="24"/>
          <w:szCs w:val="24"/>
          <w:lang w:val="en-US"/>
        </w:rPr>
        <w:t xml:space="preserve"> </w:t>
      </w:r>
      <w:r w:rsidRPr="007E586A">
        <w:rPr>
          <w:rFonts w:ascii="Times New Roman" w:hAnsi="Times New Roman" w:cs="Times New Roman"/>
          <w:sz w:val="24"/>
          <w:szCs w:val="24"/>
          <w:lang w:val="en-US"/>
        </w:rPr>
        <w:t xml:space="preserve"> attention (e.g.</w:t>
      </w:r>
      <w:r w:rsidR="008F4801" w:rsidRPr="007E586A">
        <w:rPr>
          <w:rFonts w:ascii="Times New Roman" w:hAnsi="Times New Roman" w:cs="Times New Roman"/>
          <w:sz w:val="24"/>
          <w:szCs w:val="24"/>
          <w:lang w:val="en-US"/>
        </w:rPr>
        <w:t>,</w:t>
      </w:r>
      <w:r w:rsidR="00C91695" w:rsidRPr="007E586A">
        <w:rPr>
          <w:rFonts w:ascii="Times New Roman" w:hAnsi="Times New Roman" w:cs="Times New Roman"/>
          <w:sz w:val="24"/>
          <w:szCs w:val="24"/>
          <w:lang w:val="en-US"/>
        </w:rPr>
        <w:t xml:space="preserve"> Test of Variables of Attention</w:t>
      </w:r>
      <w:r w:rsidR="008F4801" w:rsidRPr="007E586A">
        <w:rPr>
          <w:rFonts w:ascii="Times New Roman" w:hAnsi="Times New Roman" w:cs="Times New Roman"/>
          <w:sz w:val="24"/>
          <w:szCs w:val="24"/>
          <w:lang w:val="en-US"/>
        </w:rPr>
        <w:t xml:space="preserve"> </w:t>
      </w:r>
      <w:r w:rsidR="00C91695" w:rsidRPr="007E586A">
        <w:rPr>
          <w:rFonts w:ascii="Times New Roman" w:hAnsi="Times New Roman" w:cs="Times New Roman"/>
          <w:sz w:val="24"/>
          <w:szCs w:val="24"/>
          <w:lang w:val="en-US"/>
        </w:rPr>
        <w:t>(TOVA) ,</w:t>
      </w:r>
      <w:r w:rsidR="0098468D" w:rsidRPr="007E586A">
        <w:rPr>
          <w:rFonts w:ascii="Times New Roman" w:hAnsi="Times New Roman" w:cs="Times New Roman"/>
          <w:sz w:val="24"/>
          <w:szCs w:val="24"/>
          <w:lang w:val="en-US"/>
        </w:rPr>
        <w:t xml:space="preserve"> </w:t>
      </w:r>
      <w:r w:rsidR="00C91695" w:rsidRPr="007E586A">
        <w:rPr>
          <w:rFonts w:ascii="Times New Roman" w:hAnsi="Times New Roman" w:cs="Times New Roman"/>
          <w:sz w:val="24"/>
          <w:szCs w:val="24"/>
          <w:lang w:val="en-US"/>
        </w:rPr>
        <w:fldChar w:fldCharType="begin">
          <w:fldData xml:space="preserve">PEVuZE5vdGU+PENpdGU+PEF1dGhvcj5HcmVlbmJlcmc8L0F1dGhvcj48WWVhcj4xOTg3PC9ZZWFy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==
</w:fldData>
        </w:fldChar>
      </w:r>
      <w:r w:rsidR="00780F3A">
        <w:rPr>
          <w:rFonts w:ascii="Times New Roman" w:hAnsi="Times New Roman" w:cs="Times New Roman"/>
          <w:sz w:val="24"/>
          <w:szCs w:val="24"/>
          <w:lang w:val="en-US"/>
        </w:rPr>
        <w:instrText xml:space="preserve"> ADDIN EN.CITE </w:instrText>
      </w:r>
      <w:r w:rsidR="00780F3A">
        <w:rPr>
          <w:rFonts w:ascii="Times New Roman" w:hAnsi="Times New Roman" w:cs="Times New Roman"/>
          <w:sz w:val="24"/>
          <w:szCs w:val="24"/>
          <w:lang w:val="en-US"/>
        </w:rPr>
        <w:fldChar w:fldCharType="begin">
          <w:fldData xml:space="preserve">PEVuZE5vdGU+PENpdGU+PEF1dGhvcj5HcmVlbmJlcmc8L0F1dGhvcj48WWVhcj4xOTg3PC9ZZWFy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==
</w:fldData>
        </w:fldChar>
      </w:r>
      <w:r w:rsidR="00780F3A">
        <w:rPr>
          <w:rFonts w:ascii="Times New Roman" w:hAnsi="Times New Roman" w:cs="Times New Roman"/>
          <w:sz w:val="24"/>
          <w:szCs w:val="24"/>
          <w:lang w:val="en-US"/>
        </w:rPr>
        <w:instrText xml:space="preserve"> ADDIN EN.CITE.DATA </w:instrText>
      </w:r>
      <w:r w:rsidR="00780F3A">
        <w:rPr>
          <w:rFonts w:ascii="Times New Roman" w:hAnsi="Times New Roman" w:cs="Times New Roman"/>
          <w:sz w:val="24"/>
          <w:szCs w:val="24"/>
          <w:lang w:val="en-US"/>
        </w:rPr>
      </w:r>
      <w:r w:rsidR="00780F3A">
        <w:rPr>
          <w:rFonts w:ascii="Times New Roman" w:hAnsi="Times New Roman" w:cs="Times New Roman"/>
          <w:sz w:val="24"/>
          <w:szCs w:val="24"/>
          <w:lang w:val="en-US"/>
        </w:rPr>
        <w:fldChar w:fldCharType="end"/>
      </w:r>
      <w:r w:rsidR="00C91695" w:rsidRPr="007E586A">
        <w:rPr>
          <w:rFonts w:ascii="Times New Roman" w:hAnsi="Times New Roman" w:cs="Times New Roman"/>
          <w:sz w:val="24"/>
          <w:szCs w:val="24"/>
          <w:lang w:val="en-US"/>
        </w:rPr>
      </w:r>
      <w:r w:rsidR="00C91695" w:rsidRPr="007E586A">
        <w:rPr>
          <w:rFonts w:ascii="Times New Roman" w:hAnsi="Times New Roman" w:cs="Times New Roman"/>
          <w:sz w:val="24"/>
          <w:szCs w:val="24"/>
          <w:lang w:val="en-US"/>
        </w:rPr>
        <w:fldChar w:fldCharType="separate"/>
      </w:r>
      <w:r w:rsidR="00780F3A" w:rsidRPr="00780F3A">
        <w:rPr>
          <w:rFonts w:ascii="Times New Roman" w:hAnsi="Times New Roman" w:cs="Times New Roman"/>
          <w:noProof/>
          <w:sz w:val="24"/>
          <w:szCs w:val="24"/>
          <w:vertAlign w:val="superscript"/>
          <w:lang w:val="en-US"/>
        </w:rPr>
        <w:t>39,40</w:t>
      </w:r>
      <w:r w:rsidR="00C91695" w:rsidRPr="007E586A">
        <w:rPr>
          <w:rFonts w:ascii="Times New Roman" w:hAnsi="Times New Roman" w:cs="Times New Roman"/>
          <w:sz w:val="24"/>
          <w:szCs w:val="24"/>
          <w:lang w:val="en-US"/>
        </w:rPr>
        <w:fldChar w:fldCharType="end"/>
      </w:r>
      <w:r w:rsidR="00C91695" w:rsidRPr="007E586A">
        <w:rPr>
          <w:rFonts w:ascii="Times New Roman" w:hAnsi="Times New Roman" w:cs="Times New Roman"/>
          <w:sz w:val="24"/>
          <w:szCs w:val="24"/>
          <w:lang w:val="en-US"/>
        </w:rPr>
        <w:t>Attention Endurance Test (d2)</w:t>
      </w:r>
      <w:r w:rsidR="008F4801" w:rsidRPr="007E586A">
        <w:rPr>
          <w:rFonts w:ascii="Times New Roman" w:hAnsi="Times New Roman" w:cs="Times New Roman"/>
          <w:sz w:val="24"/>
          <w:szCs w:val="24"/>
          <w:lang w:val="en-US"/>
        </w:rPr>
        <w:t xml:space="preserve"> </w:t>
      </w:r>
      <w:r w:rsidR="00C91695" w:rsidRPr="007E586A">
        <w:rPr>
          <w:rFonts w:ascii="Times New Roman" w:hAnsi="Times New Roman" w:cs="Times New Roman"/>
          <w:sz w:val="24"/>
          <w:szCs w:val="24"/>
          <w:lang w:val="en-US"/>
        </w:rPr>
        <w:fldChar w:fldCharType="begin"/>
      </w:r>
      <w:r w:rsidR="00780F3A">
        <w:rPr>
          <w:rFonts w:ascii="Times New Roman" w:hAnsi="Times New Roman" w:cs="Times New Roman"/>
          <w:sz w:val="24"/>
          <w:szCs w:val="24"/>
          <w:lang w:val="en-US"/>
        </w:rPr>
        <w:instrText xml:space="preserve"> ADDIN EN.CITE &lt;EndNote&gt;&lt;Cite&gt;&lt;Author&gt;Brickenkamp&lt;/Author&gt;&lt;Year&gt;1994&lt;/Year&gt;&lt;RecNum&gt;1546&lt;/RecNum&gt;&lt;DisplayText&gt;&lt;style face="superscript"&gt;41&lt;/style&gt;&lt;/DisplayText&gt;&lt;record&gt;&lt;rec-number&gt;1546&lt;/rec-number&gt;&lt;foreign-keys&gt;&lt;key app="EN" db-id="twpwepptwa9s2ueatauvdz00ftreer9sfxtp" timestamp="1523785946"&gt;1546&lt;/key&gt;&lt;/foreign-keys&gt;&lt;ref-type name="Book"&gt;6&lt;/ref-type&gt;&lt;contributors&gt;&lt;authors&gt;&lt;author&gt;Brickenkamp, R&lt;/author&gt;&lt;/authors&gt;&lt;/contributors&gt;&lt;titles&gt;&lt;title&gt;Test d2, Aufmerksamkeits-Belastungs-Test &lt;/title&gt;&lt;/titles&gt;&lt;dates&gt;&lt;year&gt;1994&lt;/year&gt;&lt;/dates&gt;&lt;pub-location&gt;G¨ottingen&lt;/pub-location&gt;&lt;publisher&gt;Hogrefe&lt;/publisher&gt;&lt;urls&gt;&lt;/urls&gt;&lt;/record&gt;&lt;/Cite&gt;&lt;/EndNote&gt;</w:instrText>
      </w:r>
      <w:r w:rsidR="00C91695" w:rsidRPr="007E586A">
        <w:rPr>
          <w:rFonts w:ascii="Times New Roman" w:hAnsi="Times New Roman" w:cs="Times New Roman"/>
          <w:sz w:val="24"/>
          <w:szCs w:val="24"/>
          <w:lang w:val="en-US"/>
        </w:rPr>
        <w:fldChar w:fldCharType="separate"/>
      </w:r>
      <w:r w:rsidR="00780F3A" w:rsidRPr="00780F3A">
        <w:rPr>
          <w:rFonts w:ascii="Times New Roman" w:hAnsi="Times New Roman" w:cs="Times New Roman"/>
          <w:noProof/>
          <w:sz w:val="24"/>
          <w:szCs w:val="24"/>
          <w:vertAlign w:val="superscript"/>
          <w:lang w:val="en-US"/>
        </w:rPr>
        <w:t>41</w:t>
      </w:r>
      <w:r w:rsidR="00C91695" w:rsidRPr="007E586A">
        <w:rPr>
          <w:rFonts w:ascii="Times New Roman" w:hAnsi="Times New Roman" w:cs="Times New Roman"/>
          <w:sz w:val="24"/>
          <w:szCs w:val="24"/>
          <w:lang w:val="en-US"/>
        </w:rPr>
        <w:fldChar w:fldCharType="end"/>
      </w:r>
      <w:r w:rsidRPr="007E586A">
        <w:rPr>
          <w:rFonts w:ascii="Times New Roman" w:hAnsi="Times New Roman" w:cs="Times New Roman"/>
          <w:sz w:val="24"/>
          <w:szCs w:val="24"/>
          <w:lang w:val="en-US"/>
        </w:rPr>
        <w:t>)</w:t>
      </w:r>
      <w:r w:rsidR="008F4801" w:rsidRPr="007E586A">
        <w:rPr>
          <w:rFonts w:ascii="Times New Roman" w:hAnsi="Times New Roman" w:cs="Times New Roman"/>
          <w:sz w:val="24"/>
          <w:szCs w:val="24"/>
          <w:lang w:val="en-US"/>
        </w:rPr>
        <w:t>,</w:t>
      </w:r>
      <w:r w:rsidRPr="007E586A">
        <w:rPr>
          <w:rFonts w:ascii="Times New Roman" w:hAnsi="Times New Roman" w:cs="Times New Roman"/>
          <w:sz w:val="24"/>
          <w:szCs w:val="24"/>
          <w:lang w:val="en-US"/>
        </w:rPr>
        <w:t xml:space="preserve"> and inhibition (e.g</w:t>
      </w:r>
      <w:r w:rsidR="008F4801" w:rsidRPr="007E586A">
        <w:rPr>
          <w:rFonts w:ascii="Times New Roman" w:hAnsi="Times New Roman" w:cs="Times New Roman"/>
          <w:sz w:val="24"/>
          <w:szCs w:val="24"/>
          <w:lang w:val="en-US"/>
        </w:rPr>
        <w:t>.,</w:t>
      </w:r>
      <w:r w:rsidRPr="007E586A">
        <w:rPr>
          <w:rFonts w:ascii="Times New Roman" w:hAnsi="Times New Roman" w:cs="Times New Roman"/>
          <w:sz w:val="24"/>
          <w:szCs w:val="24"/>
          <w:lang w:val="en-US"/>
        </w:rPr>
        <w:t xml:space="preserve"> Integrated Visual and Auditory Contin</w:t>
      </w:r>
      <w:r w:rsidR="00C91695" w:rsidRPr="007E586A">
        <w:rPr>
          <w:rFonts w:ascii="Times New Roman" w:hAnsi="Times New Roman" w:cs="Times New Roman"/>
          <w:sz w:val="24"/>
          <w:szCs w:val="24"/>
          <w:lang w:val="en-US"/>
        </w:rPr>
        <w:t>uous Performance Test (IVA/CPT)</w:t>
      </w:r>
      <w:r w:rsidR="008F4801" w:rsidRPr="007E586A">
        <w:rPr>
          <w:rFonts w:ascii="Times New Roman" w:hAnsi="Times New Roman" w:cs="Times New Roman"/>
          <w:sz w:val="24"/>
          <w:szCs w:val="24"/>
          <w:lang w:val="en-US"/>
        </w:rPr>
        <w:t xml:space="preserve">. </w:t>
      </w:r>
      <w:r w:rsidR="00C91695" w:rsidRPr="007E586A">
        <w:rPr>
          <w:rFonts w:ascii="Times New Roman" w:hAnsi="Times New Roman" w:cs="Times New Roman"/>
          <w:sz w:val="24"/>
          <w:szCs w:val="24"/>
          <w:lang w:val="en-US"/>
        </w:rPr>
        <w:fldChar w:fldCharType="begin"/>
      </w:r>
      <w:r w:rsidR="00E82EC7">
        <w:rPr>
          <w:rFonts w:ascii="Times New Roman" w:hAnsi="Times New Roman" w:cs="Times New Roman"/>
          <w:sz w:val="24"/>
          <w:szCs w:val="24"/>
          <w:lang w:val="en-US"/>
        </w:rPr>
        <w:instrText xml:space="preserve"> ADDIN EN.CITE &lt;EndNote&gt;&lt;Cite&gt;&lt;Author&gt;Moreno-Garcia&lt;/Author&gt;&lt;Year&gt;2017&lt;/Year&gt;&lt;RecNum&gt;583&lt;/RecNum&gt;&lt;DisplayText&gt;&lt;style face="superscript"&gt;42&lt;/style&gt;&lt;/DisplayText&gt;&lt;record&gt;&lt;rec-number&gt;583&lt;/rec-number&gt;&lt;foreign-keys&gt;&lt;key app="EN" db-id="wsezz2vry9tes7e9fe7vrfe090x2999vzsdz" timestamp="1531740278"&gt;583&lt;/key&gt;&lt;/foreign-keys&gt;&lt;ref-type name="Journal Article"&gt;17&lt;/ref-type&gt;&lt;contributors&gt;&lt;authors&gt;&lt;author&gt;Moreno-Garcia, Inmaculada&lt;/author&gt;&lt;author&gt;Meneres-Sancho, Susana&lt;/author&gt;&lt;author&gt;Camacho-Vara de Rey, Carlos&lt;/author&gt;&lt;author&gt;Servera, Mateu&lt;/author&gt;&lt;/authors&gt;&lt;/contributors&gt;&lt;titles&gt;&lt;title&gt;A Randomized Controlled Trial to Examine the Posttreatment Efficacy of Neurofeedback, Behavior Therapy, and Pharmacology on ADHD Measures&lt;/title&gt;&lt;secondary-title&gt;Journal of attention disorders&lt;/secondary-title&gt;&lt;/titles&gt;&lt;periodical&gt;&lt;full-title&gt;J Atten Disord&lt;/full-title&gt;&lt;abbr-1&gt;Journal of attention disorders&lt;/abbr-1&gt;&lt;/periodical&gt;&lt;pages&gt;1087054717693371-1087054717693371&lt;/pages&gt;&lt;dates&gt;&lt;year&gt;2017&lt;/year&gt;&lt;pub-dates&gt;&lt;date&gt;2017-Feb-01&lt;/date&gt;&lt;/pub-dates&gt;&lt;/dates&gt;&lt;accession-num&gt;MEDLINE:29254414&lt;/accession-num&gt;&lt;urls&gt;&lt;related-urls&gt;&lt;url&gt;&amp;lt;Go to ISI&amp;gt;://MEDLINE:29254414&lt;/url&gt;&lt;url&gt;http://journals.sagepub.com/doi/pdf/10.1177/1087054717693371&lt;/url&gt;&lt;/related-urls&gt;&lt;/urls&gt;&lt;electronic-resource-num&gt;10.1177/1087054717693371&lt;/electronic-resource-num&gt;&lt;/record&gt;&lt;/Cite&gt;&lt;/EndNote&gt;</w:instrText>
      </w:r>
      <w:r w:rsidR="00C91695" w:rsidRPr="007E586A">
        <w:rPr>
          <w:rFonts w:ascii="Times New Roman" w:hAnsi="Times New Roman" w:cs="Times New Roman"/>
          <w:sz w:val="24"/>
          <w:szCs w:val="24"/>
          <w:lang w:val="en-US"/>
        </w:rPr>
        <w:fldChar w:fldCharType="separate"/>
      </w:r>
      <w:r w:rsidR="00E82EC7" w:rsidRPr="00E82EC7">
        <w:rPr>
          <w:rFonts w:ascii="Times New Roman" w:hAnsi="Times New Roman" w:cs="Times New Roman"/>
          <w:noProof/>
          <w:sz w:val="24"/>
          <w:szCs w:val="24"/>
          <w:vertAlign w:val="superscript"/>
          <w:lang w:val="en-US"/>
        </w:rPr>
        <w:t>42</w:t>
      </w:r>
      <w:r w:rsidR="00C91695" w:rsidRPr="007E586A">
        <w:rPr>
          <w:rFonts w:ascii="Times New Roman" w:hAnsi="Times New Roman" w:cs="Times New Roman"/>
          <w:sz w:val="24"/>
          <w:szCs w:val="24"/>
          <w:lang w:val="en-US"/>
        </w:rPr>
        <w:fldChar w:fldCharType="end"/>
      </w:r>
      <w:r w:rsidR="0098468D" w:rsidRPr="007E586A">
        <w:rPr>
          <w:rFonts w:ascii="Times New Roman" w:hAnsi="Times New Roman" w:cs="Times New Roman"/>
          <w:sz w:val="24"/>
          <w:szCs w:val="24"/>
          <w:lang w:val="en-US"/>
        </w:rPr>
        <w:t>)</w:t>
      </w:r>
      <w:r w:rsidR="00864133" w:rsidRPr="007E586A">
        <w:rPr>
          <w:rFonts w:ascii="Times New Roman" w:hAnsi="Times New Roman" w:cs="Times New Roman"/>
          <w:sz w:val="24"/>
          <w:szCs w:val="24"/>
          <w:lang w:val="en-US"/>
        </w:rPr>
        <w:t>.</w:t>
      </w:r>
    </w:p>
    <w:p w14:paraId="149DC93E" w14:textId="2665EE44" w:rsidR="00EB2AEC" w:rsidRPr="007E586A" w:rsidRDefault="0021362F" w:rsidP="008F4801">
      <w:pPr>
        <w:spacing w:after="0" w:line="480" w:lineRule="auto"/>
        <w:ind w:firstLine="720"/>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 xml:space="preserve">Timing: </w:t>
      </w:r>
      <w:r w:rsidR="008F4801" w:rsidRPr="007E586A">
        <w:rPr>
          <w:rStyle w:val="fontstyle01"/>
          <w:rFonts w:ascii="Times New Roman" w:eastAsiaTheme="majorEastAsia" w:hAnsi="Times New Roman" w:cs="Times New Roman"/>
          <w:bCs/>
          <w:color w:val="auto"/>
          <w:sz w:val="24"/>
          <w:szCs w:val="24"/>
        </w:rPr>
        <w:t xml:space="preserve">the primary analysis will focus on endpoint- baseline changes; secondary analyses will focus on </w:t>
      </w:r>
      <w:r w:rsidRPr="007E586A">
        <w:rPr>
          <w:rStyle w:val="fontstyle01"/>
          <w:rFonts w:ascii="Times New Roman" w:eastAsiaTheme="majorEastAsia" w:hAnsi="Times New Roman" w:cs="Times New Roman"/>
          <w:bCs/>
          <w:color w:val="auto"/>
          <w:sz w:val="24"/>
          <w:szCs w:val="24"/>
        </w:rPr>
        <w:t>data</w:t>
      </w:r>
      <w:r w:rsidR="008F4801" w:rsidRPr="007E586A">
        <w:rPr>
          <w:rStyle w:val="fontstyle01"/>
          <w:rFonts w:ascii="Times New Roman" w:eastAsiaTheme="majorEastAsia" w:hAnsi="Times New Roman" w:cs="Times New Roman"/>
          <w:bCs/>
          <w:color w:val="auto"/>
          <w:sz w:val="24"/>
          <w:szCs w:val="24"/>
        </w:rPr>
        <w:t>, when available,</w:t>
      </w:r>
      <w:r w:rsidRPr="007E586A">
        <w:rPr>
          <w:rStyle w:val="fontstyle01"/>
          <w:rFonts w:ascii="Times New Roman" w:eastAsiaTheme="majorEastAsia" w:hAnsi="Times New Roman" w:cs="Times New Roman"/>
          <w:bCs/>
          <w:color w:val="auto"/>
          <w:sz w:val="24"/>
          <w:szCs w:val="24"/>
        </w:rPr>
        <w:t xml:space="preserve"> at a follow-</w:t>
      </w:r>
      <w:proofErr w:type="gramStart"/>
      <w:r w:rsidRPr="007E586A">
        <w:rPr>
          <w:rStyle w:val="fontstyle01"/>
          <w:rFonts w:ascii="Times New Roman" w:eastAsiaTheme="majorEastAsia" w:hAnsi="Times New Roman" w:cs="Times New Roman"/>
          <w:bCs/>
          <w:color w:val="auto"/>
          <w:sz w:val="24"/>
          <w:szCs w:val="24"/>
        </w:rPr>
        <w:t xml:space="preserve">up  </w:t>
      </w:r>
      <w:r w:rsidR="008F4801" w:rsidRPr="007E586A">
        <w:rPr>
          <w:rStyle w:val="fontstyle01"/>
          <w:rFonts w:ascii="Times New Roman" w:eastAsiaTheme="majorEastAsia" w:hAnsi="Times New Roman" w:cs="Times New Roman"/>
          <w:bCs/>
          <w:color w:val="auto"/>
          <w:sz w:val="24"/>
          <w:szCs w:val="24"/>
        </w:rPr>
        <w:t>(</w:t>
      </w:r>
      <w:proofErr w:type="gramEnd"/>
      <w:r w:rsidRPr="007E586A">
        <w:rPr>
          <w:rStyle w:val="fontstyle01"/>
          <w:rFonts w:ascii="Times New Roman" w:eastAsiaTheme="majorEastAsia" w:hAnsi="Times New Roman" w:cs="Times New Roman"/>
          <w:bCs/>
          <w:color w:val="auto"/>
          <w:sz w:val="24"/>
          <w:szCs w:val="24"/>
        </w:rPr>
        <w:t xml:space="preserve">time point closest to 12 months </w:t>
      </w:r>
      <w:r w:rsidRPr="007E586A">
        <w:rPr>
          <w:rStyle w:val="fontstyle01"/>
          <w:rFonts w:ascii="Times New Roman" w:eastAsiaTheme="majorEastAsia" w:hAnsi="Times New Roman" w:cs="Times New Roman"/>
          <w:bCs/>
          <w:color w:val="auto"/>
          <w:sz w:val="24"/>
          <w:szCs w:val="24"/>
          <w:lang w:val="en-US" w:eastAsia="zh-CN"/>
        </w:rPr>
        <w:t xml:space="preserve">after </w:t>
      </w:r>
      <w:r w:rsidRPr="007E586A">
        <w:rPr>
          <w:rStyle w:val="fontstyle01"/>
          <w:rFonts w:ascii="Times New Roman" w:eastAsiaTheme="majorEastAsia" w:hAnsi="Times New Roman" w:cs="Times New Roman"/>
          <w:bCs/>
          <w:color w:val="auto"/>
          <w:sz w:val="24"/>
          <w:szCs w:val="24"/>
        </w:rPr>
        <w:t xml:space="preserve">treatment as </w:t>
      </w:r>
      <w:r w:rsidR="008F4801" w:rsidRPr="007E586A">
        <w:rPr>
          <w:rStyle w:val="fontstyle01"/>
          <w:rFonts w:ascii="Times New Roman" w:eastAsiaTheme="majorEastAsia" w:hAnsi="Times New Roman" w:cs="Times New Roman"/>
          <w:bCs/>
          <w:color w:val="auto"/>
          <w:sz w:val="24"/>
          <w:szCs w:val="24"/>
        </w:rPr>
        <w:t>in</w:t>
      </w:r>
      <w:r w:rsidRPr="007E586A">
        <w:rPr>
          <w:rStyle w:val="fontstyle01"/>
          <w:rFonts w:ascii="Times New Roman" w:eastAsiaTheme="majorEastAsia" w:hAnsi="Times New Roman" w:cs="Times New Roman"/>
          <w:bCs/>
          <w:color w:val="auto"/>
          <w:sz w:val="24"/>
          <w:szCs w:val="24"/>
        </w:rPr>
        <w:t xml:space="preserve"> </w:t>
      </w:r>
      <w:r w:rsidRPr="007E586A">
        <w:rPr>
          <w:rFonts w:ascii="Times New Roman" w:hAnsi="Times New Roman" w:cs="Times New Roman"/>
          <w:sz w:val="24"/>
          <w:szCs w:val="24"/>
        </w:rPr>
        <w:t xml:space="preserve">Van Doren et al. </w:t>
      </w:r>
      <w:r w:rsidR="003D0318" w:rsidRPr="007E586A">
        <w:rPr>
          <w:rFonts w:ascii="Times New Roman" w:hAnsi="Times New Roman" w:cs="Times New Roman"/>
          <w:sz w:val="24"/>
          <w:szCs w:val="24"/>
        </w:rPr>
        <w:t xml:space="preserve">2018 </w:t>
      </w:r>
      <w:r w:rsidRPr="007E586A">
        <w:rPr>
          <w:rFonts w:ascii="Times New Roman" w:hAnsi="Times New Roman" w:cs="Times New Roman"/>
          <w:sz w:val="24"/>
          <w:szCs w:val="24"/>
        </w:rPr>
        <w:t>and other studies</w:t>
      </w:r>
      <w:r w:rsidRPr="007E586A">
        <w:rPr>
          <w:rStyle w:val="fontstyle01"/>
          <w:rFonts w:ascii="Times New Roman" w:eastAsiaTheme="majorEastAsia" w:hAnsi="Times New Roman" w:cs="Times New Roman"/>
          <w:bCs/>
          <w:color w:val="auto"/>
          <w:sz w:val="24"/>
          <w:szCs w:val="24"/>
        </w:rPr>
        <w:t xml:space="preserve">. </w:t>
      </w:r>
      <w:r w:rsidRPr="007E586A">
        <w:rPr>
          <w:rStyle w:val="fontstyle01"/>
          <w:rFonts w:ascii="Times New Roman" w:eastAsiaTheme="majorEastAsia" w:hAnsi="Times New Roman" w:cs="Times New Roman"/>
          <w:bCs/>
          <w:color w:val="auto"/>
          <w:sz w:val="24"/>
          <w:szCs w:val="24"/>
        </w:rPr>
        <w:fldChar w:fldCharType="begin">
          <w:fldData xml:space="preserve">PEVuZE5vdGU+PENpdGU+PEF1dGhvcj5WYW4gRG9yZW48L0F1dGhvcj48WWVhcj4yMDE4PC9ZZWFy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</w:fldData>
        </w:fldChar>
      </w:r>
      <w:r w:rsidR="00780F3A">
        <w:rPr>
          <w:rStyle w:val="fontstyle01"/>
          <w:rFonts w:ascii="Times New Roman" w:eastAsiaTheme="majorEastAsia" w:hAnsi="Times New Roman" w:cs="Times New Roman"/>
          <w:bCs/>
          <w:color w:val="auto"/>
          <w:sz w:val="24"/>
          <w:szCs w:val="24"/>
        </w:rPr>
        <w:instrText xml:space="preserve"> ADDIN EN.CITE </w:instrText>
      </w:r>
      <w:r w:rsidR="00780F3A">
        <w:rPr>
          <w:rStyle w:val="fontstyle01"/>
          <w:rFonts w:ascii="Times New Roman" w:eastAsiaTheme="majorEastAsia" w:hAnsi="Times New Roman" w:cs="Times New Roman"/>
          <w:bCs/>
          <w:color w:val="auto"/>
          <w:sz w:val="24"/>
          <w:szCs w:val="24"/>
        </w:rPr>
        <w:fldChar w:fldCharType="begin">
          <w:fldData xml:space="preserve">PEVuZE5vdGU+PENpdGU+PEF1dGhvcj5WYW4gRG9yZW48L0F1dGhvcj48WWVhcj4yMDE4PC9ZZWFy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</w:fldData>
        </w:fldChar>
      </w:r>
      <w:r w:rsidR="00780F3A">
        <w:rPr>
          <w:rStyle w:val="fontstyle01"/>
          <w:rFonts w:ascii="Times New Roman" w:eastAsiaTheme="majorEastAsia" w:hAnsi="Times New Roman" w:cs="Times New Roman"/>
          <w:bCs/>
          <w:color w:val="auto"/>
          <w:sz w:val="24"/>
          <w:szCs w:val="24"/>
        </w:rPr>
        <w:instrText xml:space="preserve"> ADDIN EN.CITE.DATA </w:instrText>
      </w:r>
      <w:r w:rsidR="00780F3A">
        <w:rPr>
          <w:rStyle w:val="fontstyle01"/>
          <w:rFonts w:ascii="Times New Roman" w:eastAsiaTheme="majorEastAsia" w:hAnsi="Times New Roman" w:cs="Times New Roman"/>
          <w:bCs/>
          <w:color w:val="auto"/>
          <w:sz w:val="24"/>
          <w:szCs w:val="24"/>
        </w:rPr>
      </w:r>
      <w:r w:rsidR="00780F3A">
        <w:rPr>
          <w:rStyle w:val="fontstyle01"/>
          <w:rFonts w:ascii="Times New Roman" w:eastAsiaTheme="majorEastAsia" w:hAnsi="Times New Roman" w:cs="Times New Roman"/>
          <w:bCs/>
          <w:color w:val="auto"/>
          <w:sz w:val="24"/>
          <w:szCs w:val="24"/>
        </w:rPr>
        <w:fldChar w:fldCharType="end"/>
      </w:r>
      <w:r w:rsidRPr="007E586A">
        <w:rPr>
          <w:rStyle w:val="fontstyle01"/>
          <w:rFonts w:ascii="Times New Roman" w:eastAsiaTheme="majorEastAsia" w:hAnsi="Times New Roman" w:cs="Times New Roman"/>
          <w:bCs/>
          <w:color w:val="auto"/>
          <w:sz w:val="24"/>
          <w:szCs w:val="24"/>
        </w:rPr>
      </w:r>
      <w:r w:rsidRPr="007E586A">
        <w:rPr>
          <w:rStyle w:val="fontstyle01"/>
          <w:rFonts w:ascii="Times New Roman" w:eastAsiaTheme="majorEastAsia" w:hAnsi="Times New Roman" w:cs="Times New Roman"/>
          <w:bCs/>
          <w:color w:val="auto"/>
          <w:sz w:val="24"/>
          <w:szCs w:val="24"/>
        </w:rPr>
        <w:fldChar w:fldCharType="separate"/>
      </w:r>
      <w:r w:rsidR="00780F3A" w:rsidRPr="00780F3A">
        <w:rPr>
          <w:rStyle w:val="fontstyle01"/>
          <w:rFonts w:ascii="Times New Roman" w:eastAsiaTheme="majorEastAsia" w:hAnsi="Times New Roman" w:cs="Times New Roman"/>
          <w:bCs/>
          <w:noProof/>
          <w:color w:val="auto"/>
          <w:sz w:val="24"/>
          <w:szCs w:val="24"/>
          <w:vertAlign w:val="superscript"/>
        </w:rPr>
        <w:t>31,43</w:t>
      </w:r>
      <w:r w:rsidRPr="007E586A">
        <w:rPr>
          <w:rStyle w:val="fontstyle01"/>
          <w:rFonts w:ascii="Times New Roman" w:eastAsiaTheme="majorEastAsia" w:hAnsi="Times New Roman" w:cs="Times New Roman"/>
          <w:bCs/>
          <w:color w:val="auto"/>
          <w:sz w:val="24"/>
          <w:szCs w:val="24"/>
        </w:rPr>
        <w:fldChar w:fldCharType="end"/>
      </w:r>
      <w:r w:rsidRPr="007E586A">
        <w:rPr>
          <w:rStyle w:val="fontstyle01"/>
          <w:rFonts w:ascii="Times New Roman" w:eastAsiaTheme="majorEastAsia" w:hAnsi="Times New Roman" w:cs="Times New Roman"/>
          <w:bCs/>
          <w:color w:val="auto"/>
          <w:sz w:val="24"/>
          <w:szCs w:val="24"/>
        </w:rPr>
        <w:t>, or longer follow-up, if available</w:t>
      </w:r>
      <w:r w:rsidR="008F4801" w:rsidRPr="007E586A">
        <w:rPr>
          <w:rStyle w:val="fontstyle01"/>
          <w:rFonts w:ascii="Times New Roman" w:eastAsiaTheme="majorEastAsia" w:hAnsi="Times New Roman" w:cs="Times New Roman"/>
          <w:bCs/>
          <w:color w:val="auto"/>
          <w:sz w:val="24"/>
          <w:szCs w:val="24"/>
        </w:rPr>
        <w:t>)</w:t>
      </w:r>
      <w:r w:rsidRPr="007E586A">
        <w:rPr>
          <w:rStyle w:val="fontstyle01"/>
          <w:rFonts w:ascii="Times New Roman" w:eastAsiaTheme="majorEastAsia" w:hAnsi="Times New Roman" w:cs="Times New Roman"/>
          <w:bCs/>
          <w:color w:val="auto"/>
          <w:sz w:val="24"/>
          <w:szCs w:val="24"/>
        </w:rPr>
        <w:t>.</w:t>
      </w:r>
    </w:p>
    <w:p w14:paraId="44B846E0" w14:textId="77777777" w:rsidR="00EB2AEC" w:rsidRPr="007E586A" w:rsidRDefault="00EB2AEC">
      <w:pPr>
        <w:spacing w:after="0" w:line="480" w:lineRule="auto"/>
        <w:ind w:firstLine="720"/>
        <w:rPr>
          <w:rStyle w:val="fontstyle01"/>
          <w:rFonts w:ascii="Times New Roman" w:eastAsiaTheme="majorEastAsia" w:hAnsi="Times New Roman" w:cs="Times New Roman"/>
          <w:bCs/>
          <w:color w:val="auto"/>
          <w:sz w:val="24"/>
          <w:szCs w:val="24"/>
        </w:rPr>
      </w:pPr>
    </w:p>
    <w:p w14:paraId="6C83D77D" w14:textId="1D3E88B7" w:rsidR="00EB2AEC" w:rsidRPr="007E586A" w:rsidRDefault="00C27DD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3.1.5 </w:t>
      </w:r>
      <w:r w:rsidR="0021362F" w:rsidRPr="007E586A">
        <w:rPr>
          <w:rFonts w:ascii="Times New Roman" w:hAnsi="Times New Roman" w:cs="Times New Roman"/>
          <w:b/>
          <w:sz w:val="24"/>
          <w:szCs w:val="24"/>
        </w:rPr>
        <w:t>Types of Study</w:t>
      </w:r>
    </w:p>
    <w:p w14:paraId="18EEC7A1" w14:textId="542599D2" w:rsidR="00EB2AEC" w:rsidRPr="007E586A" w:rsidRDefault="0021362F" w:rsidP="000B203D">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RCTs will be included</w:t>
      </w:r>
      <w:r w:rsidR="002A3C8B" w:rsidRPr="007E586A">
        <w:rPr>
          <w:rStyle w:val="fontstyle01"/>
          <w:rFonts w:ascii="Times New Roman" w:eastAsiaTheme="majorEastAsia" w:hAnsi="Times New Roman" w:cs="Times New Roman"/>
          <w:bCs/>
          <w:color w:val="auto"/>
          <w:sz w:val="24"/>
          <w:szCs w:val="24"/>
        </w:rPr>
        <w:t xml:space="preserve">, regardless the level of blinding. </w:t>
      </w:r>
      <w:r w:rsidRPr="007E586A">
        <w:rPr>
          <w:rStyle w:val="fontstyle01"/>
          <w:rFonts w:ascii="Times New Roman" w:eastAsiaTheme="majorEastAsia" w:hAnsi="Times New Roman" w:cs="Times New Roman"/>
          <w:bCs/>
          <w:color w:val="auto"/>
          <w:sz w:val="24"/>
          <w:szCs w:val="24"/>
        </w:rPr>
        <w:t xml:space="preserve">Parallel-group </w:t>
      </w:r>
      <w:proofErr w:type="gramStart"/>
      <w:r w:rsidRPr="007E586A">
        <w:rPr>
          <w:rStyle w:val="fontstyle01"/>
          <w:rFonts w:ascii="Times New Roman" w:eastAsiaTheme="majorEastAsia" w:hAnsi="Times New Roman" w:cs="Times New Roman"/>
          <w:bCs/>
          <w:color w:val="auto"/>
          <w:sz w:val="24"/>
          <w:szCs w:val="24"/>
        </w:rPr>
        <w:t>RCTs ,</w:t>
      </w:r>
      <w:proofErr w:type="gramEnd"/>
      <w:r w:rsidR="008F4801" w:rsidRPr="007E586A">
        <w:rPr>
          <w:rStyle w:val="fontstyle01"/>
          <w:rFonts w:ascii="Times New Roman" w:eastAsiaTheme="majorEastAsia" w:hAnsi="Times New Roman" w:cs="Times New Roman"/>
          <w:bCs/>
          <w:color w:val="auto"/>
          <w:sz w:val="24"/>
          <w:szCs w:val="24"/>
        </w:rPr>
        <w:t xml:space="preserve"> </w:t>
      </w:r>
      <w:r w:rsidRPr="007E586A">
        <w:rPr>
          <w:rStyle w:val="fontstyle01"/>
          <w:rFonts w:ascii="Times New Roman" w:eastAsiaTheme="majorEastAsia" w:hAnsi="Times New Roman" w:cs="Times New Roman"/>
          <w:bCs/>
          <w:color w:val="auto"/>
          <w:sz w:val="24"/>
          <w:szCs w:val="24"/>
        </w:rPr>
        <w:t xml:space="preserve">crossover trials and, if available, </w:t>
      </w:r>
      <w:r w:rsidRPr="007E586A">
        <w:rPr>
          <w:rFonts w:ascii="Times New Roman" w:hAnsi="Times New Roman" w:cs="Times New Roman"/>
          <w:sz w:val="24"/>
          <w:szCs w:val="24"/>
        </w:rPr>
        <w:t>cluster trials</w:t>
      </w:r>
      <w:r w:rsidRPr="007E586A">
        <w:rPr>
          <w:rStyle w:val="fontstyle01"/>
          <w:rFonts w:ascii="Times New Roman" w:eastAsiaTheme="majorEastAsia" w:hAnsi="Times New Roman" w:cs="Times New Roman"/>
          <w:bCs/>
          <w:color w:val="auto"/>
          <w:sz w:val="24"/>
          <w:szCs w:val="24"/>
        </w:rPr>
        <w:t xml:space="preserve"> will be considered . </w:t>
      </w:r>
      <w:r w:rsidRPr="007E586A">
        <w:rPr>
          <w:rFonts w:ascii="Times New Roman" w:hAnsi="Times New Roman" w:cs="Times New Roman"/>
          <w:sz w:val="24"/>
          <w:szCs w:val="24"/>
        </w:rPr>
        <w:t>For cross-over studies, to due to concerns</w:t>
      </w:r>
      <w:r w:rsidR="008F4801" w:rsidRPr="007E586A">
        <w:rPr>
          <w:rFonts w:ascii="Times New Roman" w:hAnsi="Times New Roman" w:cs="Times New Roman"/>
          <w:sz w:val="24"/>
          <w:szCs w:val="24"/>
        </w:rPr>
        <w:t xml:space="preserve"> on possible “carry-</w:t>
      </w:r>
      <w:r w:rsidRPr="007E586A">
        <w:rPr>
          <w:rFonts w:ascii="Times New Roman" w:hAnsi="Times New Roman" w:cs="Times New Roman"/>
          <w:sz w:val="24"/>
          <w:szCs w:val="24"/>
        </w:rPr>
        <w:t xml:space="preserve">over” effects, </w:t>
      </w:r>
      <w:r w:rsidRPr="007E586A">
        <w:rPr>
          <w:rFonts w:ascii="Times New Roman" w:hAnsi="Times New Roman" w:cs="Times New Roman"/>
          <w:sz w:val="24"/>
          <w:szCs w:val="24"/>
        </w:rPr>
        <w:fldChar w:fldCharType="begin"/>
      </w:r>
      <w:r w:rsidR="00E82EC7">
        <w:rPr>
          <w:rFonts w:ascii="Times New Roman" w:hAnsi="Times New Roman" w:cs="Times New Roman"/>
          <w:sz w:val="24"/>
          <w:szCs w:val="24"/>
        </w:rPr>
        <w:instrText xml:space="preserve"> ADDIN EN.CITE &lt;EndNote&gt;&lt;Cite&gt;&lt;Author&gt;Curtin&lt;/Author&gt;&lt;Year&gt;2002&lt;/Year&gt;&lt;RecNum&gt;1506&lt;/RecNum&gt;&lt;DisplayText&gt;&lt;style face="superscript"&gt;44&lt;/style&gt;&lt;/DisplayText&gt;&lt;record&gt;&lt;rec-number&gt;1506&lt;/rec-number&gt;&lt;foreign-keys&gt;&lt;key app="EN" db-id="twpwepptwa9s2ueatauvdz00ftreer9sfxtp" timestamp="1523741719"&gt;1506&lt;/key&gt;&lt;/foreign-keys&gt;&lt;ref-type name="Journal Article"&gt;17&lt;/ref-type&gt;&lt;contributors&gt;&lt;authors&gt;&lt;author&gt;Curtin, F.&lt;/author&gt;&lt;author&gt;Elbourne, D.&lt;/author&gt;&lt;author&gt;Altman, D. G.&lt;/author&gt;&lt;/authors&gt;&lt;/contributors&gt;&lt;auth-address&gt;Medical Statistics Unit, London School of Hygiene and Tropical Medicine, Keppel Street, London WC1 7HT, UK. francoiscurtin@compuserve.com&lt;/auth-address&gt;&lt;titles&gt;&lt;title&gt;Meta-analysis combining parallel and cross-over clinical trials. III: The issue of carry-over&lt;/title&gt;&lt;secondary-title&gt;Stat Med&lt;/secondary-title&gt;&lt;/titles&gt;&lt;periodical&gt;&lt;full-title&gt;Stat Med&lt;/full-title&gt;&lt;/periodical&gt;&lt;pages&gt;2161-73&lt;/pages&gt;&lt;volume&gt;21&lt;/volume&gt;&lt;number&gt;15&lt;/number&gt;&lt;edition&gt;2002/09/05&lt;/edition&gt;&lt;keywords&gt;&lt;keyword&gt;Blood Pressure/physiology&lt;/keyword&gt;&lt;keyword&gt;Clinical Trials as Topic/*methods&lt;/keyword&gt;&lt;keyword&gt;*Cross-Over Studies&lt;/keyword&gt;&lt;keyword&gt;Female&lt;/keyword&gt;&lt;keyword&gt;Humans&lt;/keyword&gt;&lt;keyword&gt;Male&lt;/keyword&gt;&lt;keyword&gt;*Meta-Analysis as Topic&lt;/keyword&gt;&lt;keyword&gt;Selection Bias&lt;/keyword&gt;&lt;keyword&gt;Sodium, Dietary&lt;/keyword&gt;&lt;keyword&gt;Statistics as Topic/*methods&lt;/keyword&gt;&lt;/keywords&gt;&lt;dates&gt;&lt;year&gt;2002&lt;/year&gt;&lt;pub-dates&gt;&lt;date&gt;Aug 15&lt;/date&gt;&lt;/pub-dates&gt;&lt;/dates&gt;&lt;isbn&gt;0277-6715 (Print)&amp;#xD;0277-6715 (Linking)&lt;/isbn&gt;&lt;accession-num&gt;12210631&lt;/accession-num&gt;&lt;urls&gt;&lt;related-urls&gt;&lt;url&gt;https://www.ncbi.nlm.nih.gov/pubmed/12210631&lt;/url&gt;&lt;/related-urls&gt;&lt;/urls&gt;&lt;electronic-resource-num&gt;10.1002/sim.1207&lt;/electronic-resource-num&gt;&lt;/record&gt;&lt;/Cite&gt;&lt;/EndNote&gt;</w:instrText>
      </w:r>
      <w:r w:rsidRPr="007E586A">
        <w:rPr>
          <w:rFonts w:ascii="Times New Roman" w:hAnsi="Times New Roman" w:cs="Times New Roman"/>
          <w:sz w:val="24"/>
          <w:szCs w:val="24"/>
        </w:rPr>
        <w:fldChar w:fldCharType="separate"/>
      </w:r>
      <w:r w:rsidR="00E82EC7" w:rsidRPr="00E82EC7">
        <w:rPr>
          <w:rFonts w:ascii="Times New Roman" w:hAnsi="Times New Roman" w:cs="Times New Roman"/>
          <w:noProof/>
          <w:sz w:val="24"/>
          <w:szCs w:val="24"/>
          <w:vertAlign w:val="superscript"/>
        </w:rPr>
        <w:t>44</w:t>
      </w:r>
      <w:r w:rsidRPr="007E586A">
        <w:rPr>
          <w:rFonts w:ascii="Times New Roman" w:hAnsi="Times New Roman" w:cs="Times New Roman"/>
          <w:sz w:val="24"/>
          <w:szCs w:val="24"/>
        </w:rPr>
        <w:fldChar w:fldCharType="end"/>
      </w:r>
      <w:r w:rsidRPr="007E586A">
        <w:rPr>
          <w:rFonts w:ascii="Times New Roman" w:hAnsi="Times New Roman" w:cs="Times New Roman"/>
          <w:sz w:val="24"/>
          <w:szCs w:val="24"/>
        </w:rPr>
        <w:t xml:space="preserve"> we will use data from the pre-crossover phase, whenever this is reported in the study report. When data for the pre-cross over phase are not reported, we will contact study authors to obtain them. </w:t>
      </w:r>
    </w:p>
    <w:p w14:paraId="0A868270" w14:textId="77777777" w:rsidR="00EB2AEC" w:rsidRPr="007E586A" w:rsidRDefault="00EB2AEC">
      <w:pPr>
        <w:spacing w:after="0" w:line="480" w:lineRule="auto"/>
        <w:ind w:firstLine="720"/>
        <w:rPr>
          <w:rStyle w:val="fontstyle01"/>
          <w:rFonts w:ascii="Times New Roman" w:eastAsiaTheme="majorEastAsia" w:hAnsi="Times New Roman" w:cs="Times New Roman"/>
          <w:color w:val="auto"/>
          <w:sz w:val="24"/>
          <w:szCs w:val="24"/>
        </w:rPr>
      </w:pPr>
    </w:p>
    <w:p w14:paraId="6546B197" w14:textId="030F9154" w:rsidR="00EB2AEC" w:rsidRPr="007E586A" w:rsidRDefault="00C27DD8">
      <w:pPr>
        <w:spacing w:after="0" w:line="480" w:lineRule="auto"/>
        <w:rPr>
          <w:rStyle w:val="fontstyle01"/>
          <w:rFonts w:ascii="Times New Roman" w:eastAsiaTheme="majorEastAsia" w:hAnsi="Times New Roman" w:cs="Times New Roman"/>
          <w:b/>
          <w:color w:val="auto"/>
          <w:sz w:val="24"/>
          <w:szCs w:val="24"/>
        </w:rPr>
      </w:pPr>
      <w:bookmarkStart w:id="6" w:name="_Toc505792332"/>
      <w:r>
        <w:rPr>
          <w:rStyle w:val="fontstyle01"/>
          <w:rFonts w:ascii="Times New Roman" w:eastAsiaTheme="majorEastAsia" w:hAnsi="Times New Roman" w:cs="Times New Roman"/>
          <w:b/>
          <w:color w:val="auto"/>
          <w:sz w:val="24"/>
          <w:szCs w:val="24"/>
        </w:rPr>
        <w:t>3.2</w:t>
      </w:r>
      <w:r w:rsidR="0021362F" w:rsidRPr="007E586A">
        <w:rPr>
          <w:rStyle w:val="fontstyle01"/>
          <w:rFonts w:ascii="Times New Roman" w:eastAsiaTheme="majorEastAsia" w:hAnsi="Times New Roman" w:cs="Times New Roman"/>
          <w:b/>
          <w:color w:val="auto"/>
          <w:sz w:val="24"/>
          <w:szCs w:val="24"/>
        </w:rPr>
        <w:t>Search strategy</w:t>
      </w:r>
      <w:bookmarkEnd w:id="6"/>
    </w:p>
    <w:p w14:paraId="6417E2D1" w14:textId="12FA20CF" w:rsidR="00EB2AEC" w:rsidRPr="007E586A" w:rsidRDefault="0021362F" w:rsidP="000B203D">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 xml:space="preserve">We will include published </w:t>
      </w:r>
      <w:r w:rsidR="008F4801" w:rsidRPr="007E586A">
        <w:rPr>
          <w:rStyle w:val="fontstyle01"/>
          <w:rFonts w:ascii="Times New Roman" w:eastAsiaTheme="majorEastAsia" w:hAnsi="Times New Roman" w:cs="Times New Roman"/>
          <w:bCs/>
          <w:color w:val="auto"/>
          <w:sz w:val="24"/>
          <w:szCs w:val="24"/>
        </w:rPr>
        <w:t>and</w:t>
      </w:r>
      <w:r w:rsidRPr="007E586A">
        <w:rPr>
          <w:rStyle w:val="fontstyle01"/>
          <w:rFonts w:ascii="Times New Roman" w:eastAsiaTheme="majorEastAsia" w:hAnsi="Times New Roman" w:cs="Times New Roman"/>
          <w:bCs/>
          <w:color w:val="auto"/>
          <w:sz w:val="24"/>
          <w:szCs w:val="24"/>
        </w:rPr>
        <w:t xml:space="preserve"> unpublished studies pertinent to our criteria. An electronic literature search will be conducted independently by two authors. The following electronic databases will be searched with no language, date, and type of document restrictions: PubMed, OVID, ERIC and Web of Science (including Science Citation Index Expanded (SCI-EXPANDED). Chinese databases, including China National Knowledge Infrastructure (CNKI</w:t>
      </w:r>
      <w:proofErr w:type="gramStart"/>
      <w:r w:rsidRPr="007E586A">
        <w:rPr>
          <w:rStyle w:val="fontstyle01"/>
          <w:rFonts w:ascii="Times New Roman" w:eastAsiaTheme="majorEastAsia" w:hAnsi="Times New Roman" w:cs="Times New Roman"/>
          <w:bCs/>
          <w:color w:val="auto"/>
          <w:sz w:val="24"/>
          <w:szCs w:val="24"/>
        </w:rPr>
        <w:t>)</w:t>
      </w:r>
      <w:r w:rsidR="0098468D" w:rsidRPr="007E586A">
        <w:rPr>
          <w:rStyle w:val="fontstyle01"/>
          <w:rFonts w:ascii="Times New Roman" w:eastAsiaTheme="majorEastAsia" w:hAnsi="Times New Roman" w:cs="Times New Roman"/>
          <w:bCs/>
          <w:color w:val="auto"/>
          <w:sz w:val="24"/>
          <w:szCs w:val="24"/>
        </w:rPr>
        <w:t>,CQVIP</w:t>
      </w:r>
      <w:proofErr w:type="gramEnd"/>
      <w:r w:rsidRPr="007E586A">
        <w:rPr>
          <w:rStyle w:val="fontstyle01"/>
          <w:rFonts w:ascii="Times New Roman" w:eastAsiaTheme="majorEastAsia" w:hAnsi="Times New Roman" w:cs="Times New Roman"/>
          <w:bCs/>
          <w:color w:val="auto"/>
          <w:sz w:val="24"/>
          <w:szCs w:val="24"/>
        </w:rPr>
        <w:t xml:space="preserve"> and </w:t>
      </w:r>
      <w:proofErr w:type="spellStart"/>
      <w:r w:rsidRPr="007E586A">
        <w:rPr>
          <w:rStyle w:val="fontstyle01"/>
          <w:rFonts w:ascii="Times New Roman" w:eastAsiaTheme="majorEastAsia" w:hAnsi="Times New Roman" w:cs="Times New Roman"/>
          <w:bCs/>
          <w:color w:val="auto"/>
          <w:sz w:val="24"/>
          <w:szCs w:val="24"/>
        </w:rPr>
        <w:t>WanFang</w:t>
      </w:r>
      <w:proofErr w:type="spellEnd"/>
      <w:r w:rsidRPr="007E586A">
        <w:rPr>
          <w:rStyle w:val="fontstyle01"/>
          <w:rFonts w:ascii="Times New Roman" w:eastAsiaTheme="majorEastAsia" w:hAnsi="Times New Roman" w:cs="Times New Roman"/>
          <w:bCs/>
          <w:color w:val="auto"/>
          <w:sz w:val="24"/>
          <w:szCs w:val="24"/>
        </w:rPr>
        <w:t xml:space="preserve"> data, will also be searched with the translated searching </w:t>
      </w:r>
      <w:r w:rsidRPr="007E586A">
        <w:rPr>
          <w:rStyle w:val="fontstyle01"/>
          <w:rFonts w:ascii="Times New Roman" w:eastAsiaTheme="majorEastAsia" w:hAnsi="Times New Roman" w:cs="Times New Roman"/>
          <w:bCs/>
          <w:color w:val="auto"/>
          <w:sz w:val="24"/>
          <w:szCs w:val="24"/>
        </w:rPr>
        <w:lastRenderedPageBreak/>
        <w:t>strategy. We wil</w:t>
      </w:r>
      <w:r w:rsidR="003D0318" w:rsidRPr="007E586A">
        <w:rPr>
          <w:rStyle w:val="fontstyle01"/>
          <w:rFonts w:ascii="Times New Roman" w:eastAsiaTheme="majorEastAsia" w:hAnsi="Times New Roman" w:cs="Times New Roman"/>
          <w:bCs/>
          <w:color w:val="auto"/>
          <w:sz w:val="24"/>
          <w:szCs w:val="24"/>
        </w:rPr>
        <w:t xml:space="preserve">l also search Clincaltrials.gov, clinicaltrialsregister.eu and osf.io </w:t>
      </w:r>
      <w:r w:rsidRPr="007E586A">
        <w:rPr>
          <w:rStyle w:val="fontstyle01"/>
          <w:rFonts w:ascii="Times New Roman" w:eastAsiaTheme="majorEastAsia" w:hAnsi="Times New Roman" w:cs="Times New Roman"/>
          <w:bCs/>
          <w:color w:val="auto"/>
          <w:sz w:val="24"/>
          <w:szCs w:val="24"/>
        </w:rPr>
        <w:t xml:space="preserve">for </w:t>
      </w:r>
      <w:r w:rsidR="008F4801" w:rsidRPr="007E586A">
        <w:rPr>
          <w:rStyle w:val="fontstyle01"/>
          <w:rFonts w:ascii="Times New Roman" w:eastAsiaTheme="majorEastAsia" w:hAnsi="Times New Roman" w:cs="Times New Roman"/>
          <w:bCs/>
          <w:color w:val="auto"/>
          <w:sz w:val="24"/>
          <w:szCs w:val="24"/>
        </w:rPr>
        <w:t>additional</w:t>
      </w:r>
      <w:r w:rsidRPr="007E586A">
        <w:rPr>
          <w:rStyle w:val="fontstyle01"/>
          <w:rFonts w:ascii="Times New Roman" w:eastAsiaTheme="majorEastAsia" w:hAnsi="Times New Roman" w:cs="Times New Roman"/>
          <w:bCs/>
          <w:color w:val="auto"/>
          <w:sz w:val="24"/>
          <w:szCs w:val="24"/>
        </w:rPr>
        <w:t xml:space="preserve"> reports not published in peer-reviewed journals.</w:t>
      </w:r>
    </w:p>
    <w:p w14:paraId="0EB4A964" w14:textId="77777777" w:rsidR="0098468D" w:rsidRPr="007E586A" w:rsidRDefault="0021362F" w:rsidP="0098468D">
      <w:pPr>
        <w:spacing w:after="0" w:line="480" w:lineRule="auto"/>
        <w:ind w:firstLine="720"/>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 xml:space="preserve">The search terms/syntax in </w:t>
      </w:r>
      <w:proofErr w:type="gramStart"/>
      <w:r w:rsidRPr="007E586A">
        <w:rPr>
          <w:rStyle w:val="fontstyle01"/>
          <w:rFonts w:ascii="Times New Roman" w:eastAsiaTheme="majorEastAsia" w:hAnsi="Times New Roman" w:cs="Times New Roman"/>
          <w:bCs/>
          <w:color w:val="auto"/>
          <w:sz w:val="24"/>
          <w:szCs w:val="24"/>
        </w:rPr>
        <w:t>PubMed  will</w:t>
      </w:r>
      <w:proofErr w:type="gramEnd"/>
      <w:r w:rsidRPr="007E586A">
        <w:rPr>
          <w:rStyle w:val="fontstyle01"/>
          <w:rFonts w:ascii="Times New Roman" w:eastAsiaTheme="majorEastAsia" w:hAnsi="Times New Roman" w:cs="Times New Roman"/>
          <w:bCs/>
          <w:color w:val="auto"/>
          <w:sz w:val="24"/>
          <w:szCs w:val="24"/>
        </w:rPr>
        <w:t xml:space="preserve"> be as follows:</w:t>
      </w:r>
    </w:p>
    <w:p w14:paraId="456A113F" w14:textId="0EDD2947" w:rsidR="0098468D" w:rsidRPr="007E586A" w:rsidRDefault="0021362F" w:rsidP="0098468D">
      <w:pPr>
        <w:spacing w:after="0" w:line="480" w:lineRule="auto"/>
        <w:ind w:firstLine="720"/>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w:t>
      </w:r>
      <w:proofErr w:type="spellStart"/>
      <w:r w:rsidRPr="007E586A">
        <w:rPr>
          <w:rStyle w:val="fontstyle01"/>
          <w:rFonts w:ascii="Times New Roman" w:eastAsiaTheme="majorEastAsia" w:hAnsi="Times New Roman" w:cs="Times New Roman"/>
          <w:bCs/>
          <w:color w:val="auto"/>
          <w:sz w:val="24"/>
          <w:szCs w:val="24"/>
        </w:rPr>
        <w:t>adhd</w:t>
      </w:r>
      <w:proofErr w:type="spellEnd"/>
      <w:r w:rsidRPr="007E586A">
        <w:rPr>
          <w:rStyle w:val="fontstyle01"/>
          <w:rFonts w:ascii="Times New Roman" w:eastAsiaTheme="majorEastAsia" w:hAnsi="Times New Roman" w:cs="Times New Roman"/>
          <w:bCs/>
          <w:color w:val="auto"/>
          <w:sz w:val="24"/>
          <w:szCs w:val="24"/>
        </w:rPr>
        <w:t xml:space="preserve"> OR </w:t>
      </w:r>
      <w:proofErr w:type="spellStart"/>
      <w:r w:rsidRPr="007E586A">
        <w:rPr>
          <w:rStyle w:val="fontstyle01"/>
          <w:rFonts w:ascii="Times New Roman" w:eastAsiaTheme="majorEastAsia" w:hAnsi="Times New Roman" w:cs="Times New Roman"/>
          <w:bCs/>
          <w:color w:val="auto"/>
          <w:sz w:val="24"/>
          <w:szCs w:val="24"/>
        </w:rPr>
        <w:t>adhd</w:t>
      </w:r>
      <w:proofErr w:type="spellEnd"/>
      <w:r w:rsidRPr="007E586A">
        <w:rPr>
          <w:rStyle w:val="fontstyle01"/>
          <w:rFonts w:ascii="Times New Roman" w:eastAsiaTheme="majorEastAsia" w:hAnsi="Times New Roman" w:cs="Times New Roman"/>
          <w:bCs/>
          <w:color w:val="auto"/>
          <w:sz w:val="24"/>
          <w:szCs w:val="24"/>
        </w:rPr>
        <w:t xml:space="preserve"> OR attention deficit disorder with hyperactivity OR minimal brain disorder OR syndrome hyperkinetic OR hyperkinetic syndrome OR hyperactivity disorder OR hyperactive child syndrome OR childhood hyperkinetic syndrome OR attention deficit hyperactivity disorders OR attention deficit hyperactivity disorder OR </w:t>
      </w:r>
      <w:proofErr w:type="spellStart"/>
      <w:r w:rsidRPr="007E586A">
        <w:rPr>
          <w:rStyle w:val="fontstyle01"/>
          <w:rFonts w:ascii="Times New Roman" w:eastAsiaTheme="majorEastAsia" w:hAnsi="Times New Roman" w:cs="Times New Roman"/>
          <w:bCs/>
          <w:color w:val="auto"/>
          <w:sz w:val="24"/>
          <w:szCs w:val="24"/>
        </w:rPr>
        <w:t>adhd</w:t>
      </w:r>
      <w:proofErr w:type="spellEnd"/>
      <w:r w:rsidRPr="007E586A">
        <w:rPr>
          <w:rStyle w:val="fontstyle01"/>
          <w:rFonts w:ascii="Times New Roman" w:eastAsiaTheme="majorEastAsia" w:hAnsi="Times New Roman" w:cs="Times New Roman"/>
          <w:bCs/>
          <w:color w:val="auto"/>
          <w:sz w:val="24"/>
          <w:szCs w:val="24"/>
        </w:rPr>
        <w:t xml:space="preserve"> attention deficit hyperactivity disorder OR </w:t>
      </w:r>
      <w:proofErr w:type="spellStart"/>
      <w:r w:rsidRPr="007E586A">
        <w:rPr>
          <w:rStyle w:val="fontstyle01"/>
          <w:rFonts w:ascii="Times New Roman" w:eastAsiaTheme="majorEastAsia" w:hAnsi="Times New Roman" w:cs="Times New Roman"/>
          <w:bCs/>
          <w:color w:val="auto"/>
          <w:sz w:val="24"/>
          <w:szCs w:val="24"/>
        </w:rPr>
        <w:t>addh</w:t>
      </w:r>
      <w:proofErr w:type="spellEnd"/>
      <w:r w:rsidRPr="007E586A">
        <w:rPr>
          <w:rStyle w:val="fontstyle01"/>
          <w:rFonts w:ascii="Times New Roman" w:eastAsiaTheme="majorEastAsia" w:hAnsi="Times New Roman" w:cs="Times New Roman"/>
          <w:bCs/>
          <w:color w:val="auto"/>
          <w:sz w:val="24"/>
          <w:szCs w:val="24"/>
        </w:rPr>
        <w:t xml:space="preserve"> OR overactive child syndrome OR attention deficit hyperkinetic disorder OR hyperkinetic disorder OR attention deficit disorder hyperactivity OR attention deficit disorder hyperactivity OR child attention deficit disorder OR hyperkinetic syndromes OR syndromes hyperkinetic OR hyperkinetic syndrome childhood) AND (</w:t>
      </w:r>
      <w:r w:rsidR="003D0318" w:rsidRPr="007E586A">
        <w:rPr>
          <w:rStyle w:val="fontstyle01"/>
          <w:rFonts w:ascii="Times New Roman" w:eastAsiaTheme="majorEastAsia" w:hAnsi="Times New Roman" w:cs="Times New Roman"/>
          <w:bCs/>
          <w:color w:val="auto"/>
          <w:sz w:val="24"/>
          <w:szCs w:val="24"/>
        </w:rPr>
        <w:t xml:space="preserve">neurofeedback OR </w:t>
      </w:r>
      <w:r w:rsidRPr="007E586A">
        <w:rPr>
          <w:rStyle w:val="fontstyle01"/>
          <w:rFonts w:ascii="Times New Roman" w:eastAsiaTheme="majorEastAsia" w:hAnsi="Times New Roman" w:cs="Times New Roman"/>
          <w:bCs/>
          <w:color w:val="auto"/>
          <w:sz w:val="24"/>
          <w:szCs w:val="24"/>
        </w:rPr>
        <w:t xml:space="preserve">neuro feedback OR "EEG biofeedback" OR neuro therapy </w:t>
      </w:r>
      <w:r w:rsidR="003D0318" w:rsidRPr="007E586A">
        <w:rPr>
          <w:rStyle w:val="fontstyle01"/>
          <w:rFonts w:ascii="Times New Roman" w:eastAsiaTheme="majorEastAsia" w:hAnsi="Times New Roman" w:cs="Times New Roman"/>
          <w:bCs/>
          <w:color w:val="auto"/>
          <w:sz w:val="24"/>
          <w:szCs w:val="24"/>
        </w:rPr>
        <w:t xml:space="preserve">OR neurotherapy </w:t>
      </w:r>
      <w:r w:rsidRPr="007E586A">
        <w:rPr>
          <w:rStyle w:val="fontstyle01"/>
          <w:rFonts w:ascii="Times New Roman" w:eastAsiaTheme="majorEastAsia" w:hAnsi="Times New Roman" w:cs="Times New Roman"/>
          <w:bCs/>
          <w:color w:val="auto"/>
          <w:sz w:val="24"/>
          <w:szCs w:val="24"/>
        </w:rPr>
        <w:t xml:space="preserve">OR SCP OR "slow cortical potentials") AND (Methylphenidate* OR methylphenidate* OR Ritalin OR </w:t>
      </w:r>
      <w:proofErr w:type="spellStart"/>
      <w:r w:rsidRPr="007E586A">
        <w:rPr>
          <w:rStyle w:val="fontstyle01"/>
          <w:rFonts w:ascii="Times New Roman" w:eastAsiaTheme="majorEastAsia" w:hAnsi="Times New Roman" w:cs="Times New Roman"/>
          <w:bCs/>
          <w:color w:val="auto"/>
          <w:sz w:val="24"/>
          <w:szCs w:val="24"/>
        </w:rPr>
        <w:t>ritalin</w:t>
      </w:r>
      <w:proofErr w:type="spellEnd"/>
      <w:r w:rsidRPr="007E586A">
        <w:rPr>
          <w:rStyle w:val="fontstyle01"/>
          <w:rFonts w:ascii="Times New Roman" w:eastAsiaTheme="majorEastAsia" w:hAnsi="Times New Roman" w:cs="Times New Roman"/>
          <w:bCs/>
          <w:color w:val="auto"/>
          <w:sz w:val="24"/>
          <w:szCs w:val="24"/>
        </w:rPr>
        <w:t>)</w:t>
      </w:r>
    </w:p>
    <w:p w14:paraId="673AC069" w14:textId="1E985F31" w:rsidR="00EB2AEC" w:rsidRPr="007E586A" w:rsidRDefault="0021362F" w:rsidP="0098468D">
      <w:pPr>
        <w:spacing w:after="0" w:line="480" w:lineRule="auto"/>
        <w:ind w:firstLine="720"/>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The search strategy/syntax wi</w:t>
      </w:r>
      <w:r w:rsidR="008F4801" w:rsidRPr="007E586A">
        <w:rPr>
          <w:rStyle w:val="fontstyle01"/>
          <w:rFonts w:ascii="Times New Roman" w:eastAsiaTheme="majorEastAsia" w:hAnsi="Times New Roman" w:cs="Times New Roman"/>
          <w:bCs/>
          <w:color w:val="auto"/>
          <w:sz w:val="24"/>
          <w:szCs w:val="24"/>
        </w:rPr>
        <w:t xml:space="preserve">ll be adapted for each </w:t>
      </w:r>
      <w:r w:rsidR="0098468D" w:rsidRPr="007E586A">
        <w:rPr>
          <w:rStyle w:val="fontstyle01"/>
          <w:rFonts w:ascii="Times New Roman" w:eastAsiaTheme="majorEastAsia" w:hAnsi="Times New Roman" w:cs="Times New Roman"/>
          <w:bCs/>
          <w:color w:val="auto"/>
          <w:sz w:val="24"/>
          <w:szCs w:val="24"/>
        </w:rPr>
        <w:t>database.</w:t>
      </w:r>
      <w:r w:rsidR="0098468D" w:rsidRPr="007E586A">
        <w:rPr>
          <w:rFonts w:ascii="Times New Roman" w:hAnsi="Times New Roman" w:cs="Times New Roman"/>
          <w:sz w:val="24"/>
          <w:szCs w:val="24"/>
        </w:rPr>
        <w:t xml:space="preserve"> The</w:t>
      </w:r>
      <w:r w:rsidRPr="007E586A">
        <w:rPr>
          <w:rFonts w:ascii="Times New Roman" w:hAnsi="Times New Roman" w:cs="Times New Roman"/>
          <w:sz w:val="24"/>
          <w:szCs w:val="24"/>
        </w:rPr>
        <w:t xml:space="preserve"> references of all selected studies will be </w:t>
      </w:r>
      <w:r w:rsidR="0098468D" w:rsidRPr="007E586A">
        <w:rPr>
          <w:rFonts w:ascii="Times New Roman" w:hAnsi="Times New Roman" w:cs="Times New Roman"/>
          <w:sz w:val="24"/>
          <w:szCs w:val="24"/>
        </w:rPr>
        <w:t>hand searched</w:t>
      </w:r>
      <w:r w:rsidRPr="007E586A">
        <w:rPr>
          <w:rFonts w:ascii="Times New Roman" w:hAnsi="Times New Roman" w:cs="Times New Roman"/>
          <w:sz w:val="24"/>
          <w:szCs w:val="24"/>
        </w:rPr>
        <w:t xml:space="preserve"> for other published reports and citations of unpublished studies. </w:t>
      </w:r>
      <w:r w:rsidRPr="007E586A">
        <w:rPr>
          <w:rStyle w:val="fontstyle01"/>
          <w:rFonts w:ascii="Times New Roman" w:eastAsiaTheme="majorEastAsia" w:hAnsi="Times New Roman" w:cs="Times New Roman"/>
          <w:bCs/>
          <w:color w:val="auto"/>
          <w:sz w:val="24"/>
          <w:szCs w:val="24"/>
        </w:rPr>
        <w:t>Finally, we will contact experts in the field to query about any completed study not yet published.</w:t>
      </w:r>
    </w:p>
    <w:p w14:paraId="53F46D10" w14:textId="77777777" w:rsidR="00EB2AEC" w:rsidRPr="007E586A" w:rsidRDefault="00EB2AEC">
      <w:pPr>
        <w:spacing w:after="0" w:line="480" w:lineRule="auto"/>
        <w:rPr>
          <w:rStyle w:val="fontstyle01"/>
          <w:rFonts w:ascii="Times New Roman" w:eastAsiaTheme="majorEastAsia" w:hAnsi="Times New Roman" w:cs="Times New Roman"/>
          <w:bCs/>
          <w:color w:val="auto"/>
          <w:sz w:val="24"/>
          <w:szCs w:val="24"/>
        </w:rPr>
      </w:pPr>
    </w:p>
    <w:p w14:paraId="6308CE62" w14:textId="2EE48BBA" w:rsidR="00EB2AEC" w:rsidRPr="007E586A" w:rsidRDefault="00C27DD8">
      <w:pPr>
        <w:spacing w:after="0" w:line="480" w:lineRule="auto"/>
        <w:rPr>
          <w:rStyle w:val="fontstyle01"/>
          <w:rFonts w:ascii="Times New Roman" w:eastAsiaTheme="majorEastAsia" w:hAnsi="Times New Roman" w:cs="Times New Roman"/>
          <w:b/>
          <w:color w:val="auto"/>
          <w:sz w:val="24"/>
          <w:szCs w:val="24"/>
        </w:rPr>
      </w:pPr>
      <w:bookmarkStart w:id="7" w:name="_Toc505792334"/>
      <w:r>
        <w:rPr>
          <w:rStyle w:val="fontstyle01"/>
          <w:rFonts w:ascii="Times New Roman" w:eastAsiaTheme="majorEastAsia" w:hAnsi="Times New Roman" w:cs="Times New Roman"/>
          <w:b/>
          <w:color w:val="auto"/>
          <w:sz w:val="24"/>
          <w:szCs w:val="24"/>
        </w:rPr>
        <w:t>3.3</w:t>
      </w:r>
      <w:r w:rsidR="0021362F" w:rsidRPr="007E586A">
        <w:rPr>
          <w:rStyle w:val="fontstyle01"/>
          <w:rFonts w:ascii="Times New Roman" w:eastAsiaTheme="majorEastAsia" w:hAnsi="Times New Roman" w:cs="Times New Roman"/>
          <w:b/>
          <w:color w:val="auto"/>
          <w:sz w:val="24"/>
          <w:szCs w:val="24"/>
        </w:rPr>
        <w:t>Data extraction</w:t>
      </w:r>
      <w:bookmarkEnd w:id="7"/>
    </w:p>
    <w:p w14:paraId="539B3F5D" w14:textId="77777777" w:rsidR="0098468D" w:rsidRPr="007E586A" w:rsidRDefault="0021362F" w:rsidP="000B203D">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Studies identified through electronic and manual searches will be listed with citation, titles, and abstracts in EndNote; duplicates will be excluded using the EndNote function “remove duplicates”. The eligibility for inclusion process will be conducted in two separate stages:</w:t>
      </w:r>
    </w:p>
    <w:p w14:paraId="1FADE87E" w14:textId="77777777" w:rsidR="0098468D" w:rsidRPr="007E586A" w:rsidRDefault="0021362F" w:rsidP="0098468D">
      <w:pPr>
        <w:spacing w:after="0" w:line="480" w:lineRule="auto"/>
        <w:ind w:firstLine="720"/>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 xml:space="preserve">1. Two authors will independently screen title and abstracts of all non-duplicated papers and will exclude those not pertinent to the criterion. A final list will be agreed with </w:t>
      </w:r>
      <w:r w:rsidRPr="007E586A">
        <w:rPr>
          <w:rStyle w:val="fontstyle01"/>
          <w:rFonts w:ascii="Times New Roman" w:eastAsiaTheme="majorEastAsia" w:hAnsi="Times New Roman" w:cs="Times New Roman"/>
          <w:bCs/>
          <w:color w:val="auto"/>
          <w:sz w:val="24"/>
          <w:szCs w:val="24"/>
        </w:rPr>
        <w:lastRenderedPageBreak/>
        <w:t>discrepancies resolved by consensus between the two authors. When consensus is not reached, a third senior author will act as arbitrator. If any doubt about inclusion exists, the article will proceed to the next stage.</w:t>
      </w:r>
    </w:p>
    <w:p w14:paraId="506A0315" w14:textId="6DBCEFD4" w:rsidR="00EB2AEC" w:rsidRPr="007E586A" w:rsidRDefault="0021362F" w:rsidP="0098468D">
      <w:pPr>
        <w:spacing w:after="0" w:line="480" w:lineRule="auto"/>
        <w:ind w:firstLine="720"/>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2. The full-text version of the articles passing stage 1 screening will be downloaded and assessed for eligibility by two authors, independently. We will provide a complete list of articles excluded at the full-text screening stage, with reasons for exclusion. Discrepancies will be resolved by consensus between the two authors and, if needed, a third senior author will act as arbitrator. Data from multiple reports of the same study will be linked together. Where required, we will contact the corresponding author to inquire about study eligibility.</w:t>
      </w:r>
    </w:p>
    <w:p w14:paraId="156D1929" w14:textId="77777777" w:rsidR="0098468D" w:rsidRPr="007E586A" w:rsidRDefault="0021362F" w:rsidP="00C91695">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One reviewer will input outcome data from studies included in previous systematic reviews into Excel. This will be independently cross-checked by another reviewer. The following data will be collected from each included study:</w:t>
      </w:r>
    </w:p>
    <w:p w14:paraId="756F5D6D" w14:textId="156AFFE1" w:rsidR="00EB2AEC" w:rsidRPr="007E586A" w:rsidRDefault="0021362F" w:rsidP="00C91695">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 xml:space="preserve">• Study details: First author/study ID, year(s) of study or publication, location (country or continent), setting, diagnostic criteria, funding/sponsor (industry or academic); </w:t>
      </w:r>
    </w:p>
    <w:p w14:paraId="4C600B65" w14:textId="09D3E9F0" w:rsidR="00EB2AEC" w:rsidRPr="007E586A" w:rsidRDefault="0021362F" w:rsidP="00C91695">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 Participants details, including number, gender distribution, mean and range of age, presence, and type of co-morbid (neuro) psychiatric conditions, mean (and SD) IQ, numbers in each group, and a number of dropouts</w:t>
      </w:r>
      <w:r w:rsidR="009F5F4E" w:rsidRPr="007E586A">
        <w:rPr>
          <w:rStyle w:val="fontstyle01"/>
          <w:rFonts w:ascii="Times New Roman" w:eastAsiaTheme="majorEastAsia" w:hAnsi="Times New Roman" w:cs="Times New Roman"/>
          <w:bCs/>
          <w:color w:val="auto"/>
          <w:sz w:val="24"/>
          <w:szCs w:val="24"/>
        </w:rPr>
        <w:t xml:space="preserve"> for side effects in both groups</w:t>
      </w:r>
      <w:r w:rsidRPr="007E586A">
        <w:rPr>
          <w:rStyle w:val="fontstyle01"/>
          <w:rFonts w:ascii="Times New Roman" w:eastAsiaTheme="majorEastAsia" w:hAnsi="Times New Roman" w:cs="Times New Roman"/>
          <w:bCs/>
          <w:color w:val="auto"/>
          <w:sz w:val="24"/>
          <w:szCs w:val="24"/>
        </w:rPr>
        <w:t>.</w:t>
      </w:r>
    </w:p>
    <w:p w14:paraId="1BA1F1A4" w14:textId="289D82DD" w:rsidR="00EB2AEC" w:rsidRPr="007E586A" w:rsidRDefault="0021362F" w:rsidP="00C91695">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 xml:space="preserve">• Interventions details, including mean and maximum doses of </w:t>
      </w:r>
      <w:r w:rsidRPr="007E586A">
        <w:rPr>
          <w:rFonts w:ascii="Times New Roman" w:eastAsia="宋体" w:hAnsi="Times New Roman" w:cs="Times New Roman" w:hint="eastAsia"/>
          <w:sz w:val="24"/>
          <w:szCs w:val="24"/>
          <w:lang w:eastAsia="zh-CN"/>
        </w:rPr>
        <w:t>MPH</w:t>
      </w:r>
      <w:r w:rsidRPr="007E586A">
        <w:rPr>
          <w:rStyle w:val="fontstyle01"/>
          <w:rFonts w:ascii="Times New Roman" w:eastAsiaTheme="majorEastAsia" w:hAnsi="Times New Roman" w:cs="Times New Roman"/>
          <w:bCs/>
          <w:color w:val="auto"/>
          <w:sz w:val="24"/>
          <w:szCs w:val="24"/>
        </w:rPr>
        <w:t xml:space="preserve">, type of </w:t>
      </w:r>
      <w:r w:rsidRPr="007E586A">
        <w:rPr>
          <w:rStyle w:val="fontstyle01"/>
          <w:rFonts w:ascii="Times New Roman" w:eastAsiaTheme="majorEastAsia" w:hAnsi="Times New Roman" w:cs="Times New Roman" w:hint="eastAsia"/>
          <w:bCs/>
          <w:color w:val="auto"/>
          <w:sz w:val="24"/>
          <w:szCs w:val="24"/>
          <w:lang w:eastAsia="zh-CN"/>
        </w:rPr>
        <w:t>NF</w:t>
      </w:r>
      <w:r w:rsidRPr="007E586A">
        <w:rPr>
          <w:rStyle w:val="fontstyle01"/>
          <w:rFonts w:ascii="Times New Roman" w:eastAsiaTheme="majorEastAsia" w:hAnsi="Times New Roman" w:cs="Times New Roman"/>
          <w:bCs/>
          <w:color w:val="auto"/>
          <w:sz w:val="24"/>
          <w:szCs w:val="24"/>
        </w:rPr>
        <w:t>, the duration of interventions, and whether forced dose or optimized</w:t>
      </w:r>
      <w:r w:rsidRPr="007E586A">
        <w:rPr>
          <w:rStyle w:val="fontstyle01"/>
          <w:rFonts w:ascii="Times New Roman" w:eastAsiaTheme="majorEastAsia" w:hAnsi="Times New Roman" w:cs="Times New Roman"/>
          <w:bCs/>
          <w:color w:val="auto"/>
          <w:sz w:val="24"/>
          <w:szCs w:val="24"/>
          <w:lang w:val="en-US" w:eastAsia="zh-CN"/>
        </w:rPr>
        <w:t xml:space="preserve"> </w:t>
      </w:r>
      <w:r w:rsidRPr="007E586A">
        <w:rPr>
          <w:rStyle w:val="fontstyle01"/>
          <w:rFonts w:ascii="Times New Roman" w:eastAsiaTheme="majorEastAsia" w:hAnsi="Times New Roman" w:cs="Times New Roman"/>
          <w:bCs/>
          <w:color w:val="auto"/>
          <w:sz w:val="24"/>
          <w:szCs w:val="24"/>
        </w:rPr>
        <w:t xml:space="preserve">treatment with </w:t>
      </w:r>
      <w:r w:rsidRPr="007E586A">
        <w:rPr>
          <w:rFonts w:ascii="Times New Roman" w:eastAsia="宋体" w:hAnsi="Times New Roman" w:cs="Times New Roman" w:hint="eastAsia"/>
          <w:sz w:val="24"/>
          <w:szCs w:val="24"/>
          <w:lang w:eastAsia="zh-CN"/>
        </w:rPr>
        <w:t>MPH</w:t>
      </w:r>
      <w:r w:rsidRPr="007E586A">
        <w:rPr>
          <w:rStyle w:val="fontstyle01"/>
          <w:rFonts w:ascii="Times New Roman" w:eastAsiaTheme="majorEastAsia" w:hAnsi="Times New Roman" w:cs="Times New Roman"/>
          <w:bCs/>
          <w:color w:val="auto"/>
          <w:sz w:val="24"/>
          <w:szCs w:val="24"/>
        </w:rPr>
        <w:t>; time(s) of outcome measurement;</w:t>
      </w:r>
    </w:p>
    <w:p w14:paraId="1781F393" w14:textId="3E2817E1" w:rsidR="00082838" w:rsidRPr="007E586A" w:rsidRDefault="0021362F" w:rsidP="00082838">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w:t>
      </w:r>
      <w:r w:rsidR="00E55010" w:rsidRPr="007E586A">
        <w:rPr>
          <w:rStyle w:val="fontstyle01"/>
          <w:rFonts w:ascii="Times New Roman" w:eastAsiaTheme="majorEastAsia" w:hAnsi="Times New Roman" w:cs="Times New Roman"/>
          <w:bCs/>
          <w:color w:val="auto"/>
          <w:sz w:val="24"/>
          <w:szCs w:val="24"/>
        </w:rPr>
        <w:t xml:space="preserve"> </w:t>
      </w:r>
      <w:r w:rsidRPr="007E586A">
        <w:rPr>
          <w:rStyle w:val="fontstyle01"/>
          <w:rFonts w:ascii="Times New Roman" w:eastAsiaTheme="majorEastAsia" w:hAnsi="Times New Roman" w:cs="Times New Roman"/>
          <w:bCs/>
          <w:color w:val="auto"/>
          <w:sz w:val="24"/>
          <w:szCs w:val="24"/>
        </w:rPr>
        <w:t>Outcomes: m</w:t>
      </w:r>
      <w:r w:rsidR="008F4801" w:rsidRPr="007E586A">
        <w:rPr>
          <w:rStyle w:val="fontstyle01"/>
          <w:rFonts w:ascii="Times New Roman" w:eastAsiaTheme="majorEastAsia" w:hAnsi="Times New Roman" w:cs="Times New Roman"/>
          <w:bCs/>
          <w:color w:val="auto"/>
          <w:sz w:val="24"/>
          <w:szCs w:val="24"/>
        </w:rPr>
        <w:t>ean</w:t>
      </w:r>
      <w:r w:rsidRPr="007E586A">
        <w:rPr>
          <w:rStyle w:val="fontstyle01"/>
          <w:rFonts w:ascii="Times New Roman" w:eastAsiaTheme="majorEastAsia" w:hAnsi="Times New Roman" w:cs="Times New Roman"/>
          <w:bCs/>
          <w:color w:val="auto"/>
          <w:sz w:val="24"/>
          <w:szCs w:val="24"/>
        </w:rPr>
        <w:t xml:space="preserve">, SD or percentage in both groups at pre-test, post-test, and follow-up (any time point reported). </w:t>
      </w:r>
    </w:p>
    <w:p w14:paraId="05B8F51B" w14:textId="2328E948" w:rsidR="00082838" w:rsidRPr="007E586A" w:rsidRDefault="00276576" w:rsidP="00276576">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w:t>
      </w:r>
      <w:r w:rsidR="00E55010" w:rsidRPr="007E586A">
        <w:rPr>
          <w:rStyle w:val="fontstyle01"/>
          <w:rFonts w:ascii="Times New Roman" w:eastAsiaTheme="majorEastAsia" w:hAnsi="Times New Roman" w:cs="Times New Roman"/>
          <w:bCs/>
          <w:color w:val="auto"/>
          <w:sz w:val="24"/>
          <w:szCs w:val="24"/>
        </w:rPr>
        <w:t xml:space="preserve"> </w:t>
      </w:r>
      <w:r w:rsidRPr="007E586A">
        <w:rPr>
          <w:rStyle w:val="fontstyle01"/>
          <w:rFonts w:ascii="Times New Roman" w:eastAsiaTheme="majorEastAsia" w:hAnsi="Times New Roman" w:cs="Times New Roman"/>
          <w:bCs/>
          <w:color w:val="auto"/>
          <w:sz w:val="24"/>
          <w:szCs w:val="24"/>
        </w:rPr>
        <w:t>E</w:t>
      </w:r>
      <w:r w:rsidR="00082838" w:rsidRPr="007E586A">
        <w:rPr>
          <w:rStyle w:val="fontstyle01"/>
          <w:rFonts w:ascii="Times New Roman" w:eastAsiaTheme="majorEastAsia" w:hAnsi="Times New Roman" w:cs="Times New Roman"/>
          <w:bCs/>
          <w:color w:val="auto"/>
          <w:sz w:val="24"/>
          <w:szCs w:val="24"/>
        </w:rPr>
        <w:t>ffect</w:t>
      </w:r>
      <w:r w:rsidR="00082838" w:rsidRPr="007E586A">
        <w:rPr>
          <w:rStyle w:val="fontstyle01"/>
          <w:rFonts w:ascii="Times New Roman" w:hAnsi="Times New Roman" w:cs="Times New Roman"/>
          <w:bCs/>
          <w:color w:val="auto"/>
          <w:sz w:val="24"/>
          <w:szCs w:val="24"/>
        </w:rPr>
        <w:t xml:space="preserve"> size, statistical power, and the original researcher’ hypothesis for each study</w:t>
      </w:r>
      <w:r w:rsidR="00C777C5" w:rsidRPr="007E586A">
        <w:rPr>
          <w:rStyle w:val="fontstyle01"/>
          <w:rFonts w:ascii="Times New Roman" w:hAnsi="Times New Roman" w:cs="Times New Roman"/>
          <w:bCs/>
          <w:color w:val="auto"/>
          <w:sz w:val="24"/>
          <w:szCs w:val="24"/>
        </w:rPr>
        <w:t>.</w:t>
      </w:r>
    </w:p>
    <w:p w14:paraId="6A3393D7" w14:textId="738A4120" w:rsidR="009C5E41" w:rsidRPr="007E586A" w:rsidRDefault="00276576" w:rsidP="00276576">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w:t>
      </w:r>
      <w:r w:rsidR="00E55010" w:rsidRPr="007E586A">
        <w:rPr>
          <w:rStyle w:val="fontstyle01"/>
          <w:rFonts w:ascii="Times New Roman" w:eastAsiaTheme="majorEastAsia" w:hAnsi="Times New Roman" w:cs="Times New Roman"/>
          <w:bCs/>
          <w:color w:val="auto"/>
          <w:sz w:val="24"/>
          <w:szCs w:val="24"/>
        </w:rPr>
        <w:t xml:space="preserve"> </w:t>
      </w:r>
      <w:r w:rsidRPr="007E586A">
        <w:rPr>
          <w:rStyle w:val="fontstyle01"/>
          <w:rFonts w:ascii="Times New Roman" w:eastAsiaTheme="majorEastAsia" w:hAnsi="Times New Roman" w:cs="Times New Roman"/>
          <w:bCs/>
          <w:color w:val="auto"/>
          <w:sz w:val="24"/>
          <w:szCs w:val="24"/>
        </w:rPr>
        <w:t>I</w:t>
      </w:r>
      <w:r w:rsidR="009C5E41" w:rsidRPr="007E586A">
        <w:rPr>
          <w:rStyle w:val="fontstyle01"/>
          <w:rFonts w:ascii="Times New Roman" w:hAnsi="Times New Roman" w:cs="Times New Roman"/>
          <w:bCs/>
          <w:color w:val="auto"/>
          <w:sz w:val="24"/>
          <w:szCs w:val="24"/>
        </w:rPr>
        <w:t xml:space="preserve">nformation as to whether </w:t>
      </w:r>
      <w:r w:rsidR="009C5E41" w:rsidRPr="007E586A">
        <w:rPr>
          <w:rFonts w:ascii="Times New Roman" w:hAnsi="Times New Roman"/>
          <w:sz w:val="24"/>
        </w:rPr>
        <w:t>participants in the NF studies learn to regulate the feedback</w:t>
      </w:r>
      <w:r w:rsidR="00C777C5" w:rsidRPr="007E586A">
        <w:rPr>
          <w:rFonts w:ascii="Times New Roman" w:hAnsi="Times New Roman"/>
          <w:sz w:val="24"/>
        </w:rPr>
        <w:t>.</w:t>
      </w:r>
    </w:p>
    <w:p w14:paraId="14DFD917" w14:textId="77777777" w:rsidR="00EB2AEC" w:rsidRPr="007E586A" w:rsidRDefault="00EB2AEC">
      <w:pPr>
        <w:spacing w:after="0" w:line="480" w:lineRule="auto"/>
        <w:rPr>
          <w:rStyle w:val="fontstyle01"/>
          <w:rFonts w:ascii="Times New Roman" w:eastAsiaTheme="majorEastAsia" w:hAnsi="Times New Roman" w:cs="Times New Roman"/>
          <w:b/>
          <w:color w:val="auto"/>
          <w:sz w:val="24"/>
          <w:szCs w:val="24"/>
        </w:rPr>
      </w:pPr>
      <w:bookmarkStart w:id="8" w:name="_Toc505792335"/>
    </w:p>
    <w:p w14:paraId="6A980A7D" w14:textId="6B197610" w:rsidR="00EB2AEC" w:rsidRPr="007E586A" w:rsidRDefault="00C27DD8">
      <w:pPr>
        <w:spacing w:after="0" w:line="480" w:lineRule="auto"/>
        <w:rPr>
          <w:rStyle w:val="fontstyle01"/>
          <w:rFonts w:ascii="Times New Roman" w:eastAsiaTheme="majorEastAsia" w:hAnsi="Times New Roman" w:cs="Times New Roman"/>
          <w:b/>
          <w:color w:val="auto"/>
          <w:sz w:val="24"/>
          <w:szCs w:val="24"/>
        </w:rPr>
      </w:pPr>
      <w:r>
        <w:rPr>
          <w:rStyle w:val="fontstyle01"/>
          <w:rFonts w:ascii="Times New Roman" w:eastAsiaTheme="majorEastAsia" w:hAnsi="Times New Roman" w:cs="Times New Roman"/>
          <w:b/>
          <w:color w:val="auto"/>
          <w:sz w:val="24"/>
          <w:szCs w:val="24"/>
        </w:rPr>
        <w:lastRenderedPageBreak/>
        <w:t>3.4</w:t>
      </w:r>
      <w:r w:rsidR="000B203D">
        <w:rPr>
          <w:rStyle w:val="fontstyle01"/>
          <w:rFonts w:ascii="Times New Roman" w:eastAsiaTheme="majorEastAsia" w:hAnsi="Times New Roman" w:cs="Times New Roman"/>
          <w:b/>
          <w:color w:val="auto"/>
          <w:sz w:val="24"/>
          <w:szCs w:val="24"/>
        </w:rPr>
        <w:t xml:space="preserve"> </w:t>
      </w:r>
      <w:r w:rsidR="0021362F" w:rsidRPr="007E586A">
        <w:rPr>
          <w:rStyle w:val="fontstyle01"/>
          <w:rFonts w:ascii="Times New Roman" w:eastAsiaTheme="majorEastAsia" w:hAnsi="Times New Roman" w:cs="Times New Roman"/>
          <w:b/>
          <w:color w:val="auto"/>
          <w:sz w:val="24"/>
          <w:szCs w:val="24"/>
        </w:rPr>
        <w:t>Risk of bias (quality) assessment</w:t>
      </w:r>
      <w:bookmarkEnd w:id="8"/>
    </w:p>
    <w:p w14:paraId="10BF3244" w14:textId="2F4C5972" w:rsidR="00EB2AEC" w:rsidRPr="007E586A" w:rsidRDefault="0021362F" w:rsidP="000B203D">
      <w:pPr>
        <w:autoSpaceDE w:val="0"/>
        <w:autoSpaceDN w:val="0"/>
        <w:adjustRightInd w:val="0"/>
        <w:spacing w:after="0" w:line="480" w:lineRule="auto"/>
        <w:rPr>
          <w:rStyle w:val="fontstyle01"/>
          <w:rFonts w:ascii="Times New Roman" w:eastAsia="宋体" w:hAnsi="Times New Roman" w:cs="Times New Roman"/>
          <w:color w:val="auto"/>
          <w:sz w:val="24"/>
          <w:szCs w:val="24"/>
          <w:lang w:eastAsia="en-GB"/>
        </w:rPr>
      </w:pPr>
      <w:r w:rsidRPr="007E586A">
        <w:rPr>
          <w:rStyle w:val="fontstyle01"/>
          <w:rFonts w:ascii="Times New Roman" w:eastAsiaTheme="majorEastAsia" w:hAnsi="Times New Roman" w:cs="Times New Roman"/>
          <w:bCs/>
          <w:color w:val="auto"/>
          <w:sz w:val="24"/>
          <w:szCs w:val="24"/>
        </w:rPr>
        <w:t>Risk of bias will be assessed for each included study using the Cochrane Collaboration risk of bias tool</w:t>
      </w:r>
      <w:r w:rsidR="00FC5008" w:rsidRPr="007E586A">
        <w:rPr>
          <w:rStyle w:val="fontstyle01"/>
          <w:rFonts w:ascii="Times New Roman" w:eastAsiaTheme="majorEastAsia" w:hAnsi="Times New Roman" w:cs="Times New Roman"/>
          <w:bCs/>
          <w:color w:val="auto"/>
          <w:sz w:val="24"/>
          <w:szCs w:val="24"/>
        </w:rPr>
        <w:t xml:space="preserve"> (R</w:t>
      </w:r>
      <w:r w:rsidR="00780F3A">
        <w:rPr>
          <w:rStyle w:val="fontstyle01"/>
          <w:rFonts w:ascii="Times New Roman" w:eastAsiaTheme="majorEastAsia" w:hAnsi="Times New Roman" w:cs="Times New Roman"/>
          <w:bCs/>
          <w:color w:val="auto"/>
          <w:sz w:val="24"/>
          <w:szCs w:val="24"/>
        </w:rPr>
        <w:t>O</w:t>
      </w:r>
      <w:r w:rsidR="00FC5008" w:rsidRPr="007E586A">
        <w:rPr>
          <w:rStyle w:val="fontstyle01"/>
          <w:rFonts w:ascii="Times New Roman" w:eastAsiaTheme="majorEastAsia" w:hAnsi="Times New Roman" w:cs="Times New Roman"/>
          <w:bCs/>
          <w:color w:val="auto"/>
          <w:sz w:val="24"/>
          <w:szCs w:val="24"/>
        </w:rPr>
        <w:t>B)</w:t>
      </w:r>
      <w:r w:rsidRPr="007E586A">
        <w:rPr>
          <w:rStyle w:val="fontstyle01"/>
          <w:rFonts w:ascii="Times New Roman" w:eastAsiaTheme="majorEastAsia" w:hAnsi="Times New Roman" w:cs="Times New Roman"/>
          <w:bCs/>
          <w:color w:val="auto"/>
          <w:sz w:val="24"/>
          <w:szCs w:val="24"/>
        </w:rPr>
        <w:t xml:space="preserve">, as a reference. </w:t>
      </w:r>
      <w:r w:rsidRPr="007E586A">
        <w:rPr>
          <w:rStyle w:val="fontstyle01"/>
          <w:rFonts w:ascii="Times New Roman" w:eastAsiaTheme="majorEastAsia" w:hAnsi="Times New Roman" w:cs="Times New Roman"/>
          <w:bCs/>
          <w:color w:val="auto"/>
          <w:sz w:val="24"/>
          <w:szCs w:val="24"/>
        </w:rPr>
        <w:fldChar w:fldCharType="begin"/>
      </w:r>
      <w:r w:rsidR="00E82EC7">
        <w:rPr>
          <w:rStyle w:val="fontstyle01"/>
          <w:rFonts w:ascii="Times New Roman" w:eastAsiaTheme="majorEastAsia" w:hAnsi="Times New Roman" w:cs="Times New Roman"/>
          <w:bCs/>
          <w:color w:val="auto"/>
          <w:sz w:val="24"/>
          <w:szCs w:val="24"/>
        </w:rPr>
        <w:instrText xml:space="preserve"> ADDIN EN.CITE &lt;EndNote&gt;&lt;Cite&gt;&lt;Author&gt;JP&lt;/Author&gt;&lt;Year&gt;2011&lt;/Year&gt;&lt;RecNum&gt;1446&lt;/RecNum&gt;&lt;DisplayText&gt;&lt;style face="superscript"&gt;45&lt;/style&gt;&lt;/DisplayText&gt;&lt;record&gt;&lt;rec-number&gt;1446&lt;/rec-number&gt;&lt;foreign-keys&gt;&lt;key app="EN" db-id="twpwepptwa9s2ueatauvdz00ftreer9sfxtp" timestamp="1520446562"&gt;1446&lt;/key&gt;&lt;/foreign-keys&gt;&lt;ref-type name="Book"&gt;6&lt;/ref-type&gt;&lt;contributors&gt;&lt;authors&gt;&lt;author&gt;Higgins JP&lt;/author&gt;&lt;author&gt;Green S&lt;/author&gt;&lt;/authors&gt;&lt;/contributors&gt;&lt;titles&gt;&lt;title&gt;Cochrane Handbook for Systematic Reviews of Interventions&lt;/title&gt;&lt;/titles&gt;&lt;dates&gt;&lt;year&gt;2011&lt;/year&gt;&lt;/dates&gt;&lt;pub-location&gt;Chichester&lt;/pub-location&gt;&lt;publisher&gt;John Wiley and Sons&lt;/publisher&gt;&lt;urls&gt;&lt;related-urls&gt;&lt;url&gt;www.cochrane-handbook.org&lt;/url&gt;&lt;/related-urls&gt;&lt;/urls&gt;&lt;/record&gt;&lt;/Cite&gt;&lt;/EndNote&gt;</w:instrText>
      </w:r>
      <w:r w:rsidRPr="007E586A">
        <w:rPr>
          <w:rStyle w:val="fontstyle01"/>
          <w:rFonts w:ascii="Times New Roman" w:eastAsiaTheme="majorEastAsia" w:hAnsi="Times New Roman" w:cs="Times New Roman"/>
          <w:bCs/>
          <w:color w:val="auto"/>
          <w:sz w:val="24"/>
          <w:szCs w:val="24"/>
        </w:rPr>
        <w:fldChar w:fldCharType="separate"/>
      </w:r>
      <w:r w:rsidR="00E82EC7" w:rsidRPr="00E82EC7">
        <w:rPr>
          <w:rStyle w:val="fontstyle01"/>
          <w:rFonts w:ascii="Times New Roman" w:eastAsiaTheme="majorEastAsia" w:hAnsi="Times New Roman" w:cs="Times New Roman"/>
          <w:bCs/>
          <w:noProof/>
          <w:color w:val="auto"/>
          <w:sz w:val="24"/>
          <w:szCs w:val="24"/>
          <w:vertAlign w:val="superscript"/>
        </w:rPr>
        <w:t>45</w:t>
      </w:r>
      <w:r w:rsidRPr="007E586A">
        <w:rPr>
          <w:rStyle w:val="fontstyle01"/>
          <w:rFonts w:ascii="Times New Roman" w:eastAsiaTheme="majorEastAsia" w:hAnsi="Times New Roman" w:cs="Times New Roman"/>
          <w:bCs/>
          <w:color w:val="auto"/>
          <w:sz w:val="24"/>
          <w:szCs w:val="24"/>
        </w:rPr>
        <w:fldChar w:fldCharType="end"/>
      </w:r>
      <w:r w:rsidRPr="007E586A">
        <w:rPr>
          <w:rStyle w:val="fontstyle01"/>
          <w:rFonts w:ascii="Times New Roman" w:eastAsiaTheme="majorEastAsia" w:hAnsi="Times New Roman" w:cs="Times New Roman"/>
          <w:bCs/>
          <w:color w:val="auto"/>
          <w:sz w:val="24"/>
          <w:szCs w:val="24"/>
        </w:rPr>
        <w:t xml:space="preserve"> The risk of bias domains include selection bias, performance bias, detection bias, attrition bias, and other bias. Two independent review authors will assess the risk of bias in selected studies. The degree of agreement between the two independent </w:t>
      </w:r>
      <w:proofErr w:type="spellStart"/>
      <w:r w:rsidRPr="007E586A">
        <w:rPr>
          <w:rStyle w:val="fontstyle01"/>
          <w:rFonts w:ascii="Times New Roman" w:eastAsiaTheme="majorEastAsia" w:hAnsi="Times New Roman" w:cs="Times New Roman"/>
          <w:bCs/>
          <w:color w:val="auto"/>
          <w:sz w:val="24"/>
          <w:szCs w:val="24"/>
        </w:rPr>
        <w:t>raters</w:t>
      </w:r>
      <w:proofErr w:type="spellEnd"/>
      <w:r w:rsidRPr="007E586A">
        <w:rPr>
          <w:rStyle w:val="fontstyle01"/>
          <w:rFonts w:ascii="Times New Roman" w:eastAsiaTheme="majorEastAsia" w:hAnsi="Times New Roman" w:cs="Times New Roman"/>
          <w:bCs/>
          <w:color w:val="auto"/>
          <w:sz w:val="24"/>
          <w:szCs w:val="24"/>
        </w:rPr>
        <w:t xml:space="preserve"> will be reported. Any disagreement will be resolved through discussion and in consultation with the principal investigators. Where necessary (i.e., unclear information for the published report), the authors of the studies will be contacted for further information.</w:t>
      </w:r>
      <w:r w:rsidR="008F4801" w:rsidRPr="007E586A">
        <w:rPr>
          <w:rStyle w:val="fontstyle01"/>
          <w:rFonts w:ascii="Times New Roman" w:eastAsiaTheme="majorEastAsia" w:hAnsi="Times New Roman" w:cs="Times New Roman"/>
          <w:bCs/>
          <w:color w:val="auto"/>
          <w:sz w:val="24"/>
          <w:szCs w:val="24"/>
        </w:rPr>
        <w:t xml:space="preserve"> As in </w:t>
      </w:r>
      <w:r w:rsidR="0098468D" w:rsidRPr="007E586A">
        <w:rPr>
          <w:rStyle w:val="fontstyle01"/>
          <w:rFonts w:ascii="Times New Roman" w:eastAsiaTheme="majorEastAsia" w:hAnsi="Times New Roman" w:cs="Times New Roman"/>
          <w:bCs/>
          <w:color w:val="auto"/>
          <w:sz w:val="24"/>
          <w:szCs w:val="24"/>
        </w:rPr>
        <w:t>Cortese</w:t>
      </w:r>
      <w:r w:rsidR="008F4801" w:rsidRPr="007E586A">
        <w:rPr>
          <w:rStyle w:val="fontstyle01"/>
          <w:rFonts w:ascii="Times New Roman" w:eastAsiaTheme="majorEastAsia" w:hAnsi="Times New Roman" w:cs="Times New Roman"/>
          <w:bCs/>
          <w:color w:val="auto"/>
          <w:sz w:val="24"/>
          <w:szCs w:val="24"/>
        </w:rPr>
        <w:t xml:space="preserve"> et al</w:t>
      </w:r>
      <w:r w:rsidR="00FC5008" w:rsidRPr="007E586A">
        <w:rPr>
          <w:rStyle w:val="fontstyle01"/>
          <w:rFonts w:ascii="Times New Roman" w:eastAsiaTheme="majorEastAsia" w:hAnsi="Times New Roman" w:cs="Times New Roman"/>
          <w:bCs/>
          <w:color w:val="auto"/>
          <w:sz w:val="24"/>
          <w:szCs w:val="24"/>
        </w:rPr>
        <w:t xml:space="preserve">., </w:t>
      </w:r>
      <w:bookmarkStart w:id="9" w:name="_Toc505792336"/>
      <w:r w:rsidR="00FC5008" w:rsidRPr="007E586A">
        <w:rPr>
          <w:rFonts w:ascii="Times New Roman" w:eastAsia="宋体" w:hAnsi="Times New Roman" w:cs="Times New Roman"/>
          <w:sz w:val="24"/>
          <w:szCs w:val="24"/>
          <w:lang w:eastAsia="en-GB"/>
        </w:rPr>
        <w:t>the overall rating of risk of bias for each study will be the lowest rating for any of the criteria (e.g., if any domain is scored high risk of bias, the study will be considered high risk of bias).</w:t>
      </w:r>
      <w:r w:rsidR="0098468D" w:rsidRPr="007E586A">
        <w:rPr>
          <w:rFonts w:ascii="Times New Roman" w:eastAsia="宋体" w:hAnsi="Times New Roman" w:cs="Times New Roman"/>
          <w:sz w:val="24"/>
          <w:szCs w:val="24"/>
          <w:lang w:eastAsia="en-GB"/>
        </w:rPr>
        <w:t xml:space="preserve"> </w:t>
      </w:r>
      <w:r w:rsidR="0098468D" w:rsidRPr="007E586A">
        <w:rPr>
          <w:rFonts w:ascii="Times New Roman" w:eastAsia="宋体" w:hAnsi="Times New Roman" w:cs="Times New Roman"/>
          <w:sz w:val="24"/>
          <w:szCs w:val="24"/>
          <w:lang w:eastAsia="en-GB"/>
        </w:rPr>
        <w:fldChar w:fldCharType="begin">
          <w:fldData xml:space="preserve">PEVuZE5vdGU+PENpdGU+PEF1dGhvcj5Db3J0ZXNlPC9BdXRob3I+PFllYXI+MjAxNzwvWWVhcj48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</w:fldData>
        </w:fldChar>
      </w:r>
      <w:r w:rsidR="00E82EC7">
        <w:rPr>
          <w:rFonts w:ascii="Times New Roman" w:eastAsia="宋体" w:hAnsi="Times New Roman" w:cs="Times New Roman"/>
          <w:sz w:val="24"/>
          <w:szCs w:val="24"/>
          <w:lang w:eastAsia="en-GB"/>
        </w:rPr>
        <w:instrText xml:space="preserve"> ADDIN EN.CITE </w:instrText>
      </w:r>
      <w:r w:rsidR="00E82EC7">
        <w:rPr>
          <w:rFonts w:ascii="Times New Roman" w:eastAsia="宋体" w:hAnsi="Times New Roman" w:cs="Times New Roman"/>
          <w:sz w:val="24"/>
          <w:szCs w:val="24"/>
          <w:lang w:eastAsia="en-GB"/>
        </w:rPr>
        <w:fldChar w:fldCharType="begin">
          <w:fldData xml:space="preserve">PEVuZE5vdGU+PENpdGU+PEF1dGhvcj5Db3J0ZXNlPC9BdXRob3I+PFllYXI+MjAxNzwvWWVhcj48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</w:fldData>
        </w:fldChar>
      </w:r>
      <w:r w:rsidR="00E82EC7">
        <w:rPr>
          <w:rFonts w:ascii="Times New Roman" w:eastAsia="宋体" w:hAnsi="Times New Roman" w:cs="Times New Roman"/>
          <w:sz w:val="24"/>
          <w:szCs w:val="24"/>
          <w:lang w:eastAsia="en-GB"/>
        </w:rPr>
        <w:instrText xml:space="preserve"> ADDIN EN.CITE.DATA </w:instrText>
      </w:r>
      <w:r w:rsidR="00E82EC7">
        <w:rPr>
          <w:rFonts w:ascii="Times New Roman" w:eastAsia="宋体" w:hAnsi="Times New Roman" w:cs="Times New Roman"/>
          <w:sz w:val="24"/>
          <w:szCs w:val="24"/>
          <w:lang w:eastAsia="en-GB"/>
        </w:rPr>
      </w:r>
      <w:r w:rsidR="00E82EC7">
        <w:rPr>
          <w:rFonts w:ascii="Times New Roman" w:eastAsia="宋体" w:hAnsi="Times New Roman" w:cs="Times New Roman"/>
          <w:sz w:val="24"/>
          <w:szCs w:val="24"/>
          <w:lang w:eastAsia="en-GB"/>
        </w:rPr>
        <w:fldChar w:fldCharType="end"/>
      </w:r>
      <w:r w:rsidR="0098468D" w:rsidRPr="007E586A">
        <w:rPr>
          <w:rFonts w:ascii="Times New Roman" w:eastAsia="宋体" w:hAnsi="Times New Roman" w:cs="Times New Roman"/>
          <w:sz w:val="24"/>
          <w:szCs w:val="24"/>
          <w:lang w:eastAsia="en-GB"/>
        </w:rPr>
      </w:r>
      <w:r w:rsidR="0098468D" w:rsidRPr="007E586A">
        <w:rPr>
          <w:rFonts w:ascii="Times New Roman" w:eastAsia="宋体" w:hAnsi="Times New Roman" w:cs="Times New Roman"/>
          <w:sz w:val="24"/>
          <w:szCs w:val="24"/>
          <w:lang w:eastAsia="en-GB"/>
        </w:rPr>
        <w:fldChar w:fldCharType="separate"/>
      </w:r>
      <w:r w:rsidR="00E82EC7" w:rsidRPr="00E82EC7">
        <w:rPr>
          <w:rFonts w:ascii="Times New Roman" w:eastAsia="宋体" w:hAnsi="Times New Roman" w:cs="Times New Roman"/>
          <w:noProof/>
          <w:sz w:val="24"/>
          <w:szCs w:val="24"/>
          <w:vertAlign w:val="superscript"/>
          <w:lang w:eastAsia="en-GB"/>
        </w:rPr>
        <w:t>46</w:t>
      </w:r>
      <w:r w:rsidR="0098468D" w:rsidRPr="007E586A">
        <w:rPr>
          <w:rFonts w:ascii="Times New Roman" w:eastAsia="宋体" w:hAnsi="Times New Roman" w:cs="Times New Roman"/>
          <w:sz w:val="24"/>
          <w:szCs w:val="24"/>
          <w:lang w:eastAsia="en-GB"/>
        </w:rPr>
        <w:fldChar w:fldCharType="end"/>
      </w:r>
    </w:p>
    <w:p w14:paraId="544CB9B7" w14:textId="77777777" w:rsidR="00FC5008" w:rsidRPr="007E586A" w:rsidRDefault="00FC5008">
      <w:pPr>
        <w:spacing w:after="0" w:line="480" w:lineRule="auto"/>
        <w:rPr>
          <w:rStyle w:val="fontstyle01"/>
          <w:rFonts w:ascii="Times New Roman" w:eastAsiaTheme="majorEastAsia" w:hAnsi="Times New Roman" w:cs="Times New Roman"/>
          <w:b/>
          <w:bCs/>
          <w:color w:val="auto"/>
          <w:sz w:val="24"/>
          <w:szCs w:val="24"/>
        </w:rPr>
      </w:pPr>
    </w:p>
    <w:p w14:paraId="11F80424" w14:textId="6423EC2D" w:rsidR="00EB2AEC" w:rsidRPr="007E586A" w:rsidRDefault="00C27DD8">
      <w:pPr>
        <w:spacing w:after="0" w:line="480" w:lineRule="auto"/>
        <w:rPr>
          <w:rStyle w:val="fontstyle01"/>
          <w:rFonts w:ascii="Times New Roman" w:eastAsiaTheme="majorEastAsia" w:hAnsi="Times New Roman" w:cs="Times New Roman"/>
          <w:b/>
          <w:bCs/>
          <w:color w:val="auto"/>
          <w:sz w:val="24"/>
          <w:szCs w:val="24"/>
        </w:rPr>
      </w:pPr>
      <w:r>
        <w:rPr>
          <w:rStyle w:val="fontstyle01"/>
          <w:rFonts w:ascii="Times New Roman" w:eastAsiaTheme="majorEastAsia" w:hAnsi="Times New Roman" w:cs="Times New Roman"/>
          <w:b/>
          <w:bCs/>
          <w:color w:val="auto"/>
          <w:sz w:val="24"/>
          <w:szCs w:val="24"/>
        </w:rPr>
        <w:t xml:space="preserve">3.5 </w:t>
      </w:r>
      <w:r w:rsidR="0021362F" w:rsidRPr="007E586A">
        <w:rPr>
          <w:rStyle w:val="fontstyle01"/>
          <w:rFonts w:ascii="Times New Roman" w:eastAsiaTheme="majorEastAsia" w:hAnsi="Times New Roman" w:cs="Times New Roman"/>
          <w:b/>
          <w:bCs/>
          <w:color w:val="auto"/>
          <w:sz w:val="24"/>
          <w:szCs w:val="24"/>
        </w:rPr>
        <w:t>Data synthesis</w:t>
      </w:r>
      <w:bookmarkEnd w:id="9"/>
    </w:p>
    <w:p w14:paraId="3CB9CA83" w14:textId="53D4EEF4" w:rsidR="002A3C8B" w:rsidRPr="007E586A" w:rsidRDefault="008537EC" w:rsidP="000B203D">
      <w:pPr>
        <w:spacing w:after="0" w:line="480" w:lineRule="auto"/>
        <w:rPr>
          <w:rStyle w:val="fontstyle01"/>
          <w:rFonts w:ascii="Times New Roman" w:hAnsi="Times New Roman" w:cs="Times New Roman"/>
          <w:color w:val="auto"/>
          <w:sz w:val="24"/>
          <w:szCs w:val="24"/>
        </w:rPr>
      </w:pPr>
      <w:bookmarkStart w:id="10" w:name="_Toc505792338"/>
      <w:r w:rsidRPr="007E586A">
        <w:rPr>
          <w:rFonts w:ascii="Times New Roman" w:hAnsi="Times New Roman" w:cs="Times New Roman"/>
          <w:sz w:val="24"/>
          <w:szCs w:val="24"/>
        </w:rPr>
        <w:t>Meta</w:t>
      </w:r>
      <w:r w:rsidRPr="007E586A">
        <w:rPr>
          <w:rStyle w:val="fontstyle01"/>
          <w:rFonts w:ascii="Times New Roman" w:eastAsia="Times New Roman" w:hAnsi="Times New Roman" w:cs="Times New Roman"/>
          <w:bCs/>
          <w:color w:val="auto"/>
          <w:sz w:val="24"/>
          <w:szCs w:val="24"/>
        </w:rPr>
        <w:t xml:space="preserve">-analyses will be performed by means of Comprehensive </w:t>
      </w:r>
      <w:r w:rsidRPr="007E586A">
        <w:rPr>
          <w:rStyle w:val="fontstyle01"/>
          <w:rFonts w:ascii="Times New Roman" w:eastAsia="Times New Roman" w:hAnsi="Times New Roman" w:cs="Times New Roman"/>
          <w:color w:val="auto"/>
          <w:sz w:val="24"/>
          <w:szCs w:val="24"/>
        </w:rPr>
        <w:t>Meta-Analysis</w:t>
      </w:r>
      <w:r w:rsidRPr="007E586A">
        <w:rPr>
          <w:rStyle w:val="fontstyle01"/>
          <w:rFonts w:ascii="Times New Roman" w:eastAsia="Times New Roman" w:hAnsi="Times New Roman" w:cs="Times New Roman"/>
          <w:bCs/>
          <w:color w:val="auto"/>
          <w:sz w:val="24"/>
          <w:szCs w:val="24"/>
        </w:rPr>
        <w:t xml:space="preserve"> Software (</w:t>
      </w:r>
      <w:r w:rsidRPr="007E586A">
        <w:rPr>
          <w:rStyle w:val="fontstyle01"/>
          <w:rFonts w:ascii="Times New Roman" w:eastAsia="Times New Roman" w:hAnsi="Times New Roman" w:cs="Times New Roman"/>
          <w:color w:val="auto"/>
          <w:sz w:val="24"/>
          <w:szCs w:val="24"/>
        </w:rPr>
        <w:t>CMA</w:t>
      </w:r>
      <w:r w:rsidRPr="007E586A">
        <w:rPr>
          <w:rStyle w:val="fontstyle01"/>
          <w:rFonts w:ascii="Times New Roman" w:eastAsia="Times New Roman" w:hAnsi="Times New Roman" w:cs="Times New Roman"/>
          <w:bCs/>
          <w:color w:val="auto"/>
          <w:sz w:val="24"/>
          <w:szCs w:val="24"/>
        </w:rPr>
        <w:t>)</w:t>
      </w:r>
      <w:r w:rsidRPr="007E586A">
        <w:rPr>
          <w:rFonts w:ascii="Times New Roman" w:hAnsi="Times New Roman" w:cs="Times New Roman"/>
          <w:sz w:val="24"/>
          <w:szCs w:val="24"/>
          <w:shd w:val="clear" w:color="auto" w:fill="FFFFFF"/>
        </w:rPr>
        <w:t xml:space="preserve"> (http:// </w:t>
      </w:r>
      <w:hyperlink r:id="rId10" w:history="1">
        <w:r w:rsidRPr="007E586A">
          <w:rPr>
            <w:rStyle w:val="af0"/>
            <w:rFonts w:ascii="Times New Roman" w:hAnsi="Times New Roman" w:cs="Times New Roman"/>
            <w:color w:val="auto"/>
            <w:sz w:val="24"/>
            <w:szCs w:val="24"/>
            <w:shd w:val="clear" w:color="auto" w:fill="FFFFFF"/>
          </w:rPr>
          <w:t>www.meta-analysis.com/index.php)</w:t>
        </w:r>
      </w:hyperlink>
      <w:r w:rsidRPr="007E586A">
        <w:rPr>
          <w:rStyle w:val="af0"/>
          <w:rFonts w:ascii="Times New Roman" w:hAnsi="Times New Roman" w:cs="Times New Roman"/>
          <w:color w:val="auto"/>
          <w:sz w:val="24"/>
          <w:szCs w:val="24"/>
          <w:shd w:val="clear" w:color="auto" w:fill="FFFFFF"/>
        </w:rPr>
        <w:t xml:space="preserve"> </w:t>
      </w:r>
      <w:proofErr w:type="gramStart"/>
      <w:r w:rsidRPr="007E586A">
        <w:rPr>
          <w:rStyle w:val="af0"/>
          <w:rFonts w:ascii="Times New Roman" w:hAnsi="Times New Roman" w:cs="Times New Roman"/>
          <w:color w:val="auto"/>
          <w:sz w:val="24"/>
          <w:szCs w:val="24"/>
          <w:shd w:val="clear" w:color="auto" w:fill="FFFFFF"/>
        </w:rPr>
        <w:t>u</w:t>
      </w:r>
      <w:r w:rsidRPr="007E586A">
        <w:rPr>
          <w:rFonts w:ascii="Times New Roman" w:hAnsi="Times New Roman" w:cs="Times New Roman"/>
          <w:bCs/>
          <w:sz w:val="24"/>
          <w:szCs w:val="24"/>
        </w:rPr>
        <w:t>sing  the</w:t>
      </w:r>
      <w:proofErr w:type="gramEnd"/>
      <w:r w:rsidRPr="007E586A">
        <w:rPr>
          <w:rFonts w:ascii="Times New Roman" w:hAnsi="Times New Roman" w:cs="Times New Roman"/>
          <w:bCs/>
          <w:sz w:val="24"/>
          <w:szCs w:val="24"/>
        </w:rPr>
        <w:t xml:space="preserve"> option “standardized by post score SD”</w:t>
      </w:r>
      <w:r w:rsidRPr="007E586A">
        <w:rPr>
          <w:rFonts w:ascii="Times New Roman" w:hAnsi="Times New Roman" w:cs="Times New Roman"/>
          <w:sz w:val="24"/>
          <w:szCs w:val="24"/>
        </w:rPr>
        <w:t>.</w:t>
      </w:r>
      <w:r w:rsidRPr="007E586A">
        <w:rPr>
          <w:rFonts w:ascii="Times New Roman" w:hAnsi="Times New Roman" w:cs="Times New Roman"/>
          <w:sz w:val="24"/>
          <w:szCs w:val="24"/>
          <w:shd w:val="clear" w:color="auto" w:fill="FFFFFF"/>
        </w:rPr>
        <w:t xml:space="preserve"> Additionally, we will use </w:t>
      </w:r>
      <w:r w:rsidRPr="007E586A">
        <w:rPr>
          <w:rFonts w:ascii="Times New Roman" w:hAnsi="Times New Roman" w:cs="Times New Roman"/>
          <w:bCs/>
          <w:sz w:val="24"/>
          <w:szCs w:val="24"/>
          <w:shd w:val="clear" w:color="auto" w:fill="FFFFFF"/>
        </w:rPr>
        <w:t xml:space="preserve">the appropriate function in CMA, to combine outcomes within study from the same </w:t>
      </w:r>
      <w:proofErr w:type="gramStart"/>
      <w:r w:rsidRPr="007E586A">
        <w:rPr>
          <w:rFonts w:ascii="Times New Roman" w:hAnsi="Times New Roman" w:cs="Times New Roman"/>
          <w:bCs/>
          <w:sz w:val="24"/>
          <w:szCs w:val="24"/>
          <w:shd w:val="clear" w:color="auto" w:fill="FFFFFF"/>
        </w:rPr>
        <w:t>subjects  (</w:t>
      </w:r>
      <w:proofErr w:type="gramEnd"/>
      <w:r w:rsidRPr="007E586A">
        <w:rPr>
          <w:rFonts w:ascii="Times New Roman" w:hAnsi="Times New Roman" w:cs="Times New Roman"/>
          <w:bCs/>
          <w:sz w:val="24"/>
          <w:szCs w:val="24"/>
          <w:u w:val="single"/>
          <w:shd w:val="clear" w:color="auto" w:fill="FFFFFF"/>
        </w:rPr>
        <w:t>https://www.meta-analysis.com/downloads/Multiple%20outcomes.pdf</w:t>
      </w:r>
      <w:r w:rsidRPr="007E586A">
        <w:rPr>
          <w:rFonts w:ascii="Times New Roman" w:hAnsi="Times New Roman" w:cs="Times New Roman"/>
          <w:bCs/>
          <w:sz w:val="24"/>
          <w:szCs w:val="24"/>
          <w:shd w:val="clear" w:color="auto" w:fill="FFFFFF"/>
        </w:rPr>
        <w:t>).</w:t>
      </w:r>
      <w:r w:rsidRPr="007E586A">
        <w:rPr>
          <w:rFonts w:ascii="Times New Roman" w:hAnsi="Times New Roman" w:cs="Times New Roman"/>
          <w:b/>
          <w:bCs/>
          <w:sz w:val="24"/>
          <w:szCs w:val="24"/>
          <w:shd w:val="clear" w:color="auto" w:fill="FFFFFF"/>
        </w:rPr>
        <w:t xml:space="preserve">  </w:t>
      </w:r>
      <w:r w:rsidRPr="007E586A">
        <w:rPr>
          <w:rFonts w:ascii="Times New Roman" w:hAnsi="Times New Roman" w:cs="Times New Roman"/>
          <w:sz w:val="24"/>
          <w:szCs w:val="24"/>
          <w:shd w:val="clear" w:color="auto" w:fill="FFFFFF"/>
        </w:rPr>
        <w:t>Heterogeneity will be assessed and measured with Cochran's Q and I</w:t>
      </w:r>
      <w:r w:rsidRPr="007E586A">
        <w:rPr>
          <w:rFonts w:ascii="Times New Roman" w:hAnsi="Times New Roman" w:cs="Times New Roman"/>
          <w:sz w:val="24"/>
          <w:szCs w:val="24"/>
          <w:shd w:val="clear" w:color="auto" w:fill="FFFFFF"/>
          <w:vertAlign w:val="superscript"/>
        </w:rPr>
        <w:t>2</w:t>
      </w:r>
      <w:r w:rsidRPr="007E586A">
        <w:rPr>
          <w:rFonts w:ascii="Times New Roman" w:hAnsi="Times New Roman" w:cs="Times New Roman"/>
          <w:sz w:val="24"/>
          <w:szCs w:val="24"/>
          <w:shd w:val="clear" w:color="auto" w:fill="FFFFFF"/>
        </w:rPr>
        <w:t xml:space="preserve"> statistics, which estimates the percentage of variation among effect sizes that can be attributed to heterogeneity. </w:t>
      </w:r>
      <w:r w:rsidR="00BF605B" w:rsidRPr="007E586A">
        <w:rPr>
          <w:rFonts w:ascii="Times New Roman" w:hAnsi="Times New Roman" w:cs="Times New Roman"/>
          <w:sz w:val="24"/>
          <w:szCs w:val="24"/>
          <w:shd w:val="clear" w:color="auto" w:fill="FFFFFF"/>
        </w:rPr>
        <w:fldChar w:fldCharType="begin"/>
      </w:r>
      <w:r w:rsidR="00E82EC7">
        <w:rPr>
          <w:rFonts w:ascii="Times New Roman" w:hAnsi="Times New Roman" w:cs="Times New Roman"/>
          <w:sz w:val="24"/>
          <w:szCs w:val="24"/>
          <w:shd w:val="clear" w:color="auto" w:fill="FFFFFF"/>
        </w:rPr>
        <w:instrText xml:space="preserve"> ADDIN EN.CITE &lt;EndNote&gt;&lt;Cite&gt;&lt;Author&gt;Borenstein&lt;/Author&gt;&lt;Year&gt;2009&lt;/Year&gt;&lt;RecNum&gt;559&lt;/RecNum&gt;&lt;DisplayText&gt;&lt;style face="superscript"&gt;47&lt;/style&gt;&lt;/DisplayText&gt;&lt;record&gt;&lt;rec-number&gt;559&lt;/rec-number&gt;&lt;foreign-keys&gt;&lt;key app="EN" db-id="wsezz2vry9tes7e9fe7vrfe090x2999vzsdz" timestamp="1530807214"&gt;559&lt;/key&gt;&lt;/foreign-keys&gt;&lt;ref-type name="Book"&gt;6&lt;/ref-type&gt;&lt;contributors&gt;&lt;authors&gt;&lt;author&gt;Borenstein, Michael.&lt;/author&gt;&lt;author&gt;Hedges, Larry V.&lt;/author&gt;&lt;author&gt;Higgins, Julian P. T. &lt;/author&gt;&lt;author&gt;Rothstein,Hannah R. &lt;/author&gt;&lt;/authors&gt;&lt;/contributors&gt;&lt;titles&gt;&lt;title&gt;Introduction to meta-analysis  &lt;/title&gt;&lt;/titles&gt;&lt;pages&gt;225-238&lt;/pages&gt;&lt;section&gt;24&lt;/section&gt;&lt;dates&gt;&lt;year&gt;2009&lt;/year&gt;&lt;/dates&gt;&lt;pub-location&gt;New Jersey&lt;/pub-location&gt;&lt;publisher&gt;John Wiley &amp;amp; Sons, Ltd&lt;/publisher&gt;&lt;urls&gt;&lt;/urls&gt;&lt;/record&gt;&lt;/Cite&gt;&lt;/EndNote&gt;</w:instrText>
      </w:r>
      <w:r w:rsidR="00BF605B" w:rsidRPr="007E586A">
        <w:rPr>
          <w:rFonts w:ascii="Times New Roman" w:hAnsi="Times New Roman" w:cs="Times New Roman"/>
          <w:sz w:val="24"/>
          <w:szCs w:val="24"/>
          <w:shd w:val="clear" w:color="auto" w:fill="FFFFFF"/>
        </w:rPr>
        <w:fldChar w:fldCharType="separate"/>
      </w:r>
      <w:r w:rsidR="00E82EC7" w:rsidRPr="00E82EC7">
        <w:rPr>
          <w:rFonts w:ascii="Times New Roman" w:hAnsi="Times New Roman" w:cs="Times New Roman"/>
          <w:noProof/>
          <w:sz w:val="24"/>
          <w:szCs w:val="24"/>
          <w:shd w:val="clear" w:color="auto" w:fill="FFFFFF"/>
          <w:vertAlign w:val="superscript"/>
        </w:rPr>
        <w:t>47</w:t>
      </w:r>
      <w:r w:rsidR="00BF605B" w:rsidRPr="007E586A">
        <w:rPr>
          <w:rFonts w:ascii="Times New Roman" w:hAnsi="Times New Roman" w:cs="Times New Roman"/>
          <w:sz w:val="24"/>
          <w:szCs w:val="24"/>
          <w:shd w:val="clear" w:color="auto" w:fill="FFFFFF"/>
        </w:rPr>
        <w:fldChar w:fldCharType="end"/>
      </w:r>
      <w:r w:rsidR="00BF605B" w:rsidRPr="007E586A">
        <w:rPr>
          <w:rFonts w:ascii="Times New Roman" w:hAnsi="Times New Roman" w:cs="Times New Roman"/>
          <w:sz w:val="24"/>
          <w:szCs w:val="24"/>
          <w:shd w:val="clear" w:color="auto" w:fill="FFFFFF"/>
        </w:rPr>
        <w:t xml:space="preserve"> </w:t>
      </w:r>
      <w:r w:rsidRPr="007E586A">
        <w:rPr>
          <w:rFonts w:ascii="Times New Roman" w:hAnsi="Times New Roman" w:cs="Times New Roman"/>
          <w:sz w:val="24"/>
          <w:szCs w:val="24"/>
          <w:shd w:val="clear" w:color="auto" w:fill="FFFFFF"/>
        </w:rPr>
        <w:t>I</w:t>
      </w:r>
      <w:r w:rsidRPr="007E586A">
        <w:rPr>
          <w:rFonts w:ascii="Times New Roman" w:hAnsi="Times New Roman" w:cs="Times New Roman"/>
          <w:sz w:val="24"/>
          <w:szCs w:val="24"/>
          <w:shd w:val="clear" w:color="auto" w:fill="FFFFFF"/>
          <w:vertAlign w:val="superscript"/>
        </w:rPr>
        <w:t xml:space="preserve">2 </w:t>
      </w:r>
      <w:r w:rsidRPr="007E586A">
        <w:rPr>
          <w:rFonts w:ascii="Times New Roman" w:hAnsi="Times New Roman" w:cs="Times New Roman"/>
          <w:sz w:val="24"/>
          <w:szCs w:val="24"/>
          <w:shd w:val="clear" w:color="auto" w:fill="FFFFFF"/>
        </w:rPr>
        <w:t xml:space="preserve">&gt; 0 indicates that the degree of heterogeneity is greater than would be expected by chance. </w:t>
      </w:r>
      <w:r w:rsidR="002A3C8B" w:rsidRPr="007E586A">
        <w:rPr>
          <w:rFonts w:ascii="Times New Roman" w:hAnsi="Times New Roman" w:cs="Times New Roman"/>
          <w:sz w:val="24"/>
          <w:szCs w:val="24"/>
          <w:shd w:val="clear" w:color="auto" w:fill="FFFFFF"/>
        </w:rPr>
        <w:t xml:space="preserve">Clinically significant values will be indicated by </w:t>
      </w:r>
      <w:r w:rsidR="002A3C8B" w:rsidRPr="007E586A">
        <w:rPr>
          <w:rStyle w:val="fontstyle01"/>
          <w:rFonts w:ascii="Times New Roman" w:hAnsi="Times New Roman" w:cs="Times New Roman"/>
          <w:bCs/>
          <w:color w:val="auto"/>
          <w:sz w:val="24"/>
          <w:szCs w:val="24"/>
        </w:rPr>
        <w:t>SMD &gt; 0.</w:t>
      </w:r>
      <w:r w:rsidR="002A3C8B" w:rsidRPr="007E586A">
        <w:rPr>
          <w:rStyle w:val="fontstyle01"/>
          <w:rFonts w:ascii="Times New Roman" w:hAnsi="Times New Roman" w:cs="Times New Roman"/>
          <w:bCs/>
          <w:color w:val="auto"/>
          <w:sz w:val="24"/>
          <w:szCs w:val="24"/>
          <w:highlight w:val="yellow"/>
        </w:rPr>
        <w:t xml:space="preserve">4 </w:t>
      </w:r>
      <w:r w:rsidR="00BF605B" w:rsidRPr="007E586A">
        <w:rPr>
          <w:rStyle w:val="fontstyle01"/>
          <w:rFonts w:ascii="Times New Roman" w:hAnsi="Times New Roman" w:cs="Times New Roman"/>
          <w:bCs/>
          <w:color w:val="auto"/>
          <w:sz w:val="24"/>
          <w:szCs w:val="24"/>
        </w:rPr>
        <w:t>.</w:t>
      </w:r>
      <w:r w:rsidR="00BF605B" w:rsidRPr="007E586A">
        <w:rPr>
          <w:rStyle w:val="fontstyle01"/>
          <w:rFonts w:ascii="Times New Roman" w:hAnsi="Times New Roman" w:cs="Times New Roman"/>
          <w:bCs/>
          <w:color w:val="auto"/>
          <w:sz w:val="24"/>
          <w:szCs w:val="24"/>
        </w:rPr>
        <w:fldChar w:fldCharType="begin"/>
      </w:r>
      <w:r w:rsidR="00E82EC7">
        <w:rPr>
          <w:rStyle w:val="fontstyle01"/>
          <w:rFonts w:ascii="Times New Roman" w:hAnsi="Times New Roman" w:cs="Times New Roman"/>
          <w:bCs/>
          <w:color w:val="auto"/>
          <w:sz w:val="24"/>
          <w:szCs w:val="24"/>
        </w:rPr>
        <w:instrText xml:space="preserve"> ADDIN EN.CITE &lt;EndNote&gt;&lt;Cite&gt;&lt;Author&gt;Citrome&lt;/Author&gt;&lt;Year&gt;2014&lt;/Year&gt;&lt;RecNum&gt;561&lt;/RecNum&gt;&lt;DisplayText&gt;&lt;style face="superscript"&gt;48&lt;/style&gt;&lt;/DisplayText&gt;&lt;record&gt;&lt;rec-number&gt;561&lt;/rec-number&gt;&lt;foreign-keys&gt;&lt;key app="EN" db-id="wsezz2vry9tes7e9fe7vrfe090x2999vzsdz" timestamp="1530808661"&gt;561&lt;/key&gt;&lt;/foreign-keys&gt;&lt;ref-type name="Journal Article"&gt;17&lt;/ref-type&gt;&lt;contributors&gt;&lt;authors&gt;&lt;author&gt;Citrome, L.&lt;/author&gt;&lt;/authors&gt;&lt;/contributors&gt;&lt;auth-address&gt;Dr. Citrome is Clinical Professor of Psychiatry and Behavioral Sciences at New York Medical College in Valhalla, New York, and is the Editor-in-Chief for the International Journal of Clinical Practice, published by Wiley-Blackwell. He is also a member of the World Association of Medical Editors, the International Society for Medical Publication Professionals, and a participant in the Medical Publishing Insights and Practices initiative.&lt;/auth-address&gt;&lt;titles&gt;&lt;title&gt;Quantifying clinical relevance&lt;/title&gt;&lt;secondary-title&gt;Innov Clin Neurosci&lt;/secondary-title&gt;&lt;alt-title&gt;Innovations in clinical neuroscience&lt;/alt-title&gt;&lt;/titles&gt;&lt;periodical&gt;&lt;full-title&gt;Innov Clin Neurosci&lt;/full-title&gt;&lt;abbr-1&gt;Innovations in clinical neuroscience&lt;/abbr-1&gt;&lt;/periodical&gt;&lt;alt-periodical&gt;&lt;full-title&gt;Innov Clin Neurosci&lt;/full-title&gt;&lt;abbr-1&gt;Innovations in clinical neuroscience&lt;/abbr-1&gt;&lt;/alt-periodical&gt;&lt;pages&gt;26-30&lt;/pages&gt;&lt;volume&gt;11&lt;/volume&gt;&lt;number&gt;5-6&lt;/number&gt;&lt;edition&gt;2014/08/26&lt;/edition&gt;&lt;keywords&gt;&lt;keyword&gt;Clinical relevance&lt;/keyword&gt;&lt;keyword&gt;Cohen&amp;apos;s d&lt;/keyword&gt;&lt;keyword&gt;P-value&lt;/keyword&gt;&lt;keyword&gt;effect size&lt;/keyword&gt;&lt;keyword&gt;number needed to treat&lt;/keyword&gt;&lt;/keywords&gt;&lt;dates&gt;&lt;year&gt;2014&lt;/year&gt;&lt;pub-dates&gt;&lt;date&gt;May&lt;/date&gt;&lt;/pub-dates&gt;&lt;/dates&gt;&lt;isbn&gt;2158-8333 (Print)&amp;#xD;2158-8333 (Linking)&lt;/isbn&gt;&lt;accession-num&gt;25152844&lt;/accession-num&gt;&lt;urls&gt;&lt;related-urls&gt;&lt;url&gt;https://www.ncbi.nlm.nih.gov/pubmed/25152844&lt;/url&gt;&lt;/related-urls&gt;&lt;/urls&gt;&lt;custom2&gt;PMC4140623&lt;/custom2&gt;&lt;remote-database-provider&gt;NLM&lt;/remote-database-provider&gt;&lt;language&gt;eng&lt;/language&gt;&lt;/record&gt;&lt;/Cite&gt;&lt;/EndNote&gt;</w:instrText>
      </w:r>
      <w:r w:rsidR="00BF605B" w:rsidRPr="007E586A">
        <w:rPr>
          <w:rStyle w:val="fontstyle01"/>
          <w:rFonts w:ascii="Times New Roman" w:hAnsi="Times New Roman" w:cs="Times New Roman"/>
          <w:bCs/>
          <w:color w:val="auto"/>
          <w:sz w:val="24"/>
          <w:szCs w:val="24"/>
        </w:rPr>
        <w:fldChar w:fldCharType="separate"/>
      </w:r>
      <w:r w:rsidR="00E82EC7" w:rsidRPr="00E82EC7">
        <w:rPr>
          <w:rStyle w:val="fontstyle01"/>
          <w:rFonts w:ascii="Times New Roman" w:hAnsi="Times New Roman" w:cs="Times New Roman"/>
          <w:bCs/>
          <w:noProof/>
          <w:color w:val="auto"/>
          <w:sz w:val="24"/>
          <w:szCs w:val="24"/>
          <w:vertAlign w:val="superscript"/>
        </w:rPr>
        <w:t>48</w:t>
      </w:r>
      <w:r w:rsidR="00BF605B" w:rsidRPr="007E586A">
        <w:rPr>
          <w:rStyle w:val="fontstyle01"/>
          <w:rFonts w:ascii="Times New Roman" w:hAnsi="Times New Roman" w:cs="Times New Roman"/>
          <w:bCs/>
          <w:color w:val="auto"/>
          <w:sz w:val="24"/>
          <w:szCs w:val="24"/>
        </w:rPr>
        <w:fldChar w:fldCharType="end"/>
      </w:r>
    </w:p>
    <w:p w14:paraId="558637A4" w14:textId="77777777" w:rsidR="00EB2AEC" w:rsidRPr="007E586A" w:rsidRDefault="00EB2AEC">
      <w:pPr>
        <w:spacing w:after="0" w:line="480" w:lineRule="auto"/>
        <w:rPr>
          <w:rStyle w:val="fontstyle01"/>
          <w:rFonts w:ascii="Times New Roman" w:eastAsiaTheme="majorEastAsia" w:hAnsi="Times New Roman" w:cs="Times New Roman"/>
          <w:b/>
          <w:bCs/>
          <w:color w:val="auto"/>
          <w:sz w:val="24"/>
          <w:szCs w:val="24"/>
        </w:rPr>
      </w:pPr>
      <w:bookmarkStart w:id="11" w:name="_Toc505792339"/>
      <w:bookmarkEnd w:id="10"/>
    </w:p>
    <w:p w14:paraId="19117768" w14:textId="0B664368" w:rsidR="00EB2AEC" w:rsidRPr="007E586A" w:rsidRDefault="00C27DD8">
      <w:pPr>
        <w:spacing w:after="0" w:line="480" w:lineRule="auto"/>
        <w:rPr>
          <w:rStyle w:val="fontstyle01"/>
          <w:rFonts w:ascii="Times New Roman" w:eastAsiaTheme="majorEastAsia" w:hAnsi="Times New Roman" w:cs="Times New Roman"/>
          <w:b/>
          <w:bCs/>
          <w:color w:val="auto"/>
          <w:sz w:val="24"/>
          <w:szCs w:val="24"/>
        </w:rPr>
      </w:pPr>
      <w:r>
        <w:rPr>
          <w:rStyle w:val="fontstyle01"/>
          <w:rFonts w:ascii="Times New Roman" w:eastAsiaTheme="majorEastAsia" w:hAnsi="Times New Roman" w:cs="Times New Roman"/>
          <w:b/>
          <w:bCs/>
          <w:color w:val="auto"/>
          <w:sz w:val="24"/>
          <w:szCs w:val="24"/>
        </w:rPr>
        <w:t xml:space="preserve">3.6 </w:t>
      </w:r>
      <w:r w:rsidR="0021362F" w:rsidRPr="007E586A">
        <w:rPr>
          <w:rStyle w:val="fontstyle01"/>
          <w:rFonts w:ascii="Times New Roman" w:eastAsiaTheme="majorEastAsia" w:hAnsi="Times New Roman" w:cs="Times New Roman"/>
          <w:b/>
          <w:bCs/>
          <w:color w:val="auto"/>
          <w:sz w:val="24"/>
          <w:szCs w:val="24"/>
        </w:rPr>
        <w:t>Subgroup and meta-regression analyses</w:t>
      </w:r>
      <w:bookmarkEnd w:id="11"/>
    </w:p>
    <w:p w14:paraId="4E1E88AD" w14:textId="284DC790" w:rsidR="00EB2AEC" w:rsidRPr="007E586A" w:rsidRDefault="0021362F" w:rsidP="000B203D">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lastRenderedPageBreak/>
        <w:t xml:space="preserve">We will explore the feasibility of conducting subgroup analyses to assess the impact of the following variables: (1) age of </w:t>
      </w:r>
      <w:r w:rsidRPr="007E586A">
        <w:rPr>
          <w:rStyle w:val="fontstyle01"/>
          <w:rFonts w:ascii="Times New Roman" w:eastAsiaTheme="majorEastAsia" w:hAnsi="Times New Roman" w:cs="Times New Roman" w:hint="eastAsia"/>
          <w:bCs/>
          <w:color w:val="auto"/>
          <w:sz w:val="24"/>
          <w:szCs w:val="24"/>
          <w:lang w:val="en-US" w:eastAsia="zh-CN"/>
        </w:rPr>
        <w:t>population</w:t>
      </w:r>
      <w:r w:rsidRPr="007E586A">
        <w:rPr>
          <w:rStyle w:val="fontstyle01"/>
          <w:rFonts w:ascii="Times New Roman" w:eastAsiaTheme="majorEastAsia" w:hAnsi="Times New Roman" w:cs="Times New Roman"/>
          <w:bCs/>
          <w:color w:val="auto"/>
          <w:sz w:val="24"/>
          <w:szCs w:val="24"/>
        </w:rPr>
        <w:t>; (</w:t>
      </w:r>
      <w:r w:rsidR="007E586A" w:rsidRPr="007E586A">
        <w:rPr>
          <w:rStyle w:val="fontstyle01"/>
          <w:rFonts w:ascii="Times New Roman" w:eastAsiaTheme="majorEastAsia" w:hAnsi="Times New Roman" w:cs="Times New Roman"/>
          <w:bCs/>
          <w:color w:val="auto"/>
          <w:sz w:val="24"/>
          <w:szCs w:val="24"/>
        </w:rPr>
        <w:t>2</w:t>
      </w:r>
      <w:r w:rsidRPr="007E586A">
        <w:rPr>
          <w:rStyle w:val="fontstyle01"/>
          <w:rFonts w:ascii="Times New Roman" w:eastAsiaTheme="majorEastAsia" w:hAnsi="Times New Roman" w:cs="Times New Roman"/>
          <w:bCs/>
          <w:color w:val="auto"/>
          <w:sz w:val="24"/>
          <w:szCs w:val="24"/>
        </w:rPr>
        <w:t>) the language in which studies were published; (</w:t>
      </w:r>
      <w:r w:rsidR="007E586A" w:rsidRPr="007E586A">
        <w:rPr>
          <w:rStyle w:val="fontstyle01"/>
          <w:rFonts w:ascii="Times New Roman" w:eastAsiaTheme="majorEastAsia" w:hAnsi="Times New Roman" w:cs="Times New Roman"/>
          <w:bCs/>
          <w:color w:val="auto"/>
          <w:sz w:val="24"/>
          <w:szCs w:val="24"/>
        </w:rPr>
        <w:t>3</w:t>
      </w:r>
      <w:r w:rsidRPr="007E586A">
        <w:rPr>
          <w:rStyle w:val="fontstyle01"/>
          <w:rFonts w:ascii="Times New Roman" w:eastAsiaTheme="majorEastAsia" w:hAnsi="Times New Roman" w:cs="Times New Roman"/>
          <w:bCs/>
          <w:color w:val="auto"/>
          <w:sz w:val="24"/>
          <w:szCs w:val="24"/>
        </w:rPr>
        <w:t xml:space="preserve">) comorbidities. </w:t>
      </w:r>
      <w:bookmarkStart w:id="12" w:name="_Toc505792341"/>
      <w:bookmarkStart w:id="13" w:name="_Toc505792340"/>
      <w:r w:rsidRPr="007E586A">
        <w:rPr>
          <w:rStyle w:val="fontstyle01"/>
          <w:rFonts w:ascii="Times New Roman" w:eastAsiaTheme="majorEastAsia" w:hAnsi="Times New Roman" w:cs="Times New Roman"/>
          <w:bCs/>
          <w:color w:val="auto"/>
          <w:sz w:val="24"/>
          <w:szCs w:val="24"/>
        </w:rPr>
        <w:t>Additionally we will carry out meta-regression analyses in order to investigate the effect of sponsorship, year of publication, duration of intervention, age of participants.</w:t>
      </w:r>
    </w:p>
    <w:p w14:paraId="046E4206" w14:textId="77777777" w:rsidR="00EB2AEC" w:rsidRPr="007E586A" w:rsidRDefault="00EB2AEC">
      <w:pPr>
        <w:spacing w:after="0" w:line="480" w:lineRule="auto"/>
        <w:rPr>
          <w:rStyle w:val="fontstyle01"/>
          <w:rFonts w:ascii="Times New Roman" w:eastAsiaTheme="majorEastAsia" w:hAnsi="Times New Roman" w:cs="Times New Roman"/>
          <w:b/>
          <w:bCs/>
          <w:color w:val="auto"/>
          <w:sz w:val="24"/>
          <w:szCs w:val="24"/>
        </w:rPr>
      </w:pPr>
    </w:p>
    <w:bookmarkEnd w:id="12"/>
    <w:p w14:paraId="14E7863F" w14:textId="0C8953F3" w:rsidR="00EB2AEC" w:rsidRPr="007E586A" w:rsidRDefault="00C27DD8">
      <w:pPr>
        <w:spacing w:after="0" w:line="480" w:lineRule="auto"/>
        <w:rPr>
          <w:rStyle w:val="fontstyle01"/>
          <w:rFonts w:ascii="Times New Roman" w:eastAsiaTheme="majorEastAsia" w:hAnsi="Times New Roman" w:cs="Times New Roman"/>
          <w:b/>
          <w:bCs/>
          <w:color w:val="auto"/>
          <w:sz w:val="24"/>
          <w:szCs w:val="24"/>
        </w:rPr>
      </w:pPr>
      <w:r>
        <w:rPr>
          <w:rStyle w:val="fontstyle01"/>
          <w:rFonts w:ascii="Times New Roman" w:eastAsiaTheme="majorEastAsia" w:hAnsi="Times New Roman" w:cs="Times New Roman"/>
          <w:b/>
          <w:bCs/>
          <w:color w:val="auto"/>
          <w:sz w:val="24"/>
          <w:szCs w:val="24"/>
        </w:rPr>
        <w:t xml:space="preserve">3.7 </w:t>
      </w:r>
      <w:r w:rsidR="0021362F" w:rsidRPr="007E586A">
        <w:rPr>
          <w:rStyle w:val="fontstyle01"/>
          <w:rFonts w:ascii="Times New Roman" w:eastAsiaTheme="majorEastAsia" w:hAnsi="Times New Roman" w:cs="Times New Roman"/>
          <w:b/>
          <w:bCs/>
          <w:color w:val="auto"/>
          <w:sz w:val="24"/>
          <w:szCs w:val="24"/>
        </w:rPr>
        <w:t>Publication bias</w:t>
      </w:r>
    </w:p>
    <w:p w14:paraId="1115DCDB" w14:textId="509DDE42" w:rsidR="00EB2AEC" w:rsidRPr="007E586A" w:rsidRDefault="0021362F" w:rsidP="000B203D">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Publication bias will be assessed via funnel plots and Eggers’ test.</w:t>
      </w:r>
      <w:r w:rsidR="0098468D" w:rsidRPr="007E586A">
        <w:rPr>
          <w:rStyle w:val="fontstyle01"/>
          <w:rFonts w:ascii="Times New Roman" w:eastAsiaTheme="majorEastAsia" w:hAnsi="Times New Roman" w:cs="Times New Roman"/>
          <w:bCs/>
          <w:color w:val="auto"/>
          <w:sz w:val="24"/>
          <w:szCs w:val="24"/>
        </w:rPr>
        <w:t xml:space="preserve"> </w:t>
      </w:r>
      <w:r w:rsidR="0098468D" w:rsidRPr="007E586A">
        <w:rPr>
          <w:rStyle w:val="fontstyle01"/>
          <w:rFonts w:ascii="Times New Roman" w:eastAsiaTheme="majorEastAsia" w:hAnsi="Times New Roman" w:cs="Times New Roman"/>
          <w:bCs/>
          <w:color w:val="auto"/>
          <w:sz w:val="24"/>
          <w:szCs w:val="24"/>
        </w:rPr>
        <w:fldChar w:fldCharType="begin"/>
      </w:r>
      <w:r w:rsidR="00E82EC7">
        <w:rPr>
          <w:rStyle w:val="fontstyle01"/>
          <w:rFonts w:ascii="Times New Roman" w:eastAsiaTheme="majorEastAsia" w:hAnsi="Times New Roman" w:cs="Times New Roman"/>
          <w:bCs/>
          <w:color w:val="auto"/>
          <w:sz w:val="24"/>
          <w:szCs w:val="24"/>
        </w:rPr>
        <w:instrText xml:space="preserve"> ADDIN EN.CITE &lt;EndNote&gt;&lt;Cite&gt;&lt;Author&gt;Egger&lt;/Author&gt;&lt;Year&gt;1997&lt;/Year&gt;&lt;RecNum&gt;476&lt;/RecNum&gt;&lt;DisplayText&gt;&lt;style face="superscript"&gt;49&lt;/style&gt;&lt;/DisplayText&gt;&lt;record&gt;&lt;rec-number&gt;476&lt;/rec-number&gt;&lt;foreign-keys&gt;&lt;key app="EN" db-id="wsezz2vry9tes7e9fe7vrfe090x2999vzsdz" timestamp="1528991724"&gt;476&lt;/key&gt;&lt;/foreign-keys&gt;&lt;ref-type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ed.)&lt;/abbr-1&gt;&lt;/alt-periodical&gt;&lt;pages&gt;629-34&lt;/pages&gt;&lt;volume&gt;315&lt;/volume&gt;&lt;number&gt;7109&lt;/number&gt;&lt;edition&gt;1997/10/06&lt;/edition&gt;&lt;keywords&gt;&lt;keyword&gt;*Bias&lt;/keyword&gt;&lt;keyword&gt;*Meta-Analysis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(Print)&amp;#xD;0959-8138 (Linking)&lt;/isbn&gt;&lt;accession-num&gt;9310563&lt;/accession-num&gt;&lt;urls&gt;&lt;related-urls&gt;&lt;url&gt;https://www.ncbi.nlm.nih.gov/pubmed/9310563&lt;/url&gt;&lt;/related-urls&gt;&lt;/urls&gt;&lt;custom2&gt;PMC2127453&lt;/custom2&gt;&lt;remote-database-provider&gt;NLM&lt;/remote-database-provider&gt;&lt;language&gt;eng&lt;/language&gt;&lt;/record&gt;&lt;/Cite&gt;&lt;/EndNote&gt;</w:instrText>
      </w:r>
      <w:r w:rsidR="0098468D" w:rsidRPr="007E586A">
        <w:rPr>
          <w:rStyle w:val="fontstyle01"/>
          <w:rFonts w:ascii="Times New Roman" w:eastAsiaTheme="majorEastAsia" w:hAnsi="Times New Roman" w:cs="Times New Roman"/>
          <w:bCs/>
          <w:color w:val="auto"/>
          <w:sz w:val="24"/>
          <w:szCs w:val="24"/>
        </w:rPr>
        <w:fldChar w:fldCharType="separate"/>
      </w:r>
      <w:r w:rsidR="00E82EC7" w:rsidRPr="00E82EC7">
        <w:rPr>
          <w:rStyle w:val="fontstyle01"/>
          <w:rFonts w:ascii="Times New Roman" w:eastAsiaTheme="majorEastAsia" w:hAnsi="Times New Roman" w:cs="Times New Roman"/>
          <w:bCs/>
          <w:noProof/>
          <w:color w:val="auto"/>
          <w:sz w:val="24"/>
          <w:szCs w:val="24"/>
          <w:vertAlign w:val="superscript"/>
        </w:rPr>
        <w:t>49</w:t>
      </w:r>
      <w:r w:rsidR="0098468D" w:rsidRPr="007E586A">
        <w:rPr>
          <w:rStyle w:val="fontstyle01"/>
          <w:rFonts w:ascii="Times New Roman" w:eastAsiaTheme="majorEastAsia" w:hAnsi="Times New Roman" w:cs="Times New Roman"/>
          <w:bCs/>
          <w:color w:val="auto"/>
          <w:sz w:val="24"/>
          <w:szCs w:val="24"/>
        </w:rPr>
        <w:fldChar w:fldCharType="end"/>
      </w:r>
    </w:p>
    <w:p w14:paraId="0EC6795B" w14:textId="77777777" w:rsidR="00EB2AEC" w:rsidRPr="007E586A" w:rsidRDefault="00EB2AEC">
      <w:pPr>
        <w:spacing w:after="0" w:line="480" w:lineRule="auto"/>
        <w:ind w:firstLine="720"/>
        <w:rPr>
          <w:rStyle w:val="fontstyle01"/>
          <w:rFonts w:ascii="Times New Roman" w:eastAsiaTheme="majorEastAsia" w:hAnsi="Times New Roman" w:cs="Times New Roman"/>
          <w:bCs/>
          <w:color w:val="auto"/>
          <w:sz w:val="24"/>
          <w:szCs w:val="24"/>
        </w:rPr>
      </w:pPr>
    </w:p>
    <w:p w14:paraId="6F2A4995" w14:textId="242DCFCB" w:rsidR="00EB2AEC" w:rsidRPr="007E586A" w:rsidRDefault="00C27DD8">
      <w:pPr>
        <w:spacing w:after="0" w:line="480" w:lineRule="auto"/>
        <w:rPr>
          <w:rStyle w:val="fontstyle01"/>
          <w:rFonts w:ascii="Times New Roman" w:eastAsiaTheme="majorEastAsia" w:hAnsi="Times New Roman" w:cs="Times New Roman"/>
          <w:b/>
          <w:bCs/>
          <w:color w:val="auto"/>
          <w:sz w:val="24"/>
          <w:szCs w:val="24"/>
        </w:rPr>
      </w:pPr>
      <w:r>
        <w:rPr>
          <w:rStyle w:val="fontstyle01"/>
          <w:rFonts w:ascii="Times New Roman" w:eastAsiaTheme="majorEastAsia" w:hAnsi="Times New Roman" w:cs="Times New Roman"/>
          <w:b/>
          <w:bCs/>
          <w:color w:val="auto"/>
          <w:sz w:val="24"/>
          <w:szCs w:val="24"/>
        </w:rPr>
        <w:t xml:space="preserve">3.8 </w:t>
      </w:r>
      <w:r w:rsidR="0021362F" w:rsidRPr="007E586A">
        <w:rPr>
          <w:rStyle w:val="fontstyle01"/>
          <w:rFonts w:ascii="Times New Roman" w:eastAsiaTheme="majorEastAsia" w:hAnsi="Times New Roman" w:cs="Times New Roman"/>
          <w:b/>
          <w:bCs/>
          <w:color w:val="auto"/>
          <w:sz w:val="24"/>
          <w:szCs w:val="24"/>
        </w:rPr>
        <w:t>Sensitivity analyses</w:t>
      </w:r>
      <w:bookmarkEnd w:id="13"/>
    </w:p>
    <w:p w14:paraId="4385FEBA" w14:textId="695D2C65" w:rsidR="00D2327E" w:rsidRPr="007E586A" w:rsidRDefault="0021362F" w:rsidP="000B203D">
      <w:pPr>
        <w:spacing w:after="0" w:line="480" w:lineRule="auto"/>
        <w:rPr>
          <w:rStyle w:val="fontstyle01"/>
          <w:rFonts w:ascii="Times New Roman"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We will perform the following sensitivity analyses by</w:t>
      </w:r>
      <w:r w:rsidR="00D2327E" w:rsidRPr="007E586A">
        <w:rPr>
          <w:rStyle w:val="fontstyle01"/>
          <w:rFonts w:ascii="Times New Roman" w:eastAsiaTheme="majorEastAsia" w:hAnsi="Times New Roman" w:cs="Times New Roman"/>
          <w:bCs/>
          <w:color w:val="auto"/>
          <w:sz w:val="24"/>
          <w:szCs w:val="24"/>
        </w:rPr>
        <w:t>:</w:t>
      </w:r>
      <w:r w:rsidRPr="007E586A">
        <w:rPr>
          <w:rStyle w:val="fontstyle01"/>
          <w:rFonts w:ascii="Times New Roman" w:eastAsiaTheme="majorEastAsia" w:hAnsi="Times New Roman" w:cs="Times New Roman"/>
          <w:bCs/>
          <w:color w:val="auto"/>
          <w:sz w:val="24"/>
          <w:szCs w:val="24"/>
        </w:rPr>
        <w:t xml:space="preserve"> </w:t>
      </w:r>
      <w:r w:rsidR="00B274FE" w:rsidRPr="007E586A">
        <w:rPr>
          <w:rStyle w:val="fontstyle01"/>
          <w:rFonts w:ascii="Times New Roman" w:eastAsiaTheme="majorEastAsia" w:hAnsi="Times New Roman" w:cs="Times New Roman"/>
          <w:bCs/>
          <w:color w:val="auto"/>
          <w:sz w:val="24"/>
          <w:szCs w:val="24"/>
        </w:rPr>
        <w:t>(</w:t>
      </w:r>
      <w:r w:rsidRPr="007E586A">
        <w:rPr>
          <w:rStyle w:val="fontstyle01"/>
          <w:rFonts w:ascii="Times New Roman" w:eastAsiaTheme="majorEastAsia" w:hAnsi="Times New Roman" w:cs="Times New Roman"/>
          <w:bCs/>
          <w:color w:val="auto"/>
          <w:sz w:val="24"/>
          <w:szCs w:val="24"/>
        </w:rPr>
        <w:t xml:space="preserve">1) </w:t>
      </w:r>
      <w:r w:rsidR="00774E8F" w:rsidRPr="007E586A">
        <w:rPr>
          <w:rStyle w:val="fontstyle01"/>
          <w:rFonts w:ascii="Times New Roman" w:hAnsi="Times New Roman" w:cs="Times New Roman"/>
          <w:bCs/>
          <w:color w:val="auto"/>
          <w:sz w:val="24"/>
          <w:szCs w:val="24"/>
        </w:rPr>
        <w:t>removing studies rated at overall high risk of bias</w:t>
      </w:r>
      <w:r w:rsidRPr="007E586A">
        <w:rPr>
          <w:rStyle w:val="fontstyle01"/>
          <w:rFonts w:ascii="Times New Roman" w:eastAsiaTheme="majorEastAsia" w:hAnsi="Times New Roman" w:cs="Times New Roman"/>
          <w:bCs/>
          <w:color w:val="auto"/>
          <w:sz w:val="24"/>
          <w:szCs w:val="24"/>
        </w:rPr>
        <w:t>;</w:t>
      </w:r>
      <w:r w:rsidR="00B274FE" w:rsidRPr="007E586A">
        <w:rPr>
          <w:rStyle w:val="fontstyle01"/>
          <w:rFonts w:ascii="Times New Roman" w:eastAsiaTheme="majorEastAsia" w:hAnsi="Times New Roman" w:cs="Times New Roman"/>
          <w:bCs/>
          <w:color w:val="auto"/>
          <w:sz w:val="24"/>
          <w:szCs w:val="24"/>
        </w:rPr>
        <w:t>(</w:t>
      </w:r>
      <w:r w:rsidRPr="007E586A">
        <w:rPr>
          <w:rStyle w:val="fontstyle01"/>
          <w:rFonts w:ascii="Times New Roman" w:eastAsiaTheme="majorEastAsia" w:hAnsi="Times New Roman" w:cs="Times New Roman"/>
          <w:bCs/>
          <w:color w:val="auto"/>
          <w:sz w:val="24"/>
          <w:szCs w:val="24"/>
        </w:rPr>
        <w:t>2) excluding studies with small sample size trials (at least 30 c</w:t>
      </w:r>
      <w:r w:rsidR="00FC5008" w:rsidRPr="007E586A">
        <w:rPr>
          <w:rStyle w:val="fontstyle01"/>
          <w:rFonts w:ascii="Times New Roman" w:eastAsiaTheme="majorEastAsia" w:hAnsi="Times New Roman" w:cs="Times New Roman"/>
          <w:bCs/>
          <w:color w:val="auto"/>
          <w:sz w:val="24"/>
          <w:szCs w:val="24"/>
        </w:rPr>
        <w:t xml:space="preserve">hildren per </w:t>
      </w:r>
      <w:proofErr w:type="gramStart"/>
      <w:r w:rsidR="00FC5008" w:rsidRPr="007E586A">
        <w:rPr>
          <w:rStyle w:val="fontstyle01"/>
          <w:rFonts w:ascii="Times New Roman" w:eastAsiaTheme="majorEastAsia" w:hAnsi="Times New Roman" w:cs="Times New Roman"/>
          <w:bCs/>
          <w:color w:val="auto"/>
          <w:sz w:val="24"/>
          <w:szCs w:val="24"/>
        </w:rPr>
        <w:t>arm);</w:t>
      </w:r>
      <w:r w:rsidR="00B274FE" w:rsidRPr="007E586A">
        <w:rPr>
          <w:rStyle w:val="fontstyle01"/>
          <w:rFonts w:ascii="Times New Roman" w:eastAsiaTheme="majorEastAsia" w:hAnsi="Times New Roman" w:cs="Times New Roman"/>
          <w:bCs/>
          <w:color w:val="auto"/>
          <w:sz w:val="24"/>
          <w:szCs w:val="24"/>
        </w:rPr>
        <w:t>(</w:t>
      </w:r>
      <w:proofErr w:type="gramEnd"/>
      <w:r w:rsidR="00FC5008" w:rsidRPr="007E586A">
        <w:rPr>
          <w:rStyle w:val="fontstyle01"/>
          <w:rFonts w:ascii="Times New Roman" w:eastAsiaTheme="majorEastAsia" w:hAnsi="Times New Roman" w:cs="Times New Roman"/>
          <w:bCs/>
          <w:color w:val="auto"/>
          <w:sz w:val="24"/>
          <w:szCs w:val="24"/>
        </w:rPr>
        <w:t>3) excluding studies where the diagnosis was not made according to standardised DSM/ICD crite</w:t>
      </w:r>
      <w:r w:rsidR="00FE2703" w:rsidRPr="007E586A">
        <w:rPr>
          <w:rStyle w:val="fontstyle01"/>
          <w:rFonts w:ascii="Times New Roman" w:eastAsiaTheme="majorEastAsia" w:hAnsi="Times New Roman" w:cs="Times New Roman"/>
          <w:bCs/>
          <w:color w:val="auto"/>
          <w:sz w:val="24"/>
          <w:szCs w:val="24"/>
        </w:rPr>
        <w:t>ria;</w:t>
      </w:r>
      <w:r w:rsidR="00BF605B" w:rsidRPr="007E586A">
        <w:rPr>
          <w:rFonts w:ascii="Times New Roman" w:hAnsi="Times New Roman" w:cs="Times New Roman"/>
          <w:bCs/>
          <w:sz w:val="24"/>
          <w:szCs w:val="24"/>
        </w:rPr>
        <w:t xml:space="preserve"> (4)</w:t>
      </w:r>
      <w:r w:rsidR="00FE2703" w:rsidRPr="007E586A">
        <w:rPr>
          <w:rStyle w:val="fontstyle01"/>
          <w:rFonts w:ascii="Times New Roman" w:eastAsiaTheme="majorEastAsia" w:hAnsi="Times New Roman" w:cs="Times New Roman"/>
          <w:bCs/>
          <w:color w:val="auto"/>
          <w:sz w:val="24"/>
          <w:szCs w:val="24"/>
        </w:rPr>
        <w:t xml:space="preserve"> excluding unpublished data</w:t>
      </w:r>
      <w:r w:rsidR="00ED7B8B" w:rsidRPr="007E586A">
        <w:rPr>
          <w:rStyle w:val="fontstyle01"/>
          <w:rFonts w:ascii="Times New Roman" w:eastAsiaTheme="majorEastAsia" w:hAnsi="Times New Roman" w:cs="Times New Roman"/>
          <w:bCs/>
          <w:color w:val="auto"/>
          <w:sz w:val="24"/>
          <w:szCs w:val="24"/>
        </w:rPr>
        <w:t xml:space="preserve">; </w:t>
      </w:r>
      <w:r w:rsidR="00B274FE" w:rsidRPr="007E586A">
        <w:rPr>
          <w:rStyle w:val="fontstyle01"/>
          <w:rFonts w:ascii="Times New Roman" w:eastAsiaTheme="majorEastAsia" w:hAnsi="Times New Roman" w:cs="Times New Roman"/>
          <w:bCs/>
          <w:color w:val="auto"/>
          <w:sz w:val="24"/>
          <w:szCs w:val="24"/>
        </w:rPr>
        <w:t>(</w:t>
      </w:r>
      <w:r w:rsidR="00774E8F" w:rsidRPr="007E586A">
        <w:rPr>
          <w:rStyle w:val="fontstyle01"/>
          <w:rFonts w:ascii="Times New Roman" w:eastAsiaTheme="majorEastAsia" w:hAnsi="Times New Roman" w:cs="Times New Roman"/>
          <w:bCs/>
          <w:color w:val="auto"/>
          <w:sz w:val="24"/>
          <w:szCs w:val="24"/>
        </w:rPr>
        <w:t>5</w:t>
      </w:r>
      <w:r w:rsidR="00ED7B8B" w:rsidRPr="007E586A">
        <w:rPr>
          <w:rStyle w:val="fontstyle01"/>
          <w:rFonts w:ascii="Times New Roman" w:eastAsiaTheme="majorEastAsia" w:hAnsi="Times New Roman" w:cs="Times New Roman"/>
          <w:bCs/>
          <w:color w:val="auto"/>
          <w:sz w:val="24"/>
          <w:szCs w:val="24"/>
        </w:rPr>
        <w:t xml:space="preserve">) removing studies on </w:t>
      </w:r>
      <w:proofErr w:type="spellStart"/>
      <w:r w:rsidR="00ED7B8B" w:rsidRPr="007E586A">
        <w:rPr>
          <w:rStyle w:val="fontstyle01"/>
          <w:rFonts w:ascii="Times New Roman" w:eastAsiaTheme="majorEastAsia" w:hAnsi="Times New Roman" w:cs="Times New Roman"/>
          <w:bCs/>
          <w:color w:val="auto"/>
          <w:sz w:val="24"/>
          <w:szCs w:val="24"/>
        </w:rPr>
        <w:t>non standard</w:t>
      </w:r>
      <w:proofErr w:type="spellEnd"/>
      <w:r w:rsidR="00ED7B8B" w:rsidRPr="007E586A">
        <w:rPr>
          <w:rStyle w:val="fontstyle01"/>
          <w:rFonts w:ascii="Times New Roman" w:eastAsiaTheme="majorEastAsia" w:hAnsi="Times New Roman" w:cs="Times New Roman"/>
          <w:bCs/>
          <w:color w:val="auto"/>
          <w:sz w:val="24"/>
          <w:szCs w:val="24"/>
        </w:rPr>
        <w:t xml:space="preserve"> NF</w:t>
      </w:r>
      <w:r w:rsidR="0077205F" w:rsidRPr="007E586A">
        <w:rPr>
          <w:rStyle w:val="fontstyle01"/>
          <w:rFonts w:ascii="Times New Roman" w:eastAsiaTheme="majorEastAsia" w:hAnsi="Times New Roman" w:cs="Times New Roman"/>
          <w:bCs/>
          <w:color w:val="auto"/>
          <w:sz w:val="24"/>
          <w:szCs w:val="24"/>
        </w:rPr>
        <w:t xml:space="preserve"> (</w:t>
      </w:r>
      <w:proofErr w:type="spellStart"/>
      <w:r w:rsidR="0077205F" w:rsidRPr="007E586A">
        <w:rPr>
          <w:rStyle w:val="fontstyle01"/>
          <w:rFonts w:ascii="Times New Roman" w:eastAsia="Times New Roman" w:hAnsi="Times New Roman" w:cs="Times New Roman"/>
          <w:bCs/>
          <w:color w:val="auto"/>
          <w:sz w:val="24"/>
          <w:szCs w:val="24"/>
        </w:rPr>
        <w:t>i.e</w:t>
      </w:r>
      <w:proofErr w:type="spellEnd"/>
      <w:r w:rsidR="0077205F" w:rsidRPr="007E586A">
        <w:rPr>
          <w:rStyle w:val="fontstyle01"/>
          <w:rFonts w:ascii="Times New Roman" w:eastAsia="Times New Roman" w:hAnsi="Times New Roman" w:cs="Times New Roman"/>
          <w:bCs/>
          <w:color w:val="auto"/>
          <w:sz w:val="24"/>
          <w:szCs w:val="24"/>
        </w:rPr>
        <w:t xml:space="preserve"> TBR, SMR and SCP</w:t>
      </w:r>
      <w:r w:rsidR="0077205F" w:rsidRPr="007E586A">
        <w:rPr>
          <w:rStyle w:val="fontstyle01"/>
          <w:rFonts w:ascii="Times New Roman" w:eastAsiaTheme="majorEastAsia" w:hAnsi="Times New Roman" w:cs="Times New Roman"/>
          <w:bCs/>
          <w:color w:val="auto"/>
          <w:sz w:val="24"/>
          <w:szCs w:val="24"/>
        </w:rPr>
        <w:t>)</w:t>
      </w:r>
      <w:r w:rsidR="00ED7B8B" w:rsidRPr="007E586A">
        <w:rPr>
          <w:rStyle w:val="fontstyle01"/>
          <w:rFonts w:ascii="Times New Roman" w:eastAsiaTheme="majorEastAsia" w:hAnsi="Times New Roman" w:cs="Times New Roman"/>
          <w:bCs/>
          <w:color w:val="auto"/>
          <w:sz w:val="24"/>
          <w:szCs w:val="24"/>
        </w:rPr>
        <w:t xml:space="preserve"> as per </w:t>
      </w:r>
      <w:proofErr w:type="spellStart"/>
      <w:r w:rsidR="00ED7B8B" w:rsidRPr="007E586A">
        <w:rPr>
          <w:rStyle w:val="fontstyle01"/>
          <w:rFonts w:ascii="Times New Roman" w:eastAsia="Times New Roman" w:hAnsi="Times New Roman" w:cs="Times New Roman"/>
          <w:bCs/>
          <w:color w:val="auto"/>
          <w:sz w:val="24"/>
          <w:szCs w:val="24"/>
        </w:rPr>
        <w:t>Arns</w:t>
      </w:r>
      <w:proofErr w:type="spellEnd"/>
      <w:r w:rsidR="00ED7B8B" w:rsidRPr="007E586A">
        <w:rPr>
          <w:rStyle w:val="fontstyle01"/>
          <w:rFonts w:ascii="Times New Roman" w:eastAsia="Times New Roman" w:hAnsi="Times New Roman" w:cs="Times New Roman"/>
          <w:bCs/>
          <w:color w:val="auto"/>
          <w:sz w:val="24"/>
          <w:szCs w:val="24"/>
        </w:rPr>
        <w:t xml:space="preserve"> et al. 2014</w:t>
      </w:r>
      <w:r w:rsidR="00D2327E" w:rsidRPr="007E586A">
        <w:rPr>
          <w:rStyle w:val="fontstyle01"/>
          <w:rFonts w:ascii="Times New Roman" w:eastAsiaTheme="majorEastAsia" w:hAnsi="Times New Roman" w:cs="Times New Roman"/>
          <w:bCs/>
          <w:color w:val="auto"/>
          <w:sz w:val="24"/>
          <w:szCs w:val="24"/>
          <w:highlight w:val="yellow"/>
        </w:rPr>
        <w:t>.</w:t>
      </w:r>
      <w:r w:rsidR="00D2327E" w:rsidRPr="007E586A">
        <w:rPr>
          <w:rFonts w:ascii="Times New Roman" w:hAnsi="Times New Roman" w:cs="Times New Roman"/>
          <w:bCs/>
          <w:sz w:val="24"/>
          <w:szCs w:val="24"/>
        </w:rPr>
        <w:t xml:space="preserve"> </w:t>
      </w:r>
      <w:r w:rsidR="00BF605B" w:rsidRPr="007E586A">
        <w:rPr>
          <w:rFonts w:ascii="Times New Roman" w:hAnsi="Times New Roman" w:cs="Times New Roman"/>
          <w:bCs/>
          <w:sz w:val="24"/>
          <w:szCs w:val="24"/>
        </w:rPr>
        <w:fldChar w:fldCharType="begin">
          <w:fldData xml:space="preserve">PEVuZE5vdGU+PENpdGU+PEF1dGhvcj5Bcm5zPC9BdXRob3I+PFllYXI+MjAxNDwvWWVhcj48UmVj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</w:fldData>
        </w:fldChar>
      </w:r>
      <w:r w:rsidR="00780F3A">
        <w:rPr>
          <w:rFonts w:ascii="Times New Roman" w:hAnsi="Times New Roman" w:cs="Times New Roman"/>
          <w:bCs/>
          <w:sz w:val="24"/>
          <w:szCs w:val="24"/>
        </w:rPr>
        <w:instrText xml:space="preserve"> ADDIN EN.CITE </w:instrText>
      </w:r>
      <w:r w:rsidR="00780F3A">
        <w:rPr>
          <w:rFonts w:ascii="Times New Roman" w:hAnsi="Times New Roman" w:cs="Times New Roman"/>
          <w:bCs/>
          <w:sz w:val="24"/>
          <w:szCs w:val="24"/>
        </w:rPr>
        <w:fldChar w:fldCharType="begin">
          <w:fldData xml:space="preserve">PEVuZE5vdGU+PENpdGU+PEF1dGhvcj5Bcm5zPC9BdXRob3I+PFllYXI+MjAxNDwvWWVhcj48UmVj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</w:fldData>
        </w:fldChar>
      </w:r>
      <w:r w:rsidR="00780F3A">
        <w:rPr>
          <w:rFonts w:ascii="Times New Roman" w:hAnsi="Times New Roman" w:cs="Times New Roman"/>
          <w:bCs/>
          <w:sz w:val="24"/>
          <w:szCs w:val="24"/>
        </w:rPr>
        <w:instrText xml:space="preserve"> ADDIN EN.CITE.DATA </w:instrText>
      </w:r>
      <w:r w:rsidR="00780F3A">
        <w:rPr>
          <w:rFonts w:ascii="Times New Roman" w:hAnsi="Times New Roman" w:cs="Times New Roman"/>
          <w:bCs/>
          <w:sz w:val="24"/>
          <w:szCs w:val="24"/>
        </w:rPr>
      </w:r>
      <w:r w:rsidR="00780F3A">
        <w:rPr>
          <w:rFonts w:ascii="Times New Roman" w:hAnsi="Times New Roman" w:cs="Times New Roman"/>
          <w:bCs/>
          <w:sz w:val="24"/>
          <w:szCs w:val="24"/>
        </w:rPr>
        <w:fldChar w:fldCharType="end"/>
      </w:r>
      <w:r w:rsidR="00BF605B" w:rsidRPr="007E586A">
        <w:rPr>
          <w:rFonts w:ascii="Times New Roman" w:hAnsi="Times New Roman" w:cs="Times New Roman"/>
          <w:bCs/>
          <w:sz w:val="24"/>
          <w:szCs w:val="24"/>
        </w:rPr>
      </w:r>
      <w:r w:rsidR="00BF605B" w:rsidRPr="007E586A">
        <w:rPr>
          <w:rFonts w:ascii="Times New Roman" w:hAnsi="Times New Roman" w:cs="Times New Roman"/>
          <w:bCs/>
          <w:sz w:val="24"/>
          <w:szCs w:val="24"/>
        </w:rPr>
        <w:fldChar w:fldCharType="separate"/>
      </w:r>
      <w:r w:rsidR="00780F3A" w:rsidRPr="00780F3A">
        <w:rPr>
          <w:rFonts w:ascii="Times New Roman" w:hAnsi="Times New Roman" w:cs="Times New Roman"/>
          <w:bCs/>
          <w:noProof/>
          <w:sz w:val="24"/>
          <w:szCs w:val="24"/>
          <w:vertAlign w:val="superscript"/>
        </w:rPr>
        <w:t>26</w:t>
      </w:r>
      <w:r w:rsidR="00BF605B" w:rsidRPr="007E586A">
        <w:rPr>
          <w:rFonts w:ascii="Times New Roman" w:hAnsi="Times New Roman" w:cs="Times New Roman"/>
          <w:bCs/>
          <w:sz w:val="24"/>
          <w:szCs w:val="24"/>
        </w:rPr>
        <w:fldChar w:fldCharType="end"/>
      </w:r>
      <w:r w:rsidR="00BF605B" w:rsidRPr="007E586A">
        <w:rPr>
          <w:rFonts w:ascii="Times New Roman" w:hAnsi="Times New Roman" w:cs="Times New Roman"/>
          <w:bCs/>
          <w:sz w:val="24"/>
          <w:szCs w:val="24"/>
        </w:rPr>
        <w:t xml:space="preserve"> </w:t>
      </w:r>
      <w:r w:rsidR="00D2327E" w:rsidRPr="007E586A">
        <w:rPr>
          <w:rStyle w:val="fontstyle01"/>
          <w:rFonts w:ascii="Times New Roman" w:hAnsi="Times New Roman" w:cs="Times New Roman"/>
          <w:bCs/>
          <w:color w:val="auto"/>
          <w:sz w:val="24"/>
          <w:szCs w:val="24"/>
        </w:rPr>
        <w:t xml:space="preserve">We will also explore the feasibility </w:t>
      </w:r>
      <w:r w:rsidR="00247197" w:rsidRPr="007E586A">
        <w:rPr>
          <w:rStyle w:val="fontstyle01"/>
          <w:rFonts w:ascii="Times New Roman" w:hAnsi="Times New Roman" w:cs="Times New Roman"/>
          <w:bCs/>
          <w:color w:val="auto"/>
          <w:sz w:val="24"/>
          <w:szCs w:val="24"/>
        </w:rPr>
        <w:t>of conducting</w:t>
      </w:r>
      <w:r w:rsidR="00D2327E" w:rsidRPr="007E586A">
        <w:rPr>
          <w:rStyle w:val="fontstyle01"/>
          <w:rFonts w:ascii="Times New Roman" w:hAnsi="Times New Roman" w:cs="Times New Roman"/>
          <w:bCs/>
          <w:color w:val="auto"/>
          <w:sz w:val="24"/>
          <w:szCs w:val="24"/>
        </w:rPr>
        <w:t xml:space="preserve"> sensitivity analyses by :</w:t>
      </w:r>
      <w:r w:rsidR="00B274FE" w:rsidRPr="007E586A">
        <w:rPr>
          <w:rStyle w:val="fontstyle01"/>
          <w:rFonts w:ascii="Times New Roman" w:hAnsi="Times New Roman" w:cs="Times New Roman"/>
          <w:bCs/>
          <w:color w:val="auto"/>
          <w:sz w:val="24"/>
          <w:szCs w:val="24"/>
        </w:rPr>
        <w:t>(</w:t>
      </w:r>
      <w:r w:rsidR="00D2327E" w:rsidRPr="007E586A">
        <w:rPr>
          <w:rStyle w:val="fontstyle01"/>
          <w:rFonts w:ascii="Times New Roman" w:hAnsi="Times New Roman" w:cs="Times New Roman"/>
          <w:bCs/>
          <w:color w:val="auto"/>
          <w:sz w:val="24"/>
          <w:szCs w:val="24"/>
        </w:rPr>
        <w:t xml:space="preserve">1) excluding studies not using the </w:t>
      </w:r>
      <w:proofErr w:type="spellStart"/>
      <w:r w:rsidR="00D2327E" w:rsidRPr="007E586A">
        <w:rPr>
          <w:rStyle w:val="fontstyle01"/>
          <w:rFonts w:ascii="Times New Roman" w:hAnsi="Times New Roman" w:cs="Times New Roman"/>
          <w:bCs/>
          <w:color w:val="auto"/>
          <w:sz w:val="24"/>
          <w:szCs w:val="24"/>
        </w:rPr>
        <w:t>Conners</w:t>
      </w:r>
      <w:proofErr w:type="spellEnd"/>
      <w:r w:rsidR="00D2327E" w:rsidRPr="007E586A">
        <w:rPr>
          <w:rStyle w:val="fontstyle01"/>
          <w:rFonts w:ascii="Times New Roman" w:hAnsi="Times New Roman" w:cs="Times New Roman"/>
          <w:bCs/>
          <w:color w:val="auto"/>
          <w:sz w:val="24"/>
          <w:szCs w:val="24"/>
        </w:rPr>
        <w:t xml:space="preserve">’ scale; </w:t>
      </w:r>
      <w:r w:rsidR="00B274FE" w:rsidRPr="007E586A">
        <w:rPr>
          <w:rStyle w:val="fontstyle01"/>
          <w:rFonts w:ascii="Times New Roman" w:hAnsi="Times New Roman" w:cs="Times New Roman"/>
          <w:bCs/>
          <w:color w:val="auto"/>
          <w:sz w:val="24"/>
          <w:szCs w:val="24"/>
        </w:rPr>
        <w:t>(</w:t>
      </w:r>
      <w:r w:rsidR="00D2327E" w:rsidRPr="007E586A">
        <w:rPr>
          <w:rStyle w:val="fontstyle01"/>
          <w:rFonts w:ascii="Times New Roman" w:hAnsi="Times New Roman" w:cs="Times New Roman"/>
          <w:bCs/>
          <w:color w:val="auto"/>
          <w:sz w:val="24"/>
          <w:szCs w:val="24"/>
        </w:rPr>
        <w:t>2) excluding studies without teachers’ rating.</w:t>
      </w:r>
    </w:p>
    <w:p w14:paraId="4CAF2E02" w14:textId="77777777" w:rsidR="00B37B0A" w:rsidRPr="007E586A" w:rsidRDefault="00B37B0A">
      <w:pPr>
        <w:spacing w:after="0" w:line="480" w:lineRule="auto"/>
        <w:ind w:firstLine="720"/>
        <w:rPr>
          <w:rStyle w:val="fontstyle01"/>
          <w:rFonts w:ascii="Times New Roman" w:eastAsiaTheme="majorEastAsia" w:hAnsi="Times New Roman" w:cs="Times New Roman"/>
          <w:bCs/>
          <w:color w:val="auto"/>
          <w:sz w:val="24"/>
          <w:szCs w:val="24"/>
        </w:rPr>
      </w:pPr>
    </w:p>
    <w:p w14:paraId="1CB7B346" w14:textId="2C3290A3" w:rsidR="00EB2AEC" w:rsidRPr="007E586A" w:rsidRDefault="000B203D">
      <w:pPr>
        <w:spacing w:after="0" w:line="480" w:lineRule="auto"/>
        <w:rPr>
          <w:rStyle w:val="fontstyle01"/>
          <w:rFonts w:ascii="Times New Roman" w:eastAsiaTheme="majorEastAsia" w:hAnsi="Times New Roman" w:cs="Times New Roman"/>
          <w:b/>
          <w:bCs/>
          <w:color w:val="auto"/>
          <w:sz w:val="24"/>
          <w:szCs w:val="24"/>
        </w:rPr>
      </w:pPr>
      <w:bookmarkStart w:id="14" w:name="_Toc505792342"/>
      <w:r>
        <w:rPr>
          <w:rStyle w:val="fontstyle01"/>
          <w:rFonts w:ascii="Times New Roman" w:eastAsiaTheme="majorEastAsia" w:hAnsi="Times New Roman" w:cs="Times New Roman"/>
          <w:b/>
          <w:bCs/>
          <w:color w:val="auto"/>
          <w:sz w:val="24"/>
          <w:szCs w:val="24"/>
        </w:rPr>
        <w:t xml:space="preserve">3.9 </w:t>
      </w:r>
      <w:r w:rsidR="0021362F" w:rsidRPr="007E586A">
        <w:rPr>
          <w:rStyle w:val="fontstyle01"/>
          <w:rFonts w:ascii="Times New Roman" w:eastAsiaTheme="majorEastAsia" w:hAnsi="Times New Roman" w:cs="Times New Roman"/>
          <w:b/>
          <w:bCs/>
          <w:color w:val="auto"/>
          <w:sz w:val="24"/>
          <w:szCs w:val="24"/>
        </w:rPr>
        <w:t>Ethics and dissemination</w:t>
      </w:r>
      <w:bookmarkEnd w:id="14"/>
    </w:p>
    <w:p w14:paraId="4E65349C" w14:textId="77777777" w:rsidR="00EB2AEC" w:rsidRPr="007E586A" w:rsidRDefault="0021362F" w:rsidP="000B203D">
      <w:pPr>
        <w:spacing w:after="0" w:line="480" w:lineRule="auto"/>
        <w:rPr>
          <w:rStyle w:val="fontstyle01"/>
          <w:rFonts w:ascii="Times New Roman" w:eastAsiaTheme="majorEastAsia" w:hAnsi="Times New Roman" w:cs="Times New Roman"/>
          <w:bCs/>
          <w:color w:val="auto"/>
          <w:sz w:val="24"/>
          <w:szCs w:val="24"/>
        </w:rPr>
      </w:pPr>
      <w:r w:rsidRPr="007E586A">
        <w:rPr>
          <w:rStyle w:val="fontstyle01"/>
          <w:rFonts w:ascii="Times New Roman" w:eastAsiaTheme="majorEastAsia" w:hAnsi="Times New Roman" w:cs="Times New Roman"/>
          <w:bCs/>
          <w:color w:val="auto"/>
          <w:sz w:val="24"/>
          <w:szCs w:val="24"/>
        </w:rPr>
        <w:t>This systematic review and meta-analysis will not undertake any primary data collection, so no ethical approval is required. The findings of this study will be published in a peer-reviewed journal.</w:t>
      </w:r>
    </w:p>
    <w:p w14:paraId="726E9818" w14:textId="24FB5DD0" w:rsidR="000B203D" w:rsidRPr="007E586A" w:rsidRDefault="000B203D" w:rsidP="000B203D">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4. </w:t>
      </w:r>
      <w:r w:rsidRPr="007E586A">
        <w:rPr>
          <w:rFonts w:ascii="Times New Roman" w:hAnsi="Times New Roman" w:cs="Times New Roman"/>
          <w:b/>
          <w:sz w:val="24"/>
          <w:szCs w:val="24"/>
        </w:rPr>
        <w:t>Strengths and limitations of this study</w:t>
      </w:r>
    </w:p>
    <w:p w14:paraId="15DBBF57" w14:textId="3706BF8F" w:rsidR="000B203D" w:rsidRPr="007E586A" w:rsidRDefault="000B203D" w:rsidP="000B203D">
      <w:pPr>
        <w:spacing w:after="0" w:line="480" w:lineRule="auto"/>
        <w:rPr>
          <w:rFonts w:ascii="Times New Roman" w:hAnsi="Times New Roman" w:cs="Times New Roman"/>
          <w:sz w:val="24"/>
          <w:szCs w:val="24"/>
        </w:rPr>
      </w:pPr>
      <w:r>
        <w:rPr>
          <w:rFonts w:ascii="Times New Roman" w:hAnsi="Times New Roman" w:cs="Times New Roman"/>
          <w:sz w:val="24"/>
          <w:szCs w:val="24"/>
        </w:rPr>
        <w:t>This is a</w:t>
      </w:r>
      <w:r w:rsidRPr="007E586A">
        <w:rPr>
          <w:rFonts w:ascii="Times New Roman" w:hAnsi="Times New Roman" w:cs="Times New Roman"/>
          <w:sz w:val="24"/>
          <w:szCs w:val="24"/>
        </w:rPr>
        <w:t xml:space="preserve"> comprehensive meta-analysis of head-to-head trials of methylphenidate (MPH) vs neurofeedback using published and unpublished data</w:t>
      </w:r>
      <w:r>
        <w:rPr>
          <w:rFonts w:ascii="Times New Roman" w:hAnsi="Times New Roman" w:cs="Times New Roman"/>
          <w:sz w:val="24"/>
          <w:szCs w:val="24"/>
        </w:rPr>
        <w:t>.</w:t>
      </w:r>
      <w:r w:rsidRPr="007E586A">
        <w:rPr>
          <w:rFonts w:ascii="Times New Roman" w:hAnsi="Times New Roman" w:cs="Times New Roman"/>
          <w:sz w:val="24"/>
          <w:szCs w:val="24"/>
        </w:rPr>
        <w:t xml:space="preserve"> ADHD sub-domains as well as on </w:t>
      </w:r>
      <w:r w:rsidRPr="007E586A">
        <w:rPr>
          <w:rFonts w:ascii="Times New Roman" w:hAnsi="Times New Roman" w:cs="Times New Roman"/>
          <w:sz w:val="24"/>
          <w:szCs w:val="24"/>
        </w:rPr>
        <w:lastRenderedPageBreak/>
        <w:t>neuropsychological measures will be considered separately. Comparative effects of MPH and NF on ADHD will be assessed not only at study endpoint but also at follow-up. A possible limitation is the inclusion of different rating scales to assess the core symptoms of ADHD. However, we will select only validated scales that measure exclusively the same triad of symptoms, i.e., inattention, hyperactivity, and impulsivity.</w:t>
      </w:r>
    </w:p>
    <w:p w14:paraId="1BA016A5" w14:textId="77777777" w:rsidR="00EB2AEC" w:rsidRPr="007E586A" w:rsidRDefault="00EB2AEC" w:rsidP="000B203D">
      <w:pPr>
        <w:spacing w:after="0" w:line="480" w:lineRule="auto"/>
        <w:rPr>
          <w:rStyle w:val="fontstyle01"/>
          <w:rFonts w:ascii="Times New Roman" w:eastAsiaTheme="majorEastAsia" w:hAnsi="Times New Roman" w:cs="Times New Roman"/>
          <w:bCs/>
          <w:color w:val="auto"/>
          <w:sz w:val="24"/>
          <w:szCs w:val="24"/>
        </w:rPr>
      </w:pPr>
    </w:p>
    <w:p w14:paraId="679186D7" w14:textId="216480C2" w:rsidR="00EB2AEC" w:rsidRPr="007E586A" w:rsidRDefault="00C414E1">
      <w:pPr>
        <w:spacing w:after="0" w:line="480" w:lineRule="auto"/>
        <w:rPr>
          <w:rStyle w:val="fontstyle01"/>
          <w:rFonts w:ascii="Times New Roman" w:eastAsiaTheme="majorEastAsia" w:hAnsi="Times New Roman" w:cs="Times New Roman"/>
          <w:b/>
          <w:bCs/>
          <w:color w:val="auto"/>
          <w:sz w:val="24"/>
          <w:szCs w:val="24"/>
        </w:rPr>
      </w:pPr>
      <w:r>
        <w:rPr>
          <w:rStyle w:val="fontstyle01"/>
          <w:rFonts w:ascii="Times New Roman" w:eastAsiaTheme="majorEastAsia" w:hAnsi="Times New Roman" w:cs="Times New Roman"/>
          <w:b/>
          <w:bCs/>
          <w:color w:val="auto"/>
          <w:sz w:val="24"/>
          <w:szCs w:val="24"/>
        </w:rPr>
        <w:t xml:space="preserve">Author </w:t>
      </w:r>
      <w:r w:rsidR="0021362F" w:rsidRPr="007E586A">
        <w:rPr>
          <w:rStyle w:val="fontstyle01"/>
          <w:rFonts w:ascii="Times New Roman" w:eastAsiaTheme="majorEastAsia" w:hAnsi="Times New Roman" w:cs="Times New Roman"/>
          <w:b/>
          <w:bCs/>
          <w:color w:val="auto"/>
          <w:sz w:val="24"/>
          <w:szCs w:val="24"/>
        </w:rPr>
        <w:t>Contributions</w:t>
      </w:r>
    </w:p>
    <w:p w14:paraId="6389A47D" w14:textId="18CB0D68" w:rsidR="00114C8F" w:rsidRDefault="00C27DD8" w:rsidP="00114C8F">
      <w:pPr>
        <w:spacing w:after="0" w:line="480" w:lineRule="auto"/>
        <w:ind w:firstLine="720"/>
        <w:rPr>
          <w:rFonts w:ascii="Times New Roman" w:eastAsia="宋体" w:hAnsi="Times New Roman"/>
          <w:sz w:val="24"/>
          <w:lang w:val="en-US"/>
        </w:rPr>
      </w:pPr>
      <w:proofErr w:type="spellStart"/>
      <w:r>
        <w:rPr>
          <w:rFonts w:ascii="Times New Roman" w:eastAsia="宋体" w:hAnsi="Times New Roman"/>
          <w:sz w:val="24"/>
          <w:lang w:val="en-US"/>
        </w:rPr>
        <w:t>Lixia</w:t>
      </w:r>
      <w:proofErr w:type="spellEnd"/>
      <w:r>
        <w:rPr>
          <w:rFonts w:ascii="Times New Roman" w:eastAsia="宋体" w:hAnsi="Times New Roman"/>
          <w:sz w:val="24"/>
          <w:lang w:val="en-US"/>
        </w:rPr>
        <w:t xml:space="preserve"> Yan and </w:t>
      </w:r>
      <w:proofErr w:type="spellStart"/>
      <w:r w:rsidR="00114C8F" w:rsidRPr="007E586A">
        <w:rPr>
          <w:rFonts w:ascii="Times New Roman" w:eastAsia="宋体" w:hAnsi="Times New Roman"/>
          <w:sz w:val="24"/>
          <w:lang w:val="en-US"/>
        </w:rPr>
        <w:t>Junhua</w:t>
      </w:r>
      <w:proofErr w:type="spellEnd"/>
      <w:r w:rsidR="00114C8F" w:rsidRPr="007E586A">
        <w:rPr>
          <w:rFonts w:ascii="Times New Roman" w:eastAsia="宋体" w:hAnsi="Times New Roman"/>
          <w:sz w:val="24"/>
          <w:lang w:val="en-US"/>
        </w:rPr>
        <w:t xml:space="preserve"> Zhang </w:t>
      </w:r>
      <w:r w:rsidR="00114C8F" w:rsidRPr="007E586A">
        <w:rPr>
          <w:rStyle w:val="fontstyle01"/>
          <w:rFonts w:ascii="Times New Roman" w:eastAsiaTheme="majorEastAsia" w:hAnsi="Times New Roman" w:cs="Times New Roman"/>
          <w:bCs/>
          <w:color w:val="auto"/>
          <w:sz w:val="24"/>
          <w:szCs w:val="24"/>
        </w:rPr>
        <w:t>conceived</w:t>
      </w:r>
      <w:r w:rsidR="00114C8F" w:rsidRPr="007E586A">
        <w:rPr>
          <w:rFonts w:ascii="Times New Roman" w:eastAsia="宋体" w:hAnsi="Times New Roman"/>
          <w:sz w:val="24"/>
          <w:lang w:val="en-US"/>
        </w:rPr>
        <w:t xml:space="preserve"> the study and drafted the protocol. </w:t>
      </w:r>
      <w:proofErr w:type="spellStart"/>
      <w:r w:rsidR="00114C8F" w:rsidRPr="007E586A">
        <w:rPr>
          <w:rFonts w:ascii="Times New Roman" w:eastAsia="宋体" w:hAnsi="Times New Roman"/>
          <w:sz w:val="24"/>
          <w:lang w:val="en-US"/>
        </w:rPr>
        <w:t>Samuele</w:t>
      </w:r>
      <w:proofErr w:type="spellEnd"/>
      <w:r w:rsidR="00114C8F" w:rsidRPr="007E586A">
        <w:rPr>
          <w:rFonts w:ascii="Times New Roman" w:eastAsia="宋体" w:hAnsi="Times New Roman"/>
          <w:sz w:val="24"/>
          <w:lang w:val="en-US"/>
        </w:rPr>
        <w:t xml:space="preserve"> Cortese supervised the study design and edited the first draft of the protocol. </w:t>
      </w:r>
      <w:proofErr w:type="spellStart"/>
      <w:r w:rsidR="00114C8F" w:rsidRPr="007E586A">
        <w:rPr>
          <w:rFonts w:ascii="Times New Roman" w:eastAsia="宋体" w:hAnsi="Times New Roman"/>
          <w:sz w:val="24"/>
          <w:lang w:val="en-US"/>
        </w:rPr>
        <w:t>Samuele</w:t>
      </w:r>
      <w:proofErr w:type="spellEnd"/>
      <w:r w:rsidR="00114C8F" w:rsidRPr="007E586A">
        <w:rPr>
          <w:rFonts w:ascii="Times New Roman" w:eastAsia="宋体" w:hAnsi="Times New Roman"/>
          <w:sz w:val="24"/>
          <w:lang w:val="en-US"/>
        </w:rPr>
        <w:t xml:space="preserve"> Cortese and </w:t>
      </w:r>
      <w:proofErr w:type="spellStart"/>
      <w:r w:rsidR="00114C8F" w:rsidRPr="007E586A">
        <w:rPr>
          <w:rFonts w:ascii="Times New Roman" w:eastAsia="宋体" w:hAnsi="Times New Roman"/>
          <w:sz w:val="24"/>
          <w:lang w:val="en-US"/>
        </w:rPr>
        <w:t>Junhua</w:t>
      </w:r>
      <w:proofErr w:type="spellEnd"/>
      <w:r w:rsidR="00114C8F" w:rsidRPr="007E586A">
        <w:rPr>
          <w:rFonts w:ascii="Times New Roman" w:eastAsia="宋体" w:hAnsi="Times New Roman"/>
          <w:sz w:val="24"/>
          <w:lang w:val="en-US"/>
        </w:rPr>
        <w:t xml:space="preserve"> Zhang designed the search strategy. </w:t>
      </w:r>
      <w:proofErr w:type="spellStart"/>
      <w:r w:rsidR="00114C8F" w:rsidRPr="007E586A">
        <w:rPr>
          <w:rFonts w:ascii="Times New Roman" w:eastAsia="宋体" w:hAnsi="Times New Roman"/>
          <w:sz w:val="24"/>
          <w:lang w:val="en-US"/>
        </w:rPr>
        <w:t>Lixia</w:t>
      </w:r>
      <w:proofErr w:type="spellEnd"/>
      <w:r w:rsidR="00114C8F" w:rsidRPr="007E586A">
        <w:rPr>
          <w:rFonts w:ascii="Times New Roman" w:eastAsia="宋体" w:hAnsi="Times New Roman"/>
          <w:sz w:val="24"/>
          <w:lang w:val="en-US"/>
        </w:rPr>
        <w:t xml:space="preserve"> Yan and Yang Yuan</w:t>
      </w:r>
      <w:r w:rsidR="00114C8F" w:rsidRPr="007E586A">
        <w:rPr>
          <w:rFonts w:ascii="Times New Roman" w:eastAsia="宋体" w:hAnsi="Times New Roman"/>
          <w:sz w:val="24"/>
          <w:lang w:val="en-US" w:eastAsia="zh-CN"/>
        </w:rPr>
        <w:t xml:space="preserve"> reviewed and commented on the protocol in PROSPERO</w:t>
      </w:r>
      <w:r w:rsidR="00114C8F" w:rsidRPr="007E586A">
        <w:rPr>
          <w:rFonts w:ascii="Times New Roman" w:eastAsia="宋体" w:hAnsi="Times New Roman"/>
          <w:sz w:val="24"/>
          <w:lang w:val="en-US"/>
        </w:rPr>
        <w:t>.</w:t>
      </w:r>
      <w:r w:rsidR="000E1D1B">
        <w:rPr>
          <w:rFonts w:ascii="Times New Roman" w:eastAsia="宋体" w:hAnsi="Times New Roman"/>
          <w:sz w:val="24"/>
          <w:lang w:val="en-US"/>
        </w:rPr>
        <w:t xml:space="preserve"> </w:t>
      </w:r>
      <w:r w:rsidR="00114C8F" w:rsidRPr="007E586A">
        <w:rPr>
          <w:rFonts w:ascii="Times New Roman" w:eastAsia="宋体" w:hAnsi="Times New Roman"/>
          <w:sz w:val="24"/>
          <w:lang w:val="en-US"/>
        </w:rPr>
        <w:t>All authors (</w:t>
      </w:r>
      <w:proofErr w:type="spellStart"/>
      <w:r w:rsidR="00114C8F" w:rsidRPr="007E586A">
        <w:rPr>
          <w:rFonts w:ascii="Times New Roman" w:hAnsi="Times New Roman"/>
          <w:sz w:val="24"/>
        </w:rPr>
        <w:t>Junhua</w:t>
      </w:r>
      <w:proofErr w:type="spellEnd"/>
      <w:r w:rsidR="00114C8F" w:rsidRPr="007E586A">
        <w:rPr>
          <w:rFonts w:ascii="Times New Roman" w:hAnsi="Times New Roman"/>
          <w:sz w:val="24"/>
        </w:rPr>
        <w:t xml:space="preserve"> Zhang, </w:t>
      </w:r>
      <w:proofErr w:type="spellStart"/>
      <w:r w:rsidR="00114C8F" w:rsidRPr="007E586A">
        <w:rPr>
          <w:rFonts w:ascii="Times New Roman" w:hAnsi="Times New Roman"/>
          <w:sz w:val="24"/>
        </w:rPr>
        <w:t>Lixia</w:t>
      </w:r>
      <w:proofErr w:type="spellEnd"/>
      <w:r w:rsidR="00114C8F" w:rsidRPr="007E586A">
        <w:rPr>
          <w:rFonts w:ascii="Times New Roman" w:hAnsi="Times New Roman"/>
          <w:sz w:val="24"/>
        </w:rPr>
        <w:t xml:space="preserve"> Yan, Yang Yuan, </w:t>
      </w:r>
      <w:proofErr w:type="spellStart"/>
      <w:r w:rsidR="00114C8F" w:rsidRPr="007E586A">
        <w:rPr>
          <w:rFonts w:ascii="Times New Roman" w:hAnsi="Times New Roman"/>
          <w:sz w:val="24"/>
        </w:rPr>
        <w:t>Samuele</w:t>
      </w:r>
      <w:proofErr w:type="spellEnd"/>
      <w:r w:rsidR="00114C8F" w:rsidRPr="007E586A">
        <w:rPr>
          <w:rFonts w:ascii="Times New Roman" w:hAnsi="Times New Roman"/>
          <w:sz w:val="24"/>
        </w:rPr>
        <w:t xml:space="preserve"> Cortese</w:t>
      </w:r>
      <w:r w:rsidR="00114C8F" w:rsidRPr="007E586A">
        <w:rPr>
          <w:rFonts w:ascii="Times New Roman" w:eastAsia="宋体" w:hAnsi="Times New Roman"/>
          <w:sz w:val="24"/>
          <w:lang w:val="en-US"/>
        </w:rPr>
        <w:t>) contributed to the development of inclusion and exclusion criteria. All authors ((</w:t>
      </w:r>
      <w:proofErr w:type="spellStart"/>
      <w:r w:rsidR="00114C8F" w:rsidRPr="007E586A">
        <w:rPr>
          <w:rFonts w:ascii="Times New Roman" w:hAnsi="Times New Roman"/>
          <w:sz w:val="24"/>
        </w:rPr>
        <w:t>Junhua</w:t>
      </w:r>
      <w:proofErr w:type="spellEnd"/>
      <w:r w:rsidR="00114C8F" w:rsidRPr="007E586A">
        <w:rPr>
          <w:rFonts w:ascii="Times New Roman" w:hAnsi="Times New Roman"/>
          <w:sz w:val="24"/>
        </w:rPr>
        <w:t xml:space="preserve"> Zhang, </w:t>
      </w:r>
      <w:proofErr w:type="spellStart"/>
      <w:r w:rsidR="00114C8F" w:rsidRPr="007E586A">
        <w:rPr>
          <w:rFonts w:ascii="Times New Roman" w:hAnsi="Times New Roman"/>
          <w:sz w:val="24"/>
        </w:rPr>
        <w:t>Lixia</w:t>
      </w:r>
      <w:proofErr w:type="spellEnd"/>
      <w:r w:rsidR="00114C8F" w:rsidRPr="007E586A">
        <w:rPr>
          <w:rFonts w:ascii="Times New Roman" w:hAnsi="Times New Roman"/>
          <w:sz w:val="24"/>
        </w:rPr>
        <w:t xml:space="preserve"> Yan, Yang Yuan, </w:t>
      </w:r>
      <w:proofErr w:type="spellStart"/>
      <w:r w:rsidR="00114C8F" w:rsidRPr="007E586A">
        <w:rPr>
          <w:rFonts w:ascii="Times New Roman" w:hAnsi="Times New Roman"/>
          <w:sz w:val="24"/>
        </w:rPr>
        <w:t>Samuele</w:t>
      </w:r>
      <w:proofErr w:type="spellEnd"/>
      <w:r w:rsidR="00114C8F" w:rsidRPr="007E586A">
        <w:rPr>
          <w:rFonts w:ascii="Times New Roman" w:hAnsi="Times New Roman"/>
          <w:sz w:val="24"/>
        </w:rPr>
        <w:t xml:space="preserve"> Cortese</w:t>
      </w:r>
      <w:r w:rsidR="00114C8F" w:rsidRPr="007E586A">
        <w:rPr>
          <w:rFonts w:ascii="Times New Roman" w:eastAsia="宋体" w:hAnsi="Times New Roman"/>
          <w:sz w:val="24"/>
          <w:lang w:val="en-US"/>
        </w:rPr>
        <w:t>) read, contributed, and approved the final manuscript.</w:t>
      </w:r>
    </w:p>
    <w:p w14:paraId="217DE3A7" w14:textId="1C48FA74" w:rsidR="00C27DD8" w:rsidRDefault="00C27DD8" w:rsidP="00114C8F">
      <w:pPr>
        <w:spacing w:after="0" w:line="480" w:lineRule="auto"/>
        <w:ind w:firstLine="720"/>
        <w:rPr>
          <w:rFonts w:ascii="Times New Roman" w:eastAsia="宋体" w:hAnsi="Times New Roman"/>
          <w:sz w:val="24"/>
          <w:lang w:val="en-US"/>
        </w:rPr>
      </w:pPr>
      <w:r w:rsidRPr="00C27DD8">
        <w:rPr>
          <w:rFonts w:ascii="Times New Roman" w:eastAsia="宋体" w:hAnsi="Times New Roman"/>
          <w:sz w:val="24"/>
          <w:lang w:val="en-US"/>
        </w:rPr>
        <w:t xml:space="preserve">Conceptualization: </w:t>
      </w:r>
      <w:proofErr w:type="spellStart"/>
      <w:r w:rsidR="000B203D">
        <w:rPr>
          <w:rFonts w:ascii="Times New Roman" w:eastAsia="宋体" w:hAnsi="Times New Roman"/>
          <w:sz w:val="24"/>
          <w:lang w:val="en-US"/>
        </w:rPr>
        <w:t>Lixia</w:t>
      </w:r>
      <w:proofErr w:type="spellEnd"/>
      <w:r w:rsidR="000B203D">
        <w:rPr>
          <w:rFonts w:ascii="Times New Roman" w:eastAsia="宋体" w:hAnsi="Times New Roman"/>
          <w:sz w:val="24"/>
          <w:lang w:val="en-US"/>
        </w:rPr>
        <w:t xml:space="preserve"> Yan</w:t>
      </w:r>
      <w:r w:rsidRPr="00C27DD8">
        <w:rPr>
          <w:rFonts w:ascii="Times New Roman" w:eastAsia="宋体" w:hAnsi="Times New Roman"/>
          <w:sz w:val="24"/>
          <w:lang w:val="en-US"/>
        </w:rPr>
        <w:t>,</w:t>
      </w:r>
      <w:r w:rsidR="00657551">
        <w:rPr>
          <w:rFonts w:ascii="Times New Roman" w:eastAsia="宋体" w:hAnsi="Times New Roman"/>
          <w:sz w:val="24"/>
          <w:lang w:val="en-US"/>
        </w:rPr>
        <w:t xml:space="preserve"> </w:t>
      </w:r>
      <w:proofErr w:type="spellStart"/>
      <w:r w:rsidR="000B203D">
        <w:rPr>
          <w:rFonts w:ascii="Times New Roman" w:eastAsia="宋体" w:hAnsi="Times New Roman"/>
          <w:sz w:val="24"/>
          <w:lang w:val="en-US"/>
        </w:rPr>
        <w:t>Junhua</w:t>
      </w:r>
      <w:proofErr w:type="spellEnd"/>
      <w:r w:rsidR="000B203D">
        <w:rPr>
          <w:rFonts w:ascii="Times New Roman" w:eastAsia="宋体" w:hAnsi="Times New Roman"/>
          <w:sz w:val="24"/>
          <w:lang w:val="en-US"/>
        </w:rPr>
        <w:t xml:space="preserve"> </w:t>
      </w:r>
      <w:proofErr w:type="gramStart"/>
      <w:r w:rsidR="000B203D">
        <w:rPr>
          <w:rFonts w:ascii="Times New Roman" w:eastAsia="宋体" w:hAnsi="Times New Roman"/>
          <w:sz w:val="24"/>
          <w:lang w:val="en-US"/>
        </w:rPr>
        <w:t>Zhang,</w:t>
      </w:r>
      <w:r w:rsidRPr="00C27DD8">
        <w:rPr>
          <w:rFonts w:ascii="Times New Roman" w:eastAsia="宋体" w:hAnsi="Times New Roman"/>
          <w:sz w:val="24"/>
          <w:lang w:val="en-US"/>
        </w:rPr>
        <w:t xml:space="preserve"> </w:t>
      </w:r>
      <w:r w:rsidR="00657551">
        <w:rPr>
          <w:rFonts w:ascii="Times New Roman" w:eastAsia="宋体" w:hAnsi="Times New Roman"/>
          <w:sz w:val="24"/>
          <w:lang w:val="en-US"/>
        </w:rPr>
        <w:t xml:space="preserve"> </w:t>
      </w:r>
      <w:proofErr w:type="spellStart"/>
      <w:r w:rsidRPr="00C27DD8">
        <w:rPr>
          <w:rFonts w:ascii="Times New Roman" w:eastAsia="宋体" w:hAnsi="Times New Roman"/>
          <w:sz w:val="24"/>
          <w:lang w:val="en-US"/>
        </w:rPr>
        <w:t>Samuele</w:t>
      </w:r>
      <w:proofErr w:type="spellEnd"/>
      <w:proofErr w:type="gramEnd"/>
      <w:r w:rsidRPr="00C27DD8">
        <w:rPr>
          <w:rFonts w:ascii="Times New Roman" w:eastAsia="宋体" w:hAnsi="Times New Roman"/>
          <w:sz w:val="24"/>
          <w:lang w:val="en-US"/>
        </w:rPr>
        <w:t xml:space="preserve"> Cortese. </w:t>
      </w:r>
    </w:p>
    <w:p w14:paraId="2E2CA372" w14:textId="239EC06E" w:rsidR="00C27DD8" w:rsidRDefault="00C27DD8" w:rsidP="00114C8F">
      <w:pPr>
        <w:spacing w:after="0" w:line="480" w:lineRule="auto"/>
        <w:ind w:firstLine="720"/>
        <w:rPr>
          <w:rFonts w:ascii="Times New Roman" w:eastAsia="宋体" w:hAnsi="Times New Roman"/>
          <w:sz w:val="24"/>
          <w:lang w:val="en-US"/>
        </w:rPr>
      </w:pPr>
      <w:r w:rsidRPr="00C27DD8">
        <w:rPr>
          <w:rFonts w:ascii="Times New Roman" w:eastAsia="宋体" w:hAnsi="Times New Roman"/>
          <w:sz w:val="24"/>
          <w:lang w:val="en-US"/>
        </w:rPr>
        <w:t xml:space="preserve">Investigation: </w:t>
      </w:r>
      <w:proofErr w:type="spellStart"/>
      <w:r w:rsidR="000B203D">
        <w:rPr>
          <w:rFonts w:ascii="Times New Roman" w:eastAsia="宋体" w:hAnsi="Times New Roman"/>
          <w:sz w:val="24"/>
          <w:lang w:val="en-US"/>
        </w:rPr>
        <w:t>Lixia</w:t>
      </w:r>
      <w:proofErr w:type="spellEnd"/>
      <w:r w:rsidR="000B203D">
        <w:rPr>
          <w:rFonts w:ascii="Times New Roman" w:eastAsia="宋体" w:hAnsi="Times New Roman"/>
          <w:sz w:val="24"/>
          <w:lang w:val="en-US"/>
        </w:rPr>
        <w:t xml:space="preserve"> Yan</w:t>
      </w:r>
      <w:r w:rsidR="000B203D" w:rsidRPr="00C27DD8">
        <w:rPr>
          <w:rFonts w:ascii="Times New Roman" w:eastAsia="宋体" w:hAnsi="Times New Roman"/>
          <w:sz w:val="24"/>
          <w:lang w:val="en-US"/>
        </w:rPr>
        <w:t>,</w:t>
      </w:r>
      <w:r w:rsidR="00657551">
        <w:rPr>
          <w:rFonts w:ascii="Times New Roman" w:eastAsia="宋体" w:hAnsi="Times New Roman"/>
          <w:sz w:val="24"/>
          <w:lang w:val="en-US"/>
        </w:rPr>
        <w:t xml:space="preserve"> </w:t>
      </w:r>
      <w:proofErr w:type="spellStart"/>
      <w:r w:rsidR="000B203D">
        <w:rPr>
          <w:rFonts w:ascii="Times New Roman" w:eastAsia="宋体" w:hAnsi="Times New Roman"/>
          <w:sz w:val="24"/>
          <w:lang w:val="en-US"/>
        </w:rPr>
        <w:t>Junhua</w:t>
      </w:r>
      <w:proofErr w:type="spellEnd"/>
      <w:r w:rsidR="000B203D">
        <w:rPr>
          <w:rFonts w:ascii="Times New Roman" w:eastAsia="宋体" w:hAnsi="Times New Roman"/>
          <w:sz w:val="24"/>
          <w:lang w:val="en-US"/>
        </w:rPr>
        <w:t xml:space="preserve"> Zhang,</w:t>
      </w:r>
      <w:r w:rsidR="00657551">
        <w:rPr>
          <w:rFonts w:ascii="Times New Roman" w:eastAsia="宋体" w:hAnsi="Times New Roman"/>
          <w:sz w:val="24"/>
          <w:lang w:val="en-US"/>
        </w:rPr>
        <w:t xml:space="preserve"> </w:t>
      </w:r>
      <w:proofErr w:type="spellStart"/>
      <w:proofErr w:type="gramStart"/>
      <w:r w:rsidR="000B203D">
        <w:rPr>
          <w:rFonts w:ascii="Times New Roman" w:eastAsia="宋体" w:hAnsi="Times New Roman"/>
          <w:sz w:val="24"/>
          <w:lang w:val="en-US"/>
        </w:rPr>
        <w:t>Yang,Yuan</w:t>
      </w:r>
      <w:proofErr w:type="spellEnd"/>
      <w:proofErr w:type="gramEnd"/>
      <w:r w:rsidRPr="00C27DD8">
        <w:rPr>
          <w:rFonts w:ascii="Times New Roman" w:eastAsia="宋体" w:hAnsi="Times New Roman"/>
          <w:sz w:val="24"/>
          <w:lang w:val="en-US"/>
        </w:rPr>
        <w:t xml:space="preserve">. </w:t>
      </w:r>
    </w:p>
    <w:p w14:paraId="3815A5D2" w14:textId="0ADD09BE" w:rsidR="00C27DD8" w:rsidRDefault="00C27DD8" w:rsidP="00114C8F">
      <w:pPr>
        <w:spacing w:after="0" w:line="480" w:lineRule="auto"/>
        <w:ind w:firstLine="720"/>
        <w:rPr>
          <w:rFonts w:ascii="Times New Roman" w:eastAsia="宋体" w:hAnsi="Times New Roman"/>
          <w:sz w:val="24"/>
          <w:lang w:val="en-US"/>
        </w:rPr>
      </w:pPr>
      <w:r w:rsidRPr="00C27DD8">
        <w:rPr>
          <w:rFonts w:ascii="Times New Roman" w:eastAsia="宋体" w:hAnsi="Times New Roman"/>
          <w:sz w:val="24"/>
          <w:lang w:val="en-US"/>
        </w:rPr>
        <w:t xml:space="preserve">Methodology: </w:t>
      </w:r>
      <w:proofErr w:type="spellStart"/>
      <w:r w:rsidR="000B203D">
        <w:rPr>
          <w:rFonts w:ascii="Times New Roman" w:eastAsia="宋体" w:hAnsi="Times New Roman"/>
          <w:sz w:val="24"/>
          <w:lang w:val="en-US"/>
        </w:rPr>
        <w:t>Lixia</w:t>
      </w:r>
      <w:proofErr w:type="spellEnd"/>
      <w:r w:rsidR="000B203D">
        <w:rPr>
          <w:rFonts w:ascii="Times New Roman" w:eastAsia="宋体" w:hAnsi="Times New Roman"/>
          <w:sz w:val="24"/>
          <w:lang w:val="en-US"/>
        </w:rPr>
        <w:t xml:space="preserve"> Yan</w:t>
      </w:r>
      <w:r w:rsidR="000B203D" w:rsidRPr="00C27DD8">
        <w:rPr>
          <w:rFonts w:ascii="Times New Roman" w:eastAsia="宋体" w:hAnsi="Times New Roman"/>
          <w:sz w:val="24"/>
          <w:lang w:val="en-US"/>
        </w:rPr>
        <w:t>,</w:t>
      </w:r>
      <w:r w:rsidR="00657551">
        <w:rPr>
          <w:rFonts w:ascii="Times New Roman" w:eastAsia="宋体" w:hAnsi="Times New Roman"/>
          <w:sz w:val="24"/>
          <w:lang w:val="en-US"/>
        </w:rPr>
        <w:t xml:space="preserve"> </w:t>
      </w:r>
      <w:proofErr w:type="spellStart"/>
      <w:r w:rsidR="000B203D">
        <w:rPr>
          <w:rFonts w:ascii="Times New Roman" w:eastAsia="宋体" w:hAnsi="Times New Roman"/>
          <w:sz w:val="24"/>
          <w:lang w:val="en-US"/>
        </w:rPr>
        <w:t>Junhua</w:t>
      </w:r>
      <w:proofErr w:type="spellEnd"/>
      <w:r w:rsidR="000B203D">
        <w:rPr>
          <w:rFonts w:ascii="Times New Roman" w:eastAsia="宋体" w:hAnsi="Times New Roman"/>
          <w:sz w:val="24"/>
          <w:lang w:val="en-US"/>
        </w:rPr>
        <w:t xml:space="preserve"> Zhang,</w:t>
      </w:r>
      <w:r w:rsidR="00657551">
        <w:rPr>
          <w:rFonts w:ascii="Times New Roman" w:eastAsia="宋体" w:hAnsi="Times New Roman"/>
          <w:sz w:val="24"/>
          <w:lang w:val="en-US"/>
        </w:rPr>
        <w:t xml:space="preserve"> </w:t>
      </w:r>
      <w:proofErr w:type="spellStart"/>
      <w:r w:rsidRPr="00C27DD8">
        <w:rPr>
          <w:rFonts w:ascii="Times New Roman" w:eastAsia="宋体" w:hAnsi="Times New Roman"/>
          <w:sz w:val="24"/>
          <w:lang w:val="en-US"/>
        </w:rPr>
        <w:t>Samuele</w:t>
      </w:r>
      <w:proofErr w:type="spellEnd"/>
      <w:r w:rsidRPr="00C27DD8">
        <w:rPr>
          <w:rFonts w:ascii="Times New Roman" w:eastAsia="宋体" w:hAnsi="Times New Roman"/>
          <w:sz w:val="24"/>
          <w:lang w:val="en-US"/>
        </w:rPr>
        <w:t xml:space="preserve"> Cortese. </w:t>
      </w:r>
    </w:p>
    <w:p w14:paraId="2D9A20F4" w14:textId="04918462" w:rsidR="00C27DD8" w:rsidRDefault="00C27DD8" w:rsidP="00114C8F">
      <w:pPr>
        <w:spacing w:after="0" w:line="480" w:lineRule="auto"/>
        <w:ind w:firstLine="720"/>
        <w:rPr>
          <w:rFonts w:ascii="Times New Roman" w:eastAsia="宋体" w:hAnsi="Times New Roman"/>
          <w:sz w:val="24"/>
          <w:lang w:val="en-US"/>
        </w:rPr>
      </w:pPr>
      <w:r w:rsidRPr="00C27DD8">
        <w:rPr>
          <w:rFonts w:ascii="Times New Roman" w:eastAsia="宋体" w:hAnsi="Times New Roman"/>
          <w:sz w:val="24"/>
          <w:lang w:val="en-US"/>
        </w:rPr>
        <w:t xml:space="preserve">Project administration: </w:t>
      </w:r>
      <w:proofErr w:type="spellStart"/>
      <w:r w:rsidR="000B203D">
        <w:rPr>
          <w:rFonts w:ascii="Times New Roman" w:eastAsia="宋体" w:hAnsi="Times New Roman"/>
          <w:sz w:val="24"/>
          <w:lang w:val="en-US"/>
        </w:rPr>
        <w:t>Lixia</w:t>
      </w:r>
      <w:proofErr w:type="spellEnd"/>
      <w:r w:rsidR="000B203D">
        <w:rPr>
          <w:rFonts w:ascii="Times New Roman" w:eastAsia="宋体" w:hAnsi="Times New Roman"/>
          <w:sz w:val="24"/>
          <w:lang w:val="en-US"/>
        </w:rPr>
        <w:t xml:space="preserve"> Yan</w:t>
      </w:r>
      <w:r w:rsidR="000B203D" w:rsidRPr="00C27DD8">
        <w:rPr>
          <w:rFonts w:ascii="Times New Roman" w:eastAsia="宋体" w:hAnsi="Times New Roman"/>
          <w:sz w:val="24"/>
          <w:lang w:val="en-US"/>
        </w:rPr>
        <w:t>,</w:t>
      </w:r>
      <w:r w:rsidR="00657551">
        <w:rPr>
          <w:rFonts w:ascii="Times New Roman" w:eastAsia="宋体" w:hAnsi="Times New Roman"/>
          <w:sz w:val="24"/>
          <w:lang w:val="en-US"/>
        </w:rPr>
        <w:t xml:space="preserve"> </w:t>
      </w:r>
      <w:proofErr w:type="spellStart"/>
      <w:r w:rsidR="000B203D">
        <w:rPr>
          <w:rFonts w:ascii="Times New Roman" w:eastAsia="宋体" w:hAnsi="Times New Roman"/>
          <w:sz w:val="24"/>
          <w:lang w:val="en-US"/>
        </w:rPr>
        <w:t>Junhua</w:t>
      </w:r>
      <w:proofErr w:type="spellEnd"/>
      <w:r w:rsidR="000B203D">
        <w:rPr>
          <w:rFonts w:ascii="Times New Roman" w:eastAsia="宋体" w:hAnsi="Times New Roman"/>
          <w:sz w:val="24"/>
          <w:lang w:val="en-US"/>
        </w:rPr>
        <w:t xml:space="preserve"> Zhang,</w:t>
      </w:r>
      <w:r w:rsidR="00657551">
        <w:rPr>
          <w:rFonts w:ascii="Times New Roman" w:eastAsia="宋体" w:hAnsi="Times New Roman"/>
          <w:sz w:val="24"/>
          <w:lang w:val="en-US"/>
        </w:rPr>
        <w:t xml:space="preserve"> </w:t>
      </w:r>
      <w:proofErr w:type="spellStart"/>
      <w:proofErr w:type="gramStart"/>
      <w:r w:rsidR="000B203D">
        <w:rPr>
          <w:rFonts w:ascii="Times New Roman" w:eastAsia="宋体" w:hAnsi="Times New Roman"/>
          <w:sz w:val="24"/>
          <w:lang w:val="en-US"/>
        </w:rPr>
        <w:t>Yang,Yuan</w:t>
      </w:r>
      <w:proofErr w:type="spellEnd"/>
      <w:proofErr w:type="gramEnd"/>
      <w:r w:rsidR="000B203D" w:rsidRPr="00C27DD8">
        <w:rPr>
          <w:rFonts w:ascii="Times New Roman" w:eastAsia="宋体" w:hAnsi="Times New Roman"/>
          <w:sz w:val="24"/>
          <w:lang w:val="en-US"/>
        </w:rPr>
        <w:t>.</w:t>
      </w:r>
      <w:r w:rsidRPr="00C27DD8">
        <w:rPr>
          <w:rFonts w:ascii="Times New Roman" w:eastAsia="宋体" w:hAnsi="Times New Roman"/>
          <w:sz w:val="24"/>
          <w:lang w:val="en-US"/>
        </w:rPr>
        <w:t xml:space="preserve"> </w:t>
      </w:r>
    </w:p>
    <w:p w14:paraId="40CE1C42" w14:textId="0397C0E4" w:rsidR="00C27DD8" w:rsidRDefault="00C27DD8" w:rsidP="00114C8F">
      <w:pPr>
        <w:spacing w:after="0" w:line="480" w:lineRule="auto"/>
        <w:ind w:firstLine="720"/>
        <w:rPr>
          <w:rFonts w:ascii="Times New Roman" w:eastAsia="宋体" w:hAnsi="Times New Roman"/>
          <w:sz w:val="24"/>
          <w:lang w:val="en-US"/>
        </w:rPr>
      </w:pPr>
      <w:r w:rsidRPr="00C27DD8">
        <w:rPr>
          <w:rFonts w:ascii="Times New Roman" w:eastAsia="宋体" w:hAnsi="Times New Roman"/>
          <w:sz w:val="24"/>
          <w:lang w:val="en-US"/>
        </w:rPr>
        <w:t>Writing</w:t>
      </w:r>
      <w:r w:rsidR="00657551">
        <w:rPr>
          <w:rFonts w:ascii="Times New Roman" w:eastAsia="宋体" w:hAnsi="Times New Roman"/>
          <w:sz w:val="24"/>
          <w:lang w:val="en-US"/>
        </w:rPr>
        <w:t>,</w:t>
      </w:r>
      <w:r w:rsidRPr="00C27DD8">
        <w:rPr>
          <w:rFonts w:ascii="Times New Roman" w:eastAsia="宋体" w:hAnsi="Times New Roman"/>
          <w:sz w:val="24"/>
          <w:lang w:val="en-US"/>
        </w:rPr>
        <w:t xml:space="preserve"> review &amp; editing: </w:t>
      </w:r>
      <w:proofErr w:type="spellStart"/>
      <w:r w:rsidR="000B203D">
        <w:rPr>
          <w:rFonts w:ascii="Times New Roman" w:eastAsia="宋体" w:hAnsi="Times New Roman"/>
          <w:sz w:val="24"/>
          <w:lang w:val="en-US"/>
        </w:rPr>
        <w:t>Junhua</w:t>
      </w:r>
      <w:proofErr w:type="spellEnd"/>
      <w:r w:rsidR="000B203D">
        <w:rPr>
          <w:rFonts w:ascii="Times New Roman" w:eastAsia="宋体" w:hAnsi="Times New Roman"/>
          <w:sz w:val="24"/>
          <w:lang w:val="en-US"/>
        </w:rPr>
        <w:t xml:space="preserve"> Zhang,</w:t>
      </w:r>
      <w:r w:rsidR="000B203D" w:rsidRPr="000B203D">
        <w:rPr>
          <w:rFonts w:ascii="Times New Roman" w:eastAsia="宋体" w:hAnsi="Times New Roman"/>
          <w:sz w:val="24"/>
          <w:lang w:val="en-US"/>
        </w:rPr>
        <w:t xml:space="preserve"> </w:t>
      </w:r>
      <w:proofErr w:type="spellStart"/>
      <w:r w:rsidR="000B203D" w:rsidRPr="00C27DD8">
        <w:rPr>
          <w:rFonts w:ascii="Times New Roman" w:eastAsia="宋体" w:hAnsi="Times New Roman"/>
          <w:sz w:val="24"/>
          <w:lang w:val="en-US"/>
        </w:rPr>
        <w:t>Samuele</w:t>
      </w:r>
      <w:proofErr w:type="spellEnd"/>
      <w:r w:rsidR="000B203D" w:rsidRPr="00C27DD8">
        <w:rPr>
          <w:rFonts w:ascii="Times New Roman" w:eastAsia="宋体" w:hAnsi="Times New Roman"/>
          <w:sz w:val="24"/>
          <w:lang w:val="en-US"/>
        </w:rPr>
        <w:t xml:space="preserve"> Cortese</w:t>
      </w:r>
      <w:r w:rsidRPr="00C27DD8">
        <w:rPr>
          <w:rFonts w:ascii="Times New Roman" w:eastAsia="宋体" w:hAnsi="Times New Roman"/>
          <w:sz w:val="24"/>
          <w:lang w:val="en-US"/>
        </w:rPr>
        <w:t>.</w:t>
      </w:r>
    </w:p>
    <w:p w14:paraId="5D60A26F" w14:textId="77777777" w:rsidR="00EB2AEC" w:rsidRPr="007E586A" w:rsidRDefault="00EB2AEC">
      <w:pPr>
        <w:autoSpaceDE w:val="0"/>
        <w:autoSpaceDN w:val="0"/>
        <w:adjustRightInd w:val="0"/>
        <w:spacing w:after="0" w:line="240" w:lineRule="auto"/>
        <w:rPr>
          <w:rFonts w:ascii="Times New Roman" w:hAnsi="Times New Roman" w:cs="Times New Roman"/>
          <w:sz w:val="24"/>
          <w:szCs w:val="24"/>
        </w:rPr>
      </w:pPr>
    </w:p>
    <w:p w14:paraId="4AF71426" w14:textId="77777777" w:rsidR="00EB2AEC" w:rsidRPr="007E586A" w:rsidRDefault="0021362F" w:rsidP="00C414E1">
      <w:pPr>
        <w:spacing w:after="48" w:line="240" w:lineRule="auto"/>
        <w:outlineLvl w:val="1"/>
        <w:rPr>
          <w:rFonts w:ascii="Times New Roman" w:eastAsia="Times New Roman" w:hAnsi="Times New Roman" w:cs="Times New Roman"/>
          <w:b/>
          <w:bCs/>
          <w:kern w:val="36"/>
          <w:sz w:val="24"/>
          <w:szCs w:val="24"/>
          <w:lang w:eastAsia="en-GB"/>
        </w:rPr>
      </w:pPr>
      <w:bookmarkStart w:id="15" w:name="_Toc505792345"/>
      <w:r w:rsidRPr="007E586A">
        <w:rPr>
          <w:rFonts w:ascii="Times New Roman" w:eastAsia="Times New Roman" w:hAnsi="Times New Roman" w:cs="Times New Roman"/>
          <w:b/>
          <w:bCs/>
          <w:kern w:val="36"/>
          <w:sz w:val="24"/>
          <w:szCs w:val="24"/>
          <w:lang w:eastAsia="en-GB"/>
        </w:rPr>
        <w:t>References</w:t>
      </w:r>
      <w:bookmarkEnd w:id="15"/>
    </w:p>
    <w:p w14:paraId="03CCC768" w14:textId="77777777" w:rsidR="00EB2AEC" w:rsidRPr="007E586A" w:rsidRDefault="00EB2AEC">
      <w:pPr>
        <w:spacing w:after="48" w:line="240" w:lineRule="auto"/>
        <w:outlineLvl w:val="1"/>
        <w:rPr>
          <w:rFonts w:ascii="Times New Roman" w:eastAsia="Times New Roman" w:hAnsi="Times New Roman" w:cs="Times New Roman"/>
          <w:b/>
          <w:bCs/>
          <w:kern w:val="36"/>
          <w:sz w:val="24"/>
          <w:szCs w:val="24"/>
          <w:lang w:eastAsia="en-GB"/>
        </w:rPr>
      </w:pPr>
    </w:p>
    <w:p w14:paraId="50294AAC" w14:textId="77777777" w:rsidR="00780F3A" w:rsidRPr="00780F3A" w:rsidRDefault="0021362F" w:rsidP="00780F3A">
      <w:pPr>
        <w:pStyle w:val="EndNoteBibliography"/>
        <w:spacing w:after="0"/>
        <w:ind w:left="720" w:hanging="720"/>
        <w:rPr>
          <w:noProof/>
        </w:rPr>
      </w:pPr>
      <w:r w:rsidRPr="007E586A">
        <w:rPr>
          <w:rFonts w:ascii="Times New Roman" w:eastAsia="Times New Roman" w:hAnsi="Times New Roman"/>
          <w:b/>
          <w:bCs/>
          <w:kern w:val="36"/>
          <w:sz w:val="24"/>
          <w:szCs w:val="24"/>
          <w:lang w:eastAsia="en-GB"/>
        </w:rPr>
        <w:fldChar w:fldCharType="begin"/>
      </w:r>
      <w:r w:rsidRPr="007E586A">
        <w:rPr>
          <w:rFonts w:ascii="Times New Roman" w:eastAsia="Times New Roman" w:hAnsi="Times New Roman"/>
          <w:b/>
          <w:bCs/>
          <w:kern w:val="36"/>
          <w:sz w:val="24"/>
          <w:szCs w:val="24"/>
          <w:lang w:eastAsia="en-GB"/>
        </w:rPr>
        <w:instrText xml:space="preserve"> ADDIN EN.REFLIST </w:instrText>
      </w:r>
      <w:r w:rsidRPr="007E586A">
        <w:rPr>
          <w:rFonts w:ascii="Times New Roman" w:eastAsia="Times New Roman" w:hAnsi="Times New Roman"/>
          <w:b/>
          <w:bCs/>
          <w:kern w:val="36"/>
          <w:sz w:val="24"/>
          <w:szCs w:val="24"/>
          <w:lang w:eastAsia="en-GB"/>
        </w:rPr>
        <w:fldChar w:fldCharType="separate"/>
      </w:r>
      <w:r w:rsidR="00780F3A" w:rsidRPr="00780F3A">
        <w:rPr>
          <w:noProof/>
        </w:rPr>
        <w:t>1.</w:t>
      </w:r>
      <w:r w:rsidR="00780F3A" w:rsidRPr="00780F3A">
        <w:rPr>
          <w:noProof/>
        </w:rPr>
        <w:tab/>
        <w:t xml:space="preserve">Barnett R. Attention deficit hyperactivity disorder. </w:t>
      </w:r>
      <w:r w:rsidR="00780F3A" w:rsidRPr="00780F3A">
        <w:rPr>
          <w:i/>
          <w:noProof/>
        </w:rPr>
        <w:t xml:space="preserve">Lancet (London, England). </w:t>
      </w:r>
      <w:r w:rsidR="00780F3A" w:rsidRPr="00780F3A">
        <w:rPr>
          <w:noProof/>
        </w:rPr>
        <w:t>2016;387(10020):737.</w:t>
      </w:r>
    </w:p>
    <w:p w14:paraId="0773F2A2" w14:textId="77777777" w:rsidR="00780F3A" w:rsidRPr="00780F3A" w:rsidRDefault="00780F3A" w:rsidP="00780F3A">
      <w:pPr>
        <w:pStyle w:val="EndNoteBibliography"/>
        <w:spacing w:after="0"/>
        <w:ind w:left="720" w:hanging="720"/>
        <w:rPr>
          <w:noProof/>
        </w:rPr>
      </w:pPr>
      <w:r w:rsidRPr="00780F3A">
        <w:rPr>
          <w:noProof/>
        </w:rPr>
        <w:t>2.</w:t>
      </w:r>
      <w:r w:rsidRPr="00780F3A">
        <w:rPr>
          <w:noProof/>
        </w:rPr>
        <w:tab/>
        <w:t xml:space="preserve">Danckaerts M, Sonuga-Barke EJ, Banaschewski T, et al. The quality of life of children with attention deficit/hyperactivity disorder: a systematic review. </w:t>
      </w:r>
      <w:r w:rsidRPr="00780F3A">
        <w:rPr>
          <w:i/>
          <w:noProof/>
        </w:rPr>
        <w:t xml:space="preserve">Eur Child Adolesc Psychiatry. </w:t>
      </w:r>
      <w:r w:rsidRPr="00780F3A">
        <w:rPr>
          <w:noProof/>
        </w:rPr>
        <w:t>2010;19(2):83-105.</w:t>
      </w:r>
    </w:p>
    <w:p w14:paraId="355123AA" w14:textId="77777777" w:rsidR="00780F3A" w:rsidRPr="00780F3A" w:rsidRDefault="00780F3A" w:rsidP="00780F3A">
      <w:pPr>
        <w:pStyle w:val="EndNoteBibliography"/>
        <w:spacing w:after="0"/>
        <w:ind w:left="720" w:hanging="720"/>
        <w:rPr>
          <w:noProof/>
        </w:rPr>
      </w:pPr>
      <w:r w:rsidRPr="00780F3A">
        <w:rPr>
          <w:noProof/>
        </w:rPr>
        <w:t>3.</w:t>
      </w:r>
      <w:r w:rsidRPr="00780F3A">
        <w:rPr>
          <w:noProof/>
        </w:rPr>
        <w:tab/>
        <w:t xml:space="preserve">Biederman J, Faraone SV, Spencer TJ, Mick E, Monuteaux MC, Aleardi M. Functional impairments in adults with self-reports of diagnosed ADHD: A controlled study of 1001 adults in the community. </w:t>
      </w:r>
      <w:r w:rsidRPr="00780F3A">
        <w:rPr>
          <w:i/>
          <w:noProof/>
        </w:rPr>
        <w:t xml:space="preserve">The Journal of clinical psychiatry. </w:t>
      </w:r>
      <w:r w:rsidRPr="00780F3A">
        <w:rPr>
          <w:noProof/>
        </w:rPr>
        <w:t>2006;67(4):524-540.</w:t>
      </w:r>
    </w:p>
    <w:p w14:paraId="293A3112" w14:textId="77777777" w:rsidR="00780F3A" w:rsidRPr="00780F3A" w:rsidRDefault="00780F3A" w:rsidP="00780F3A">
      <w:pPr>
        <w:pStyle w:val="EndNoteBibliography"/>
        <w:spacing w:after="0"/>
        <w:ind w:left="720" w:hanging="720"/>
        <w:rPr>
          <w:noProof/>
        </w:rPr>
      </w:pPr>
      <w:r w:rsidRPr="00780F3A">
        <w:rPr>
          <w:noProof/>
        </w:rPr>
        <w:lastRenderedPageBreak/>
        <w:t>4.</w:t>
      </w:r>
      <w:r w:rsidRPr="00780F3A">
        <w:rPr>
          <w:noProof/>
        </w:rPr>
        <w:tab/>
        <w:t xml:space="preserve">Polanczyk GV, Salum GA, Sugaya LS, Caye A, Rohde LA. Annual research review: A meta-analysis of the worldwide prevalence of mental disorders in children and adolescents. </w:t>
      </w:r>
      <w:r w:rsidRPr="00780F3A">
        <w:rPr>
          <w:i/>
          <w:noProof/>
        </w:rPr>
        <w:t xml:space="preserve">Journal of child psychology and psychiatry, and allied disciplines. </w:t>
      </w:r>
      <w:r w:rsidRPr="00780F3A">
        <w:rPr>
          <w:noProof/>
        </w:rPr>
        <w:t>2015;56(3):345-365.</w:t>
      </w:r>
    </w:p>
    <w:p w14:paraId="6888434B" w14:textId="77777777" w:rsidR="00780F3A" w:rsidRPr="00780F3A" w:rsidRDefault="00780F3A" w:rsidP="00780F3A">
      <w:pPr>
        <w:pStyle w:val="EndNoteBibliography"/>
        <w:spacing w:after="0"/>
        <w:ind w:left="720" w:hanging="720"/>
        <w:rPr>
          <w:noProof/>
        </w:rPr>
      </w:pPr>
      <w:r w:rsidRPr="00780F3A">
        <w:rPr>
          <w:noProof/>
        </w:rPr>
        <w:t>5.</w:t>
      </w:r>
      <w:r w:rsidRPr="00780F3A">
        <w:rPr>
          <w:noProof/>
        </w:rPr>
        <w:tab/>
        <w:t xml:space="preserve">Simon V, Czobor P, Balint S, Meszaros A, Bitter I. Prevalence and correlates of adult attention-deficit hyperactivity disorder: meta-analysis. </w:t>
      </w:r>
      <w:r w:rsidRPr="00780F3A">
        <w:rPr>
          <w:i/>
          <w:noProof/>
        </w:rPr>
        <w:t xml:space="preserve">The British journal of psychiatry : the journal of mental science. </w:t>
      </w:r>
      <w:r w:rsidRPr="00780F3A">
        <w:rPr>
          <w:noProof/>
        </w:rPr>
        <w:t>2009;194(3):204-211.</w:t>
      </w:r>
    </w:p>
    <w:p w14:paraId="300FCF45" w14:textId="77777777" w:rsidR="00780F3A" w:rsidRPr="00780F3A" w:rsidRDefault="00780F3A" w:rsidP="00780F3A">
      <w:pPr>
        <w:pStyle w:val="EndNoteBibliography"/>
        <w:spacing w:after="0"/>
        <w:ind w:left="720" w:hanging="720"/>
        <w:rPr>
          <w:noProof/>
        </w:rPr>
      </w:pPr>
      <w:r w:rsidRPr="00780F3A">
        <w:rPr>
          <w:noProof/>
        </w:rPr>
        <w:t>6.</w:t>
      </w:r>
      <w:r w:rsidRPr="00780F3A">
        <w:rPr>
          <w:noProof/>
        </w:rPr>
        <w:tab/>
        <w:t xml:space="preserve">Cunill R, Castells X. [Attention deficit hyperactivity disorder]. </w:t>
      </w:r>
      <w:r w:rsidRPr="00780F3A">
        <w:rPr>
          <w:i/>
          <w:noProof/>
        </w:rPr>
        <w:t xml:space="preserve">Med Clin (Barc). </w:t>
      </w:r>
      <w:r w:rsidRPr="00780F3A">
        <w:rPr>
          <w:noProof/>
        </w:rPr>
        <w:t>2015;144(8):370-375.</w:t>
      </w:r>
    </w:p>
    <w:p w14:paraId="30BFA335" w14:textId="77777777" w:rsidR="00780F3A" w:rsidRPr="00780F3A" w:rsidRDefault="00780F3A" w:rsidP="00780F3A">
      <w:pPr>
        <w:pStyle w:val="EndNoteBibliography"/>
        <w:spacing w:after="0"/>
        <w:ind w:left="720" w:hanging="720"/>
        <w:rPr>
          <w:noProof/>
        </w:rPr>
      </w:pPr>
      <w:r w:rsidRPr="00780F3A">
        <w:rPr>
          <w:noProof/>
        </w:rPr>
        <w:t>7.</w:t>
      </w:r>
      <w:r w:rsidRPr="00780F3A">
        <w:rPr>
          <w:noProof/>
        </w:rPr>
        <w:tab/>
        <w:t xml:space="preserve">Birnbaum HG, Kessler RC, Lowe SW, et al. Costs of attention deficit-hyperactivity disorder (ADHD) in the US: excess costs of persons with ADHD and their family members in 2000. </w:t>
      </w:r>
      <w:r w:rsidRPr="00780F3A">
        <w:rPr>
          <w:i/>
          <w:noProof/>
        </w:rPr>
        <w:t xml:space="preserve">Current medical research and opinion. </w:t>
      </w:r>
      <w:r w:rsidRPr="00780F3A">
        <w:rPr>
          <w:noProof/>
        </w:rPr>
        <w:t>2005;21(2):195-206.</w:t>
      </w:r>
    </w:p>
    <w:p w14:paraId="0C58F699" w14:textId="77777777" w:rsidR="00780F3A" w:rsidRPr="00780F3A" w:rsidRDefault="00780F3A" w:rsidP="00780F3A">
      <w:pPr>
        <w:pStyle w:val="EndNoteBibliography"/>
        <w:spacing w:after="0"/>
        <w:ind w:left="720" w:hanging="720"/>
        <w:rPr>
          <w:noProof/>
        </w:rPr>
      </w:pPr>
      <w:r w:rsidRPr="00780F3A">
        <w:rPr>
          <w:noProof/>
        </w:rPr>
        <w:t>8.</w:t>
      </w:r>
      <w:r w:rsidRPr="00780F3A">
        <w:rPr>
          <w:noProof/>
        </w:rPr>
        <w:tab/>
        <w:t xml:space="preserve">Connolly JJ, Glessner JT, Elia J, Hakonarson H. ADHD &amp; Pharmacotherapy: Past, Present and Future: A Review of the Changing Landscape of Drug Therapy for Attention Deficit Hyperactivity Disorder. </w:t>
      </w:r>
      <w:r w:rsidRPr="00780F3A">
        <w:rPr>
          <w:i/>
          <w:noProof/>
        </w:rPr>
        <w:t xml:space="preserve">Ther Innov Regul Sci. </w:t>
      </w:r>
      <w:r w:rsidRPr="00780F3A">
        <w:rPr>
          <w:noProof/>
        </w:rPr>
        <w:t>2015;49(5):632-642.</w:t>
      </w:r>
    </w:p>
    <w:p w14:paraId="45CB2612" w14:textId="77777777" w:rsidR="00780F3A" w:rsidRPr="00780F3A" w:rsidRDefault="00780F3A" w:rsidP="00780F3A">
      <w:pPr>
        <w:pStyle w:val="EndNoteBibliography"/>
        <w:spacing w:after="0"/>
        <w:ind w:left="720" w:hanging="720"/>
        <w:rPr>
          <w:noProof/>
        </w:rPr>
      </w:pPr>
      <w:r w:rsidRPr="00780F3A">
        <w:rPr>
          <w:noProof/>
        </w:rPr>
        <w:t>9.</w:t>
      </w:r>
      <w:r w:rsidRPr="00780F3A">
        <w:rPr>
          <w:noProof/>
        </w:rPr>
        <w:tab/>
        <w:t xml:space="preserve">Sonuga-Barke EJS, Brandeis D, Cortese S, et al. Nonpharmacological Interventions for ADHD: Systematic Review and Meta-Analyses of Randomized Controlled Trials of Dietary and Psychological Treatments. </w:t>
      </w:r>
      <w:r w:rsidRPr="00780F3A">
        <w:rPr>
          <w:i/>
          <w:noProof/>
        </w:rPr>
        <w:t xml:space="preserve">American Journal of Psychiatry. </w:t>
      </w:r>
      <w:r w:rsidRPr="00780F3A">
        <w:rPr>
          <w:noProof/>
        </w:rPr>
        <w:t>2013;170(3):275-289.</w:t>
      </w:r>
    </w:p>
    <w:p w14:paraId="006AFC04" w14:textId="77777777" w:rsidR="00780F3A" w:rsidRPr="00780F3A" w:rsidRDefault="00780F3A" w:rsidP="00780F3A">
      <w:pPr>
        <w:pStyle w:val="EndNoteBibliography"/>
        <w:spacing w:after="0"/>
        <w:ind w:left="720" w:hanging="720"/>
        <w:rPr>
          <w:noProof/>
        </w:rPr>
      </w:pPr>
      <w:r w:rsidRPr="00780F3A">
        <w:rPr>
          <w:noProof/>
        </w:rPr>
        <w:t>10.</w:t>
      </w:r>
      <w:r w:rsidRPr="00780F3A">
        <w:rPr>
          <w:noProof/>
        </w:rPr>
        <w:tab/>
        <w:t xml:space="preserve">Cortese S, Rosello-Miranda R. Treatments for children and adolescents with attention deficit hyperactivity disorder: what is the evidence base to date? </w:t>
      </w:r>
      <w:r w:rsidRPr="00780F3A">
        <w:rPr>
          <w:i/>
          <w:noProof/>
        </w:rPr>
        <w:t xml:space="preserve">Revista De Neurologia. </w:t>
      </w:r>
      <w:r w:rsidRPr="00780F3A">
        <w:rPr>
          <w:noProof/>
        </w:rPr>
        <w:t>2017;64:S3-S7.</w:t>
      </w:r>
    </w:p>
    <w:p w14:paraId="2632601D" w14:textId="77777777" w:rsidR="00780F3A" w:rsidRPr="00780F3A" w:rsidRDefault="00780F3A" w:rsidP="00780F3A">
      <w:pPr>
        <w:pStyle w:val="EndNoteBibliography"/>
        <w:spacing w:after="0"/>
        <w:ind w:left="720" w:hanging="720"/>
        <w:rPr>
          <w:noProof/>
        </w:rPr>
      </w:pPr>
      <w:r w:rsidRPr="00780F3A">
        <w:rPr>
          <w:noProof/>
        </w:rPr>
        <w:t>11.</w:t>
      </w:r>
      <w:r w:rsidRPr="00780F3A">
        <w:rPr>
          <w:noProof/>
        </w:rPr>
        <w:tab/>
        <w:t xml:space="preserve">Richardson M, Moore DA, Gwernan-Jones R, et al. Non-pharmacological interventions for attention-deficit/hyperactivity disorder (ADHD) delivered in school settings: systematic reviews of quantitative and qualitative research. </w:t>
      </w:r>
      <w:r w:rsidRPr="00780F3A">
        <w:rPr>
          <w:i/>
          <w:noProof/>
        </w:rPr>
        <w:t xml:space="preserve">Health technology assessment (Winchester, England). </w:t>
      </w:r>
      <w:r w:rsidRPr="00780F3A">
        <w:rPr>
          <w:noProof/>
        </w:rPr>
        <w:t>2015;19(45):1-470.</w:t>
      </w:r>
    </w:p>
    <w:p w14:paraId="43335236" w14:textId="77777777" w:rsidR="00780F3A" w:rsidRPr="00780F3A" w:rsidRDefault="00780F3A" w:rsidP="00780F3A">
      <w:pPr>
        <w:pStyle w:val="EndNoteBibliography"/>
        <w:spacing w:after="0"/>
        <w:ind w:left="720" w:hanging="720"/>
        <w:rPr>
          <w:noProof/>
        </w:rPr>
      </w:pPr>
      <w:r w:rsidRPr="00780F3A">
        <w:rPr>
          <w:noProof/>
        </w:rPr>
        <w:t>12.</w:t>
      </w:r>
      <w:r w:rsidRPr="00780F3A">
        <w:rPr>
          <w:noProof/>
        </w:rPr>
        <w:tab/>
        <w:t xml:space="preserve">NICE. Attention defificit hyperactivity disorder:diagnosis and management. In. </w:t>
      </w:r>
      <w:r w:rsidRPr="00780F3A">
        <w:rPr>
          <w:i/>
          <w:noProof/>
        </w:rPr>
        <w:t>National Clinical Practice Guideline Number 87</w:t>
      </w:r>
      <w:r w:rsidRPr="00780F3A">
        <w:rPr>
          <w:noProof/>
        </w:rPr>
        <w:t>. 14 March 2018 ed. London: National Institute for Clinical Excellence; 2018.</w:t>
      </w:r>
    </w:p>
    <w:p w14:paraId="4C0296F7" w14:textId="77777777" w:rsidR="00780F3A" w:rsidRPr="00780F3A" w:rsidRDefault="00780F3A" w:rsidP="00780F3A">
      <w:pPr>
        <w:pStyle w:val="EndNoteBibliography"/>
        <w:spacing w:after="0"/>
        <w:ind w:left="720" w:hanging="720"/>
        <w:rPr>
          <w:noProof/>
        </w:rPr>
      </w:pPr>
      <w:r w:rsidRPr="00780F3A">
        <w:rPr>
          <w:noProof/>
        </w:rPr>
        <w:t>13.</w:t>
      </w:r>
      <w:r w:rsidRPr="00780F3A">
        <w:rPr>
          <w:noProof/>
        </w:rPr>
        <w:tab/>
        <w:t xml:space="preserve">Bolea-Alamanac B, Nutt DJ, Adamou M, et al. Evidence-based guidelines for the pharmacological management of attention deficit hyperactivity disorder: update on recommendations from the British Association for Psychopharmacology. </w:t>
      </w:r>
      <w:r w:rsidRPr="00780F3A">
        <w:rPr>
          <w:i/>
          <w:noProof/>
        </w:rPr>
        <w:t xml:space="preserve">Journal of psychopharmacology (Oxford, England). </w:t>
      </w:r>
      <w:r w:rsidRPr="00780F3A">
        <w:rPr>
          <w:noProof/>
        </w:rPr>
        <w:t>2014;28(3):179-203.</w:t>
      </w:r>
    </w:p>
    <w:p w14:paraId="2E5412A2" w14:textId="77777777" w:rsidR="00780F3A" w:rsidRPr="00780F3A" w:rsidRDefault="00780F3A" w:rsidP="00780F3A">
      <w:pPr>
        <w:pStyle w:val="EndNoteBibliography"/>
        <w:spacing w:after="0"/>
        <w:ind w:left="720" w:hanging="720"/>
        <w:rPr>
          <w:noProof/>
        </w:rPr>
      </w:pPr>
      <w:r w:rsidRPr="00780F3A">
        <w:rPr>
          <w:noProof/>
        </w:rPr>
        <w:t>14.</w:t>
      </w:r>
      <w:r w:rsidRPr="00780F3A">
        <w:rPr>
          <w:noProof/>
        </w:rPr>
        <w:tab/>
        <w:t xml:space="preserve">Subcommittee on Attention-Deficit/Hyperactivity D, Steering Committee on Quality I, Management, et al. ADHD: clinical practice guideline for the diagnosis, evaluation, and treatment of attention-deficit/hyperactivity disorder in children and adolescents. </w:t>
      </w:r>
      <w:r w:rsidRPr="00780F3A">
        <w:rPr>
          <w:i/>
          <w:noProof/>
        </w:rPr>
        <w:t xml:space="preserve">Pediatrics. </w:t>
      </w:r>
      <w:r w:rsidRPr="00780F3A">
        <w:rPr>
          <w:noProof/>
        </w:rPr>
        <w:t>2011;128(5):1007-1022.</w:t>
      </w:r>
    </w:p>
    <w:p w14:paraId="723B5068" w14:textId="77777777" w:rsidR="00780F3A" w:rsidRPr="00780F3A" w:rsidRDefault="00780F3A" w:rsidP="00780F3A">
      <w:pPr>
        <w:pStyle w:val="EndNoteBibliography"/>
        <w:spacing w:after="0"/>
        <w:ind w:left="720" w:hanging="720"/>
        <w:rPr>
          <w:noProof/>
        </w:rPr>
      </w:pPr>
      <w:r w:rsidRPr="00780F3A">
        <w:rPr>
          <w:noProof/>
        </w:rPr>
        <w:t>15.</w:t>
      </w:r>
      <w:r w:rsidRPr="00780F3A">
        <w:rPr>
          <w:noProof/>
        </w:rPr>
        <w:tab/>
        <w:t xml:space="preserve">Kooij SJ, Bejerot S, Blackwell A, et al. European consensus statement on diagnosis and treatment of adult ADHD: The European Network Adult ADHD. </w:t>
      </w:r>
      <w:r w:rsidRPr="00780F3A">
        <w:rPr>
          <w:i/>
          <w:noProof/>
        </w:rPr>
        <w:t xml:space="preserve">BMC psychiatry. </w:t>
      </w:r>
      <w:r w:rsidRPr="00780F3A">
        <w:rPr>
          <w:noProof/>
        </w:rPr>
        <w:t>2010;10:67.</w:t>
      </w:r>
    </w:p>
    <w:p w14:paraId="15202671" w14:textId="77777777" w:rsidR="00780F3A" w:rsidRPr="00780F3A" w:rsidRDefault="00780F3A" w:rsidP="00780F3A">
      <w:pPr>
        <w:pStyle w:val="EndNoteBibliography"/>
        <w:spacing w:after="0"/>
        <w:ind w:left="720" w:hanging="720"/>
        <w:rPr>
          <w:noProof/>
        </w:rPr>
      </w:pPr>
      <w:r w:rsidRPr="00780F3A">
        <w:rPr>
          <w:noProof/>
        </w:rPr>
        <w:t>16.</w:t>
      </w:r>
      <w:r w:rsidRPr="00780F3A">
        <w:rPr>
          <w:noProof/>
        </w:rPr>
        <w:tab/>
        <w:t xml:space="preserve">Pliszka S, Issues AWGoQ. Practice parameter for the assessment and treatment of children and adolescents with attention-deficit/hyperactivity disorder. </w:t>
      </w:r>
      <w:r w:rsidRPr="00780F3A">
        <w:rPr>
          <w:i/>
          <w:noProof/>
        </w:rPr>
        <w:t xml:space="preserve">J Am Acad Child Adolesc Psychiatry. </w:t>
      </w:r>
      <w:r w:rsidRPr="00780F3A">
        <w:rPr>
          <w:noProof/>
        </w:rPr>
        <w:t>2007;46(7):894-921.</w:t>
      </w:r>
    </w:p>
    <w:p w14:paraId="064B4795" w14:textId="52C8841D" w:rsidR="00780F3A" w:rsidRPr="00780F3A" w:rsidRDefault="00780F3A" w:rsidP="00780F3A">
      <w:pPr>
        <w:pStyle w:val="EndNoteBibliography"/>
        <w:spacing w:after="0"/>
        <w:ind w:left="720" w:hanging="720"/>
        <w:rPr>
          <w:noProof/>
        </w:rPr>
      </w:pPr>
      <w:r w:rsidRPr="00780F3A">
        <w:rPr>
          <w:noProof/>
        </w:rPr>
        <w:t>17.</w:t>
      </w:r>
      <w:r w:rsidRPr="00780F3A">
        <w:rPr>
          <w:noProof/>
        </w:rPr>
        <w:tab/>
        <w:t xml:space="preserve">CADDRA. Canadian ADHD Practice Guidelines.  </w:t>
      </w:r>
      <w:r w:rsidRPr="00CD177A">
        <w:rPr>
          <w:noProof/>
        </w:rPr>
        <w:t>https://www.caddra.ca/canadian-adhd-practice-guidelines/</w:t>
      </w:r>
      <w:r w:rsidRPr="00780F3A">
        <w:rPr>
          <w:noProof/>
        </w:rPr>
        <w:t>. Accessed May 15th, 2018.</w:t>
      </w:r>
    </w:p>
    <w:p w14:paraId="3E2ED2EB" w14:textId="77777777" w:rsidR="00780F3A" w:rsidRPr="00780F3A" w:rsidRDefault="00780F3A" w:rsidP="00780F3A">
      <w:pPr>
        <w:pStyle w:val="EndNoteBibliography"/>
        <w:spacing w:after="0"/>
        <w:ind w:left="720" w:hanging="720"/>
        <w:rPr>
          <w:noProof/>
        </w:rPr>
      </w:pPr>
      <w:r w:rsidRPr="00780F3A">
        <w:rPr>
          <w:noProof/>
        </w:rPr>
        <w:t>18.</w:t>
      </w:r>
      <w:r w:rsidRPr="00780F3A">
        <w:rPr>
          <w:noProof/>
        </w:rPr>
        <w:tab/>
        <w:t xml:space="preserve">Myer NM, Boland JR, Faraone SV. Pharmacogenetics predictors of methylphenidate efficacy in childhood ADHD. </w:t>
      </w:r>
      <w:r w:rsidRPr="00780F3A">
        <w:rPr>
          <w:i/>
          <w:noProof/>
        </w:rPr>
        <w:t xml:space="preserve">Mol Psychiatry. </w:t>
      </w:r>
      <w:r w:rsidRPr="00780F3A">
        <w:rPr>
          <w:noProof/>
        </w:rPr>
        <w:t>2017.</w:t>
      </w:r>
    </w:p>
    <w:p w14:paraId="2E76A875" w14:textId="77777777" w:rsidR="00780F3A" w:rsidRPr="00780F3A" w:rsidRDefault="00780F3A" w:rsidP="00780F3A">
      <w:pPr>
        <w:pStyle w:val="EndNoteBibliography"/>
        <w:spacing w:after="0"/>
        <w:ind w:left="720" w:hanging="720"/>
        <w:rPr>
          <w:noProof/>
        </w:rPr>
      </w:pPr>
      <w:r w:rsidRPr="00780F3A">
        <w:rPr>
          <w:noProof/>
        </w:rPr>
        <w:t>19.</w:t>
      </w:r>
      <w:r w:rsidRPr="00780F3A">
        <w:rPr>
          <w:noProof/>
        </w:rPr>
        <w:tab/>
        <w:t xml:space="preserve">Reddy DS. Current pharmacotherapy of attention deficit hyperactivity disorder. </w:t>
      </w:r>
      <w:r w:rsidRPr="00780F3A">
        <w:rPr>
          <w:i/>
          <w:noProof/>
        </w:rPr>
        <w:t xml:space="preserve">Drugs of today (Barcelona, Spain : 1998). </w:t>
      </w:r>
      <w:r w:rsidRPr="00780F3A">
        <w:rPr>
          <w:noProof/>
        </w:rPr>
        <w:t>2013;49(10):647-665.</w:t>
      </w:r>
    </w:p>
    <w:p w14:paraId="6E4656A8" w14:textId="77777777" w:rsidR="00780F3A" w:rsidRPr="00780F3A" w:rsidRDefault="00780F3A" w:rsidP="00780F3A">
      <w:pPr>
        <w:pStyle w:val="EndNoteBibliography"/>
        <w:spacing w:after="0"/>
        <w:ind w:left="720" w:hanging="720"/>
        <w:rPr>
          <w:noProof/>
        </w:rPr>
      </w:pPr>
      <w:r w:rsidRPr="00780F3A">
        <w:rPr>
          <w:noProof/>
        </w:rPr>
        <w:t>20.</w:t>
      </w:r>
      <w:r w:rsidRPr="00780F3A">
        <w:rPr>
          <w:noProof/>
        </w:rPr>
        <w:tab/>
        <w:t xml:space="preserve">Banaschewski T, Buitelaar J, Chui CS, et al. Methylphenidate for ADHD in children and adolescents: throwing the baby out with the bathwater. </w:t>
      </w:r>
      <w:r w:rsidRPr="00780F3A">
        <w:rPr>
          <w:i/>
          <w:noProof/>
        </w:rPr>
        <w:t xml:space="preserve">Evid Based Ment Health. </w:t>
      </w:r>
      <w:r w:rsidRPr="00780F3A">
        <w:rPr>
          <w:noProof/>
        </w:rPr>
        <w:t>2016;19(4):97-99.</w:t>
      </w:r>
    </w:p>
    <w:p w14:paraId="232EC352" w14:textId="77777777" w:rsidR="00780F3A" w:rsidRPr="00780F3A" w:rsidRDefault="00780F3A" w:rsidP="00780F3A">
      <w:pPr>
        <w:pStyle w:val="EndNoteBibliography"/>
        <w:spacing w:after="0"/>
        <w:ind w:left="720" w:hanging="720"/>
        <w:rPr>
          <w:noProof/>
        </w:rPr>
      </w:pPr>
      <w:r w:rsidRPr="00780F3A">
        <w:rPr>
          <w:noProof/>
        </w:rPr>
        <w:t>21.</w:t>
      </w:r>
      <w:r w:rsidRPr="00780F3A">
        <w:rPr>
          <w:noProof/>
        </w:rPr>
        <w:tab/>
        <w:t xml:space="preserve">Storebo OJ, Krogh HB, Ramstad E, et al. Methylphenidate for attention-deficit/hyperactivity disorder in children and adolescents: Cochrane systematic review with meta-analyses and </w:t>
      </w:r>
      <w:r w:rsidRPr="00780F3A">
        <w:rPr>
          <w:noProof/>
        </w:rPr>
        <w:lastRenderedPageBreak/>
        <w:t xml:space="preserve">trial sequential analyses of randomised clinical trials. </w:t>
      </w:r>
      <w:r w:rsidRPr="00780F3A">
        <w:rPr>
          <w:i/>
          <w:noProof/>
        </w:rPr>
        <w:t xml:space="preserve">BMJ (Clinical research ed). </w:t>
      </w:r>
      <w:r w:rsidRPr="00780F3A">
        <w:rPr>
          <w:noProof/>
        </w:rPr>
        <w:t>2015;351:h5203.</w:t>
      </w:r>
    </w:p>
    <w:p w14:paraId="65895796" w14:textId="77777777" w:rsidR="00780F3A" w:rsidRPr="00780F3A" w:rsidRDefault="00780F3A" w:rsidP="00780F3A">
      <w:pPr>
        <w:pStyle w:val="EndNoteBibliography"/>
        <w:spacing w:after="0"/>
        <w:ind w:left="720" w:hanging="720"/>
        <w:rPr>
          <w:noProof/>
        </w:rPr>
      </w:pPr>
      <w:r w:rsidRPr="00780F3A">
        <w:rPr>
          <w:noProof/>
        </w:rPr>
        <w:t>22.</w:t>
      </w:r>
      <w:r w:rsidRPr="00780F3A">
        <w:rPr>
          <w:noProof/>
        </w:rPr>
        <w:tab/>
        <w:t xml:space="preserve">Storebo OJ, Pedersen N, Ramstad E, et al. Methylphenidate for attention deficit hyperactivity disorder (ADHD) in children and adolescents - assessment of adverse events in non-randomised studies. </w:t>
      </w:r>
      <w:r w:rsidRPr="00780F3A">
        <w:rPr>
          <w:i/>
          <w:noProof/>
        </w:rPr>
        <w:t xml:space="preserve">The Cochrane database of systematic reviews. </w:t>
      </w:r>
      <w:r w:rsidRPr="00780F3A">
        <w:rPr>
          <w:noProof/>
        </w:rPr>
        <w:t>2018;5:CD012069.</w:t>
      </w:r>
    </w:p>
    <w:p w14:paraId="742D2D20" w14:textId="77777777" w:rsidR="00780F3A" w:rsidRPr="00780F3A" w:rsidRDefault="00780F3A" w:rsidP="00780F3A">
      <w:pPr>
        <w:pStyle w:val="EndNoteBibliography"/>
        <w:spacing w:after="0"/>
        <w:ind w:left="720" w:hanging="720"/>
        <w:rPr>
          <w:noProof/>
        </w:rPr>
      </w:pPr>
      <w:r w:rsidRPr="00780F3A">
        <w:rPr>
          <w:noProof/>
        </w:rPr>
        <w:t>23.</w:t>
      </w:r>
      <w:r w:rsidRPr="00780F3A">
        <w:rPr>
          <w:noProof/>
        </w:rPr>
        <w:tab/>
        <w:t xml:space="preserve">Duric NS, Assmus J, Elgen IB. Self-reported efficacy of neurofeedback treatment in a clinical randomized controlled study of ADHD children and adolescents. </w:t>
      </w:r>
      <w:r w:rsidRPr="00780F3A">
        <w:rPr>
          <w:i/>
          <w:noProof/>
        </w:rPr>
        <w:t xml:space="preserve">Neuropsychiatric disease and treatment. </w:t>
      </w:r>
      <w:r w:rsidRPr="00780F3A">
        <w:rPr>
          <w:noProof/>
        </w:rPr>
        <w:t>2014;10:1645-1654.</w:t>
      </w:r>
    </w:p>
    <w:p w14:paraId="224289BC" w14:textId="77777777" w:rsidR="00780F3A" w:rsidRPr="00780F3A" w:rsidRDefault="00780F3A" w:rsidP="00780F3A">
      <w:pPr>
        <w:pStyle w:val="EndNoteBibliography"/>
        <w:spacing w:after="0"/>
        <w:ind w:left="720" w:hanging="720"/>
        <w:rPr>
          <w:noProof/>
        </w:rPr>
      </w:pPr>
      <w:r w:rsidRPr="00780F3A">
        <w:rPr>
          <w:noProof/>
        </w:rPr>
        <w:t>24.</w:t>
      </w:r>
      <w:r w:rsidRPr="00780F3A">
        <w:rPr>
          <w:noProof/>
        </w:rPr>
        <w:tab/>
        <w:t xml:space="preserve">Flisiak-Antonijczuk H, Adamowska S, Chladzinska-Kiejna S, Kalinowski R, Adamowski T. Treatment of ADHD: comparison of EEG-biofeedback and methylphenidate. </w:t>
      </w:r>
      <w:r w:rsidRPr="00780F3A">
        <w:rPr>
          <w:i/>
          <w:noProof/>
        </w:rPr>
        <w:t xml:space="preserve">Archives of Psychiatry and Psychotherapy. </w:t>
      </w:r>
      <w:r w:rsidRPr="00780F3A">
        <w:rPr>
          <w:noProof/>
        </w:rPr>
        <w:t>2015;17(4):31-38.</w:t>
      </w:r>
    </w:p>
    <w:p w14:paraId="46F30C6E" w14:textId="77777777" w:rsidR="00780F3A" w:rsidRPr="00780F3A" w:rsidRDefault="00780F3A" w:rsidP="00780F3A">
      <w:pPr>
        <w:pStyle w:val="EndNoteBibliography"/>
        <w:spacing w:after="0"/>
        <w:ind w:left="720" w:hanging="720"/>
        <w:rPr>
          <w:noProof/>
        </w:rPr>
      </w:pPr>
      <w:r w:rsidRPr="00780F3A">
        <w:rPr>
          <w:noProof/>
        </w:rPr>
        <w:t>25.</w:t>
      </w:r>
      <w:r w:rsidRPr="00780F3A">
        <w:rPr>
          <w:noProof/>
        </w:rPr>
        <w:tab/>
        <w:t xml:space="preserve">Strehl U. What learning theories can teach us in designing neurofeedback treatments. </w:t>
      </w:r>
      <w:r w:rsidRPr="00780F3A">
        <w:rPr>
          <w:i/>
          <w:noProof/>
        </w:rPr>
        <w:t xml:space="preserve">Frontiers in human neuroscience. </w:t>
      </w:r>
      <w:r w:rsidRPr="00780F3A">
        <w:rPr>
          <w:noProof/>
        </w:rPr>
        <w:t>2014;8:894.</w:t>
      </w:r>
    </w:p>
    <w:p w14:paraId="425EF90A" w14:textId="77777777" w:rsidR="00780F3A" w:rsidRPr="00780F3A" w:rsidRDefault="00780F3A" w:rsidP="00780F3A">
      <w:pPr>
        <w:pStyle w:val="EndNoteBibliography"/>
        <w:spacing w:after="0"/>
        <w:ind w:left="720" w:hanging="720"/>
        <w:rPr>
          <w:noProof/>
        </w:rPr>
      </w:pPr>
      <w:r w:rsidRPr="00780F3A">
        <w:rPr>
          <w:noProof/>
        </w:rPr>
        <w:t>26.</w:t>
      </w:r>
      <w:r w:rsidRPr="00780F3A">
        <w:rPr>
          <w:noProof/>
        </w:rPr>
        <w:tab/>
        <w:t xml:space="preserve">Arns M, Heinrich H, Strehl U. Evaluation of neurofeedback in ADHD: the long and winding road. </w:t>
      </w:r>
      <w:r w:rsidRPr="00780F3A">
        <w:rPr>
          <w:i/>
          <w:noProof/>
        </w:rPr>
        <w:t xml:space="preserve">Biological psychology. </w:t>
      </w:r>
      <w:r w:rsidRPr="00780F3A">
        <w:rPr>
          <w:noProof/>
        </w:rPr>
        <w:t>2014;95:108-115.</w:t>
      </w:r>
    </w:p>
    <w:p w14:paraId="6CA0F6CA" w14:textId="77777777" w:rsidR="00780F3A" w:rsidRPr="00780F3A" w:rsidRDefault="00780F3A" w:rsidP="00780F3A">
      <w:pPr>
        <w:pStyle w:val="EndNoteBibliography"/>
        <w:spacing w:after="0"/>
        <w:ind w:left="720" w:hanging="720"/>
        <w:rPr>
          <w:noProof/>
        </w:rPr>
      </w:pPr>
      <w:r w:rsidRPr="00780F3A">
        <w:rPr>
          <w:noProof/>
        </w:rPr>
        <w:t>27.</w:t>
      </w:r>
      <w:r w:rsidRPr="00780F3A">
        <w:rPr>
          <w:noProof/>
        </w:rPr>
        <w:tab/>
        <w:t xml:space="preserve">Arns M, de Ridder S, Strehl U, Breteler M, Coenen A. Efficacy of Neurofeedback Treatment in ADHD: the Effects on Inattention, Impulsivity and Hyperactivity: a Meta-Analysis. </w:t>
      </w:r>
      <w:r w:rsidRPr="00780F3A">
        <w:rPr>
          <w:i/>
          <w:noProof/>
        </w:rPr>
        <w:t xml:space="preserve">Clinical Eeg and Neuroscience. </w:t>
      </w:r>
      <w:r w:rsidRPr="00780F3A">
        <w:rPr>
          <w:noProof/>
        </w:rPr>
        <w:t>2009;40(3):180-189.</w:t>
      </w:r>
    </w:p>
    <w:p w14:paraId="7884E624" w14:textId="77777777" w:rsidR="00780F3A" w:rsidRPr="00780F3A" w:rsidRDefault="00780F3A" w:rsidP="00780F3A">
      <w:pPr>
        <w:pStyle w:val="EndNoteBibliography"/>
        <w:spacing w:after="0"/>
        <w:ind w:left="720" w:hanging="720"/>
        <w:rPr>
          <w:noProof/>
        </w:rPr>
      </w:pPr>
      <w:r w:rsidRPr="00780F3A">
        <w:rPr>
          <w:noProof/>
        </w:rPr>
        <w:t>28.</w:t>
      </w:r>
      <w:r w:rsidRPr="00780F3A">
        <w:rPr>
          <w:noProof/>
        </w:rPr>
        <w:tab/>
        <w:t xml:space="preserve">Cortese S, Ferrin M, Brandeis D, et al. Neurofeedback for Attention-Deficit/Hyperactivity Disorder: Meta-Analysis of Clinical and Neuropsychological Outcomes From Randomized Controlled Trials. </w:t>
      </w:r>
      <w:r w:rsidRPr="00780F3A">
        <w:rPr>
          <w:i/>
          <w:noProof/>
        </w:rPr>
        <w:t xml:space="preserve">Journal of the American Academy of Child and Adolescent Psychiatry. </w:t>
      </w:r>
      <w:r w:rsidRPr="00780F3A">
        <w:rPr>
          <w:noProof/>
        </w:rPr>
        <w:t>2016;55(6):444-455.</w:t>
      </w:r>
    </w:p>
    <w:p w14:paraId="0AC9DFC1" w14:textId="77777777" w:rsidR="00780F3A" w:rsidRPr="00780F3A" w:rsidRDefault="00780F3A" w:rsidP="00780F3A">
      <w:pPr>
        <w:pStyle w:val="EndNoteBibliography"/>
        <w:spacing w:after="0"/>
        <w:ind w:left="720" w:hanging="720"/>
        <w:rPr>
          <w:noProof/>
        </w:rPr>
      </w:pPr>
      <w:r w:rsidRPr="00780F3A">
        <w:rPr>
          <w:noProof/>
        </w:rPr>
        <w:t>29.</w:t>
      </w:r>
      <w:r w:rsidRPr="00780F3A">
        <w:rPr>
          <w:noProof/>
        </w:rPr>
        <w:tab/>
        <w:t xml:space="preserve">Catala-Lopez F, Hutton B, Nunez-Beltran A, et al. The pharmacological and non-pharmacological treatment of attention deficit hyperactivity disorder in children and adolescents: A systematic review with network meta-analyses of randomised trials. </w:t>
      </w:r>
      <w:r w:rsidRPr="00780F3A">
        <w:rPr>
          <w:i/>
          <w:noProof/>
        </w:rPr>
        <w:t xml:space="preserve">PloS one. </w:t>
      </w:r>
      <w:r w:rsidRPr="00780F3A">
        <w:rPr>
          <w:noProof/>
        </w:rPr>
        <w:t>2017;12(7):e0180355.</w:t>
      </w:r>
    </w:p>
    <w:p w14:paraId="097B2979" w14:textId="77777777" w:rsidR="00780F3A" w:rsidRPr="00780F3A" w:rsidRDefault="00780F3A" w:rsidP="00780F3A">
      <w:pPr>
        <w:pStyle w:val="EndNoteBibliography"/>
        <w:spacing w:after="0"/>
        <w:ind w:left="720" w:hanging="720"/>
        <w:rPr>
          <w:noProof/>
        </w:rPr>
      </w:pPr>
      <w:r w:rsidRPr="00780F3A">
        <w:rPr>
          <w:noProof/>
        </w:rPr>
        <w:t>30.</w:t>
      </w:r>
      <w:r w:rsidRPr="00780F3A">
        <w:rPr>
          <w:noProof/>
        </w:rPr>
        <w:tab/>
        <w:t xml:space="preserve">Altman DG, Royston P. The cost of dichotomising continuous variables. </w:t>
      </w:r>
      <w:r w:rsidRPr="00780F3A">
        <w:rPr>
          <w:i/>
          <w:noProof/>
        </w:rPr>
        <w:t xml:space="preserve">BMJ (Clinical research ed). </w:t>
      </w:r>
      <w:r w:rsidRPr="00780F3A">
        <w:rPr>
          <w:noProof/>
        </w:rPr>
        <w:t>2006;332(7549):1080.</w:t>
      </w:r>
    </w:p>
    <w:p w14:paraId="79ACC067" w14:textId="77777777" w:rsidR="00780F3A" w:rsidRPr="00780F3A" w:rsidRDefault="00780F3A" w:rsidP="00780F3A">
      <w:pPr>
        <w:pStyle w:val="EndNoteBibliography"/>
        <w:spacing w:after="0"/>
        <w:ind w:left="720" w:hanging="720"/>
        <w:rPr>
          <w:noProof/>
        </w:rPr>
      </w:pPr>
      <w:r w:rsidRPr="00780F3A">
        <w:rPr>
          <w:noProof/>
        </w:rPr>
        <w:t>31.</w:t>
      </w:r>
      <w:r w:rsidRPr="00780F3A">
        <w:rPr>
          <w:noProof/>
        </w:rPr>
        <w:tab/>
        <w:t xml:space="preserve">Van Doren J, Arns M, Heinrich H, Vollebregt MA, Strehl U, S KL. Sustained effects of neurofeedback in ADHD: a systematic review and meta-analysis. </w:t>
      </w:r>
      <w:r w:rsidRPr="00780F3A">
        <w:rPr>
          <w:i/>
          <w:noProof/>
        </w:rPr>
        <w:t xml:space="preserve">European child &amp; adolescent psychiatry. </w:t>
      </w:r>
      <w:r w:rsidRPr="00780F3A">
        <w:rPr>
          <w:noProof/>
        </w:rPr>
        <w:t>2018.</w:t>
      </w:r>
    </w:p>
    <w:p w14:paraId="27E077B5" w14:textId="77777777" w:rsidR="00780F3A" w:rsidRPr="00780F3A" w:rsidRDefault="00780F3A" w:rsidP="00780F3A">
      <w:pPr>
        <w:pStyle w:val="EndNoteBibliography"/>
        <w:spacing w:after="0"/>
        <w:ind w:left="720" w:hanging="720"/>
        <w:rPr>
          <w:noProof/>
        </w:rPr>
      </w:pPr>
      <w:r w:rsidRPr="00780F3A">
        <w:rPr>
          <w:noProof/>
        </w:rPr>
        <w:t>32.</w:t>
      </w:r>
      <w:r w:rsidRPr="00780F3A">
        <w:rPr>
          <w:noProof/>
        </w:rPr>
        <w:tab/>
        <w:t xml:space="preserve">Willcutt EG, Doyle AE, Nigg JT, Faraone SV, Pennington BF. Validity of the executive function theory of attention-deficit/hyperactivity disorder: a meta-analytic review. </w:t>
      </w:r>
      <w:r w:rsidRPr="00780F3A">
        <w:rPr>
          <w:i/>
          <w:noProof/>
        </w:rPr>
        <w:t xml:space="preserve">Biological psychiatry. </w:t>
      </w:r>
      <w:r w:rsidRPr="00780F3A">
        <w:rPr>
          <w:noProof/>
        </w:rPr>
        <w:t>2005;57(11):1336-1346.</w:t>
      </w:r>
    </w:p>
    <w:p w14:paraId="62F4E3B3" w14:textId="77777777" w:rsidR="00780F3A" w:rsidRPr="00780F3A" w:rsidRDefault="00780F3A" w:rsidP="00780F3A">
      <w:pPr>
        <w:pStyle w:val="EndNoteBibliography"/>
        <w:spacing w:after="0"/>
        <w:ind w:left="720" w:hanging="720"/>
        <w:rPr>
          <w:noProof/>
        </w:rPr>
      </w:pPr>
      <w:r w:rsidRPr="00780F3A">
        <w:rPr>
          <w:noProof/>
        </w:rPr>
        <w:t>33.</w:t>
      </w:r>
      <w:r w:rsidRPr="00780F3A">
        <w:rPr>
          <w:noProof/>
        </w:rPr>
        <w:tab/>
        <w:t xml:space="preserve">Liberati A, Altman DG, Tetzlaff J, et al. The PRISMA statement for reporting systematic reviews and meta-analyses of studies that evaluate healthcare interventions: explanation and elaboration. </w:t>
      </w:r>
      <w:r w:rsidRPr="00780F3A">
        <w:rPr>
          <w:i/>
          <w:noProof/>
        </w:rPr>
        <w:t xml:space="preserve">Bmj-Brit Med J. </w:t>
      </w:r>
      <w:r w:rsidRPr="00780F3A">
        <w:rPr>
          <w:noProof/>
        </w:rPr>
        <w:t>2009;339.</w:t>
      </w:r>
    </w:p>
    <w:p w14:paraId="38ABF9EC" w14:textId="77777777" w:rsidR="00780F3A" w:rsidRPr="00780F3A" w:rsidRDefault="00780F3A" w:rsidP="00780F3A">
      <w:pPr>
        <w:pStyle w:val="EndNoteBibliography"/>
        <w:spacing w:after="0"/>
        <w:ind w:left="720" w:hanging="720"/>
        <w:rPr>
          <w:noProof/>
        </w:rPr>
      </w:pPr>
      <w:r w:rsidRPr="00780F3A">
        <w:rPr>
          <w:noProof/>
        </w:rPr>
        <w:t>34.</w:t>
      </w:r>
      <w:r w:rsidRPr="00780F3A">
        <w:rPr>
          <w:noProof/>
        </w:rPr>
        <w:tab/>
        <w:t xml:space="preserve">Cortese S. Are concerns about DSM-5 ADHD criteria supported by empirical evidence? </w:t>
      </w:r>
      <w:r w:rsidRPr="00780F3A">
        <w:rPr>
          <w:i/>
          <w:noProof/>
        </w:rPr>
        <w:t xml:space="preserve">Bmj-Brit Med J. </w:t>
      </w:r>
      <w:r w:rsidRPr="00780F3A">
        <w:rPr>
          <w:noProof/>
        </w:rPr>
        <w:t>2013;347.</w:t>
      </w:r>
    </w:p>
    <w:p w14:paraId="3CAE1A4A" w14:textId="77777777" w:rsidR="00780F3A" w:rsidRPr="00780F3A" w:rsidRDefault="00780F3A" w:rsidP="00780F3A">
      <w:pPr>
        <w:pStyle w:val="EndNoteBibliography"/>
        <w:spacing w:after="0"/>
        <w:ind w:left="720" w:hanging="720"/>
        <w:rPr>
          <w:noProof/>
        </w:rPr>
      </w:pPr>
      <w:r w:rsidRPr="00780F3A">
        <w:rPr>
          <w:noProof/>
        </w:rPr>
        <w:t>35.</w:t>
      </w:r>
      <w:r w:rsidRPr="00780F3A">
        <w:rPr>
          <w:noProof/>
        </w:rPr>
        <w:tab/>
        <w:t xml:space="preserve">Doernberg E, Hollander E. Neurodevelopmental Disorders (ASD and ADHD): DSM-5, ICD-10, and ICD-11. </w:t>
      </w:r>
      <w:r w:rsidRPr="00780F3A">
        <w:rPr>
          <w:i/>
          <w:noProof/>
        </w:rPr>
        <w:t xml:space="preserve">Cns Spectrums. </w:t>
      </w:r>
      <w:r w:rsidRPr="00780F3A">
        <w:rPr>
          <w:noProof/>
        </w:rPr>
        <w:t>2016;21(4):295-299.</w:t>
      </w:r>
    </w:p>
    <w:p w14:paraId="14C98019" w14:textId="6CD79D4B" w:rsidR="00780F3A" w:rsidRPr="00780F3A" w:rsidRDefault="00780F3A" w:rsidP="00780F3A">
      <w:pPr>
        <w:pStyle w:val="EndNoteBibliography"/>
        <w:spacing w:after="0"/>
        <w:ind w:left="720" w:hanging="720"/>
        <w:rPr>
          <w:noProof/>
        </w:rPr>
      </w:pPr>
      <w:r w:rsidRPr="00780F3A">
        <w:rPr>
          <w:noProof/>
        </w:rPr>
        <w:t>36.</w:t>
      </w:r>
      <w:r w:rsidRPr="00780F3A">
        <w:rPr>
          <w:noProof/>
        </w:rPr>
        <w:tab/>
        <w:t xml:space="preserve">ML W. Vanderbilt ADHD Teacher Rating Scale (VADTRS) and the Vanderbilt ADHD Parent Rating Scale (VADPRS). 2003. </w:t>
      </w:r>
      <w:r w:rsidRPr="00CD177A">
        <w:rPr>
          <w:noProof/>
        </w:rPr>
        <w:t>www.nichq.org</w:t>
      </w:r>
      <w:r w:rsidRPr="00780F3A">
        <w:rPr>
          <w:noProof/>
        </w:rPr>
        <w:t>.</w:t>
      </w:r>
    </w:p>
    <w:p w14:paraId="4425E147" w14:textId="77777777" w:rsidR="00780F3A" w:rsidRPr="00780F3A" w:rsidRDefault="00780F3A" w:rsidP="00780F3A">
      <w:pPr>
        <w:pStyle w:val="EndNoteBibliography"/>
        <w:spacing w:after="0"/>
        <w:ind w:left="720" w:hanging="720"/>
        <w:rPr>
          <w:noProof/>
        </w:rPr>
      </w:pPr>
      <w:r w:rsidRPr="00780F3A">
        <w:rPr>
          <w:noProof/>
        </w:rPr>
        <w:t>37.</w:t>
      </w:r>
      <w:r w:rsidRPr="00780F3A">
        <w:rPr>
          <w:noProof/>
        </w:rPr>
        <w:tab/>
        <w:t xml:space="preserve">Sonuga-Barke EJ, Brandeis D, Cortese S, et al. Nonpharmacological interventions for ADHD: systematic review and meta-analyses of randomized controlled trials of dietary and psychological treatments. </w:t>
      </w:r>
      <w:r w:rsidRPr="00780F3A">
        <w:rPr>
          <w:i/>
          <w:noProof/>
        </w:rPr>
        <w:t xml:space="preserve">The American journal of psychiatry. </w:t>
      </w:r>
      <w:r w:rsidRPr="00780F3A">
        <w:rPr>
          <w:noProof/>
        </w:rPr>
        <w:t>2013;170(3):275-289.</w:t>
      </w:r>
    </w:p>
    <w:p w14:paraId="64C739A6" w14:textId="77777777" w:rsidR="00780F3A" w:rsidRPr="00780F3A" w:rsidRDefault="00780F3A" w:rsidP="00780F3A">
      <w:pPr>
        <w:pStyle w:val="EndNoteBibliography"/>
        <w:spacing w:after="0"/>
        <w:ind w:left="720" w:hanging="720"/>
        <w:rPr>
          <w:noProof/>
        </w:rPr>
      </w:pPr>
      <w:r w:rsidRPr="00780F3A">
        <w:rPr>
          <w:noProof/>
        </w:rPr>
        <w:t>38.</w:t>
      </w:r>
      <w:r w:rsidRPr="00780F3A">
        <w:rPr>
          <w:noProof/>
        </w:rPr>
        <w:tab/>
        <w:t xml:space="preserve">Westerberg H, Hirvikoski T, Forssberg H, Klingberg T. Visuo-spatial working memory span: a sensitive measure of cognitive deficits in children with ADHD. </w:t>
      </w:r>
      <w:r w:rsidRPr="00780F3A">
        <w:rPr>
          <w:i/>
          <w:noProof/>
        </w:rPr>
        <w:t xml:space="preserve">Child neuropsychology : a journal on normal and abnormal development in childhood and adolescence. </w:t>
      </w:r>
      <w:r w:rsidRPr="00780F3A">
        <w:rPr>
          <w:noProof/>
        </w:rPr>
        <w:t>2004;10(3):155-161.</w:t>
      </w:r>
    </w:p>
    <w:p w14:paraId="4E7369A5" w14:textId="77777777" w:rsidR="00780F3A" w:rsidRPr="00780F3A" w:rsidRDefault="00780F3A" w:rsidP="00780F3A">
      <w:pPr>
        <w:pStyle w:val="EndNoteBibliography"/>
        <w:spacing w:after="0"/>
        <w:ind w:left="720" w:hanging="720"/>
        <w:rPr>
          <w:noProof/>
        </w:rPr>
      </w:pPr>
      <w:r w:rsidRPr="00780F3A">
        <w:rPr>
          <w:noProof/>
        </w:rPr>
        <w:lastRenderedPageBreak/>
        <w:t>39.</w:t>
      </w:r>
      <w:r w:rsidRPr="00780F3A">
        <w:rPr>
          <w:noProof/>
        </w:rPr>
        <w:tab/>
        <w:t xml:space="preserve">Greenberg LM. An Objective-Measure of Methylphenidate Response - Clinical Use of the Mca. </w:t>
      </w:r>
      <w:r w:rsidRPr="00780F3A">
        <w:rPr>
          <w:i/>
          <w:noProof/>
        </w:rPr>
        <w:t xml:space="preserve">Psychopharmacol Bull. </w:t>
      </w:r>
      <w:r w:rsidRPr="00780F3A">
        <w:rPr>
          <w:noProof/>
        </w:rPr>
        <w:t>1987;23(2):279-282.</w:t>
      </w:r>
    </w:p>
    <w:p w14:paraId="6ADBFF5A" w14:textId="77777777" w:rsidR="00780F3A" w:rsidRPr="00780F3A" w:rsidRDefault="00780F3A" w:rsidP="00780F3A">
      <w:pPr>
        <w:pStyle w:val="EndNoteBibliography"/>
        <w:spacing w:after="0"/>
        <w:ind w:left="720" w:hanging="720"/>
        <w:rPr>
          <w:noProof/>
        </w:rPr>
      </w:pPr>
      <w:r w:rsidRPr="00780F3A">
        <w:rPr>
          <w:noProof/>
        </w:rPr>
        <w:t>40.</w:t>
      </w:r>
      <w:r w:rsidRPr="00780F3A">
        <w:rPr>
          <w:noProof/>
        </w:rPr>
        <w:tab/>
        <w:t xml:space="preserve">Fuchs T, Birbaumer N, Lutzenberger W, Gruzelier JH, Kaiser J. Neurofeedback treatment for attention-deficit/hyperactivity disorder in children: a comparison with methylphenidate. </w:t>
      </w:r>
      <w:r w:rsidRPr="00780F3A">
        <w:rPr>
          <w:i/>
          <w:noProof/>
        </w:rPr>
        <w:t xml:space="preserve">Applied psychophysiology and biofeedback. </w:t>
      </w:r>
      <w:r w:rsidRPr="00780F3A">
        <w:rPr>
          <w:noProof/>
        </w:rPr>
        <w:t>2003;28(1):1-12.</w:t>
      </w:r>
    </w:p>
    <w:p w14:paraId="73F57A94" w14:textId="77777777" w:rsidR="00780F3A" w:rsidRPr="00780F3A" w:rsidRDefault="00780F3A" w:rsidP="00780F3A">
      <w:pPr>
        <w:pStyle w:val="EndNoteBibliography"/>
        <w:spacing w:after="0"/>
        <w:ind w:left="720" w:hanging="720"/>
        <w:rPr>
          <w:noProof/>
        </w:rPr>
      </w:pPr>
      <w:r w:rsidRPr="00780F3A">
        <w:rPr>
          <w:noProof/>
        </w:rPr>
        <w:t>41.</w:t>
      </w:r>
      <w:r w:rsidRPr="00780F3A">
        <w:rPr>
          <w:noProof/>
        </w:rPr>
        <w:tab/>
        <w:t xml:space="preserve">Brickenkamp R. </w:t>
      </w:r>
      <w:r w:rsidRPr="00780F3A">
        <w:rPr>
          <w:i/>
          <w:noProof/>
        </w:rPr>
        <w:t xml:space="preserve">Test d2, Aufmerksamkeits-Belastungs-Test </w:t>
      </w:r>
      <w:r w:rsidRPr="00780F3A">
        <w:rPr>
          <w:noProof/>
        </w:rPr>
        <w:t>G¨ottingen: Hogrefe; 1994.</w:t>
      </w:r>
    </w:p>
    <w:p w14:paraId="782C4140" w14:textId="77777777" w:rsidR="00780F3A" w:rsidRPr="00780F3A" w:rsidRDefault="00780F3A" w:rsidP="00780F3A">
      <w:pPr>
        <w:pStyle w:val="EndNoteBibliography"/>
        <w:spacing w:after="0"/>
        <w:ind w:left="720" w:hanging="720"/>
        <w:rPr>
          <w:noProof/>
        </w:rPr>
      </w:pPr>
      <w:r w:rsidRPr="00780F3A">
        <w:rPr>
          <w:noProof/>
        </w:rPr>
        <w:t>42.</w:t>
      </w:r>
      <w:r w:rsidRPr="00780F3A">
        <w:rPr>
          <w:noProof/>
        </w:rPr>
        <w:tab/>
        <w:t xml:space="preserve">Moreno-Garcia I, Meneres-Sancho S, Camacho-Vara de Rey C, Servera M. A Randomized Controlled Trial to Examine the Posttreatment Efficacy of Neurofeedback, Behavior Therapy, and Pharmacology on ADHD Measures. </w:t>
      </w:r>
      <w:r w:rsidRPr="00780F3A">
        <w:rPr>
          <w:i/>
          <w:noProof/>
        </w:rPr>
        <w:t xml:space="preserve">Journal of attention disorders. </w:t>
      </w:r>
      <w:r w:rsidRPr="00780F3A">
        <w:rPr>
          <w:noProof/>
        </w:rPr>
        <w:t>2017:1087054717693371-1087054717693371.</w:t>
      </w:r>
    </w:p>
    <w:p w14:paraId="61302D32" w14:textId="77777777" w:rsidR="00780F3A" w:rsidRPr="00780F3A" w:rsidRDefault="00780F3A" w:rsidP="00780F3A">
      <w:pPr>
        <w:pStyle w:val="EndNoteBibliography"/>
        <w:spacing w:after="0"/>
        <w:ind w:left="720" w:hanging="720"/>
        <w:rPr>
          <w:noProof/>
        </w:rPr>
      </w:pPr>
      <w:r w:rsidRPr="00780F3A">
        <w:rPr>
          <w:noProof/>
        </w:rPr>
        <w:t>43.</w:t>
      </w:r>
      <w:r w:rsidRPr="00780F3A">
        <w:rPr>
          <w:noProof/>
        </w:rPr>
        <w:tab/>
        <w:t xml:space="preserve">Steiner NJ, Frenette EC, Rene KM, Brennan RT, Perrin EC. In-School Neurofeedback Training for ADHD: Sustained Improvements From a Randomized Control Trial. </w:t>
      </w:r>
      <w:r w:rsidRPr="00780F3A">
        <w:rPr>
          <w:i/>
          <w:noProof/>
        </w:rPr>
        <w:t xml:space="preserve">Pediatrics. </w:t>
      </w:r>
      <w:r w:rsidRPr="00780F3A">
        <w:rPr>
          <w:noProof/>
        </w:rPr>
        <w:t>2014;133(3):483-492.</w:t>
      </w:r>
    </w:p>
    <w:p w14:paraId="33B0D185" w14:textId="77777777" w:rsidR="00780F3A" w:rsidRPr="00780F3A" w:rsidRDefault="00780F3A" w:rsidP="00780F3A">
      <w:pPr>
        <w:pStyle w:val="EndNoteBibliography"/>
        <w:spacing w:after="0"/>
        <w:ind w:left="720" w:hanging="720"/>
        <w:rPr>
          <w:noProof/>
        </w:rPr>
      </w:pPr>
      <w:r w:rsidRPr="00780F3A">
        <w:rPr>
          <w:noProof/>
        </w:rPr>
        <w:t>44.</w:t>
      </w:r>
      <w:r w:rsidRPr="00780F3A">
        <w:rPr>
          <w:noProof/>
        </w:rPr>
        <w:tab/>
        <w:t xml:space="preserve">Curtin F, Elbourne D, Altman DG. Meta-analysis combining parallel and cross-over clinical trials. III: The issue of carry-over. </w:t>
      </w:r>
      <w:r w:rsidRPr="00780F3A">
        <w:rPr>
          <w:i/>
          <w:noProof/>
        </w:rPr>
        <w:t xml:space="preserve">Stat Med. </w:t>
      </w:r>
      <w:r w:rsidRPr="00780F3A">
        <w:rPr>
          <w:noProof/>
        </w:rPr>
        <w:t>2002;21(15):2161-2173.</w:t>
      </w:r>
    </w:p>
    <w:p w14:paraId="61C41D19" w14:textId="77777777" w:rsidR="00780F3A" w:rsidRPr="00780F3A" w:rsidRDefault="00780F3A" w:rsidP="00780F3A">
      <w:pPr>
        <w:pStyle w:val="EndNoteBibliography"/>
        <w:spacing w:after="0"/>
        <w:ind w:left="720" w:hanging="720"/>
        <w:rPr>
          <w:noProof/>
        </w:rPr>
      </w:pPr>
      <w:r w:rsidRPr="00780F3A">
        <w:rPr>
          <w:noProof/>
        </w:rPr>
        <w:t>45.</w:t>
      </w:r>
      <w:r w:rsidRPr="00780F3A">
        <w:rPr>
          <w:noProof/>
        </w:rPr>
        <w:tab/>
        <w:t xml:space="preserve">JP H, S G. </w:t>
      </w:r>
      <w:r w:rsidRPr="00780F3A">
        <w:rPr>
          <w:i/>
          <w:noProof/>
        </w:rPr>
        <w:t>Cochrane Handbook for Systematic Reviews of Interventions.</w:t>
      </w:r>
      <w:r w:rsidRPr="00780F3A">
        <w:rPr>
          <w:noProof/>
        </w:rPr>
        <w:t xml:space="preserve"> Chichester: John Wiley and Sons; 2011.</w:t>
      </w:r>
    </w:p>
    <w:p w14:paraId="2FFFE668" w14:textId="77777777" w:rsidR="00780F3A" w:rsidRPr="00780F3A" w:rsidRDefault="00780F3A" w:rsidP="00780F3A">
      <w:pPr>
        <w:pStyle w:val="EndNoteBibliography"/>
        <w:spacing w:after="0"/>
        <w:ind w:left="720" w:hanging="720"/>
        <w:rPr>
          <w:noProof/>
        </w:rPr>
      </w:pPr>
      <w:r w:rsidRPr="00780F3A">
        <w:rPr>
          <w:noProof/>
        </w:rPr>
        <w:t>46.</w:t>
      </w:r>
      <w:r w:rsidRPr="00780F3A">
        <w:rPr>
          <w:noProof/>
        </w:rPr>
        <w:tab/>
        <w:t xml:space="preserve">Cortese S, Adamo N, Mohr-Jensen C, et al. Comparative efficacy and tolerability of pharmacological interventions for attention-deficit/hyperactivity disorder in children, adolescents and adults: protocol for a systematic review and network meta-analysis. </w:t>
      </w:r>
      <w:r w:rsidRPr="00780F3A">
        <w:rPr>
          <w:i/>
          <w:noProof/>
        </w:rPr>
        <w:t xml:space="preserve">BMJ open. </w:t>
      </w:r>
      <w:r w:rsidRPr="00780F3A">
        <w:rPr>
          <w:noProof/>
        </w:rPr>
        <w:t>2017;7(1):e013967.</w:t>
      </w:r>
    </w:p>
    <w:p w14:paraId="0F4E3CC4" w14:textId="77777777" w:rsidR="00780F3A" w:rsidRPr="00780F3A" w:rsidRDefault="00780F3A" w:rsidP="00780F3A">
      <w:pPr>
        <w:pStyle w:val="EndNoteBibliography"/>
        <w:spacing w:after="0"/>
        <w:ind w:left="720" w:hanging="720"/>
        <w:rPr>
          <w:noProof/>
        </w:rPr>
      </w:pPr>
      <w:r w:rsidRPr="00780F3A">
        <w:rPr>
          <w:noProof/>
        </w:rPr>
        <w:t>47.</w:t>
      </w:r>
      <w:r w:rsidRPr="00780F3A">
        <w:rPr>
          <w:noProof/>
        </w:rPr>
        <w:tab/>
        <w:t xml:space="preserve">Borenstein M, Hedges LV, Higgins JPT, Rothstein HR. </w:t>
      </w:r>
      <w:r w:rsidRPr="00780F3A">
        <w:rPr>
          <w:i/>
          <w:noProof/>
        </w:rPr>
        <w:t xml:space="preserve">Introduction to meta-analysis  </w:t>
      </w:r>
      <w:r w:rsidRPr="00780F3A">
        <w:rPr>
          <w:noProof/>
        </w:rPr>
        <w:t>New Jersey: John Wiley &amp; Sons, Ltd; 2009.</w:t>
      </w:r>
    </w:p>
    <w:p w14:paraId="429B0D78" w14:textId="77777777" w:rsidR="00780F3A" w:rsidRPr="00780F3A" w:rsidRDefault="00780F3A" w:rsidP="00780F3A">
      <w:pPr>
        <w:pStyle w:val="EndNoteBibliography"/>
        <w:spacing w:after="0"/>
        <w:ind w:left="720" w:hanging="720"/>
        <w:rPr>
          <w:noProof/>
        </w:rPr>
      </w:pPr>
      <w:r w:rsidRPr="00780F3A">
        <w:rPr>
          <w:noProof/>
        </w:rPr>
        <w:t>48.</w:t>
      </w:r>
      <w:r w:rsidRPr="00780F3A">
        <w:rPr>
          <w:noProof/>
        </w:rPr>
        <w:tab/>
        <w:t xml:space="preserve">Citrome L. Quantifying clinical relevance. </w:t>
      </w:r>
      <w:r w:rsidRPr="00780F3A">
        <w:rPr>
          <w:i/>
          <w:noProof/>
        </w:rPr>
        <w:t xml:space="preserve">Innovations in clinical neuroscience. </w:t>
      </w:r>
      <w:r w:rsidRPr="00780F3A">
        <w:rPr>
          <w:noProof/>
        </w:rPr>
        <w:t>2014;11(5-6):26-30.</w:t>
      </w:r>
    </w:p>
    <w:p w14:paraId="1ADE4960" w14:textId="77777777" w:rsidR="00780F3A" w:rsidRPr="00780F3A" w:rsidRDefault="00780F3A" w:rsidP="00780F3A">
      <w:pPr>
        <w:pStyle w:val="EndNoteBibliography"/>
        <w:ind w:left="720" w:hanging="720"/>
        <w:rPr>
          <w:noProof/>
        </w:rPr>
      </w:pPr>
      <w:r w:rsidRPr="00780F3A">
        <w:rPr>
          <w:noProof/>
        </w:rPr>
        <w:t>49.</w:t>
      </w:r>
      <w:r w:rsidRPr="00780F3A">
        <w:rPr>
          <w:noProof/>
        </w:rPr>
        <w:tab/>
        <w:t xml:space="preserve">Egger M, Davey Smith G, Schneider M, Minder C. Bias in meta-analysis detected by a simple, graphical test. </w:t>
      </w:r>
      <w:r w:rsidRPr="00780F3A">
        <w:rPr>
          <w:i/>
          <w:noProof/>
        </w:rPr>
        <w:t xml:space="preserve">BMJ (Clinical research ed). </w:t>
      </w:r>
      <w:r w:rsidRPr="00780F3A">
        <w:rPr>
          <w:noProof/>
        </w:rPr>
        <w:t>1997;315(7109):629-634.</w:t>
      </w:r>
    </w:p>
    <w:p w14:paraId="59CE084F" w14:textId="5D7DAB7C" w:rsidR="00EB2AEC" w:rsidRPr="007E586A" w:rsidRDefault="0021362F">
      <w:pPr>
        <w:pStyle w:val="EndNoteBibliography"/>
        <w:ind w:left="720" w:hanging="720"/>
        <w:rPr>
          <w:rFonts w:ascii="Times New Roman" w:eastAsia="Times New Roman" w:hAnsi="Times New Roman"/>
          <w:b/>
          <w:bCs/>
          <w:kern w:val="36"/>
          <w:sz w:val="24"/>
          <w:szCs w:val="24"/>
          <w:lang w:eastAsia="en-GB"/>
        </w:rPr>
      </w:pPr>
      <w:r w:rsidRPr="007E586A">
        <w:rPr>
          <w:rFonts w:ascii="Times New Roman" w:eastAsia="Times New Roman" w:hAnsi="Times New Roman"/>
          <w:b/>
          <w:bCs/>
          <w:kern w:val="36"/>
          <w:sz w:val="24"/>
          <w:szCs w:val="24"/>
          <w:lang w:eastAsia="en-GB"/>
        </w:rPr>
        <w:fldChar w:fldCharType="end"/>
      </w:r>
    </w:p>
    <w:sectPr w:rsidR="00EB2AEC" w:rsidRPr="007E586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9CF0" w14:textId="77777777" w:rsidR="00C55AFD" w:rsidRDefault="00C55AFD" w:rsidP="007409E2">
      <w:pPr>
        <w:spacing w:after="0" w:line="240" w:lineRule="auto"/>
      </w:pPr>
      <w:r>
        <w:separator/>
      </w:r>
    </w:p>
  </w:endnote>
  <w:endnote w:type="continuationSeparator" w:id="0">
    <w:p w14:paraId="13D16327" w14:textId="77777777" w:rsidR="00C55AFD" w:rsidRDefault="00C55AFD" w:rsidP="0074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Diverda Sans Com Light">
    <w:altName w:val="Calibri"/>
    <w:charset w:val="00"/>
    <w:family w:val="swiss"/>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Minchofalt">
    <w:altName w:val="MS Gothic"/>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297525"/>
      <w:docPartObj>
        <w:docPartGallery w:val="Page Numbers (Bottom of Page)"/>
        <w:docPartUnique/>
      </w:docPartObj>
    </w:sdtPr>
    <w:sdtEndPr>
      <w:rPr>
        <w:noProof/>
      </w:rPr>
    </w:sdtEndPr>
    <w:sdtContent>
      <w:p w14:paraId="4EA2225D" w14:textId="6C3DBD42" w:rsidR="00E82EC7" w:rsidRDefault="00E82EC7">
        <w:pPr>
          <w:pStyle w:val="a9"/>
          <w:jc w:val="right"/>
        </w:pPr>
        <w:r w:rsidRPr="008F4801">
          <w:rPr>
            <w:rFonts w:ascii="Times New Roman" w:hAnsi="Times New Roman" w:cs="Times New Roman"/>
            <w:sz w:val="24"/>
            <w:szCs w:val="24"/>
          </w:rPr>
          <w:fldChar w:fldCharType="begin"/>
        </w:r>
        <w:r w:rsidRPr="008F4801">
          <w:rPr>
            <w:rFonts w:ascii="Times New Roman" w:hAnsi="Times New Roman" w:cs="Times New Roman"/>
            <w:sz w:val="24"/>
            <w:szCs w:val="24"/>
          </w:rPr>
          <w:instrText xml:space="preserve"> PAGE   \* MERGEFORMAT </w:instrText>
        </w:r>
        <w:r w:rsidRPr="008F4801">
          <w:rPr>
            <w:rFonts w:ascii="Times New Roman" w:hAnsi="Times New Roman" w:cs="Times New Roman"/>
            <w:sz w:val="24"/>
            <w:szCs w:val="24"/>
          </w:rPr>
          <w:fldChar w:fldCharType="separate"/>
        </w:r>
        <w:r w:rsidR="00713122">
          <w:rPr>
            <w:rFonts w:ascii="Times New Roman" w:hAnsi="Times New Roman" w:cs="Times New Roman"/>
            <w:noProof/>
            <w:sz w:val="24"/>
            <w:szCs w:val="24"/>
          </w:rPr>
          <w:t>1</w:t>
        </w:r>
        <w:r w:rsidRPr="008F4801">
          <w:rPr>
            <w:rFonts w:ascii="Times New Roman" w:hAnsi="Times New Roman" w:cs="Times New Roman"/>
            <w:noProof/>
            <w:sz w:val="24"/>
            <w:szCs w:val="24"/>
          </w:rPr>
          <w:fldChar w:fldCharType="end"/>
        </w:r>
      </w:p>
    </w:sdtContent>
  </w:sdt>
  <w:p w14:paraId="31B0A39F" w14:textId="77777777" w:rsidR="00E82EC7" w:rsidRDefault="00E82E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9342" w14:textId="77777777" w:rsidR="00C55AFD" w:rsidRDefault="00C55AFD" w:rsidP="007409E2">
      <w:pPr>
        <w:spacing w:after="0" w:line="240" w:lineRule="auto"/>
      </w:pPr>
      <w:r>
        <w:separator/>
      </w:r>
    </w:p>
  </w:footnote>
  <w:footnote w:type="continuationSeparator" w:id="0">
    <w:p w14:paraId="50D1A263" w14:textId="77777777" w:rsidR="00C55AFD" w:rsidRDefault="00C55AFD" w:rsidP="00740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6BB"/>
    <w:multiLevelType w:val="hybridMultilevel"/>
    <w:tmpl w:val="E9260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316588"/>
    <w:multiLevelType w:val="hybridMultilevel"/>
    <w:tmpl w:val="DF30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A1BCF"/>
    <w:multiLevelType w:val="hybridMultilevel"/>
    <w:tmpl w:val="07AA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xMzYxtTSzNLEwtjBR0lEKTi0uzszPAykwqQUAZUR5HS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ezz2vry9tes7e9fe7vrfe090x2999vzsdz&quot;&gt;feedbackpubmed Library&lt;record-ids&gt;&lt;item&gt;304&lt;/item&gt;&lt;item&gt;319&lt;/item&gt;&lt;item&gt;348&lt;/item&gt;&lt;item&gt;366&lt;/item&gt;&lt;item&gt;367&lt;/item&gt;&lt;item&gt;465&lt;/item&gt;&lt;item&gt;472&lt;/item&gt;&lt;item&gt;474&lt;/item&gt;&lt;item&gt;476&lt;/item&gt;&lt;item&gt;549&lt;/item&gt;&lt;item&gt;558&lt;/item&gt;&lt;item&gt;559&lt;/item&gt;&lt;item&gt;561&lt;/item&gt;&lt;item&gt;562&lt;/item&gt;&lt;item&gt;564&lt;/item&gt;&lt;item&gt;565&lt;/item&gt;&lt;item&gt;566&lt;/item&gt;&lt;item&gt;568&lt;/item&gt;&lt;item&gt;570&lt;/item&gt;&lt;item&gt;571&lt;/item&gt;&lt;item&gt;573&lt;/item&gt;&lt;item&gt;574&lt;/item&gt;&lt;item&gt;583&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E73533"/>
    <w:rsid w:val="00001378"/>
    <w:rsid w:val="00006CFA"/>
    <w:rsid w:val="00007290"/>
    <w:rsid w:val="00012247"/>
    <w:rsid w:val="000152C6"/>
    <w:rsid w:val="00016858"/>
    <w:rsid w:val="0002006F"/>
    <w:rsid w:val="0002343B"/>
    <w:rsid w:val="00027936"/>
    <w:rsid w:val="000335E7"/>
    <w:rsid w:val="000358D3"/>
    <w:rsid w:val="000360EB"/>
    <w:rsid w:val="00041054"/>
    <w:rsid w:val="000414DD"/>
    <w:rsid w:val="00043359"/>
    <w:rsid w:val="000615C4"/>
    <w:rsid w:val="00062E03"/>
    <w:rsid w:val="00063F6E"/>
    <w:rsid w:val="00065417"/>
    <w:rsid w:val="000663AD"/>
    <w:rsid w:val="00066E51"/>
    <w:rsid w:val="0008050B"/>
    <w:rsid w:val="00081388"/>
    <w:rsid w:val="00082838"/>
    <w:rsid w:val="0008565B"/>
    <w:rsid w:val="00085F87"/>
    <w:rsid w:val="00090E7D"/>
    <w:rsid w:val="00093BB2"/>
    <w:rsid w:val="00097944"/>
    <w:rsid w:val="000A25C4"/>
    <w:rsid w:val="000A2B8A"/>
    <w:rsid w:val="000A3416"/>
    <w:rsid w:val="000A420F"/>
    <w:rsid w:val="000A4791"/>
    <w:rsid w:val="000A4CD3"/>
    <w:rsid w:val="000A78B4"/>
    <w:rsid w:val="000B203D"/>
    <w:rsid w:val="000C13DB"/>
    <w:rsid w:val="000C4C00"/>
    <w:rsid w:val="000D5A3A"/>
    <w:rsid w:val="000E1D1B"/>
    <w:rsid w:val="000E295A"/>
    <w:rsid w:val="000E7438"/>
    <w:rsid w:val="000F0674"/>
    <w:rsid w:val="000F3068"/>
    <w:rsid w:val="000F3405"/>
    <w:rsid w:val="00101B1A"/>
    <w:rsid w:val="001027B3"/>
    <w:rsid w:val="00103232"/>
    <w:rsid w:val="00103A55"/>
    <w:rsid w:val="00110A82"/>
    <w:rsid w:val="001125DA"/>
    <w:rsid w:val="0011299E"/>
    <w:rsid w:val="00114C8F"/>
    <w:rsid w:val="001204AF"/>
    <w:rsid w:val="00124A90"/>
    <w:rsid w:val="001362AB"/>
    <w:rsid w:val="001432A9"/>
    <w:rsid w:val="0014471A"/>
    <w:rsid w:val="0014799F"/>
    <w:rsid w:val="001515BE"/>
    <w:rsid w:val="001516E6"/>
    <w:rsid w:val="0015396A"/>
    <w:rsid w:val="00156062"/>
    <w:rsid w:val="001674A2"/>
    <w:rsid w:val="00171585"/>
    <w:rsid w:val="001743E2"/>
    <w:rsid w:val="001751B9"/>
    <w:rsid w:val="00176250"/>
    <w:rsid w:val="001808ED"/>
    <w:rsid w:val="00181F1A"/>
    <w:rsid w:val="00184A31"/>
    <w:rsid w:val="001904E4"/>
    <w:rsid w:val="0019172A"/>
    <w:rsid w:val="001939F1"/>
    <w:rsid w:val="00193DB4"/>
    <w:rsid w:val="00196521"/>
    <w:rsid w:val="001A7384"/>
    <w:rsid w:val="001A7946"/>
    <w:rsid w:val="001B080F"/>
    <w:rsid w:val="001B1C0A"/>
    <w:rsid w:val="001D47F7"/>
    <w:rsid w:val="001D5D21"/>
    <w:rsid w:val="001D79C8"/>
    <w:rsid w:val="001E2EA4"/>
    <w:rsid w:val="001E33F7"/>
    <w:rsid w:val="001E3E52"/>
    <w:rsid w:val="001E591E"/>
    <w:rsid w:val="002002D1"/>
    <w:rsid w:val="0020117D"/>
    <w:rsid w:val="00203FD6"/>
    <w:rsid w:val="00205596"/>
    <w:rsid w:val="00210441"/>
    <w:rsid w:val="00212ABB"/>
    <w:rsid w:val="0021362F"/>
    <w:rsid w:val="00216E45"/>
    <w:rsid w:val="002204F7"/>
    <w:rsid w:val="0022164C"/>
    <w:rsid w:val="00222F20"/>
    <w:rsid w:val="002442EA"/>
    <w:rsid w:val="00247197"/>
    <w:rsid w:val="00247898"/>
    <w:rsid w:val="002612E9"/>
    <w:rsid w:val="00263788"/>
    <w:rsid w:val="00263D25"/>
    <w:rsid w:val="00265399"/>
    <w:rsid w:val="0026728A"/>
    <w:rsid w:val="00267441"/>
    <w:rsid w:val="00276576"/>
    <w:rsid w:val="00284848"/>
    <w:rsid w:val="00285491"/>
    <w:rsid w:val="00285F40"/>
    <w:rsid w:val="002924F5"/>
    <w:rsid w:val="00297475"/>
    <w:rsid w:val="002A07FF"/>
    <w:rsid w:val="002A3C8B"/>
    <w:rsid w:val="002A47D9"/>
    <w:rsid w:val="002B0034"/>
    <w:rsid w:val="002B1AE5"/>
    <w:rsid w:val="002B46FD"/>
    <w:rsid w:val="002B794F"/>
    <w:rsid w:val="002C51D6"/>
    <w:rsid w:val="002C6D3C"/>
    <w:rsid w:val="002C7E9B"/>
    <w:rsid w:val="002D0F38"/>
    <w:rsid w:val="002E14C6"/>
    <w:rsid w:val="002E1990"/>
    <w:rsid w:val="002E1A61"/>
    <w:rsid w:val="002F18B1"/>
    <w:rsid w:val="0030444B"/>
    <w:rsid w:val="003062D6"/>
    <w:rsid w:val="00306515"/>
    <w:rsid w:val="003104E2"/>
    <w:rsid w:val="00320C04"/>
    <w:rsid w:val="003247BF"/>
    <w:rsid w:val="00324916"/>
    <w:rsid w:val="003361E7"/>
    <w:rsid w:val="00342D59"/>
    <w:rsid w:val="003439DB"/>
    <w:rsid w:val="00345AC3"/>
    <w:rsid w:val="00351622"/>
    <w:rsid w:val="003517D0"/>
    <w:rsid w:val="00354260"/>
    <w:rsid w:val="003619E6"/>
    <w:rsid w:val="00362718"/>
    <w:rsid w:val="00364D9E"/>
    <w:rsid w:val="003675E0"/>
    <w:rsid w:val="00370D7A"/>
    <w:rsid w:val="003764DC"/>
    <w:rsid w:val="003878BD"/>
    <w:rsid w:val="00390DBC"/>
    <w:rsid w:val="00394B9E"/>
    <w:rsid w:val="003A1BEA"/>
    <w:rsid w:val="003A548E"/>
    <w:rsid w:val="003A5AAD"/>
    <w:rsid w:val="003A6571"/>
    <w:rsid w:val="003B2FB6"/>
    <w:rsid w:val="003B5BAF"/>
    <w:rsid w:val="003B5E63"/>
    <w:rsid w:val="003B7E93"/>
    <w:rsid w:val="003C339F"/>
    <w:rsid w:val="003C3436"/>
    <w:rsid w:val="003D0318"/>
    <w:rsid w:val="003D172D"/>
    <w:rsid w:val="003F1C37"/>
    <w:rsid w:val="003F2B16"/>
    <w:rsid w:val="003F5A3D"/>
    <w:rsid w:val="0040416D"/>
    <w:rsid w:val="00404EBE"/>
    <w:rsid w:val="004052D1"/>
    <w:rsid w:val="00410355"/>
    <w:rsid w:val="00410670"/>
    <w:rsid w:val="004114B4"/>
    <w:rsid w:val="0041230E"/>
    <w:rsid w:val="004123FD"/>
    <w:rsid w:val="00414BC6"/>
    <w:rsid w:val="00415CCA"/>
    <w:rsid w:val="00416A9D"/>
    <w:rsid w:val="00417666"/>
    <w:rsid w:val="00432764"/>
    <w:rsid w:val="00434C4F"/>
    <w:rsid w:val="00436518"/>
    <w:rsid w:val="0044038F"/>
    <w:rsid w:val="00441D0A"/>
    <w:rsid w:val="0044522B"/>
    <w:rsid w:val="00445B27"/>
    <w:rsid w:val="004472BB"/>
    <w:rsid w:val="004472CE"/>
    <w:rsid w:val="004479B0"/>
    <w:rsid w:val="00452B9F"/>
    <w:rsid w:val="004532C7"/>
    <w:rsid w:val="004568D3"/>
    <w:rsid w:val="00461B29"/>
    <w:rsid w:val="004700F3"/>
    <w:rsid w:val="00475486"/>
    <w:rsid w:val="0048236E"/>
    <w:rsid w:val="004877A0"/>
    <w:rsid w:val="00493F01"/>
    <w:rsid w:val="00495540"/>
    <w:rsid w:val="00496F65"/>
    <w:rsid w:val="004B787C"/>
    <w:rsid w:val="004C5A90"/>
    <w:rsid w:val="004D7D7A"/>
    <w:rsid w:val="004E4387"/>
    <w:rsid w:val="004F427B"/>
    <w:rsid w:val="004F4DDB"/>
    <w:rsid w:val="004F67CA"/>
    <w:rsid w:val="004F7AAC"/>
    <w:rsid w:val="00501F06"/>
    <w:rsid w:val="00502D3F"/>
    <w:rsid w:val="005074E5"/>
    <w:rsid w:val="00511383"/>
    <w:rsid w:val="005135B8"/>
    <w:rsid w:val="00515585"/>
    <w:rsid w:val="00515FE0"/>
    <w:rsid w:val="0051767D"/>
    <w:rsid w:val="00521A4C"/>
    <w:rsid w:val="00521E02"/>
    <w:rsid w:val="00523692"/>
    <w:rsid w:val="00526216"/>
    <w:rsid w:val="00534425"/>
    <w:rsid w:val="00534602"/>
    <w:rsid w:val="0053679A"/>
    <w:rsid w:val="00536F6B"/>
    <w:rsid w:val="00542401"/>
    <w:rsid w:val="00542C1A"/>
    <w:rsid w:val="00542F3D"/>
    <w:rsid w:val="00544C48"/>
    <w:rsid w:val="0054656F"/>
    <w:rsid w:val="00557ACB"/>
    <w:rsid w:val="005664E0"/>
    <w:rsid w:val="00566758"/>
    <w:rsid w:val="0057047B"/>
    <w:rsid w:val="00583B41"/>
    <w:rsid w:val="00593081"/>
    <w:rsid w:val="005A1CB3"/>
    <w:rsid w:val="005D000F"/>
    <w:rsid w:val="005D1A76"/>
    <w:rsid w:val="005D407B"/>
    <w:rsid w:val="005D579A"/>
    <w:rsid w:val="005E1A8F"/>
    <w:rsid w:val="005E2112"/>
    <w:rsid w:val="005E2528"/>
    <w:rsid w:val="005E27DF"/>
    <w:rsid w:val="005E289F"/>
    <w:rsid w:val="005E5349"/>
    <w:rsid w:val="005E5C75"/>
    <w:rsid w:val="005F00DC"/>
    <w:rsid w:val="005F0310"/>
    <w:rsid w:val="005F51D1"/>
    <w:rsid w:val="005F664A"/>
    <w:rsid w:val="00603FB2"/>
    <w:rsid w:val="00606734"/>
    <w:rsid w:val="00612599"/>
    <w:rsid w:val="0062287A"/>
    <w:rsid w:val="00624A94"/>
    <w:rsid w:val="006325F8"/>
    <w:rsid w:val="00633880"/>
    <w:rsid w:val="00637DD9"/>
    <w:rsid w:val="0064420D"/>
    <w:rsid w:val="00645357"/>
    <w:rsid w:val="00650C26"/>
    <w:rsid w:val="00657551"/>
    <w:rsid w:val="00657821"/>
    <w:rsid w:val="00661572"/>
    <w:rsid w:val="00662FC0"/>
    <w:rsid w:val="00664C08"/>
    <w:rsid w:val="00666D42"/>
    <w:rsid w:val="006710A9"/>
    <w:rsid w:val="00676F70"/>
    <w:rsid w:val="00697133"/>
    <w:rsid w:val="006A4676"/>
    <w:rsid w:val="006A5E9D"/>
    <w:rsid w:val="006B189F"/>
    <w:rsid w:val="006B2876"/>
    <w:rsid w:val="006B2EEA"/>
    <w:rsid w:val="006B3D45"/>
    <w:rsid w:val="006B47B1"/>
    <w:rsid w:val="006C08F1"/>
    <w:rsid w:val="006D1FA7"/>
    <w:rsid w:val="006D25C2"/>
    <w:rsid w:val="006E0595"/>
    <w:rsid w:val="006E7DF0"/>
    <w:rsid w:val="006E7EC9"/>
    <w:rsid w:val="006F0D83"/>
    <w:rsid w:val="006F23E4"/>
    <w:rsid w:val="00702BD6"/>
    <w:rsid w:val="00703CE3"/>
    <w:rsid w:val="00705C7D"/>
    <w:rsid w:val="00707FD9"/>
    <w:rsid w:val="00713122"/>
    <w:rsid w:val="007134C9"/>
    <w:rsid w:val="00713EE8"/>
    <w:rsid w:val="00721BB9"/>
    <w:rsid w:val="00721EA6"/>
    <w:rsid w:val="00727380"/>
    <w:rsid w:val="00730830"/>
    <w:rsid w:val="00734770"/>
    <w:rsid w:val="007409E2"/>
    <w:rsid w:val="00743798"/>
    <w:rsid w:val="007457C1"/>
    <w:rsid w:val="00750521"/>
    <w:rsid w:val="00750E88"/>
    <w:rsid w:val="00751BC7"/>
    <w:rsid w:val="0075304B"/>
    <w:rsid w:val="00753CCD"/>
    <w:rsid w:val="00760A27"/>
    <w:rsid w:val="00761D9C"/>
    <w:rsid w:val="00763234"/>
    <w:rsid w:val="007648CA"/>
    <w:rsid w:val="00764C0E"/>
    <w:rsid w:val="00766908"/>
    <w:rsid w:val="0077205F"/>
    <w:rsid w:val="00774E8F"/>
    <w:rsid w:val="00780F3A"/>
    <w:rsid w:val="00785FBC"/>
    <w:rsid w:val="00787B58"/>
    <w:rsid w:val="00792495"/>
    <w:rsid w:val="007947EF"/>
    <w:rsid w:val="00797D09"/>
    <w:rsid w:val="007A01D1"/>
    <w:rsid w:val="007A42FA"/>
    <w:rsid w:val="007C26D6"/>
    <w:rsid w:val="007C2CDA"/>
    <w:rsid w:val="007C609E"/>
    <w:rsid w:val="007C705C"/>
    <w:rsid w:val="007C79ED"/>
    <w:rsid w:val="007D0D83"/>
    <w:rsid w:val="007D2394"/>
    <w:rsid w:val="007D4A5A"/>
    <w:rsid w:val="007D5A9E"/>
    <w:rsid w:val="007D73F5"/>
    <w:rsid w:val="007D7F83"/>
    <w:rsid w:val="007E09FB"/>
    <w:rsid w:val="007E33C5"/>
    <w:rsid w:val="007E396E"/>
    <w:rsid w:val="007E3C8E"/>
    <w:rsid w:val="007E586A"/>
    <w:rsid w:val="007F6FAD"/>
    <w:rsid w:val="008079AF"/>
    <w:rsid w:val="00813DF3"/>
    <w:rsid w:val="00816CE1"/>
    <w:rsid w:val="00817263"/>
    <w:rsid w:val="008203D9"/>
    <w:rsid w:val="00823BA3"/>
    <w:rsid w:val="0082731B"/>
    <w:rsid w:val="008331D4"/>
    <w:rsid w:val="00834D7B"/>
    <w:rsid w:val="00836404"/>
    <w:rsid w:val="00847349"/>
    <w:rsid w:val="00850B2C"/>
    <w:rsid w:val="008537EC"/>
    <w:rsid w:val="00853BED"/>
    <w:rsid w:val="00854CA0"/>
    <w:rsid w:val="008605AC"/>
    <w:rsid w:val="00864133"/>
    <w:rsid w:val="00870D75"/>
    <w:rsid w:val="00877FE9"/>
    <w:rsid w:val="00884268"/>
    <w:rsid w:val="0088509E"/>
    <w:rsid w:val="00890B58"/>
    <w:rsid w:val="00891D95"/>
    <w:rsid w:val="00893961"/>
    <w:rsid w:val="008A2FE8"/>
    <w:rsid w:val="008A7CAC"/>
    <w:rsid w:val="008B0501"/>
    <w:rsid w:val="008B20AB"/>
    <w:rsid w:val="008B2100"/>
    <w:rsid w:val="008B2562"/>
    <w:rsid w:val="008C298E"/>
    <w:rsid w:val="008C4FB4"/>
    <w:rsid w:val="008C5EBE"/>
    <w:rsid w:val="008C7533"/>
    <w:rsid w:val="008F1A65"/>
    <w:rsid w:val="008F4801"/>
    <w:rsid w:val="008F6AE2"/>
    <w:rsid w:val="00900A12"/>
    <w:rsid w:val="00901458"/>
    <w:rsid w:val="00916ECE"/>
    <w:rsid w:val="00920D20"/>
    <w:rsid w:val="00922211"/>
    <w:rsid w:val="00922911"/>
    <w:rsid w:val="0093152D"/>
    <w:rsid w:val="009337A8"/>
    <w:rsid w:val="009357CF"/>
    <w:rsid w:val="00936807"/>
    <w:rsid w:val="00936FD3"/>
    <w:rsid w:val="00947EE4"/>
    <w:rsid w:val="00955D0C"/>
    <w:rsid w:val="00971347"/>
    <w:rsid w:val="00971F9B"/>
    <w:rsid w:val="0097434A"/>
    <w:rsid w:val="00975564"/>
    <w:rsid w:val="00980F66"/>
    <w:rsid w:val="00983B08"/>
    <w:rsid w:val="0098468D"/>
    <w:rsid w:val="00992308"/>
    <w:rsid w:val="00993747"/>
    <w:rsid w:val="00994AA1"/>
    <w:rsid w:val="009A2381"/>
    <w:rsid w:val="009B69E3"/>
    <w:rsid w:val="009B749A"/>
    <w:rsid w:val="009C2A40"/>
    <w:rsid w:val="009C2C56"/>
    <w:rsid w:val="009C461C"/>
    <w:rsid w:val="009C5E41"/>
    <w:rsid w:val="009D1BDC"/>
    <w:rsid w:val="009F3036"/>
    <w:rsid w:val="009F5F4E"/>
    <w:rsid w:val="00A0225C"/>
    <w:rsid w:val="00A046F8"/>
    <w:rsid w:val="00A239F1"/>
    <w:rsid w:val="00A23A1A"/>
    <w:rsid w:val="00A25335"/>
    <w:rsid w:val="00A33B86"/>
    <w:rsid w:val="00A442E2"/>
    <w:rsid w:val="00A44C00"/>
    <w:rsid w:val="00A51D3D"/>
    <w:rsid w:val="00A61F69"/>
    <w:rsid w:val="00A65446"/>
    <w:rsid w:val="00A730FC"/>
    <w:rsid w:val="00A778E8"/>
    <w:rsid w:val="00A77EBD"/>
    <w:rsid w:val="00A80825"/>
    <w:rsid w:val="00A81901"/>
    <w:rsid w:val="00A85252"/>
    <w:rsid w:val="00A85439"/>
    <w:rsid w:val="00A904F0"/>
    <w:rsid w:val="00A923C1"/>
    <w:rsid w:val="00A96748"/>
    <w:rsid w:val="00A97F7E"/>
    <w:rsid w:val="00AA7718"/>
    <w:rsid w:val="00AC3C3A"/>
    <w:rsid w:val="00AC4023"/>
    <w:rsid w:val="00AC4CAA"/>
    <w:rsid w:val="00AD433F"/>
    <w:rsid w:val="00AD4356"/>
    <w:rsid w:val="00AE3DD4"/>
    <w:rsid w:val="00AE5536"/>
    <w:rsid w:val="00AE5F6F"/>
    <w:rsid w:val="00AE6877"/>
    <w:rsid w:val="00AE6E36"/>
    <w:rsid w:val="00AF442A"/>
    <w:rsid w:val="00B07E30"/>
    <w:rsid w:val="00B12E6D"/>
    <w:rsid w:val="00B13F7E"/>
    <w:rsid w:val="00B23B96"/>
    <w:rsid w:val="00B2497A"/>
    <w:rsid w:val="00B274FE"/>
    <w:rsid w:val="00B27BC7"/>
    <w:rsid w:val="00B30019"/>
    <w:rsid w:val="00B32332"/>
    <w:rsid w:val="00B32D83"/>
    <w:rsid w:val="00B339A4"/>
    <w:rsid w:val="00B37476"/>
    <w:rsid w:val="00B37B0A"/>
    <w:rsid w:val="00B42F3D"/>
    <w:rsid w:val="00B51158"/>
    <w:rsid w:val="00B552BC"/>
    <w:rsid w:val="00B55314"/>
    <w:rsid w:val="00B71443"/>
    <w:rsid w:val="00B744CA"/>
    <w:rsid w:val="00B849A0"/>
    <w:rsid w:val="00B84E4F"/>
    <w:rsid w:val="00B87068"/>
    <w:rsid w:val="00B95D62"/>
    <w:rsid w:val="00BA034B"/>
    <w:rsid w:val="00BA1389"/>
    <w:rsid w:val="00BA2B41"/>
    <w:rsid w:val="00BB3091"/>
    <w:rsid w:val="00BC1C61"/>
    <w:rsid w:val="00BC4D4C"/>
    <w:rsid w:val="00BC6F1A"/>
    <w:rsid w:val="00BD00EF"/>
    <w:rsid w:val="00BD0200"/>
    <w:rsid w:val="00BD33D4"/>
    <w:rsid w:val="00BD65B8"/>
    <w:rsid w:val="00BD741C"/>
    <w:rsid w:val="00BE0656"/>
    <w:rsid w:val="00BE2909"/>
    <w:rsid w:val="00BE2C44"/>
    <w:rsid w:val="00BE4F5B"/>
    <w:rsid w:val="00BF3500"/>
    <w:rsid w:val="00BF350E"/>
    <w:rsid w:val="00BF551E"/>
    <w:rsid w:val="00BF605B"/>
    <w:rsid w:val="00C01C55"/>
    <w:rsid w:val="00C02BBB"/>
    <w:rsid w:val="00C05F04"/>
    <w:rsid w:val="00C06D9D"/>
    <w:rsid w:val="00C11A6C"/>
    <w:rsid w:val="00C129FC"/>
    <w:rsid w:val="00C15366"/>
    <w:rsid w:val="00C227C1"/>
    <w:rsid w:val="00C23F92"/>
    <w:rsid w:val="00C25CE9"/>
    <w:rsid w:val="00C27990"/>
    <w:rsid w:val="00C27DD8"/>
    <w:rsid w:val="00C414E1"/>
    <w:rsid w:val="00C45CAA"/>
    <w:rsid w:val="00C5077B"/>
    <w:rsid w:val="00C518D6"/>
    <w:rsid w:val="00C55AFD"/>
    <w:rsid w:val="00C64FE3"/>
    <w:rsid w:val="00C6502C"/>
    <w:rsid w:val="00C66BFE"/>
    <w:rsid w:val="00C7289B"/>
    <w:rsid w:val="00C73BCA"/>
    <w:rsid w:val="00C765FA"/>
    <w:rsid w:val="00C773C7"/>
    <w:rsid w:val="00C777C5"/>
    <w:rsid w:val="00C85873"/>
    <w:rsid w:val="00C87778"/>
    <w:rsid w:val="00C91695"/>
    <w:rsid w:val="00C91BA5"/>
    <w:rsid w:val="00C92F9E"/>
    <w:rsid w:val="00CA3689"/>
    <w:rsid w:val="00CA7FFB"/>
    <w:rsid w:val="00CB1E3B"/>
    <w:rsid w:val="00CB38EA"/>
    <w:rsid w:val="00CD177A"/>
    <w:rsid w:val="00CD1E2E"/>
    <w:rsid w:val="00CD2206"/>
    <w:rsid w:val="00CE0E28"/>
    <w:rsid w:val="00CE1A0A"/>
    <w:rsid w:val="00CF2133"/>
    <w:rsid w:val="00CF2E3C"/>
    <w:rsid w:val="00D2327E"/>
    <w:rsid w:val="00D245A2"/>
    <w:rsid w:val="00D257A8"/>
    <w:rsid w:val="00D26F46"/>
    <w:rsid w:val="00D3620C"/>
    <w:rsid w:val="00D363C6"/>
    <w:rsid w:val="00D41468"/>
    <w:rsid w:val="00D41A27"/>
    <w:rsid w:val="00D4268F"/>
    <w:rsid w:val="00D51536"/>
    <w:rsid w:val="00D5219F"/>
    <w:rsid w:val="00D54EC6"/>
    <w:rsid w:val="00D629E6"/>
    <w:rsid w:val="00D65693"/>
    <w:rsid w:val="00D6778B"/>
    <w:rsid w:val="00D7468C"/>
    <w:rsid w:val="00D76C36"/>
    <w:rsid w:val="00D83433"/>
    <w:rsid w:val="00DA1399"/>
    <w:rsid w:val="00DA6B55"/>
    <w:rsid w:val="00DB0F01"/>
    <w:rsid w:val="00DC517F"/>
    <w:rsid w:val="00DC5554"/>
    <w:rsid w:val="00DD1CC4"/>
    <w:rsid w:val="00DD4EB5"/>
    <w:rsid w:val="00DE02AB"/>
    <w:rsid w:val="00DE4B2D"/>
    <w:rsid w:val="00DF39C4"/>
    <w:rsid w:val="00E00E69"/>
    <w:rsid w:val="00E02839"/>
    <w:rsid w:val="00E05206"/>
    <w:rsid w:val="00E0598E"/>
    <w:rsid w:val="00E06EC2"/>
    <w:rsid w:val="00E11A62"/>
    <w:rsid w:val="00E131F6"/>
    <w:rsid w:val="00E200CD"/>
    <w:rsid w:val="00E25C78"/>
    <w:rsid w:val="00E2777F"/>
    <w:rsid w:val="00E42992"/>
    <w:rsid w:val="00E456C6"/>
    <w:rsid w:val="00E50B16"/>
    <w:rsid w:val="00E54BA4"/>
    <w:rsid w:val="00E55010"/>
    <w:rsid w:val="00E6275B"/>
    <w:rsid w:val="00E7195E"/>
    <w:rsid w:val="00E723CC"/>
    <w:rsid w:val="00E73533"/>
    <w:rsid w:val="00E7555E"/>
    <w:rsid w:val="00E767CB"/>
    <w:rsid w:val="00E8065C"/>
    <w:rsid w:val="00E82EC7"/>
    <w:rsid w:val="00E905E9"/>
    <w:rsid w:val="00E910E7"/>
    <w:rsid w:val="00EA0BFA"/>
    <w:rsid w:val="00EA680A"/>
    <w:rsid w:val="00EA6925"/>
    <w:rsid w:val="00EB2AEC"/>
    <w:rsid w:val="00EB3A21"/>
    <w:rsid w:val="00EB41E8"/>
    <w:rsid w:val="00EB570F"/>
    <w:rsid w:val="00EB6ED5"/>
    <w:rsid w:val="00EC0BDD"/>
    <w:rsid w:val="00EC5F4C"/>
    <w:rsid w:val="00EC75AB"/>
    <w:rsid w:val="00ED1960"/>
    <w:rsid w:val="00ED1D96"/>
    <w:rsid w:val="00ED45CA"/>
    <w:rsid w:val="00ED7B8B"/>
    <w:rsid w:val="00ED7E45"/>
    <w:rsid w:val="00EE0E87"/>
    <w:rsid w:val="00EE57DA"/>
    <w:rsid w:val="00EF02DF"/>
    <w:rsid w:val="00EF3689"/>
    <w:rsid w:val="00F01FE7"/>
    <w:rsid w:val="00F06329"/>
    <w:rsid w:val="00F074B2"/>
    <w:rsid w:val="00F118E3"/>
    <w:rsid w:val="00F122F5"/>
    <w:rsid w:val="00F13D0A"/>
    <w:rsid w:val="00F26BAA"/>
    <w:rsid w:val="00F27C29"/>
    <w:rsid w:val="00F4035E"/>
    <w:rsid w:val="00F513C9"/>
    <w:rsid w:val="00F529C2"/>
    <w:rsid w:val="00F63437"/>
    <w:rsid w:val="00F65782"/>
    <w:rsid w:val="00F67669"/>
    <w:rsid w:val="00F70A3F"/>
    <w:rsid w:val="00F734D2"/>
    <w:rsid w:val="00F73DD1"/>
    <w:rsid w:val="00F74697"/>
    <w:rsid w:val="00F766D5"/>
    <w:rsid w:val="00F76CC5"/>
    <w:rsid w:val="00F7706C"/>
    <w:rsid w:val="00F841BE"/>
    <w:rsid w:val="00F96A0F"/>
    <w:rsid w:val="00F97FE3"/>
    <w:rsid w:val="00FA2DDD"/>
    <w:rsid w:val="00FB112E"/>
    <w:rsid w:val="00FB1FBD"/>
    <w:rsid w:val="00FB290D"/>
    <w:rsid w:val="00FB4A9C"/>
    <w:rsid w:val="00FC5008"/>
    <w:rsid w:val="00FD0B12"/>
    <w:rsid w:val="00FD20D8"/>
    <w:rsid w:val="00FD2752"/>
    <w:rsid w:val="00FD2AC7"/>
    <w:rsid w:val="00FD6250"/>
    <w:rsid w:val="00FD76C0"/>
    <w:rsid w:val="00FE2703"/>
    <w:rsid w:val="00FE56AC"/>
    <w:rsid w:val="00FF3BF2"/>
    <w:rsid w:val="01F37487"/>
    <w:rsid w:val="07F63DB8"/>
    <w:rsid w:val="09622034"/>
    <w:rsid w:val="19171AC3"/>
    <w:rsid w:val="19332DA0"/>
    <w:rsid w:val="19BC66CE"/>
    <w:rsid w:val="23E00903"/>
    <w:rsid w:val="2D2A70F9"/>
    <w:rsid w:val="30BA1FD6"/>
    <w:rsid w:val="34B256BF"/>
    <w:rsid w:val="34F95019"/>
    <w:rsid w:val="361C51A5"/>
    <w:rsid w:val="4B342DC9"/>
    <w:rsid w:val="4F944916"/>
    <w:rsid w:val="56FE06EA"/>
    <w:rsid w:val="66864AFA"/>
    <w:rsid w:val="718E5AC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0EC4"/>
  <w15:docId w15:val="{5619D214-98EE-43A1-833D-8441DBBB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spacing w:line="240" w:lineRule="auto"/>
    </w:pPr>
    <w:rPr>
      <w:sz w:val="20"/>
      <w:szCs w:val="20"/>
    </w:rPr>
  </w:style>
  <w:style w:type="paragraph" w:styleId="a7">
    <w:name w:val="Balloon Text"/>
    <w:basedOn w:val="a"/>
    <w:link w:val="a8"/>
    <w:uiPriority w:val="99"/>
    <w:semiHidden/>
    <w:unhideWhenUsed/>
    <w:qFormat/>
    <w:pPr>
      <w:spacing w:after="0" w:line="240" w:lineRule="auto"/>
    </w:pPr>
    <w:rPr>
      <w:rFonts w:ascii="Times New Roman" w:hAnsi="Times New Roman" w:cs="Times New Roman"/>
      <w:sz w:val="18"/>
      <w:szCs w:val="18"/>
    </w:rPr>
  </w:style>
  <w:style w:type="paragraph" w:styleId="a9">
    <w:name w:val="footer"/>
    <w:basedOn w:val="a"/>
    <w:link w:val="aa"/>
    <w:uiPriority w:val="99"/>
    <w:unhideWhenUsed/>
    <w:qFormat/>
    <w:pPr>
      <w:tabs>
        <w:tab w:val="center" w:pos="4513"/>
        <w:tab w:val="right" w:pos="9026"/>
      </w:tabs>
      <w:spacing w:after="0" w:line="240" w:lineRule="auto"/>
    </w:pPr>
  </w:style>
  <w:style w:type="paragraph" w:styleId="ab">
    <w:name w:val="header"/>
    <w:basedOn w:val="a"/>
    <w:link w:val="ac"/>
    <w:uiPriority w:val="99"/>
    <w:unhideWhenUsed/>
    <w:qFormat/>
    <w:pPr>
      <w:tabs>
        <w:tab w:val="center" w:pos="4513"/>
        <w:tab w:val="right" w:pos="9026"/>
      </w:tabs>
      <w:spacing w:after="0" w:line="240" w:lineRule="auto"/>
    </w:pPr>
  </w:style>
  <w:style w:type="paragraph" w:styleId="TOC1">
    <w:name w:val="toc 1"/>
    <w:basedOn w:val="a"/>
    <w:next w:val="a"/>
    <w:uiPriority w:val="39"/>
    <w:unhideWhenUsed/>
    <w:qFormat/>
    <w:pPr>
      <w:spacing w:after="100"/>
    </w:pPr>
  </w:style>
  <w:style w:type="paragraph" w:styleId="TOC2">
    <w:name w:val="toc 2"/>
    <w:basedOn w:val="a"/>
    <w:next w:val="a"/>
    <w:uiPriority w:val="39"/>
    <w:unhideWhenUsed/>
    <w:qFormat/>
    <w:pPr>
      <w:spacing w:after="100"/>
      <w:ind w:left="220"/>
    </w:pPr>
  </w:style>
  <w:style w:type="paragraph" w:styleId="HTML">
    <w:name w:val="HTML Preformatted"/>
    <w:basedOn w:val="a"/>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Times New Roman" w:hint="eastAsia"/>
      <w:sz w:val="24"/>
      <w:szCs w:val="24"/>
      <w:lang w:val="en-US" w:eastAsia="zh-CN"/>
    </w:rPr>
  </w:style>
  <w:style w:type="paragraph" w:styleId="ad">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16"/>
      <w:szCs w:val="16"/>
    </w:rPr>
  </w:style>
  <w:style w:type="paragraph" w:customStyle="1" w:styleId="EndNoteBibliography">
    <w:name w:val="EndNote Bibliography"/>
    <w:basedOn w:val="a"/>
    <w:link w:val="EndNoteBibliographyChar"/>
    <w:qFormat/>
    <w:pPr>
      <w:spacing w:line="240" w:lineRule="auto"/>
    </w:pPr>
    <w:rPr>
      <w:rFonts w:ascii="Calibri" w:eastAsia="Calibri" w:hAnsi="Calibri" w:cs="Times New Roman"/>
      <w:lang w:val="en-US"/>
    </w:rPr>
  </w:style>
  <w:style w:type="character" w:customStyle="1" w:styleId="EndNoteBibliographyChar">
    <w:name w:val="EndNote Bibliography Char"/>
    <w:link w:val="EndNoteBibliography"/>
    <w:qFormat/>
    <w:rPr>
      <w:rFonts w:ascii="Calibri" w:eastAsia="Calibri" w:hAnsi="Calibri"/>
      <w:sz w:val="22"/>
      <w:szCs w:val="22"/>
      <w:lang w:val="en-US" w:eastAsia="en-US"/>
    </w:rPr>
  </w:style>
  <w:style w:type="paragraph" w:customStyle="1" w:styleId="EndNoteBibliographyTitle">
    <w:name w:val="EndNote Bibliography Title"/>
    <w:basedOn w:val="a"/>
    <w:link w:val="EndNoteBibliographyTitleChar"/>
    <w:qFormat/>
    <w:pPr>
      <w:spacing w:after="0"/>
      <w:jc w:val="center"/>
    </w:pPr>
    <w:rPr>
      <w:rFonts w:ascii="Calibri" w:hAnsi="Calibri"/>
      <w:lang w:val="en-US"/>
    </w:rPr>
  </w:style>
  <w:style w:type="character" w:customStyle="1" w:styleId="EndNoteBibliographyTitleChar">
    <w:name w:val="EndNote Bibliography Title Char"/>
    <w:basedOn w:val="a0"/>
    <w:link w:val="EndNoteBibliographyTitle"/>
    <w:qFormat/>
    <w:rPr>
      <w:rFonts w:ascii="Calibri" w:eastAsiaTheme="minorHAnsi" w:hAnsi="Calibri" w:cstheme="minorBidi"/>
      <w:sz w:val="22"/>
      <w:szCs w:val="22"/>
      <w:lang w:val="en-US" w:eastAsia="en-US"/>
    </w:rPr>
  </w:style>
  <w:style w:type="character" w:customStyle="1" w:styleId="ac">
    <w:name w:val="页眉 字符"/>
    <w:basedOn w:val="a0"/>
    <w:link w:val="ab"/>
    <w:uiPriority w:val="99"/>
    <w:qFormat/>
  </w:style>
  <w:style w:type="character" w:customStyle="1" w:styleId="aa">
    <w:name w:val="页脚 字符"/>
    <w:basedOn w:val="a0"/>
    <w:link w:val="a9"/>
    <w:uiPriority w:val="99"/>
    <w:qFormat/>
  </w:style>
  <w:style w:type="character" w:customStyle="1" w:styleId="10">
    <w:name w:val="标题 1 字符"/>
    <w:basedOn w:val="a0"/>
    <w:link w:val="1"/>
    <w:uiPriority w:val="9"/>
    <w:qFormat/>
    <w:rPr>
      <w:rFonts w:asciiTheme="majorHAnsi" w:eastAsiaTheme="majorEastAsia" w:hAnsiTheme="majorHAnsi" w:cstheme="majorBidi"/>
      <w:color w:val="2E74B5" w:themeColor="accent1" w:themeShade="BF"/>
      <w:sz w:val="32"/>
      <w:szCs w:val="32"/>
    </w:rPr>
  </w:style>
  <w:style w:type="paragraph" w:customStyle="1" w:styleId="TOCHeading1">
    <w:name w:val="TOC Heading1"/>
    <w:basedOn w:val="1"/>
    <w:next w:val="a"/>
    <w:uiPriority w:val="39"/>
    <w:unhideWhenUsed/>
    <w:qFormat/>
    <w:pPr>
      <w:outlineLvl w:val="9"/>
    </w:pPr>
    <w:rPr>
      <w:lang w:val="en-US"/>
    </w:rPr>
  </w:style>
  <w:style w:type="paragraph" w:styleId="af2">
    <w:name w:val="List Paragraph"/>
    <w:basedOn w:val="a"/>
    <w:link w:val="af3"/>
    <w:uiPriority w:val="34"/>
    <w:qFormat/>
    <w:pPr>
      <w:ind w:left="720"/>
      <w:contextualSpacing/>
    </w:pPr>
  </w:style>
  <w:style w:type="paragraph" w:customStyle="1" w:styleId="EndNoteCategoryHeading">
    <w:name w:val="EndNote Category Heading"/>
    <w:basedOn w:val="a"/>
    <w:link w:val="EndNoteCategoryHeadingChar"/>
    <w:qFormat/>
    <w:pPr>
      <w:spacing w:before="120" w:after="120"/>
    </w:pPr>
    <w:rPr>
      <w:b/>
      <w:lang w:val="en-US"/>
    </w:rPr>
  </w:style>
  <w:style w:type="character" w:customStyle="1" w:styleId="af3">
    <w:name w:val="列表段落 字符"/>
    <w:basedOn w:val="a0"/>
    <w:link w:val="af2"/>
    <w:uiPriority w:val="34"/>
    <w:qFormat/>
  </w:style>
  <w:style w:type="character" w:customStyle="1" w:styleId="EndNoteCategoryHeadingChar">
    <w:name w:val="EndNote Category Heading Char"/>
    <w:basedOn w:val="af3"/>
    <w:link w:val="EndNoteCategoryHeading"/>
    <w:qFormat/>
    <w:rPr>
      <w:b/>
      <w:lang w:val="en-US"/>
    </w:rPr>
  </w:style>
  <w:style w:type="character" w:customStyle="1" w:styleId="highlight2">
    <w:name w:val="highlight2"/>
    <w:basedOn w:val="a0"/>
    <w:qFormat/>
  </w:style>
  <w:style w:type="character" w:customStyle="1" w:styleId="fontstyle01">
    <w:name w:val="fontstyle01"/>
    <w:basedOn w:val="a0"/>
    <w:qFormat/>
    <w:rPr>
      <w:rFonts w:ascii="Helvetica" w:hAnsi="Helvetica" w:cs="Helvetica" w:hint="default"/>
      <w:color w:val="000000"/>
      <w:sz w:val="20"/>
      <w:szCs w:val="20"/>
    </w:rPr>
  </w:style>
  <w:style w:type="character" w:customStyle="1" w:styleId="st1">
    <w:name w:val="st1"/>
    <w:basedOn w:val="a0"/>
    <w:qFormat/>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lang w:val="en-GB" w:eastAsia="en-US"/>
    </w:rPr>
  </w:style>
  <w:style w:type="character" w:customStyle="1" w:styleId="occurrence">
    <w:name w:val="occurrence"/>
    <w:basedOn w:val="a0"/>
    <w:qFormat/>
  </w:style>
  <w:style w:type="character" w:customStyle="1" w:styleId="highlight">
    <w:name w:val="highlight"/>
    <w:basedOn w:val="a0"/>
    <w:qFormat/>
  </w:style>
  <w:style w:type="character" w:customStyle="1" w:styleId="a8">
    <w:name w:val="批注框文本 字符"/>
    <w:basedOn w:val="a0"/>
    <w:link w:val="a7"/>
    <w:uiPriority w:val="99"/>
    <w:semiHidden/>
    <w:qFormat/>
    <w:rPr>
      <w:rFonts w:ascii="Times New Roman" w:eastAsiaTheme="minorHAnsi" w:hAnsi="Times New Roman" w:cs="Times New Roman"/>
      <w:sz w:val="18"/>
      <w:szCs w:val="18"/>
      <w:lang w:eastAsia="en-US"/>
    </w:rPr>
  </w:style>
  <w:style w:type="character" w:customStyle="1" w:styleId="a6">
    <w:name w:val="批注文字 字符"/>
    <w:basedOn w:val="a0"/>
    <w:link w:val="a4"/>
    <w:uiPriority w:val="99"/>
    <w:semiHidden/>
    <w:qFormat/>
    <w:rPr>
      <w:rFonts w:eastAsiaTheme="minorHAnsi"/>
      <w:lang w:eastAsia="en-US"/>
    </w:rPr>
  </w:style>
  <w:style w:type="character" w:customStyle="1" w:styleId="a5">
    <w:name w:val="批注主题 字符"/>
    <w:basedOn w:val="a6"/>
    <w:link w:val="a3"/>
    <w:uiPriority w:val="99"/>
    <w:semiHidden/>
    <w:qFormat/>
    <w:rPr>
      <w:rFonts w:eastAsiaTheme="minorHAnsi"/>
      <w:b/>
      <w:bCs/>
      <w:lang w:eastAsia="en-US"/>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lang w:eastAsia="en-US"/>
    </w:rPr>
  </w:style>
  <w:style w:type="paragraph" w:customStyle="1" w:styleId="Pa19">
    <w:name w:val="Pa19"/>
    <w:basedOn w:val="a"/>
    <w:next w:val="a"/>
    <w:qFormat/>
    <w:pPr>
      <w:autoSpaceDE w:val="0"/>
      <w:autoSpaceDN w:val="0"/>
      <w:adjustRightInd w:val="0"/>
      <w:spacing w:after="0" w:line="171" w:lineRule="atLeast"/>
    </w:pPr>
    <w:rPr>
      <w:rFonts w:ascii="Diverda Sans Com Light" w:eastAsia="MS Mincho" w:hAnsi="Diverda Sans Com Light" w:cs="Times New Roman"/>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7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ta-analysis.com/index.php)" TargetMode="External"/><Relationship Id="rId4" Type="http://schemas.openxmlformats.org/officeDocument/2006/relationships/styles" Target="styles.xml"/><Relationship Id="rId9" Type="http://schemas.openxmlformats.org/officeDocument/2006/relationships/hyperlink" Target="http://www.crd.york.ac.uk/PROSPERO/display_record.php?ID=CRD42018090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12B6E-1DD7-4DB4-B466-B51A0E06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7589</Words>
  <Characters>43262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dc:creator>
  <cp:lastModifiedBy>闫 霞</cp:lastModifiedBy>
  <cp:revision>2</cp:revision>
  <dcterms:created xsi:type="dcterms:W3CDTF">2018-10-17T13:43:00Z</dcterms:created>
  <dcterms:modified xsi:type="dcterms:W3CDTF">2018-10-17T13:43:00Z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