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AADC" w14:textId="23D71C48" w:rsidR="00A0472B" w:rsidRPr="0098708A" w:rsidRDefault="00B93B8F" w:rsidP="0098708A">
      <w:pPr>
        <w:jc w:val="center"/>
        <w:rPr>
          <w:rFonts w:ascii="Times New Roman" w:hAnsi="Times New Roman" w:cs="Times New Roman"/>
          <w:b/>
          <w:sz w:val="26"/>
          <w:szCs w:val="26"/>
        </w:rPr>
      </w:pPr>
      <w:bookmarkStart w:id="0" w:name="_GoBack"/>
      <w:bookmarkEnd w:id="0"/>
      <w:r w:rsidRPr="0098708A">
        <w:rPr>
          <w:rFonts w:ascii="Times New Roman" w:hAnsi="Times New Roman" w:cs="Times New Roman"/>
          <w:b/>
          <w:sz w:val="26"/>
          <w:szCs w:val="26"/>
        </w:rPr>
        <w:t>Association of metabolic syndrome with</w:t>
      </w:r>
      <w:r w:rsidR="00A0472B" w:rsidRPr="0098708A">
        <w:rPr>
          <w:rFonts w:ascii="Times New Roman" w:hAnsi="Times New Roman" w:cs="Times New Roman"/>
          <w:b/>
          <w:sz w:val="26"/>
          <w:szCs w:val="26"/>
        </w:rPr>
        <w:t xml:space="preserve"> knee</w:t>
      </w:r>
      <w:r w:rsidRPr="0098708A">
        <w:rPr>
          <w:rFonts w:ascii="Times New Roman" w:hAnsi="Times New Roman" w:cs="Times New Roman"/>
          <w:b/>
          <w:sz w:val="26"/>
          <w:szCs w:val="26"/>
        </w:rPr>
        <w:t xml:space="preserve"> and</w:t>
      </w:r>
      <w:r w:rsidR="00A0472B" w:rsidRPr="0098708A">
        <w:rPr>
          <w:rFonts w:ascii="Times New Roman" w:hAnsi="Times New Roman" w:cs="Times New Roman"/>
          <w:b/>
          <w:sz w:val="26"/>
          <w:szCs w:val="26"/>
        </w:rPr>
        <w:t xml:space="preserve"> </w:t>
      </w:r>
      <w:r w:rsidRPr="0098708A">
        <w:rPr>
          <w:rFonts w:ascii="Times New Roman" w:hAnsi="Times New Roman" w:cs="Times New Roman"/>
          <w:b/>
          <w:sz w:val="26"/>
          <w:szCs w:val="26"/>
        </w:rPr>
        <w:t xml:space="preserve">hand </w:t>
      </w:r>
      <w:r w:rsidR="00901576" w:rsidRPr="0098708A">
        <w:rPr>
          <w:rFonts w:ascii="Times New Roman" w:hAnsi="Times New Roman" w:cs="Times New Roman"/>
          <w:b/>
          <w:sz w:val="26"/>
          <w:szCs w:val="26"/>
        </w:rPr>
        <w:t>osteoarthritis:</w:t>
      </w:r>
      <w:r w:rsidR="00A0472B" w:rsidRPr="0098708A">
        <w:rPr>
          <w:rFonts w:ascii="Times New Roman" w:hAnsi="Times New Roman" w:cs="Times New Roman"/>
          <w:b/>
          <w:sz w:val="26"/>
          <w:szCs w:val="26"/>
        </w:rPr>
        <w:t xml:space="preserve"> </w:t>
      </w:r>
      <w:r w:rsidR="00E5595F" w:rsidRPr="0098708A">
        <w:rPr>
          <w:rFonts w:ascii="Times New Roman" w:hAnsi="Times New Roman" w:cs="Times New Roman"/>
          <w:b/>
          <w:sz w:val="26"/>
          <w:szCs w:val="26"/>
        </w:rPr>
        <w:t>a community-based</w:t>
      </w:r>
      <w:r w:rsidR="00E57EF5" w:rsidRPr="0098708A">
        <w:rPr>
          <w:rFonts w:ascii="Times New Roman" w:hAnsi="Times New Roman" w:cs="Times New Roman"/>
          <w:b/>
          <w:sz w:val="26"/>
          <w:szCs w:val="26"/>
        </w:rPr>
        <w:t xml:space="preserve"> </w:t>
      </w:r>
      <w:r w:rsidR="00E5595F" w:rsidRPr="0098708A">
        <w:rPr>
          <w:rFonts w:ascii="Times New Roman" w:hAnsi="Times New Roman" w:cs="Times New Roman"/>
          <w:b/>
          <w:sz w:val="26"/>
          <w:szCs w:val="26"/>
        </w:rPr>
        <w:t>study</w:t>
      </w:r>
      <w:r w:rsidR="00E57EF5" w:rsidRPr="0098708A">
        <w:rPr>
          <w:rFonts w:ascii="Times New Roman" w:hAnsi="Times New Roman" w:cs="Times New Roman"/>
          <w:b/>
          <w:sz w:val="26"/>
          <w:szCs w:val="26"/>
        </w:rPr>
        <w:t xml:space="preserve"> of women</w:t>
      </w:r>
    </w:p>
    <w:p w14:paraId="0AA497E3" w14:textId="77777777" w:rsidR="00A0472B" w:rsidRPr="0098708A" w:rsidRDefault="00A0472B" w:rsidP="00B473BE">
      <w:pPr>
        <w:spacing w:after="0" w:line="360" w:lineRule="auto"/>
        <w:jc w:val="both"/>
        <w:rPr>
          <w:rFonts w:ascii="Times New Roman" w:hAnsi="Times New Roman" w:cs="Times New Roman"/>
          <w:sz w:val="24"/>
          <w:szCs w:val="24"/>
        </w:rPr>
      </w:pPr>
    </w:p>
    <w:p w14:paraId="41F2B190" w14:textId="6CD14B0D" w:rsidR="00A0472B" w:rsidRPr="0098708A" w:rsidRDefault="00EC60C4" w:rsidP="00B473BE">
      <w:pPr>
        <w:spacing w:after="0" w:line="360" w:lineRule="auto"/>
        <w:jc w:val="both"/>
        <w:rPr>
          <w:rFonts w:ascii="Times New Roman" w:hAnsi="Times New Roman" w:cs="Times New Roman"/>
          <w:b/>
          <w:sz w:val="24"/>
          <w:szCs w:val="24"/>
          <w:shd w:val="clear" w:color="auto" w:fill="FFFFFF"/>
        </w:rPr>
      </w:pPr>
      <w:r w:rsidRPr="0098708A">
        <w:rPr>
          <w:rFonts w:ascii="Times New Roman" w:hAnsi="Times New Roman" w:cs="Times New Roman"/>
          <w:b/>
          <w:sz w:val="24"/>
          <w:szCs w:val="24"/>
          <w:shd w:val="clear" w:color="auto" w:fill="FFFFFF"/>
        </w:rPr>
        <w:t>Authors</w:t>
      </w:r>
      <w:r w:rsidR="00A0472B" w:rsidRPr="0098708A">
        <w:rPr>
          <w:rFonts w:ascii="Times New Roman" w:hAnsi="Times New Roman" w:cs="Times New Roman"/>
          <w:b/>
          <w:sz w:val="24"/>
          <w:szCs w:val="24"/>
          <w:shd w:val="clear" w:color="auto" w:fill="FFFFFF"/>
        </w:rPr>
        <w:t>:</w:t>
      </w:r>
    </w:p>
    <w:p w14:paraId="1692AB45" w14:textId="7E11DAB1" w:rsidR="00A0472B" w:rsidRDefault="00A0472B" w:rsidP="00B473BE">
      <w:pPr>
        <w:spacing w:after="0" w:line="360" w:lineRule="auto"/>
        <w:jc w:val="both"/>
        <w:rPr>
          <w:rFonts w:ascii="Times New Roman" w:hAnsi="Times New Roman" w:cs="Times New Roman"/>
          <w:sz w:val="24"/>
          <w:szCs w:val="24"/>
          <w:shd w:val="clear" w:color="auto" w:fill="FFFFFF"/>
        </w:rPr>
      </w:pPr>
      <w:r w:rsidRPr="00507033">
        <w:rPr>
          <w:rFonts w:ascii="Times New Roman" w:hAnsi="Times New Roman" w:cs="Times New Roman"/>
          <w:sz w:val="24"/>
          <w:szCs w:val="24"/>
          <w:shd w:val="clear" w:color="auto" w:fill="FFFFFF"/>
        </w:rPr>
        <w:t>Sanchez</w:t>
      </w:r>
      <w:r w:rsidR="00F77866" w:rsidRPr="00507033">
        <w:rPr>
          <w:rFonts w:ascii="Times New Roman" w:hAnsi="Times New Roman" w:cs="Times New Roman"/>
          <w:sz w:val="24"/>
          <w:szCs w:val="24"/>
          <w:shd w:val="clear" w:color="auto" w:fill="FFFFFF"/>
        </w:rPr>
        <w:t>-Santos</w:t>
      </w:r>
      <w:r w:rsidRPr="00507033">
        <w:rPr>
          <w:rFonts w:ascii="Times New Roman" w:hAnsi="Times New Roman" w:cs="Times New Roman"/>
          <w:sz w:val="24"/>
          <w:szCs w:val="24"/>
          <w:shd w:val="clear" w:color="auto" w:fill="FFFFFF"/>
        </w:rPr>
        <w:t xml:space="preserve"> M</w:t>
      </w:r>
      <w:r w:rsidR="00F77866" w:rsidRPr="00507033">
        <w:rPr>
          <w:rFonts w:ascii="Times New Roman" w:hAnsi="Times New Roman" w:cs="Times New Roman"/>
          <w:sz w:val="24"/>
          <w:szCs w:val="24"/>
          <w:shd w:val="clear" w:color="auto" w:fill="FFFFFF"/>
        </w:rPr>
        <w:t>T</w:t>
      </w:r>
      <w:r w:rsidR="00A10AB9" w:rsidRPr="00507033">
        <w:rPr>
          <w:rFonts w:ascii="Times New Roman" w:hAnsi="Times New Roman" w:cs="Times New Roman"/>
          <w:sz w:val="24"/>
          <w:szCs w:val="24"/>
          <w:shd w:val="clear" w:color="auto" w:fill="FFFFFF"/>
        </w:rPr>
        <w:t>, MSc</w:t>
      </w:r>
      <w:r w:rsidR="00B93B8F" w:rsidRPr="00507033">
        <w:rPr>
          <w:rFonts w:ascii="Times New Roman" w:hAnsi="Times New Roman" w:cs="Times New Roman"/>
          <w:sz w:val="24"/>
          <w:szCs w:val="24"/>
          <w:shd w:val="clear" w:color="auto" w:fill="FFFFFF"/>
          <w:vertAlign w:val="superscript"/>
        </w:rPr>
        <w:t>1</w:t>
      </w:r>
      <w:r w:rsidR="00BD542B" w:rsidRPr="00507033">
        <w:rPr>
          <w:rFonts w:ascii="Times New Roman" w:hAnsi="Times New Roman" w:cs="Times New Roman"/>
          <w:sz w:val="24"/>
          <w:szCs w:val="24"/>
          <w:shd w:val="clear" w:color="auto" w:fill="FFFFFF"/>
          <w:vertAlign w:val="superscript"/>
        </w:rPr>
        <w:t>,2</w:t>
      </w:r>
      <w:r w:rsidR="006F5CAA" w:rsidRPr="00507033">
        <w:rPr>
          <w:rFonts w:ascii="Times New Roman" w:hAnsi="Times New Roman" w:cs="Times New Roman"/>
          <w:sz w:val="24"/>
          <w:szCs w:val="24"/>
          <w:shd w:val="clear" w:color="auto" w:fill="FFFFFF"/>
        </w:rPr>
        <w:t>;</w:t>
      </w:r>
      <w:r w:rsidR="00CC5191" w:rsidRPr="00507033">
        <w:rPr>
          <w:rFonts w:ascii="Times New Roman" w:hAnsi="Times New Roman" w:cs="Times New Roman"/>
          <w:sz w:val="24"/>
          <w:szCs w:val="24"/>
          <w:shd w:val="clear" w:color="auto" w:fill="FFFFFF"/>
        </w:rPr>
        <w:t xml:space="preserve"> </w:t>
      </w:r>
      <w:r w:rsidR="00E5595F" w:rsidRPr="00507033">
        <w:rPr>
          <w:rFonts w:ascii="Times New Roman" w:hAnsi="Times New Roman" w:cs="Times New Roman"/>
          <w:sz w:val="24"/>
          <w:szCs w:val="24"/>
          <w:shd w:val="clear" w:color="auto" w:fill="FFFFFF"/>
        </w:rPr>
        <w:t>Judge A</w:t>
      </w:r>
      <w:r w:rsidR="00A10AB9" w:rsidRPr="00507033">
        <w:rPr>
          <w:rFonts w:ascii="Times New Roman" w:hAnsi="Times New Roman" w:cs="Times New Roman"/>
          <w:sz w:val="24"/>
          <w:szCs w:val="24"/>
          <w:shd w:val="clear" w:color="auto" w:fill="FFFFFF"/>
        </w:rPr>
        <w:t xml:space="preserve">, PhD </w:t>
      </w:r>
      <w:r w:rsidR="00E5595F" w:rsidRPr="00507033">
        <w:rPr>
          <w:rFonts w:ascii="Times New Roman" w:hAnsi="Times New Roman" w:cs="Times New Roman"/>
          <w:sz w:val="24"/>
          <w:szCs w:val="24"/>
          <w:shd w:val="clear" w:color="auto" w:fill="FFFFFF"/>
          <w:vertAlign w:val="superscript"/>
        </w:rPr>
        <w:t>2,4</w:t>
      </w:r>
      <w:r w:rsidR="0007508D" w:rsidRPr="00507033">
        <w:rPr>
          <w:rFonts w:ascii="Times New Roman" w:hAnsi="Times New Roman" w:cs="Times New Roman"/>
          <w:sz w:val="24"/>
          <w:szCs w:val="24"/>
          <w:shd w:val="clear" w:color="auto" w:fill="FFFFFF"/>
          <w:vertAlign w:val="superscript"/>
        </w:rPr>
        <w:t>,5</w:t>
      </w:r>
      <w:r w:rsidR="006F5CAA" w:rsidRPr="00507033">
        <w:rPr>
          <w:rFonts w:ascii="Times New Roman" w:hAnsi="Times New Roman" w:cs="Times New Roman"/>
          <w:sz w:val="24"/>
          <w:szCs w:val="24"/>
          <w:shd w:val="clear" w:color="auto" w:fill="FFFFFF"/>
        </w:rPr>
        <w:t>;</w:t>
      </w:r>
      <w:r w:rsidR="00E5595F" w:rsidRPr="00507033">
        <w:rPr>
          <w:rFonts w:ascii="Times New Roman" w:hAnsi="Times New Roman" w:cs="Times New Roman"/>
          <w:sz w:val="24"/>
          <w:szCs w:val="24"/>
          <w:shd w:val="clear" w:color="auto" w:fill="FFFFFF"/>
        </w:rPr>
        <w:t xml:space="preserve"> </w:t>
      </w:r>
      <w:r w:rsidR="00B93B8F" w:rsidRPr="00507033">
        <w:rPr>
          <w:rFonts w:ascii="Times New Roman" w:hAnsi="Times New Roman" w:cs="Times New Roman"/>
          <w:sz w:val="24"/>
          <w:szCs w:val="24"/>
          <w:shd w:val="clear" w:color="auto" w:fill="FFFFFF"/>
        </w:rPr>
        <w:t>Gulati M</w:t>
      </w:r>
      <w:r w:rsidR="00A10AB9" w:rsidRPr="00507033">
        <w:rPr>
          <w:rFonts w:ascii="Times New Roman" w:hAnsi="Times New Roman" w:cs="Times New Roman"/>
          <w:sz w:val="24"/>
          <w:szCs w:val="24"/>
          <w:shd w:val="clear" w:color="auto" w:fill="FFFFFF"/>
        </w:rPr>
        <w:t>, MSc</w:t>
      </w:r>
      <w:r w:rsidR="00B93B8F" w:rsidRPr="00507033">
        <w:rPr>
          <w:rFonts w:ascii="Times New Roman" w:hAnsi="Times New Roman" w:cs="Times New Roman"/>
          <w:sz w:val="24"/>
          <w:szCs w:val="24"/>
          <w:shd w:val="clear" w:color="auto" w:fill="FFFFFF"/>
          <w:vertAlign w:val="superscript"/>
        </w:rPr>
        <w:t>2</w:t>
      </w:r>
      <w:r w:rsidR="006F5CAA" w:rsidRPr="00507033">
        <w:rPr>
          <w:rFonts w:ascii="Times New Roman" w:hAnsi="Times New Roman" w:cs="Times New Roman"/>
          <w:sz w:val="24"/>
          <w:szCs w:val="24"/>
          <w:shd w:val="clear" w:color="auto" w:fill="FFFFFF"/>
        </w:rPr>
        <w:t xml:space="preserve">; </w:t>
      </w:r>
      <w:r w:rsidR="00B93B8F" w:rsidRPr="00507033">
        <w:rPr>
          <w:rFonts w:ascii="Times New Roman" w:hAnsi="Times New Roman" w:cs="Times New Roman"/>
          <w:sz w:val="24"/>
          <w:szCs w:val="24"/>
          <w:shd w:val="clear" w:color="auto" w:fill="FFFFFF"/>
        </w:rPr>
        <w:t xml:space="preserve">Spector </w:t>
      </w:r>
      <w:r w:rsidR="00CC5191" w:rsidRPr="00507033">
        <w:rPr>
          <w:rFonts w:ascii="Times New Roman" w:hAnsi="Times New Roman" w:cs="Times New Roman"/>
          <w:sz w:val="24"/>
          <w:szCs w:val="24"/>
          <w:shd w:val="clear" w:color="auto" w:fill="FFFFFF"/>
        </w:rPr>
        <w:t>T</w:t>
      </w:r>
      <w:r w:rsidR="00B93B8F" w:rsidRPr="00507033">
        <w:rPr>
          <w:rFonts w:ascii="Times New Roman" w:hAnsi="Times New Roman" w:cs="Times New Roman"/>
          <w:sz w:val="24"/>
          <w:szCs w:val="24"/>
          <w:shd w:val="clear" w:color="auto" w:fill="FFFFFF"/>
        </w:rPr>
        <w:t>D</w:t>
      </w:r>
      <w:r w:rsidR="00A10AB9" w:rsidRPr="00507033">
        <w:rPr>
          <w:rFonts w:ascii="Times New Roman" w:hAnsi="Times New Roman" w:cs="Times New Roman"/>
          <w:sz w:val="24"/>
          <w:szCs w:val="24"/>
          <w:shd w:val="clear" w:color="auto" w:fill="FFFFFF"/>
        </w:rPr>
        <w:t>, FRCP</w:t>
      </w:r>
      <w:r w:rsidR="00B93B8F" w:rsidRPr="00507033">
        <w:rPr>
          <w:rFonts w:ascii="Times New Roman" w:hAnsi="Times New Roman" w:cs="Times New Roman"/>
          <w:sz w:val="24"/>
          <w:szCs w:val="24"/>
          <w:shd w:val="clear" w:color="auto" w:fill="FFFFFF"/>
          <w:vertAlign w:val="superscript"/>
        </w:rPr>
        <w:t>3</w:t>
      </w:r>
      <w:r w:rsidR="006F5CAA" w:rsidRPr="00507033">
        <w:rPr>
          <w:rFonts w:ascii="Times New Roman" w:hAnsi="Times New Roman" w:cs="Times New Roman"/>
          <w:sz w:val="24"/>
          <w:szCs w:val="24"/>
          <w:shd w:val="clear" w:color="auto" w:fill="FFFFFF"/>
        </w:rPr>
        <w:t xml:space="preserve">; </w:t>
      </w:r>
      <w:r w:rsidR="00B93B8F" w:rsidRPr="00507033">
        <w:rPr>
          <w:rFonts w:ascii="Times New Roman" w:hAnsi="Times New Roman" w:cs="Times New Roman"/>
          <w:sz w:val="24"/>
          <w:szCs w:val="24"/>
          <w:shd w:val="clear" w:color="auto" w:fill="FFFFFF"/>
        </w:rPr>
        <w:t>Hart</w:t>
      </w:r>
      <w:r w:rsidRPr="00507033">
        <w:rPr>
          <w:rFonts w:ascii="Times New Roman" w:hAnsi="Times New Roman" w:cs="Times New Roman"/>
          <w:sz w:val="24"/>
          <w:szCs w:val="24"/>
          <w:shd w:val="clear" w:color="auto" w:fill="FFFFFF"/>
        </w:rPr>
        <w:t xml:space="preserve"> D</w:t>
      </w:r>
      <w:r w:rsidR="00B93B8F" w:rsidRPr="00507033">
        <w:rPr>
          <w:rFonts w:ascii="Times New Roman" w:hAnsi="Times New Roman" w:cs="Times New Roman"/>
          <w:sz w:val="24"/>
          <w:szCs w:val="24"/>
          <w:shd w:val="clear" w:color="auto" w:fill="FFFFFF"/>
        </w:rPr>
        <w:t>J</w:t>
      </w:r>
      <w:r w:rsidR="00507033" w:rsidRPr="00507033">
        <w:rPr>
          <w:rFonts w:ascii="Times New Roman" w:hAnsi="Times New Roman" w:cs="Times New Roman"/>
          <w:sz w:val="24"/>
          <w:szCs w:val="24"/>
          <w:shd w:val="clear" w:color="auto" w:fill="FFFFFF"/>
        </w:rPr>
        <w:t>, PhD</w:t>
      </w:r>
      <w:r w:rsidR="00B93B8F" w:rsidRPr="00507033">
        <w:rPr>
          <w:rFonts w:ascii="Times New Roman" w:hAnsi="Times New Roman" w:cs="Times New Roman"/>
          <w:sz w:val="24"/>
          <w:szCs w:val="24"/>
          <w:shd w:val="clear" w:color="auto" w:fill="FFFFFF"/>
          <w:vertAlign w:val="superscript"/>
        </w:rPr>
        <w:t>3</w:t>
      </w:r>
      <w:r w:rsidR="006F5CAA" w:rsidRPr="00507033">
        <w:rPr>
          <w:rFonts w:ascii="Times New Roman" w:hAnsi="Times New Roman" w:cs="Times New Roman"/>
          <w:sz w:val="24"/>
          <w:szCs w:val="24"/>
          <w:shd w:val="clear" w:color="auto" w:fill="FFFFFF"/>
        </w:rPr>
        <w:t>;</w:t>
      </w:r>
      <w:r w:rsidR="00CC5191" w:rsidRPr="00507033">
        <w:rPr>
          <w:rFonts w:ascii="Times New Roman" w:hAnsi="Times New Roman" w:cs="Times New Roman"/>
          <w:sz w:val="24"/>
          <w:szCs w:val="24"/>
          <w:shd w:val="clear" w:color="auto" w:fill="FFFFFF"/>
        </w:rPr>
        <w:t xml:space="preserve"> </w:t>
      </w:r>
      <w:r w:rsidR="00B93B8F" w:rsidRPr="00507033">
        <w:rPr>
          <w:rFonts w:ascii="Times New Roman" w:hAnsi="Times New Roman" w:cs="Times New Roman"/>
          <w:sz w:val="24"/>
          <w:szCs w:val="24"/>
          <w:shd w:val="clear" w:color="auto" w:fill="FFFFFF"/>
        </w:rPr>
        <w:t>Newton</w:t>
      </w:r>
      <w:r w:rsidRPr="00507033">
        <w:rPr>
          <w:rFonts w:ascii="Times New Roman" w:hAnsi="Times New Roman" w:cs="Times New Roman"/>
          <w:sz w:val="24"/>
          <w:szCs w:val="24"/>
          <w:shd w:val="clear" w:color="auto" w:fill="FFFFFF"/>
        </w:rPr>
        <w:t xml:space="preserve"> JL</w:t>
      </w:r>
      <w:r w:rsidR="00507033" w:rsidRPr="00507033">
        <w:rPr>
          <w:rFonts w:ascii="Times New Roman" w:hAnsi="Times New Roman" w:cs="Times New Roman"/>
          <w:sz w:val="24"/>
          <w:szCs w:val="24"/>
          <w:shd w:val="clear" w:color="auto" w:fill="FFFFFF"/>
        </w:rPr>
        <w:t>, FFSEM</w:t>
      </w:r>
      <w:r w:rsidR="00B93B8F" w:rsidRPr="00507033">
        <w:rPr>
          <w:rFonts w:ascii="Times New Roman" w:hAnsi="Times New Roman" w:cs="Times New Roman"/>
          <w:sz w:val="24"/>
          <w:szCs w:val="24"/>
          <w:shd w:val="clear" w:color="auto" w:fill="FFFFFF"/>
          <w:vertAlign w:val="superscript"/>
        </w:rPr>
        <w:t>1</w:t>
      </w:r>
      <w:r w:rsidR="006F5CAA" w:rsidRPr="00507033">
        <w:rPr>
          <w:rFonts w:ascii="Times New Roman" w:hAnsi="Times New Roman" w:cs="Times New Roman"/>
          <w:sz w:val="24"/>
          <w:szCs w:val="24"/>
          <w:shd w:val="clear" w:color="auto" w:fill="FFFFFF"/>
        </w:rPr>
        <w:t xml:space="preserve">; </w:t>
      </w:r>
      <w:r w:rsidRPr="00507033">
        <w:rPr>
          <w:rFonts w:ascii="Times New Roman" w:hAnsi="Times New Roman" w:cs="Times New Roman"/>
          <w:sz w:val="24"/>
          <w:szCs w:val="24"/>
          <w:shd w:val="clear" w:color="auto" w:fill="FFFFFF"/>
        </w:rPr>
        <w:t>Arden NK</w:t>
      </w:r>
      <w:r w:rsidR="00A10AB9" w:rsidRPr="00507033">
        <w:rPr>
          <w:rFonts w:ascii="Times New Roman" w:hAnsi="Times New Roman" w:cs="Times New Roman"/>
          <w:sz w:val="24"/>
          <w:szCs w:val="24"/>
          <w:shd w:val="clear" w:color="auto" w:fill="FFFFFF"/>
        </w:rPr>
        <w:t>,</w:t>
      </w:r>
      <w:r w:rsidR="00507033" w:rsidRPr="00507033">
        <w:rPr>
          <w:rFonts w:ascii="Times New Roman" w:hAnsi="Times New Roman" w:cs="Times New Roman"/>
          <w:sz w:val="24"/>
          <w:szCs w:val="24"/>
          <w:shd w:val="clear" w:color="auto" w:fill="FFFFFF"/>
        </w:rPr>
        <w:t>MBBS</w:t>
      </w:r>
      <w:r w:rsidR="00B93B8F" w:rsidRPr="00507033">
        <w:rPr>
          <w:rFonts w:ascii="Times New Roman" w:hAnsi="Times New Roman" w:cs="Times New Roman"/>
          <w:sz w:val="24"/>
          <w:szCs w:val="24"/>
          <w:shd w:val="clear" w:color="auto" w:fill="FFFFFF"/>
          <w:vertAlign w:val="superscript"/>
        </w:rPr>
        <w:t>1,4</w:t>
      </w:r>
      <w:r w:rsidR="00A10AB9" w:rsidRPr="00507033">
        <w:rPr>
          <w:rFonts w:ascii="Times New Roman" w:hAnsi="Times New Roman" w:cs="Times New Roman"/>
          <w:sz w:val="24"/>
          <w:szCs w:val="24"/>
          <w:shd w:val="clear" w:color="auto" w:fill="FFFFFF"/>
        </w:rPr>
        <w:t>;</w:t>
      </w:r>
      <w:r w:rsidR="00B93B8F" w:rsidRPr="00507033">
        <w:rPr>
          <w:rFonts w:ascii="Times New Roman" w:hAnsi="Times New Roman" w:cs="Times New Roman"/>
          <w:sz w:val="24"/>
          <w:szCs w:val="24"/>
          <w:shd w:val="clear" w:color="auto" w:fill="FFFFFF"/>
        </w:rPr>
        <w:t xml:space="preserve"> &amp;</w:t>
      </w:r>
      <w:r w:rsidR="00CC5191" w:rsidRPr="00507033">
        <w:rPr>
          <w:rFonts w:ascii="Times New Roman" w:hAnsi="Times New Roman" w:cs="Times New Roman"/>
          <w:sz w:val="24"/>
          <w:szCs w:val="24"/>
          <w:shd w:val="clear" w:color="auto" w:fill="FFFFFF"/>
        </w:rPr>
        <w:t xml:space="preserve"> </w:t>
      </w:r>
      <w:r w:rsidRPr="00507033">
        <w:rPr>
          <w:rFonts w:ascii="Times New Roman" w:hAnsi="Times New Roman" w:cs="Times New Roman"/>
          <w:sz w:val="24"/>
          <w:szCs w:val="24"/>
          <w:shd w:val="clear" w:color="auto" w:fill="FFFFFF"/>
        </w:rPr>
        <w:t>Kluzek, S</w:t>
      </w:r>
      <w:r w:rsidR="00BD542B" w:rsidRPr="00507033">
        <w:rPr>
          <w:rFonts w:ascii="Times New Roman" w:hAnsi="Times New Roman" w:cs="Times New Roman"/>
          <w:sz w:val="24"/>
          <w:szCs w:val="24"/>
          <w:shd w:val="clear" w:color="auto" w:fill="FFFFFF"/>
          <w:vertAlign w:val="superscript"/>
        </w:rPr>
        <w:t>2</w:t>
      </w:r>
      <w:r w:rsidR="006F5CAA" w:rsidRPr="00507033">
        <w:rPr>
          <w:rFonts w:ascii="Times New Roman" w:hAnsi="Times New Roman" w:cs="Times New Roman"/>
          <w:sz w:val="24"/>
          <w:szCs w:val="24"/>
          <w:shd w:val="clear" w:color="auto" w:fill="FFFFFF"/>
        </w:rPr>
        <w:t>, DPhil</w:t>
      </w:r>
    </w:p>
    <w:p w14:paraId="6EC23571" w14:textId="547DECE9" w:rsidR="00507033" w:rsidRDefault="00507033" w:rsidP="00B473BE">
      <w:pPr>
        <w:spacing w:after="0" w:line="360" w:lineRule="auto"/>
        <w:jc w:val="both"/>
        <w:rPr>
          <w:rFonts w:ascii="Times New Roman" w:hAnsi="Times New Roman" w:cs="Times New Roman"/>
          <w:sz w:val="24"/>
          <w:szCs w:val="24"/>
          <w:shd w:val="clear" w:color="auto" w:fill="FFFFFF"/>
        </w:rPr>
      </w:pPr>
    </w:p>
    <w:p w14:paraId="13C13443" w14:textId="0DC5E220" w:rsidR="00B93B8F" w:rsidRPr="0098708A" w:rsidRDefault="00BD542B" w:rsidP="00B473BE">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Authors’ affiliations:</w:t>
      </w:r>
    </w:p>
    <w:p w14:paraId="75FE98AC" w14:textId="77777777" w:rsidR="00B93B8F" w:rsidRPr="0098708A" w:rsidRDefault="00B93B8F" w:rsidP="00BD542B">
      <w:pPr>
        <w:spacing w:after="0" w:line="360" w:lineRule="auto"/>
        <w:jc w:val="both"/>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1- Arthritis Research UK Sports Exercise and Osteoarthritis Centre of Excellence, University of Oxford</w:t>
      </w:r>
    </w:p>
    <w:p w14:paraId="4333F060" w14:textId="77777777" w:rsidR="00B93B8F" w:rsidRPr="0098708A" w:rsidRDefault="00B93B8F" w:rsidP="00BD542B">
      <w:pPr>
        <w:spacing w:after="0" w:line="360" w:lineRule="auto"/>
        <w:jc w:val="both"/>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 xml:space="preserve">2- Nuffield Department of Orthopaedics, Rheumatology and Musculoskeletal Sciences, University of Oxford, Oxford, United Kingdom. </w:t>
      </w:r>
    </w:p>
    <w:p w14:paraId="3A997050" w14:textId="77777777" w:rsidR="00B93B8F" w:rsidRPr="0098708A" w:rsidRDefault="00B93B8F" w:rsidP="00BD542B">
      <w:pPr>
        <w:spacing w:after="0" w:line="360" w:lineRule="auto"/>
        <w:jc w:val="both"/>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3- Department of Twin Research &amp; Genetic Epidemiology, King's College London, London, United Kingdom</w:t>
      </w:r>
    </w:p>
    <w:p w14:paraId="2B7673F2" w14:textId="51C1D503" w:rsidR="00B93B8F" w:rsidRPr="0098708A" w:rsidRDefault="00B93B8F" w:rsidP="00BD542B">
      <w:pPr>
        <w:spacing w:after="0" w:line="360" w:lineRule="auto"/>
        <w:jc w:val="both"/>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4- MRC Lifecourse Epidemiology Unit, University of Southampton, Southampton, United Kingdom.</w:t>
      </w:r>
    </w:p>
    <w:p w14:paraId="55B5406A" w14:textId="60FFCD0E" w:rsidR="00646C31" w:rsidRPr="0098708A" w:rsidRDefault="0007508D" w:rsidP="00646C31">
      <w:pPr>
        <w:spacing w:after="0" w:line="360" w:lineRule="auto"/>
        <w:jc w:val="both"/>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5. Musculoskeletal Research Unit, Translational Health Sciences, University of Bristol, Southmead Hospital, Bristol UK</w:t>
      </w:r>
    </w:p>
    <w:p w14:paraId="3429A912" w14:textId="5C65A713" w:rsidR="00646C31" w:rsidRPr="0098708A" w:rsidRDefault="00646C31" w:rsidP="00646C31">
      <w:pPr>
        <w:spacing w:after="0" w:line="360" w:lineRule="auto"/>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Corresponding Author:</w:t>
      </w:r>
      <w:r w:rsidRPr="0098708A">
        <w:rPr>
          <w:rFonts w:ascii="Times New Roman" w:hAnsi="Times New Roman" w:cs="Times New Roman"/>
          <w:sz w:val="24"/>
          <w:szCs w:val="24"/>
          <w:shd w:val="clear" w:color="auto" w:fill="FFFFFF"/>
        </w:rPr>
        <w:tab/>
        <w:t>Maria T. Sanchez-Santos</w:t>
      </w:r>
    </w:p>
    <w:p w14:paraId="3D47EFE1" w14:textId="77777777" w:rsidR="00646C31" w:rsidRPr="0098708A" w:rsidRDefault="00646C31" w:rsidP="00646C31">
      <w:pPr>
        <w:spacing w:after="0" w:line="360" w:lineRule="auto"/>
        <w:ind w:left="2880"/>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 xml:space="preserve">Nuffield Department of Orthopaedics, Rheumatology and Musculoskeletal Sciences, </w:t>
      </w:r>
    </w:p>
    <w:p w14:paraId="0BCA6A80" w14:textId="77777777" w:rsidR="00646C31" w:rsidRPr="0098708A" w:rsidRDefault="00646C31" w:rsidP="00646C31">
      <w:pPr>
        <w:spacing w:after="0" w:line="360" w:lineRule="auto"/>
        <w:ind w:left="2160" w:firstLine="720"/>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lastRenderedPageBreak/>
        <w:t xml:space="preserve">University of Oxford, </w:t>
      </w:r>
    </w:p>
    <w:p w14:paraId="6F646938" w14:textId="77777777" w:rsidR="00646C31" w:rsidRPr="0098708A" w:rsidRDefault="00646C31" w:rsidP="00646C31">
      <w:pPr>
        <w:spacing w:after="0" w:line="360" w:lineRule="auto"/>
        <w:ind w:left="2160" w:firstLine="720"/>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Windmill Road, Headington,</w:t>
      </w:r>
    </w:p>
    <w:p w14:paraId="7A257670" w14:textId="106E83F0" w:rsidR="00646C31" w:rsidRDefault="00646C31" w:rsidP="00646C31">
      <w:pPr>
        <w:spacing w:after="0" w:line="360" w:lineRule="auto"/>
        <w:ind w:left="2160" w:firstLine="720"/>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Oxford, OX3</w:t>
      </w:r>
      <w:r w:rsidR="00507033">
        <w:rPr>
          <w:rFonts w:ascii="Times New Roman" w:hAnsi="Times New Roman" w:cs="Times New Roman"/>
          <w:sz w:val="24"/>
          <w:szCs w:val="24"/>
          <w:shd w:val="clear" w:color="auto" w:fill="FFFFFF"/>
        </w:rPr>
        <w:t xml:space="preserve"> 7LD, UK</w:t>
      </w:r>
    </w:p>
    <w:p w14:paraId="2C823BBB" w14:textId="77777777" w:rsidR="00507033" w:rsidRPr="00507033" w:rsidRDefault="00507033" w:rsidP="00507033">
      <w:pPr>
        <w:shd w:val="clear" w:color="auto" w:fill="FFFFFF"/>
        <w:ind w:left="2160" w:firstLine="720"/>
        <w:rPr>
          <w:rFonts w:ascii="Times New Roman" w:hAnsi="Times New Roman" w:cs="Times New Roman"/>
          <w:sz w:val="24"/>
          <w:szCs w:val="24"/>
          <w:shd w:val="clear" w:color="auto" w:fill="FFFFFF"/>
        </w:rPr>
      </w:pPr>
      <w:r w:rsidRPr="00507033">
        <w:rPr>
          <w:rFonts w:ascii="Times New Roman" w:hAnsi="Times New Roman" w:cs="Times New Roman"/>
          <w:sz w:val="24"/>
          <w:szCs w:val="24"/>
          <w:shd w:val="clear" w:color="auto" w:fill="FFFFFF"/>
        </w:rPr>
        <w:t>Tel: +44(0)186 5223738</w:t>
      </w:r>
    </w:p>
    <w:p w14:paraId="0A3D9283" w14:textId="3960F58D" w:rsidR="00646C31" w:rsidRPr="0098708A" w:rsidRDefault="00646C31" w:rsidP="00507033">
      <w:pPr>
        <w:spacing w:after="0" w:line="360" w:lineRule="auto"/>
        <w:ind w:left="2160" w:firstLine="720"/>
        <w:rPr>
          <w:rFonts w:ascii="Times New Roman" w:hAnsi="Times New Roman" w:cs="Times New Roman"/>
          <w:sz w:val="24"/>
          <w:szCs w:val="24"/>
          <w:shd w:val="clear" w:color="auto" w:fill="FFFFFF"/>
        </w:rPr>
      </w:pPr>
      <w:r w:rsidRPr="0098708A">
        <w:rPr>
          <w:rFonts w:ascii="Times New Roman" w:hAnsi="Times New Roman" w:cs="Times New Roman"/>
          <w:sz w:val="24"/>
          <w:szCs w:val="24"/>
          <w:shd w:val="clear" w:color="auto" w:fill="FFFFFF"/>
        </w:rPr>
        <w:t xml:space="preserve">Email: </w:t>
      </w:r>
      <w:hyperlink r:id="rId8" w:history="1">
        <w:r w:rsidRPr="0098708A">
          <w:rPr>
            <w:rFonts w:ascii="Times New Roman" w:hAnsi="Times New Roman" w:cs="Times New Roman"/>
            <w:sz w:val="24"/>
            <w:szCs w:val="24"/>
            <w:shd w:val="clear" w:color="auto" w:fill="FFFFFF"/>
          </w:rPr>
          <w:t>maria.sanchez@ndorms.ox.ac.uk</w:t>
        </w:r>
      </w:hyperlink>
      <w:r w:rsidR="00486962" w:rsidRPr="0098708A">
        <w:rPr>
          <w:rFonts w:ascii="Times New Roman" w:hAnsi="Times New Roman" w:cs="Times New Roman"/>
          <w:sz w:val="24"/>
          <w:szCs w:val="24"/>
          <w:shd w:val="clear" w:color="auto" w:fill="FFFFFF"/>
        </w:rPr>
        <w:t xml:space="preserve"> </w:t>
      </w:r>
    </w:p>
    <w:p w14:paraId="64B16250" w14:textId="77777777" w:rsidR="00AC6562" w:rsidRPr="0098708A" w:rsidRDefault="00AC6562" w:rsidP="00DE5947">
      <w:pPr>
        <w:spacing w:after="0" w:line="480" w:lineRule="auto"/>
        <w:rPr>
          <w:rFonts w:ascii="Times New Roman" w:hAnsi="Times New Roman" w:cs="Times New Roman"/>
          <w:b/>
          <w:sz w:val="24"/>
          <w:szCs w:val="24"/>
        </w:rPr>
      </w:pPr>
    </w:p>
    <w:p w14:paraId="14BEB109" w14:textId="17B36483" w:rsidR="007B67F5" w:rsidRPr="007B67F5" w:rsidRDefault="007B67F5" w:rsidP="00DE5947">
      <w:pPr>
        <w:spacing w:after="0" w:line="480" w:lineRule="auto"/>
        <w:rPr>
          <w:rFonts w:ascii="Times New Roman" w:hAnsi="Times New Roman" w:cs="Times New Roman"/>
          <w:sz w:val="24"/>
          <w:szCs w:val="24"/>
        </w:rPr>
      </w:pPr>
      <w:r w:rsidRPr="007B67F5">
        <w:rPr>
          <w:rFonts w:ascii="Times New Roman" w:hAnsi="Times New Roman" w:cs="Times New Roman"/>
          <w:b/>
          <w:sz w:val="24"/>
          <w:szCs w:val="24"/>
        </w:rPr>
        <w:t>Original investigation:</w:t>
      </w:r>
      <w:r w:rsidR="00637855">
        <w:rPr>
          <w:rFonts w:ascii="Times New Roman" w:hAnsi="Times New Roman" w:cs="Times New Roman"/>
          <w:sz w:val="24"/>
          <w:szCs w:val="24"/>
        </w:rPr>
        <w:t xml:space="preserve"> O</w:t>
      </w:r>
      <w:r w:rsidRPr="007B67F5">
        <w:rPr>
          <w:rFonts w:ascii="Times New Roman" w:hAnsi="Times New Roman" w:cs="Times New Roman"/>
          <w:sz w:val="24"/>
          <w:szCs w:val="24"/>
        </w:rPr>
        <w:t>bservational study</w:t>
      </w:r>
    </w:p>
    <w:p w14:paraId="08BE46A3" w14:textId="3CEE573C" w:rsidR="00DE5947" w:rsidRPr="0098708A" w:rsidRDefault="00DE5947" w:rsidP="00DE5947">
      <w:pPr>
        <w:spacing w:after="0" w:line="480" w:lineRule="auto"/>
        <w:rPr>
          <w:rFonts w:ascii="Times New Roman" w:hAnsi="Times New Roman" w:cs="Times New Roman"/>
          <w:sz w:val="24"/>
          <w:szCs w:val="24"/>
        </w:rPr>
      </w:pPr>
      <w:r w:rsidRPr="0098708A">
        <w:rPr>
          <w:rFonts w:ascii="Times New Roman" w:hAnsi="Times New Roman" w:cs="Times New Roman"/>
          <w:b/>
          <w:sz w:val="24"/>
          <w:szCs w:val="24"/>
        </w:rPr>
        <w:t>Words:</w:t>
      </w:r>
      <w:r w:rsidRPr="0098708A">
        <w:rPr>
          <w:rFonts w:ascii="Times New Roman" w:hAnsi="Times New Roman" w:cs="Times New Roman"/>
          <w:sz w:val="24"/>
          <w:szCs w:val="24"/>
        </w:rPr>
        <w:t xml:space="preserve"> Abstract: </w:t>
      </w:r>
      <w:r w:rsidR="0071023F">
        <w:rPr>
          <w:rFonts w:ascii="Times New Roman" w:hAnsi="Times New Roman" w:cs="Times New Roman"/>
          <w:sz w:val="24"/>
          <w:szCs w:val="24"/>
        </w:rPr>
        <w:t>291</w:t>
      </w:r>
      <w:r w:rsidRPr="0098708A">
        <w:rPr>
          <w:rFonts w:ascii="Times New Roman" w:hAnsi="Times New Roman" w:cs="Times New Roman"/>
          <w:sz w:val="24"/>
          <w:szCs w:val="24"/>
        </w:rPr>
        <w:t xml:space="preserve">; </w:t>
      </w:r>
      <w:r w:rsidRPr="0098708A">
        <w:rPr>
          <w:rFonts w:ascii="Times New Roman" w:hAnsi="Times New Roman" w:cs="Times New Roman"/>
          <w:b/>
          <w:bCs/>
          <w:sz w:val="24"/>
          <w:szCs w:val="24"/>
          <w:lang w:val="en-US"/>
        </w:rPr>
        <w:t>Words main text</w:t>
      </w:r>
      <w:r w:rsidRPr="0098708A">
        <w:rPr>
          <w:rFonts w:ascii="Times New Roman" w:hAnsi="Times New Roman" w:cs="Times New Roman"/>
          <w:sz w:val="24"/>
          <w:szCs w:val="24"/>
          <w:lang w:val="en-US"/>
        </w:rPr>
        <w:t xml:space="preserve">: </w:t>
      </w:r>
      <w:r w:rsidR="0091662C">
        <w:rPr>
          <w:rFonts w:ascii="Times New Roman" w:hAnsi="Times New Roman" w:cs="Times New Roman"/>
          <w:sz w:val="24"/>
          <w:szCs w:val="24"/>
        </w:rPr>
        <w:t>3,1</w:t>
      </w:r>
      <w:r w:rsidR="0071023F">
        <w:rPr>
          <w:rFonts w:ascii="Times New Roman" w:hAnsi="Times New Roman" w:cs="Times New Roman"/>
          <w:sz w:val="24"/>
          <w:szCs w:val="24"/>
        </w:rPr>
        <w:t>4</w:t>
      </w:r>
      <w:r w:rsidR="0091662C">
        <w:rPr>
          <w:rFonts w:ascii="Times New Roman" w:hAnsi="Times New Roman" w:cs="Times New Roman"/>
          <w:sz w:val="24"/>
          <w:szCs w:val="24"/>
        </w:rPr>
        <w:t>9</w:t>
      </w:r>
      <w:r w:rsidRPr="0098708A">
        <w:rPr>
          <w:rFonts w:ascii="Times New Roman" w:hAnsi="Times New Roman" w:cs="Times New Roman"/>
          <w:sz w:val="24"/>
          <w:szCs w:val="24"/>
          <w:lang w:val="en-US"/>
        </w:rPr>
        <w:t xml:space="preserve">; </w:t>
      </w:r>
      <w:r w:rsidRPr="0098708A">
        <w:rPr>
          <w:rFonts w:ascii="Times New Roman" w:hAnsi="Times New Roman" w:cs="Times New Roman"/>
          <w:b/>
          <w:bCs/>
          <w:sz w:val="24"/>
          <w:szCs w:val="24"/>
          <w:lang w:val="en-US"/>
        </w:rPr>
        <w:t xml:space="preserve">Tables: </w:t>
      </w:r>
      <w:r w:rsidR="00FA41D5" w:rsidRPr="0098708A">
        <w:rPr>
          <w:rFonts w:ascii="Times New Roman" w:hAnsi="Times New Roman" w:cs="Times New Roman"/>
          <w:sz w:val="24"/>
          <w:szCs w:val="24"/>
          <w:lang w:val="en-US"/>
        </w:rPr>
        <w:t>2</w:t>
      </w:r>
      <w:r w:rsidRPr="0098708A">
        <w:rPr>
          <w:rFonts w:ascii="Times New Roman" w:hAnsi="Times New Roman" w:cs="Times New Roman"/>
          <w:sz w:val="24"/>
          <w:szCs w:val="24"/>
          <w:lang w:val="en-US"/>
        </w:rPr>
        <w:t xml:space="preserve">; </w:t>
      </w:r>
      <w:r w:rsidRPr="0098708A">
        <w:rPr>
          <w:rFonts w:ascii="Times New Roman" w:hAnsi="Times New Roman" w:cs="Times New Roman"/>
          <w:b/>
          <w:bCs/>
          <w:sz w:val="24"/>
          <w:szCs w:val="24"/>
          <w:lang w:val="en-US"/>
        </w:rPr>
        <w:t>Figure</w:t>
      </w:r>
      <w:r w:rsidR="001D719E" w:rsidRPr="0098708A">
        <w:rPr>
          <w:rFonts w:ascii="Times New Roman" w:hAnsi="Times New Roman" w:cs="Times New Roman"/>
          <w:b/>
          <w:bCs/>
          <w:sz w:val="24"/>
          <w:szCs w:val="24"/>
          <w:lang w:val="en-US"/>
        </w:rPr>
        <w:t>s</w:t>
      </w:r>
      <w:r w:rsidRPr="0098708A">
        <w:rPr>
          <w:rFonts w:ascii="Times New Roman" w:hAnsi="Times New Roman" w:cs="Times New Roman"/>
          <w:b/>
          <w:bCs/>
          <w:sz w:val="24"/>
          <w:szCs w:val="24"/>
          <w:lang w:val="en-US"/>
        </w:rPr>
        <w:t xml:space="preserve">: </w:t>
      </w:r>
      <w:r w:rsidR="00FA41D5" w:rsidRPr="0098708A">
        <w:rPr>
          <w:rFonts w:ascii="Times New Roman" w:hAnsi="Times New Roman" w:cs="Times New Roman"/>
          <w:sz w:val="24"/>
          <w:szCs w:val="24"/>
          <w:lang w:val="en-US"/>
        </w:rPr>
        <w:t>3</w:t>
      </w:r>
    </w:p>
    <w:p w14:paraId="06A8A0FA" w14:textId="1E9562E7" w:rsidR="00DE5947" w:rsidRPr="0098708A" w:rsidRDefault="00DE5947" w:rsidP="00DE5947">
      <w:pPr>
        <w:spacing w:after="0" w:line="480" w:lineRule="auto"/>
        <w:rPr>
          <w:rFonts w:ascii="Times New Roman" w:hAnsi="Times New Roman" w:cs="Times New Roman"/>
          <w:sz w:val="24"/>
          <w:szCs w:val="24"/>
        </w:rPr>
      </w:pPr>
      <w:r w:rsidRPr="0098708A">
        <w:rPr>
          <w:rFonts w:ascii="Times New Roman" w:hAnsi="Times New Roman" w:cs="Times New Roman"/>
          <w:b/>
          <w:sz w:val="24"/>
          <w:szCs w:val="24"/>
        </w:rPr>
        <w:t xml:space="preserve">Supplementary </w:t>
      </w:r>
      <w:r w:rsidR="00492233" w:rsidRPr="0098708A">
        <w:rPr>
          <w:rFonts w:ascii="Times New Roman" w:hAnsi="Times New Roman" w:cs="Times New Roman"/>
          <w:b/>
          <w:sz w:val="24"/>
          <w:szCs w:val="24"/>
        </w:rPr>
        <w:t>file</w:t>
      </w:r>
      <w:r w:rsidRPr="0098708A">
        <w:rPr>
          <w:rFonts w:ascii="Times New Roman" w:hAnsi="Times New Roman" w:cs="Times New Roman"/>
          <w:sz w:val="24"/>
          <w:szCs w:val="24"/>
        </w:rPr>
        <w:t xml:space="preserve">: 1; </w:t>
      </w:r>
      <w:r w:rsidRPr="0098708A">
        <w:rPr>
          <w:rFonts w:ascii="Times New Roman" w:hAnsi="Times New Roman" w:cs="Times New Roman"/>
          <w:b/>
          <w:sz w:val="24"/>
          <w:szCs w:val="24"/>
        </w:rPr>
        <w:t>References</w:t>
      </w:r>
      <w:r w:rsidRPr="0098708A">
        <w:rPr>
          <w:rFonts w:ascii="Times New Roman" w:hAnsi="Times New Roman" w:cs="Times New Roman"/>
          <w:sz w:val="24"/>
          <w:szCs w:val="24"/>
        </w:rPr>
        <w:t xml:space="preserve">: </w:t>
      </w:r>
      <w:r w:rsidR="0071023F">
        <w:rPr>
          <w:rFonts w:ascii="Times New Roman" w:hAnsi="Times New Roman" w:cs="Times New Roman"/>
          <w:sz w:val="24"/>
          <w:szCs w:val="24"/>
        </w:rPr>
        <w:t>44</w:t>
      </w:r>
      <w:r w:rsidRPr="0098708A">
        <w:rPr>
          <w:rFonts w:ascii="Times New Roman" w:hAnsi="Times New Roman" w:cs="Times New Roman"/>
          <w:sz w:val="24"/>
          <w:szCs w:val="24"/>
        </w:rPr>
        <w:t>.</w:t>
      </w:r>
    </w:p>
    <w:p w14:paraId="1488CDEE" w14:textId="77777777" w:rsidR="00646C31" w:rsidRPr="0098708A" w:rsidRDefault="00646C31" w:rsidP="00646C31">
      <w:pPr>
        <w:spacing w:after="0" w:line="360" w:lineRule="auto"/>
        <w:jc w:val="both"/>
        <w:rPr>
          <w:rFonts w:ascii="Times New Roman" w:hAnsi="Times New Roman" w:cs="Times New Roman"/>
          <w:color w:val="1F497D"/>
          <w:sz w:val="24"/>
          <w:szCs w:val="24"/>
          <w:shd w:val="clear" w:color="auto" w:fill="FFFFFF"/>
        </w:rPr>
      </w:pPr>
    </w:p>
    <w:p w14:paraId="56C38B48" w14:textId="77777777" w:rsidR="002D36C4" w:rsidRDefault="002D36C4">
      <w:pPr>
        <w:rPr>
          <w:rFonts w:ascii="Times New Roman" w:hAnsi="Times New Roman" w:cs="Times New Roman"/>
          <w:b/>
          <w:sz w:val="24"/>
          <w:szCs w:val="24"/>
        </w:rPr>
      </w:pPr>
      <w:r>
        <w:rPr>
          <w:rFonts w:ascii="Times New Roman" w:hAnsi="Times New Roman" w:cs="Times New Roman"/>
          <w:b/>
          <w:sz w:val="24"/>
          <w:szCs w:val="24"/>
        </w:rPr>
        <w:br w:type="page"/>
      </w:r>
    </w:p>
    <w:p w14:paraId="253F5CE9" w14:textId="361C2DD8" w:rsidR="007867C0" w:rsidRPr="00A01939" w:rsidRDefault="00C86C2E" w:rsidP="00A01939">
      <w:pPr>
        <w:spacing w:after="0" w:line="480" w:lineRule="auto"/>
        <w:rPr>
          <w:rFonts w:ascii="Times New Roman" w:hAnsi="Times New Roman" w:cs="Times New Roman"/>
          <w:b/>
          <w:sz w:val="24"/>
          <w:szCs w:val="24"/>
        </w:rPr>
      </w:pPr>
      <w:r w:rsidRPr="00A01939">
        <w:rPr>
          <w:rFonts w:ascii="Times New Roman" w:hAnsi="Times New Roman" w:cs="Times New Roman"/>
          <w:b/>
          <w:sz w:val="24"/>
          <w:szCs w:val="24"/>
        </w:rPr>
        <w:lastRenderedPageBreak/>
        <w:t>ABSTRACT</w:t>
      </w:r>
    </w:p>
    <w:p w14:paraId="0ADC12D1" w14:textId="2F6005D2" w:rsidR="007867C0" w:rsidRPr="00637855" w:rsidRDefault="00637855" w:rsidP="00637855">
      <w:pPr>
        <w:spacing w:after="0" w:line="480" w:lineRule="auto"/>
        <w:jc w:val="both"/>
        <w:rPr>
          <w:rFonts w:ascii="Times New Roman" w:hAnsi="Times New Roman" w:cs="Times New Roman"/>
          <w:b/>
          <w:sz w:val="24"/>
          <w:szCs w:val="24"/>
        </w:rPr>
      </w:pPr>
      <w:r w:rsidRPr="00A01939">
        <w:rPr>
          <w:rFonts w:ascii="Times New Roman" w:hAnsi="Times New Roman" w:cs="Times New Roman"/>
          <w:b/>
          <w:sz w:val="24"/>
          <w:szCs w:val="24"/>
        </w:rPr>
        <w:t>OBJECTIVE</w:t>
      </w:r>
      <w:r w:rsidR="007B67F5" w:rsidRPr="00A01939">
        <w:rPr>
          <w:rFonts w:ascii="Times New Roman" w:hAnsi="Times New Roman" w:cs="Times New Roman"/>
          <w:b/>
          <w:sz w:val="24"/>
          <w:szCs w:val="24"/>
        </w:rPr>
        <w:t xml:space="preserve">: </w:t>
      </w:r>
      <w:r w:rsidR="007B67F5" w:rsidRPr="00A01939">
        <w:rPr>
          <w:rFonts w:ascii="Times New Roman" w:hAnsi="Times New Roman" w:cs="Times New Roman"/>
          <w:sz w:val="24"/>
          <w:szCs w:val="24"/>
        </w:rPr>
        <w:t>It is unclear whether the association between osteoarthritis (OA) and metabolic syndrome (MetS) varies with the site of the affected joint and the presence of pain.</w:t>
      </w:r>
      <w:r>
        <w:rPr>
          <w:rFonts w:ascii="Times New Roman" w:hAnsi="Times New Roman" w:cs="Times New Roman"/>
          <w:b/>
          <w:sz w:val="24"/>
          <w:szCs w:val="24"/>
        </w:rPr>
        <w:t xml:space="preserve"> </w:t>
      </w:r>
      <w:r w:rsidRPr="00637855">
        <w:rPr>
          <w:rFonts w:ascii="Times New Roman" w:hAnsi="Times New Roman" w:cs="Times New Roman"/>
          <w:sz w:val="24"/>
          <w:szCs w:val="24"/>
        </w:rPr>
        <w:t>Our aim was t</w:t>
      </w:r>
      <w:r w:rsidR="00356062" w:rsidRPr="00A01939">
        <w:rPr>
          <w:rFonts w:ascii="Times New Roman" w:hAnsi="Times New Roman" w:cs="Times New Roman"/>
          <w:sz w:val="24"/>
          <w:szCs w:val="24"/>
        </w:rPr>
        <w:t xml:space="preserve">o </w:t>
      </w:r>
      <w:r w:rsidR="005C673C" w:rsidRPr="00A01939">
        <w:rPr>
          <w:rFonts w:ascii="Times New Roman" w:hAnsi="Times New Roman" w:cs="Times New Roman"/>
          <w:sz w:val="24"/>
          <w:szCs w:val="24"/>
        </w:rPr>
        <w:t xml:space="preserve">describe </w:t>
      </w:r>
      <w:r w:rsidR="009001D9" w:rsidRPr="00A01939">
        <w:rPr>
          <w:rFonts w:ascii="Times New Roman" w:hAnsi="Times New Roman" w:cs="Times New Roman"/>
          <w:sz w:val="24"/>
          <w:szCs w:val="24"/>
        </w:rPr>
        <w:t>the association</w:t>
      </w:r>
      <w:r w:rsidR="00781CF7" w:rsidRPr="00A01939">
        <w:rPr>
          <w:rFonts w:ascii="Times New Roman" w:hAnsi="Times New Roman" w:cs="Times New Roman"/>
          <w:sz w:val="24"/>
          <w:szCs w:val="24"/>
        </w:rPr>
        <w:t xml:space="preserve"> between MetS </w:t>
      </w:r>
      <w:r w:rsidR="009001D9" w:rsidRPr="00A01939">
        <w:rPr>
          <w:rFonts w:ascii="Times New Roman" w:hAnsi="Times New Roman" w:cs="Times New Roman"/>
          <w:sz w:val="24"/>
          <w:szCs w:val="24"/>
        </w:rPr>
        <w:t>and</w:t>
      </w:r>
      <w:r w:rsidR="00781CF7" w:rsidRPr="00A01939">
        <w:rPr>
          <w:rFonts w:ascii="Times New Roman" w:hAnsi="Times New Roman" w:cs="Times New Roman"/>
          <w:sz w:val="24"/>
          <w:szCs w:val="24"/>
        </w:rPr>
        <w:t xml:space="preserve"> </w:t>
      </w:r>
      <w:r w:rsidR="00C81FD9" w:rsidRPr="00A01939">
        <w:rPr>
          <w:rFonts w:ascii="Times New Roman" w:hAnsi="Times New Roman" w:cs="Times New Roman"/>
          <w:sz w:val="24"/>
          <w:szCs w:val="24"/>
        </w:rPr>
        <w:t xml:space="preserve">radiographic </w:t>
      </w:r>
      <w:r w:rsidR="00A32E71" w:rsidRPr="00A01939">
        <w:rPr>
          <w:rFonts w:ascii="Times New Roman" w:hAnsi="Times New Roman" w:cs="Times New Roman"/>
          <w:sz w:val="24"/>
          <w:szCs w:val="24"/>
        </w:rPr>
        <w:t>OA</w:t>
      </w:r>
      <w:r w:rsidR="009001D9" w:rsidRPr="00A01939">
        <w:rPr>
          <w:rFonts w:ascii="Times New Roman" w:hAnsi="Times New Roman" w:cs="Times New Roman"/>
          <w:sz w:val="24"/>
          <w:szCs w:val="24"/>
        </w:rPr>
        <w:t xml:space="preserve"> (ROA)</w:t>
      </w:r>
      <w:r w:rsidR="00203A82" w:rsidRPr="00A01939">
        <w:rPr>
          <w:rFonts w:ascii="Times New Roman" w:hAnsi="Times New Roman" w:cs="Times New Roman"/>
          <w:sz w:val="24"/>
          <w:szCs w:val="24"/>
        </w:rPr>
        <w:t xml:space="preserve"> </w:t>
      </w:r>
      <w:r w:rsidR="009001D9" w:rsidRPr="00A01939">
        <w:rPr>
          <w:rFonts w:ascii="Times New Roman" w:hAnsi="Times New Roman" w:cs="Times New Roman"/>
          <w:sz w:val="24"/>
          <w:szCs w:val="24"/>
        </w:rPr>
        <w:t>affecting</w:t>
      </w:r>
      <w:r w:rsidR="002B6A48" w:rsidRPr="00A01939">
        <w:rPr>
          <w:rFonts w:ascii="Times New Roman" w:hAnsi="Times New Roman" w:cs="Times New Roman"/>
          <w:sz w:val="24"/>
          <w:szCs w:val="24"/>
        </w:rPr>
        <w:t xml:space="preserve"> the</w:t>
      </w:r>
      <w:r w:rsidR="00781CF7" w:rsidRPr="00A01939">
        <w:rPr>
          <w:rFonts w:ascii="Times New Roman" w:hAnsi="Times New Roman" w:cs="Times New Roman"/>
          <w:sz w:val="24"/>
          <w:szCs w:val="24"/>
        </w:rPr>
        <w:t xml:space="preserve"> </w:t>
      </w:r>
      <w:r w:rsidR="00C0180D" w:rsidRPr="00A01939">
        <w:rPr>
          <w:rFonts w:ascii="Times New Roman" w:hAnsi="Times New Roman" w:cs="Times New Roman"/>
          <w:sz w:val="24"/>
          <w:szCs w:val="24"/>
        </w:rPr>
        <w:t>knee or</w:t>
      </w:r>
      <w:r w:rsidR="002B6A48" w:rsidRPr="00A01939">
        <w:rPr>
          <w:rFonts w:ascii="Times New Roman" w:hAnsi="Times New Roman" w:cs="Times New Roman"/>
          <w:sz w:val="24"/>
          <w:szCs w:val="24"/>
        </w:rPr>
        <w:t xml:space="preserve"> the</w:t>
      </w:r>
      <w:r w:rsidR="00C0180D" w:rsidRPr="00A01939">
        <w:rPr>
          <w:rFonts w:ascii="Times New Roman" w:hAnsi="Times New Roman" w:cs="Times New Roman"/>
          <w:sz w:val="24"/>
          <w:szCs w:val="24"/>
        </w:rPr>
        <w:t xml:space="preserve"> </w:t>
      </w:r>
      <w:r w:rsidR="00C81FD9" w:rsidRPr="00A01939">
        <w:rPr>
          <w:rFonts w:ascii="Times New Roman" w:hAnsi="Times New Roman" w:cs="Times New Roman"/>
          <w:sz w:val="24"/>
          <w:szCs w:val="24"/>
        </w:rPr>
        <w:t xml:space="preserve">hand </w:t>
      </w:r>
      <w:r w:rsidR="00781CF7" w:rsidRPr="00A01939">
        <w:rPr>
          <w:rFonts w:ascii="Times New Roman" w:hAnsi="Times New Roman" w:cs="Times New Roman"/>
          <w:sz w:val="24"/>
          <w:szCs w:val="24"/>
        </w:rPr>
        <w:t xml:space="preserve">in </w:t>
      </w:r>
      <w:r w:rsidR="00203A82" w:rsidRPr="00A01939">
        <w:rPr>
          <w:rFonts w:ascii="Times New Roman" w:hAnsi="Times New Roman" w:cs="Times New Roman"/>
          <w:sz w:val="24"/>
          <w:szCs w:val="24"/>
        </w:rPr>
        <w:t xml:space="preserve">the </w:t>
      </w:r>
      <w:r w:rsidR="00C81FD9" w:rsidRPr="00A01939">
        <w:rPr>
          <w:rFonts w:ascii="Times New Roman" w:hAnsi="Times New Roman" w:cs="Times New Roman"/>
          <w:sz w:val="24"/>
          <w:szCs w:val="24"/>
        </w:rPr>
        <w:t xml:space="preserve">presence or absence </w:t>
      </w:r>
      <w:r w:rsidR="00203A82" w:rsidRPr="00A01939">
        <w:rPr>
          <w:rFonts w:ascii="Times New Roman" w:hAnsi="Times New Roman" w:cs="Times New Roman"/>
          <w:sz w:val="24"/>
          <w:szCs w:val="24"/>
        </w:rPr>
        <w:t xml:space="preserve">of </w:t>
      </w:r>
      <w:r w:rsidR="006E0455" w:rsidRPr="00A01939">
        <w:rPr>
          <w:rFonts w:ascii="Times New Roman" w:hAnsi="Times New Roman" w:cs="Times New Roman"/>
          <w:sz w:val="24"/>
          <w:szCs w:val="24"/>
        </w:rPr>
        <w:t xml:space="preserve">concurrent joint </w:t>
      </w:r>
      <w:r w:rsidR="00203A82" w:rsidRPr="00A01939">
        <w:rPr>
          <w:rFonts w:ascii="Times New Roman" w:hAnsi="Times New Roman" w:cs="Times New Roman"/>
          <w:sz w:val="24"/>
          <w:szCs w:val="24"/>
        </w:rPr>
        <w:t>pain</w:t>
      </w:r>
      <w:r w:rsidR="00BF3B50" w:rsidRPr="00A01939">
        <w:rPr>
          <w:rFonts w:ascii="Times New Roman" w:hAnsi="Times New Roman" w:cs="Times New Roman"/>
          <w:sz w:val="24"/>
          <w:szCs w:val="24"/>
        </w:rPr>
        <w:t>.</w:t>
      </w:r>
    </w:p>
    <w:p w14:paraId="37CA89EF" w14:textId="40CBE6D8" w:rsidR="000477E2" w:rsidRPr="00637855" w:rsidRDefault="00637855" w:rsidP="00637855">
      <w:pPr>
        <w:spacing w:after="0" w:line="480" w:lineRule="auto"/>
        <w:jc w:val="both"/>
        <w:rPr>
          <w:rFonts w:ascii="Times New Roman" w:hAnsi="Times New Roman" w:cs="Times New Roman"/>
          <w:sz w:val="24"/>
          <w:szCs w:val="24"/>
        </w:rPr>
      </w:pPr>
      <w:r w:rsidRPr="00637855">
        <w:rPr>
          <w:rFonts w:ascii="Times New Roman" w:hAnsi="Times New Roman" w:cs="Times New Roman"/>
          <w:b/>
          <w:sz w:val="24"/>
          <w:szCs w:val="24"/>
        </w:rPr>
        <w:t>METHODS:</w:t>
      </w:r>
      <w:r w:rsidR="007B67F5" w:rsidRPr="00A01939">
        <w:rPr>
          <w:rFonts w:ascii="Times New Roman" w:hAnsi="Times New Roman" w:cs="Times New Roman"/>
          <w:sz w:val="24"/>
          <w:szCs w:val="24"/>
        </w:rPr>
        <w:t xml:space="preserve"> Cross-sectional </w:t>
      </w:r>
      <w:r w:rsidR="00D44D68" w:rsidRPr="00A01939">
        <w:rPr>
          <w:rFonts w:ascii="Times New Roman" w:hAnsi="Times New Roman" w:cs="Times New Roman"/>
          <w:sz w:val="24"/>
          <w:szCs w:val="24"/>
        </w:rPr>
        <w:t>data</w:t>
      </w:r>
      <w:r>
        <w:rPr>
          <w:rFonts w:ascii="Times New Roman" w:hAnsi="Times New Roman" w:cs="Times New Roman"/>
          <w:sz w:val="24"/>
          <w:szCs w:val="24"/>
        </w:rPr>
        <w:t xml:space="preserve"> of 952 women, aged 45-65 years from</w:t>
      </w:r>
      <w:r w:rsidR="00C86C2E" w:rsidRPr="00A01939">
        <w:rPr>
          <w:rFonts w:ascii="Times New Roman" w:hAnsi="Times New Roman" w:cs="Times New Roman"/>
          <w:bCs/>
          <w:sz w:val="24"/>
          <w:szCs w:val="24"/>
        </w:rPr>
        <w:t xml:space="preserve"> from</w:t>
      </w:r>
      <w:r w:rsidR="00C86C2E" w:rsidRPr="00A01939">
        <w:rPr>
          <w:rFonts w:ascii="Times New Roman" w:hAnsi="Times New Roman" w:cs="Times New Roman"/>
          <w:b/>
          <w:bCs/>
          <w:sz w:val="24"/>
          <w:szCs w:val="24"/>
        </w:rPr>
        <w:t xml:space="preserve"> </w:t>
      </w:r>
      <w:r w:rsidR="00C86C2E" w:rsidRPr="00A01939">
        <w:rPr>
          <w:rFonts w:ascii="Times New Roman" w:hAnsi="Times New Roman" w:cs="Times New Roman"/>
          <w:sz w:val="24"/>
          <w:szCs w:val="24"/>
        </w:rPr>
        <w:t>the Chingford study, a population-based longitudinal cohort of middle-aged women</w:t>
      </w:r>
      <w:r w:rsidR="00EF35A9" w:rsidRPr="00A01939">
        <w:rPr>
          <w:rFonts w:ascii="Times New Roman" w:hAnsi="Times New Roman" w:cs="Times New Roman"/>
          <w:sz w:val="24"/>
          <w:szCs w:val="24"/>
        </w:rPr>
        <w:t xml:space="preserve"> initiated in 1988-1989 in London (UK)</w:t>
      </w:r>
      <w:r>
        <w:rPr>
          <w:rFonts w:ascii="Times New Roman" w:hAnsi="Times New Roman" w:cs="Times New Roman"/>
          <w:sz w:val="24"/>
          <w:szCs w:val="24"/>
        </w:rPr>
        <w:t xml:space="preserve">, was analysed. </w:t>
      </w:r>
      <w:r w:rsidR="007B67F5" w:rsidRPr="00A01939">
        <w:rPr>
          <w:rFonts w:ascii="Times New Roman" w:hAnsi="Times New Roman" w:cs="Times New Roman"/>
          <w:sz w:val="24"/>
          <w:szCs w:val="24"/>
        </w:rPr>
        <w:t>MetS was defined using the National Cholesterol Education Program Treatment Panel III criteria.</w:t>
      </w:r>
      <w:r w:rsidR="00EF35A9" w:rsidRPr="00A01939">
        <w:rPr>
          <w:rFonts w:ascii="Times New Roman" w:hAnsi="Times New Roman" w:cs="Times New Roman"/>
          <w:sz w:val="24"/>
          <w:szCs w:val="24"/>
        </w:rPr>
        <w:t xml:space="preserve"> Data was collected on components of MetS: waist circumference, triglycerides, high-density lipoprotein (HDL), blood pressure and blood glucose</w:t>
      </w:r>
      <w:r>
        <w:rPr>
          <w:rFonts w:ascii="Times New Roman" w:hAnsi="Times New Roman" w:cs="Times New Roman"/>
          <w:sz w:val="24"/>
          <w:szCs w:val="24"/>
        </w:rPr>
        <w:t xml:space="preserve">. </w:t>
      </w:r>
      <w:r w:rsidR="007B67F5" w:rsidRPr="00A01939">
        <w:rPr>
          <w:rFonts w:ascii="Times New Roman" w:hAnsi="Times New Roman" w:cs="Times New Roman"/>
          <w:sz w:val="24"/>
          <w:szCs w:val="24"/>
        </w:rPr>
        <w:t>The outcome was four knee and hand OA groups: painful ROA, ROA only, pain only and neither ROA nor pain (reference category).</w:t>
      </w:r>
      <w:r w:rsidR="006C0E92" w:rsidRPr="00A01939">
        <w:rPr>
          <w:rFonts w:ascii="Times New Roman" w:hAnsi="Times New Roman" w:cs="Times New Roman"/>
          <w:b/>
          <w:bCs/>
          <w:sz w:val="24"/>
          <w:szCs w:val="24"/>
        </w:rPr>
        <w:t xml:space="preserve"> </w:t>
      </w:r>
      <w:r w:rsidR="000477E2" w:rsidRPr="00A01939">
        <w:rPr>
          <w:rFonts w:ascii="Times New Roman" w:hAnsi="Times New Roman" w:cs="Times New Roman"/>
          <w:sz w:val="24"/>
          <w:szCs w:val="24"/>
        </w:rPr>
        <w:t xml:space="preserve">Multinomial logistic regression models </w:t>
      </w:r>
      <w:r w:rsidR="00372F07" w:rsidRPr="00A01939">
        <w:rPr>
          <w:rFonts w:ascii="Times New Roman" w:hAnsi="Times New Roman" w:cs="Times New Roman"/>
          <w:sz w:val="24"/>
          <w:szCs w:val="24"/>
        </w:rPr>
        <w:t>adjusted for age</w:t>
      </w:r>
      <w:r w:rsidR="00CC74C5" w:rsidRPr="00A01939">
        <w:rPr>
          <w:rFonts w:ascii="Times New Roman" w:hAnsi="Times New Roman" w:cs="Times New Roman"/>
          <w:sz w:val="24"/>
          <w:szCs w:val="24"/>
        </w:rPr>
        <w:t xml:space="preserve"> </w:t>
      </w:r>
      <w:r w:rsidR="00372F07" w:rsidRPr="00A01939">
        <w:rPr>
          <w:rFonts w:ascii="Times New Roman" w:hAnsi="Times New Roman" w:cs="Times New Roman"/>
          <w:sz w:val="24"/>
          <w:szCs w:val="24"/>
        </w:rPr>
        <w:t>and</w:t>
      </w:r>
      <w:r w:rsidR="00CC74C5" w:rsidRPr="00A01939">
        <w:rPr>
          <w:rFonts w:ascii="Times New Roman" w:hAnsi="Times New Roman" w:cs="Times New Roman"/>
          <w:sz w:val="24"/>
          <w:szCs w:val="24"/>
        </w:rPr>
        <w:t xml:space="preserve"> </w:t>
      </w:r>
      <w:r w:rsidR="002A00BC" w:rsidRPr="00A01939">
        <w:rPr>
          <w:rFonts w:ascii="Times New Roman" w:hAnsi="Times New Roman" w:cs="Times New Roman"/>
          <w:sz w:val="24"/>
          <w:szCs w:val="24"/>
        </w:rPr>
        <w:t>body mass index (</w:t>
      </w:r>
      <w:r w:rsidR="006E0455" w:rsidRPr="00A01939">
        <w:rPr>
          <w:rFonts w:ascii="Times New Roman" w:hAnsi="Times New Roman" w:cs="Times New Roman"/>
          <w:sz w:val="24"/>
          <w:szCs w:val="24"/>
        </w:rPr>
        <w:t>BMI</w:t>
      </w:r>
      <w:r w:rsidR="002A00BC" w:rsidRPr="00A01939">
        <w:rPr>
          <w:rFonts w:ascii="Times New Roman" w:hAnsi="Times New Roman" w:cs="Times New Roman"/>
          <w:sz w:val="24"/>
          <w:szCs w:val="24"/>
        </w:rPr>
        <w:t>)</w:t>
      </w:r>
      <w:r w:rsidR="00372F07" w:rsidRPr="00A01939">
        <w:rPr>
          <w:rFonts w:ascii="Times New Roman" w:hAnsi="Times New Roman" w:cs="Times New Roman"/>
          <w:sz w:val="24"/>
          <w:szCs w:val="24"/>
        </w:rPr>
        <w:t xml:space="preserve"> </w:t>
      </w:r>
      <w:r w:rsidR="000477E2" w:rsidRPr="00A01939">
        <w:rPr>
          <w:rFonts w:ascii="Times New Roman" w:hAnsi="Times New Roman" w:cs="Times New Roman"/>
          <w:sz w:val="24"/>
          <w:szCs w:val="24"/>
        </w:rPr>
        <w:t xml:space="preserve">were used </w:t>
      </w:r>
      <w:r w:rsidR="000477E2" w:rsidRPr="00A01939">
        <w:rPr>
          <w:rFonts w:ascii="Times New Roman" w:hAnsi="Times New Roman" w:cs="Times New Roman"/>
          <w:sz w:val="24"/>
          <w:szCs w:val="24"/>
        </w:rPr>
        <w:lastRenderedPageBreak/>
        <w:t xml:space="preserve">to evaluate </w:t>
      </w:r>
      <w:r w:rsidR="009001D9" w:rsidRPr="00A01939">
        <w:rPr>
          <w:rFonts w:ascii="Times New Roman" w:hAnsi="Times New Roman" w:cs="Times New Roman"/>
          <w:sz w:val="24"/>
          <w:szCs w:val="24"/>
        </w:rPr>
        <w:t xml:space="preserve">the effect of </w:t>
      </w:r>
      <w:r w:rsidR="00F941CE" w:rsidRPr="00A01939">
        <w:rPr>
          <w:rFonts w:ascii="Times New Roman" w:hAnsi="Times New Roman" w:cs="Times New Roman"/>
          <w:sz w:val="24"/>
          <w:szCs w:val="24"/>
        </w:rPr>
        <w:t xml:space="preserve">presence of </w:t>
      </w:r>
      <w:r w:rsidR="000477E2" w:rsidRPr="00A01939">
        <w:rPr>
          <w:rFonts w:ascii="Times New Roman" w:hAnsi="Times New Roman" w:cs="Times New Roman"/>
          <w:sz w:val="24"/>
          <w:szCs w:val="24"/>
        </w:rPr>
        <w:t xml:space="preserve">MetS and </w:t>
      </w:r>
      <w:r w:rsidR="00D609FF" w:rsidRPr="00A01939">
        <w:rPr>
          <w:rFonts w:ascii="Times New Roman" w:hAnsi="Times New Roman" w:cs="Times New Roman"/>
          <w:sz w:val="24"/>
          <w:szCs w:val="24"/>
        </w:rPr>
        <w:t xml:space="preserve">its </w:t>
      </w:r>
      <w:r w:rsidR="00F941CE" w:rsidRPr="00A01939">
        <w:rPr>
          <w:rFonts w:ascii="Times New Roman" w:hAnsi="Times New Roman" w:cs="Times New Roman"/>
          <w:sz w:val="24"/>
          <w:szCs w:val="24"/>
        </w:rPr>
        <w:t xml:space="preserve">individual </w:t>
      </w:r>
      <w:r w:rsidR="000477E2" w:rsidRPr="00A01939">
        <w:rPr>
          <w:rFonts w:ascii="Times New Roman" w:hAnsi="Times New Roman" w:cs="Times New Roman"/>
          <w:sz w:val="24"/>
          <w:szCs w:val="24"/>
        </w:rPr>
        <w:t xml:space="preserve">components </w:t>
      </w:r>
      <w:r w:rsidR="009001D9" w:rsidRPr="00A01939">
        <w:rPr>
          <w:rFonts w:ascii="Times New Roman" w:hAnsi="Times New Roman" w:cs="Times New Roman"/>
          <w:sz w:val="24"/>
          <w:szCs w:val="24"/>
        </w:rPr>
        <w:t>o</w:t>
      </w:r>
      <w:r w:rsidR="00372F07" w:rsidRPr="00A01939">
        <w:rPr>
          <w:rFonts w:ascii="Times New Roman" w:hAnsi="Times New Roman" w:cs="Times New Roman"/>
          <w:sz w:val="24"/>
          <w:szCs w:val="24"/>
        </w:rPr>
        <w:t>n</w:t>
      </w:r>
      <w:r w:rsidR="000477E2" w:rsidRPr="00A01939">
        <w:rPr>
          <w:rFonts w:ascii="Times New Roman" w:hAnsi="Times New Roman" w:cs="Times New Roman"/>
          <w:sz w:val="24"/>
          <w:szCs w:val="24"/>
        </w:rPr>
        <w:t xml:space="preserve"> OA subgroups </w:t>
      </w:r>
      <w:r w:rsidR="00DC1217" w:rsidRPr="00A01939">
        <w:rPr>
          <w:rFonts w:ascii="Times New Roman" w:hAnsi="Times New Roman" w:cs="Times New Roman"/>
          <w:sz w:val="24"/>
          <w:szCs w:val="24"/>
        </w:rPr>
        <w:t xml:space="preserve">for </w:t>
      </w:r>
      <w:r w:rsidR="000477E2" w:rsidRPr="00A01939">
        <w:rPr>
          <w:rFonts w:ascii="Times New Roman" w:hAnsi="Times New Roman" w:cs="Times New Roman"/>
          <w:sz w:val="24"/>
          <w:szCs w:val="24"/>
        </w:rPr>
        <w:t>knee and hand</w:t>
      </w:r>
      <w:r w:rsidR="002B6A48" w:rsidRPr="00A01939">
        <w:rPr>
          <w:rFonts w:ascii="Times New Roman" w:hAnsi="Times New Roman" w:cs="Times New Roman"/>
          <w:sz w:val="24"/>
          <w:szCs w:val="24"/>
        </w:rPr>
        <w:t xml:space="preserve"> separately</w:t>
      </w:r>
      <w:r w:rsidR="00F941CE" w:rsidRPr="00A01939">
        <w:rPr>
          <w:rFonts w:ascii="Times New Roman" w:hAnsi="Times New Roman" w:cs="Times New Roman"/>
          <w:sz w:val="24"/>
          <w:szCs w:val="24"/>
        </w:rPr>
        <w:t>.</w:t>
      </w:r>
    </w:p>
    <w:p w14:paraId="701A5D87" w14:textId="47D627CD" w:rsidR="007867C0" w:rsidRPr="00A01939" w:rsidRDefault="007867C0" w:rsidP="00637855">
      <w:pPr>
        <w:spacing w:after="0" w:line="480" w:lineRule="auto"/>
        <w:jc w:val="both"/>
        <w:rPr>
          <w:rFonts w:ascii="Times New Roman" w:hAnsi="Times New Roman" w:cs="Times New Roman"/>
          <w:sz w:val="24"/>
          <w:szCs w:val="24"/>
        </w:rPr>
      </w:pPr>
      <w:r w:rsidRPr="00A01939">
        <w:rPr>
          <w:rFonts w:ascii="Times New Roman" w:hAnsi="Times New Roman" w:cs="Times New Roman"/>
          <w:b/>
          <w:sz w:val="24"/>
          <w:szCs w:val="24"/>
        </w:rPr>
        <w:t>R</w:t>
      </w:r>
      <w:r w:rsidR="006C0E92" w:rsidRPr="00A01939">
        <w:rPr>
          <w:rFonts w:ascii="Times New Roman" w:hAnsi="Times New Roman" w:cs="Times New Roman"/>
          <w:b/>
          <w:sz w:val="24"/>
          <w:szCs w:val="24"/>
        </w:rPr>
        <w:t>ESULTS:</w:t>
      </w:r>
      <w:r w:rsidR="00216A20" w:rsidRPr="00A01939">
        <w:rPr>
          <w:rFonts w:ascii="Times New Roman" w:hAnsi="Times New Roman" w:cs="Times New Roman"/>
          <w:b/>
          <w:sz w:val="24"/>
          <w:szCs w:val="24"/>
        </w:rPr>
        <w:t xml:space="preserve"> </w:t>
      </w:r>
      <w:r w:rsidR="00546551" w:rsidRPr="00A01939">
        <w:rPr>
          <w:rFonts w:ascii="Times New Roman" w:hAnsi="Times New Roman" w:cs="Times New Roman"/>
          <w:sz w:val="24"/>
          <w:szCs w:val="24"/>
        </w:rPr>
        <w:t xml:space="preserve">952 eligible women, aged 45-65 years was analysed. </w:t>
      </w:r>
      <w:r w:rsidR="005C673C" w:rsidRPr="00A01939">
        <w:rPr>
          <w:rFonts w:ascii="Times New Roman" w:hAnsi="Times New Roman" w:cs="Times New Roman"/>
          <w:sz w:val="24"/>
          <w:szCs w:val="24"/>
        </w:rPr>
        <w:t>A s</w:t>
      </w:r>
      <w:r w:rsidR="00CC74C5" w:rsidRPr="00A01939">
        <w:rPr>
          <w:rFonts w:ascii="Times New Roman" w:hAnsi="Times New Roman" w:cs="Times New Roman"/>
          <w:sz w:val="24"/>
          <w:szCs w:val="24"/>
        </w:rPr>
        <w:t xml:space="preserve">ignificant association was observed between </w:t>
      </w:r>
      <w:r w:rsidR="002B6A48" w:rsidRPr="00A01939">
        <w:rPr>
          <w:rFonts w:ascii="Times New Roman" w:hAnsi="Times New Roman" w:cs="Times New Roman"/>
          <w:sz w:val="24"/>
          <w:szCs w:val="24"/>
        </w:rPr>
        <w:t xml:space="preserve">the </w:t>
      </w:r>
      <w:r w:rsidR="00CC74C5" w:rsidRPr="00A01939">
        <w:rPr>
          <w:rFonts w:ascii="Times New Roman" w:hAnsi="Times New Roman" w:cs="Times New Roman"/>
          <w:sz w:val="24"/>
          <w:szCs w:val="24"/>
        </w:rPr>
        <w:t>presence and</w:t>
      </w:r>
      <w:r w:rsidR="00A45EF8" w:rsidRPr="00A01939">
        <w:rPr>
          <w:rFonts w:ascii="Times New Roman" w:hAnsi="Times New Roman" w:cs="Times New Roman"/>
          <w:sz w:val="24"/>
          <w:szCs w:val="24"/>
        </w:rPr>
        <w:t xml:space="preserve"> </w:t>
      </w:r>
      <w:r w:rsidR="002B6A48" w:rsidRPr="00A01939">
        <w:rPr>
          <w:rFonts w:ascii="Times New Roman" w:hAnsi="Times New Roman" w:cs="Times New Roman"/>
          <w:sz w:val="24"/>
          <w:szCs w:val="24"/>
        </w:rPr>
        <w:t xml:space="preserve">the </w:t>
      </w:r>
      <w:r w:rsidR="00A45EF8" w:rsidRPr="00A01939">
        <w:rPr>
          <w:rFonts w:ascii="Times New Roman" w:hAnsi="Times New Roman" w:cs="Times New Roman"/>
          <w:sz w:val="24"/>
          <w:szCs w:val="24"/>
        </w:rPr>
        <w:t>number of</w:t>
      </w:r>
      <w:r w:rsidR="00A45EF8" w:rsidRPr="00A01939">
        <w:rPr>
          <w:rFonts w:ascii="Times New Roman" w:hAnsi="Times New Roman" w:cs="Times New Roman"/>
          <w:b/>
          <w:sz w:val="24"/>
          <w:szCs w:val="24"/>
        </w:rPr>
        <w:t xml:space="preserve"> </w:t>
      </w:r>
      <w:r w:rsidR="00BC07F2" w:rsidRPr="00A01939">
        <w:rPr>
          <w:rFonts w:ascii="Times New Roman" w:hAnsi="Times New Roman" w:cs="Times New Roman"/>
          <w:sz w:val="24"/>
          <w:szCs w:val="24"/>
        </w:rPr>
        <w:t>MetS with</w:t>
      </w:r>
      <w:r w:rsidR="00CC74C5" w:rsidRPr="00A01939">
        <w:rPr>
          <w:rFonts w:ascii="Times New Roman" w:hAnsi="Times New Roman" w:cs="Times New Roman"/>
          <w:sz w:val="24"/>
          <w:szCs w:val="24"/>
        </w:rPr>
        <w:t xml:space="preserve"> painful</w:t>
      </w:r>
      <w:r w:rsidR="00BC07F2" w:rsidRPr="00A01939">
        <w:rPr>
          <w:rFonts w:ascii="Times New Roman" w:hAnsi="Times New Roman" w:cs="Times New Roman"/>
          <w:sz w:val="24"/>
          <w:szCs w:val="24"/>
        </w:rPr>
        <w:t xml:space="preserve"> </w:t>
      </w:r>
      <w:r w:rsidR="00671BA6" w:rsidRPr="00A01939">
        <w:rPr>
          <w:rFonts w:ascii="Times New Roman" w:hAnsi="Times New Roman" w:cs="Times New Roman"/>
          <w:sz w:val="24"/>
          <w:szCs w:val="24"/>
        </w:rPr>
        <w:t>k</w:t>
      </w:r>
      <w:r w:rsidR="00895D4B" w:rsidRPr="00A01939">
        <w:rPr>
          <w:rFonts w:ascii="Times New Roman" w:hAnsi="Times New Roman" w:cs="Times New Roman"/>
          <w:sz w:val="24"/>
          <w:szCs w:val="24"/>
        </w:rPr>
        <w:t xml:space="preserve">nee </w:t>
      </w:r>
      <w:r w:rsidR="00CC74C5" w:rsidRPr="00A01939">
        <w:rPr>
          <w:rFonts w:ascii="Times New Roman" w:hAnsi="Times New Roman" w:cs="Times New Roman"/>
          <w:sz w:val="24"/>
          <w:szCs w:val="24"/>
        </w:rPr>
        <w:t>R</w:t>
      </w:r>
      <w:r w:rsidR="00895D4B" w:rsidRPr="00A01939">
        <w:rPr>
          <w:rFonts w:ascii="Times New Roman" w:hAnsi="Times New Roman" w:cs="Times New Roman"/>
          <w:sz w:val="24"/>
          <w:szCs w:val="24"/>
        </w:rPr>
        <w:t>OA</w:t>
      </w:r>
      <w:r w:rsidR="006E0455" w:rsidRPr="00A01939">
        <w:rPr>
          <w:rFonts w:ascii="Times New Roman" w:hAnsi="Times New Roman" w:cs="Times New Roman"/>
          <w:sz w:val="24"/>
          <w:szCs w:val="24"/>
        </w:rPr>
        <w:t xml:space="preserve"> when </w:t>
      </w:r>
      <w:r w:rsidR="005C673C" w:rsidRPr="00A01939">
        <w:rPr>
          <w:rFonts w:ascii="Times New Roman" w:hAnsi="Times New Roman" w:cs="Times New Roman"/>
          <w:sz w:val="24"/>
          <w:szCs w:val="24"/>
        </w:rPr>
        <w:t xml:space="preserve">adjusted for </w:t>
      </w:r>
      <w:r w:rsidR="006E0455" w:rsidRPr="00A01939">
        <w:rPr>
          <w:rFonts w:ascii="Times New Roman" w:hAnsi="Times New Roman" w:cs="Times New Roman"/>
          <w:sz w:val="24"/>
          <w:szCs w:val="24"/>
        </w:rPr>
        <w:t>age; however,</w:t>
      </w:r>
      <w:r w:rsidR="00CC74C5" w:rsidRPr="00A01939">
        <w:rPr>
          <w:rFonts w:ascii="Times New Roman" w:hAnsi="Times New Roman" w:cs="Times New Roman"/>
          <w:sz w:val="24"/>
          <w:szCs w:val="24"/>
        </w:rPr>
        <w:t xml:space="preserve"> this</w:t>
      </w:r>
      <w:r w:rsidR="006E0455" w:rsidRPr="00A01939">
        <w:rPr>
          <w:rFonts w:ascii="Times New Roman" w:hAnsi="Times New Roman" w:cs="Times New Roman"/>
          <w:sz w:val="24"/>
          <w:szCs w:val="24"/>
        </w:rPr>
        <w:t xml:space="preserve"> association disappeared when BMI </w:t>
      </w:r>
      <w:r w:rsidR="00D03416" w:rsidRPr="00A01939">
        <w:rPr>
          <w:rFonts w:ascii="Times New Roman" w:hAnsi="Times New Roman" w:cs="Times New Roman"/>
          <w:sz w:val="24"/>
          <w:szCs w:val="24"/>
        </w:rPr>
        <w:t>was</w:t>
      </w:r>
      <w:r w:rsidR="006E0455" w:rsidRPr="00A01939">
        <w:rPr>
          <w:rFonts w:ascii="Times New Roman" w:hAnsi="Times New Roman" w:cs="Times New Roman"/>
          <w:sz w:val="24"/>
          <w:szCs w:val="24"/>
        </w:rPr>
        <w:t xml:space="preserve"> included</w:t>
      </w:r>
      <w:r w:rsidR="00CC74C5" w:rsidRPr="00A01939">
        <w:rPr>
          <w:rFonts w:ascii="Times New Roman" w:hAnsi="Times New Roman" w:cs="Times New Roman"/>
          <w:sz w:val="24"/>
          <w:szCs w:val="24"/>
        </w:rPr>
        <w:t xml:space="preserve"> in the model</w:t>
      </w:r>
      <w:r w:rsidR="006E0455" w:rsidRPr="00A01939">
        <w:rPr>
          <w:rFonts w:ascii="Times New Roman" w:hAnsi="Times New Roman" w:cs="Times New Roman"/>
          <w:sz w:val="24"/>
          <w:szCs w:val="24"/>
        </w:rPr>
        <w:t>.</w:t>
      </w:r>
      <w:r w:rsidR="00CC74C5" w:rsidRPr="00A01939">
        <w:rPr>
          <w:rFonts w:ascii="Times New Roman" w:hAnsi="Times New Roman" w:cs="Times New Roman"/>
          <w:sz w:val="24"/>
          <w:szCs w:val="24"/>
        </w:rPr>
        <w:t xml:space="preserve"> In contrast, </w:t>
      </w:r>
      <w:r w:rsidR="002B6A48" w:rsidRPr="00A01939">
        <w:rPr>
          <w:rFonts w:ascii="Times New Roman" w:hAnsi="Times New Roman" w:cs="Times New Roman"/>
          <w:sz w:val="24"/>
          <w:szCs w:val="24"/>
        </w:rPr>
        <w:t xml:space="preserve">the </w:t>
      </w:r>
      <w:r w:rsidR="00D03416" w:rsidRPr="00A01939">
        <w:rPr>
          <w:rFonts w:ascii="Times New Roman" w:hAnsi="Times New Roman" w:cs="Times New Roman"/>
          <w:sz w:val="24"/>
          <w:szCs w:val="24"/>
        </w:rPr>
        <w:t xml:space="preserve">presence and </w:t>
      </w:r>
      <w:r w:rsidR="002B6A48" w:rsidRPr="00A01939">
        <w:rPr>
          <w:rFonts w:ascii="Times New Roman" w:hAnsi="Times New Roman" w:cs="Times New Roman"/>
          <w:sz w:val="24"/>
          <w:szCs w:val="24"/>
        </w:rPr>
        <w:t xml:space="preserve">the </w:t>
      </w:r>
      <w:r w:rsidR="00D03416" w:rsidRPr="00A01939">
        <w:rPr>
          <w:rFonts w:ascii="Times New Roman" w:hAnsi="Times New Roman" w:cs="Times New Roman"/>
          <w:sz w:val="24"/>
          <w:szCs w:val="24"/>
        </w:rPr>
        <w:t xml:space="preserve">number of </w:t>
      </w:r>
      <w:r w:rsidR="00CC74C5" w:rsidRPr="00A01939">
        <w:rPr>
          <w:rFonts w:ascii="Times New Roman" w:hAnsi="Times New Roman" w:cs="Times New Roman"/>
          <w:sz w:val="24"/>
          <w:szCs w:val="24"/>
        </w:rPr>
        <w:t xml:space="preserve">MetS </w:t>
      </w:r>
      <w:r w:rsidR="00D03416" w:rsidRPr="00A01939">
        <w:rPr>
          <w:rFonts w:ascii="Times New Roman" w:hAnsi="Times New Roman" w:cs="Times New Roman"/>
          <w:sz w:val="24"/>
          <w:szCs w:val="24"/>
        </w:rPr>
        <w:t xml:space="preserve">were associated with painful interphalangeal (IPJ) OA after </w:t>
      </w:r>
      <w:r w:rsidR="005C673C" w:rsidRPr="00A01939">
        <w:rPr>
          <w:rFonts w:ascii="Times New Roman" w:hAnsi="Times New Roman" w:cs="Times New Roman"/>
          <w:sz w:val="24"/>
          <w:szCs w:val="24"/>
        </w:rPr>
        <w:t xml:space="preserve">adjusting </w:t>
      </w:r>
      <w:r w:rsidR="00D03416" w:rsidRPr="00A01939">
        <w:rPr>
          <w:rFonts w:ascii="Times New Roman" w:hAnsi="Times New Roman" w:cs="Times New Roman"/>
          <w:sz w:val="24"/>
          <w:szCs w:val="24"/>
        </w:rPr>
        <w:t xml:space="preserve">for </w:t>
      </w:r>
      <w:r w:rsidR="002B6A48" w:rsidRPr="00A01939">
        <w:rPr>
          <w:rFonts w:ascii="Times New Roman" w:hAnsi="Times New Roman" w:cs="Times New Roman"/>
          <w:sz w:val="24"/>
          <w:szCs w:val="24"/>
        </w:rPr>
        <w:t xml:space="preserve">both </w:t>
      </w:r>
      <w:r w:rsidR="00D03416" w:rsidRPr="00A01939">
        <w:rPr>
          <w:rFonts w:ascii="Times New Roman" w:hAnsi="Times New Roman" w:cs="Times New Roman"/>
          <w:sz w:val="24"/>
          <w:szCs w:val="24"/>
        </w:rPr>
        <w:t xml:space="preserve">age and BMI. Four </w:t>
      </w:r>
      <w:r w:rsidR="00157B30" w:rsidRPr="00A01939">
        <w:rPr>
          <w:rFonts w:ascii="Times New Roman" w:hAnsi="Times New Roman" w:cs="Times New Roman"/>
          <w:sz w:val="24"/>
          <w:szCs w:val="24"/>
        </w:rPr>
        <w:t xml:space="preserve">out </w:t>
      </w:r>
      <w:r w:rsidR="00D03416" w:rsidRPr="00A01939">
        <w:rPr>
          <w:rFonts w:ascii="Times New Roman" w:hAnsi="Times New Roman" w:cs="Times New Roman"/>
          <w:sz w:val="24"/>
          <w:szCs w:val="24"/>
        </w:rPr>
        <w:t xml:space="preserve">of the five MetS components, including triglycerides, HDL-c, hypertension and glucose, were associated </w:t>
      </w:r>
      <w:r w:rsidR="002B6A48" w:rsidRPr="00A01939">
        <w:rPr>
          <w:rFonts w:ascii="Times New Roman" w:hAnsi="Times New Roman" w:cs="Times New Roman"/>
          <w:sz w:val="24"/>
          <w:szCs w:val="24"/>
        </w:rPr>
        <w:t>with</w:t>
      </w:r>
      <w:r w:rsidR="00D03416" w:rsidRPr="00A01939">
        <w:rPr>
          <w:rFonts w:ascii="Times New Roman" w:hAnsi="Times New Roman" w:cs="Times New Roman"/>
          <w:sz w:val="24"/>
          <w:szCs w:val="24"/>
        </w:rPr>
        <w:t xml:space="preserve"> painful IPJ OA.</w:t>
      </w:r>
      <w:r w:rsidR="009001D9" w:rsidRPr="00A01939">
        <w:rPr>
          <w:rFonts w:ascii="Times New Roman" w:hAnsi="Times New Roman" w:cs="Times New Roman"/>
          <w:sz w:val="24"/>
          <w:szCs w:val="24"/>
        </w:rPr>
        <w:t xml:space="preserve"> </w:t>
      </w:r>
    </w:p>
    <w:p w14:paraId="3E82FDBA" w14:textId="129D886B" w:rsidR="000477E2" w:rsidRPr="00A01939" w:rsidRDefault="006C0E92" w:rsidP="003B5EE2">
      <w:pPr>
        <w:spacing w:after="0" w:line="480" w:lineRule="auto"/>
        <w:jc w:val="both"/>
        <w:rPr>
          <w:rFonts w:ascii="Times New Roman" w:hAnsi="Times New Roman" w:cs="Times New Roman"/>
          <w:sz w:val="24"/>
          <w:szCs w:val="24"/>
        </w:rPr>
      </w:pPr>
      <w:r w:rsidRPr="00A01939">
        <w:rPr>
          <w:rFonts w:ascii="Times New Roman" w:hAnsi="Times New Roman" w:cs="Times New Roman"/>
          <w:b/>
          <w:sz w:val="24"/>
          <w:szCs w:val="24"/>
        </w:rPr>
        <w:t>CONCLUSIONS</w:t>
      </w:r>
      <w:r w:rsidRPr="00A01939">
        <w:rPr>
          <w:rFonts w:ascii="Times New Roman" w:hAnsi="Times New Roman" w:cs="Times New Roman"/>
          <w:sz w:val="24"/>
          <w:szCs w:val="24"/>
        </w:rPr>
        <w:t>:</w:t>
      </w:r>
      <w:r w:rsidR="006C5353" w:rsidRPr="00A01939">
        <w:rPr>
          <w:rFonts w:ascii="Times New Roman" w:hAnsi="Times New Roman" w:cs="Times New Roman"/>
          <w:sz w:val="24"/>
          <w:szCs w:val="24"/>
        </w:rPr>
        <w:t xml:space="preserve"> </w:t>
      </w:r>
      <w:r w:rsidR="00AF0C40" w:rsidRPr="00A01939">
        <w:rPr>
          <w:rFonts w:ascii="Times New Roman" w:hAnsi="Times New Roman" w:cs="Times New Roman"/>
          <w:sz w:val="24"/>
          <w:szCs w:val="24"/>
        </w:rPr>
        <w:t xml:space="preserve">MetS </w:t>
      </w:r>
      <w:r w:rsidR="00D65D24" w:rsidRPr="00A01939">
        <w:rPr>
          <w:rFonts w:ascii="Times New Roman" w:hAnsi="Times New Roman" w:cs="Times New Roman"/>
          <w:sz w:val="24"/>
          <w:szCs w:val="24"/>
        </w:rPr>
        <w:t>is</w:t>
      </w:r>
      <w:r w:rsidR="00AF0C40" w:rsidRPr="00A01939">
        <w:rPr>
          <w:rFonts w:ascii="Times New Roman" w:hAnsi="Times New Roman" w:cs="Times New Roman"/>
          <w:sz w:val="24"/>
          <w:szCs w:val="24"/>
        </w:rPr>
        <w:t xml:space="preserve"> associated with </w:t>
      </w:r>
      <w:r w:rsidR="00BA5294" w:rsidRPr="00A01939">
        <w:rPr>
          <w:rFonts w:ascii="Times New Roman" w:hAnsi="Times New Roman" w:cs="Times New Roman"/>
          <w:sz w:val="24"/>
          <w:szCs w:val="24"/>
        </w:rPr>
        <w:t xml:space="preserve">painful </w:t>
      </w:r>
      <w:r w:rsidR="00376ABC" w:rsidRPr="00A01939">
        <w:rPr>
          <w:rFonts w:ascii="Times New Roman" w:hAnsi="Times New Roman" w:cs="Times New Roman"/>
          <w:sz w:val="24"/>
          <w:szCs w:val="24"/>
        </w:rPr>
        <w:t>IPJ OA</w:t>
      </w:r>
      <w:r w:rsidR="00CC74C5" w:rsidRPr="00A01939">
        <w:rPr>
          <w:rFonts w:ascii="Times New Roman" w:hAnsi="Times New Roman" w:cs="Times New Roman"/>
          <w:sz w:val="24"/>
          <w:szCs w:val="24"/>
        </w:rPr>
        <w:t xml:space="preserve"> but not with knee OA </w:t>
      </w:r>
      <w:r w:rsidR="002B6A48" w:rsidRPr="00A01939">
        <w:rPr>
          <w:rFonts w:ascii="Times New Roman" w:hAnsi="Times New Roman" w:cs="Times New Roman"/>
          <w:sz w:val="24"/>
          <w:szCs w:val="24"/>
        </w:rPr>
        <w:t>once</w:t>
      </w:r>
      <w:r w:rsidR="00CC74C5" w:rsidRPr="00A01939">
        <w:rPr>
          <w:rFonts w:ascii="Times New Roman" w:hAnsi="Times New Roman" w:cs="Times New Roman"/>
          <w:sz w:val="24"/>
          <w:szCs w:val="24"/>
        </w:rPr>
        <w:t xml:space="preserve"> BMI is ta</w:t>
      </w:r>
      <w:r w:rsidR="005C673C" w:rsidRPr="00A01939">
        <w:rPr>
          <w:rFonts w:ascii="Times New Roman" w:hAnsi="Times New Roman" w:cs="Times New Roman"/>
          <w:sz w:val="24"/>
          <w:szCs w:val="24"/>
        </w:rPr>
        <w:t>k</w:t>
      </w:r>
      <w:r w:rsidR="002B6A48" w:rsidRPr="00A01939">
        <w:rPr>
          <w:rFonts w:ascii="Times New Roman" w:hAnsi="Times New Roman" w:cs="Times New Roman"/>
          <w:sz w:val="24"/>
          <w:szCs w:val="24"/>
        </w:rPr>
        <w:t>ing</w:t>
      </w:r>
      <w:r w:rsidR="00CC74C5" w:rsidRPr="00A01939">
        <w:rPr>
          <w:rFonts w:ascii="Times New Roman" w:hAnsi="Times New Roman" w:cs="Times New Roman"/>
          <w:sz w:val="24"/>
          <w:szCs w:val="24"/>
        </w:rPr>
        <w:t xml:space="preserve"> in</w:t>
      </w:r>
      <w:r w:rsidR="005C673C" w:rsidRPr="00A01939">
        <w:rPr>
          <w:rFonts w:ascii="Times New Roman" w:hAnsi="Times New Roman" w:cs="Times New Roman"/>
          <w:sz w:val="24"/>
          <w:szCs w:val="24"/>
        </w:rPr>
        <w:t>to</w:t>
      </w:r>
      <w:r w:rsidR="00CC74C5" w:rsidRPr="00A01939">
        <w:rPr>
          <w:rFonts w:ascii="Times New Roman" w:hAnsi="Times New Roman" w:cs="Times New Roman"/>
          <w:sz w:val="24"/>
          <w:szCs w:val="24"/>
        </w:rPr>
        <w:t xml:space="preserve"> consideration</w:t>
      </w:r>
      <w:r w:rsidR="00752B2F" w:rsidRPr="00A01939">
        <w:rPr>
          <w:rFonts w:ascii="Times New Roman" w:hAnsi="Times New Roman" w:cs="Times New Roman"/>
          <w:sz w:val="24"/>
          <w:szCs w:val="24"/>
        </w:rPr>
        <w:t>.</w:t>
      </w:r>
      <w:r w:rsidR="003469AB" w:rsidRPr="00A01939">
        <w:rPr>
          <w:rFonts w:ascii="Times New Roman" w:hAnsi="Times New Roman" w:cs="Times New Roman"/>
          <w:sz w:val="24"/>
          <w:szCs w:val="24"/>
        </w:rPr>
        <w:t xml:space="preserve"> </w:t>
      </w:r>
      <w:r w:rsidR="003B5EE2">
        <w:rPr>
          <w:rFonts w:ascii="Times New Roman" w:hAnsi="Times New Roman" w:cs="Times New Roman"/>
          <w:sz w:val="24"/>
          <w:szCs w:val="24"/>
        </w:rPr>
        <w:t xml:space="preserve"> </w:t>
      </w:r>
      <w:r w:rsidR="003B5EE2" w:rsidRPr="00A01939">
        <w:rPr>
          <w:rFonts w:ascii="Times New Roman" w:hAnsi="Times New Roman" w:cs="Times New Roman"/>
          <w:sz w:val="24"/>
          <w:szCs w:val="24"/>
        </w:rPr>
        <w:t>Further attention to MetS and OA at different sites is needed to understand the metabolic phenotype in OA.</w:t>
      </w:r>
    </w:p>
    <w:p w14:paraId="3F0B4731" w14:textId="4D937E2A" w:rsidR="005A1E68" w:rsidRDefault="007867C0" w:rsidP="00811077">
      <w:pPr>
        <w:tabs>
          <w:tab w:val="left" w:pos="5864"/>
          <w:tab w:val="right" w:pos="8498"/>
        </w:tabs>
        <w:spacing w:after="0" w:line="480" w:lineRule="auto"/>
        <w:rPr>
          <w:rFonts w:ascii="Times New Roman" w:hAnsi="Times New Roman" w:cs="Times New Roman"/>
          <w:sz w:val="24"/>
          <w:szCs w:val="24"/>
        </w:rPr>
      </w:pPr>
      <w:r w:rsidRPr="00A01939">
        <w:rPr>
          <w:rFonts w:ascii="Times New Roman" w:hAnsi="Times New Roman" w:cs="Times New Roman"/>
          <w:b/>
          <w:sz w:val="24"/>
          <w:szCs w:val="24"/>
        </w:rPr>
        <w:t>Keywords</w:t>
      </w:r>
      <w:r w:rsidR="003B5EE2">
        <w:rPr>
          <w:rFonts w:ascii="Times New Roman" w:hAnsi="Times New Roman" w:cs="Times New Roman"/>
          <w:b/>
          <w:sz w:val="24"/>
          <w:szCs w:val="24"/>
        </w:rPr>
        <w:t xml:space="preserve">: </w:t>
      </w:r>
      <w:r w:rsidR="00216A20" w:rsidRPr="00A01939">
        <w:rPr>
          <w:rFonts w:ascii="Times New Roman" w:hAnsi="Times New Roman" w:cs="Times New Roman"/>
          <w:sz w:val="24"/>
          <w:szCs w:val="24"/>
        </w:rPr>
        <w:t>Metab</w:t>
      </w:r>
      <w:r w:rsidR="00BA5294" w:rsidRPr="00A01939">
        <w:rPr>
          <w:rFonts w:ascii="Times New Roman" w:hAnsi="Times New Roman" w:cs="Times New Roman"/>
          <w:sz w:val="24"/>
          <w:szCs w:val="24"/>
        </w:rPr>
        <w:t xml:space="preserve">olic syndrome, hand, knee, </w:t>
      </w:r>
      <w:r w:rsidR="00216A20" w:rsidRPr="00A01939">
        <w:rPr>
          <w:rFonts w:ascii="Times New Roman" w:hAnsi="Times New Roman" w:cs="Times New Roman"/>
          <w:sz w:val="24"/>
          <w:szCs w:val="24"/>
        </w:rPr>
        <w:t>osteoarthritis</w:t>
      </w:r>
      <w:r w:rsidR="00157B30" w:rsidRPr="00A01939">
        <w:rPr>
          <w:rFonts w:ascii="Times New Roman" w:hAnsi="Times New Roman" w:cs="Times New Roman"/>
          <w:sz w:val="24"/>
          <w:szCs w:val="24"/>
        </w:rPr>
        <w:t>, pain</w:t>
      </w:r>
    </w:p>
    <w:p w14:paraId="2E5BEE05" w14:textId="77777777" w:rsidR="005A1E68" w:rsidRDefault="005A1E68">
      <w:pPr>
        <w:rPr>
          <w:rFonts w:ascii="Times New Roman" w:hAnsi="Times New Roman" w:cs="Times New Roman"/>
          <w:sz w:val="24"/>
          <w:szCs w:val="24"/>
        </w:rPr>
      </w:pPr>
      <w:r>
        <w:rPr>
          <w:rFonts w:ascii="Times New Roman" w:hAnsi="Times New Roman" w:cs="Times New Roman"/>
          <w:sz w:val="24"/>
          <w:szCs w:val="24"/>
        </w:rPr>
        <w:br w:type="page"/>
      </w:r>
    </w:p>
    <w:p w14:paraId="2EB6EE08" w14:textId="43D9C86F" w:rsidR="007867C0" w:rsidRPr="007F4406" w:rsidRDefault="007867C0" w:rsidP="0091662C">
      <w:pPr>
        <w:pStyle w:val="ListParagraph"/>
        <w:numPr>
          <w:ilvl w:val="0"/>
          <w:numId w:val="6"/>
        </w:numPr>
        <w:spacing w:after="0" w:line="480" w:lineRule="auto"/>
        <w:jc w:val="both"/>
        <w:rPr>
          <w:rFonts w:ascii="Times New Roman" w:hAnsi="Times New Roman"/>
          <w:b/>
          <w:sz w:val="24"/>
          <w:szCs w:val="24"/>
        </w:rPr>
      </w:pPr>
      <w:r w:rsidRPr="007F4406">
        <w:rPr>
          <w:rFonts w:ascii="Times New Roman" w:hAnsi="Times New Roman"/>
          <w:b/>
          <w:sz w:val="24"/>
          <w:szCs w:val="24"/>
        </w:rPr>
        <w:lastRenderedPageBreak/>
        <w:t>I</w:t>
      </w:r>
      <w:r w:rsidR="0049750C" w:rsidRPr="007F4406">
        <w:rPr>
          <w:rFonts w:ascii="Times New Roman" w:hAnsi="Times New Roman"/>
          <w:b/>
          <w:sz w:val="24"/>
          <w:szCs w:val="24"/>
        </w:rPr>
        <w:t>NTRODUCTION</w:t>
      </w:r>
    </w:p>
    <w:p w14:paraId="7F124787" w14:textId="5AB61AA2" w:rsidR="0085126C" w:rsidRPr="00A01939" w:rsidRDefault="00FE400D"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Osteoarthritis (OA) is</w:t>
      </w:r>
      <w:r w:rsidR="00FD2E66" w:rsidRPr="00A01939">
        <w:rPr>
          <w:rFonts w:ascii="Times New Roman" w:hAnsi="Times New Roman" w:cs="Times New Roman"/>
          <w:sz w:val="24"/>
          <w:szCs w:val="24"/>
        </w:rPr>
        <w:t xml:space="preserve"> th</w:t>
      </w:r>
      <w:r w:rsidRPr="00A01939">
        <w:rPr>
          <w:rFonts w:ascii="Times New Roman" w:hAnsi="Times New Roman" w:cs="Times New Roman"/>
          <w:sz w:val="24"/>
          <w:szCs w:val="24"/>
        </w:rPr>
        <w:t xml:space="preserve">e most common form of arthritis and </w:t>
      </w:r>
      <w:r w:rsidR="00B17412" w:rsidRPr="00A01939">
        <w:rPr>
          <w:rFonts w:ascii="Times New Roman" w:hAnsi="Times New Roman" w:cs="Times New Roman"/>
          <w:sz w:val="24"/>
          <w:szCs w:val="24"/>
        </w:rPr>
        <w:t xml:space="preserve">a </w:t>
      </w:r>
      <w:r w:rsidR="00FD2E66" w:rsidRPr="00A01939">
        <w:rPr>
          <w:rFonts w:ascii="Times New Roman" w:hAnsi="Times New Roman" w:cs="Times New Roman"/>
          <w:sz w:val="24"/>
          <w:szCs w:val="24"/>
        </w:rPr>
        <w:t xml:space="preserve">leading cause of disability in the developed </w:t>
      </w:r>
      <w:r w:rsidR="00075B3E" w:rsidRPr="00A01939">
        <w:rPr>
          <w:rFonts w:ascii="Times New Roman" w:hAnsi="Times New Roman" w:cs="Times New Roman"/>
          <w:sz w:val="24"/>
          <w:szCs w:val="24"/>
        </w:rPr>
        <w:t xml:space="preserve">world </w:t>
      </w:r>
      <w:hyperlink w:anchor="_ENREF_1" w:tooltip="Murray, 2012 #1" w:history="1">
        <w:r w:rsidR="005A1E68" w:rsidRPr="00A01939">
          <w:rPr>
            <w:rFonts w:ascii="Times New Roman" w:hAnsi="Times New Roman" w:cs="Times New Roman"/>
            <w:sz w:val="24"/>
            <w:szCs w:val="24"/>
          </w:rPr>
          <w:fldChar w:fldCharType="begin">
            <w:fldData xml:space="preserve">PEVuZE5vdGU+PENpdGU+PEF1dGhvcj5NdXJyYXk8L0F1dGhvcj48WWVhcj4yMDEyPC9ZZWFyPjxS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PEVuZE5vdGU+PENpdGU+PEF1dGhvcj5NdXJyYXk8L0F1dGhvcj48WWVhcj4yMDEyPC9ZZWFyPjxS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0B68AF">
          <w:rPr>
            <w:rFonts w:ascii="Times New Roman" w:hAnsi="Times New Roman" w:cs="Times New Roman"/>
            <w:noProof/>
            <w:sz w:val="24"/>
            <w:szCs w:val="24"/>
            <w:vertAlign w:val="superscript"/>
          </w:rPr>
          <w:t>1</w:t>
        </w:r>
        <w:r w:rsidR="005A1E68" w:rsidRPr="00A01939">
          <w:rPr>
            <w:rFonts w:ascii="Times New Roman" w:hAnsi="Times New Roman" w:cs="Times New Roman"/>
            <w:sz w:val="24"/>
            <w:szCs w:val="24"/>
          </w:rPr>
          <w:fldChar w:fldCharType="end"/>
        </w:r>
      </w:hyperlink>
      <w:r w:rsidR="00FD2E66" w:rsidRPr="00A01939">
        <w:rPr>
          <w:rFonts w:ascii="Times New Roman" w:hAnsi="Times New Roman" w:cs="Times New Roman"/>
          <w:sz w:val="24"/>
          <w:szCs w:val="24"/>
        </w:rPr>
        <w:t>. The natural history of OA is poorly understood</w:t>
      </w:r>
      <w:r w:rsidR="00D66004" w:rsidRPr="00A01939">
        <w:rPr>
          <w:rFonts w:ascii="Times New Roman" w:hAnsi="Times New Roman" w:cs="Times New Roman"/>
          <w:sz w:val="24"/>
          <w:szCs w:val="24"/>
        </w:rPr>
        <w:t xml:space="preserve">; </w:t>
      </w:r>
      <w:r w:rsidR="006019AC" w:rsidRPr="00A01939">
        <w:rPr>
          <w:rFonts w:ascii="Times New Roman" w:hAnsi="Times New Roman" w:cs="Times New Roman"/>
          <w:sz w:val="24"/>
          <w:szCs w:val="24"/>
        </w:rPr>
        <w:t>it</w:t>
      </w:r>
      <w:r w:rsidR="00FD2E66" w:rsidRPr="00A01939">
        <w:rPr>
          <w:rFonts w:ascii="Times New Roman" w:hAnsi="Times New Roman" w:cs="Times New Roman"/>
          <w:sz w:val="24"/>
          <w:szCs w:val="24"/>
        </w:rPr>
        <w:t xml:space="preserve"> is </w:t>
      </w:r>
      <w:r w:rsidR="00D66004" w:rsidRPr="00A01939">
        <w:rPr>
          <w:rFonts w:ascii="Times New Roman" w:hAnsi="Times New Roman" w:cs="Times New Roman"/>
          <w:sz w:val="24"/>
          <w:szCs w:val="24"/>
        </w:rPr>
        <w:t xml:space="preserve">recognised as </w:t>
      </w:r>
      <w:r w:rsidR="00FD2E66" w:rsidRPr="00A01939">
        <w:rPr>
          <w:rFonts w:ascii="Times New Roman" w:hAnsi="Times New Roman" w:cs="Times New Roman"/>
          <w:sz w:val="24"/>
          <w:szCs w:val="24"/>
        </w:rPr>
        <w:t xml:space="preserve">a heterogeneous </w:t>
      </w:r>
      <w:r w:rsidR="00D66004" w:rsidRPr="00A01939">
        <w:rPr>
          <w:rFonts w:ascii="Times New Roman" w:hAnsi="Times New Roman" w:cs="Times New Roman"/>
          <w:sz w:val="24"/>
          <w:szCs w:val="24"/>
        </w:rPr>
        <w:t xml:space="preserve">disease of multifactorial aetiology with </w:t>
      </w:r>
      <w:r w:rsidR="0084197C" w:rsidRPr="00A01939">
        <w:rPr>
          <w:rFonts w:ascii="Times New Roman" w:hAnsi="Times New Roman" w:cs="Times New Roman"/>
          <w:sz w:val="24"/>
          <w:szCs w:val="24"/>
        </w:rPr>
        <w:t>share</w:t>
      </w:r>
      <w:r w:rsidR="00EF2129" w:rsidRPr="00A01939">
        <w:rPr>
          <w:rFonts w:ascii="Times New Roman" w:hAnsi="Times New Roman" w:cs="Times New Roman"/>
          <w:sz w:val="24"/>
          <w:szCs w:val="24"/>
        </w:rPr>
        <w:t>d</w:t>
      </w:r>
      <w:r w:rsidR="0084197C" w:rsidRPr="00A01939">
        <w:rPr>
          <w:rFonts w:ascii="Times New Roman" w:hAnsi="Times New Roman" w:cs="Times New Roman"/>
          <w:sz w:val="24"/>
          <w:szCs w:val="24"/>
        </w:rPr>
        <w:t xml:space="preserve"> common radiographic features</w:t>
      </w:r>
      <w:r w:rsidR="00E56DD8" w:rsidRPr="00A01939">
        <w:rPr>
          <w:rFonts w:ascii="Times New Roman" w:hAnsi="Times New Roman" w:cs="Times New Roman"/>
          <w:sz w:val="24"/>
          <w:szCs w:val="24"/>
        </w:rPr>
        <w:t xml:space="preserve"> and symptomatology</w:t>
      </w:r>
      <w:r w:rsidR="004B0B45" w:rsidRPr="00A01939">
        <w:rPr>
          <w:rFonts w:ascii="Times New Roman" w:hAnsi="Times New Roman" w:cs="Times New Roman"/>
          <w:sz w:val="24"/>
          <w:szCs w:val="24"/>
        </w:rPr>
        <w:t xml:space="preserve"> </w:t>
      </w:r>
      <w:r w:rsidR="00CB71EE" w:rsidRPr="00A01939">
        <w:rPr>
          <w:rFonts w:ascii="Times New Roman" w:hAnsi="Times New Roman" w:cs="Times New Roman"/>
          <w:sz w:val="24"/>
          <w:szCs w:val="24"/>
        </w:rPr>
        <w:fldChar w:fldCharType="begin">
          <w:fldData xml:space="preserve">PEVuZE5vdGU+PENpdGU+PEF1dGhvcj5LYXJzZGFsPC9BdXRob3I+PFllYXI+MjAxNTwvWWVhcj48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</w:fldData>
        </w:fldChar>
      </w:r>
      <w:r w:rsidR="000B68AF">
        <w:rPr>
          <w:rFonts w:ascii="Times New Roman" w:hAnsi="Times New Roman" w:cs="Times New Roman"/>
          <w:sz w:val="24"/>
          <w:szCs w:val="24"/>
        </w:rPr>
        <w:instrText xml:space="preserve"> ADDIN EN.CITE </w:instrText>
      </w:r>
      <w:r w:rsidR="000B68AF">
        <w:rPr>
          <w:rFonts w:ascii="Times New Roman" w:hAnsi="Times New Roman" w:cs="Times New Roman"/>
          <w:sz w:val="24"/>
          <w:szCs w:val="24"/>
        </w:rPr>
        <w:fldChar w:fldCharType="begin">
          <w:fldData xml:space="preserve">PEVuZE5vdGU+PENpdGU+PEF1dGhvcj5LYXJzZGFsPC9BdXRob3I+PFllYXI+MjAxNTwvWWVhcj48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</w:fldData>
        </w:fldChar>
      </w:r>
      <w:r w:rsidR="000B68AF">
        <w:rPr>
          <w:rFonts w:ascii="Times New Roman" w:hAnsi="Times New Roman" w:cs="Times New Roman"/>
          <w:sz w:val="24"/>
          <w:szCs w:val="24"/>
        </w:rPr>
        <w:instrText xml:space="preserve"> ADDIN EN.CITE.DATA </w:instrText>
      </w:r>
      <w:r w:rsidR="000B68AF">
        <w:rPr>
          <w:rFonts w:ascii="Times New Roman" w:hAnsi="Times New Roman" w:cs="Times New Roman"/>
          <w:sz w:val="24"/>
          <w:szCs w:val="24"/>
        </w:rPr>
      </w:r>
      <w:r w:rsidR="000B68AF">
        <w:rPr>
          <w:rFonts w:ascii="Times New Roman" w:hAnsi="Times New Roman" w:cs="Times New Roman"/>
          <w:sz w:val="24"/>
          <w:szCs w:val="24"/>
        </w:rPr>
        <w:fldChar w:fldCharType="end"/>
      </w:r>
      <w:r w:rsidR="00CB71EE" w:rsidRPr="00A01939">
        <w:rPr>
          <w:rFonts w:ascii="Times New Roman" w:hAnsi="Times New Roman" w:cs="Times New Roman"/>
          <w:sz w:val="24"/>
          <w:szCs w:val="24"/>
        </w:rPr>
      </w:r>
      <w:r w:rsidR="00CB71EE" w:rsidRPr="00A01939">
        <w:rPr>
          <w:rFonts w:ascii="Times New Roman" w:hAnsi="Times New Roman" w:cs="Times New Roman"/>
          <w:sz w:val="24"/>
          <w:szCs w:val="24"/>
        </w:rPr>
        <w:fldChar w:fldCharType="separate"/>
      </w:r>
      <w:hyperlink w:anchor="_ENREF_2" w:tooltip="Karsdal, 2015 #2" w:history="1">
        <w:r w:rsidR="005A1E68" w:rsidRPr="000B68AF">
          <w:rPr>
            <w:rFonts w:ascii="Times New Roman" w:hAnsi="Times New Roman" w:cs="Times New Roman"/>
            <w:noProof/>
            <w:sz w:val="24"/>
            <w:szCs w:val="24"/>
            <w:vertAlign w:val="superscript"/>
          </w:rPr>
          <w:t>2</w:t>
        </w:r>
      </w:hyperlink>
      <w:r w:rsidR="000B68AF" w:rsidRPr="000B68AF">
        <w:rPr>
          <w:rFonts w:ascii="Times New Roman" w:hAnsi="Times New Roman" w:cs="Times New Roman"/>
          <w:noProof/>
          <w:sz w:val="24"/>
          <w:szCs w:val="24"/>
          <w:vertAlign w:val="superscript"/>
        </w:rPr>
        <w:t>,</w:t>
      </w:r>
      <w:hyperlink w:anchor="_ENREF_3" w:tooltip="Dell'Isola, 2016 #3" w:history="1">
        <w:r w:rsidR="005A1E68" w:rsidRPr="000B68AF">
          <w:rPr>
            <w:rFonts w:ascii="Times New Roman" w:hAnsi="Times New Roman" w:cs="Times New Roman"/>
            <w:noProof/>
            <w:sz w:val="24"/>
            <w:szCs w:val="24"/>
            <w:vertAlign w:val="superscript"/>
          </w:rPr>
          <w:t>3</w:t>
        </w:r>
      </w:hyperlink>
      <w:r w:rsidR="00CB71EE" w:rsidRPr="00A01939">
        <w:rPr>
          <w:rFonts w:ascii="Times New Roman" w:hAnsi="Times New Roman" w:cs="Times New Roman"/>
          <w:sz w:val="24"/>
          <w:szCs w:val="24"/>
        </w:rPr>
        <w:fldChar w:fldCharType="end"/>
      </w:r>
      <w:r w:rsidR="004456D7" w:rsidRPr="00A01939">
        <w:rPr>
          <w:rFonts w:ascii="Times New Roman" w:hAnsi="Times New Roman" w:cs="Times New Roman"/>
          <w:sz w:val="24"/>
          <w:szCs w:val="24"/>
        </w:rPr>
        <w:t xml:space="preserve">. </w:t>
      </w:r>
    </w:p>
    <w:p w14:paraId="727D7854" w14:textId="6135A81E" w:rsidR="00F71AE6" w:rsidRPr="00F71AE6" w:rsidRDefault="00C00F43" w:rsidP="00F71AE6">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A higher prevalence of metabolic </w:t>
      </w:r>
      <w:r w:rsidR="00F42390" w:rsidRPr="00A01939">
        <w:rPr>
          <w:rFonts w:ascii="Times New Roman" w:hAnsi="Times New Roman" w:cs="Times New Roman"/>
          <w:sz w:val="24"/>
          <w:szCs w:val="24"/>
        </w:rPr>
        <w:t>syndrome (MetS), defined as</w:t>
      </w:r>
      <w:r w:rsidRPr="00A01939">
        <w:rPr>
          <w:rFonts w:ascii="Times New Roman" w:hAnsi="Times New Roman" w:cs="Times New Roman"/>
          <w:sz w:val="24"/>
          <w:szCs w:val="24"/>
        </w:rPr>
        <w:t xml:space="preserve"> </w:t>
      </w:r>
      <w:r w:rsidR="0016215E" w:rsidRPr="00A01939">
        <w:rPr>
          <w:rFonts w:ascii="Times New Roman" w:hAnsi="Times New Roman" w:cs="Times New Roman"/>
          <w:sz w:val="24"/>
          <w:szCs w:val="24"/>
        </w:rPr>
        <w:t>high waist circumference</w:t>
      </w:r>
      <w:r w:rsidRPr="00A01939">
        <w:rPr>
          <w:rFonts w:ascii="Times New Roman" w:hAnsi="Times New Roman" w:cs="Times New Roman"/>
          <w:sz w:val="24"/>
          <w:szCs w:val="24"/>
        </w:rPr>
        <w:t xml:space="preserve">, </w:t>
      </w:r>
      <w:r w:rsidR="00FF3142" w:rsidRPr="00A01939">
        <w:rPr>
          <w:rFonts w:ascii="Times New Roman" w:hAnsi="Times New Roman" w:cs="Times New Roman"/>
          <w:sz w:val="24"/>
          <w:szCs w:val="24"/>
        </w:rPr>
        <w:t xml:space="preserve">dyslipidaemia (low high-density lipoprotein (HDL) and triglyceridaemia), hypertension and </w:t>
      </w:r>
      <w:r w:rsidR="0095201E" w:rsidRPr="00A01939">
        <w:rPr>
          <w:rFonts w:ascii="Times New Roman" w:hAnsi="Times New Roman" w:cs="Times New Roman"/>
          <w:sz w:val="24"/>
          <w:szCs w:val="24"/>
        </w:rPr>
        <w:t>insulin resistance</w:t>
      </w:r>
      <w:r w:rsidR="00F42390" w:rsidRPr="00A01939">
        <w:rPr>
          <w:rFonts w:ascii="Times New Roman" w:hAnsi="Times New Roman" w:cs="Times New Roman"/>
          <w:sz w:val="24"/>
          <w:szCs w:val="24"/>
        </w:rPr>
        <w:t>,</w:t>
      </w:r>
      <w:r w:rsidRPr="00A01939">
        <w:rPr>
          <w:rFonts w:ascii="Times New Roman" w:hAnsi="Times New Roman" w:cs="Times New Roman"/>
          <w:sz w:val="24"/>
          <w:szCs w:val="24"/>
        </w:rPr>
        <w:t xml:space="preserve"> has been reported in patients with OA</w:t>
      </w:r>
      <w:r w:rsidR="002A00BC" w:rsidRPr="00A01939">
        <w:rPr>
          <w:rFonts w:ascii="Times New Roman" w:hAnsi="Times New Roman" w:cs="Times New Roman"/>
          <w:sz w:val="24"/>
          <w:szCs w:val="24"/>
        </w:rPr>
        <w:t xml:space="preserve">, even after controlling for identified risk factors such </w:t>
      </w:r>
      <w:r w:rsidR="00622970" w:rsidRPr="00A01939">
        <w:rPr>
          <w:rFonts w:ascii="Times New Roman" w:hAnsi="Times New Roman" w:cs="Times New Roman"/>
          <w:sz w:val="24"/>
          <w:szCs w:val="24"/>
        </w:rPr>
        <w:t xml:space="preserve">as </w:t>
      </w:r>
      <w:r w:rsidR="002A00BC" w:rsidRPr="00A01939">
        <w:rPr>
          <w:rFonts w:ascii="Times New Roman" w:hAnsi="Times New Roman" w:cs="Times New Roman"/>
          <w:sz w:val="24"/>
          <w:szCs w:val="24"/>
        </w:rPr>
        <w:t>age, sex and body mass index (BMI) or weight</w:t>
      </w:r>
      <w:r w:rsidR="00157B30" w:rsidRPr="00A01939">
        <w:rPr>
          <w:rFonts w:ascii="Times New Roman" w:hAnsi="Times New Roman" w:cs="Times New Roman"/>
          <w:sz w:val="24"/>
          <w:szCs w:val="24"/>
        </w:rPr>
        <w:t xml:space="preserve"> </w:t>
      </w:r>
      <w:hyperlink w:anchor="_ENREF_4" w:tooltip="Zhuo, 2012 #54" w:history="1">
        <w:r w:rsidR="005A1E68" w:rsidRPr="00A01939">
          <w:rPr>
            <w:rFonts w:ascii="Times New Roman" w:hAnsi="Times New Roman" w:cs="Times New Roman"/>
            <w:sz w:val="24"/>
            <w:szCs w:val="24"/>
          </w:rPr>
          <w:fldChar w:fldCharType="begin">
            <w:fldData xml:space="preserve">PEVuZE5vdGU+PENpdGU+PEF1dGhvcj5aaHVvPC9BdXRob3I+PFllYXI+MjAxMjwvWWVhcj48UmVj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PEVuZE5vdGU+PENpdGU+PEF1dGhvcj5aaHVvPC9BdXRob3I+PFllYXI+MjAxMjwvWWVhcj48UmVj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0B68AF">
          <w:rPr>
            <w:rFonts w:ascii="Times New Roman" w:hAnsi="Times New Roman" w:cs="Times New Roman"/>
            <w:noProof/>
            <w:sz w:val="24"/>
            <w:szCs w:val="24"/>
            <w:vertAlign w:val="superscript"/>
          </w:rPr>
          <w:t>4-7</w:t>
        </w:r>
        <w:r w:rsidR="005A1E68" w:rsidRPr="00A01939">
          <w:rPr>
            <w:rFonts w:ascii="Times New Roman" w:hAnsi="Times New Roman" w:cs="Times New Roman"/>
            <w:sz w:val="24"/>
            <w:szCs w:val="24"/>
          </w:rPr>
          <w:fldChar w:fldCharType="end"/>
        </w:r>
      </w:hyperlink>
      <w:r w:rsidR="005D5D81" w:rsidRPr="00A01939">
        <w:rPr>
          <w:rFonts w:ascii="Times New Roman" w:hAnsi="Times New Roman" w:cs="Times New Roman"/>
          <w:sz w:val="24"/>
          <w:szCs w:val="24"/>
        </w:rPr>
        <w:t xml:space="preserve">. </w:t>
      </w:r>
      <w:r w:rsidR="00EE6D38" w:rsidRPr="00A01939">
        <w:rPr>
          <w:rFonts w:ascii="Times New Roman" w:hAnsi="Times New Roman" w:cs="Times New Roman"/>
          <w:sz w:val="24"/>
          <w:szCs w:val="24"/>
        </w:rPr>
        <w:t xml:space="preserve">Two </w:t>
      </w:r>
      <w:r w:rsidR="00157B30" w:rsidRPr="00A01939">
        <w:rPr>
          <w:rFonts w:ascii="Times New Roman" w:hAnsi="Times New Roman" w:cs="Times New Roman"/>
          <w:sz w:val="24"/>
          <w:szCs w:val="24"/>
        </w:rPr>
        <w:t xml:space="preserve">previous </w:t>
      </w:r>
      <w:r w:rsidR="00EE6D38" w:rsidRPr="00A01939">
        <w:rPr>
          <w:rFonts w:ascii="Times New Roman" w:hAnsi="Times New Roman" w:cs="Times New Roman"/>
          <w:sz w:val="24"/>
          <w:szCs w:val="24"/>
        </w:rPr>
        <w:t xml:space="preserve">systematic reviews with meta-analyses suggested a strong association between diabetes </w:t>
      </w:r>
      <w:r w:rsidR="00615021" w:rsidRPr="00A01939">
        <w:rPr>
          <w:rFonts w:ascii="Times New Roman" w:hAnsi="Times New Roman" w:cs="Times New Roman"/>
          <w:sz w:val="24"/>
          <w:szCs w:val="24"/>
        </w:rPr>
        <w:t>and OA, independent of</w:t>
      </w:r>
      <w:r w:rsidR="00EE6D38" w:rsidRPr="00A01939">
        <w:rPr>
          <w:rFonts w:ascii="Times New Roman" w:hAnsi="Times New Roman" w:cs="Times New Roman"/>
          <w:sz w:val="24"/>
          <w:szCs w:val="24"/>
        </w:rPr>
        <w:t xml:space="preserve"> weight and BMI</w:t>
      </w:r>
      <w:r w:rsidR="00CB71EE" w:rsidRPr="00A01939">
        <w:rPr>
          <w:rFonts w:ascii="Times New Roman" w:hAnsi="Times New Roman" w:cs="Times New Roman"/>
          <w:sz w:val="24"/>
          <w:szCs w:val="24"/>
        </w:rPr>
        <w:fldChar w:fldCharType="begin">
          <w:fldData xml:space="preserve">PEVuZE5vdGU+PENpdGU+PEF1dGhvcj5Mb3VhdGk8L0F1dGhvcj48WWVhcj4yMDE1PC9ZZWFyPjxS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</w:fldData>
        </w:fldChar>
      </w:r>
      <w:r w:rsidR="000B68AF">
        <w:rPr>
          <w:rFonts w:ascii="Times New Roman" w:hAnsi="Times New Roman" w:cs="Times New Roman"/>
          <w:sz w:val="24"/>
          <w:szCs w:val="24"/>
        </w:rPr>
        <w:instrText xml:space="preserve"> ADDIN EN.CITE </w:instrText>
      </w:r>
      <w:r w:rsidR="000B68AF">
        <w:rPr>
          <w:rFonts w:ascii="Times New Roman" w:hAnsi="Times New Roman" w:cs="Times New Roman"/>
          <w:sz w:val="24"/>
          <w:szCs w:val="24"/>
        </w:rPr>
        <w:fldChar w:fldCharType="begin">
          <w:fldData xml:space="preserve">PEVuZE5vdGU+PENpdGU+PEF1dGhvcj5Mb3VhdGk8L0F1dGhvcj48WWVhcj4yMDE1PC9ZZWFyPjxS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</w:fldData>
        </w:fldChar>
      </w:r>
      <w:r w:rsidR="000B68AF">
        <w:rPr>
          <w:rFonts w:ascii="Times New Roman" w:hAnsi="Times New Roman" w:cs="Times New Roman"/>
          <w:sz w:val="24"/>
          <w:szCs w:val="24"/>
        </w:rPr>
        <w:instrText xml:space="preserve"> ADDIN EN.CITE.DATA </w:instrText>
      </w:r>
      <w:r w:rsidR="000B68AF">
        <w:rPr>
          <w:rFonts w:ascii="Times New Roman" w:hAnsi="Times New Roman" w:cs="Times New Roman"/>
          <w:sz w:val="24"/>
          <w:szCs w:val="24"/>
        </w:rPr>
      </w:r>
      <w:r w:rsidR="000B68AF">
        <w:rPr>
          <w:rFonts w:ascii="Times New Roman" w:hAnsi="Times New Roman" w:cs="Times New Roman"/>
          <w:sz w:val="24"/>
          <w:szCs w:val="24"/>
        </w:rPr>
        <w:fldChar w:fldCharType="end"/>
      </w:r>
      <w:r w:rsidR="00CB71EE" w:rsidRPr="00A01939">
        <w:rPr>
          <w:rFonts w:ascii="Times New Roman" w:hAnsi="Times New Roman" w:cs="Times New Roman"/>
          <w:sz w:val="24"/>
          <w:szCs w:val="24"/>
        </w:rPr>
      </w:r>
      <w:r w:rsidR="00CB71EE" w:rsidRPr="00A01939">
        <w:rPr>
          <w:rFonts w:ascii="Times New Roman" w:hAnsi="Times New Roman" w:cs="Times New Roman"/>
          <w:sz w:val="24"/>
          <w:szCs w:val="24"/>
        </w:rPr>
        <w:fldChar w:fldCharType="separate"/>
      </w:r>
      <w:hyperlink w:anchor="_ENREF_8" w:tooltip="Louati, 2015 #12" w:history="1">
        <w:r w:rsidR="005A1E68" w:rsidRPr="000B68AF">
          <w:rPr>
            <w:rFonts w:ascii="Times New Roman" w:hAnsi="Times New Roman" w:cs="Times New Roman"/>
            <w:noProof/>
            <w:sz w:val="24"/>
            <w:szCs w:val="24"/>
            <w:vertAlign w:val="superscript"/>
          </w:rPr>
          <w:t>8</w:t>
        </w:r>
      </w:hyperlink>
      <w:r w:rsidR="000B68AF" w:rsidRPr="000B68AF">
        <w:rPr>
          <w:rFonts w:ascii="Times New Roman" w:hAnsi="Times New Roman" w:cs="Times New Roman"/>
          <w:noProof/>
          <w:sz w:val="24"/>
          <w:szCs w:val="24"/>
          <w:vertAlign w:val="superscript"/>
        </w:rPr>
        <w:t>,</w:t>
      </w:r>
      <w:hyperlink w:anchor="_ENREF_9" w:tooltip="Williams, 2016 #13" w:history="1">
        <w:r w:rsidR="005A1E68" w:rsidRPr="000B68AF">
          <w:rPr>
            <w:rFonts w:ascii="Times New Roman" w:hAnsi="Times New Roman" w:cs="Times New Roman"/>
            <w:noProof/>
            <w:sz w:val="24"/>
            <w:szCs w:val="24"/>
            <w:vertAlign w:val="superscript"/>
          </w:rPr>
          <w:t>9</w:t>
        </w:r>
      </w:hyperlink>
      <w:r w:rsidR="00CB71EE" w:rsidRPr="00A01939">
        <w:rPr>
          <w:rFonts w:ascii="Times New Roman" w:hAnsi="Times New Roman" w:cs="Times New Roman"/>
          <w:sz w:val="24"/>
          <w:szCs w:val="24"/>
        </w:rPr>
        <w:fldChar w:fldCharType="end"/>
      </w:r>
      <w:r w:rsidR="002B6A48" w:rsidRPr="00A01939">
        <w:rPr>
          <w:rFonts w:ascii="Times New Roman" w:hAnsi="Times New Roman" w:cs="Times New Roman"/>
          <w:sz w:val="24"/>
          <w:szCs w:val="24"/>
        </w:rPr>
        <w:t>.</w:t>
      </w:r>
      <w:r w:rsidR="00157B30" w:rsidRPr="00A01939">
        <w:rPr>
          <w:rFonts w:ascii="Times New Roman" w:hAnsi="Times New Roman" w:cs="Times New Roman"/>
          <w:sz w:val="24"/>
          <w:szCs w:val="24"/>
        </w:rPr>
        <w:t xml:space="preserve"> </w:t>
      </w:r>
      <w:r w:rsidR="00F71AE6">
        <w:rPr>
          <w:rFonts w:ascii="Times New Roman" w:hAnsi="Times New Roman" w:cs="Times New Roman"/>
          <w:sz w:val="24"/>
          <w:szCs w:val="24"/>
        </w:rPr>
        <w:t>In contrast, a recent systematic review found little evidence to support an association between DM and knee OA and no evidence with hip or hand OA</w:t>
      </w:r>
      <w:r w:rsidR="00811077">
        <w:rPr>
          <w:rFonts w:ascii="Times New Roman" w:hAnsi="Times New Roman" w:cs="Times New Roman"/>
          <w:sz w:val="24"/>
          <w:szCs w:val="24"/>
        </w:rPr>
        <w:t xml:space="preserve"> was found</w:t>
      </w:r>
      <w:hyperlink w:anchor="_ENREF_10" w:tooltip="Dawson, 2018 #62" w:history="1">
        <w:r w:rsidR="005A1E68">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&lt;EndNote&gt;&lt;Cite&gt;&lt;Author&gt;Dawson&lt;/Author&gt;&lt;Year&gt;2018&lt;/Year&gt;&lt;RecNum&gt;62&lt;/RecNum&gt;&lt;DisplayText&gt;&lt;style face="superscript"&gt;10&lt;/style&gt;&lt;/DisplayText&gt;&lt;record&gt;&lt;rec-number&gt;62&lt;/rec-number&gt;&lt;foreign-keys&gt;&lt;key app="EN" db-id="pdpde9aeddawzbepr2apfe9bwswfprpetpdv" timestamp="1528390715"&gt;62&lt;/key&gt;&lt;/foreign-keys&gt;&lt;ref-type name="Journal Article"&gt;17&lt;/ref-type&gt;&lt;contributors&gt;&lt;authors&gt;&lt;author&gt;Dawson, L. P.&lt;/author&gt;&lt;author&gt;Fairley, J. L.&lt;/author&gt;&lt;author&gt;Papandony, M. C.&lt;/author&gt;&lt;author&gt;Hussain, S. M.&lt;/author&gt;&lt;author&gt;Cicuttini, F. M.&lt;/author&gt;&lt;author&gt;Wluka, A. E.&lt;/author&gt;&lt;/authors&gt;&lt;/contributors&gt;&lt;auth-address&gt;Department of Epidemiology and Preventive Medicine, School of Public Health and Preventive Medicine, Alfred Hospital, Monash University, Melbourne Vic 3004, Australia.&amp;#xD;Department of Epidemiology and Preventive Medicine, School of Public Health and Preventive Medicine, Alfred Hospital, Monash University, Melbourne Vic 3004, Australia. Electronic address: anita.wluka@monash.edu.&lt;/auth-address&gt;&lt;titles&gt;&lt;title&gt;Is abnormal glucose tolerance or diabetes a risk factor for knee, hip, or hand osteoarthritis? A systematic review&lt;/title&gt;&lt;secondary-title&gt;Semin Arthritis Rheum&lt;/secondary-title&gt;&lt;alt-title&gt;Seminars in arthritis and rheumatism&lt;/alt-title&gt;&lt;/titles&gt;&lt;periodical&gt;&lt;full-title&gt;Semin Arthritis Rheum&lt;/full-title&gt;&lt;/periodical&gt;&lt;edition&gt;2018/03/20&lt;/edition&gt;&lt;keywords&gt;&lt;keyword&gt;Diabetes&lt;/keyword&gt;&lt;keyword&gt;Glucose tolerance&lt;/keyword&gt;&lt;keyword&gt;Osteoarthritis&lt;/keyword&gt;&lt;/keywords&gt;&lt;dates&gt;&lt;year&gt;2018&lt;/year&gt;&lt;pub-dates&gt;&lt;date&gt;Feb 21&lt;/date&gt;&lt;/pub-dates&gt;&lt;/dates&gt;&lt;isbn&gt;0049-0172&lt;/isbn&gt;&lt;accession-num&gt;29550110&lt;/accession-num&gt;&lt;urls&gt;&lt;/urls&gt;&lt;electronic-resource-num&gt;10.1016/j.semarthrit.2018.02.008&lt;/electronic-resource-num&gt;&lt;remote-database-provider&gt;NLM&lt;/remote-database-provider&gt;&lt;language&gt;eng&lt;/language&gt;&lt;/record&gt;&lt;/Cite&gt;&lt;/EndNote&gt;</w:instrText>
        </w:r>
        <w:r w:rsidR="005A1E68">
          <w:rPr>
            <w:rFonts w:ascii="Times New Roman" w:hAnsi="Times New Roman" w:cs="Times New Roman"/>
            <w:sz w:val="24"/>
            <w:szCs w:val="24"/>
          </w:rPr>
          <w:fldChar w:fldCharType="separate"/>
        </w:r>
        <w:r w:rsidR="005A1E68" w:rsidRPr="00F71AE6">
          <w:rPr>
            <w:rFonts w:ascii="Times New Roman" w:hAnsi="Times New Roman" w:cs="Times New Roman"/>
            <w:noProof/>
            <w:sz w:val="24"/>
            <w:szCs w:val="24"/>
            <w:vertAlign w:val="superscript"/>
          </w:rPr>
          <w:t>10</w:t>
        </w:r>
        <w:r w:rsidR="005A1E68">
          <w:rPr>
            <w:rFonts w:ascii="Times New Roman" w:hAnsi="Times New Roman" w:cs="Times New Roman"/>
            <w:sz w:val="24"/>
            <w:szCs w:val="24"/>
          </w:rPr>
          <w:fldChar w:fldCharType="end"/>
        </w:r>
      </w:hyperlink>
      <w:r w:rsidR="00275CF3">
        <w:rPr>
          <w:rFonts w:ascii="Times New Roman" w:hAnsi="Times New Roman" w:cs="Times New Roman"/>
          <w:sz w:val="24"/>
          <w:szCs w:val="24"/>
        </w:rPr>
        <w:t xml:space="preserve">. </w:t>
      </w:r>
      <w:r w:rsidR="002B6A48" w:rsidRPr="00A01939">
        <w:rPr>
          <w:rFonts w:ascii="Times New Roman" w:hAnsi="Times New Roman" w:cs="Times New Roman"/>
          <w:sz w:val="24"/>
          <w:szCs w:val="24"/>
        </w:rPr>
        <w:t>A</w:t>
      </w:r>
      <w:r w:rsidR="00081B04" w:rsidRPr="00A01939">
        <w:rPr>
          <w:rFonts w:ascii="Times New Roman" w:hAnsi="Times New Roman" w:cs="Times New Roman"/>
          <w:sz w:val="24"/>
          <w:szCs w:val="24"/>
        </w:rPr>
        <w:t xml:space="preserve"> recent meta-analysis </w:t>
      </w:r>
      <w:r w:rsidR="002B6A48" w:rsidRPr="00A01939">
        <w:rPr>
          <w:rFonts w:ascii="Times New Roman" w:hAnsi="Times New Roman" w:cs="Times New Roman"/>
          <w:sz w:val="24"/>
          <w:szCs w:val="24"/>
        </w:rPr>
        <w:t>demonstrated</w:t>
      </w:r>
      <w:r w:rsidR="00081B04" w:rsidRPr="00A01939">
        <w:rPr>
          <w:rFonts w:ascii="Times New Roman" w:hAnsi="Times New Roman" w:cs="Times New Roman"/>
          <w:sz w:val="24"/>
          <w:szCs w:val="24"/>
        </w:rPr>
        <w:t xml:space="preserve"> that hypertension was associated with</w:t>
      </w:r>
      <w:r w:rsidR="002B6A48" w:rsidRPr="00A01939">
        <w:rPr>
          <w:rFonts w:ascii="Times New Roman" w:hAnsi="Times New Roman" w:cs="Times New Roman"/>
          <w:sz w:val="24"/>
          <w:szCs w:val="24"/>
        </w:rPr>
        <w:t xml:space="preserve"> both radiographic and symptomatic </w:t>
      </w:r>
      <w:r w:rsidR="00081B04" w:rsidRPr="00A01939">
        <w:rPr>
          <w:rFonts w:ascii="Times New Roman" w:hAnsi="Times New Roman" w:cs="Times New Roman"/>
          <w:sz w:val="24"/>
          <w:szCs w:val="24"/>
        </w:rPr>
        <w:lastRenderedPageBreak/>
        <w:t>knee OA</w:t>
      </w:r>
      <w:hyperlink w:anchor="_ENREF_11" w:tooltip="Zhang, 2017 #61" w:history="1">
        <w:r w:rsidR="005A1E68" w:rsidRPr="00A01939">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&lt;EndNote&gt;&lt;Cite&gt;&lt;Author&gt;Zhang&lt;/Author&gt;&lt;Year&gt;2017&lt;/Year&gt;&lt;RecNum&gt;61&lt;/RecNum&gt;&lt;DisplayText&gt;&lt;style face="superscript"&gt;11&lt;/style&gt;&lt;/DisplayText&gt;&lt;record&gt;&lt;rec-number&gt;61&lt;/rec-number&gt;&lt;foreign-keys&gt;&lt;key app="EN" db-id="pdpde9aeddawzbepr2apfe9bwswfprpetpdv" timestamp="1508759797"&gt;61&lt;/key&gt;&lt;/foreign-keys&gt;&lt;ref-type name="Journal Article"&gt;17&lt;/ref-type&gt;&lt;contributors&gt;&lt;authors&gt;&lt;author&gt;Zhang, Y. M.&lt;/author&gt;&lt;author&gt;Wang, J.&lt;/author&gt;&lt;author&gt;Liu, X. G.&lt;/author&gt;&lt;/authors&gt;&lt;/contributors&gt;&lt;auth-address&gt;aDepartment of Orthopedic, Wei Fang People&amp;apos;s Hospital bWei Fang Medical University, Weifang, Shandong, China.&lt;/auth-address&gt;&lt;titles&gt;&lt;title&gt;Association between hypertension and risk of knee osteoarthritis: A meta-analysis of observational studies&lt;/title&gt;&lt;secondary-title&gt;Medicine (Baltimore)&lt;/secondary-title&gt;&lt;alt-title&gt;Medicine&lt;/alt-title&gt;&lt;/titles&gt;&lt;periodical&gt;&lt;full-title&gt;Medicine (Baltimore)&lt;/full-title&gt;&lt;abbr-1&gt;Medicine&lt;/abbr-1&gt;&lt;/periodical&gt;&lt;alt-periodical&gt;&lt;full-title&gt;Medicine (Baltimore)&lt;/full-title&gt;&lt;abbr-1&gt;Medicine&lt;/abbr-1&gt;&lt;/alt-periodical&gt;&lt;pages&gt;e7584&lt;/pages&gt;&lt;volume&gt;96&lt;/volume&gt;&lt;number&gt;32&lt;/number&gt;&lt;edition&gt;2017/08/11&lt;/edition&gt;&lt;keywords&gt;&lt;keyword&gt;Age Factors&lt;/keyword&gt;&lt;keyword&gt;Humans&lt;/keyword&gt;&lt;keyword&gt;Hypertension/*epidemiology&lt;/keyword&gt;&lt;keyword&gt;Observational Studies as Topic&lt;/keyword&gt;&lt;keyword&gt;Osteoarthritis, Knee/*epidemiology&lt;/keyword&gt;&lt;keyword&gt;Risk Factors&lt;/keyword&gt;&lt;keyword&gt;Sex Factors&lt;/keyword&gt;&lt;/keywords&gt;&lt;dates&gt;&lt;year&gt;2017&lt;/year&gt;&lt;pub-dates&gt;&lt;date&gt;Aug&lt;/date&gt;&lt;/pub-dates&gt;&lt;/dates&gt;&lt;isbn&gt;0025-7974&lt;/isbn&gt;&lt;accession-num&gt;28796041&lt;/accession-num&gt;&lt;urls&gt;&lt;/urls&gt;&lt;custom2&gt;PMC5556207&lt;/custom2&gt;&lt;electronic-resource-num&gt;10.1097/md.0000000000007584&lt;/electronic-resource-num&gt;&lt;remote-database-provider&gt;NLM&lt;/remote-database-provider&gt;&lt;language&gt;eng&lt;/language&gt;&lt;/record&gt;&lt;/Cite&gt;&lt;/EndNote&gt;</w:instrText>
        </w:r>
        <w:r w:rsidR="005A1E68" w:rsidRPr="00A01939">
          <w:rPr>
            <w:rFonts w:ascii="Times New Roman" w:hAnsi="Times New Roman" w:cs="Times New Roman"/>
            <w:sz w:val="24"/>
            <w:szCs w:val="24"/>
          </w:rPr>
          <w:fldChar w:fldCharType="separate"/>
        </w:r>
        <w:r w:rsidR="005A1E68" w:rsidRPr="00F71AE6">
          <w:rPr>
            <w:rFonts w:ascii="Times New Roman" w:hAnsi="Times New Roman" w:cs="Times New Roman"/>
            <w:noProof/>
            <w:sz w:val="24"/>
            <w:szCs w:val="24"/>
            <w:vertAlign w:val="superscript"/>
          </w:rPr>
          <w:t>11</w:t>
        </w:r>
        <w:r w:rsidR="005A1E68" w:rsidRPr="00A01939">
          <w:rPr>
            <w:rFonts w:ascii="Times New Roman" w:hAnsi="Times New Roman" w:cs="Times New Roman"/>
            <w:sz w:val="24"/>
            <w:szCs w:val="24"/>
          </w:rPr>
          <w:fldChar w:fldCharType="end"/>
        </w:r>
      </w:hyperlink>
      <w:r w:rsidR="00275CF3">
        <w:rPr>
          <w:rFonts w:ascii="Times New Roman" w:hAnsi="Times New Roman" w:cs="Times New Roman"/>
          <w:sz w:val="24"/>
          <w:szCs w:val="24"/>
        </w:rPr>
        <w:t xml:space="preserve">, and another </w:t>
      </w:r>
      <w:r w:rsidR="00811077">
        <w:rPr>
          <w:rFonts w:ascii="Times New Roman" w:hAnsi="Times New Roman" w:cs="Times New Roman"/>
          <w:sz w:val="24"/>
          <w:szCs w:val="24"/>
        </w:rPr>
        <w:t xml:space="preserve">systematic </w:t>
      </w:r>
      <w:r w:rsidR="00275CF3">
        <w:rPr>
          <w:rFonts w:ascii="Times New Roman" w:hAnsi="Times New Roman" w:cs="Times New Roman"/>
          <w:sz w:val="24"/>
          <w:szCs w:val="24"/>
        </w:rPr>
        <w:t>review demonstrated an association between dyslipidemia and OA</w:t>
      </w:r>
      <w:hyperlink w:anchor="_ENREF_12" w:tooltip="Baudart, 2017 #63" w:history="1">
        <w:r w:rsidR="005A1E68">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&lt;EndNote&gt;&lt;Cite&gt;&lt;Author&gt;Baudart&lt;/Author&gt;&lt;Year&gt;2017&lt;/Year&gt;&lt;RecNum&gt;63&lt;/RecNum&gt;&lt;DisplayText&gt;&lt;style face="superscript"&gt;12&lt;/style&gt;&lt;/DisplayText&gt;&lt;record&gt;&lt;rec-number&gt;63&lt;/rec-number&gt;&lt;foreign-keys&gt;&lt;key app="EN" db-id="pdpde9aeddawzbepr2apfe9bwswfprpetpdv" timestamp="1528390715"&gt;63&lt;/key&gt;&lt;/foreign-keys&gt;&lt;ref-type name="Journal Article"&gt;17&lt;/ref-type&gt;&lt;contributors&gt;&lt;authors&gt;&lt;author&gt;Baudart, P.&lt;/author&gt;&lt;author&gt;Louati, K.&lt;/author&gt;&lt;author&gt;Marcelli, C.&lt;/author&gt;&lt;author&gt;Berenbaum, F.&lt;/author&gt;&lt;author&gt;Sellam, J.&lt;/author&gt;&lt;/authors&gt;&lt;/contributors&gt;&lt;auth-address&gt;Department of Rheumatology, Assistance Publique-Hopitaux de Paris (AP-HP), Saint-Antoine Hospital, Paris, France.&amp;#xD;Department of Rheumatology, Caen Teaching Hospital, Caen, France.&amp;#xD;Inflammation-Immunopathology-Biotherapy Department (DHU i2B), Paris, France.&amp;#xD;Sorbonne University, UPMC Univ Paris 06, Paris, France.&amp;#xD;Normandy University, Caen, France.&amp;#xD;UNICAEN, COMETE, Caen, France.&amp;#xD;Inserm, U 1075 COMETE, Caen, France.&amp;#xD;INSERM UMR_S938, Paris, France.&lt;/auth-address&gt;&lt;titles&gt;&lt;title&gt;Association between osteoarthritis and dyslipidaemia: a systematic literature review and meta-analysis&lt;/title&gt;&lt;secondary-title&gt;RMD Open&lt;/secondary-title&gt;&lt;alt-title&gt;RMD open&lt;/alt-title&gt;&lt;/titles&gt;&lt;periodical&gt;&lt;full-title&gt;RMD Open&lt;/full-title&gt;&lt;abbr-1&gt;RMD open&lt;/abbr-1&gt;&lt;/periodical&gt;&lt;alt-periodical&gt;&lt;full-title&gt;RMD Open&lt;/full-title&gt;&lt;abbr-1&gt;RMD open&lt;/abbr-1&gt;&lt;/alt-periodical&gt;&lt;pages&gt;e000442&lt;/pages&gt;&lt;volume&gt;3&lt;/volume&gt;&lt;number&gt;2&lt;/number&gt;&lt;edition&gt;2018/02/13&lt;/edition&gt;&lt;keywords&gt;&lt;keyword&gt;Cholesterol&lt;/keyword&gt;&lt;keyword&gt;Dyslipidemia&lt;/keyword&gt;&lt;keyword&gt;Meta-analysis&lt;/keyword&gt;&lt;keyword&gt;Metabolic Syndrome&lt;/keyword&gt;&lt;keyword&gt;Osteoarthritis&lt;/keyword&gt;&lt;/keywords&gt;&lt;dates&gt;&lt;year&gt;2017&lt;/year&gt;&lt;/dates&gt;&lt;isbn&gt;2056-5933 (Print)&amp;#xD;2056-5933&lt;/isbn&gt;&lt;accession-num&gt;29435358&lt;/accession-num&gt;&lt;urls&gt;&lt;/urls&gt;&lt;custom2&gt;PMC5706481&lt;/custom2&gt;&lt;electronic-resource-num&gt;10.1136/rmdopen-2017-000442&lt;/electronic-resource-num&gt;&lt;remote-database-provider&gt;NLM&lt;/remote-database-provider&gt;&lt;language&gt;eng&lt;/language&gt;&lt;/record&gt;&lt;/Cite&gt;&lt;/EndNote&gt;</w:instrText>
        </w:r>
        <w:r w:rsidR="005A1E68">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12</w:t>
        </w:r>
        <w:r w:rsidR="005A1E68">
          <w:rPr>
            <w:rFonts w:ascii="Times New Roman" w:hAnsi="Times New Roman" w:cs="Times New Roman"/>
            <w:sz w:val="24"/>
            <w:szCs w:val="24"/>
          </w:rPr>
          <w:fldChar w:fldCharType="end"/>
        </w:r>
      </w:hyperlink>
      <w:r w:rsidR="00275CF3">
        <w:rPr>
          <w:rFonts w:ascii="Times New Roman" w:hAnsi="Times New Roman" w:cs="Times New Roman"/>
          <w:sz w:val="24"/>
          <w:szCs w:val="24"/>
        </w:rPr>
        <w:t>.</w:t>
      </w:r>
    </w:p>
    <w:p w14:paraId="3AD66A78" w14:textId="0C7A1051" w:rsidR="0019406F" w:rsidRPr="00A01939" w:rsidRDefault="00FD7E16"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There is evidence for a</w:t>
      </w:r>
      <w:r w:rsidR="004456D7" w:rsidRPr="00A01939">
        <w:rPr>
          <w:rFonts w:ascii="Times New Roman" w:hAnsi="Times New Roman" w:cs="Times New Roman"/>
          <w:sz w:val="24"/>
          <w:szCs w:val="24"/>
        </w:rPr>
        <w:t xml:space="preserve"> relationship between visceral fat tissue</w:t>
      </w:r>
      <w:r w:rsidR="00CB71EE" w:rsidRPr="00A01939">
        <w:rPr>
          <w:rFonts w:ascii="Times New Roman" w:hAnsi="Times New Roman" w:cs="Times New Roman"/>
          <w:sz w:val="24"/>
          <w:szCs w:val="24"/>
        </w:rPr>
        <w:fldChar w:fldCharType="begin">
          <w:fldData xml:space="preserve">PEVuZE5vdGU+PENpdGU+PEF1dGhvcj5CZWxlbjwvQXV0aG9yPjxZZWFyPjIwMTU8L1llYXI+PFJl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</w:fldData>
        </w:fldChar>
      </w:r>
      <w:r w:rsidR="00275CF3">
        <w:rPr>
          <w:rFonts w:ascii="Times New Roman" w:hAnsi="Times New Roman" w:cs="Times New Roman"/>
          <w:sz w:val="24"/>
          <w:szCs w:val="24"/>
        </w:rPr>
        <w:instrText xml:space="preserve"> ADDIN EN.CITE </w:instrText>
      </w:r>
      <w:r w:rsidR="00275CF3">
        <w:rPr>
          <w:rFonts w:ascii="Times New Roman" w:hAnsi="Times New Roman" w:cs="Times New Roman"/>
          <w:sz w:val="24"/>
          <w:szCs w:val="24"/>
        </w:rPr>
        <w:fldChar w:fldCharType="begin">
          <w:fldData xml:space="preserve">PEVuZE5vdGU+PENpdGU+PEF1dGhvcj5CZWxlbjwvQXV0aG9yPjxZZWFyPjIwMTU8L1llYXI+PFJl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</w:fldData>
        </w:fldChar>
      </w:r>
      <w:r w:rsidR="00275CF3">
        <w:rPr>
          <w:rFonts w:ascii="Times New Roman" w:hAnsi="Times New Roman" w:cs="Times New Roman"/>
          <w:sz w:val="24"/>
          <w:szCs w:val="24"/>
        </w:rPr>
        <w:instrText xml:space="preserve"> ADDIN EN.CITE.DATA </w:instrText>
      </w:r>
      <w:r w:rsidR="00275CF3">
        <w:rPr>
          <w:rFonts w:ascii="Times New Roman" w:hAnsi="Times New Roman" w:cs="Times New Roman"/>
          <w:sz w:val="24"/>
          <w:szCs w:val="24"/>
        </w:rPr>
      </w:r>
      <w:r w:rsidR="00275CF3">
        <w:rPr>
          <w:rFonts w:ascii="Times New Roman" w:hAnsi="Times New Roman" w:cs="Times New Roman"/>
          <w:sz w:val="24"/>
          <w:szCs w:val="24"/>
        </w:rPr>
        <w:fldChar w:fldCharType="end"/>
      </w:r>
      <w:r w:rsidR="00CB71EE" w:rsidRPr="00A01939">
        <w:rPr>
          <w:rFonts w:ascii="Times New Roman" w:hAnsi="Times New Roman" w:cs="Times New Roman"/>
          <w:sz w:val="24"/>
          <w:szCs w:val="24"/>
        </w:rPr>
      </w:r>
      <w:r w:rsidR="00CB71EE" w:rsidRPr="00A01939">
        <w:rPr>
          <w:rFonts w:ascii="Times New Roman" w:hAnsi="Times New Roman" w:cs="Times New Roman"/>
          <w:sz w:val="24"/>
          <w:szCs w:val="24"/>
        </w:rPr>
        <w:fldChar w:fldCharType="separate"/>
      </w:r>
      <w:hyperlink w:anchor="_ENREF_13" w:tooltip="Belen, 2015 #14" w:history="1">
        <w:r w:rsidR="005A1E68" w:rsidRPr="00275CF3">
          <w:rPr>
            <w:rFonts w:ascii="Times New Roman" w:hAnsi="Times New Roman" w:cs="Times New Roman"/>
            <w:noProof/>
            <w:sz w:val="24"/>
            <w:szCs w:val="24"/>
            <w:vertAlign w:val="superscript"/>
          </w:rPr>
          <w:t>13</w:t>
        </w:r>
      </w:hyperlink>
      <w:r w:rsidR="00275CF3" w:rsidRPr="00275CF3">
        <w:rPr>
          <w:rFonts w:ascii="Times New Roman" w:hAnsi="Times New Roman" w:cs="Times New Roman"/>
          <w:noProof/>
          <w:sz w:val="24"/>
          <w:szCs w:val="24"/>
          <w:vertAlign w:val="superscript"/>
        </w:rPr>
        <w:t>,</w:t>
      </w:r>
      <w:hyperlink w:anchor="_ENREF_14" w:tooltip="Visser, 2014 #15" w:history="1">
        <w:r w:rsidR="005A1E68" w:rsidRPr="00275CF3">
          <w:rPr>
            <w:rFonts w:ascii="Times New Roman" w:hAnsi="Times New Roman" w:cs="Times New Roman"/>
            <w:noProof/>
            <w:sz w:val="24"/>
            <w:szCs w:val="24"/>
            <w:vertAlign w:val="superscript"/>
          </w:rPr>
          <w:t>14</w:t>
        </w:r>
      </w:hyperlink>
      <w:r w:rsidR="00CB71EE" w:rsidRPr="00A01939">
        <w:rPr>
          <w:rFonts w:ascii="Times New Roman" w:hAnsi="Times New Roman" w:cs="Times New Roman"/>
          <w:sz w:val="24"/>
          <w:szCs w:val="24"/>
        </w:rPr>
        <w:fldChar w:fldCharType="end"/>
      </w:r>
      <w:r w:rsidR="00EE3862" w:rsidRPr="00A01939">
        <w:rPr>
          <w:rFonts w:ascii="Times New Roman" w:hAnsi="Times New Roman" w:cs="Times New Roman"/>
          <w:sz w:val="24"/>
          <w:szCs w:val="24"/>
        </w:rPr>
        <w:t xml:space="preserve">, </w:t>
      </w:r>
      <w:r w:rsidR="004B0B45" w:rsidRPr="00A01939">
        <w:rPr>
          <w:rFonts w:ascii="Times New Roman" w:hAnsi="Times New Roman" w:cs="Times New Roman"/>
          <w:sz w:val="24"/>
          <w:szCs w:val="24"/>
        </w:rPr>
        <w:t>metabolic syndrome (MetS)</w:t>
      </w:r>
      <w:r w:rsidR="00BE533E" w:rsidRPr="00A01939">
        <w:rPr>
          <w:rFonts w:ascii="Times New Roman" w:hAnsi="Times New Roman" w:cs="Times New Roman"/>
          <w:sz w:val="24"/>
          <w:szCs w:val="24"/>
        </w:rPr>
        <w:t xml:space="preserve"> </w:t>
      </w:r>
      <w:hyperlink w:anchor="_ENREF_15" w:tooltip="Yoshimura, 2012 #16" w:history="1">
        <w:r w:rsidR="005A1E68" w:rsidRPr="00A01939">
          <w:rPr>
            <w:rFonts w:ascii="Times New Roman" w:hAnsi="Times New Roman" w:cs="Times New Roman"/>
            <w:sz w:val="24"/>
            <w:szCs w:val="24"/>
          </w:rPr>
          <w:fldChar w:fldCharType="begin">
            <w:fldData xml:space="preserve">PEVuZE5vdGU+PENpdGU+PEF1dGhvcj5Zb3NoaW11cmE8L0F1dGhvcj48WWVhcj4yMDEyPC9ZZWFy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PEVuZE5vdGU+PENpdGU+PEF1dGhvcj5Zb3NoaW11cmE8L0F1dGhvcj48WWVhcj4yMDEyPC9ZZWFy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15-17</w:t>
        </w:r>
        <w:r w:rsidR="005A1E68" w:rsidRPr="00A01939">
          <w:rPr>
            <w:rFonts w:ascii="Times New Roman" w:hAnsi="Times New Roman" w:cs="Times New Roman"/>
            <w:sz w:val="24"/>
            <w:szCs w:val="24"/>
          </w:rPr>
          <w:fldChar w:fldCharType="end"/>
        </w:r>
      </w:hyperlink>
      <w:r w:rsidR="002B6A48" w:rsidRPr="00A01939">
        <w:rPr>
          <w:rFonts w:ascii="Times New Roman" w:hAnsi="Times New Roman" w:cs="Times New Roman"/>
          <w:sz w:val="24"/>
          <w:szCs w:val="24"/>
        </w:rPr>
        <w:t xml:space="preserve"> and OA and this</w:t>
      </w:r>
      <w:r w:rsidR="004B0B45" w:rsidRPr="00A01939">
        <w:rPr>
          <w:rFonts w:ascii="Times New Roman" w:hAnsi="Times New Roman" w:cs="Times New Roman"/>
          <w:sz w:val="24"/>
          <w:szCs w:val="24"/>
        </w:rPr>
        <w:t xml:space="preserve"> </w:t>
      </w:r>
      <w:r w:rsidR="00BE533E" w:rsidRPr="00A01939">
        <w:rPr>
          <w:rFonts w:ascii="Times New Roman" w:hAnsi="Times New Roman" w:cs="Times New Roman"/>
          <w:sz w:val="24"/>
          <w:szCs w:val="24"/>
        </w:rPr>
        <w:t xml:space="preserve">is </w:t>
      </w:r>
      <w:r w:rsidR="00026560" w:rsidRPr="00A01939">
        <w:rPr>
          <w:rFonts w:ascii="Times New Roman" w:hAnsi="Times New Roman" w:cs="Times New Roman"/>
          <w:sz w:val="24"/>
          <w:szCs w:val="24"/>
        </w:rPr>
        <w:t>expected to</w:t>
      </w:r>
      <w:r w:rsidR="004B0B45" w:rsidRPr="00A01939">
        <w:rPr>
          <w:rFonts w:ascii="Times New Roman" w:hAnsi="Times New Roman" w:cs="Times New Roman"/>
          <w:sz w:val="24"/>
          <w:szCs w:val="24"/>
        </w:rPr>
        <w:t xml:space="preserve"> translate into higher </w:t>
      </w:r>
      <w:r w:rsidR="004456D7" w:rsidRPr="00A01939">
        <w:rPr>
          <w:rFonts w:ascii="Times New Roman" w:hAnsi="Times New Roman" w:cs="Times New Roman"/>
          <w:sz w:val="24"/>
          <w:szCs w:val="24"/>
        </w:rPr>
        <w:t>cardiovascular risk</w:t>
      </w:r>
      <w:hyperlink w:anchor="_ENREF_18" w:tooltip="Calvet, 2015 #19" w:history="1">
        <w:r w:rsidR="005A1E68" w:rsidRPr="00A01939">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&lt;EndNote&gt;&lt;Cite&gt;&lt;Author&gt;Calvet&lt;/Author&gt;&lt;Year&gt;2015&lt;/Year&gt;&lt;RecNum&gt;19&lt;/RecNum&gt;&lt;IDText&gt;High prevalence of cardiovascular co-morbidities in patients with symptomatic knee or hand osteoarthritis&lt;/IDText&gt;&lt;DisplayText&gt;&lt;style face="superscript"&gt;18&lt;/style&gt;&lt;/DisplayText&gt;&lt;record&gt;&lt;rec-number&gt;19&lt;/rec-number&gt;&lt;foreign-keys&gt;&lt;key app="EN" db-id="pdpde9aeddawzbepr2apfe9bwswfprpetpdv" timestamp="1485424665"&gt;19&lt;/key&gt;&lt;/foreign-keys&gt;&lt;ref-type name="Journal Article"&gt;17&lt;/ref-type&gt;&lt;contributors&gt;&lt;authors&gt;&lt;author&gt;Calvet, J.&lt;/author&gt;&lt;author&gt;Orellana, C.&lt;/author&gt;&lt;author&gt;Larrosa, M.&lt;/author&gt;&lt;author&gt;Navarro, N.&lt;/author&gt;&lt;author&gt;Chillaron, J. J.&lt;/author&gt;&lt;author&gt;Pedro-Botet, J.&lt;/author&gt;&lt;author&gt;Galisteo, C.&lt;/author&gt;&lt;author&gt;Garcia-Manrique, M.&lt;/author&gt;&lt;author&gt;Gratacos, J.&lt;/author&gt;&lt;/authors&gt;&lt;/contributors&gt;&lt;auth-address&gt;a Department of Rheumatology , Parc Tauli University Hospital , Sabadell , Spain.&lt;/auth-address&gt;&lt;titles&gt;&lt;title&gt;High prevalence of cardiovascular co-morbidities in patients with symptomatic knee or hand osteoarthritis&lt;/title&gt;&lt;secondary-title&gt;Scand J Rheumatol&lt;/secondary-title&gt;&lt;alt-title&gt;Scandinavian journal of rheumatology&lt;/alt-title&gt;&lt;/titles&gt;&lt;periodical&gt;&lt;full-title&gt;Scand J Rheumatol&lt;/full-title&gt;&lt;abbr-1&gt;Scandinavian journal of rheumatology&lt;/abbr-1&gt;&lt;/periodical&gt;&lt;alt-periodical&gt;&lt;full-title&gt;Scand J Rheumatol&lt;/full-title&gt;&lt;abbr-1&gt;Scandinavian journal of rheumatology&lt;/abbr-1&gt;&lt;/alt-periodical&gt;&lt;pages&gt;1-4&lt;/pages&gt;&lt;edition&gt;2015/08/28&lt;/edition&gt;&lt;dates&gt;&lt;year&gt;2015&lt;/year&gt;&lt;pub-dates&gt;&lt;date&gt;Aug 27&lt;/date&gt;&lt;/pub-dates&gt;&lt;/dates&gt;&lt;isbn&gt;1502-7732 (Electronic)&amp;#xD;0300-9742 (Linking)&lt;/isbn&gt;&lt;accession-num&gt;26312543&lt;/accession-num&gt;&lt;urls&gt;&lt;/urls&gt;&lt;electronic-resource-num&gt;10.3109/03009742.2015.1054875&lt;/electronic-resource-num&gt;&lt;remote-database-provider&gt;NLM&lt;/remote-database-provider&gt;&lt;language&gt;Eng&lt;/language&gt;&lt;/record&gt;&lt;/Cite&gt;&lt;/EndNote&gt;</w:instrText>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18</w:t>
        </w:r>
        <w:r w:rsidR="005A1E68" w:rsidRPr="00A01939">
          <w:rPr>
            <w:rFonts w:ascii="Times New Roman" w:hAnsi="Times New Roman" w:cs="Times New Roman"/>
            <w:sz w:val="24"/>
            <w:szCs w:val="24"/>
          </w:rPr>
          <w:fldChar w:fldCharType="end"/>
        </w:r>
      </w:hyperlink>
      <w:r w:rsidR="004B0B45" w:rsidRPr="00A01939">
        <w:rPr>
          <w:rFonts w:ascii="Times New Roman" w:hAnsi="Times New Roman" w:cs="Times New Roman"/>
          <w:sz w:val="24"/>
          <w:szCs w:val="24"/>
        </w:rPr>
        <w:t xml:space="preserve"> and </w:t>
      </w:r>
      <w:r w:rsidR="00615021" w:rsidRPr="00A01939">
        <w:rPr>
          <w:rFonts w:ascii="Times New Roman" w:hAnsi="Times New Roman" w:cs="Times New Roman"/>
          <w:sz w:val="24"/>
          <w:szCs w:val="24"/>
        </w:rPr>
        <w:t>premature</w:t>
      </w:r>
      <w:r w:rsidR="004B0B45" w:rsidRPr="00A01939">
        <w:rPr>
          <w:rFonts w:ascii="Times New Roman" w:hAnsi="Times New Roman" w:cs="Times New Roman"/>
          <w:sz w:val="24"/>
          <w:szCs w:val="24"/>
        </w:rPr>
        <w:t xml:space="preserve"> mortality</w:t>
      </w:r>
      <w:r w:rsidR="00615021" w:rsidRPr="00A01939">
        <w:rPr>
          <w:rFonts w:ascii="Times New Roman" w:hAnsi="Times New Roman" w:cs="Times New Roman"/>
          <w:sz w:val="24"/>
          <w:szCs w:val="24"/>
        </w:rPr>
        <w:t xml:space="preserve">. </w:t>
      </w:r>
    </w:p>
    <w:p w14:paraId="4B2E0FB9" w14:textId="09D54DB9" w:rsidR="00912853" w:rsidRPr="00A01939" w:rsidRDefault="00081B04"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The a</w:t>
      </w:r>
      <w:r w:rsidR="00175BE0" w:rsidRPr="00A01939">
        <w:rPr>
          <w:rFonts w:ascii="Times New Roman" w:hAnsi="Times New Roman" w:cs="Times New Roman"/>
          <w:sz w:val="24"/>
          <w:szCs w:val="24"/>
        </w:rPr>
        <w:t>ssociation between</w:t>
      </w:r>
      <w:r w:rsidR="00543558" w:rsidRPr="00A01939">
        <w:rPr>
          <w:rFonts w:ascii="Times New Roman" w:hAnsi="Times New Roman" w:cs="Times New Roman"/>
          <w:sz w:val="24"/>
          <w:szCs w:val="24"/>
        </w:rPr>
        <w:t xml:space="preserve"> </w:t>
      </w:r>
      <w:r w:rsidR="007463DA" w:rsidRPr="00A01939">
        <w:rPr>
          <w:rFonts w:ascii="Times New Roman" w:hAnsi="Times New Roman" w:cs="Times New Roman"/>
          <w:sz w:val="24"/>
          <w:szCs w:val="24"/>
        </w:rPr>
        <w:t>k</w:t>
      </w:r>
      <w:r w:rsidR="00E56DD8" w:rsidRPr="00A01939">
        <w:rPr>
          <w:rFonts w:ascii="Times New Roman" w:hAnsi="Times New Roman" w:cs="Times New Roman"/>
          <w:sz w:val="24"/>
          <w:szCs w:val="24"/>
        </w:rPr>
        <w:t>nee</w:t>
      </w:r>
      <w:r w:rsidR="00615021" w:rsidRPr="00A01939">
        <w:rPr>
          <w:rFonts w:ascii="Times New Roman" w:hAnsi="Times New Roman" w:cs="Times New Roman"/>
          <w:sz w:val="24"/>
          <w:szCs w:val="24"/>
        </w:rPr>
        <w:t xml:space="preserve"> and hand</w:t>
      </w:r>
      <w:r w:rsidR="00E56DD8" w:rsidRPr="00A01939">
        <w:rPr>
          <w:rFonts w:ascii="Times New Roman" w:hAnsi="Times New Roman" w:cs="Times New Roman"/>
          <w:sz w:val="24"/>
          <w:szCs w:val="24"/>
        </w:rPr>
        <w:t xml:space="preserve"> OA</w:t>
      </w:r>
      <w:r w:rsidR="00175BE0" w:rsidRPr="00A01939">
        <w:rPr>
          <w:rFonts w:ascii="Times New Roman" w:hAnsi="Times New Roman" w:cs="Times New Roman"/>
          <w:sz w:val="24"/>
          <w:szCs w:val="24"/>
        </w:rPr>
        <w:t xml:space="preserve"> with </w:t>
      </w:r>
      <w:r w:rsidR="00E56DD8" w:rsidRPr="00A01939">
        <w:rPr>
          <w:rFonts w:ascii="Times New Roman" w:hAnsi="Times New Roman" w:cs="Times New Roman"/>
          <w:sz w:val="24"/>
          <w:szCs w:val="24"/>
        </w:rPr>
        <w:t xml:space="preserve">systemic metabolic </w:t>
      </w:r>
      <w:r w:rsidR="001D08B5" w:rsidRPr="00A01939">
        <w:rPr>
          <w:rFonts w:ascii="Times New Roman" w:hAnsi="Times New Roman" w:cs="Times New Roman"/>
          <w:sz w:val="24"/>
          <w:szCs w:val="24"/>
        </w:rPr>
        <w:t>dysregulation</w:t>
      </w:r>
      <w:r w:rsidR="00175BE0" w:rsidRPr="00A01939">
        <w:rPr>
          <w:rFonts w:ascii="Times New Roman" w:hAnsi="Times New Roman" w:cs="Times New Roman"/>
          <w:sz w:val="24"/>
          <w:szCs w:val="24"/>
        </w:rPr>
        <w:t xml:space="preserve"> is</w:t>
      </w:r>
      <w:r w:rsidR="00543558" w:rsidRPr="00A01939">
        <w:rPr>
          <w:rFonts w:ascii="Times New Roman" w:hAnsi="Times New Roman" w:cs="Times New Roman"/>
          <w:sz w:val="24"/>
          <w:szCs w:val="24"/>
        </w:rPr>
        <w:t xml:space="preserve"> </w:t>
      </w:r>
      <w:r w:rsidR="00175BE0" w:rsidRPr="00A01939">
        <w:rPr>
          <w:rFonts w:ascii="Times New Roman" w:hAnsi="Times New Roman" w:cs="Times New Roman"/>
          <w:sz w:val="24"/>
          <w:szCs w:val="24"/>
        </w:rPr>
        <w:t>controversial</w:t>
      </w:r>
      <w:r w:rsidR="00E56DD8" w:rsidRPr="00A01939">
        <w:rPr>
          <w:rFonts w:ascii="Times New Roman" w:hAnsi="Times New Roman" w:cs="Times New Roman"/>
          <w:sz w:val="24"/>
          <w:szCs w:val="24"/>
        </w:rPr>
        <w:t>.</w:t>
      </w:r>
      <w:r w:rsidR="000F313E" w:rsidRPr="00A01939">
        <w:rPr>
          <w:rFonts w:ascii="Times New Roman" w:hAnsi="Times New Roman" w:cs="Times New Roman"/>
          <w:sz w:val="24"/>
          <w:szCs w:val="24"/>
        </w:rPr>
        <w:t xml:space="preserve"> </w:t>
      </w:r>
      <w:r w:rsidR="000F313E" w:rsidRPr="00A01939" w:rsidDel="00622970">
        <w:rPr>
          <w:rFonts w:ascii="Times New Roman" w:hAnsi="Times New Roman" w:cs="Times New Roman"/>
          <w:sz w:val="24"/>
          <w:szCs w:val="24"/>
        </w:rPr>
        <w:t xml:space="preserve">Previous studies </w:t>
      </w:r>
      <w:r w:rsidR="00615021" w:rsidRPr="00A01939" w:rsidDel="00622970">
        <w:rPr>
          <w:rFonts w:ascii="Times New Roman" w:hAnsi="Times New Roman" w:cs="Times New Roman"/>
          <w:sz w:val="24"/>
          <w:szCs w:val="24"/>
        </w:rPr>
        <w:t>of</w:t>
      </w:r>
      <w:r w:rsidR="000C4FBD" w:rsidRPr="00A01939" w:rsidDel="00622970">
        <w:rPr>
          <w:rFonts w:ascii="Times New Roman" w:hAnsi="Times New Roman" w:cs="Times New Roman"/>
          <w:sz w:val="24"/>
          <w:szCs w:val="24"/>
        </w:rPr>
        <w:t xml:space="preserve"> </w:t>
      </w:r>
      <w:r w:rsidR="000F313E" w:rsidRPr="00A01939" w:rsidDel="00622970">
        <w:rPr>
          <w:rFonts w:ascii="Times New Roman" w:hAnsi="Times New Roman" w:cs="Times New Roman"/>
          <w:sz w:val="24"/>
          <w:szCs w:val="24"/>
        </w:rPr>
        <w:t xml:space="preserve">MetS </w:t>
      </w:r>
      <w:r w:rsidR="000C4FBD" w:rsidRPr="00A01939" w:rsidDel="00622970">
        <w:rPr>
          <w:rFonts w:ascii="Times New Roman" w:hAnsi="Times New Roman" w:cs="Times New Roman"/>
          <w:sz w:val="24"/>
          <w:szCs w:val="24"/>
        </w:rPr>
        <w:t xml:space="preserve">and OA </w:t>
      </w:r>
      <w:r w:rsidR="00615021" w:rsidRPr="00A01939" w:rsidDel="00622970">
        <w:rPr>
          <w:rFonts w:ascii="Times New Roman" w:hAnsi="Times New Roman" w:cs="Times New Roman"/>
          <w:sz w:val="24"/>
          <w:szCs w:val="24"/>
        </w:rPr>
        <w:t xml:space="preserve">focussed on </w:t>
      </w:r>
      <w:r w:rsidR="000C4FBD" w:rsidRPr="00A01939" w:rsidDel="00622970">
        <w:rPr>
          <w:rFonts w:ascii="Times New Roman" w:hAnsi="Times New Roman" w:cs="Times New Roman"/>
          <w:sz w:val="24"/>
          <w:szCs w:val="24"/>
        </w:rPr>
        <w:t>selected group</w:t>
      </w:r>
      <w:r w:rsidR="00615021" w:rsidRPr="00A01939" w:rsidDel="00622970">
        <w:rPr>
          <w:rFonts w:ascii="Times New Roman" w:hAnsi="Times New Roman" w:cs="Times New Roman"/>
          <w:sz w:val="24"/>
          <w:szCs w:val="24"/>
        </w:rPr>
        <w:t>s of individuals</w:t>
      </w:r>
      <w:r w:rsidR="007E2C69" w:rsidRPr="00A01939" w:rsidDel="00622970">
        <w:rPr>
          <w:rFonts w:ascii="Times New Roman" w:hAnsi="Times New Roman" w:cs="Times New Roman"/>
          <w:sz w:val="24"/>
          <w:szCs w:val="24"/>
        </w:rPr>
        <w:t xml:space="preserve"> with potential </w:t>
      </w:r>
      <w:r w:rsidR="000C4FBD" w:rsidRPr="00A01939" w:rsidDel="00622970">
        <w:rPr>
          <w:rFonts w:ascii="Times New Roman" w:hAnsi="Times New Roman" w:cs="Times New Roman"/>
          <w:sz w:val="24"/>
          <w:szCs w:val="24"/>
        </w:rPr>
        <w:t>confound</w:t>
      </w:r>
      <w:r w:rsidR="007E2C69" w:rsidRPr="00A01939" w:rsidDel="00622970">
        <w:rPr>
          <w:rFonts w:ascii="Times New Roman" w:hAnsi="Times New Roman" w:cs="Times New Roman"/>
          <w:sz w:val="24"/>
          <w:szCs w:val="24"/>
        </w:rPr>
        <w:t>ing</w:t>
      </w:r>
      <w:r w:rsidR="000C4FBD" w:rsidRPr="00A01939" w:rsidDel="00622970">
        <w:rPr>
          <w:rFonts w:ascii="Times New Roman" w:hAnsi="Times New Roman" w:cs="Times New Roman"/>
          <w:sz w:val="24"/>
          <w:szCs w:val="24"/>
        </w:rPr>
        <w:t xml:space="preserve"> by </w:t>
      </w:r>
      <w:r w:rsidR="007E2C69" w:rsidRPr="00A01939" w:rsidDel="00622970">
        <w:rPr>
          <w:rFonts w:ascii="Times New Roman" w:hAnsi="Times New Roman" w:cs="Times New Roman"/>
          <w:sz w:val="24"/>
          <w:szCs w:val="24"/>
        </w:rPr>
        <w:t xml:space="preserve">recruitment strategy </w:t>
      </w:r>
      <w:r w:rsidR="00615021" w:rsidRPr="00A01939" w:rsidDel="00622970">
        <w:rPr>
          <w:rFonts w:ascii="Times New Roman" w:hAnsi="Times New Roman" w:cs="Times New Roman"/>
          <w:sz w:val="24"/>
          <w:szCs w:val="24"/>
        </w:rPr>
        <w:t>(</w:t>
      </w:r>
      <w:r w:rsidR="007E2C69" w:rsidRPr="00A01939" w:rsidDel="00622970">
        <w:rPr>
          <w:rFonts w:ascii="Times New Roman" w:hAnsi="Times New Roman" w:cs="Times New Roman"/>
          <w:sz w:val="24"/>
          <w:szCs w:val="24"/>
        </w:rPr>
        <w:t>often associated with</w:t>
      </w:r>
      <w:r w:rsidR="00EE6D38" w:rsidRPr="00A01939" w:rsidDel="00622970">
        <w:rPr>
          <w:rFonts w:ascii="Times New Roman" w:hAnsi="Times New Roman" w:cs="Times New Roman"/>
          <w:sz w:val="24"/>
          <w:szCs w:val="24"/>
        </w:rPr>
        <w:t xml:space="preserve"> the</w:t>
      </w:r>
      <w:r w:rsidR="000C4FBD" w:rsidRPr="00A01939" w:rsidDel="00622970">
        <w:rPr>
          <w:rFonts w:ascii="Times New Roman" w:hAnsi="Times New Roman" w:cs="Times New Roman"/>
          <w:sz w:val="24"/>
          <w:szCs w:val="24"/>
        </w:rPr>
        <w:t xml:space="preserve"> severity of disease</w:t>
      </w:r>
      <w:r w:rsidR="00615021" w:rsidRPr="00A01939" w:rsidDel="00622970">
        <w:rPr>
          <w:rFonts w:ascii="Times New Roman" w:hAnsi="Times New Roman" w:cs="Times New Roman"/>
          <w:sz w:val="24"/>
          <w:szCs w:val="24"/>
        </w:rPr>
        <w:t>)</w:t>
      </w:r>
      <w:r w:rsidR="000C4FBD" w:rsidRPr="00A01939" w:rsidDel="00622970">
        <w:rPr>
          <w:rFonts w:ascii="Times New Roman" w:hAnsi="Times New Roman" w:cs="Times New Roman"/>
          <w:sz w:val="24"/>
          <w:szCs w:val="24"/>
        </w:rPr>
        <w:t>.</w:t>
      </w:r>
      <w:r w:rsidR="007553D8" w:rsidRPr="00A01939" w:rsidDel="00622970">
        <w:rPr>
          <w:rFonts w:ascii="Times New Roman" w:hAnsi="Times New Roman" w:cs="Times New Roman"/>
          <w:sz w:val="24"/>
          <w:szCs w:val="24"/>
        </w:rPr>
        <w:t xml:space="preserve">  </w:t>
      </w:r>
      <w:r w:rsidR="007553D8" w:rsidRPr="00A01939">
        <w:rPr>
          <w:rFonts w:ascii="Times New Roman" w:hAnsi="Times New Roman" w:cs="Times New Roman"/>
          <w:sz w:val="24"/>
          <w:szCs w:val="24"/>
        </w:rPr>
        <w:t xml:space="preserve">The Netherlands Epidemiology of Obesity study looked at components of </w:t>
      </w:r>
      <w:r w:rsidR="00BC07F2" w:rsidRPr="00A01939">
        <w:rPr>
          <w:rFonts w:ascii="Times New Roman" w:hAnsi="Times New Roman" w:cs="Times New Roman"/>
          <w:sz w:val="24"/>
          <w:szCs w:val="24"/>
        </w:rPr>
        <w:t>MetS</w:t>
      </w:r>
      <w:r w:rsidR="007553D8" w:rsidRPr="00A01939">
        <w:rPr>
          <w:rFonts w:ascii="Times New Roman" w:hAnsi="Times New Roman" w:cs="Times New Roman"/>
          <w:sz w:val="24"/>
          <w:szCs w:val="24"/>
        </w:rPr>
        <w:t xml:space="preserve"> and surrogates of mechanical stress in a general population cohort that over-sampled obese and overweight individuals </w:t>
      </w:r>
      <w:hyperlink w:anchor="_ENREF_16" w:tooltip="Visser, 2014 #17" w:history="1">
        <w:r w:rsidR="005A1E68" w:rsidRPr="00A01939">
          <w:rPr>
            <w:rFonts w:ascii="Times New Roman" w:hAnsi="Times New Roman" w:cs="Times New Roman"/>
            <w:sz w:val="24"/>
            <w:szCs w:val="24"/>
          </w:rPr>
          <w:fldChar w:fldCharType="begin">
            <w:fldData xml:space="preserve">PEVuZE5vdGU+PENpdGU+PEF1dGhvcj5WaXNzZXI8L0F1dGhvcj48WWVhcj4yMDE0PC9ZZWFyPjxS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PEVuZE5vdGU+PENpdGU+PEF1dGhvcj5WaXNzZXI8L0F1dGhvcj48WWVhcj4yMDE0PC9ZZWFyPjxS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16</w:t>
        </w:r>
        <w:r w:rsidR="005A1E68" w:rsidRPr="00A01939">
          <w:rPr>
            <w:rFonts w:ascii="Times New Roman" w:hAnsi="Times New Roman" w:cs="Times New Roman"/>
            <w:sz w:val="24"/>
            <w:szCs w:val="24"/>
          </w:rPr>
          <w:fldChar w:fldCharType="end"/>
        </w:r>
      </w:hyperlink>
      <w:r w:rsidR="007553D8" w:rsidRPr="00A01939">
        <w:rPr>
          <w:rFonts w:ascii="Times New Roman" w:hAnsi="Times New Roman" w:cs="Times New Roman"/>
          <w:sz w:val="24"/>
          <w:szCs w:val="24"/>
        </w:rPr>
        <w:t xml:space="preserve">. </w:t>
      </w:r>
      <w:r w:rsidR="00FF3F0A" w:rsidRPr="00A01939">
        <w:rPr>
          <w:rFonts w:ascii="Times New Roman" w:hAnsi="Times New Roman" w:cs="Times New Roman"/>
          <w:sz w:val="24"/>
          <w:szCs w:val="24"/>
        </w:rPr>
        <w:t xml:space="preserve">This cross-sectional study </w:t>
      </w:r>
      <w:r w:rsidR="007553D8" w:rsidRPr="00A01939">
        <w:rPr>
          <w:rFonts w:ascii="Times New Roman" w:hAnsi="Times New Roman" w:cs="Times New Roman"/>
          <w:sz w:val="24"/>
          <w:szCs w:val="24"/>
        </w:rPr>
        <w:t>demonstrated that individuals with</w:t>
      </w:r>
      <w:r w:rsidR="00BE533E" w:rsidRPr="00A01939">
        <w:rPr>
          <w:rFonts w:ascii="Times New Roman" w:hAnsi="Times New Roman" w:cs="Times New Roman"/>
          <w:sz w:val="24"/>
          <w:szCs w:val="24"/>
        </w:rPr>
        <w:t xml:space="preserve"> MetS were more likely to have</w:t>
      </w:r>
      <w:r w:rsidR="007553D8" w:rsidRPr="00A01939">
        <w:rPr>
          <w:rFonts w:ascii="Times New Roman" w:hAnsi="Times New Roman" w:cs="Times New Roman"/>
          <w:sz w:val="24"/>
          <w:szCs w:val="24"/>
        </w:rPr>
        <w:t xml:space="preserve"> hand and knee OA, even after adjusting for age, sex, smoking, ethnicity and height. In knee OA, this relationship was not signific</w:t>
      </w:r>
      <w:r w:rsidR="0098708A" w:rsidRPr="00A01939">
        <w:rPr>
          <w:rFonts w:ascii="Times New Roman" w:hAnsi="Times New Roman" w:cs="Times New Roman"/>
          <w:sz w:val="24"/>
          <w:szCs w:val="24"/>
        </w:rPr>
        <w:t>ant after adjusting for weight</w:t>
      </w:r>
      <w:r w:rsidR="007553D8" w:rsidRPr="00A01939">
        <w:rPr>
          <w:rFonts w:ascii="Times New Roman" w:hAnsi="Times New Roman" w:cs="Times New Roman"/>
          <w:sz w:val="24"/>
          <w:szCs w:val="24"/>
        </w:rPr>
        <w:t xml:space="preserve"> </w:t>
      </w:r>
      <w:r w:rsidR="002B6A48" w:rsidRPr="00A01939">
        <w:rPr>
          <w:rFonts w:ascii="Times New Roman" w:hAnsi="Times New Roman" w:cs="Times New Roman"/>
          <w:sz w:val="24"/>
          <w:szCs w:val="24"/>
        </w:rPr>
        <w:t xml:space="preserve">indicating the importance of </w:t>
      </w:r>
      <w:r w:rsidR="009720D4" w:rsidRPr="00A01939">
        <w:rPr>
          <w:rFonts w:ascii="Times New Roman" w:hAnsi="Times New Roman" w:cs="Times New Roman"/>
          <w:sz w:val="24"/>
          <w:szCs w:val="24"/>
        </w:rPr>
        <w:t xml:space="preserve">increased </w:t>
      </w:r>
      <w:r w:rsidR="009720D4" w:rsidRPr="00A01939">
        <w:rPr>
          <w:rFonts w:ascii="Times New Roman" w:hAnsi="Times New Roman" w:cs="Times New Roman"/>
          <w:sz w:val="24"/>
          <w:szCs w:val="24"/>
        </w:rPr>
        <w:lastRenderedPageBreak/>
        <w:t>mechanical load on the lower limb joints</w:t>
      </w:r>
      <w:r w:rsidR="007553D8" w:rsidRPr="00A01939">
        <w:rPr>
          <w:rFonts w:ascii="Times New Roman" w:hAnsi="Times New Roman" w:cs="Times New Roman"/>
          <w:sz w:val="24"/>
          <w:szCs w:val="24"/>
        </w:rPr>
        <w:t>. Interestingly, the association of MetS</w:t>
      </w:r>
      <w:r w:rsidR="00BE533E" w:rsidRPr="00A01939">
        <w:rPr>
          <w:rFonts w:ascii="Times New Roman" w:hAnsi="Times New Roman" w:cs="Times New Roman"/>
          <w:sz w:val="24"/>
          <w:szCs w:val="24"/>
        </w:rPr>
        <w:t xml:space="preserve"> and</w:t>
      </w:r>
      <w:r w:rsidR="007553D8" w:rsidRPr="00A01939">
        <w:rPr>
          <w:rFonts w:ascii="Times New Roman" w:hAnsi="Times New Roman" w:cs="Times New Roman"/>
          <w:sz w:val="24"/>
          <w:szCs w:val="24"/>
        </w:rPr>
        <w:t xml:space="preserve"> </w:t>
      </w:r>
      <w:r w:rsidR="00BE533E" w:rsidRPr="00A01939">
        <w:rPr>
          <w:rFonts w:ascii="Times New Roman" w:hAnsi="Times New Roman" w:cs="Times New Roman"/>
          <w:sz w:val="24"/>
          <w:szCs w:val="24"/>
        </w:rPr>
        <w:t xml:space="preserve">hand OA </w:t>
      </w:r>
      <w:r w:rsidR="007553D8" w:rsidRPr="00A01939">
        <w:rPr>
          <w:rFonts w:ascii="Times New Roman" w:hAnsi="Times New Roman" w:cs="Times New Roman"/>
          <w:sz w:val="24"/>
          <w:szCs w:val="24"/>
        </w:rPr>
        <w:t>remained significant even after adjusting for weight.</w:t>
      </w:r>
      <w:r w:rsidR="00D22A93" w:rsidRPr="00A01939">
        <w:rPr>
          <w:rFonts w:ascii="Times New Roman" w:hAnsi="Times New Roman" w:cs="Times New Roman"/>
          <w:sz w:val="24"/>
          <w:szCs w:val="24"/>
        </w:rPr>
        <w:t xml:space="preserve"> </w:t>
      </w:r>
    </w:p>
    <w:p w14:paraId="470946AF" w14:textId="7356286F" w:rsidR="00912853" w:rsidRPr="00A01939" w:rsidRDefault="00912853"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M</w:t>
      </w:r>
      <w:r w:rsidR="0083786A" w:rsidRPr="00A01939">
        <w:rPr>
          <w:rFonts w:ascii="Times New Roman" w:hAnsi="Times New Roman" w:cs="Times New Roman"/>
          <w:sz w:val="24"/>
          <w:szCs w:val="24"/>
        </w:rPr>
        <w:t>o</w:t>
      </w:r>
      <w:r w:rsidR="00175BE0" w:rsidRPr="00A01939">
        <w:rPr>
          <w:rFonts w:ascii="Times New Roman" w:hAnsi="Times New Roman" w:cs="Times New Roman"/>
          <w:sz w:val="24"/>
          <w:szCs w:val="24"/>
        </w:rPr>
        <w:t xml:space="preserve">st </w:t>
      </w:r>
      <w:r w:rsidR="00884913" w:rsidRPr="00A01939">
        <w:rPr>
          <w:rFonts w:ascii="Times New Roman" w:hAnsi="Times New Roman" w:cs="Times New Roman"/>
          <w:sz w:val="24"/>
          <w:szCs w:val="24"/>
        </w:rPr>
        <w:t>previous</w:t>
      </w:r>
      <w:r w:rsidR="0083786A" w:rsidRPr="00A01939">
        <w:rPr>
          <w:rFonts w:ascii="Times New Roman" w:hAnsi="Times New Roman" w:cs="Times New Roman"/>
          <w:sz w:val="24"/>
          <w:szCs w:val="24"/>
        </w:rPr>
        <w:t xml:space="preserve"> studies </w:t>
      </w:r>
      <w:r w:rsidR="00175BE0" w:rsidRPr="00A01939">
        <w:rPr>
          <w:rFonts w:ascii="Times New Roman" w:hAnsi="Times New Roman" w:cs="Times New Roman"/>
          <w:sz w:val="24"/>
          <w:szCs w:val="24"/>
        </w:rPr>
        <w:t xml:space="preserve">have focused their attention on </w:t>
      </w:r>
      <w:r w:rsidR="00884913" w:rsidRPr="00A01939">
        <w:rPr>
          <w:rFonts w:ascii="Times New Roman" w:hAnsi="Times New Roman" w:cs="Times New Roman"/>
          <w:sz w:val="24"/>
          <w:szCs w:val="24"/>
        </w:rPr>
        <w:t xml:space="preserve">lower limb OA and/or </w:t>
      </w:r>
      <w:r w:rsidR="00175BE0" w:rsidRPr="00A01939">
        <w:rPr>
          <w:rFonts w:ascii="Times New Roman" w:hAnsi="Times New Roman" w:cs="Times New Roman"/>
          <w:sz w:val="24"/>
          <w:szCs w:val="24"/>
        </w:rPr>
        <w:t>radiographic hand OA, however</w:t>
      </w:r>
      <w:r w:rsidR="0085126C" w:rsidRPr="00A01939">
        <w:rPr>
          <w:rFonts w:ascii="Times New Roman" w:hAnsi="Times New Roman" w:cs="Times New Roman"/>
          <w:sz w:val="24"/>
          <w:szCs w:val="24"/>
        </w:rPr>
        <w:t xml:space="preserve"> t</w:t>
      </w:r>
      <w:r w:rsidR="00175BE0" w:rsidRPr="00A01939">
        <w:rPr>
          <w:rFonts w:ascii="Times New Roman" w:hAnsi="Times New Roman" w:cs="Times New Roman"/>
          <w:sz w:val="24"/>
          <w:szCs w:val="24"/>
        </w:rPr>
        <w:t xml:space="preserve">o the best of our knowledge none </w:t>
      </w:r>
      <w:r w:rsidR="0085126C" w:rsidRPr="00A01939">
        <w:rPr>
          <w:rFonts w:ascii="Times New Roman" w:hAnsi="Times New Roman" w:cs="Times New Roman"/>
          <w:sz w:val="24"/>
          <w:szCs w:val="24"/>
        </w:rPr>
        <w:t xml:space="preserve">has </w:t>
      </w:r>
      <w:r w:rsidR="00884913" w:rsidRPr="00A01939">
        <w:rPr>
          <w:rFonts w:ascii="Times New Roman" w:hAnsi="Times New Roman" w:cs="Times New Roman"/>
          <w:sz w:val="24"/>
          <w:szCs w:val="24"/>
        </w:rPr>
        <w:t>studied</w:t>
      </w:r>
      <w:r w:rsidR="0085126C" w:rsidRPr="00A01939">
        <w:rPr>
          <w:rFonts w:ascii="Times New Roman" w:hAnsi="Times New Roman" w:cs="Times New Roman"/>
          <w:sz w:val="24"/>
          <w:szCs w:val="24"/>
        </w:rPr>
        <w:t xml:space="preserve"> the association between the accumulation of metabolic factors </w:t>
      </w:r>
      <w:r w:rsidR="002B6A48" w:rsidRPr="00A01939">
        <w:rPr>
          <w:rFonts w:ascii="Times New Roman" w:hAnsi="Times New Roman" w:cs="Times New Roman"/>
          <w:sz w:val="24"/>
          <w:szCs w:val="24"/>
        </w:rPr>
        <w:t>and</w:t>
      </w:r>
      <w:r w:rsidR="0085126C" w:rsidRPr="00A01939">
        <w:rPr>
          <w:rFonts w:ascii="Times New Roman" w:hAnsi="Times New Roman" w:cs="Times New Roman"/>
          <w:sz w:val="24"/>
          <w:szCs w:val="24"/>
        </w:rPr>
        <w:t xml:space="preserve"> painful hand ROA.</w:t>
      </w:r>
      <w:r w:rsidRPr="00A01939">
        <w:rPr>
          <w:rFonts w:ascii="Times New Roman" w:hAnsi="Times New Roman" w:cs="Times New Roman"/>
          <w:sz w:val="24"/>
          <w:szCs w:val="24"/>
        </w:rPr>
        <w:t xml:space="preserve"> </w:t>
      </w:r>
    </w:p>
    <w:p w14:paraId="1D5A7FA3" w14:textId="33EE374D" w:rsidR="007867C0" w:rsidRPr="00A01939" w:rsidRDefault="008F1F8B"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The</w:t>
      </w:r>
      <w:r w:rsidR="00615021" w:rsidRPr="00A01939">
        <w:rPr>
          <w:rFonts w:ascii="Times New Roman" w:hAnsi="Times New Roman" w:cs="Times New Roman"/>
          <w:sz w:val="24"/>
          <w:szCs w:val="24"/>
        </w:rPr>
        <w:t xml:space="preserve"> </w:t>
      </w:r>
      <w:r w:rsidRPr="00A01939">
        <w:rPr>
          <w:rFonts w:ascii="Times New Roman" w:hAnsi="Times New Roman" w:cs="Times New Roman"/>
          <w:sz w:val="24"/>
          <w:szCs w:val="24"/>
        </w:rPr>
        <w:t>aim</w:t>
      </w:r>
      <w:r w:rsidR="00912853" w:rsidRPr="00A01939">
        <w:rPr>
          <w:rFonts w:ascii="Times New Roman" w:hAnsi="Times New Roman" w:cs="Times New Roman"/>
          <w:sz w:val="24"/>
          <w:szCs w:val="24"/>
        </w:rPr>
        <w:t>s</w:t>
      </w:r>
      <w:r w:rsidR="00615021" w:rsidRPr="00A01939">
        <w:rPr>
          <w:rFonts w:ascii="Times New Roman" w:hAnsi="Times New Roman" w:cs="Times New Roman"/>
          <w:sz w:val="24"/>
          <w:szCs w:val="24"/>
        </w:rPr>
        <w:t xml:space="preserve"> of </w:t>
      </w:r>
      <w:r w:rsidR="007553D8" w:rsidRPr="00A01939">
        <w:rPr>
          <w:rFonts w:ascii="Times New Roman" w:hAnsi="Times New Roman" w:cs="Times New Roman"/>
          <w:sz w:val="24"/>
          <w:szCs w:val="24"/>
        </w:rPr>
        <w:t xml:space="preserve">our </w:t>
      </w:r>
      <w:r w:rsidR="00615021" w:rsidRPr="00A01939">
        <w:rPr>
          <w:rFonts w:ascii="Times New Roman" w:hAnsi="Times New Roman" w:cs="Times New Roman"/>
          <w:sz w:val="24"/>
          <w:szCs w:val="24"/>
        </w:rPr>
        <w:t>study w</w:t>
      </w:r>
      <w:r w:rsidR="00912853" w:rsidRPr="00A01939">
        <w:rPr>
          <w:rFonts w:ascii="Times New Roman" w:hAnsi="Times New Roman" w:cs="Times New Roman"/>
          <w:sz w:val="24"/>
          <w:szCs w:val="24"/>
        </w:rPr>
        <w:t>ere</w:t>
      </w:r>
      <w:r w:rsidR="00075D84" w:rsidRPr="00A01939">
        <w:rPr>
          <w:rFonts w:ascii="Times New Roman" w:hAnsi="Times New Roman" w:cs="Times New Roman"/>
          <w:sz w:val="24"/>
          <w:szCs w:val="24"/>
        </w:rPr>
        <w:t>:</w:t>
      </w:r>
      <w:r w:rsidR="00615021" w:rsidRPr="00A01939">
        <w:rPr>
          <w:rFonts w:ascii="Times New Roman" w:hAnsi="Times New Roman" w:cs="Times New Roman"/>
          <w:sz w:val="24"/>
          <w:szCs w:val="24"/>
        </w:rPr>
        <w:t xml:space="preserve"> </w:t>
      </w:r>
      <w:r w:rsidR="00912853" w:rsidRPr="00A01939">
        <w:rPr>
          <w:rFonts w:ascii="Times New Roman" w:hAnsi="Times New Roman" w:cs="Times New Roman"/>
          <w:sz w:val="24"/>
          <w:szCs w:val="24"/>
        </w:rPr>
        <w:t xml:space="preserve">1) </w:t>
      </w:r>
      <w:r w:rsidR="00615021" w:rsidRPr="00A01939">
        <w:rPr>
          <w:rFonts w:ascii="Times New Roman" w:hAnsi="Times New Roman" w:cs="Times New Roman"/>
          <w:sz w:val="24"/>
          <w:szCs w:val="24"/>
        </w:rPr>
        <w:t>to assess the</w:t>
      </w:r>
      <w:r w:rsidR="000C4FBD" w:rsidRPr="00A01939">
        <w:rPr>
          <w:rFonts w:ascii="Times New Roman" w:hAnsi="Times New Roman" w:cs="Times New Roman"/>
          <w:sz w:val="24"/>
          <w:szCs w:val="24"/>
        </w:rPr>
        <w:t xml:space="preserve"> association of </w:t>
      </w:r>
      <w:r w:rsidR="007553D8" w:rsidRPr="00A01939">
        <w:rPr>
          <w:rFonts w:ascii="Times New Roman" w:hAnsi="Times New Roman" w:cs="Times New Roman"/>
          <w:sz w:val="24"/>
          <w:szCs w:val="24"/>
        </w:rPr>
        <w:t xml:space="preserve">components of </w:t>
      </w:r>
      <w:r w:rsidR="000C4FBD" w:rsidRPr="00A01939">
        <w:rPr>
          <w:rFonts w:ascii="Times New Roman" w:hAnsi="Times New Roman" w:cs="Times New Roman"/>
          <w:sz w:val="24"/>
          <w:szCs w:val="24"/>
        </w:rPr>
        <w:t>MetS</w:t>
      </w:r>
      <w:r w:rsidR="00CA6A4A" w:rsidRPr="00A01939">
        <w:rPr>
          <w:rFonts w:ascii="Times New Roman" w:hAnsi="Times New Roman" w:cs="Times New Roman"/>
          <w:sz w:val="24"/>
          <w:szCs w:val="24"/>
        </w:rPr>
        <w:t xml:space="preserve">, </w:t>
      </w:r>
      <w:r w:rsidR="00860626" w:rsidRPr="00A01939">
        <w:rPr>
          <w:rFonts w:ascii="Times New Roman" w:hAnsi="Times New Roman" w:cs="Times New Roman"/>
          <w:sz w:val="24"/>
          <w:szCs w:val="24"/>
        </w:rPr>
        <w:t>either singly or additively, with</w:t>
      </w:r>
      <w:r w:rsidR="000C4FBD" w:rsidRPr="00A01939">
        <w:rPr>
          <w:rFonts w:ascii="Times New Roman" w:hAnsi="Times New Roman" w:cs="Times New Roman"/>
          <w:sz w:val="24"/>
          <w:szCs w:val="24"/>
        </w:rPr>
        <w:t xml:space="preserve"> </w:t>
      </w:r>
      <w:r w:rsidR="00331D65" w:rsidRPr="00A01939">
        <w:rPr>
          <w:rFonts w:ascii="Times New Roman" w:hAnsi="Times New Roman" w:cs="Times New Roman"/>
          <w:sz w:val="24"/>
          <w:szCs w:val="24"/>
        </w:rPr>
        <w:t xml:space="preserve">painful </w:t>
      </w:r>
      <w:r w:rsidR="00E540CE" w:rsidRPr="00A01939">
        <w:rPr>
          <w:rFonts w:ascii="Times New Roman" w:hAnsi="Times New Roman" w:cs="Times New Roman"/>
          <w:sz w:val="24"/>
          <w:szCs w:val="24"/>
        </w:rPr>
        <w:t xml:space="preserve">and painless </w:t>
      </w:r>
      <w:r w:rsidR="00331D65" w:rsidRPr="00A01939">
        <w:rPr>
          <w:rFonts w:ascii="Times New Roman" w:hAnsi="Times New Roman" w:cs="Times New Roman"/>
          <w:sz w:val="24"/>
          <w:szCs w:val="24"/>
        </w:rPr>
        <w:t>R</w:t>
      </w:r>
      <w:r w:rsidR="000C4FBD" w:rsidRPr="00A01939">
        <w:rPr>
          <w:rFonts w:ascii="Times New Roman" w:hAnsi="Times New Roman" w:cs="Times New Roman"/>
          <w:sz w:val="24"/>
          <w:szCs w:val="24"/>
        </w:rPr>
        <w:t>OA</w:t>
      </w:r>
      <w:r w:rsidR="00331D65" w:rsidRPr="00A01939">
        <w:rPr>
          <w:rFonts w:ascii="Times New Roman" w:hAnsi="Times New Roman" w:cs="Times New Roman"/>
          <w:sz w:val="24"/>
          <w:szCs w:val="24"/>
        </w:rPr>
        <w:t xml:space="preserve"> </w:t>
      </w:r>
      <w:r w:rsidR="000C4FBD" w:rsidRPr="00A01939">
        <w:rPr>
          <w:rFonts w:ascii="Times New Roman" w:hAnsi="Times New Roman" w:cs="Times New Roman"/>
          <w:sz w:val="24"/>
          <w:szCs w:val="24"/>
        </w:rPr>
        <w:t xml:space="preserve">affecting </w:t>
      </w:r>
      <w:r w:rsidR="00D205B4" w:rsidRPr="00A01939">
        <w:rPr>
          <w:rFonts w:ascii="Times New Roman" w:hAnsi="Times New Roman" w:cs="Times New Roman"/>
          <w:sz w:val="24"/>
          <w:szCs w:val="24"/>
        </w:rPr>
        <w:t xml:space="preserve">two </w:t>
      </w:r>
      <w:r w:rsidR="007553D8" w:rsidRPr="00A01939">
        <w:rPr>
          <w:rFonts w:ascii="Times New Roman" w:hAnsi="Times New Roman" w:cs="Times New Roman"/>
          <w:sz w:val="24"/>
          <w:szCs w:val="24"/>
        </w:rPr>
        <w:t>different sites (</w:t>
      </w:r>
      <w:r w:rsidR="000C4FBD" w:rsidRPr="00A01939">
        <w:rPr>
          <w:rFonts w:ascii="Times New Roman" w:hAnsi="Times New Roman" w:cs="Times New Roman"/>
          <w:sz w:val="24"/>
          <w:szCs w:val="24"/>
        </w:rPr>
        <w:t>knee</w:t>
      </w:r>
      <w:r w:rsidR="00E540CE" w:rsidRPr="00A01939">
        <w:rPr>
          <w:rFonts w:ascii="Times New Roman" w:hAnsi="Times New Roman" w:cs="Times New Roman"/>
          <w:sz w:val="24"/>
          <w:szCs w:val="24"/>
        </w:rPr>
        <w:t xml:space="preserve"> or</w:t>
      </w:r>
      <w:r w:rsidR="000C4FBD" w:rsidRPr="00A01939">
        <w:rPr>
          <w:rFonts w:ascii="Times New Roman" w:hAnsi="Times New Roman" w:cs="Times New Roman"/>
          <w:sz w:val="24"/>
          <w:szCs w:val="24"/>
        </w:rPr>
        <w:t xml:space="preserve"> </w:t>
      </w:r>
      <w:r w:rsidR="00E540CE" w:rsidRPr="00A01939">
        <w:rPr>
          <w:rFonts w:ascii="Times New Roman" w:hAnsi="Times New Roman" w:cs="Times New Roman"/>
          <w:sz w:val="24"/>
          <w:szCs w:val="24"/>
        </w:rPr>
        <w:t>hand</w:t>
      </w:r>
      <w:r w:rsidR="007553D8" w:rsidRPr="00A01939">
        <w:rPr>
          <w:rFonts w:ascii="Times New Roman" w:hAnsi="Times New Roman" w:cs="Times New Roman"/>
          <w:sz w:val="24"/>
          <w:szCs w:val="24"/>
        </w:rPr>
        <w:t>)</w:t>
      </w:r>
      <w:r w:rsidR="00E540CE" w:rsidRPr="00A01939">
        <w:rPr>
          <w:rFonts w:ascii="Times New Roman" w:hAnsi="Times New Roman" w:cs="Times New Roman"/>
          <w:sz w:val="24"/>
          <w:szCs w:val="24"/>
        </w:rPr>
        <w:t xml:space="preserve"> </w:t>
      </w:r>
      <w:r w:rsidR="00516FFA" w:rsidRPr="00A01939">
        <w:rPr>
          <w:rFonts w:ascii="Times New Roman" w:hAnsi="Times New Roman" w:cs="Times New Roman"/>
          <w:sz w:val="24"/>
          <w:szCs w:val="24"/>
        </w:rPr>
        <w:t xml:space="preserve">and, </w:t>
      </w:r>
      <w:r w:rsidR="00912853" w:rsidRPr="00A01939">
        <w:rPr>
          <w:rFonts w:ascii="Times New Roman" w:hAnsi="Times New Roman" w:cs="Times New Roman"/>
          <w:sz w:val="24"/>
          <w:szCs w:val="24"/>
        </w:rPr>
        <w:t xml:space="preserve">2) to </w:t>
      </w:r>
      <w:r w:rsidR="002437FC" w:rsidRPr="00A01939">
        <w:rPr>
          <w:rFonts w:ascii="Times New Roman" w:hAnsi="Times New Roman" w:cs="Times New Roman"/>
          <w:sz w:val="24"/>
          <w:szCs w:val="24"/>
        </w:rPr>
        <w:t>describe</w:t>
      </w:r>
      <w:r w:rsidR="00912853" w:rsidRPr="00A01939">
        <w:rPr>
          <w:rFonts w:ascii="Times New Roman" w:hAnsi="Times New Roman" w:cs="Times New Roman"/>
          <w:sz w:val="24"/>
          <w:szCs w:val="24"/>
        </w:rPr>
        <w:t xml:space="preserve"> whether this association varies with the site of the affected joint</w:t>
      </w:r>
      <w:r w:rsidR="00516FFA" w:rsidRPr="00A01939">
        <w:rPr>
          <w:rFonts w:ascii="Times New Roman" w:hAnsi="Times New Roman" w:cs="Times New Roman"/>
          <w:sz w:val="24"/>
          <w:szCs w:val="24"/>
        </w:rPr>
        <w:t xml:space="preserve"> in a community-based cohort of middle-aged women</w:t>
      </w:r>
      <w:r w:rsidR="00536AE0" w:rsidRPr="00A01939">
        <w:rPr>
          <w:rFonts w:ascii="Times New Roman" w:hAnsi="Times New Roman" w:cs="Times New Roman"/>
          <w:sz w:val="24"/>
          <w:szCs w:val="24"/>
        </w:rPr>
        <w:t>.</w:t>
      </w:r>
    </w:p>
    <w:p w14:paraId="33DF5214" w14:textId="77777777" w:rsidR="00E540CE" w:rsidRPr="00A01939" w:rsidRDefault="00E540CE" w:rsidP="008D2A0C">
      <w:pPr>
        <w:spacing w:after="0" w:line="480" w:lineRule="auto"/>
        <w:jc w:val="both"/>
        <w:rPr>
          <w:rFonts w:ascii="Times New Roman" w:hAnsi="Times New Roman" w:cs="Times New Roman"/>
          <w:sz w:val="24"/>
          <w:szCs w:val="24"/>
        </w:rPr>
      </w:pPr>
    </w:p>
    <w:p w14:paraId="195C9625" w14:textId="0EAE085D" w:rsidR="007867C0" w:rsidRPr="007F4406" w:rsidRDefault="007867C0" w:rsidP="008D2A0C">
      <w:pPr>
        <w:pStyle w:val="ListParagraph"/>
        <w:numPr>
          <w:ilvl w:val="0"/>
          <w:numId w:val="6"/>
        </w:numPr>
        <w:spacing w:after="0" w:line="480" w:lineRule="auto"/>
        <w:jc w:val="both"/>
        <w:rPr>
          <w:rFonts w:ascii="Times New Roman" w:hAnsi="Times New Roman"/>
          <w:b/>
          <w:sz w:val="24"/>
          <w:szCs w:val="24"/>
        </w:rPr>
      </w:pPr>
      <w:r w:rsidRPr="007F4406">
        <w:rPr>
          <w:rFonts w:ascii="Times New Roman" w:hAnsi="Times New Roman"/>
          <w:b/>
          <w:sz w:val="24"/>
          <w:szCs w:val="24"/>
        </w:rPr>
        <w:t>M</w:t>
      </w:r>
      <w:r w:rsidR="0049750C" w:rsidRPr="007F4406">
        <w:rPr>
          <w:rFonts w:ascii="Times New Roman" w:hAnsi="Times New Roman"/>
          <w:b/>
          <w:sz w:val="24"/>
          <w:szCs w:val="24"/>
        </w:rPr>
        <w:t>ETHODS</w:t>
      </w:r>
    </w:p>
    <w:p w14:paraId="0FF8CADB" w14:textId="3C9CA56A" w:rsidR="002E795B" w:rsidRPr="00A01939" w:rsidRDefault="002B6A48"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W</w:t>
      </w:r>
      <w:r w:rsidR="00A37F7E" w:rsidRPr="00A01939">
        <w:rPr>
          <w:rFonts w:ascii="Times New Roman" w:hAnsi="Times New Roman" w:cs="Times New Roman"/>
          <w:sz w:val="24"/>
          <w:szCs w:val="24"/>
        </w:rPr>
        <w:t>e used cross-sectional d</w:t>
      </w:r>
      <w:r w:rsidR="00032732" w:rsidRPr="00A01939">
        <w:rPr>
          <w:rFonts w:ascii="Times New Roman" w:hAnsi="Times New Roman" w:cs="Times New Roman"/>
          <w:sz w:val="24"/>
          <w:szCs w:val="24"/>
        </w:rPr>
        <w:t xml:space="preserve">ata </w:t>
      </w:r>
      <w:r w:rsidR="000E2031" w:rsidRPr="00A01939">
        <w:rPr>
          <w:rFonts w:ascii="Times New Roman" w:hAnsi="Times New Roman" w:cs="Times New Roman"/>
          <w:sz w:val="24"/>
          <w:szCs w:val="24"/>
        </w:rPr>
        <w:t>from</w:t>
      </w:r>
      <w:r w:rsidR="00A71094" w:rsidRPr="00A01939">
        <w:rPr>
          <w:rFonts w:ascii="Times New Roman" w:hAnsi="Times New Roman" w:cs="Times New Roman"/>
          <w:sz w:val="24"/>
          <w:szCs w:val="24"/>
        </w:rPr>
        <w:t xml:space="preserve"> the Chingford 1000 Women Study, a prospective population-based </w:t>
      </w:r>
      <w:r w:rsidR="006B4F64" w:rsidRPr="00A01939">
        <w:rPr>
          <w:rFonts w:ascii="Times New Roman" w:hAnsi="Times New Roman" w:cs="Times New Roman"/>
          <w:sz w:val="24"/>
          <w:szCs w:val="24"/>
        </w:rPr>
        <w:t>longitudinal</w:t>
      </w:r>
      <w:r w:rsidR="00A71094" w:rsidRPr="00A01939">
        <w:rPr>
          <w:rFonts w:ascii="Times New Roman" w:hAnsi="Times New Roman" w:cs="Times New Roman"/>
          <w:sz w:val="24"/>
          <w:szCs w:val="24"/>
        </w:rPr>
        <w:t xml:space="preserve"> </w:t>
      </w:r>
      <w:r w:rsidR="009D6350" w:rsidRPr="00A01939">
        <w:rPr>
          <w:rFonts w:ascii="Times New Roman" w:hAnsi="Times New Roman" w:cs="Times New Roman"/>
          <w:sz w:val="24"/>
          <w:szCs w:val="24"/>
        </w:rPr>
        <w:t xml:space="preserve">cohort </w:t>
      </w:r>
      <w:r w:rsidR="000E2031" w:rsidRPr="00A01939">
        <w:rPr>
          <w:rFonts w:ascii="Times New Roman" w:hAnsi="Times New Roman" w:cs="Times New Roman"/>
          <w:sz w:val="24"/>
          <w:szCs w:val="24"/>
        </w:rPr>
        <w:t>of middle-aged women</w:t>
      </w:r>
      <w:hyperlink w:anchor="_ENREF_19" w:tooltip="Hart, 1993 #8" w:history="1">
        <w:r w:rsidR="005A1E68" w:rsidRPr="00A01939">
          <w:rPr>
            <w:rFonts w:ascii="Times New Roman" w:hAnsi="Times New Roman" w:cs="Times New Roman"/>
            <w:noProof/>
            <w:sz w:val="24"/>
            <w:szCs w:val="24"/>
          </w:rPr>
          <w:fldChar w:fldCharType="begin"/>
        </w:r>
        <w:r w:rsidR="005A1E68">
          <w:rPr>
            <w:rFonts w:ascii="Times New Roman" w:hAnsi="Times New Roman" w:cs="Times New Roman"/>
            <w:noProof/>
            <w:sz w:val="24"/>
            <w:szCs w:val="24"/>
          </w:rPr>
          <w:instrText xml:space="preserve"> ADDIN EN.CITE &lt;EndNote&gt;&lt;Cite&gt;&lt;Author&gt;Hart&lt;/Author&gt;&lt;Year&gt;1993&lt;/Year&gt;&lt;RecNum&gt;8&lt;/RecNum&gt;&lt;DisplayText&gt;&lt;style face="superscript"&gt;19&lt;/style&gt;&lt;/DisplayText&gt;&lt;record&gt;&lt;rec-number&gt;8&lt;/rec-number&gt;&lt;foreign-keys&gt;&lt;key app="EN" db-id="pdpde9aeddawzbepr2apfe9bwswfprpetpdv" timestamp="1485424664"&gt;8&lt;/key&gt;&lt;/foreign-keys&gt;&lt;ref-type name="Journal Article"&gt;17&lt;/ref-type&gt;&lt;contributors&gt;&lt;authors&gt;&lt;author&gt;Hart, D. J.&lt;/author&gt;&lt;author&gt;Spector, T. D.&lt;/author&gt;&lt;/authors&gt;&lt;/contributors&gt;&lt;auth-address&gt;Department of Rheumatology, St. Bartholomew&amp;apos;s Hospital Medical College, London, UK.&lt;/auth-address&gt;&lt;titles&gt;&lt;title&gt;The relationship of obesity, fat distribution and osteoarthritis in women in the general population: the Chingford Study&lt;/title&gt;&lt;secondary-title&gt;J Rheumatol&lt;/secondary-title&gt;&lt;alt-title&gt;The Journal of rheumatology&lt;/alt-title&gt;&lt;short-title&gt;The relationship of obesity, fat distribution and osteoarthritis in women in the general population: the Chingford Study&lt;/short-title&gt;&lt;/titles&gt;&lt;periodical&gt;&lt;full-title&gt;J Rheumatol&lt;/full-title&gt;&lt;abbr-1&gt;The Journal of rheumatology&lt;/abbr-1&gt;&lt;/periodical&gt;&lt;alt-periodical&gt;&lt;full-title&gt;J Rheumatol&lt;/full-title&gt;&lt;abbr-1&gt;The Journal of rheumatology&lt;/abbr-1&gt;&lt;/alt-periodical&gt;&lt;pages&gt;331-5&lt;/pages&gt;&lt;volume&gt;20&lt;/volume&gt;&lt;number&gt;2&lt;/number&gt;&lt;edition&gt;1993/02/01&lt;/edition&gt;&lt;keywords&gt;&lt;keyword&gt;*Adipose Tissue&lt;/keyword&gt;&lt;keyword&gt;Age Factors&lt;/keyword&gt;&lt;keyword&gt;*Body Composition&lt;/keyword&gt;&lt;keyword&gt;Body Mass Index&lt;/keyword&gt;&lt;keyword&gt;Cross-Sectional Studies&lt;/keyword&gt;&lt;keyword&gt;Female&lt;/keyword&gt;&lt;keyword&gt;Humans&lt;/keyword&gt;&lt;keyword&gt;London/epidemiology&lt;/keyword&gt;&lt;keyword&gt;Middle Aged&lt;/keyword&gt;&lt;keyword&gt;Obesity/complications/*epidemiology/physiopathology&lt;/keyword&gt;&lt;keyword&gt;Osteoarthritis/*epidemiology/etiology/physiopathology&lt;/keyword&gt;&lt;keyword&gt;Prevalence&lt;/keyword&gt;&lt;keyword&gt;Risk Factors&lt;/keyword&gt;&lt;/keywords&gt;&lt;dates&gt;&lt;year&gt;1993&lt;/year&gt;&lt;pub-dates&gt;&lt;date&gt;Feb&lt;/date&gt;&lt;/pub-dates&gt;&lt;/dates&gt;&lt;isbn&gt;0315-162X (Print) 0315-162x&lt;/isbn&gt;&lt;accession-num&gt;8474072&lt;/accession-num&gt;&lt;urls&gt;&lt;/urls&gt;&lt;remote-database-provider&gt;Nlm&lt;/remote-database-provider&gt;&lt;language&gt;eng&lt;/language&gt;&lt;/record&gt;&lt;/Cite&gt;&lt;/EndNote&gt;</w:instrText>
        </w:r>
        <w:r w:rsidR="005A1E68" w:rsidRPr="00A01939">
          <w:rPr>
            <w:rFonts w:ascii="Times New Roman" w:hAnsi="Times New Roman" w:cs="Times New Roman"/>
            <w:noProof/>
            <w:sz w:val="24"/>
            <w:szCs w:val="24"/>
          </w:rPr>
          <w:fldChar w:fldCharType="separate"/>
        </w:r>
        <w:r w:rsidR="005A1E68" w:rsidRPr="00275CF3">
          <w:rPr>
            <w:rFonts w:ascii="Times New Roman" w:hAnsi="Times New Roman" w:cs="Times New Roman"/>
            <w:noProof/>
            <w:sz w:val="24"/>
            <w:szCs w:val="24"/>
            <w:vertAlign w:val="superscript"/>
          </w:rPr>
          <w:t>19</w:t>
        </w:r>
        <w:r w:rsidR="005A1E68" w:rsidRPr="00A01939">
          <w:rPr>
            <w:rFonts w:ascii="Times New Roman" w:hAnsi="Times New Roman" w:cs="Times New Roman"/>
            <w:noProof/>
            <w:sz w:val="24"/>
            <w:szCs w:val="24"/>
          </w:rPr>
          <w:fldChar w:fldCharType="end"/>
        </w:r>
      </w:hyperlink>
      <w:r w:rsidR="00A71094" w:rsidRPr="00A01939">
        <w:rPr>
          <w:rFonts w:ascii="Times New Roman" w:hAnsi="Times New Roman" w:cs="Times New Roman"/>
          <w:sz w:val="24"/>
          <w:szCs w:val="24"/>
        </w:rPr>
        <w:t xml:space="preserve">. </w:t>
      </w:r>
      <w:r w:rsidR="00032732" w:rsidRPr="00A01939">
        <w:rPr>
          <w:rFonts w:ascii="Times New Roman" w:hAnsi="Times New Roman" w:cs="Times New Roman"/>
          <w:sz w:val="24"/>
          <w:szCs w:val="24"/>
        </w:rPr>
        <w:t>A</w:t>
      </w:r>
      <w:r w:rsidR="0027337E" w:rsidRPr="00A01939">
        <w:rPr>
          <w:rFonts w:ascii="Times New Roman" w:hAnsi="Times New Roman" w:cs="Times New Roman"/>
          <w:sz w:val="24"/>
          <w:szCs w:val="24"/>
        </w:rPr>
        <w:t>ll women</w:t>
      </w:r>
      <w:r w:rsidR="00071AF9" w:rsidRPr="00A01939">
        <w:rPr>
          <w:rFonts w:ascii="Times New Roman" w:hAnsi="Times New Roman" w:cs="Times New Roman"/>
          <w:sz w:val="24"/>
          <w:szCs w:val="24"/>
        </w:rPr>
        <w:t xml:space="preserve"> aged 45</w:t>
      </w:r>
      <w:r w:rsidR="00860626" w:rsidRPr="00A01939">
        <w:rPr>
          <w:rFonts w:ascii="Times New Roman" w:hAnsi="Times New Roman" w:cs="Times New Roman"/>
          <w:sz w:val="24"/>
          <w:szCs w:val="24"/>
        </w:rPr>
        <w:t xml:space="preserve"> </w:t>
      </w:r>
      <w:r w:rsidR="00071AF9" w:rsidRPr="00A01939">
        <w:rPr>
          <w:rFonts w:ascii="Times New Roman" w:hAnsi="Times New Roman" w:cs="Times New Roman"/>
          <w:sz w:val="24"/>
          <w:szCs w:val="24"/>
        </w:rPr>
        <w:t xml:space="preserve">or above </w:t>
      </w:r>
      <w:r w:rsidR="009D6350" w:rsidRPr="00A01939">
        <w:rPr>
          <w:rFonts w:ascii="Times New Roman" w:hAnsi="Times New Roman" w:cs="Times New Roman"/>
          <w:sz w:val="24"/>
          <w:szCs w:val="24"/>
        </w:rPr>
        <w:t xml:space="preserve">and </w:t>
      </w:r>
      <w:r w:rsidR="0027337E" w:rsidRPr="00A01939">
        <w:rPr>
          <w:rFonts w:ascii="Times New Roman" w:hAnsi="Times New Roman" w:cs="Times New Roman"/>
          <w:sz w:val="24"/>
          <w:szCs w:val="24"/>
        </w:rPr>
        <w:t>registered at a general practice</w:t>
      </w:r>
      <w:r w:rsidR="00071AF9" w:rsidRPr="00A01939">
        <w:rPr>
          <w:rFonts w:ascii="Times New Roman" w:hAnsi="Times New Roman" w:cs="Times New Roman"/>
          <w:sz w:val="24"/>
          <w:szCs w:val="24"/>
        </w:rPr>
        <w:t xml:space="preserve"> in Chingford</w:t>
      </w:r>
      <w:r w:rsidR="009D6350" w:rsidRPr="00A01939">
        <w:rPr>
          <w:rFonts w:ascii="Times New Roman" w:hAnsi="Times New Roman" w:cs="Times New Roman"/>
          <w:sz w:val="24"/>
          <w:szCs w:val="24"/>
        </w:rPr>
        <w:t xml:space="preserve"> (</w:t>
      </w:r>
      <w:r w:rsidR="00071AF9" w:rsidRPr="00A01939">
        <w:rPr>
          <w:rFonts w:ascii="Times New Roman" w:hAnsi="Times New Roman" w:cs="Times New Roman"/>
          <w:sz w:val="24"/>
          <w:szCs w:val="24"/>
        </w:rPr>
        <w:t>North London, U</w:t>
      </w:r>
      <w:r w:rsidR="009D6350" w:rsidRPr="00A01939">
        <w:rPr>
          <w:rFonts w:ascii="Times New Roman" w:hAnsi="Times New Roman" w:cs="Times New Roman"/>
          <w:sz w:val="24"/>
          <w:szCs w:val="24"/>
        </w:rPr>
        <w:t>K)</w:t>
      </w:r>
      <w:r w:rsidR="0027337E" w:rsidRPr="00A01939">
        <w:rPr>
          <w:rFonts w:ascii="Times New Roman" w:hAnsi="Times New Roman" w:cs="Times New Roman"/>
          <w:sz w:val="24"/>
          <w:szCs w:val="24"/>
        </w:rPr>
        <w:t xml:space="preserve"> </w:t>
      </w:r>
      <w:r w:rsidR="0027337E" w:rsidRPr="00A01939">
        <w:rPr>
          <w:rFonts w:ascii="Times New Roman" w:hAnsi="Times New Roman" w:cs="Times New Roman"/>
          <w:sz w:val="24"/>
          <w:szCs w:val="24"/>
        </w:rPr>
        <w:lastRenderedPageBreak/>
        <w:t xml:space="preserve">were contacted </w:t>
      </w:r>
      <w:r w:rsidR="00032732" w:rsidRPr="00A01939">
        <w:rPr>
          <w:rFonts w:ascii="Times New Roman" w:hAnsi="Times New Roman" w:cs="Times New Roman"/>
          <w:sz w:val="24"/>
          <w:szCs w:val="24"/>
        </w:rPr>
        <w:t xml:space="preserve">in 1988-1989 </w:t>
      </w:r>
      <w:r w:rsidR="0027337E" w:rsidRPr="00A01939">
        <w:rPr>
          <w:rFonts w:ascii="Times New Roman" w:hAnsi="Times New Roman" w:cs="Times New Roman"/>
          <w:sz w:val="24"/>
          <w:szCs w:val="24"/>
        </w:rPr>
        <w:t>and asked to participate. O</w:t>
      </w:r>
      <w:r w:rsidR="006B4F64" w:rsidRPr="00A01939">
        <w:rPr>
          <w:rFonts w:ascii="Times New Roman" w:hAnsi="Times New Roman" w:cs="Times New Roman"/>
          <w:sz w:val="24"/>
          <w:szCs w:val="24"/>
        </w:rPr>
        <w:t>ut of 1353 women</w:t>
      </w:r>
      <w:r w:rsidR="0027337E" w:rsidRPr="00A01939">
        <w:rPr>
          <w:rFonts w:ascii="Times New Roman" w:hAnsi="Times New Roman" w:cs="Times New Roman"/>
          <w:sz w:val="24"/>
          <w:szCs w:val="24"/>
        </w:rPr>
        <w:t xml:space="preserve"> contacted</w:t>
      </w:r>
      <w:r w:rsidR="006B4F64" w:rsidRPr="00A01939">
        <w:rPr>
          <w:rFonts w:ascii="Times New Roman" w:hAnsi="Times New Roman" w:cs="Times New Roman"/>
          <w:sz w:val="24"/>
          <w:szCs w:val="24"/>
        </w:rPr>
        <w:t xml:space="preserve">, 1003 (78% response rate) attended the baseline visit. </w:t>
      </w:r>
      <w:r w:rsidR="009D6350" w:rsidRPr="00A01939">
        <w:rPr>
          <w:rFonts w:ascii="Times New Roman" w:hAnsi="Times New Roman" w:cs="Times New Roman"/>
          <w:sz w:val="24"/>
          <w:szCs w:val="24"/>
        </w:rPr>
        <w:t xml:space="preserve">The </w:t>
      </w:r>
      <w:r w:rsidR="002E795B" w:rsidRPr="00A01939">
        <w:rPr>
          <w:rFonts w:ascii="Times New Roman" w:hAnsi="Times New Roman" w:cs="Times New Roman"/>
          <w:sz w:val="24"/>
          <w:szCs w:val="24"/>
        </w:rPr>
        <w:t xml:space="preserve">cohort has been </w:t>
      </w:r>
      <w:r w:rsidR="00A71094" w:rsidRPr="00A01939">
        <w:rPr>
          <w:rFonts w:ascii="Times New Roman" w:hAnsi="Times New Roman" w:cs="Times New Roman"/>
          <w:sz w:val="24"/>
          <w:szCs w:val="24"/>
        </w:rPr>
        <w:t xml:space="preserve">shown to be representative of this group </w:t>
      </w:r>
      <w:r w:rsidR="002E795B" w:rsidRPr="00A01939">
        <w:rPr>
          <w:rFonts w:ascii="Times New Roman" w:hAnsi="Times New Roman" w:cs="Times New Roman"/>
          <w:sz w:val="24"/>
          <w:szCs w:val="24"/>
        </w:rPr>
        <w:t xml:space="preserve">of women </w:t>
      </w:r>
      <w:r w:rsidR="00A71094" w:rsidRPr="00A01939">
        <w:rPr>
          <w:rFonts w:ascii="Times New Roman" w:hAnsi="Times New Roman" w:cs="Times New Roman"/>
          <w:sz w:val="24"/>
          <w:szCs w:val="24"/>
        </w:rPr>
        <w:t xml:space="preserve">in England in terms of basic characteristics, </w:t>
      </w:r>
      <w:r w:rsidR="00E57EF5" w:rsidRPr="00A01939">
        <w:rPr>
          <w:rFonts w:ascii="Times New Roman" w:hAnsi="Times New Roman" w:cs="Times New Roman"/>
          <w:sz w:val="24"/>
          <w:szCs w:val="24"/>
        </w:rPr>
        <w:t>with the exception of</w:t>
      </w:r>
      <w:r w:rsidR="00A71094" w:rsidRPr="00A01939">
        <w:rPr>
          <w:rFonts w:ascii="Times New Roman" w:hAnsi="Times New Roman" w:cs="Times New Roman"/>
          <w:sz w:val="24"/>
          <w:szCs w:val="24"/>
        </w:rPr>
        <w:t xml:space="preserve"> a lower rate of current smokers </w:t>
      </w:r>
      <w:hyperlink w:anchor="_ENREF_19" w:tooltip="Hart, 1993 #8" w:history="1">
        <w:r w:rsidR="005A1E68" w:rsidRPr="00A01939">
          <w:rPr>
            <w:rFonts w:ascii="Times New Roman" w:hAnsi="Times New Roman" w:cs="Times New Roman"/>
            <w:sz w:val="24"/>
            <w:szCs w:val="24"/>
          </w:rPr>
          <w:fldChar w:fldCharType="begin">
            <w:fldData xml:space="preserve">PEVuZE5vdGU+PENpdGU+PEF1dGhvcj5IYXJ0PC9BdXRob3I+PFllYXI+MTk5MzwvWWVhcj48UmVj
TnVtPjI4PC9SZWNOdW0+PElEVGV4dD5DaWdhcmV0dGUgc21va2luZyBhbmQgcmlzayBvZiBvc3Rl
b2FydGhyaXRpcyBpbiB3b21lbiBpbiB0aGUgZ2VuZXJhbCBwb3B1bGF0aW9uOiB0aGUgQ2hpbmdm
b3JkIHN0dWR5PC9JRFRleHQ+PERpc3BsYXlUZXh0PjxzdHlsZSBmYWNlPSJzdXBlcnNjcmlwdCI+
MTktMjM8L3N0eWxlPjwvRGlzcGxheVRleHQ+PHJlY29yZD48cmVjLW51bWJlcj4yODwvcmVjLW51
bWJlcj48Zm9yZWlnbi1rZXlzPjxrZXkgYXBwPSJFTiIgZGItaWQ9InBkcGRlOWFlZGRhd3piZXBy
MmFwZmU5Yndzd2ZwcnBldHBkdiIgdGltZXN0YW1wPSIxNDg1NDI0NjY3Ij4yODwva2V5PjwvZm9y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ZHJlc3M+RGVwYXJ0bWVudCBvZiBSaGV1bWF0b2xvZ3ksIFN0IEJhcnRob2xvbWV3JmFwb3M7cyBI
b3NwaXRhbCBNZWRpY2FsIENvbGxlZ2UsIExvbmRvbiwgVW5pdGVkIEtpbmdkb20uPC9hdXRoLWFk
ZHJlc3M+PHRpdGxlcz48dGl0bGU+Q2lnYXJldHRlIHNtb2tpbmcgYW5kIHJpc2sgb2Ygb3N0ZW9h
cnRocml0aXMgaW4gd29tZW4gaW4gdGhlIGdlbmVyYWwgcG9wdWxhdGlvbjogdGhlIENoaW5nZm9y
ZCBzdHVkeTwvdGl0bGU+PHNlY29uZGFyeS10aXRsZT5Bbm4gUmhldW0gRGlzPC9zZWNvbmRhcnkt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PC9hbHQtcGVyaW9kaWNhbD48cGFnZXM+OTMtNjwvcGFnZXM+PHZvbHVtZT41Mjwvdm9sdW1lPjxu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PEVuZE5vdGU+PENpdGU+PEF1dGhvcj5IYXJ0PC9BdXRob3I+PFllYXI+MTk5MzwvWWVhcj48UmVj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PC9hbHQtcGVyaW9kaWNhbD48cGFnZXM+OTMtNjwvcGFnZXM+PHZvbHVtZT41Mjwvdm9sdW1lPjxu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19-23</w:t>
        </w:r>
        <w:r w:rsidR="005A1E68" w:rsidRPr="00A01939">
          <w:rPr>
            <w:rFonts w:ascii="Times New Roman" w:hAnsi="Times New Roman" w:cs="Times New Roman"/>
            <w:sz w:val="24"/>
            <w:szCs w:val="24"/>
          </w:rPr>
          <w:fldChar w:fldCharType="end"/>
        </w:r>
      </w:hyperlink>
      <w:r w:rsidR="002E795B" w:rsidRPr="00A01939">
        <w:rPr>
          <w:rFonts w:ascii="Times New Roman" w:hAnsi="Times New Roman" w:cs="Times New Roman"/>
          <w:sz w:val="24"/>
          <w:szCs w:val="24"/>
        </w:rPr>
        <w:t xml:space="preserve">. </w:t>
      </w:r>
    </w:p>
    <w:p w14:paraId="568AFCFD" w14:textId="77777777" w:rsidR="003B2945" w:rsidRPr="00A01939" w:rsidRDefault="000E2031"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The study was approved by the local ethics committee and written consent was obtained from </w:t>
      </w:r>
      <w:r w:rsidR="009D6350" w:rsidRPr="00A01939">
        <w:rPr>
          <w:rFonts w:ascii="Times New Roman" w:hAnsi="Times New Roman" w:cs="Times New Roman"/>
          <w:sz w:val="24"/>
          <w:szCs w:val="24"/>
        </w:rPr>
        <w:t xml:space="preserve">all </w:t>
      </w:r>
      <w:r w:rsidR="008F1F8B" w:rsidRPr="00A01939">
        <w:rPr>
          <w:rFonts w:ascii="Times New Roman" w:hAnsi="Times New Roman" w:cs="Times New Roman"/>
          <w:sz w:val="24"/>
          <w:szCs w:val="24"/>
        </w:rPr>
        <w:t>participant</w:t>
      </w:r>
      <w:r w:rsidR="009D6350" w:rsidRPr="00A01939">
        <w:rPr>
          <w:rFonts w:ascii="Times New Roman" w:hAnsi="Times New Roman" w:cs="Times New Roman"/>
          <w:sz w:val="24"/>
          <w:szCs w:val="24"/>
        </w:rPr>
        <w:t>s</w:t>
      </w:r>
      <w:r w:rsidRPr="00A01939">
        <w:rPr>
          <w:rFonts w:ascii="Times New Roman" w:hAnsi="Times New Roman" w:cs="Times New Roman"/>
          <w:sz w:val="24"/>
          <w:szCs w:val="24"/>
        </w:rPr>
        <w:t>.</w:t>
      </w:r>
    </w:p>
    <w:p w14:paraId="18C3C9E8" w14:textId="79F8443F" w:rsidR="002E795B" w:rsidRPr="007F4406" w:rsidRDefault="003B2945"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t>Exclusion</w:t>
      </w:r>
      <w:r w:rsidR="002E795B" w:rsidRPr="007F4406">
        <w:rPr>
          <w:rFonts w:ascii="Times New Roman" w:hAnsi="Times New Roman"/>
          <w:b/>
          <w:sz w:val="24"/>
          <w:szCs w:val="24"/>
        </w:rPr>
        <w:t xml:space="preserve"> criteria</w:t>
      </w:r>
    </w:p>
    <w:p w14:paraId="2A259230" w14:textId="75D18BB5" w:rsidR="003B2945" w:rsidRPr="00A01939" w:rsidRDefault="009D6350"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W</w:t>
      </w:r>
      <w:r w:rsidR="003B2945" w:rsidRPr="00A01939">
        <w:rPr>
          <w:rFonts w:ascii="Times New Roman" w:hAnsi="Times New Roman" w:cs="Times New Roman"/>
          <w:sz w:val="24"/>
          <w:szCs w:val="24"/>
        </w:rPr>
        <w:t>e excluded women with rheumatoid arthritis</w:t>
      </w:r>
      <w:r w:rsidR="00486962" w:rsidRPr="00A01939">
        <w:rPr>
          <w:rFonts w:ascii="Times New Roman" w:hAnsi="Times New Roman" w:cs="Times New Roman"/>
          <w:sz w:val="24"/>
          <w:szCs w:val="24"/>
        </w:rPr>
        <w:t xml:space="preserve"> (RA)</w:t>
      </w:r>
      <w:r w:rsidR="003B2945" w:rsidRPr="00A01939">
        <w:rPr>
          <w:rFonts w:ascii="Times New Roman" w:hAnsi="Times New Roman" w:cs="Times New Roman"/>
          <w:sz w:val="24"/>
          <w:szCs w:val="24"/>
        </w:rPr>
        <w:t xml:space="preserve"> </w:t>
      </w:r>
      <w:r w:rsidR="003C2C0F" w:rsidRPr="00A01939">
        <w:rPr>
          <w:rFonts w:ascii="Times New Roman" w:hAnsi="Times New Roman" w:cs="Times New Roman"/>
          <w:sz w:val="24"/>
          <w:szCs w:val="24"/>
        </w:rPr>
        <w:t xml:space="preserve">and </w:t>
      </w:r>
      <w:r w:rsidR="002B6A48" w:rsidRPr="00A01939">
        <w:rPr>
          <w:rFonts w:ascii="Times New Roman" w:hAnsi="Times New Roman" w:cs="Times New Roman"/>
          <w:sz w:val="24"/>
          <w:szCs w:val="24"/>
        </w:rPr>
        <w:t xml:space="preserve">those </w:t>
      </w:r>
      <w:r w:rsidR="003C2C0F" w:rsidRPr="00A01939">
        <w:rPr>
          <w:rFonts w:ascii="Times New Roman" w:hAnsi="Times New Roman" w:cs="Times New Roman"/>
          <w:sz w:val="24"/>
          <w:szCs w:val="24"/>
        </w:rPr>
        <w:t>who did not have data available on either knee or hand pain and/or radiographic at baseline (n</w:t>
      </w:r>
      <w:r w:rsidR="008131FC" w:rsidRPr="00A01939">
        <w:rPr>
          <w:rFonts w:ascii="Times New Roman" w:hAnsi="Times New Roman" w:cs="Times New Roman"/>
          <w:sz w:val="24"/>
          <w:szCs w:val="24"/>
          <w:vertAlign w:val="subscript"/>
        </w:rPr>
        <w:t>total</w:t>
      </w:r>
      <w:r w:rsidR="003C2C0F" w:rsidRPr="00A01939">
        <w:rPr>
          <w:rFonts w:ascii="Times New Roman" w:hAnsi="Times New Roman" w:cs="Times New Roman"/>
          <w:sz w:val="24"/>
          <w:szCs w:val="24"/>
        </w:rPr>
        <w:t>=51)</w:t>
      </w:r>
      <w:r w:rsidR="007B01D9" w:rsidRPr="00A01939">
        <w:rPr>
          <w:rFonts w:ascii="Times New Roman" w:hAnsi="Times New Roman" w:cs="Times New Roman"/>
          <w:sz w:val="24"/>
          <w:szCs w:val="24"/>
        </w:rPr>
        <w:t>.</w:t>
      </w:r>
    </w:p>
    <w:p w14:paraId="484C4CAF" w14:textId="77777777" w:rsidR="00A01939" w:rsidRDefault="00A01939" w:rsidP="008D2A0C">
      <w:pPr>
        <w:jc w:val="both"/>
        <w:rPr>
          <w:rFonts w:ascii="Times New Roman" w:hAnsi="Times New Roman" w:cs="Times New Roman"/>
          <w:sz w:val="24"/>
          <w:szCs w:val="24"/>
        </w:rPr>
      </w:pPr>
      <w:r>
        <w:rPr>
          <w:rFonts w:ascii="Times New Roman" w:hAnsi="Times New Roman" w:cs="Times New Roman"/>
          <w:sz w:val="24"/>
          <w:szCs w:val="24"/>
        </w:rPr>
        <w:br w:type="page"/>
      </w:r>
    </w:p>
    <w:p w14:paraId="2BC707ED" w14:textId="1BEE89A1" w:rsidR="00A11D70" w:rsidRPr="007F4406" w:rsidRDefault="00A11D70"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lastRenderedPageBreak/>
        <w:t>Assessment of joint-specific radiographic OA and pain</w:t>
      </w:r>
      <w:r w:rsidR="00253349" w:rsidRPr="007F4406">
        <w:rPr>
          <w:rFonts w:ascii="Times New Roman" w:hAnsi="Times New Roman"/>
          <w:b/>
          <w:sz w:val="24"/>
          <w:szCs w:val="24"/>
        </w:rPr>
        <w:t xml:space="preserve"> (outcome)</w:t>
      </w:r>
    </w:p>
    <w:p w14:paraId="0D87D575" w14:textId="1DBD3FE8" w:rsidR="00A11D70" w:rsidRPr="00A01939" w:rsidRDefault="00A11D70"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A</w:t>
      </w:r>
      <w:r w:rsidR="004729B9"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physical examination </w:t>
      </w:r>
      <w:r w:rsidR="00781AC9" w:rsidRPr="00A01939">
        <w:rPr>
          <w:rFonts w:ascii="Times New Roman" w:hAnsi="Times New Roman" w:cs="Times New Roman"/>
          <w:sz w:val="24"/>
          <w:szCs w:val="24"/>
        </w:rPr>
        <w:t xml:space="preserve">was performed </w:t>
      </w:r>
      <w:r w:rsidRPr="00A01939">
        <w:rPr>
          <w:rFonts w:ascii="Times New Roman" w:hAnsi="Times New Roman" w:cs="Times New Roman"/>
          <w:sz w:val="24"/>
          <w:szCs w:val="24"/>
        </w:rPr>
        <w:t>at baseline</w:t>
      </w:r>
      <w:r w:rsidR="004729B9" w:rsidRPr="00A01939">
        <w:rPr>
          <w:rFonts w:ascii="Times New Roman" w:hAnsi="Times New Roman" w:cs="Times New Roman"/>
          <w:sz w:val="24"/>
          <w:szCs w:val="24"/>
        </w:rPr>
        <w:t>,</w:t>
      </w:r>
      <w:r w:rsidRPr="00A01939">
        <w:rPr>
          <w:rFonts w:ascii="Times New Roman" w:hAnsi="Times New Roman" w:cs="Times New Roman"/>
          <w:sz w:val="24"/>
          <w:szCs w:val="24"/>
        </w:rPr>
        <w:t xml:space="preserve"> </w:t>
      </w:r>
      <w:r w:rsidR="00781AC9" w:rsidRPr="00A01939">
        <w:rPr>
          <w:rFonts w:ascii="Times New Roman" w:hAnsi="Times New Roman" w:cs="Times New Roman"/>
          <w:sz w:val="24"/>
          <w:szCs w:val="24"/>
        </w:rPr>
        <w:t>with</w:t>
      </w:r>
      <w:r w:rsidR="000B2FAC" w:rsidRPr="00A01939">
        <w:rPr>
          <w:rFonts w:ascii="Times New Roman" w:hAnsi="Times New Roman" w:cs="Times New Roman"/>
          <w:sz w:val="24"/>
          <w:szCs w:val="24"/>
        </w:rPr>
        <w:t xml:space="preserve"> </w:t>
      </w:r>
      <w:r w:rsidRPr="00A01939">
        <w:rPr>
          <w:rFonts w:ascii="Times New Roman" w:hAnsi="Times New Roman" w:cs="Times New Roman"/>
          <w:sz w:val="24"/>
          <w:szCs w:val="24"/>
        </w:rPr>
        <w:t>anteroposterior (AP) radiographs of the hands</w:t>
      </w:r>
      <w:r w:rsidR="009639EC" w:rsidRPr="00A01939">
        <w:rPr>
          <w:rFonts w:ascii="Times New Roman" w:hAnsi="Times New Roman" w:cs="Times New Roman"/>
          <w:sz w:val="24"/>
          <w:szCs w:val="24"/>
        </w:rPr>
        <w:t xml:space="preserve"> and</w:t>
      </w:r>
      <w:r w:rsidR="004729B9"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weight-bearing </w:t>
      </w:r>
      <w:r w:rsidR="00F15201" w:rsidRPr="00A01939">
        <w:rPr>
          <w:rFonts w:ascii="Times New Roman" w:hAnsi="Times New Roman" w:cs="Times New Roman"/>
          <w:sz w:val="24"/>
          <w:szCs w:val="24"/>
        </w:rPr>
        <w:t>anteroposterior view (</w:t>
      </w:r>
      <w:r w:rsidRPr="00A01939">
        <w:rPr>
          <w:rFonts w:ascii="Times New Roman" w:hAnsi="Times New Roman" w:cs="Times New Roman"/>
          <w:sz w:val="24"/>
          <w:szCs w:val="24"/>
        </w:rPr>
        <w:t>AP</w:t>
      </w:r>
      <w:r w:rsidR="00F15201" w:rsidRPr="00A01939">
        <w:rPr>
          <w:rFonts w:ascii="Times New Roman" w:hAnsi="Times New Roman" w:cs="Times New Roman"/>
          <w:sz w:val="24"/>
          <w:szCs w:val="24"/>
        </w:rPr>
        <w:t>)</w:t>
      </w:r>
      <w:r w:rsidRPr="00A01939">
        <w:rPr>
          <w:rFonts w:ascii="Times New Roman" w:hAnsi="Times New Roman" w:cs="Times New Roman"/>
          <w:sz w:val="24"/>
          <w:szCs w:val="24"/>
        </w:rPr>
        <w:t xml:space="preserve"> radiographs of the knee. The protocols for radiographic grading and reproducibility for </w:t>
      </w:r>
      <w:r w:rsidR="00E156E6" w:rsidRPr="00A01939">
        <w:rPr>
          <w:rFonts w:ascii="Times New Roman" w:hAnsi="Times New Roman" w:cs="Times New Roman"/>
          <w:sz w:val="24"/>
          <w:szCs w:val="24"/>
        </w:rPr>
        <w:t>knee</w:t>
      </w:r>
      <w:r w:rsidRPr="00A01939">
        <w:rPr>
          <w:rFonts w:ascii="Times New Roman" w:hAnsi="Times New Roman" w:cs="Times New Roman"/>
          <w:sz w:val="24"/>
          <w:szCs w:val="24"/>
        </w:rPr>
        <w:t xml:space="preserve"> </w:t>
      </w:r>
      <w:r w:rsidR="00E156E6" w:rsidRPr="00A01939">
        <w:rPr>
          <w:rFonts w:ascii="Times New Roman" w:hAnsi="Times New Roman" w:cs="Times New Roman"/>
          <w:sz w:val="24"/>
          <w:szCs w:val="24"/>
        </w:rPr>
        <w:t xml:space="preserve">and hand </w:t>
      </w:r>
      <w:r w:rsidR="008C581D" w:rsidRPr="00A01939">
        <w:rPr>
          <w:rFonts w:ascii="Times New Roman" w:hAnsi="Times New Roman" w:cs="Times New Roman"/>
          <w:sz w:val="24"/>
          <w:szCs w:val="24"/>
        </w:rPr>
        <w:t>R</w:t>
      </w:r>
      <w:r w:rsidRPr="00A01939">
        <w:rPr>
          <w:rFonts w:ascii="Times New Roman" w:hAnsi="Times New Roman" w:cs="Times New Roman"/>
          <w:sz w:val="24"/>
          <w:szCs w:val="24"/>
        </w:rPr>
        <w:t>OA have been previously reported</w:t>
      </w:r>
      <w:r w:rsidR="00AC6562" w:rsidRPr="00A01939">
        <w:rPr>
          <w:rFonts w:ascii="Times New Roman" w:hAnsi="Times New Roman" w:cs="Times New Roman"/>
          <w:sz w:val="24"/>
          <w:szCs w:val="24"/>
        </w:rPr>
        <w:t xml:space="preserve"> </w:t>
      </w:r>
      <w:r w:rsidR="00CB71EE" w:rsidRPr="00A01939">
        <w:rPr>
          <w:rFonts w:ascii="Times New Roman" w:hAnsi="Times New Roman" w:cs="Times New Roman"/>
          <w:sz w:val="24"/>
          <w:szCs w:val="24"/>
        </w:rPr>
        <w:fldChar w:fldCharType="begin">
          <w:fldData xml:space="preserve">PEVuZE5vdGU+PENpdGU+PEF1dGhvcj5IYXJ0PC9BdXRob3I+PFllYXI+MTk5NDwvWWVhcj48UmVj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</w:fldData>
        </w:fldChar>
      </w:r>
      <w:r w:rsidR="00275CF3">
        <w:rPr>
          <w:rFonts w:ascii="Times New Roman" w:hAnsi="Times New Roman" w:cs="Times New Roman"/>
          <w:sz w:val="24"/>
          <w:szCs w:val="24"/>
        </w:rPr>
        <w:instrText xml:space="preserve"> ADDIN EN.CITE </w:instrText>
      </w:r>
      <w:r w:rsidR="00275CF3">
        <w:rPr>
          <w:rFonts w:ascii="Times New Roman" w:hAnsi="Times New Roman" w:cs="Times New Roman"/>
          <w:sz w:val="24"/>
          <w:szCs w:val="24"/>
        </w:rPr>
        <w:fldChar w:fldCharType="begin">
          <w:fldData xml:space="preserve">PEVuZE5vdGU+PENpdGU+PEF1dGhvcj5IYXJ0PC9BdXRob3I+PFllYXI+MTk5NDwvWWVhcj48UmVj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</w:fldData>
        </w:fldChar>
      </w:r>
      <w:r w:rsidR="00275CF3">
        <w:rPr>
          <w:rFonts w:ascii="Times New Roman" w:hAnsi="Times New Roman" w:cs="Times New Roman"/>
          <w:sz w:val="24"/>
          <w:szCs w:val="24"/>
        </w:rPr>
        <w:instrText xml:space="preserve"> ADDIN EN.CITE.DATA </w:instrText>
      </w:r>
      <w:r w:rsidR="00275CF3">
        <w:rPr>
          <w:rFonts w:ascii="Times New Roman" w:hAnsi="Times New Roman" w:cs="Times New Roman"/>
          <w:sz w:val="24"/>
          <w:szCs w:val="24"/>
        </w:rPr>
      </w:r>
      <w:r w:rsidR="00275CF3">
        <w:rPr>
          <w:rFonts w:ascii="Times New Roman" w:hAnsi="Times New Roman" w:cs="Times New Roman"/>
          <w:sz w:val="24"/>
          <w:szCs w:val="24"/>
        </w:rPr>
        <w:fldChar w:fldCharType="end"/>
      </w:r>
      <w:r w:rsidR="00CB71EE" w:rsidRPr="00A01939">
        <w:rPr>
          <w:rFonts w:ascii="Times New Roman" w:hAnsi="Times New Roman" w:cs="Times New Roman"/>
          <w:sz w:val="24"/>
          <w:szCs w:val="24"/>
        </w:rPr>
      </w:r>
      <w:r w:rsidR="00CB71EE" w:rsidRPr="00A01939">
        <w:rPr>
          <w:rFonts w:ascii="Times New Roman" w:hAnsi="Times New Roman" w:cs="Times New Roman"/>
          <w:sz w:val="24"/>
          <w:szCs w:val="24"/>
        </w:rPr>
        <w:fldChar w:fldCharType="separate"/>
      </w:r>
      <w:hyperlink w:anchor="_ENREF_22" w:tooltip="Hart, 1994 #30" w:history="1">
        <w:r w:rsidR="005A1E68" w:rsidRPr="00275CF3">
          <w:rPr>
            <w:rFonts w:ascii="Times New Roman" w:hAnsi="Times New Roman" w:cs="Times New Roman"/>
            <w:noProof/>
            <w:sz w:val="24"/>
            <w:szCs w:val="24"/>
            <w:vertAlign w:val="superscript"/>
          </w:rPr>
          <w:t>22</w:t>
        </w:r>
      </w:hyperlink>
      <w:r w:rsidR="00275CF3" w:rsidRPr="00275CF3">
        <w:rPr>
          <w:rFonts w:ascii="Times New Roman" w:hAnsi="Times New Roman" w:cs="Times New Roman"/>
          <w:noProof/>
          <w:sz w:val="24"/>
          <w:szCs w:val="24"/>
          <w:vertAlign w:val="superscript"/>
        </w:rPr>
        <w:t>,</w:t>
      </w:r>
      <w:hyperlink w:anchor="_ENREF_24" w:tooltip="Hart, 1999 #32" w:history="1">
        <w:r w:rsidR="005A1E68" w:rsidRPr="00275CF3">
          <w:rPr>
            <w:rFonts w:ascii="Times New Roman" w:hAnsi="Times New Roman" w:cs="Times New Roman"/>
            <w:noProof/>
            <w:sz w:val="24"/>
            <w:szCs w:val="24"/>
            <w:vertAlign w:val="superscript"/>
          </w:rPr>
          <w:t>24</w:t>
        </w:r>
      </w:hyperlink>
      <w:r w:rsidR="00CB71EE" w:rsidRPr="00A01939">
        <w:rPr>
          <w:rFonts w:ascii="Times New Roman" w:hAnsi="Times New Roman" w:cs="Times New Roman"/>
          <w:sz w:val="24"/>
          <w:szCs w:val="24"/>
        </w:rPr>
        <w:fldChar w:fldCharType="end"/>
      </w:r>
      <w:r w:rsidR="00054895" w:rsidRPr="00A01939">
        <w:rPr>
          <w:rFonts w:ascii="Times New Roman" w:hAnsi="Times New Roman" w:cs="Times New Roman"/>
          <w:sz w:val="24"/>
          <w:szCs w:val="24"/>
        </w:rPr>
        <w:t>.</w:t>
      </w:r>
      <w:r w:rsidR="00C120DA" w:rsidRPr="00A01939">
        <w:rPr>
          <w:rFonts w:ascii="Times New Roman" w:hAnsi="Times New Roman" w:cs="Times New Roman"/>
          <w:sz w:val="24"/>
          <w:szCs w:val="24"/>
        </w:rPr>
        <w:t xml:space="preserve"> </w:t>
      </w:r>
      <w:r w:rsidRPr="00A01939">
        <w:rPr>
          <w:rFonts w:ascii="Times New Roman" w:hAnsi="Times New Roman" w:cs="Times New Roman"/>
          <w:sz w:val="24"/>
          <w:szCs w:val="24"/>
        </w:rPr>
        <w:t>Women were cla</w:t>
      </w:r>
      <w:r w:rsidR="000C4FBD" w:rsidRPr="00A01939">
        <w:rPr>
          <w:rFonts w:ascii="Times New Roman" w:hAnsi="Times New Roman" w:cs="Times New Roman"/>
          <w:sz w:val="24"/>
          <w:szCs w:val="24"/>
        </w:rPr>
        <w:t xml:space="preserve">ssified as having knee </w:t>
      </w:r>
      <w:r w:rsidR="008C581D" w:rsidRPr="00A01939">
        <w:rPr>
          <w:rFonts w:ascii="Times New Roman" w:hAnsi="Times New Roman" w:cs="Times New Roman"/>
          <w:sz w:val="24"/>
          <w:szCs w:val="24"/>
        </w:rPr>
        <w:t>R</w:t>
      </w:r>
      <w:r w:rsidRPr="00A01939">
        <w:rPr>
          <w:rFonts w:ascii="Times New Roman" w:hAnsi="Times New Roman" w:cs="Times New Roman"/>
          <w:sz w:val="24"/>
          <w:szCs w:val="24"/>
        </w:rPr>
        <w:t>OA if they</w:t>
      </w:r>
      <w:r w:rsidR="00054895"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had a Kellgren–Lawrence (K/L) OA grade of </w:t>
      </w:r>
      <w:r w:rsidR="00E57EF5" w:rsidRPr="00A01939">
        <w:rPr>
          <w:rFonts w:ascii="Times New Roman" w:hAnsi="Times New Roman" w:cs="Times New Roman"/>
          <w:sz w:val="24"/>
          <w:szCs w:val="24"/>
        </w:rPr>
        <w:t>≥</w:t>
      </w:r>
      <w:r w:rsidRPr="00A01939">
        <w:rPr>
          <w:rFonts w:ascii="Times New Roman" w:hAnsi="Times New Roman" w:cs="Times New Roman"/>
          <w:sz w:val="24"/>
          <w:szCs w:val="24"/>
        </w:rPr>
        <w:t>2 in at</w:t>
      </w:r>
      <w:r w:rsidR="00054895" w:rsidRPr="00A01939">
        <w:rPr>
          <w:rFonts w:ascii="Times New Roman" w:hAnsi="Times New Roman" w:cs="Times New Roman"/>
          <w:sz w:val="24"/>
          <w:szCs w:val="24"/>
        </w:rPr>
        <w:t xml:space="preserve"> </w:t>
      </w:r>
      <w:r w:rsidRPr="00A01939">
        <w:rPr>
          <w:rFonts w:ascii="Times New Roman" w:hAnsi="Times New Roman" w:cs="Times New Roman"/>
          <w:sz w:val="24"/>
          <w:szCs w:val="24"/>
        </w:rPr>
        <w:t>least one knee. Hand radiographs were also graded</w:t>
      </w:r>
      <w:r w:rsidR="0042691A" w:rsidRPr="00A01939">
        <w:rPr>
          <w:rFonts w:ascii="Times New Roman" w:hAnsi="Times New Roman" w:cs="Times New Roman"/>
          <w:sz w:val="24"/>
          <w:szCs w:val="24"/>
        </w:rPr>
        <w:t xml:space="preserve"> </w:t>
      </w:r>
      <w:r w:rsidRPr="00A01939">
        <w:rPr>
          <w:rFonts w:ascii="Times New Roman" w:hAnsi="Times New Roman" w:cs="Times New Roman"/>
          <w:sz w:val="24"/>
          <w:szCs w:val="24"/>
        </w:rPr>
        <w:t>fo</w:t>
      </w:r>
      <w:r w:rsidR="00054895" w:rsidRPr="00A01939">
        <w:rPr>
          <w:rFonts w:ascii="Times New Roman" w:hAnsi="Times New Roman" w:cs="Times New Roman"/>
          <w:sz w:val="24"/>
          <w:szCs w:val="24"/>
        </w:rPr>
        <w:t>r OA</w:t>
      </w:r>
      <w:r w:rsidR="00781AC9" w:rsidRPr="00A01939">
        <w:rPr>
          <w:rFonts w:ascii="Times New Roman" w:hAnsi="Times New Roman" w:cs="Times New Roman"/>
          <w:sz w:val="24"/>
          <w:szCs w:val="24"/>
        </w:rPr>
        <w:t>:</w:t>
      </w:r>
      <w:r w:rsidR="00054895" w:rsidRPr="00A01939">
        <w:rPr>
          <w:rFonts w:ascii="Times New Roman" w:hAnsi="Times New Roman" w:cs="Times New Roman"/>
          <w:sz w:val="24"/>
          <w:szCs w:val="24"/>
        </w:rPr>
        <w:t xml:space="preserve"> </w:t>
      </w:r>
      <w:r w:rsidR="00781AC9" w:rsidRPr="00A01939">
        <w:rPr>
          <w:rFonts w:ascii="Times New Roman" w:hAnsi="Times New Roman" w:cs="Times New Roman"/>
          <w:sz w:val="24"/>
          <w:szCs w:val="24"/>
        </w:rPr>
        <w:t>s</w:t>
      </w:r>
      <w:r w:rsidR="00054895" w:rsidRPr="00A01939">
        <w:rPr>
          <w:rFonts w:ascii="Times New Roman" w:hAnsi="Times New Roman" w:cs="Times New Roman"/>
          <w:sz w:val="24"/>
          <w:szCs w:val="24"/>
        </w:rPr>
        <w:t>ummary scores of distal and</w:t>
      </w:r>
      <w:r w:rsidRPr="00A01939">
        <w:rPr>
          <w:rFonts w:ascii="Times New Roman" w:hAnsi="Times New Roman" w:cs="Times New Roman"/>
          <w:sz w:val="24"/>
          <w:szCs w:val="24"/>
        </w:rPr>
        <w:t xml:space="preserve"> proximal</w:t>
      </w:r>
      <w:r w:rsidR="00054895"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interphalangeal </w:t>
      </w:r>
      <w:r w:rsidR="00F15201" w:rsidRPr="00A01939">
        <w:rPr>
          <w:rFonts w:ascii="Times New Roman" w:hAnsi="Times New Roman" w:cs="Times New Roman"/>
          <w:sz w:val="24"/>
          <w:szCs w:val="24"/>
        </w:rPr>
        <w:t xml:space="preserve">(DIP and PIP) </w:t>
      </w:r>
      <w:r w:rsidRPr="00A01939">
        <w:rPr>
          <w:rFonts w:ascii="Times New Roman" w:hAnsi="Times New Roman" w:cs="Times New Roman"/>
          <w:sz w:val="24"/>
          <w:szCs w:val="24"/>
        </w:rPr>
        <w:t>joints were defined as</w:t>
      </w:r>
      <w:r w:rsidR="00054895" w:rsidRPr="00A01939">
        <w:rPr>
          <w:rFonts w:ascii="Times New Roman" w:hAnsi="Times New Roman" w:cs="Times New Roman"/>
          <w:sz w:val="24"/>
          <w:szCs w:val="24"/>
        </w:rPr>
        <w:t xml:space="preserve"> </w:t>
      </w:r>
      <w:r w:rsidRPr="00A01939">
        <w:rPr>
          <w:rFonts w:ascii="Times New Roman" w:hAnsi="Times New Roman" w:cs="Times New Roman"/>
          <w:sz w:val="24"/>
          <w:szCs w:val="24"/>
        </w:rPr>
        <w:t>the number of joints with</w:t>
      </w:r>
      <w:r w:rsidR="007E5BA9"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K/L grade ≥2, while hand </w:t>
      </w:r>
      <w:r w:rsidR="008C581D" w:rsidRPr="00A01939">
        <w:rPr>
          <w:rFonts w:ascii="Times New Roman" w:hAnsi="Times New Roman" w:cs="Times New Roman"/>
          <w:sz w:val="24"/>
          <w:szCs w:val="24"/>
        </w:rPr>
        <w:t>R</w:t>
      </w:r>
      <w:r w:rsidRPr="00A01939">
        <w:rPr>
          <w:rFonts w:ascii="Times New Roman" w:hAnsi="Times New Roman" w:cs="Times New Roman"/>
          <w:sz w:val="24"/>
          <w:szCs w:val="24"/>
        </w:rPr>
        <w:t xml:space="preserve">OA in any </w:t>
      </w:r>
      <w:r w:rsidR="00653321">
        <w:rPr>
          <w:rFonts w:ascii="Times New Roman" w:hAnsi="Times New Roman" w:cs="Times New Roman"/>
          <w:sz w:val="24"/>
          <w:szCs w:val="24"/>
        </w:rPr>
        <w:t xml:space="preserve"> </w:t>
      </w:r>
      <w:r w:rsidR="00653321" w:rsidRPr="00A01939">
        <w:rPr>
          <w:rFonts w:ascii="Times New Roman" w:hAnsi="Times New Roman" w:cs="Times New Roman"/>
          <w:sz w:val="24"/>
          <w:szCs w:val="24"/>
        </w:rPr>
        <w:t xml:space="preserve">interphalangeal </w:t>
      </w:r>
      <w:r w:rsidR="00653321">
        <w:rPr>
          <w:rFonts w:ascii="Times New Roman" w:hAnsi="Times New Roman" w:cs="Times New Roman"/>
          <w:sz w:val="24"/>
          <w:szCs w:val="24"/>
        </w:rPr>
        <w:t xml:space="preserve">joint </w:t>
      </w:r>
      <w:r w:rsidR="00653321" w:rsidRPr="00A01939">
        <w:rPr>
          <w:rFonts w:ascii="Times New Roman" w:hAnsi="Times New Roman" w:cs="Times New Roman"/>
          <w:sz w:val="24"/>
          <w:szCs w:val="24"/>
        </w:rPr>
        <w:t>(IPJ)</w:t>
      </w:r>
      <w:r w:rsidRPr="00A01939">
        <w:rPr>
          <w:rFonts w:ascii="Times New Roman" w:hAnsi="Times New Roman" w:cs="Times New Roman"/>
          <w:sz w:val="24"/>
          <w:szCs w:val="24"/>
        </w:rPr>
        <w:t xml:space="preserve"> was defined as positive if the K/L</w:t>
      </w:r>
      <w:r w:rsidR="000C4FBD" w:rsidRPr="00A01939">
        <w:rPr>
          <w:rFonts w:ascii="Times New Roman" w:hAnsi="Times New Roman" w:cs="Times New Roman"/>
          <w:sz w:val="24"/>
          <w:szCs w:val="24"/>
        </w:rPr>
        <w:t xml:space="preserve"> </w:t>
      </w:r>
      <w:r w:rsidRPr="00A01939">
        <w:rPr>
          <w:rFonts w:ascii="Times New Roman" w:hAnsi="Times New Roman" w:cs="Times New Roman"/>
          <w:sz w:val="24"/>
          <w:szCs w:val="24"/>
        </w:rPr>
        <w:t>score in at least one joint was ≥2.</w:t>
      </w:r>
    </w:p>
    <w:p w14:paraId="05458259" w14:textId="2268F120" w:rsidR="00DA3051" w:rsidRPr="00A01939" w:rsidRDefault="00D25517"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K</w:t>
      </w:r>
      <w:r w:rsidR="00A11D70" w:rsidRPr="00A01939">
        <w:rPr>
          <w:rFonts w:ascii="Times New Roman" w:hAnsi="Times New Roman" w:cs="Times New Roman"/>
          <w:sz w:val="24"/>
          <w:szCs w:val="24"/>
        </w:rPr>
        <w:t>nee</w:t>
      </w:r>
      <w:r w:rsidRPr="00A01939">
        <w:rPr>
          <w:rFonts w:ascii="Times New Roman" w:hAnsi="Times New Roman" w:cs="Times New Roman"/>
          <w:sz w:val="24"/>
          <w:szCs w:val="24"/>
        </w:rPr>
        <w:t xml:space="preserve"> and hand</w:t>
      </w:r>
      <w:r w:rsidR="00A11D70" w:rsidRPr="00A01939">
        <w:rPr>
          <w:rFonts w:ascii="Times New Roman" w:hAnsi="Times New Roman" w:cs="Times New Roman"/>
          <w:sz w:val="24"/>
          <w:szCs w:val="24"/>
        </w:rPr>
        <w:t xml:space="preserve"> pain was assessed as part of </w:t>
      </w:r>
      <w:r w:rsidR="0042691A" w:rsidRPr="00A01939">
        <w:rPr>
          <w:rFonts w:ascii="Times New Roman" w:hAnsi="Times New Roman" w:cs="Times New Roman"/>
          <w:sz w:val="24"/>
          <w:szCs w:val="24"/>
        </w:rPr>
        <w:t xml:space="preserve">a </w:t>
      </w:r>
      <w:r w:rsidR="0025480B" w:rsidRPr="00A01939">
        <w:rPr>
          <w:rFonts w:ascii="Times New Roman" w:hAnsi="Times New Roman" w:cs="Times New Roman"/>
          <w:sz w:val="24"/>
          <w:szCs w:val="24"/>
        </w:rPr>
        <w:t xml:space="preserve">standardised </w:t>
      </w:r>
      <w:r w:rsidR="00B212B4" w:rsidRPr="00A01939">
        <w:rPr>
          <w:rFonts w:ascii="Times New Roman" w:hAnsi="Times New Roman" w:cs="Times New Roman"/>
          <w:sz w:val="24"/>
          <w:szCs w:val="24"/>
        </w:rPr>
        <w:t xml:space="preserve">joint </w:t>
      </w:r>
      <w:r w:rsidR="0025480B" w:rsidRPr="00A01939">
        <w:rPr>
          <w:rFonts w:ascii="Times New Roman" w:hAnsi="Times New Roman" w:cs="Times New Roman"/>
          <w:sz w:val="24"/>
          <w:szCs w:val="24"/>
        </w:rPr>
        <w:t xml:space="preserve">symptom </w:t>
      </w:r>
      <w:r w:rsidR="0039321D" w:rsidRPr="00A01939">
        <w:rPr>
          <w:rFonts w:ascii="Times New Roman" w:hAnsi="Times New Roman" w:cs="Times New Roman"/>
          <w:sz w:val="24"/>
          <w:szCs w:val="24"/>
        </w:rPr>
        <w:t>questionnaire</w:t>
      </w:r>
      <w:r w:rsidR="0025480B" w:rsidRPr="00A01939">
        <w:rPr>
          <w:rFonts w:ascii="Times New Roman" w:hAnsi="Times New Roman" w:cs="Times New Roman"/>
          <w:sz w:val="24"/>
          <w:szCs w:val="24"/>
        </w:rPr>
        <w:t xml:space="preserve"> administered by a nurse</w:t>
      </w:r>
      <w:r w:rsidR="0039321D" w:rsidRPr="00A01939">
        <w:rPr>
          <w:rFonts w:ascii="Times New Roman" w:hAnsi="Times New Roman" w:cs="Times New Roman"/>
          <w:sz w:val="24"/>
          <w:szCs w:val="24"/>
        </w:rPr>
        <w:t>.</w:t>
      </w:r>
      <w:r w:rsidR="00E57EF5" w:rsidRPr="00A01939">
        <w:rPr>
          <w:rFonts w:ascii="Times New Roman" w:hAnsi="Times New Roman" w:cs="Times New Roman"/>
          <w:sz w:val="24"/>
          <w:szCs w:val="24"/>
        </w:rPr>
        <w:t xml:space="preserve"> </w:t>
      </w:r>
      <w:r w:rsidR="00DA3051">
        <w:rPr>
          <w:rFonts w:ascii="Times New Roman" w:hAnsi="Times New Roman" w:cs="Times New Roman"/>
          <w:sz w:val="24"/>
          <w:szCs w:val="24"/>
        </w:rPr>
        <w:t xml:space="preserve">It contained </w:t>
      </w:r>
      <w:r w:rsidR="00ED1B22">
        <w:rPr>
          <w:rFonts w:ascii="Times New Roman" w:hAnsi="Times New Roman" w:cs="Times New Roman"/>
          <w:sz w:val="24"/>
          <w:szCs w:val="24"/>
        </w:rPr>
        <w:t>information</w:t>
      </w:r>
      <w:r w:rsidR="00DA3051">
        <w:rPr>
          <w:rFonts w:ascii="Times New Roman" w:hAnsi="Times New Roman" w:cs="Times New Roman"/>
          <w:sz w:val="24"/>
          <w:szCs w:val="24"/>
        </w:rPr>
        <w:t xml:space="preserve"> on onset, duration</w:t>
      </w:r>
      <w:r w:rsidR="00ED1B22">
        <w:rPr>
          <w:rFonts w:ascii="Times New Roman" w:hAnsi="Times New Roman" w:cs="Times New Roman"/>
          <w:sz w:val="24"/>
          <w:szCs w:val="24"/>
        </w:rPr>
        <w:t xml:space="preserve"> (months)</w:t>
      </w:r>
      <w:r w:rsidR="00DA3051">
        <w:rPr>
          <w:rFonts w:ascii="Times New Roman" w:hAnsi="Times New Roman" w:cs="Times New Roman"/>
          <w:sz w:val="24"/>
          <w:szCs w:val="24"/>
        </w:rPr>
        <w:t xml:space="preserve">, and </w:t>
      </w:r>
      <w:r w:rsidR="005A70F3">
        <w:rPr>
          <w:rFonts w:ascii="Times New Roman" w:hAnsi="Times New Roman" w:cs="Times New Roman"/>
          <w:sz w:val="24"/>
          <w:szCs w:val="24"/>
        </w:rPr>
        <w:t>presence</w:t>
      </w:r>
      <w:r w:rsidR="00ED1B22">
        <w:rPr>
          <w:rFonts w:ascii="Times New Roman" w:hAnsi="Times New Roman" w:cs="Times New Roman"/>
          <w:sz w:val="24"/>
          <w:szCs w:val="24"/>
        </w:rPr>
        <w:t xml:space="preserve"> (yes/no)</w:t>
      </w:r>
      <w:r w:rsidR="00DA3051">
        <w:rPr>
          <w:rFonts w:ascii="Times New Roman" w:hAnsi="Times New Roman" w:cs="Times New Roman"/>
          <w:sz w:val="24"/>
          <w:szCs w:val="24"/>
        </w:rPr>
        <w:t xml:space="preserve"> </w:t>
      </w:r>
      <w:r w:rsidR="00ED1B22">
        <w:rPr>
          <w:rFonts w:ascii="Times New Roman" w:hAnsi="Times New Roman" w:cs="Times New Roman"/>
          <w:sz w:val="24"/>
          <w:szCs w:val="24"/>
        </w:rPr>
        <w:t>for each</w:t>
      </w:r>
      <w:r w:rsidR="00DA3051">
        <w:rPr>
          <w:rFonts w:ascii="Times New Roman" w:hAnsi="Times New Roman" w:cs="Times New Roman"/>
          <w:sz w:val="24"/>
          <w:szCs w:val="24"/>
        </w:rPr>
        <w:t xml:space="preserve"> </w:t>
      </w:r>
      <w:r w:rsidR="00ED1B22">
        <w:rPr>
          <w:rFonts w:ascii="Times New Roman" w:hAnsi="Times New Roman" w:cs="Times New Roman"/>
          <w:sz w:val="24"/>
          <w:szCs w:val="24"/>
        </w:rPr>
        <w:t xml:space="preserve">one of the three following </w:t>
      </w:r>
      <w:r w:rsidR="00DA3051">
        <w:rPr>
          <w:rFonts w:ascii="Times New Roman" w:hAnsi="Times New Roman" w:cs="Times New Roman"/>
          <w:sz w:val="24"/>
          <w:szCs w:val="24"/>
        </w:rPr>
        <w:t>symptoms</w:t>
      </w:r>
      <w:r w:rsidR="00ED1B22">
        <w:rPr>
          <w:rFonts w:ascii="Times New Roman" w:hAnsi="Times New Roman" w:cs="Times New Roman"/>
          <w:sz w:val="24"/>
          <w:szCs w:val="24"/>
        </w:rPr>
        <w:t>: pain, stiffness and swelling</w:t>
      </w:r>
      <w:r w:rsidR="00DA3051">
        <w:rPr>
          <w:rFonts w:ascii="Times New Roman" w:hAnsi="Times New Roman" w:cs="Times New Roman"/>
          <w:sz w:val="24"/>
          <w:szCs w:val="24"/>
        </w:rPr>
        <w:t xml:space="preserve">. </w:t>
      </w:r>
      <w:r w:rsidR="00B212B4" w:rsidRPr="00A01939">
        <w:rPr>
          <w:rFonts w:ascii="Times New Roman" w:hAnsi="Times New Roman" w:cs="Times New Roman"/>
          <w:sz w:val="24"/>
          <w:szCs w:val="24"/>
        </w:rPr>
        <w:t>K</w:t>
      </w:r>
      <w:r w:rsidR="00E57EF5" w:rsidRPr="00A01939">
        <w:rPr>
          <w:rFonts w:ascii="Times New Roman" w:hAnsi="Times New Roman" w:cs="Times New Roman"/>
          <w:sz w:val="24"/>
          <w:szCs w:val="24"/>
        </w:rPr>
        <w:t>nee</w:t>
      </w:r>
      <w:r w:rsidR="0025480B" w:rsidRPr="00A01939">
        <w:rPr>
          <w:rFonts w:ascii="Times New Roman" w:hAnsi="Times New Roman" w:cs="Times New Roman"/>
          <w:sz w:val="24"/>
          <w:szCs w:val="24"/>
        </w:rPr>
        <w:t>s</w:t>
      </w:r>
      <w:r w:rsidR="00B212B4" w:rsidRPr="00A01939">
        <w:rPr>
          <w:rFonts w:ascii="Times New Roman" w:hAnsi="Times New Roman" w:cs="Times New Roman"/>
          <w:sz w:val="24"/>
          <w:szCs w:val="24"/>
        </w:rPr>
        <w:t xml:space="preserve"> and hand</w:t>
      </w:r>
      <w:r w:rsidR="0025480B" w:rsidRPr="00A01939">
        <w:rPr>
          <w:rFonts w:ascii="Times New Roman" w:hAnsi="Times New Roman" w:cs="Times New Roman"/>
          <w:sz w:val="24"/>
          <w:szCs w:val="24"/>
        </w:rPr>
        <w:t>s</w:t>
      </w:r>
      <w:r w:rsidR="00B212B4" w:rsidRPr="00A01939">
        <w:rPr>
          <w:rFonts w:ascii="Times New Roman" w:hAnsi="Times New Roman" w:cs="Times New Roman"/>
          <w:sz w:val="24"/>
          <w:szCs w:val="24"/>
        </w:rPr>
        <w:t xml:space="preserve"> </w:t>
      </w:r>
      <w:r w:rsidR="0025480B" w:rsidRPr="00A01939">
        <w:rPr>
          <w:rFonts w:ascii="Times New Roman" w:hAnsi="Times New Roman" w:cs="Times New Roman"/>
          <w:sz w:val="24"/>
          <w:szCs w:val="24"/>
        </w:rPr>
        <w:t>were</w:t>
      </w:r>
      <w:r w:rsidR="00B212B4" w:rsidRPr="00A01939">
        <w:rPr>
          <w:rFonts w:ascii="Times New Roman" w:hAnsi="Times New Roman" w:cs="Times New Roman"/>
          <w:sz w:val="24"/>
          <w:szCs w:val="24"/>
        </w:rPr>
        <w:t xml:space="preserve"> </w:t>
      </w:r>
      <w:r w:rsidR="0025480B" w:rsidRPr="00A01939">
        <w:rPr>
          <w:rFonts w:ascii="Times New Roman" w:hAnsi="Times New Roman" w:cs="Times New Roman"/>
          <w:sz w:val="24"/>
          <w:szCs w:val="24"/>
        </w:rPr>
        <w:t xml:space="preserve">considered to be symptomatic if </w:t>
      </w:r>
      <w:r w:rsidR="0025480B" w:rsidRPr="00A01939">
        <w:rPr>
          <w:rFonts w:ascii="Times New Roman" w:hAnsi="Times New Roman" w:cs="Times New Roman"/>
          <w:sz w:val="24"/>
          <w:szCs w:val="24"/>
        </w:rPr>
        <w:lastRenderedPageBreak/>
        <w:t xml:space="preserve">pain </w:t>
      </w:r>
      <w:r w:rsidR="00A833BE" w:rsidRPr="00A01939">
        <w:rPr>
          <w:rFonts w:ascii="Times New Roman" w:hAnsi="Times New Roman" w:cs="Times New Roman"/>
          <w:sz w:val="24"/>
          <w:szCs w:val="24"/>
        </w:rPr>
        <w:t>and/</w:t>
      </w:r>
      <w:r w:rsidR="00B212B4" w:rsidRPr="00A01939">
        <w:rPr>
          <w:rFonts w:ascii="Times New Roman" w:hAnsi="Times New Roman" w:cs="Times New Roman"/>
          <w:sz w:val="24"/>
          <w:szCs w:val="24"/>
        </w:rPr>
        <w:t xml:space="preserve">or stiffness in </w:t>
      </w:r>
      <w:r w:rsidR="0025480B" w:rsidRPr="00A01939">
        <w:rPr>
          <w:rFonts w:ascii="Times New Roman" w:hAnsi="Times New Roman" w:cs="Times New Roman"/>
          <w:sz w:val="24"/>
          <w:szCs w:val="24"/>
        </w:rPr>
        <w:t>the</w:t>
      </w:r>
      <w:r w:rsidR="00B212B4" w:rsidRPr="00A01939">
        <w:rPr>
          <w:rFonts w:ascii="Times New Roman" w:hAnsi="Times New Roman" w:cs="Times New Roman"/>
          <w:sz w:val="24"/>
          <w:szCs w:val="24"/>
        </w:rPr>
        <w:t xml:space="preserve"> knee or </w:t>
      </w:r>
      <w:r w:rsidR="00CD138A" w:rsidRPr="00A01939">
        <w:rPr>
          <w:rFonts w:ascii="Times New Roman" w:hAnsi="Times New Roman" w:cs="Times New Roman"/>
          <w:sz w:val="24"/>
          <w:szCs w:val="24"/>
        </w:rPr>
        <w:t>DIP and PIP joints</w:t>
      </w:r>
      <w:r w:rsidR="0025480B" w:rsidRPr="00A01939">
        <w:rPr>
          <w:rFonts w:ascii="Times New Roman" w:hAnsi="Times New Roman" w:cs="Times New Roman"/>
          <w:sz w:val="24"/>
          <w:szCs w:val="24"/>
        </w:rPr>
        <w:t xml:space="preserve"> was reported to be present</w:t>
      </w:r>
      <w:r w:rsidR="00CD138A" w:rsidRPr="00A01939">
        <w:rPr>
          <w:rFonts w:ascii="Times New Roman" w:hAnsi="Times New Roman" w:cs="Times New Roman"/>
          <w:sz w:val="24"/>
          <w:szCs w:val="24"/>
        </w:rPr>
        <w:t>.</w:t>
      </w:r>
    </w:p>
    <w:p w14:paraId="2C1ED392" w14:textId="0F27232A" w:rsidR="003B2945" w:rsidRPr="00A01939" w:rsidRDefault="00781AC9"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T</w:t>
      </w:r>
      <w:r w:rsidR="003B2945" w:rsidRPr="00A01939">
        <w:rPr>
          <w:rFonts w:ascii="Times New Roman" w:hAnsi="Times New Roman" w:cs="Times New Roman"/>
          <w:sz w:val="24"/>
          <w:szCs w:val="24"/>
        </w:rPr>
        <w:t xml:space="preserve">he sample was divided into four mutually exclusive subgroups based on </w:t>
      </w:r>
      <w:r w:rsidR="006D105C" w:rsidRPr="00A01939">
        <w:rPr>
          <w:rFonts w:ascii="Times New Roman" w:hAnsi="Times New Roman" w:cs="Times New Roman"/>
          <w:sz w:val="24"/>
          <w:szCs w:val="24"/>
        </w:rPr>
        <w:t xml:space="preserve">the </w:t>
      </w:r>
      <w:r w:rsidR="003B2945" w:rsidRPr="00A01939">
        <w:rPr>
          <w:rFonts w:ascii="Times New Roman" w:hAnsi="Times New Roman" w:cs="Times New Roman"/>
          <w:sz w:val="24"/>
          <w:szCs w:val="24"/>
        </w:rPr>
        <w:t xml:space="preserve">presence </w:t>
      </w:r>
      <w:r w:rsidR="006D105C" w:rsidRPr="00A01939">
        <w:rPr>
          <w:rFonts w:ascii="Times New Roman" w:hAnsi="Times New Roman" w:cs="Times New Roman"/>
          <w:sz w:val="24"/>
          <w:szCs w:val="24"/>
        </w:rPr>
        <w:t xml:space="preserve">or </w:t>
      </w:r>
      <w:r w:rsidR="003B2945" w:rsidRPr="00A01939">
        <w:rPr>
          <w:rFonts w:ascii="Times New Roman" w:hAnsi="Times New Roman" w:cs="Times New Roman"/>
          <w:sz w:val="24"/>
          <w:szCs w:val="24"/>
        </w:rPr>
        <w:t>absence of pain and ROA</w:t>
      </w:r>
      <w:r w:rsidR="00E34DC4" w:rsidRPr="00A01939">
        <w:rPr>
          <w:rFonts w:ascii="Times New Roman" w:hAnsi="Times New Roman" w:cs="Times New Roman"/>
          <w:sz w:val="24"/>
          <w:szCs w:val="24"/>
        </w:rPr>
        <w:t xml:space="preserve"> </w:t>
      </w:r>
      <w:hyperlink w:anchor="_ENREF_25" w:tooltip="Kluzek, 2015 #20" w:history="1">
        <w:r w:rsidR="005A1E68" w:rsidRPr="00A01939">
          <w:rPr>
            <w:rFonts w:ascii="Times New Roman" w:hAnsi="Times New Roman" w:cs="Times New Roman"/>
            <w:sz w:val="24"/>
            <w:szCs w:val="24"/>
          </w:rPr>
          <w:fldChar w:fldCharType="begin">
            <w:fldData xml:space="preserve">PEVuZE5vdGU+PENpdGU+PEF1dGhvcj5LbHV6ZWs8L0F1dGhvcj48WWVhcj4yMDE1PC9ZZWFyPjxS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PEVuZE5vdGU+PENpdGU+PEF1dGhvcj5LbHV6ZWs8L0F1dGhvcj48WWVhcj4yMDE1PC9ZZWFyPjxS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25</w:t>
        </w:r>
        <w:r w:rsidR="005A1E68" w:rsidRPr="00A01939">
          <w:rPr>
            <w:rFonts w:ascii="Times New Roman" w:hAnsi="Times New Roman" w:cs="Times New Roman"/>
            <w:sz w:val="24"/>
            <w:szCs w:val="24"/>
          </w:rPr>
          <w:fldChar w:fldCharType="end"/>
        </w:r>
      </w:hyperlink>
      <w:r w:rsidR="003B2945" w:rsidRPr="00A01939">
        <w:rPr>
          <w:rFonts w:ascii="Times New Roman" w:hAnsi="Times New Roman" w:cs="Times New Roman"/>
          <w:sz w:val="24"/>
          <w:szCs w:val="24"/>
        </w:rPr>
        <w:t>:</w:t>
      </w:r>
    </w:p>
    <w:p w14:paraId="35A74EB3" w14:textId="77777777" w:rsidR="003B2945" w:rsidRPr="00A01939" w:rsidRDefault="003B2945" w:rsidP="008D2A0C">
      <w:pPr>
        <w:autoSpaceDE w:val="0"/>
        <w:autoSpaceDN w:val="0"/>
        <w:adjustRightInd w:val="0"/>
        <w:spacing w:after="0" w:line="480" w:lineRule="auto"/>
        <w:jc w:val="both"/>
        <w:rPr>
          <w:rFonts w:ascii="Times New Roman" w:hAnsi="Times New Roman" w:cs="Times New Roman"/>
          <w:sz w:val="24"/>
          <w:szCs w:val="24"/>
        </w:rPr>
      </w:pPr>
    </w:p>
    <w:p w14:paraId="694C10D9" w14:textId="77777777" w:rsidR="00D87884" w:rsidRPr="00A01939" w:rsidRDefault="003B2945"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1. </w:t>
      </w:r>
      <w:r w:rsidR="00D87884" w:rsidRPr="00A01939">
        <w:rPr>
          <w:rFonts w:ascii="Times New Roman" w:hAnsi="Times New Roman" w:cs="Times New Roman"/>
          <w:sz w:val="24"/>
          <w:szCs w:val="24"/>
        </w:rPr>
        <w:t>Neither ROA nor pain (Pain−/ROA−; reference category).</w:t>
      </w:r>
    </w:p>
    <w:p w14:paraId="262F3172" w14:textId="77777777" w:rsidR="00D87884" w:rsidRPr="00A01939" w:rsidRDefault="00D87884"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2. ROA only (Pain−/ROA+)</w:t>
      </w:r>
    </w:p>
    <w:p w14:paraId="7B88B4D5" w14:textId="77777777" w:rsidR="00D87884" w:rsidRPr="00A01939" w:rsidRDefault="00D87884"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3. Pain only (Pain+/ROA−)</w:t>
      </w:r>
    </w:p>
    <w:p w14:paraId="6A283FCB" w14:textId="5E98AC65" w:rsidR="003B2945" w:rsidRPr="00A01939" w:rsidRDefault="00D87884"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4. Painful ROA (Pain+/ROA+: joint(s) with ROA and pain</w:t>
      </w:r>
      <w:r w:rsidR="00F437B1" w:rsidRPr="00A01939">
        <w:rPr>
          <w:rFonts w:ascii="Times New Roman" w:hAnsi="Times New Roman" w:cs="Times New Roman"/>
          <w:sz w:val="24"/>
          <w:szCs w:val="24"/>
        </w:rPr>
        <w:t xml:space="preserve"> or stiffness</w:t>
      </w:r>
      <w:r w:rsidRPr="00A01939">
        <w:rPr>
          <w:rFonts w:ascii="Times New Roman" w:hAnsi="Times New Roman" w:cs="Times New Roman"/>
          <w:sz w:val="24"/>
          <w:szCs w:val="24"/>
        </w:rPr>
        <w:t xml:space="preserve"> affecting the same site)</w:t>
      </w:r>
    </w:p>
    <w:p w14:paraId="25245026" w14:textId="77777777" w:rsidR="003B2945" w:rsidRPr="00A01939" w:rsidRDefault="003B2945" w:rsidP="008D2A0C">
      <w:pPr>
        <w:spacing w:after="0" w:line="480" w:lineRule="auto"/>
        <w:jc w:val="both"/>
        <w:rPr>
          <w:rFonts w:ascii="Times New Roman" w:hAnsi="Times New Roman" w:cs="Times New Roman"/>
          <w:sz w:val="24"/>
          <w:szCs w:val="24"/>
        </w:rPr>
      </w:pPr>
    </w:p>
    <w:p w14:paraId="7D238FE0" w14:textId="3BCCEBE5" w:rsidR="00927948" w:rsidRPr="00A01939" w:rsidRDefault="00927948" w:rsidP="008D2A0C">
      <w:pPr>
        <w:widowControl w:val="0"/>
        <w:tabs>
          <w:tab w:val="left" w:pos="220"/>
          <w:tab w:val="left" w:pos="720"/>
        </w:tabs>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Women with ROA </w:t>
      </w:r>
      <w:r w:rsidR="00781AC9" w:rsidRPr="00A01939">
        <w:rPr>
          <w:rFonts w:ascii="Times New Roman" w:hAnsi="Times New Roman" w:cs="Times New Roman"/>
          <w:sz w:val="24"/>
          <w:szCs w:val="24"/>
        </w:rPr>
        <w:t>at one site</w:t>
      </w:r>
      <w:r w:rsidRPr="00A01939">
        <w:rPr>
          <w:rFonts w:ascii="Times New Roman" w:hAnsi="Times New Roman" w:cs="Times New Roman"/>
          <w:sz w:val="24"/>
          <w:szCs w:val="24"/>
        </w:rPr>
        <w:t xml:space="preserve"> and pain only </w:t>
      </w:r>
      <w:r w:rsidR="00781AC9" w:rsidRPr="00A01939">
        <w:rPr>
          <w:rFonts w:ascii="Times New Roman" w:hAnsi="Times New Roman" w:cs="Times New Roman"/>
          <w:sz w:val="24"/>
          <w:szCs w:val="24"/>
        </w:rPr>
        <w:t xml:space="preserve">at </w:t>
      </w:r>
      <w:r w:rsidRPr="00A01939">
        <w:rPr>
          <w:rFonts w:ascii="Times New Roman" w:hAnsi="Times New Roman" w:cs="Times New Roman"/>
          <w:sz w:val="24"/>
          <w:szCs w:val="24"/>
        </w:rPr>
        <w:t xml:space="preserve">the contralateral </w:t>
      </w:r>
      <w:r w:rsidR="00781AC9" w:rsidRPr="00A01939">
        <w:rPr>
          <w:rFonts w:ascii="Times New Roman" w:hAnsi="Times New Roman" w:cs="Times New Roman"/>
          <w:sz w:val="24"/>
          <w:szCs w:val="24"/>
        </w:rPr>
        <w:t xml:space="preserve">site </w:t>
      </w:r>
      <w:r w:rsidRPr="00A01939">
        <w:rPr>
          <w:rFonts w:ascii="Times New Roman" w:hAnsi="Times New Roman" w:cs="Times New Roman"/>
          <w:sz w:val="24"/>
          <w:szCs w:val="24"/>
        </w:rPr>
        <w:t>were classified as having ROA</w:t>
      </w:r>
      <w:r w:rsidR="00202CF3" w:rsidRPr="00A01939">
        <w:rPr>
          <w:rFonts w:ascii="Times New Roman" w:hAnsi="Times New Roman" w:cs="Times New Roman"/>
          <w:sz w:val="24"/>
          <w:szCs w:val="24"/>
        </w:rPr>
        <w:t>-</w:t>
      </w:r>
      <w:r w:rsidRPr="00A01939">
        <w:rPr>
          <w:rFonts w:ascii="Times New Roman" w:hAnsi="Times New Roman" w:cs="Times New Roman"/>
          <w:sz w:val="24"/>
          <w:szCs w:val="24"/>
        </w:rPr>
        <w:t>/Pain</w:t>
      </w:r>
      <w:r w:rsidR="00202CF3" w:rsidRPr="00A01939">
        <w:rPr>
          <w:rFonts w:ascii="Times New Roman" w:hAnsi="Times New Roman" w:cs="Times New Roman"/>
          <w:sz w:val="24"/>
          <w:szCs w:val="24"/>
        </w:rPr>
        <w:t>+</w:t>
      </w:r>
      <w:r w:rsidR="00F437B1" w:rsidRPr="00A01939">
        <w:rPr>
          <w:rFonts w:ascii="Times New Roman" w:hAnsi="Times New Roman" w:cs="Times New Roman"/>
          <w:sz w:val="24"/>
          <w:szCs w:val="24"/>
        </w:rPr>
        <w:t xml:space="preserve"> (n=4</w:t>
      </w:r>
      <w:r w:rsidR="00202CF3" w:rsidRPr="00A01939">
        <w:rPr>
          <w:rFonts w:ascii="Times New Roman" w:hAnsi="Times New Roman" w:cs="Times New Roman"/>
          <w:sz w:val="24"/>
          <w:szCs w:val="24"/>
        </w:rPr>
        <w:t xml:space="preserve"> and</w:t>
      </w:r>
      <w:r w:rsidR="00F437B1" w:rsidRPr="00A01939">
        <w:rPr>
          <w:rFonts w:ascii="Times New Roman" w:hAnsi="Times New Roman" w:cs="Times New Roman"/>
          <w:sz w:val="24"/>
          <w:szCs w:val="24"/>
        </w:rPr>
        <w:t xml:space="preserve"> n=3</w:t>
      </w:r>
      <w:r w:rsidRPr="00A01939">
        <w:rPr>
          <w:rFonts w:ascii="Times New Roman" w:hAnsi="Times New Roman" w:cs="Times New Roman"/>
          <w:sz w:val="24"/>
          <w:szCs w:val="24"/>
        </w:rPr>
        <w:t xml:space="preserve"> wo</w:t>
      </w:r>
      <w:r w:rsidR="00202CF3" w:rsidRPr="00A01939">
        <w:rPr>
          <w:rFonts w:ascii="Times New Roman" w:hAnsi="Times New Roman" w:cs="Times New Roman"/>
          <w:sz w:val="24"/>
          <w:szCs w:val="24"/>
        </w:rPr>
        <w:t xml:space="preserve">men for knee </w:t>
      </w:r>
      <w:r w:rsidRPr="00A01939">
        <w:rPr>
          <w:rFonts w:ascii="Times New Roman" w:hAnsi="Times New Roman" w:cs="Times New Roman"/>
          <w:sz w:val="24"/>
          <w:szCs w:val="24"/>
        </w:rPr>
        <w:t>and hand</w:t>
      </w:r>
      <w:r w:rsidR="00014113" w:rsidRPr="00A01939">
        <w:rPr>
          <w:rFonts w:ascii="Times New Roman" w:hAnsi="Times New Roman" w:cs="Times New Roman"/>
          <w:sz w:val="24"/>
          <w:szCs w:val="24"/>
        </w:rPr>
        <w:t>,</w:t>
      </w:r>
      <w:r w:rsidRPr="00A01939">
        <w:rPr>
          <w:rFonts w:ascii="Times New Roman" w:hAnsi="Times New Roman" w:cs="Times New Roman"/>
          <w:sz w:val="24"/>
          <w:szCs w:val="24"/>
        </w:rPr>
        <w:t xml:space="preserve"> respectively)</w:t>
      </w:r>
      <w:r w:rsidR="006A476F" w:rsidRPr="00A01939">
        <w:rPr>
          <w:rFonts w:ascii="Times New Roman" w:hAnsi="Times New Roman" w:cs="Times New Roman"/>
          <w:sz w:val="24"/>
          <w:szCs w:val="24"/>
        </w:rPr>
        <w:t>,</w:t>
      </w:r>
      <w:r w:rsidR="00304665" w:rsidRPr="00A01939">
        <w:rPr>
          <w:rFonts w:ascii="Times New Roman" w:hAnsi="Times New Roman" w:cs="Times New Roman"/>
          <w:sz w:val="24"/>
          <w:szCs w:val="24"/>
        </w:rPr>
        <w:t xml:space="preserve"> </w:t>
      </w:r>
      <w:r w:rsidR="006A476F" w:rsidRPr="00A01939">
        <w:rPr>
          <w:rFonts w:ascii="Times New Roman" w:hAnsi="Times New Roman" w:cs="Times New Roman"/>
          <w:sz w:val="24"/>
          <w:szCs w:val="24"/>
        </w:rPr>
        <w:t>because we used the ‘highest’ category based on this OA classification.</w:t>
      </w:r>
    </w:p>
    <w:p w14:paraId="189EA1AB" w14:textId="79310881" w:rsidR="00A11D70" w:rsidRPr="007F4406" w:rsidRDefault="00A11D70"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t>Metabolic syndrome</w:t>
      </w:r>
      <w:r w:rsidR="00253349" w:rsidRPr="007F4406">
        <w:rPr>
          <w:rFonts w:ascii="Times New Roman" w:hAnsi="Times New Roman"/>
          <w:b/>
          <w:sz w:val="24"/>
          <w:szCs w:val="24"/>
        </w:rPr>
        <w:t xml:space="preserve"> (exposure)</w:t>
      </w:r>
    </w:p>
    <w:p w14:paraId="18ACDDDD" w14:textId="512A3608" w:rsidR="005E04AF" w:rsidRDefault="003B2945" w:rsidP="008D2A0C">
      <w:pPr>
        <w:widowControl w:val="0"/>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MetS was defined according to the Joint Scientific Statement National Cholesterol Education Program III</w:t>
      </w:r>
      <w:r w:rsidR="00253349" w:rsidRPr="00A01939">
        <w:rPr>
          <w:rFonts w:ascii="Times New Roman" w:hAnsi="Times New Roman" w:cs="Times New Roman"/>
          <w:sz w:val="24"/>
          <w:szCs w:val="24"/>
        </w:rPr>
        <w:t xml:space="preserve"> </w:t>
      </w:r>
      <w:hyperlink w:anchor="_ENREF_26" w:tooltip="Alberti, 2009 #36" w:history="1">
        <w:r w:rsidR="005A1E68" w:rsidRPr="00A01939">
          <w:rPr>
            <w:rFonts w:ascii="Times New Roman" w:hAnsi="Times New Roman" w:cs="Times New Roman"/>
            <w:sz w:val="24"/>
            <w:szCs w:val="24"/>
          </w:rPr>
          <w:fldChar w:fldCharType="begin">
            <w:fldData xml:space="preserve">PEVuZE5vdGU+PENpdGU+PEF1dGhvcj5BbGJlcnRpPC9BdXRob3I+PFllYXI+MjAwOTwvWWVhcj48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PEVuZE5vdGU+PENpdGU+PEF1dGhvcj5BbGJlcnRpPC9BdXRob3I+PFllYXI+MjAwOTwvWWVhcj48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26</w:t>
        </w:r>
        <w:r w:rsidR="005A1E68" w:rsidRPr="00A01939">
          <w:rPr>
            <w:rFonts w:ascii="Times New Roman" w:hAnsi="Times New Roman" w:cs="Times New Roman"/>
            <w:sz w:val="24"/>
            <w:szCs w:val="24"/>
          </w:rPr>
          <w:fldChar w:fldCharType="end"/>
        </w:r>
      </w:hyperlink>
      <w:r w:rsidRPr="00A01939">
        <w:rPr>
          <w:rFonts w:ascii="Times New Roman" w:hAnsi="Times New Roman" w:cs="Times New Roman"/>
          <w:sz w:val="24"/>
          <w:szCs w:val="24"/>
        </w:rPr>
        <w:t xml:space="preserve">. </w:t>
      </w:r>
      <w:r w:rsidR="00253349" w:rsidRPr="00A01939">
        <w:rPr>
          <w:rFonts w:ascii="Times New Roman" w:hAnsi="Times New Roman" w:cs="Times New Roman"/>
          <w:sz w:val="24"/>
          <w:szCs w:val="24"/>
        </w:rPr>
        <w:t>Presence</w:t>
      </w:r>
      <w:r w:rsidRPr="00A01939">
        <w:rPr>
          <w:rFonts w:ascii="Times New Roman" w:hAnsi="Times New Roman" w:cs="Times New Roman"/>
          <w:sz w:val="24"/>
          <w:szCs w:val="24"/>
        </w:rPr>
        <w:t xml:space="preserve"> of MetS was diagnosed when 3 or more of the following criteria were met: </w:t>
      </w:r>
      <w:r w:rsidR="007B6F56" w:rsidRPr="00A01939">
        <w:rPr>
          <w:rFonts w:ascii="Times New Roman" w:hAnsi="Times New Roman" w:cs="Times New Roman"/>
          <w:sz w:val="24"/>
          <w:szCs w:val="24"/>
        </w:rPr>
        <w:lastRenderedPageBreak/>
        <w:t xml:space="preserve">elevated </w:t>
      </w:r>
      <w:r w:rsidRPr="00A01939">
        <w:rPr>
          <w:rFonts w:ascii="Times New Roman" w:hAnsi="Times New Roman" w:cs="Times New Roman"/>
          <w:sz w:val="24"/>
          <w:szCs w:val="24"/>
        </w:rPr>
        <w:t>waist circumference</w:t>
      </w:r>
      <w:r w:rsidR="007B6F56" w:rsidRPr="00A01939">
        <w:rPr>
          <w:rFonts w:ascii="Times New Roman" w:hAnsi="Times New Roman" w:cs="Times New Roman"/>
          <w:sz w:val="24"/>
          <w:szCs w:val="24"/>
        </w:rPr>
        <w:t xml:space="preserve"> (</w:t>
      </w:r>
      <w:r w:rsidRPr="00A01939">
        <w:rPr>
          <w:rFonts w:ascii="Times New Roman" w:hAnsi="Times New Roman" w:cs="Times New Roman"/>
          <w:sz w:val="24"/>
          <w:szCs w:val="24"/>
        </w:rPr>
        <w:t>≥88 cm</w:t>
      </w:r>
      <w:r w:rsidR="007B6F56" w:rsidRPr="00A01939">
        <w:rPr>
          <w:rFonts w:ascii="Times New Roman" w:hAnsi="Times New Roman" w:cs="Times New Roman"/>
          <w:sz w:val="24"/>
          <w:szCs w:val="24"/>
        </w:rPr>
        <w:t>)</w:t>
      </w:r>
      <w:r w:rsidRPr="00A01939">
        <w:rPr>
          <w:rFonts w:ascii="Times New Roman" w:hAnsi="Times New Roman" w:cs="Times New Roman"/>
          <w:sz w:val="24"/>
          <w:szCs w:val="24"/>
        </w:rPr>
        <w:t xml:space="preserve">, </w:t>
      </w:r>
      <w:r w:rsidR="007B6F56" w:rsidRPr="00A01939">
        <w:rPr>
          <w:rFonts w:ascii="Times New Roman" w:hAnsi="Times New Roman" w:cs="Times New Roman"/>
          <w:sz w:val="24"/>
          <w:szCs w:val="24"/>
        </w:rPr>
        <w:t xml:space="preserve">elevated </w:t>
      </w:r>
      <w:r w:rsidRPr="00A01939">
        <w:rPr>
          <w:rFonts w:ascii="Times New Roman" w:hAnsi="Times New Roman" w:cs="Times New Roman"/>
          <w:sz w:val="24"/>
          <w:szCs w:val="24"/>
        </w:rPr>
        <w:t xml:space="preserve">serum triglycerides </w:t>
      </w:r>
      <w:r w:rsidR="007B6F56" w:rsidRPr="00A01939">
        <w:rPr>
          <w:rFonts w:ascii="Times New Roman" w:hAnsi="Times New Roman" w:cs="Times New Roman"/>
          <w:sz w:val="24"/>
          <w:szCs w:val="24"/>
        </w:rPr>
        <w:t>(≥</w:t>
      </w:r>
      <w:r w:rsidRPr="00A01939">
        <w:rPr>
          <w:rFonts w:ascii="Times New Roman" w:hAnsi="Times New Roman" w:cs="Times New Roman"/>
          <w:sz w:val="24"/>
          <w:szCs w:val="24"/>
        </w:rPr>
        <w:t>1.7 mmol/L</w:t>
      </w:r>
      <w:r w:rsidR="007B6F56" w:rsidRPr="00A01939">
        <w:rPr>
          <w:rFonts w:ascii="Times New Roman" w:hAnsi="Times New Roman" w:cs="Times New Roman"/>
          <w:sz w:val="24"/>
          <w:szCs w:val="24"/>
        </w:rPr>
        <w:t>)</w:t>
      </w:r>
      <w:r w:rsidR="00781AC9" w:rsidRPr="00A01939">
        <w:rPr>
          <w:rFonts w:ascii="Times New Roman" w:hAnsi="Times New Roman" w:cs="Times New Roman"/>
          <w:sz w:val="24"/>
          <w:szCs w:val="24"/>
        </w:rPr>
        <w:t>,</w:t>
      </w:r>
      <w:r w:rsidRPr="00A01939">
        <w:rPr>
          <w:rFonts w:ascii="Times New Roman" w:hAnsi="Times New Roman" w:cs="Times New Roman"/>
          <w:sz w:val="24"/>
          <w:szCs w:val="24"/>
        </w:rPr>
        <w:t xml:space="preserve"> </w:t>
      </w:r>
      <w:r w:rsidR="007B6F56" w:rsidRPr="00A01939">
        <w:rPr>
          <w:rFonts w:ascii="Times New Roman" w:hAnsi="Times New Roman" w:cs="Times New Roman"/>
          <w:sz w:val="24"/>
          <w:szCs w:val="24"/>
        </w:rPr>
        <w:t xml:space="preserve">reduced </w:t>
      </w:r>
      <w:r w:rsidRPr="00A01939">
        <w:rPr>
          <w:rFonts w:ascii="Times New Roman" w:hAnsi="Times New Roman" w:cs="Times New Roman"/>
          <w:sz w:val="24"/>
          <w:szCs w:val="24"/>
        </w:rPr>
        <w:t xml:space="preserve">high-density lipoprotein cholesterol </w:t>
      </w:r>
      <w:r w:rsidR="00F15201" w:rsidRPr="00A01939">
        <w:rPr>
          <w:rFonts w:ascii="Times New Roman" w:hAnsi="Times New Roman" w:cs="Times New Roman"/>
          <w:sz w:val="24"/>
          <w:szCs w:val="24"/>
        </w:rPr>
        <w:t xml:space="preserve">(HDL-c) </w:t>
      </w:r>
      <w:r w:rsidR="007B6F56" w:rsidRPr="00A01939">
        <w:rPr>
          <w:rFonts w:ascii="Times New Roman" w:hAnsi="Times New Roman" w:cs="Times New Roman"/>
          <w:sz w:val="24"/>
          <w:szCs w:val="24"/>
        </w:rPr>
        <w:t>(&lt;</w:t>
      </w:r>
      <w:r w:rsidRPr="00A01939">
        <w:rPr>
          <w:rFonts w:ascii="Times New Roman" w:hAnsi="Times New Roman" w:cs="Times New Roman"/>
          <w:sz w:val="24"/>
          <w:szCs w:val="24"/>
        </w:rPr>
        <w:t>1.3 mmol/L</w:t>
      </w:r>
      <w:r w:rsidR="007B6F56" w:rsidRPr="00A01939">
        <w:rPr>
          <w:rFonts w:ascii="Times New Roman" w:hAnsi="Times New Roman" w:cs="Times New Roman"/>
          <w:sz w:val="24"/>
          <w:szCs w:val="24"/>
        </w:rPr>
        <w:t>)</w:t>
      </w:r>
      <w:r w:rsidR="00781AC9" w:rsidRPr="00A01939">
        <w:rPr>
          <w:rFonts w:ascii="Times New Roman" w:hAnsi="Times New Roman" w:cs="Times New Roman"/>
          <w:sz w:val="24"/>
          <w:szCs w:val="24"/>
        </w:rPr>
        <w:t>,</w:t>
      </w:r>
      <w:r w:rsidRPr="00A01939">
        <w:rPr>
          <w:rFonts w:ascii="Times New Roman" w:hAnsi="Times New Roman" w:cs="Times New Roman"/>
          <w:sz w:val="24"/>
          <w:szCs w:val="24"/>
        </w:rPr>
        <w:t xml:space="preserve"> </w:t>
      </w:r>
      <w:r w:rsidR="007B6F56" w:rsidRPr="00A01939">
        <w:rPr>
          <w:rFonts w:ascii="Times New Roman" w:hAnsi="Times New Roman" w:cs="Times New Roman"/>
          <w:sz w:val="24"/>
          <w:szCs w:val="24"/>
        </w:rPr>
        <w:t>hypertension (</w:t>
      </w:r>
      <w:r w:rsidRPr="00A01939">
        <w:rPr>
          <w:rFonts w:ascii="Times New Roman" w:hAnsi="Times New Roman" w:cs="Times New Roman"/>
          <w:sz w:val="24"/>
          <w:szCs w:val="24"/>
        </w:rPr>
        <w:t xml:space="preserve">systolic blood pressure </w:t>
      </w:r>
      <w:r w:rsidR="007B6F56" w:rsidRPr="00A01939">
        <w:rPr>
          <w:rFonts w:ascii="Times New Roman" w:hAnsi="Times New Roman" w:cs="Times New Roman"/>
          <w:sz w:val="24"/>
          <w:szCs w:val="24"/>
        </w:rPr>
        <w:t>≥</w:t>
      </w:r>
      <w:r w:rsidRPr="00A01939">
        <w:rPr>
          <w:rFonts w:ascii="Times New Roman" w:hAnsi="Times New Roman" w:cs="Times New Roman"/>
          <w:sz w:val="24"/>
          <w:szCs w:val="24"/>
        </w:rPr>
        <w:t>130 mmHg</w:t>
      </w:r>
      <w:r w:rsidR="007B6F56" w:rsidRPr="00A01939">
        <w:rPr>
          <w:rFonts w:ascii="Times New Roman" w:hAnsi="Times New Roman" w:cs="Times New Roman"/>
          <w:sz w:val="24"/>
          <w:szCs w:val="24"/>
        </w:rPr>
        <w:t xml:space="preserve"> and/or</w:t>
      </w:r>
      <w:r w:rsidRPr="00A01939">
        <w:rPr>
          <w:rFonts w:ascii="Times New Roman" w:hAnsi="Times New Roman" w:cs="Times New Roman"/>
          <w:sz w:val="24"/>
          <w:szCs w:val="24"/>
        </w:rPr>
        <w:t xml:space="preserve"> diastolic blood pressure </w:t>
      </w:r>
      <w:r w:rsidR="007B6F56" w:rsidRPr="00A01939">
        <w:rPr>
          <w:rFonts w:ascii="Times New Roman" w:hAnsi="Times New Roman" w:cs="Times New Roman"/>
          <w:sz w:val="24"/>
          <w:szCs w:val="24"/>
        </w:rPr>
        <w:t>≥</w:t>
      </w:r>
      <w:r w:rsidR="005437F1" w:rsidRPr="00A01939">
        <w:rPr>
          <w:rFonts w:ascii="Times New Roman" w:hAnsi="Times New Roman" w:cs="Times New Roman"/>
          <w:sz w:val="24"/>
          <w:szCs w:val="24"/>
        </w:rPr>
        <w:t>85 mmHg</w:t>
      </w:r>
      <w:r w:rsidR="007B6F56" w:rsidRPr="00A01939">
        <w:rPr>
          <w:rFonts w:ascii="Times New Roman" w:hAnsi="Times New Roman" w:cs="Times New Roman"/>
          <w:sz w:val="24"/>
          <w:szCs w:val="24"/>
        </w:rPr>
        <w:t>)</w:t>
      </w:r>
      <w:r w:rsidR="006C3387" w:rsidRPr="00A01939">
        <w:rPr>
          <w:rFonts w:ascii="Times New Roman" w:hAnsi="Times New Roman" w:cs="Times New Roman"/>
          <w:sz w:val="24"/>
          <w:szCs w:val="24"/>
        </w:rPr>
        <w:t xml:space="preserve"> and</w:t>
      </w:r>
      <w:r w:rsidRPr="00A01939">
        <w:rPr>
          <w:rFonts w:ascii="Times New Roman" w:hAnsi="Times New Roman" w:cs="Times New Roman"/>
          <w:sz w:val="24"/>
          <w:szCs w:val="24"/>
        </w:rPr>
        <w:t xml:space="preserve"> </w:t>
      </w:r>
      <w:r w:rsidR="007B6F56" w:rsidRPr="00A01939">
        <w:rPr>
          <w:rFonts w:ascii="Times New Roman" w:hAnsi="Times New Roman" w:cs="Times New Roman"/>
          <w:sz w:val="24"/>
          <w:szCs w:val="24"/>
        </w:rPr>
        <w:t xml:space="preserve">elevated </w:t>
      </w:r>
      <w:r w:rsidRPr="00A01939">
        <w:rPr>
          <w:rFonts w:ascii="Times New Roman" w:hAnsi="Times New Roman" w:cs="Times New Roman"/>
          <w:sz w:val="24"/>
          <w:szCs w:val="24"/>
        </w:rPr>
        <w:t xml:space="preserve">fasting blood glucose </w:t>
      </w:r>
      <w:r w:rsidR="007B6F56" w:rsidRPr="00A01939">
        <w:rPr>
          <w:rFonts w:ascii="Times New Roman" w:hAnsi="Times New Roman" w:cs="Times New Roman"/>
          <w:sz w:val="24"/>
          <w:szCs w:val="24"/>
        </w:rPr>
        <w:t>(≥</w:t>
      </w:r>
      <w:r w:rsidRPr="00A01939">
        <w:rPr>
          <w:rFonts w:ascii="Times New Roman" w:hAnsi="Times New Roman" w:cs="Times New Roman"/>
          <w:sz w:val="24"/>
          <w:szCs w:val="24"/>
        </w:rPr>
        <w:t>5.6 mmol/L</w:t>
      </w:r>
      <w:r w:rsidR="007B6F56" w:rsidRPr="00A01939">
        <w:rPr>
          <w:rFonts w:ascii="Times New Roman" w:hAnsi="Times New Roman" w:cs="Times New Roman"/>
          <w:sz w:val="24"/>
          <w:szCs w:val="24"/>
        </w:rPr>
        <w:t>)</w:t>
      </w:r>
      <w:r w:rsidRPr="00A01939">
        <w:rPr>
          <w:rFonts w:ascii="Times New Roman" w:hAnsi="Times New Roman" w:cs="Times New Roman"/>
          <w:sz w:val="24"/>
          <w:szCs w:val="24"/>
        </w:rPr>
        <w:t>.</w:t>
      </w:r>
      <w:r w:rsidR="006C3387" w:rsidRPr="00A01939">
        <w:rPr>
          <w:rFonts w:ascii="Times New Roman" w:hAnsi="Times New Roman" w:cs="Times New Roman"/>
          <w:sz w:val="24"/>
          <w:szCs w:val="24"/>
        </w:rPr>
        <w:t xml:space="preserve"> W</w:t>
      </w:r>
      <w:r w:rsidR="005437F1" w:rsidRPr="00A01939">
        <w:rPr>
          <w:rFonts w:ascii="Times New Roman" w:hAnsi="Times New Roman" w:cs="Times New Roman"/>
          <w:sz w:val="24"/>
          <w:szCs w:val="24"/>
        </w:rPr>
        <w:t xml:space="preserve">omen taking medications for </w:t>
      </w:r>
      <w:r w:rsidR="00FF3142" w:rsidRPr="00A01939">
        <w:rPr>
          <w:rFonts w:ascii="Times New Roman" w:hAnsi="Times New Roman" w:cs="Times New Roman"/>
          <w:sz w:val="24"/>
          <w:szCs w:val="24"/>
        </w:rPr>
        <w:t>dyslipidaemia</w:t>
      </w:r>
      <w:r w:rsidR="005437F1" w:rsidRPr="00A01939">
        <w:rPr>
          <w:rFonts w:ascii="Times New Roman" w:hAnsi="Times New Roman" w:cs="Times New Roman"/>
          <w:sz w:val="24"/>
          <w:szCs w:val="24"/>
        </w:rPr>
        <w:t xml:space="preserve">, hypertension or diabetes were regarded as having dyslipidaemia, hypertension or impaired glucose tolerance, respectively. </w:t>
      </w:r>
      <w:r w:rsidR="00A8020F">
        <w:rPr>
          <w:rFonts w:ascii="Times New Roman" w:hAnsi="Times New Roman" w:cs="Times New Roman"/>
          <w:sz w:val="24"/>
          <w:szCs w:val="24"/>
        </w:rPr>
        <w:t xml:space="preserve">Systolic and diastolic blood pressure readings were performed using </w:t>
      </w:r>
      <w:r w:rsidR="00994A62">
        <w:rPr>
          <w:rFonts w:ascii="Times New Roman" w:hAnsi="Times New Roman" w:cs="Times New Roman"/>
          <w:sz w:val="24"/>
          <w:szCs w:val="24"/>
        </w:rPr>
        <w:t>a calibrated sphygmomanometer</w:t>
      </w:r>
      <w:r w:rsidR="00A8020F">
        <w:rPr>
          <w:rFonts w:ascii="Times New Roman" w:hAnsi="Times New Roman" w:cs="Times New Roman"/>
          <w:sz w:val="24"/>
          <w:szCs w:val="24"/>
        </w:rPr>
        <w:t>, and fasting serum samples were taken for estimation of s</w:t>
      </w:r>
      <w:r w:rsidR="00A8020F" w:rsidRPr="00A8020F">
        <w:rPr>
          <w:rFonts w:ascii="Times New Roman" w:hAnsi="Times New Roman" w:cs="Times New Roman"/>
          <w:sz w:val="24"/>
          <w:szCs w:val="24"/>
        </w:rPr>
        <w:t xml:space="preserve">erum lipid profile and </w:t>
      </w:r>
      <w:r w:rsidR="00A8020F">
        <w:rPr>
          <w:rFonts w:ascii="Times New Roman" w:hAnsi="Times New Roman" w:cs="Times New Roman"/>
          <w:sz w:val="24"/>
          <w:szCs w:val="24"/>
        </w:rPr>
        <w:t xml:space="preserve">blood </w:t>
      </w:r>
      <w:r w:rsidR="00A8020F" w:rsidRPr="00A8020F">
        <w:rPr>
          <w:rFonts w:ascii="Times New Roman" w:hAnsi="Times New Roman" w:cs="Times New Roman"/>
          <w:sz w:val="24"/>
          <w:szCs w:val="24"/>
        </w:rPr>
        <w:t>glucose</w:t>
      </w:r>
      <w:hyperlink w:anchor="_ENREF_23" w:tooltip="Hart, 1995 #31" w:history="1">
        <w:r w:rsidR="005A1E68">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&lt;EndNote&gt;&lt;Cite&gt;&lt;Author&gt;Hart&lt;/Author&gt;&lt;Year&gt;1995&lt;/Year&gt;&lt;RecNum&gt;31&lt;/RecNum&gt;&lt;DisplayText&gt;&lt;style face="superscript"&gt;23&lt;/style&gt;&lt;/DisplayText&gt;&lt;record&gt;&lt;rec-number&gt;31&lt;/rec-number&gt;&lt;foreign-keys&gt;&lt;key app="EN" db-id="pdpde9aeddawzbepr2apfe9bwswfprpetpdv" timestamp="1485424668"&gt;31&lt;/key&gt;&lt;/foreign-keys&gt;&lt;ref-type name="Journal Article"&gt;17&lt;/ref-type&gt;&lt;contributors&gt;&lt;authors&gt;&lt;author&gt;Hart, D. J.&lt;/author&gt;&lt;author&gt;Doyle, D. V.&lt;/author&gt;&lt;author&gt;Spector, T. D.&lt;/author&gt;&lt;/authors&gt;&lt;/contributors&gt;&lt;auth-address&gt;Department of Rheumatology, St. Thomas Cross Hospital, London, UK.&lt;/auth-address&gt;&lt;titles&gt;&lt;title&gt;Association between metabolic factors and knee osteoarthritis in women: the Chingford Study&lt;/title&gt;&lt;secondary-title&gt;J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rheumatology&lt;/abbr-1&gt;&lt;/alt-periodical&gt;&lt;pages&gt;1118-23&lt;/pages&gt;&lt;volume&gt;22&lt;/volume&gt;&lt;number&gt;6&lt;/number&gt;&lt;edition&gt;1995/06/01&lt;/edition&gt;&lt;keywords&gt;&lt;keyword&gt;Body Mass Index&lt;/keyword&gt;&lt;keyword&gt;Cross-Sectional Studies&lt;/keyword&gt;&lt;keyword&gt;Disease Progression&lt;/keyword&gt;&lt;keyword&gt;Female&lt;/keyword&gt;&lt;keyword&gt;Humans&lt;/keyword&gt;&lt;keyword&gt;Hypertension/complications&lt;/keyword&gt;&lt;keyword&gt;*Knee Joint&lt;/keyword&gt;&lt;keyword&gt;Middle Aged&lt;/keyword&gt;&lt;keyword&gt;Odds Ratio&lt;/keyword&gt;&lt;keyword&gt;Osteoarthritis/complications/*epidemiology/*metabolism&lt;/keyword&gt;&lt;keyword&gt;Risk Factors&lt;/keyword&gt;&lt;keyword&gt;*Sex Characteristics&lt;/keyword&gt;&lt;/keywords&gt;&lt;dates&gt;&lt;year&gt;1995&lt;/year&gt;&lt;pub-dates&gt;&lt;date&gt;Jun&lt;/date&gt;&lt;/pub-dates&gt;&lt;/dates&gt;&lt;isbn&gt;0315-162X (Print)&amp;#xD;0315-162x&lt;/isbn&gt;&lt;accession-num&gt;7674240&lt;/accession-num&gt;&lt;urls&gt;&lt;/urls&gt;&lt;remote-database-provider&gt;NLM&lt;/remote-database-provider&gt;&lt;language&gt;eng&lt;/language&gt;&lt;/record&gt;&lt;/Cite&gt;&lt;/EndNote&gt;</w:instrText>
        </w:r>
        <w:r w:rsidR="005A1E68">
          <w:rPr>
            <w:rFonts w:ascii="Times New Roman" w:hAnsi="Times New Roman" w:cs="Times New Roman"/>
            <w:sz w:val="24"/>
            <w:szCs w:val="24"/>
          </w:rPr>
          <w:fldChar w:fldCharType="separate"/>
        </w:r>
        <w:r w:rsidR="005A1E68" w:rsidRPr="00994A62">
          <w:rPr>
            <w:rFonts w:ascii="Times New Roman" w:hAnsi="Times New Roman" w:cs="Times New Roman"/>
            <w:noProof/>
            <w:sz w:val="24"/>
            <w:szCs w:val="24"/>
            <w:vertAlign w:val="superscript"/>
          </w:rPr>
          <w:t>23</w:t>
        </w:r>
        <w:r w:rsidR="005A1E68">
          <w:rPr>
            <w:rFonts w:ascii="Times New Roman" w:hAnsi="Times New Roman" w:cs="Times New Roman"/>
            <w:sz w:val="24"/>
            <w:szCs w:val="24"/>
          </w:rPr>
          <w:fldChar w:fldCharType="end"/>
        </w:r>
      </w:hyperlink>
      <w:r w:rsidR="00A8020F">
        <w:rPr>
          <w:rFonts w:ascii="Times New Roman" w:hAnsi="Times New Roman" w:cs="Times New Roman"/>
          <w:sz w:val="24"/>
          <w:szCs w:val="24"/>
        </w:rPr>
        <w:t>.</w:t>
      </w:r>
    </w:p>
    <w:p w14:paraId="77FA38F3" w14:textId="77777777" w:rsidR="00A8020F" w:rsidRPr="00A01939" w:rsidRDefault="00A8020F" w:rsidP="008D2A0C">
      <w:pPr>
        <w:widowControl w:val="0"/>
        <w:autoSpaceDE w:val="0"/>
        <w:autoSpaceDN w:val="0"/>
        <w:adjustRightInd w:val="0"/>
        <w:spacing w:after="0" w:line="480" w:lineRule="auto"/>
        <w:jc w:val="both"/>
        <w:rPr>
          <w:rFonts w:ascii="Times New Roman" w:hAnsi="Times New Roman" w:cs="Times New Roman"/>
          <w:sz w:val="24"/>
          <w:szCs w:val="24"/>
        </w:rPr>
      </w:pPr>
    </w:p>
    <w:p w14:paraId="295B80A7" w14:textId="461D4A7F" w:rsidR="00CB5605" w:rsidRPr="007F4406" w:rsidRDefault="00CC0F00"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t>Covariates</w:t>
      </w:r>
      <w:r w:rsidR="00F437B1" w:rsidRPr="007F4406">
        <w:rPr>
          <w:rFonts w:ascii="Times New Roman" w:hAnsi="Times New Roman"/>
          <w:b/>
          <w:sz w:val="24"/>
          <w:szCs w:val="24"/>
        </w:rPr>
        <w:t xml:space="preserve"> </w:t>
      </w:r>
    </w:p>
    <w:p w14:paraId="1A2D12EC" w14:textId="18E1C95E" w:rsidR="00B473BE" w:rsidRDefault="00CB5605"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The following variables</w:t>
      </w:r>
      <w:r w:rsidR="00981E7A" w:rsidRPr="00A01939">
        <w:rPr>
          <w:rFonts w:ascii="Times New Roman" w:hAnsi="Times New Roman" w:cs="Times New Roman"/>
          <w:sz w:val="24"/>
          <w:szCs w:val="24"/>
        </w:rPr>
        <w:t xml:space="preserve"> collected</w:t>
      </w:r>
      <w:r w:rsidRPr="00A01939">
        <w:rPr>
          <w:rFonts w:ascii="Times New Roman" w:hAnsi="Times New Roman" w:cs="Times New Roman"/>
          <w:sz w:val="24"/>
          <w:szCs w:val="24"/>
        </w:rPr>
        <w:t xml:space="preserve"> </w:t>
      </w:r>
      <w:r w:rsidR="000C52B8" w:rsidRPr="00A01939">
        <w:rPr>
          <w:rFonts w:ascii="Times New Roman" w:hAnsi="Times New Roman" w:cs="Times New Roman"/>
          <w:sz w:val="24"/>
          <w:szCs w:val="24"/>
        </w:rPr>
        <w:t xml:space="preserve">at </w:t>
      </w:r>
      <w:r w:rsidR="00CD138A" w:rsidRPr="00A01939">
        <w:rPr>
          <w:rFonts w:ascii="Times New Roman" w:hAnsi="Times New Roman" w:cs="Times New Roman"/>
          <w:sz w:val="24"/>
          <w:szCs w:val="24"/>
        </w:rPr>
        <w:t>baseline</w:t>
      </w:r>
      <w:r w:rsidR="000C52B8"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were included in the analysis: age and </w:t>
      </w:r>
      <w:r w:rsidR="00CD138A" w:rsidRPr="00A01939">
        <w:rPr>
          <w:rFonts w:ascii="Times New Roman" w:hAnsi="Times New Roman" w:cs="Times New Roman"/>
          <w:sz w:val="24"/>
          <w:szCs w:val="24"/>
        </w:rPr>
        <w:t>BMI</w:t>
      </w:r>
      <w:r w:rsidRPr="00A01939">
        <w:rPr>
          <w:rFonts w:ascii="Times New Roman" w:hAnsi="Times New Roman" w:cs="Times New Roman"/>
          <w:sz w:val="24"/>
          <w:szCs w:val="24"/>
        </w:rPr>
        <w:t xml:space="preserve">. </w:t>
      </w:r>
      <w:r w:rsidR="00CD138A" w:rsidRPr="00A01939">
        <w:rPr>
          <w:rFonts w:ascii="Times New Roman" w:hAnsi="Times New Roman" w:cs="Times New Roman"/>
          <w:sz w:val="24"/>
          <w:szCs w:val="24"/>
        </w:rPr>
        <w:t xml:space="preserve">They </w:t>
      </w:r>
      <w:r w:rsidRPr="00A01939">
        <w:rPr>
          <w:rFonts w:ascii="Times New Roman" w:hAnsi="Times New Roman" w:cs="Times New Roman"/>
          <w:sz w:val="24"/>
          <w:szCs w:val="24"/>
        </w:rPr>
        <w:t>w</w:t>
      </w:r>
      <w:r w:rsidR="00CD138A" w:rsidRPr="00A01939">
        <w:rPr>
          <w:rFonts w:ascii="Times New Roman" w:hAnsi="Times New Roman" w:cs="Times New Roman"/>
          <w:sz w:val="24"/>
          <w:szCs w:val="24"/>
        </w:rPr>
        <w:t>ere</w:t>
      </w:r>
      <w:r w:rsidRPr="00A01939">
        <w:rPr>
          <w:rFonts w:ascii="Times New Roman" w:hAnsi="Times New Roman" w:cs="Times New Roman"/>
          <w:sz w:val="24"/>
          <w:szCs w:val="24"/>
        </w:rPr>
        <w:t xml:space="preserve"> treated as continuous</w:t>
      </w:r>
      <w:r w:rsidR="002B6A48" w:rsidRPr="00A01939">
        <w:rPr>
          <w:rFonts w:ascii="Times New Roman" w:hAnsi="Times New Roman" w:cs="Times New Roman"/>
          <w:sz w:val="24"/>
          <w:szCs w:val="24"/>
        </w:rPr>
        <w:t xml:space="preserve"> variables</w:t>
      </w:r>
      <w:r w:rsidRPr="00A01939">
        <w:rPr>
          <w:rFonts w:ascii="Times New Roman" w:hAnsi="Times New Roman" w:cs="Times New Roman"/>
          <w:sz w:val="24"/>
          <w:szCs w:val="24"/>
        </w:rPr>
        <w:t>.</w:t>
      </w:r>
      <w:r w:rsidR="00CD138A" w:rsidRPr="00A01939">
        <w:rPr>
          <w:rFonts w:ascii="Times New Roman" w:hAnsi="Times New Roman" w:cs="Times New Roman"/>
          <w:sz w:val="24"/>
          <w:szCs w:val="24"/>
        </w:rPr>
        <w:t xml:space="preserve"> </w:t>
      </w:r>
    </w:p>
    <w:p w14:paraId="28F6E52E" w14:textId="77777777" w:rsidR="00653321" w:rsidRPr="00A01939" w:rsidRDefault="00653321" w:rsidP="008D2A0C">
      <w:pPr>
        <w:spacing w:after="0" w:line="480" w:lineRule="auto"/>
        <w:jc w:val="both"/>
        <w:rPr>
          <w:rFonts w:ascii="Times New Roman" w:hAnsi="Times New Roman" w:cs="Times New Roman"/>
          <w:sz w:val="24"/>
          <w:szCs w:val="24"/>
        </w:rPr>
      </w:pPr>
    </w:p>
    <w:p w14:paraId="4E3BB117" w14:textId="22DFE5FA" w:rsidR="00240996" w:rsidRPr="007F4406" w:rsidRDefault="00DF4FE7"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t>Statistical</w:t>
      </w:r>
      <w:r w:rsidR="00240996" w:rsidRPr="007F4406">
        <w:rPr>
          <w:rFonts w:ascii="Times New Roman" w:hAnsi="Times New Roman"/>
          <w:b/>
          <w:sz w:val="24"/>
          <w:szCs w:val="24"/>
        </w:rPr>
        <w:t xml:space="preserve"> analysis</w:t>
      </w:r>
    </w:p>
    <w:p w14:paraId="63059286" w14:textId="3EA480E3" w:rsidR="00DF4FE7" w:rsidRPr="00A01939" w:rsidRDefault="00DF4FE7"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lastRenderedPageBreak/>
        <w:t xml:space="preserve">Data analysis was performed </w:t>
      </w:r>
      <w:r w:rsidR="003C36D7" w:rsidRPr="00A01939">
        <w:rPr>
          <w:rFonts w:ascii="Times New Roman" w:hAnsi="Times New Roman" w:cs="Times New Roman"/>
          <w:sz w:val="24"/>
          <w:szCs w:val="24"/>
        </w:rPr>
        <w:t xml:space="preserve">using </w:t>
      </w:r>
      <w:r w:rsidRPr="00A01939">
        <w:rPr>
          <w:rFonts w:ascii="Times New Roman" w:hAnsi="Times New Roman" w:cs="Times New Roman"/>
          <w:sz w:val="24"/>
          <w:szCs w:val="24"/>
        </w:rPr>
        <w:t xml:space="preserve">Stata software version 13.1 (StataCorp, College Station, Texas). </w:t>
      </w:r>
      <w:r w:rsidR="0060030A" w:rsidRPr="00A01939">
        <w:rPr>
          <w:rFonts w:ascii="Times New Roman" w:hAnsi="Times New Roman" w:cs="Times New Roman"/>
          <w:sz w:val="24"/>
          <w:szCs w:val="24"/>
        </w:rPr>
        <w:t>C</w:t>
      </w:r>
      <w:r w:rsidRPr="00A01939">
        <w:rPr>
          <w:rFonts w:ascii="Times New Roman" w:hAnsi="Times New Roman" w:cs="Times New Roman"/>
          <w:sz w:val="24"/>
          <w:szCs w:val="24"/>
        </w:rPr>
        <w:t xml:space="preserve">haracteristics </w:t>
      </w:r>
      <w:r w:rsidR="00A97EDC" w:rsidRPr="00A01939">
        <w:rPr>
          <w:rFonts w:ascii="Times New Roman" w:hAnsi="Times New Roman" w:cs="Times New Roman"/>
          <w:sz w:val="24"/>
          <w:szCs w:val="24"/>
        </w:rPr>
        <w:t xml:space="preserve">for </w:t>
      </w:r>
      <w:r w:rsidR="002B6A48" w:rsidRPr="00A01939">
        <w:rPr>
          <w:rFonts w:ascii="Times New Roman" w:hAnsi="Times New Roman" w:cs="Times New Roman"/>
          <w:sz w:val="24"/>
          <w:szCs w:val="24"/>
        </w:rPr>
        <w:t>participants</w:t>
      </w:r>
      <w:r w:rsidR="00A97EDC" w:rsidRPr="00A01939">
        <w:rPr>
          <w:rFonts w:ascii="Times New Roman" w:hAnsi="Times New Roman" w:cs="Times New Roman"/>
          <w:sz w:val="24"/>
          <w:szCs w:val="24"/>
        </w:rPr>
        <w:t xml:space="preserve"> were </w:t>
      </w:r>
      <w:r w:rsidR="00B0279F" w:rsidRPr="00A01939">
        <w:rPr>
          <w:rFonts w:ascii="Times New Roman" w:hAnsi="Times New Roman" w:cs="Times New Roman"/>
          <w:sz w:val="24"/>
          <w:szCs w:val="24"/>
        </w:rPr>
        <w:t>assessed</w:t>
      </w:r>
      <w:r w:rsidR="00CB4BE6" w:rsidRPr="00A01939">
        <w:rPr>
          <w:rFonts w:ascii="Times New Roman" w:hAnsi="Times New Roman" w:cs="Times New Roman"/>
          <w:sz w:val="24"/>
          <w:szCs w:val="24"/>
        </w:rPr>
        <w:t xml:space="preserve"> using</w:t>
      </w:r>
      <w:r w:rsidRPr="00A01939">
        <w:rPr>
          <w:rFonts w:ascii="Times New Roman" w:hAnsi="Times New Roman" w:cs="Times New Roman"/>
          <w:sz w:val="24"/>
          <w:szCs w:val="24"/>
        </w:rPr>
        <w:t xml:space="preserve"> </w:t>
      </w:r>
      <w:r w:rsidR="006A476F" w:rsidRPr="00A01939">
        <w:rPr>
          <w:rFonts w:ascii="Times New Roman" w:hAnsi="Times New Roman" w:cs="Times New Roman"/>
          <w:sz w:val="24"/>
          <w:szCs w:val="24"/>
        </w:rPr>
        <w:t xml:space="preserve">mean and standard deviation (SD) or median and </w:t>
      </w:r>
      <w:r w:rsidR="003A08AF" w:rsidRPr="00A01939">
        <w:rPr>
          <w:rFonts w:ascii="Times New Roman" w:hAnsi="Times New Roman" w:cs="Times New Roman"/>
          <w:sz w:val="24"/>
          <w:szCs w:val="24"/>
        </w:rPr>
        <w:t xml:space="preserve">interquartile </w:t>
      </w:r>
      <w:r w:rsidR="006A476F" w:rsidRPr="00A01939">
        <w:rPr>
          <w:rFonts w:ascii="Times New Roman" w:hAnsi="Times New Roman" w:cs="Times New Roman"/>
          <w:sz w:val="24"/>
          <w:szCs w:val="24"/>
        </w:rPr>
        <w:t>range (IQR)</w:t>
      </w:r>
      <w:r w:rsidR="00CB4BE6" w:rsidRPr="00A01939">
        <w:rPr>
          <w:rFonts w:ascii="Times New Roman" w:hAnsi="Times New Roman" w:cs="Times New Roman"/>
          <w:sz w:val="24"/>
          <w:szCs w:val="24"/>
        </w:rPr>
        <w:t xml:space="preserve"> for continuous variables and </w:t>
      </w:r>
      <w:r w:rsidR="006A476F" w:rsidRPr="00A01939">
        <w:rPr>
          <w:rFonts w:ascii="Times New Roman" w:hAnsi="Times New Roman" w:cs="Times New Roman"/>
          <w:sz w:val="24"/>
          <w:szCs w:val="24"/>
        </w:rPr>
        <w:t>relative and absolute values</w:t>
      </w:r>
      <w:r w:rsidR="00CB4BE6" w:rsidRPr="00A01939">
        <w:rPr>
          <w:rFonts w:ascii="Times New Roman" w:hAnsi="Times New Roman" w:cs="Times New Roman"/>
          <w:sz w:val="24"/>
          <w:szCs w:val="24"/>
        </w:rPr>
        <w:t xml:space="preserve"> for categorical</w:t>
      </w:r>
      <w:r w:rsidRPr="00A01939">
        <w:rPr>
          <w:rFonts w:ascii="Times New Roman" w:hAnsi="Times New Roman" w:cs="Times New Roman"/>
          <w:sz w:val="24"/>
          <w:szCs w:val="24"/>
        </w:rPr>
        <w:t xml:space="preserve"> </w:t>
      </w:r>
      <w:r w:rsidR="00CB4BE6" w:rsidRPr="00A01939">
        <w:rPr>
          <w:rFonts w:ascii="Times New Roman" w:hAnsi="Times New Roman" w:cs="Times New Roman"/>
          <w:sz w:val="24"/>
          <w:szCs w:val="24"/>
        </w:rPr>
        <w:t>variables.</w:t>
      </w:r>
    </w:p>
    <w:p w14:paraId="5A05E07F" w14:textId="77777777" w:rsidR="00D55664" w:rsidRDefault="00D55664" w:rsidP="008D2A0C">
      <w:pPr>
        <w:widowControl w:val="0"/>
        <w:autoSpaceDE w:val="0"/>
        <w:autoSpaceDN w:val="0"/>
        <w:adjustRightInd w:val="0"/>
        <w:spacing w:after="0" w:line="480" w:lineRule="auto"/>
        <w:jc w:val="both"/>
        <w:rPr>
          <w:rFonts w:ascii="Times New Roman" w:hAnsi="Times New Roman" w:cs="Times New Roman"/>
          <w:sz w:val="24"/>
          <w:szCs w:val="24"/>
        </w:rPr>
      </w:pPr>
    </w:p>
    <w:p w14:paraId="22EDB537" w14:textId="582495B7" w:rsidR="00D55664" w:rsidRDefault="00DF4FE7" w:rsidP="008D2A0C">
      <w:pPr>
        <w:widowControl w:val="0"/>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To address potential bias</w:t>
      </w:r>
      <w:r w:rsidR="0095209F" w:rsidRPr="00A01939">
        <w:rPr>
          <w:rFonts w:ascii="Times New Roman" w:hAnsi="Times New Roman" w:cs="Times New Roman"/>
          <w:sz w:val="24"/>
          <w:szCs w:val="24"/>
        </w:rPr>
        <w:t xml:space="preserve"> and</w:t>
      </w:r>
      <w:r w:rsidR="003963E2" w:rsidRPr="00A01939">
        <w:rPr>
          <w:rFonts w:ascii="Times New Roman" w:hAnsi="Times New Roman" w:cs="Times New Roman"/>
          <w:sz w:val="24"/>
          <w:szCs w:val="24"/>
        </w:rPr>
        <w:t xml:space="preserve"> increase precision</w:t>
      </w:r>
      <w:r w:rsidRPr="00A01939">
        <w:rPr>
          <w:rFonts w:ascii="Times New Roman" w:hAnsi="Times New Roman" w:cs="Times New Roman"/>
          <w:sz w:val="24"/>
          <w:szCs w:val="24"/>
        </w:rPr>
        <w:t xml:space="preserve"> in this analysis as a result of missing values, </w:t>
      </w:r>
      <w:r w:rsidR="00FF266C" w:rsidRPr="00A01939">
        <w:rPr>
          <w:rFonts w:ascii="Times New Roman" w:hAnsi="Times New Roman" w:cs="Times New Roman"/>
          <w:sz w:val="24"/>
          <w:szCs w:val="24"/>
        </w:rPr>
        <w:t xml:space="preserve">multiple </w:t>
      </w:r>
      <w:r w:rsidR="006827FB" w:rsidRPr="00A01939">
        <w:rPr>
          <w:rFonts w:ascii="Times New Roman" w:hAnsi="Times New Roman" w:cs="Times New Roman"/>
          <w:sz w:val="24"/>
          <w:szCs w:val="24"/>
        </w:rPr>
        <w:t>imputation was used</w:t>
      </w:r>
      <w:hyperlink w:anchor="_ENREF_27" w:tooltip="Sterne, 2009 #57" w:history="1">
        <w:r w:rsidR="005A1E68" w:rsidRPr="00A01939">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&lt;EndNote&gt;&lt;Cite&gt;&lt;Author&gt;Sterne&lt;/Author&gt;&lt;Year&gt;2009&lt;/Year&gt;&lt;RecNum&gt;57&lt;/RecNum&gt;&lt;IDText&gt;Multiple imputation for missing data in epidemiological and clinical research: potential and pitfalls&lt;/IDText&gt;&lt;DisplayText&gt;&lt;style face="superscript"&gt;27&lt;/style&gt;&lt;/DisplayText&gt;&lt;record&gt;&lt;rec-number&gt;57&lt;/rec-number&gt;&lt;foreign-keys&gt;&lt;key app="EN" db-id="pdpde9aeddawzbepr2apfe9bwswfprpetpdv" timestamp="1508334697"&gt;57&lt;/key&gt;&lt;/foreign-keys&gt;&lt;ref-type name="Journal Article"&gt;17&lt;/ref-type&gt;&lt;contributors&gt;&lt;authors&gt;&lt;author&gt;Sterne, J. A.&lt;/author&gt;&lt;author&gt;White, I. R.&lt;/author&gt;&lt;author&gt;Carlin, J. B.&lt;/author&gt;&lt;author&gt;Spratt, M.&lt;/author&gt;&lt;author&gt;Royston, P.&lt;/author&gt;&lt;author&gt;Kenward, M. G.&lt;/author&gt;&lt;author&gt;Wood, A. M.&lt;/author&gt;&lt;author&gt;Carpenter, J. R.&lt;/author&gt;&lt;/authors&gt;&lt;/contributors&gt;&lt;auth-address&gt;Department of Social Medicine, University of Bristol, Bristol BS8 2PR. jonathan.sterne@bristol.ac.uk&lt;/auth-address&gt;&lt;titles&gt;&lt;title&gt;Multiple imputation for missing data in epidemiological and clinical research: potential and pitfalls&lt;/title&gt;&lt;secondary-title&gt;BMJ&lt;/secondary-title&gt;&lt;alt-title&gt;BMJ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ed.)&lt;/abbr-1&gt;&lt;/alt-periodical&gt;&lt;pages&gt;b2393&lt;/pages&gt;&lt;volume&gt;338&lt;/volume&gt;&lt;edition&gt;2009/07/01&lt;/edition&gt;&lt;keywords&gt;&lt;keyword&gt;Bias (Epidemiology)&lt;/keyword&gt;&lt;keyword&gt;Biomedical Research/ standards/statistics &amp;amp; numerical data&lt;/keyword&gt;&lt;keyword&gt;Data Collection/ standards/statistics &amp;amp; numerical data&lt;/keyword&gt;&lt;keyword&gt;Random Allocation&lt;/keyword&gt;&lt;keyword&gt;Research Design&lt;/keyword&gt;&lt;/keywords&gt;&lt;dates&gt;&lt;year&gt;2009&lt;/year&gt;&lt;pub-dates&gt;&lt;date&gt;Jun 29&lt;/date&gt;&lt;/pub-dates&gt;&lt;/dates&gt;&lt;isbn&gt;1756-1833 (Electronic)&amp;#xD;0959-535X (Linking)&lt;/isbn&gt;&lt;accession-num&gt;19564179&lt;/accession-num&gt;&lt;urls&gt;&lt;/urls&gt;&lt;custom2&gt;PMC2714692&lt;/custom2&gt;&lt;electronic-resource-num&gt;10.1136/bmj.b2393&lt;/electronic-resource-num&gt;&lt;remote-database-provider&gt;NLM&lt;/remote-database-provider&gt;&lt;language&gt;eng&lt;/language&gt;&lt;/record&gt;&lt;/Cite&gt;&lt;/EndNote&gt;</w:instrText>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27</w:t>
        </w:r>
        <w:r w:rsidR="005A1E68" w:rsidRPr="00A01939">
          <w:rPr>
            <w:rFonts w:ascii="Times New Roman" w:hAnsi="Times New Roman" w:cs="Times New Roman"/>
            <w:sz w:val="24"/>
            <w:szCs w:val="24"/>
          </w:rPr>
          <w:fldChar w:fldCharType="end"/>
        </w:r>
      </w:hyperlink>
      <w:r w:rsidR="006827FB" w:rsidRPr="00A01939">
        <w:rPr>
          <w:rFonts w:ascii="Times New Roman" w:hAnsi="Times New Roman" w:cs="Times New Roman"/>
          <w:sz w:val="24"/>
          <w:szCs w:val="24"/>
        </w:rPr>
        <w:t>.</w:t>
      </w:r>
      <w:r w:rsidR="0028305D" w:rsidRPr="00A01939">
        <w:rPr>
          <w:rFonts w:ascii="Times New Roman" w:hAnsi="Times New Roman" w:cs="Times New Roman"/>
          <w:sz w:val="24"/>
          <w:szCs w:val="24"/>
        </w:rPr>
        <w:t xml:space="preserve"> </w:t>
      </w:r>
      <w:r w:rsidR="00D55664">
        <w:rPr>
          <w:rFonts w:ascii="Times New Roman" w:hAnsi="Times New Roman" w:cs="Times New Roman"/>
          <w:sz w:val="24"/>
          <w:szCs w:val="24"/>
        </w:rPr>
        <w:t xml:space="preserve">Missing data of some needed variables to calculate number of </w:t>
      </w:r>
      <w:r w:rsidR="00680423">
        <w:rPr>
          <w:rFonts w:ascii="Times New Roman" w:hAnsi="Times New Roman" w:cs="Times New Roman"/>
          <w:sz w:val="24"/>
          <w:szCs w:val="24"/>
        </w:rPr>
        <w:t>MetS were observed in 9</w:t>
      </w:r>
      <w:r w:rsidR="00D55664">
        <w:rPr>
          <w:rFonts w:ascii="Times New Roman" w:hAnsi="Times New Roman" w:cs="Times New Roman"/>
          <w:sz w:val="24"/>
          <w:szCs w:val="24"/>
        </w:rPr>
        <w:t xml:space="preserve"> (</w:t>
      </w:r>
      <w:r w:rsidR="00680423">
        <w:rPr>
          <w:rFonts w:ascii="Times New Roman" w:hAnsi="Times New Roman" w:cs="Times New Roman"/>
          <w:sz w:val="24"/>
          <w:szCs w:val="24"/>
        </w:rPr>
        <w:t>0.9</w:t>
      </w:r>
      <w:r w:rsidR="00D55664">
        <w:rPr>
          <w:rFonts w:ascii="Times New Roman" w:hAnsi="Times New Roman" w:cs="Times New Roman"/>
          <w:sz w:val="24"/>
          <w:szCs w:val="24"/>
        </w:rPr>
        <w:t>%)</w:t>
      </w:r>
      <w:r w:rsidR="00680423">
        <w:rPr>
          <w:rFonts w:ascii="Times New Roman" w:hAnsi="Times New Roman" w:cs="Times New Roman"/>
          <w:sz w:val="24"/>
          <w:szCs w:val="24"/>
        </w:rPr>
        <w:t xml:space="preserve"> to 365</w:t>
      </w:r>
      <w:r w:rsidR="00D55664">
        <w:rPr>
          <w:rFonts w:ascii="Times New Roman" w:hAnsi="Times New Roman" w:cs="Times New Roman"/>
          <w:sz w:val="24"/>
          <w:szCs w:val="24"/>
        </w:rPr>
        <w:t xml:space="preserve"> (</w:t>
      </w:r>
      <w:r w:rsidR="00680423">
        <w:rPr>
          <w:rFonts w:ascii="Times New Roman" w:hAnsi="Times New Roman" w:cs="Times New Roman"/>
          <w:sz w:val="24"/>
          <w:szCs w:val="24"/>
        </w:rPr>
        <w:t>38.3</w:t>
      </w:r>
      <w:r w:rsidR="00D55664">
        <w:rPr>
          <w:rFonts w:ascii="Times New Roman" w:hAnsi="Times New Roman" w:cs="Times New Roman"/>
          <w:sz w:val="24"/>
          <w:szCs w:val="24"/>
        </w:rPr>
        <w:t>%) women</w:t>
      </w:r>
      <w:r w:rsidR="00680423">
        <w:rPr>
          <w:rFonts w:ascii="Times New Roman" w:hAnsi="Times New Roman" w:cs="Times New Roman"/>
          <w:sz w:val="24"/>
          <w:szCs w:val="24"/>
        </w:rPr>
        <w:t xml:space="preserve"> </w:t>
      </w:r>
      <w:r w:rsidR="00680423" w:rsidRPr="00A01939">
        <w:rPr>
          <w:rFonts w:ascii="Times New Roman" w:hAnsi="Times New Roman" w:cs="Times New Roman"/>
          <w:sz w:val="24"/>
          <w:szCs w:val="24"/>
        </w:rPr>
        <w:t>(see online supplementary file Table S1)</w:t>
      </w:r>
      <w:r w:rsidR="00D55664">
        <w:rPr>
          <w:rFonts w:ascii="Times New Roman" w:hAnsi="Times New Roman" w:cs="Times New Roman"/>
          <w:sz w:val="24"/>
          <w:szCs w:val="24"/>
        </w:rPr>
        <w:t xml:space="preserve">. </w:t>
      </w:r>
      <w:r w:rsidR="00A00661" w:rsidRPr="00A01939">
        <w:rPr>
          <w:rFonts w:ascii="Times New Roman" w:hAnsi="Times New Roman" w:cs="Times New Roman"/>
          <w:sz w:val="24"/>
          <w:szCs w:val="24"/>
        </w:rPr>
        <w:t>The approach of multiple imputation followed by deletion</w:t>
      </w:r>
      <w:hyperlink w:anchor="_ENREF_28" w:tooltip="von Hippel, 2007 #58" w:history="1">
        <w:r w:rsidR="005A1E68" w:rsidRPr="00A01939">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&lt;EndNote&gt;&lt;Cite&gt;&lt;Author&gt;von Hippel&lt;/Author&gt;&lt;Year&gt;2007&lt;/Year&gt;&lt;RecNum&gt;58&lt;/RecNum&gt;&lt;IDText&gt;Regression with Missing Ys: An Improved Strategy for Analyzing Multiply Imputed Data&lt;/IDText&gt;&lt;DisplayText&gt;&lt;style face="superscript"&gt;28&lt;/style&gt;&lt;/DisplayText&gt;&lt;record&gt;&lt;rec-number&gt;58&lt;/rec-number&gt;&lt;foreign-keys&gt;&lt;key app="EN" db-id="pdpde9aeddawzbepr2apfe9bwswfprpetpdv" timestamp="1508334699"&gt;58&lt;/key&gt;&lt;/foreign-keys&gt;&lt;ref-type name="Journal Article"&gt;17&lt;/ref-type&gt;&lt;contributors&gt;&lt;authors&gt;&lt;author&gt;von Hippel, Paul T.&lt;/author&gt;&lt;/authors&gt;&lt;/contributors&gt;&lt;titles&gt;&lt;title&gt;Regression with Missing Ys: An Improved Strategy for Analyzing Multiply Imputed Data&lt;/title&gt;&lt;secondary-title&gt;Sociological Methodology&lt;/secondary-title&gt;&lt;/titles&gt;&lt;periodical&gt;&lt;full-title&gt;Sociological Methodology&lt;/full-title&gt;&lt;/periodical&gt;&lt;pages&gt;83-117&lt;/pages&gt;&lt;volume&gt;37&lt;/volume&gt;&lt;dates&gt;&lt;year&gt;2007&lt;/year&gt;&lt;/dates&gt;&lt;publisher&gt;[American Sociological Association, Wiley, Sage Publications, Inc.]&lt;/publisher&gt;&lt;isbn&gt;00811750, 14679531&lt;/isbn&gt;&lt;urls&gt;&lt;related-urls&gt;&lt;url&gt;http://www.jstor.org/stable/20451132&lt;/url&gt;&lt;/related-urls&gt;&lt;/urls&gt;&lt;custom1&gt;Full publication date: 2007&lt;/custom1&gt;&lt;/record&gt;&lt;/Cite&gt;&lt;/EndNote&gt;</w:instrText>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28</w:t>
        </w:r>
        <w:r w:rsidR="005A1E68" w:rsidRPr="00A01939">
          <w:rPr>
            <w:rFonts w:ascii="Times New Roman" w:hAnsi="Times New Roman" w:cs="Times New Roman"/>
            <w:sz w:val="24"/>
            <w:szCs w:val="24"/>
          </w:rPr>
          <w:fldChar w:fldCharType="end"/>
        </w:r>
      </w:hyperlink>
      <w:r w:rsidR="00A00661" w:rsidRPr="00A01939">
        <w:rPr>
          <w:rFonts w:ascii="Times New Roman" w:hAnsi="Times New Roman" w:cs="Times New Roman"/>
          <w:sz w:val="24"/>
          <w:szCs w:val="24"/>
        </w:rPr>
        <w:t xml:space="preserve"> was followed, imputing missing information for all women, but then excluding those with missing data on outcomes. </w:t>
      </w:r>
      <w:r w:rsidR="0013195D" w:rsidRPr="00A01939">
        <w:rPr>
          <w:rFonts w:ascii="Times New Roman" w:hAnsi="Times New Roman" w:cs="Times New Roman"/>
          <w:sz w:val="24"/>
          <w:szCs w:val="24"/>
        </w:rPr>
        <w:t xml:space="preserve">Multivariate imputation by chained equations (MICE) was used which assumes that data are Missing At Random (MAR). </w:t>
      </w:r>
    </w:p>
    <w:p w14:paraId="36D13EFC" w14:textId="5A140D9E" w:rsidR="00D55664" w:rsidRPr="00A01939" w:rsidRDefault="00D55664" w:rsidP="008D2A0C">
      <w:pPr>
        <w:widowControl w:val="0"/>
        <w:autoSpaceDE w:val="0"/>
        <w:autoSpaceDN w:val="0"/>
        <w:adjustRightInd w:val="0"/>
        <w:spacing w:after="0" w:line="480" w:lineRule="auto"/>
        <w:jc w:val="both"/>
        <w:rPr>
          <w:rFonts w:ascii="Times New Roman" w:hAnsi="Times New Roman" w:cs="Times New Roman"/>
          <w:sz w:val="24"/>
          <w:szCs w:val="24"/>
        </w:rPr>
      </w:pPr>
      <w:r w:rsidRPr="00D55664">
        <w:rPr>
          <w:rFonts w:ascii="Times New Roman" w:hAnsi="Times New Roman" w:cs="Times New Roman"/>
          <w:sz w:val="24"/>
          <w:szCs w:val="24"/>
        </w:rPr>
        <w:t xml:space="preserve">The mechanism of missing data was assumed to be </w:t>
      </w:r>
      <w:r>
        <w:rPr>
          <w:rFonts w:ascii="Times New Roman" w:hAnsi="Times New Roman" w:cs="Times New Roman"/>
          <w:sz w:val="24"/>
          <w:szCs w:val="24"/>
        </w:rPr>
        <w:t>MAR</w:t>
      </w:r>
      <w:r w:rsidRPr="00D55664">
        <w:rPr>
          <w:rFonts w:ascii="Times New Roman" w:hAnsi="Times New Roman" w:cs="Times New Roman"/>
          <w:sz w:val="24"/>
          <w:szCs w:val="24"/>
        </w:rPr>
        <w:t xml:space="preserve"> because the underlying values necessary to calculate </w:t>
      </w:r>
      <w:r>
        <w:rPr>
          <w:rFonts w:ascii="Times New Roman" w:hAnsi="Times New Roman" w:cs="Times New Roman"/>
          <w:sz w:val="24"/>
          <w:szCs w:val="24"/>
        </w:rPr>
        <w:t>MetS</w:t>
      </w:r>
      <w:r w:rsidRPr="00D55664">
        <w:rPr>
          <w:rFonts w:ascii="Times New Roman" w:hAnsi="Times New Roman" w:cs="Times New Roman"/>
          <w:sz w:val="24"/>
          <w:szCs w:val="24"/>
        </w:rPr>
        <w:t xml:space="preserve"> that were missing for some </w:t>
      </w:r>
      <w:r>
        <w:rPr>
          <w:rFonts w:ascii="Times New Roman" w:hAnsi="Times New Roman" w:cs="Times New Roman"/>
          <w:sz w:val="24"/>
          <w:szCs w:val="24"/>
        </w:rPr>
        <w:t>women</w:t>
      </w:r>
      <w:r w:rsidRPr="00D55664">
        <w:rPr>
          <w:rFonts w:ascii="Times New Roman" w:hAnsi="Times New Roman" w:cs="Times New Roman"/>
          <w:sz w:val="24"/>
          <w:szCs w:val="24"/>
        </w:rPr>
        <w:t xml:space="preserve"> are likely to depend on observed data </w:t>
      </w:r>
      <w:r w:rsidRPr="00D55664">
        <w:rPr>
          <w:rFonts w:ascii="Times New Roman" w:hAnsi="Times New Roman" w:cs="Times New Roman"/>
          <w:sz w:val="24"/>
          <w:szCs w:val="24"/>
        </w:rPr>
        <w:lastRenderedPageBreak/>
        <w:t xml:space="preserve">in the </w:t>
      </w:r>
      <w:r>
        <w:rPr>
          <w:rFonts w:ascii="Times New Roman" w:hAnsi="Times New Roman" w:cs="Times New Roman"/>
          <w:sz w:val="24"/>
          <w:szCs w:val="24"/>
        </w:rPr>
        <w:t>Chingford</w:t>
      </w:r>
      <w:r w:rsidRPr="00D55664">
        <w:rPr>
          <w:rFonts w:ascii="Times New Roman" w:hAnsi="Times New Roman" w:cs="Times New Roman"/>
          <w:sz w:val="24"/>
          <w:szCs w:val="24"/>
        </w:rPr>
        <w:t xml:space="preserve"> data.</w:t>
      </w:r>
      <w:r>
        <w:rPr>
          <w:rFonts w:ascii="Times New Roman" w:hAnsi="Times New Roman" w:cs="Times New Roman"/>
          <w:sz w:val="24"/>
          <w:szCs w:val="24"/>
        </w:rPr>
        <w:t xml:space="preserve"> </w:t>
      </w:r>
      <w:r w:rsidR="0095209F" w:rsidRPr="00A01939">
        <w:rPr>
          <w:rFonts w:ascii="Times New Roman" w:hAnsi="Times New Roman" w:cs="Times New Roman"/>
          <w:sz w:val="24"/>
          <w:szCs w:val="24"/>
        </w:rPr>
        <w:t xml:space="preserve">The imputation equations included all metabolic components, outcome variables, </w:t>
      </w:r>
      <w:r w:rsidR="0013195D" w:rsidRPr="00A01939">
        <w:rPr>
          <w:rFonts w:ascii="Times New Roman" w:hAnsi="Times New Roman" w:cs="Times New Roman"/>
          <w:sz w:val="24"/>
          <w:szCs w:val="24"/>
        </w:rPr>
        <w:t>covariates included in this study, as well as additional variables available on the dataset including</w:t>
      </w:r>
      <w:r w:rsidR="007B01D9" w:rsidRPr="00A01939">
        <w:rPr>
          <w:rFonts w:ascii="Times New Roman" w:hAnsi="Times New Roman" w:cs="Times New Roman"/>
          <w:sz w:val="24"/>
          <w:szCs w:val="24"/>
        </w:rPr>
        <w:t xml:space="preserve"> </w:t>
      </w:r>
      <w:r w:rsidR="00D50F1E" w:rsidRPr="00A01939">
        <w:rPr>
          <w:rFonts w:ascii="Times New Roman" w:hAnsi="Times New Roman" w:cs="Times New Roman"/>
          <w:sz w:val="24"/>
          <w:szCs w:val="24"/>
        </w:rPr>
        <w:t xml:space="preserve">menopause status, </w:t>
      </w:r>
      <w:r w:rsidR="00E13128" w:rsidRPr="00A01939">
        <w:rPr>
          <w:rFonts w:ascii="Times New Roman" w:hAnsi="Times New Roman" w:cs="Times New Roman"/>
          <w:sz w:val="24"/>
          <w:szCs w:val="24"/>
        </w:rPr>
        <w:t xml:space="preserve">pain medication, </w:t>
      </w:r>
      <w:r w:rsidR="00BD2A83" w:rsidRPr="00A01939">
        <w:rPr>
          <w:rFonts w:ascii="Times New Roman" w:hAnsi="Times New Roman" w:cs="Times New Roman"/>
          <w:sz w:val="24"/>
          <w:szCs w:val="24"/>
        </w:rPr>
        <w:t xml:space="preserve">smoking </w:t>
      </w:r>
      <w:r w:rsidR="00FE5509" w:rsidRPr="00A01939">
        <w:rPr>
          <w:rFonts w:ascii="Times New Roman" w:hAnsi="Times New Roman" w:cs="Times New Roman"/>
          <w:sz w:val="24"/>
          <w:szCs w:val="24"/>
        </w:rPr>
        <w:t xml:space="preserve">status, </w:t>
      </w:r>
      <w:r w:rsidR="00D50F1E" w:rsidRPr="00A01939">
        <w:rPr>
          <w:rFonts w:ascii="Times New Roman" w:hAnsi="Times New Roman" w:cs="Times New Roman"/>
          <w:sz w:val="24"/>
          <w:szCs w:val="24"/>
        </w:rPr>
        <w:t xml:space="preserve">alcohol intake, </w:t>
      </w:r>
      <w:r w:rsidR="005122C1" w:rsidRPr="00A01939">
        <w:rPr>
          <w:rFonts w:ascii="Times New Roman" w:hAnsi="Times New Roman" w:cs="Times New Roman"/>
          <w:sz w:val="24"/>
          <w:szCs w:val="24"/>
        </w:rPr>
        <w:t>physical activity (time</w:t>
      </w:r>
      <w:r w:rsidR="002B6A48" w:rsidRPr="00A01939">
        <w:rPr>
          <w:rFonts w:ascii="Times New Roman" w:hAnsi="Times New Roman" w:cs="Times New Roman"/>
          <w:sz w:val="24"/>
          <w:szCs w:val="24"/>
        </w:rPr>
        <w:t>s</w:t>
      </w:r>
      <w:r w:rsidR="005122C1" w:rsidRPr="00A01939">
        <w:rPr>
          <w:rFonts w:ascii="Times New Roman" w:hAnsi="Times New Roman" w:cs="Times New Roman"/>
          <w:sz w:val="24"/>
          <w:szCs w:val="24"/>
        </w:rPr>
        <w:t>/per week)</w:t>
      </w:r>
      <w:r w:rsidR="00D50F1E" w:rsidRPr="00A01939">
        <w:rPr>
          <w:rFonts w:ascii="Times New Roman" w:hAnsi="Times New Roman" w:cs="Times New Roman"/>
          <w:sz w:val="24"/>
          <w:szCs w:val="24"/>
        </w:rPr>
        <w:t xml:space="preserve">, </w:t>
      </w:r>
      <w:r w:rsidR="007B01D9" w:rsidRPr="00A01939">
        <w:rPr>
          <w:rFonts w:ascii="Times New Roman" w:hAnsi="Times New Roman" w:cs="Times New Roman"/>
          <w:sz w:val="24"/>
          <w:szCs w:val="24"/>
        </w:rPr>
        <w:t xml:space="preserve">and </w:t>
      </w:r>
      <w:r w:rsidR="00D50F1E" w:rsidRPr="00A01939">
        <w:rPr>
          <w:rFonts w:ascii="Times New Roman" w:hAnsi="Times New Roman" w:cs="Times New Roman"/>
          <w:sz w:val="24"/>
          <w:szCs w:val="24"/>
        </w:rPr>
        <w:t>occupation</w:t>
      </w:r>
      <w:r w:rsidR="005122C1" w:rsidRPr="00A01939">
        <w:rPr>
          <w:rFonts w:ascii="Times New Roman" w:hAnsi="Times New Roman" w:cs="Times New Roman"/>
          <w:sz w:val="24"/>
          <w:szCs w:val="24"/>
        </w:rPr>
        <w:t xml:space="preserve"> (manual</w:t>
      </w:r>
      <w:r w:rsidR="00A85B3D" w:rsidRPr="00A01939">
        <w:rPr>
          <w:rFonts w:ascii="Times New Roman" w:hAnsi="Times New Roman" w:cs="Times New Roman"/>
          <w:sz w:val="24"/>
          <w:szCs w:val="24"/>
        </w:rPr>
        <w:t>/non-manual</w:t>
      </w:r>
      <w:r w:rsidR="005122C1" w:rsidRPr="00A01939">
        <w:rPr>
          <w:rFonts w:ascii="Times New Roman" w:hAnsi="Times New Roman" w:cs="Times New Roman"/>
          <w:sz w:val="24"/>
          <w:szCs w:val="24"/>
        </w:rPr>
        <w:t>)</w:t>
      </w:r>
      <w:r w:rsidR="0095209F" w:rsidRPr="00A01939">
        <w:rPr>
          <w:rFonts w:ascii="Times New Roman" w:hAnsi="Times New Roman" w:cs="Times New Roman"/>
          <w:sz w:val="24"/>
          <w:szCs w:val="24"/>
        </w:rPr>
        <w:t xml:space="preserve">. </w:t>
      </w:r>
      <w:r w:rsidR="006827FB" w:rsidRPr="00A01939">
        <w:rPr>
          <w:rFonts w:ascii="Times New Roman" w:hAnsi="Times New Roman" w:cs="Times New Roman"/>
          <w:sz w:val="24"/>
          <w:szCs w:val="24"/>
        </w:rPr>
        <w:t>Logistic regression was used for the binary variables</w:t>
      </w:r>
      <w:r w:rsidR="00A85B3D" w:rsidRPr="00A01939">
        <w:rPr>
          <w:rFonts w:ascii="Times New Roman" w:hAnsi="Times New Roman" w:cs="Times New Roman"/>
          <w:sz w:val="24"/>
          <w:szCs w:val="24"/>
        </w:rPr>
        <w:t xml:space="preserve"> (individual component of MetS)</w:t>
      </w:r>
      <w:r w:rsidR="006827FB" w:rsidRPr="00A01939">
        <w:rPr>
          <w:rFonts w:ascii="Times New Roman" w:hAnsi="Times New Roman" w:cs="Times New Roman"/>
          <w:sz w:val="24"/>
          <w:szCs w:val="24"/>
        </w:rPr>
        <w:t xml:space="preserve">. </w:t>
      </w:r>
      <w:r w:rsidR="00A00661" w:rsidRPr="00A01939">
        <w:rPr>
          <w:rFonts w:ascii="Times New Roman" w:hAnsi="Times New Roman" w:cs="Times New Roman"/>
          <w:sz w:val="24"/>
          <w:szCs w:val="24"/>
        </w:rPr>
        <w:t>Two h</w:t>
      </w:r>
      <w:r w:rsidR="006827FB" w:rsidRPr="00A01939">
        <w:rPr>
          <w:rFonts w:ascii="Times New Roman" w:hAnsi="Times New Roman" w:cs="Times New Roman"/>
          <w:sz w:val="24"/>
          <w:szCs w:val="24"/>
        </w:rPr>
        <w:t>undred imputed cycles were performed to generate the data set, and the resulting estimates were combined using Rubin’s rules.</w:t>
      </w:r>
      <w:r w:rsidR="0028305D" w:rsidRPr="00A01939">
        <w:rPr>
          <w:rFonts w:ascii="Times New Roman" w:hAnsi="Times New Roman" w:cs="Times New Roman"/>
          <w:sz w:val="24"/>
          <w:szCs w:val="24"/>
        </w:rPr>
        <w:t xml:space="preserve"> </w:t>
      </w:r>
      <w:r>
        <w:rPr>
          <w:rFonts w:ascii="Times New Roman" w:hAnsi="Times New Roman" w:cs="Times New Roman"/>
          <w:sz w:val="24"/>
          <w:szCs w:val="24"/>
        </w:rPr>
        <w:t>The imputations were assessed by hand (s</w:t>
      </w:r>
      <w:r w:rsidR="00A00661" w:rsidRPr="00A01939">
        <w:rPr>
          <w:rFonts w:ascii="Times New Roman" w:hAnsi="Times New Roman" w:cs="Times New Roman"/>
          <w:sz w:val="24"/>
          <w:szCs w:val="24"/>
        </w:rPr>
        <w:t>upplementary Tables S</w:t>
      </w:r>
      <w:r w:rsidR="0066145F" w:rsidRPr="00A01939">
        <w:rPr>
          <w:rFonts w:ascii="Times New Roman" w:hAnsi="Times New Roman" w:cs="Times New Roman"/>
          <w:sz w:val="24"/>
          <w:szCs w:val="24"/>
        </w:rPr>
        <w:t>2</w:t>
      </w:r>
      <w:r w:rsidR="00A00661" w:rsidRPr="00A01939">
        <w:rPr>
          <w:rFonts w:ascii="Times New Roman" w:hAnsi="Times New Roman" w:cs="Times New Roman"/>
          <w:sz w:val="24"/>
          <w:szCs w:val="24"/>
        </w:rPr>
        <w:t>, S</w:t>
      </w:r>
      <w:r w:rsidR="0066145F" w:rsidRPr="00A01939">
        <w:rPr>
          <w:rFonts w:ascii="Times New Roman" w:hAnsi="Times New Roman" w:cs="Times New Roman"/>
          <w:sz w:val="24"/>
          <w:szCs w:val="24"/>
        </w:rPr>
        <w:t>3</w:t>
      </w:r>
      <w:r w:rsidR="00A00661" w:rsidRPr="00A01939">
        <w:rPr>
          <w:rFonts w:ascii="Times New Roman" w:hAnsi="Times New Roman" w:cs="Times New Roman"/>
          <w:sz w:val="24"/>
          <w:szCs w:val="24"/>
        </w:rPr>
        <w:t xml:space="preserve"> and S</w:t>
      </w:r>
      <w:r w:rsidR="0066145F" w:rsidRPr="00A01939">
        <w:rPr>
          <w:rFonts w:ascii="Times New Roman" w:hAnsi="Times New Roman" w:cs="Times New Roman"/>
          <w:sz w:val="24"/>
          <w:szCs w:val="24"/>
        </w:rPr>
        <w:t>4</w:t>
      </w:r>
      <w:r w:rsidR="00CC0F00" w:rsidRPr="00A01939">
        <w:rPr>
          <w:rFonts w:ascii="Times New Roman" w:hAnsi="Times New Roman" w:cs="Times New Roman"/>
          <w:sz w:val="24"/>
          <w:szCs w:val="24"/>
        </w:rPr>
        <w:t xml:space="preserve"> compare the distribution</w:t>
      </w:r>
      <w:r w:rsidR="00A00661" w:rsidRPr="00A01939">
        <w:rPr>
          <w:rFonts w:ascii="Times New Roman" w:hAnsi="Times New Roman" w:cs="Times New Roman"/>
          <w:sz w:val="24"/>
          <w:szCs w:val="24"/>
        </w:rPr>
        <w:t xml:space="preserve"> and associations with outcome</w:t>
      </w:r>
      <w:r w:rsidR="0028305D" w:rsidRPr="00A01939">
        <w:rPr>
          <w:rFonts w:ascii="Times New Roman" w:hAnsi="Times New Roman" w:cs="Times New Roman"/>
          <w:sz w:val="24"/>
          <w:szCs w:val="24"/>
        </w:rPr>
        <w:t xml:space="preserve"> </w:t>
      </w:r>
      <w:r w:rsidR="00CC0F00" w:rsidRPr="00A01939">
        <w:rPr>
          <w:rFonts w:ascii="Times New Roman" w:hAnsi="Times New Roman" w:cs="Times New Roman"/>
          <w:sz w:val="24"/>
          <w:szCs w:val="24"/>
        </w:rPr>
        <w:t>of imputed variables in the imputed data set and the observed data (with no imputation)</w:t>
      </w:r>
      <w:r>
        <w:rPr>
          <w:rFonts w:ascii="Times New Roman" w:hAnsi="Times New Roman" w:cs="Times New Roman"/>
          <w:sz w:val="24"/>
          <w:szCs w:val="24"/>
        </w:rPr>
        <w:t>) and by using graphical methods</w:t>
      </w:r>
      <w:r w:rsidR="00CC0F00" w:rsidRPr="00A01939">
        <w:rPr>
          <w:rFonts w:ascii="Times New Roman" w:hAnsi="Times New Roman" w:cs="Times New Roman"/>
          <w:sz w:val="24"/>
          <w:szCs w:val="24"/>
        </w:rPr>
        <w:t>.</w:t>
      </w:r>
      <w:r w:rsidR="00E13128" w:rsidRPr="00A01939">
        <w:rPr>
          <w:rFonts w:ascii="Times New Roman" w:hAnsi="Times New Roman" w:cs="Times New Roman"/>
          <w:sz w:val="24"/>
          <w:szCs w:val="24"/>
        </w:rPr>
        <w:t xml:space="preserve"> </w:t>
      </w:r>
      <w:r w:rsidR="00B82DA9">
        <w:rPr>
          <w:rFonts w:ascii="Times New Roman" w:hAnsi="Times New Roman" w:cs="Times New Roman"/>
          <w:sz w:val="24"/>
          <w:szCs w:val="24"/>
        </w:rPr>
        <w:t xml:space="preserve">Similar </w:t>
      </w:r>
      <w:r w:rsidR="007404A2">
        <w:rPr>
          <w:rFonts w:ascii="Times New Roman" w:hAnsi="Times New Roman" w:cs="Times New Roman"/>
          <w:sz w:val="24"/>
          <w:szCs w:val="24"/>
        </w:rPr>
        <w:t>results</w:t>
      </w:r>
      <w:r w:rsidR="00B82DA9">
        <w:rPr>
          <w:rFonts w:ascii="Times New Roman" w:hAnsi="Times New Roman" w:cs="Times New Roman"/>
          <w:sz w:val="24"/>
          <w:szCs w:val="24"/>
        </w:rPr>
        <w:t xml:space="preserve"> were observed between imputed and observed data sets.</w:t>
      </w:r>
    </w:p>
    <w:p w14:paraId="5DA18D2C" w14:textId="6BCE7E97" w:rsidR="00FF266C" w:rsidRPr="00A01939" w:rsidRDefault="00FF266C" w:rsidP="008D2A0C">
      <w:pPr>
        <w:widowControl w:val="0"/>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M</w:t>
      </w:r>
      <w:r w:rsidR="00DF4FE7" w:rsidRPr="00A01939">
        <w:rPr>
          <w:rFonts w:ascii="Times New Roman" w:hAnsi="Times New Roman" w:cs="Times New Roman"/>
          <w:sz w:val="24"/>
          <w:szCs w:val="24"/>
        </w:rPr>
        <w:t>ultinomial logistic regression analysis adjusted for age and</w:t>
      </w:r>
      <w:r w:rsidR="00E13128" w:rsidRPr="00A01939">
        <w:rPr>
          <w:rFonts w:ascii="Times New Roman" w:hAnsi="Times New Roman" w:cs="Times New Roman"/>
          <w:sz w:val="24"/>
          <w:szCs w:val="24"/>
        </w:rPr>
        <w:t xml:space="preserve"> then for</w:t>
      </w:r>
      <w:r w:rsidR="00DF4FE7" w:rsidRPr="00A01939">
        <w:rPr>
          <w:rFonts w:ascii="Times New Roman" w:hAnsi="Times New Roman" w:cs="Times New Roman"/>
          <w:sz w:val="24"/>
          <w:szCs w:val="24"/>
        </w:rPr>
        <w:t xml:space="preserve"> </w:t>
      </w:r>
      <w:r w:rsidR="00E13128" w:rsidRPr="00A01939">
        <w:rPr>
          <w:rFonts w:ascii="Times New Roman" w:hAnsi="Times New Roman" w:cs="Times New Roman"/>
          <w:sz w:val="24"/>
          <w:szCs w:val="24"/>
        </w:rPr>
        <w:t>BMI</w:t>
      </w:r>
      <w:r w:rsidR="00DF4FE7" w:rsidRPr="00A01939">
        <w:rPr>
          <w:rFonts w:ascii="Times New Roman" w:hAnsi="Times New Roman" w:cs="Times New Roman"/>
          <w:sz w:val="24"/>
          <w:szCs w:val="24"/>
        </w:rPr>
        <w:t xml:space="preserve"> were conducted to calculate relative-risk ratios (RRR) and 95% confidence intervals (CI) and assess the effect of MetS status, severity of MetS (assessed as the sum of MetS </w:t>
      </w:r>
      <w:r w:rsidR="00DF4FE7" w:rsidRPr="00A01939">
        <w:rPr>
          <w:rFonts w:ascii="Times New Roman" w:hAnsi="Times New Roman" w:cs="Times New Roman"/>
          <w:sz w:val="24"/>
          <w:szCs w:val="24"/>
        </w:rPr>
        <w:lastRenderedPageBreak/>
        <w:t>components and analyzed as a continuous variable, range 0–5)</w:t>
      </w:r>
      <w:r w:rsidR="00CB4BE6" w:rsidRPr="00A01939">
        <w:rPr>
          <w:rFonts w:ascii="Times New Roman" w:hAnsi="Times New Roman" w:cs="Times New Roman"/>
          <w:sz w:val="24"/>
          <w:szCs w:val="24"/>
        </w:rPr>
        <w:t xml:space="preserve"> and each of its individual component</w:t>
      </w:r>
      <w:r w:rsidR="00BD2A83" w:rsidRPr="00A01939">
        <w:rPr>
          <w:rFonts w:ascii="Times New Roman" w:hAnsi="Times New Roman" w:cs="Times New Roman"/>
          <w:sz w:val="24"/>
          <w:szCs w:val="24"/>
        </w:rPr>
        <w:t>s</w:t>
      </w:r>
      <w:r w:rsidR="00DF4FE7" w:rsidRPr="00A01939">
        <w:rPr>
          <w:rFonts w:ascii="Times New Roman" w:hAnsi="Times New Roman" w:cs="Times New Roman"/>
          <w:sz w:val="24"/>
          <w:szCs w:val="24"/>
        </w:rPr>
        <w:t xml:space="preserve"> on site-specific OA</w:t>
      </w:r>
      <w:r w:rsidR="00E156E6" w:rsidRPr="00A01939">
        <w:rPr>
          <w:rFonts w:ascii="Times New Roman" w:hAnsi="Times New Roman" w:cs="Times New Roman"/>
          <w:sz w:val="24"/>
          <w:szCs w:val="24"/>
        </w:rPr>
        <w:t xml:space="preserve"> and pain</w:t>
      </w:r>
      <w:r w:rsidR="00E13128" w:rsidRPr="00A01939">
        <w:rPr>
          <w:rFonts w:ascii="Times New Roman" w:hAnsi="Times New Roman" w:cs="Times New Roman"/>
          <w:sz w:val="24"/>
          <w:szCs w:val="24"/>
        </w:rPr>
        <w:t xml:space="preserve"> (knee</w:t>
      </w:r>
      <w:r w:rsidR="00DF4FE7" w:rsidRPr="00A01939">
        <w:rPr>
          <w:rFonts w:ascii="Times New Roman" w:hAnsi="Times New Roman" w:cs="Times New Roman"/>
          <w:sz w:val="24"/>
          <w:szCs w:val="24"/>
        </w:rPr>
        <w:t xml:space="preserve"> and hand). </w:t>
      </w:r>
      <w:r w:rsidR="00664FBF" w:rsidRPr="00A01939">
        <w:rPr>
          <w:rFonts w:ascii="Times New Roman" w:hAnsi="Times New Roman" w:cs="Times New Roman"/>
          <w:sz w:val="24"/>
          <w:szCs w:val="24"/>
        </w:rPr>
        <w:t>‘</w:t>
      </w:r>
      <w:r w:rsidR="00DF4FE7" w:rsidRPr="00A01939">
        <w:rPr>
          <w:rFonts w:ascii="Times New Roman" w:hAnsi="Times New Roman" w:cs="Times New Roman"/>
          <w:sz w:val="24"/>
          <w:szCs w:val="24"/>
        </w:rPr>
        <w:t>Neither ROA nor pain</w:t>
      </w:r>
      <w:r w:rsidR="00664FBF" w:rsidRPr="00A01939">
        <w:rPr>
          <w:rFonts w:ascii="Times New Roman" w:hAnsi="Times New Roman" w:cs="Times New Roman"/>
          <w:sz w:val="24"/>
          <w:szCs w:val="24"/>
        </w:rPr>
        <w:t>’</w:t>
      </w:r>
      <w:r w:rsidR="00DF4FE7" w:rsidRPr="00A01939">
        <w:rPr>
          <w:rFonts w:ascii="Times New Roman" w:hAnsi="Times New Roman" w:cs="Times New Roman"/>
          <w:sz w:val="24"/>
          <w:szCs w:val="24"/>
        </w:rPr>
        <w:t xml:space="preserve"> was used as the reference group. </w:t>
      </w:r>
      <w:r w:rsidR="00E13128" w:rsidRPr="00A01939">
        <w:rPr>
          <w:rFonts w:ascii="Times New Roman" w:hAnsi="Times New Roman" w:cs="Times New Roman"/>
          <w:sz w:val="24"/>
          <w:szCs w:val="24"/>
        </w:rPr>
        <w:t>Two</w:t>
      </w:r>
      <w:r w:rsidRPr="00A01939">
        <w:rPr>
          <w:rFonts w:ascii="Times New Roman" w:hAnsi="Times New Roman" w:cs="Times New Roman"/>
          <w:sz w:val="24"/>
          <w:szCs w:val="24"/>
        </w:rPr>
        <w:t xml:space="preserve"> separate an</w:t>
      </w:r>
      <w:r w:rsidR="00CD138A" w:rsidRPr="00A01939">
        <w:rPr>
          <w:rFonts w:ascii="Times New Roman" w:hAnsi="Times New Roman" w:cs="Times New Roman"/>
          <w:sz w:val="24"/>
          <w:szCs w:val="24"/>
        </w:rPr>
        <w:t xml:space="preserve">alyses were conducted for knee </w:t>
      </w:r>
      <w:r w:rsidRPr="00A01939">
        <w:rPr>
          <w:rFonts w:ascii="Times New Roman" w:hAnsi="Times New Roman" w:cs="Times New Roman"/>
          <w:sz w:val="24"/>
          <w:szCs w:val="24"/>
        </w:rPr>
        <w:t>and hand.</w:t>
      </w:r>
    </w:p>
    <w:p w14:paraId="2AF228C4" w14:textId="1BBC6E2D" w:rsidR="00CC0F00" w:rsidRDefault="00A4015D" w:rsidP="008D2A0C">
      <w:pPr>
        <w:pStyle w:val="p"/>
        <w:shd w:val="clear" w:color="auto" w:fill="FFFFFF"/>
        <w:spacing w:before="0" w:beforeAutospacing="0" w:after="0" w:afterAutospacing="0" w:line="480" w:lineRule="auto"/>
        <w:jc w:val="both"/>
        <w:rPr>
          <w:rFonts w:ascii="Times New Roman" w:eastAsiaTheme="minorHAnsi" w:hAnsi="Times New Roman" w:cs="Times New Roman"/>
          <w:sz w:val="24"/>
          <w:szCs w:val="24"/>
        </w:rPr>
      </w:pPr>
      <w:r w:rsidRPr="00A01939">
        <w:rPr>
          <w:rFonts w:ascii="Times New Roman" w:eastAsiaTheme="minorHAnsi" w:hAnsi="Times New Roman" w:cs="Times New Roman"/>
          <w:sz w:val="24"/>
          <w:szCs w:val="24"/>
        </w:rPr>
        <w:t xml:space="preserve">Several sensitivity analyses were </w:t>
      </w:r>
      <w:r w:rsidR="00B1686C" w:rsidRPr="00A01939">
        <w:rPr>
          <w:rFonts w:ascii="Times New Roman" w:eastAsiaTheme="minorHAnsi" w:hAnsi="Times New Roman" w:cs="Times New Roman"/>
          <w:sz w:val="24"/>
          <w:szCs w:val="24"/>
        </w:rPr>
        <w:t>conducted</w:t>
      </w:r>
      <w:r w:rsidRPr="00A01939">
        <w:rPr>
          <w:rFonts w:ascii="Times New Roman" w:eastAsiaTheme="minorHAnsi" w:hAnsi="Times New Roman" w:cs="Times New Roman"/>
          <w:sz w:val="24"/>
          <w:szCs w:val="24"/>
        </w:rPr>
        <w:t>. First, a sensitivity analyses was</w:t>
      </w:r>
      <w:r w:rsidR="00037F16" w:rsidRPr="00A01939">
        <w:rPr>
          <w:rFonts w:ascii="Times New Roman" w:eastAsiaTheme="minorHAnsi" w:hAnsi="Times New Roman" w:cs="Times New Roman"/>
          <w:sz w:val="24"/>
          <w:szCs w:val="24"/>
        </w:rPr>
        <w:t xml:space="preserve"> </w:t>
      </w:r>
      <w:r w:rsidR="00734910" w:rsidRPr="00A01939">
        <w:rPr>
          <w:rFonts w:ascii="Times New Roman" w:eastAsiaTheme="minorHAnsi" w:hAnsi="Times New Roman" w:cs="Times New Roman"/>
          <w:sz w:val="24"/>
          <w:szCs w:val="24"/>
        </w:rPr>
        <w:t>performed to assess a more inclusive cohort, comprising</w:t>
      </w:r>
      <w:r w:rsidR="00037F16" w:rsidRPr="00A01939">
        <w:rPr>
          <w:rFonts w:ascii="Times New Roman" w:eastAsiaTheme="minorHAnsi" w:hAnsi="Times New Roman" w:cs="Times New Roman"/>
          <w:sz w:val="24"/>
          <w:szCs w:val="24"/>
        </w:rPr>
        <w:t xml:space="preserve"> </w:t>
      </w:r>
      <w:r w:rsidR="00B1686C" w:rsidRPr="00A01939">
        <w:rPr>
          <w:rFonts w:ascii="Times New Roman" w:eastAsiaTheme="minorHAnsi" w:hAnsi="Times New Roman" w:cs="Times New Roman"/>
          <w:sz w:val="24"/>
          <w:szCs w:val="24"/>
        </w:rPr>
        <w:t>only women</w:t>
      </w:r>
      <w:r w:rsidR="00037F16" w:rsidRPr="00A01939">
        <w:rPr>
          <w:rFonts w:ascii="Times New Roman" w:eastAsiaTheme="minorHAnsi" w:hAnsi="Times New Roman" w:cs="Times New Roman"/>
          <w:sz w:val="24"/>
          <w:szCs w:val="24"/>
        </w:rPr>
        <w:t xml:space="preserve"> without joint pain and </w:t>
      </w:r>
      <w:r w:rsidR="00B473BE" w:rsidRPr="00A01939">
        <w:rPr>
          <w:rFonts w:ascii="Times New Roman" w:eastAsiaTheme="minorHAnsi" w:hAnsi="Times New Roman" w:cs="Times New Roman"/>
          <w:sz w:val="24"/>
          <w:szCs w:val="24"/>
        </w:rPr>
        <w:t>K/L=0</w:t>
      </w:r>
      <w:r w:rsidR="00037F16" w:rsidRPr="00A01939">
        <w:rPr>
          <w:rFonts w:ascii="Times New Roman" w:eastAsiaTheme="minorHAnsi" w:hAnsi="Times New Roman" w:cs="Times New Roman"/>
          <w:sz w:val="24"/>
          <w:szCs w:val="24"/>
        </w:rPr>
        <w:t xml:space="preserve"> </w:t>
      </w:r>
      <w:r w:rsidR="00B23C57" w:rsidRPr="00A01939">
        <w:rPr>
          <w:rFonts w:ascii="Times New Roman" w:eastAsiaTheme="minorHAnsi" w:hAnsi="Times New Roman" w:cs="Times New Roman"/>
          <w:sz w:val="24"/>
          <w:szCs w:val="24"/>
        </w:rPr>
        <w:t>as</w:t>
      </w:r>
      <w:r w:rsidRPr="00A01939">
        <w:rPr>
          <w:rFonts w:ascii="Times New Roman" w:eastAsiaTheme="minorHAnsi" w:hAnsi="Times New Roman" w:cs="Times New Roman"/>
          <w:sz w:val="24"/>
          <w:szCs w:val="24"/>
        </w:rPr>
        <w:t xml:space="preserve"> the reference group</w:t>
      </w:r>
      <w:r w:rsidR="00037F16" w:rsidRPr="00A01939">
        <w:rPr>
          <w:rFonts w:ascii="Times New Roman" w:eastAsiaTheme="minorHAnsi" w:hAnsi="Times New Roman" w:cs="Times New Roman"/>
          <w:sz w:val="24"/>
          <w:szCs w:val="24"/>
        </w:rPr>
        <w:t xml:space="preserve">. </w:t>
      </w:r>
      <w:r w:rsidR="00B473BE" w:rsidRPr="00A01939">
        <w:rPr>
          <w:rFonts w:ascii="Times New Roman" w:eastAsiaTheme="minorHAnsi" w:hAnsi="Times New Roman" w:cs="Times New Roman"/>
          <w:sz w:val="24"/>
          <w:szCs w:val="24"/>
        </w:rPr>
        <w:t>A second sensitivity</w:t>
      </w:r>
      <w:r w:rsidRPr="00A01939">
        <w:rPr>
          <w:rFonts w:ascii="Times New Roman" w:eastAsiaTheme="minorHAnsi" w:hAnsi="Times New Roman" w:cs="Times New Roman"/>
          <w:sz w:val="24"/>
          <w:szCs w:val="24"/>
        </w:rPr>
        <w:t xml:space="preserve"> analysis was</w:t>
      </w:r>
      <w:r w:rsidR="004B3676" w:rsidRPr="00A01939">
        <w:rPr>
          <w:rFonts w:ascii="Times New Roman" w:eastAsiaTheme="minorHAnsi" w:hAnsi="Times New Roman" w:cs="Times New Roman"/>
          <w:sz w:val="24"/>
          <w:szCs w:val="24"/>
        </w:rPr>
        <w:t xml:space="preserve"> performed where </w:t>
      </w:r>
      <w:r w:rsidR="00037F16" w:rsidRPr="00A01939">
        <w:rPr>
          <w:rFonts w:ascii="Times New Roman" w:eastAsiaTheme="minorHAnsi" w:hAnsi="Times New Roman" w:cs="Times New Roman"/>
          <w:sz w:val="24"/>
          <w:szCs w:val="24"/>
        </w:rPr>
        <w:t xml:space="preserve">each </w:t>
      </w:r>
      <w:r w:rsidR="004B3676" w:rsidRPr="00A01939">
        <w:rPr>
          <w:rFonts w:ascii="Times New Roman" w:eastAsiaTheme="minorHAnsi" w:hAnsi="Times New Roman" w:cs="Times New Roman"/>
          <w:sz w:val="24"/>
          <w:szCs w:val="24"/>
        </w:rPr>
        <w:t>subgroup for specific joint (</w:t>
      </w:r>
      <w:r w:rsidR="00CD138A" w:rsidRPr="00A01939">
        <w:rPr>
          <w:rFonts w:ascii="Times New Roman" w:eastAsiaTheme="minorHAnsi" w:hAnsi="Times New Roman" w:cs="Times New Roman"/>
          <w:sz w:val="24"/>
          <w:szCs w:val="24"/>
        </w:rPr>
        <w:t xml:space="preserve">knee </w:t>
      </w:r>
      <w:r w:rsidR="00B473BE" w:rsidRPr="00A01939">
        <w:rPr>
          <w:rFonts w:ascii="Times New Roman" w:eastAsiaTheme="minorHAnsi" w:hAnsi="Times New Roman" w:cs="Times New Roman"/>
          <w:sz w:val="24"/>
          <w:szCs w:val="24"/>
        </w:rPr>
        <w:t xml:space="preserve">or </w:t>
      </w:r>
      <w:r w:rsidR="004B3676" w:rsidRPr="00A01939">
        <w:rPr>
          <w:rFonts w:ascii="Times New Roman" w:eastAsiaTheme="minorHAnsi" w:hAnsi="Times New Roman" w:cs="Times New Roman"/>
          <w:sz w:val="24"/>
          <w:szCs w:val="24"/>
        </w:rPr>
        <w:t>hand) was adjusted for presence or absence</w:t>
      </w:r>
      <w:r w:rsidR="00E13128" w:rsidRPr="00A01939">
        <w:rPr>
          <w:rFonts w:ascii="Times New Roman" w:eastAsiaTheme="minorHAnsi" w:hAnsi="Times New Roman" w:cs="Times New Roman"/>
          <w:sz w:val="24"/>
          <w:szCs w:val="24"/>
        </w:rPr>
        <w:t xml:space="preserve"> of other OA (knee and/or hand)</w:t>
      </w:r>
      <w:r w:rsidR="00580AAF" w:rsidRPr="00A01939">
        <w:rPr>
          <w:rFonts w:ascii="Times New Roman" w:eastAsiaTheme="minorHAnsi" w:hAnsi="Times New Roman" w:cs="Times New Roman"/>
          <w:sz w:val="24"/>
          <w:szCs w:val="24"/>
        </w:rPr>
        <w:t xml:space="preserve">. </w:t>
      </w:r>
      <w:r w:rsidR="00830A84">
        <w:rPr>
          <w:rFonts w:ascii="Times New Roman" w:eastAsiaTheme="minorHAnsi" w:hAnsi="Times New Roman" w:cs="Times New Roman"/>
          <w:sz w:val="24"/>
          <w:szCs w:val="24"/>
        </w:rPr>
        <w:t>T</w:t>
      </w:r>
      <w:r w:rsidR="009F1B6B">
        <w:rPr>
          <w:rFonts w:ascii="Times New Roman" w:eastAsiaTheme="minorHAnsi" w:hAnsi="Times New Roman" w:cs="Times New Roman"/>
          <w:sz w:val="24"/>
          <w:szCs w:val="24"/>
        </w:rPr>
        <w:t xml:space="preserve">hird, </w:t>
      </w:r>
      <w:r w:rsidR="00830A84">
        <w:rPr>
          <w:rFonts w:ascii="Times New Roman" w:eastAsiaTheme="minorHAnsi" w:hAnsi="Times New Roman" w:cs="Times New Roman"/>
          <w:sz w:val="24"/>
          <w:szCs w:val="24"/>
        </w:rPr>
        <w:t>women with</w:t>
      </w:r>
      <w:r w:rsidR="00BD652F">
        <w:rPr>
          <w:rFonts w:ascii="Times New Roman" w:eastAsiaTheme="minorHAnsi" w:hAnsi="Times New Roman" w:cs="Times New Roman"/>
          <w:sz w:val="24"/>
          <w:szCs w:val="24"/>
        </w:rPr>
        <w:t xml:space="preserve"> </w:t>
      </w:r>
      <w:r w:rsidR="00830A84">
        <w:rPr>
          <w:rFonts w:ascii="Times New Roman" w:eastAsiaTheme="minorHAnsi" w:hAnsi="Times New Roman" w:cs="Times New Roman"/>
          <w:sz w:val="24"/>
          <w:szCs w:val="24"/>
        </w:rPr>
        <w:t>2</w:t>
      </w:r>
      <w:r w:rsidR="009F1B6B" w:rsidRPr="009F1B6B">
        <w:rPr>
          <w:rFonts w:ascii="Times New Roman" w:eastAsiaTheme="minorHAnsi" w:hAnsi="Times New Roman" w:cs="Times New Roman"/>
          <w:sz w:val="24"/>
          <w:szCs w:val="24"/>
        </w:rPr>
        <w:t xml:space="preserve"> or more</w:t>
      </w:r>
      <w:r w:rsidR="00BD652F">
        <w:rPr>
          <w:rFonts w:ascii="Times New Roman" w:eastAsiaTheme="minorHAnsi" w:hAnsi="Times New Roman" w:cs="Times New Roman"/>
          <w:sz w:val="24"/>
          <w:szCs w:val="24"/>
        </w:rPr>
        <w:t xml:space="preserve"> affected</w:t>
      </w:r>
      <w:r w:rsidR="009F1B6B" w:rsidRPr="009F1B6B">
        <w:rPr>
          <w:rFonts w:ascii="Times New Roman" w:eastAsiaTheme="minorHAnsi" w:hAnsi="Times New Roman" w:cs="Times New Roman"/>
          <w:sz w:val="24"/>
          <w:szCs w:val="24"/>
        </w:rPr>
        <w:t xml:space="preserve"> </w:t>
      </w:r>
      <w:r w:rsidR="009F1B6B">
        <w:rPr>
          <w:rFonts w:ascii="Times New Roman" w:eastAsiaTheme="minorHAnsi" w:hAnsi="Times New Roman" w:cs="Times New Roman"/>
          <w:sz w:val="24"/>
          <w:szCs w:val="24"/>
        </w:rPr>
        <w:t>IPJ</w:t>
      </w:r>
      <w:r w:rsidR="009F1B6B" w:rsidRPr="009F1B6B">
        <w:rPr>
          <w:rFonts w:ascii="Times New Roman" w:eastAsiaTheme="minorHAnsi" w:hAnsi="Times New Roman" w:cs="Times New Roman"/>
          <w:sz w:val="24"/>
          <w:szCs w:val="24"/>
        </w:rPr>
        <w:t xml:space="preserve"> joints</w:t>
      </w:r>
      <w:r w:rsidR="009F1B6B">
        <w:rPr>
          <w:rFonts w:ascii="Times New Roman" w:eastAsiaTheme="minorHAnsi" w:hAnsi="Times New Roman" w:cs="Times New Roman"/>
          <w:sz w:val="24"/>
          <w:szCs w:val="24"/>
        </w:rPr>
        <w:t xml:space="preserve"> </w:t>
      </w:r>
      <w:r w:rsidR="00830A84">
        <w:rPr>
          <w:rFonts w:ascii="Times New Roman" w:eastAsiaTheme="minorHAnsi" w:hAnsi="Times New Roman" w:cs="Times New Roman"/>
          <w:sz w:val="24"/>
          <w:szCs w:val="24"/>
        </w:rPr>
        <w:t xml:space="preserve">with K/L grade 2 or higher </w:t>
      </w:r>
      <w:r w:rsidR="009F1B6B">
        <w:rPr>
          <w:rFonts w:ascii="Times New Roman" w:eastAsiaTheme="minorHAnsi" w:hAnsi="Times New Roman" w:cs="Times New Roman"/>
          <w:sz w:val="24"/>
          <w:szCs w:val="24"/>
        </w:rPr>
        <w:t xml:space="preserve">were </w:t>
      </w:r>
      <w:r w:rsidR="00BD652F">
        <w:rPr>
          <w:rFonts w:ascii="Times New Roman" w:eastAsiaTheme="minorHAnsi" w:hAnsi="Times New Roman" w:cs="Times New Roman"/>
          <w:sz w:val="24"/>
          <w:szCs w:val="24"/>
        </w:rPr>
        <w:t>classified as having</w:t>
      </w:r>
      <w:r w:rsidR="009F1B6B">
        <w:rPr>
          <w:rFonts w:ascii="Times New Roman" w:eastAsiaTheme="minorHAnsi" w:hAnsi="Times New Roman" w:cs="Times New Roman"/>
          <w:sz w:val="24"/>
          <w:szCs w:val="24"/>
        </w:rPr>
        <w:t xml:space="preserve"> </w:t>
      </w:r>
      <w:r w:rsidR="00830A84">
        <w:rPr>
          <w:rFonts w:ascii="Times New Roman" w:eastAsiaTheme="minorHAnsi" w:hAnsi="Times New Roman" w:cs="Times New Roman"/>
          <w:sz w:val="24"/>
          <w:szCs w:val="24"/>
        </w:rPr>
        <w:t xml:space="preserve">hand ROA. </w:t>
      </w:r>
      <w:r w:rsidRPr="00A01939">
        <w:rPr>
          <w:rFonts w:ascii="Times New Roman" w:eastAsiaTheme="minorHAnsi" w:hAnsi="Times New Roman" w:cs="Times New Roman"/>
          <w:sz w:val="24"/>
          <w:szCs w:val="24"/>
        </w:rPr>
        <w:t xml:space="preserve">Finally, </w:t>
      </w:r>
      <w:r w:rsidR="00C822FA" w:rsidRPr="00A01939">
        <w:rPr>
          <w:rFonts w:ascii="Times New Roman" w:eastAsiaTheme="minorHAnsi" w:hAnsi="Times New Roman" w:cs="Times New Roman"/>
          <w:sz w:val="24"/>
          <w:szCs w:val="24"/>
        </w:rPr>
        <w:t xml:space="preserve">to </w:t>
      </w:r>
      <w:r w:rsidR="001325E6" w:rsidRPr="00A01939">
        <w:rPr>
          <w:rFonts w:ascii="Times New Roman" w:eastAsiaTheme="minorHAnsi" w:hAnsi="Times New Roman" w:cs="Times New Roman"/>
          <w:sz w:val="24"/>
          <w:szCs w:val="24"/>
        </w:rPr>
        <w:t>examine</w:t>
      </w:r>
      <w:r w:rsidR="00C822FA" w:rsidRPr="00A01939">
        <w:rPr>
          <w:rFonts w:ascii="Times New Roman" w:eastAsiaTheme="minorHAnsi" w:hAnsi="Times New Roman" w:cs="Times New Roman"/>
          <w:sz w:val="24"/>
          <w:szCs w:val="24"/>
        </w:rPr>
        <w:t xml:space="preserve"> whether differences in the</w:t>
      </w:r>
      <w:r w:rsidR="00840220" w:rsidRPr="00A01939">
        <w:rPr>
          <w:rFonts w:ascii="Times New Roman" w:eastAsiaTheme="minorHAnsi" w:hAnsi="Times New Roman" w:cs="Times New Roman"/>
          <w:sz w:val="24"/>
          <w:szCs w:val="24"/>
        </w:rPr>
        <w:t xml:space="preserve"> </w:t>
      </w:r>
      <w:r w:rsidR="000666F3" w:rsidRPr="00A01939">
        <w:rPr>
          <w:rFonts w:ascii="Times New Roman" w:eastAsiaTheme="minorHAnsi" w:hAnsi="Times New Roman" w:cs="Times New Roman"/>
          <w:sz w:val="24"/>
          <w:szCs w:val="24"/>
        </w:rPr>
        <w:t>phenotype</w:t>
      </w:r>
      <w:r w:rsidR="00840220" w:rsidRPr="00A01939">
        <w:rPr>
          <w:rFonts w:ascii="Times New Roman" w:eastAsiaTheme="minorHAnsi" w:hAnsi="Times New Roman" w:cs="Times New Roman"/>
          <w:sz w:val="24"/>
          <w:szCs w:val="24"/>
        </w:rPr>
        <w:t xml:space="preserve"> of the different hand joints exi</w:t>
      </w:r>
      <w:r w:rsidR="005F5861" w:rsidRPr="00A01939">
        <w:rPr>
          <w:rFonts w:ascii="Times New Roman" w:eastAsiaTheme="minorHAnsi" w:hAnsi="Times New Roman" w:cs="Times New Roman"/>
          <w:sz w:val="24"/>
          <w:szCs w:val="24"/>
        </w:rPr>
        <w:t>s</w:t>
      </w:r>
      <w:r w:rsidR="00840220" w:rsidRPr="00A01939">
        <w:rPr>
          <w:rFonts w:ascii="Times New Roman" w:eastAsiaTheme="minorHAnsi" w:hAnsi="Times New Roman" w:cs="Times New Roman"/>
          <w:sz w:val="24"/>
          <w:szCs w:val="24"/>
        </w:rPr>
        <w:t>t</w:t>
      </w:r>
      <w:r w:rsidR="00850DBA" w:rsidRPr="00A01939">
        <w:rPr>
          <w:rFonts w:ascii="Times New Roman" w:eastAsiaTheme="minorHAnsi" w:hAnsi="Times New Roman" w:cs="Times New Roman"/>
          <w:sz w:val="24"/>
          <w:szCs w:val="24"/>
        </w:rPr>
        <w:t xml:space="preserve"> </w:t>
      </w:r>
      <w:hyperlink w:anchor="_ENREF_29" w:tooltip="Kloppenburg, 2011 #53" w:history="1">
        <w:r w:rsidR="005A1E68" w:rsidRPr="00A01939">
          <w:rPr>
            <w:rFonts w:ascii="Times New Roman" w:eastAsiaTheme="minorHAnsi" w:hAnsi="Times New Roman" w:cs="Times New Roman"/>
            <w:sz w:val="24"/>
            <w:szCs w:val="24"/>
          </w:rPr>
          <w:fldChar w:fldCharType="begin"/>
        </w:r>
        <w:r w:rsidR="005A1E68">
          <w:rPr>
            <w:rFonts w:ascii="Times New Roman" w:eastAsiaTheme="minorHAnsi" w:hAnsi="Times New Roman" w:cs="Times New Roman"/>
            <w:sz w:val="24"/>
            <w:szCs w:val="24"/>
          </w:rPr>
          <w:instrText xml:space="preserve"> ADDIN EN.CITE &lt;EndNote&gt;&lt;Cite&gt;&lt;Author&gt;Kloppenburg&lt;/Author&gt;&lt;Year&gt;2011&lt;/Year&gt;&lt;RecNum&gt;53&lt;/RecNum&gt;&lt;DisplayText&gt;&lt;style face="superscript"&gt;29&lt;/style&gt;&lt;/DisplayText&gt;&lt;record&gt;&lt;rec-number&gt;53&lt;/rec-number&gt;&lt;foreign-keys&gt;&lt;key app="EN" db-id="pdpde9aeddawzbepr2apfe9bwswfprpetpdv" timestamp="1487692875"&gt;53&lt;/key&gt;&lt;/foreign-keys&gt;&lt;ref-type name="Journal Article"&gt;17&lt;/ref-type&gt;&lt;contributors&gt;&lt;authors&gt;&lt;author&gt;Kloppenburg, M.&lt;/author&gt;&lt;author&gt;Kwok, W. Y.&lt;/author&gt;&lt;/authors&gt;&lt;/contributors&gt;&lt;auth-address&gt;Department of Rheumatology, Leiden University Medical Center, Albinusdreef 2, PO Box 9600, 2300 RC Leiden, The Netherlands. g.kloppenburg@lumc.nl&lt;/auth-address&gt;&lt;titles&gt;&lt;title&gt;Hand osteoarthritis--a heterogeneous disorder&lt;/title&gt;&lt;secondary-title&gt;Nat Rev Rheumatol&lt;/secondary-title&gt;&lt;alt-title&gt;Nature reviews. Rheumatology&lt;/alt-title&gt;&lt;/titles&gt;&lt;periodical&gt;&lt;full-title&gt;Nat Rev Rheumatol&lt;/full-title&gt;&lt;abbr-1&gt;Nature reviews. Rheumatology&lt;/abbr-1&gt;&lt;/periodical&gt;&lt;alt-periodical&gt;&lt;full-title&gt;Nat Rev Rheumatol&lt;/full-title&gt;&lt;abbr-1&gt;Nature reviews. Rheumatology&lt;/abbr-1&gt;&lt;/alt-periodical&gt;&lt;pages&gt;22-31&lt;/pages&gt;&lt;volume&gt;8&lt;/volume&gt;&lt;number&gt;1&lt;/number&gt;&lt;edition&gt;2011/11/23&lt;/edition&gt;&lt;keywords&gt;&lt;keyword&gt;Disease Progression&lt;/keyword&gt;&lt;keyword&gt;Hand/pathology&lt;/keyword&gt;&lt;keyword&gt;Hand Joints/diagnostic imaging/*pathology&lt;/keyword&gt;&lt;keyword&gt;Humans&lt;/keyword&gt;&lt;keyword&gt;Longitudinal Studies&lt;/keyword&gt;&lt;keyword&gt;Magnetic Resonance Imaging&lt;/keyword&gt;&lt;keyword&gt;Osteoarthritis/*diagnosis/epidemiology/genetics&lt;/keyword&gt;&lt;keyword&gt;Osteophyte/pathology&lt;/keyword&gt;&lt;keyword&gt;Pain/physiopathology&lt;/keyword&gt;&lt;keyword&gt;Radiography&lt;/keyword&gt;&lt;keyword&gt;Risk Factors&lt;/keyword&gt;&lt;keyword&gt;Ultrasonography&lt;/keyword&gt;&lt;/keywords&gt;&lt;dates&gt;&lt;year&gt;2011&lt;/year&gt;&lt;pub-dates&gt;&lt;date&gt;Nov 22&lt;/date&gt;&lt;/pub-dates&gt;&lt;/dates&gt;&lt;isbn&gt;1759-4790&lt;/isbn&gt;&lt;accession-num&gt;22105244&lt;/accession-num&gt;&lt;urls&gt;&lt;/urls&gt;&lt;electronic-resource-num&gt;10.1038/nrrheum.2011.170&lt;/electronic-resource-num&gt;&lt;remote-database-provider&gt;NLM&lt;/remote-database-provider&gt;&lt;language&gt;eng&lt;/language&gt;&lt;/record&gt;&lt;/Cite&gt;&lt;/EndNote&gt;</w:instrText>
        </w:r>
        <w:r w:rsidR="005A1E68" w:rsidRPr="00A01939">
          <w:rPr>
            <w:rFonts w:ascii="Times New Roman" w:eastAsiaTheme="minorHAnsi" w:hAnsi="Times New Roman" w:cs="Times New Roman"/>
            <w:sz w:val="24"/>
            <w:szCs w:val="24"/>
          </w:rPr>
          <w:fldChar w:fldCharType="separate"/>
        </w:r>
        <w:r w:rsidR="005A1E68" w:rsidRPr="00275CF3">
          <w:rPr>
            <w:rFonts w:ascii="Times New Roman" w:eastAsiaTheme="minorHAnsi" w:hAnsi="Times New Roman" w:cs="Times New Roman"/>
            <w:noProof/>
            <w:sz w:val="24"/>
            <w:szCs w:val="24"/>
            <w:vertAlign w:val="superscript"/>
          </w:rPr>
          <w:t>29</w:t>
        </w:r>
        <w:r w:rsidR="005A1E68" w:rsidRPr="00A01939">
          <w:rPr>
            <w:rFonts w:ascii="Times New Roman" w:eastAsiaTheme="minorHAnsi" w:hAnsi="Times New Roman" w:cs="Times New Roman"/>
            <w:sz w:val="24"/>
            <w:szCs w:val="24"/>
          </w:rPr>
          <w:fldChar w:fldCharType="end"/>
        </w:r>
      </w:hyperlink>
      <w:r w:rsidR="00840220" w:rsidRPr="00A01939">
        <w:rPr>
          <w:rFonts w:ascii="Times New Roman" w:eastAsiaTheme="minorHAnsi" w:hAnsi="Times New Roman" w:cs="Times New Roman"/>
          <w:sz w:val="24"/>
          <w:szCs w:val="24"/>
        </w:rPr>
        <w:t>, associations between MetS and hand OA based on</w:t>
      </w:r>
      <w:r w:rsidR="00C822FA" w:rsidRPr="00A01939">
        <w:rPr>
          <w:rFonts w:ascii="Times New Roman" w:eastAsiaTheme="minorHAnsi" w:hAnsi="Times New Roman" w:cs="Times New Roman"/>
          <w:sz w:val="24"/>
          <w:szCs w:val="24"/>
        </w:rPr>
        <w:t xml:space="preserve"> </w:t>
      </w:r>
      <w:r w:rsidR="00A85B3D" w:rsidRPr="00A01939">
        <w:rPr>
          <w:rFonts w:ascii="Times New Roman" w:eastAsiaTheme="minorHAnsi" w:hAnsi="Times New Roman" w:cs="Times New Roman"/>
          <w:sz w:val="24"/>
          <w:szCs w:val="24"/>
        </w:rPr>
        <w:t>the first carpometacarpal joint (CMC)</w:t>
      </w:r>
      <w:r w:rsidR="00C822FA" w:rsidRPr="00A01939">
        <w:rPr>
          <w:rFonts w:ascii="Times New Roman" w:eastAsiaTheme="minorHAnsi" w:hAnsi="Times New Roman" w:cs="Times New Roman"/>
          <w:sz w:val="24"/>
          <w:szCs w:val="24"/>
        </w:rPr>
        <w:t xml:space="preserve"> were</w:t>
      </w:r>
      <w:r w:rsidR="00840220" w:rsidRPr="00A01939">
        <w:rPr>
          <w:rFonts w:ascii="Times New Roman" w:eastAsiaTheme="minorHAnsi" w:hAnsi="Times New Roman" w:cs="Times New Roman"/>
          <w:sz w:val="24"/>
          <w:szCs w:val="24"/>
        </w:rPr>
        <w:t xml:space="preserve"> assessed</w:t>
      </w:r>
      <w:r w:rsidR="00653321" w:rsidRPr="00653321">
        <w:rPr>
          <w:rFonts w:cstheme="minorHAnsi"/>
          <w:sz w:val="24"/>
          <w:szCs w:val="24"/>
        </w:rPr>
        <w:t xml:space="preserve"> </w:t>
      </w:r>
      <w:r w:rsidR="00653321">
        <w:rPr>
          <w:rFonts w:cstheme="minorHAnsi"/>
          <w:sz w:val="24"/>
          <w:szCs w:val="24"/>
        </w:rPr>
        <w:t>in isolation</w:t>
      </w:r>
      <w:r w:rsidR="00840220" w:rsidRPr="00A01939">
        <w:rPr>
          <w:rFonts w:ascii="Times New Roman" w:eastAsiaTheme="minorHAnsi" w:hAnsi="Times New Roman" w:cs="Times New Roman"/>
          <w:sz w:val="24"/>
          <w:szCs w:val="24"/>
        </w:rPr>
        <w:t>.</w:t>
      </w:r>
    </w:p>
    <w:p w14:paraId="26DB7AB5" w14:textId="77777777" w:rsidR="005A1E68" w:rsidRPr="00A01939" w:rsidRDefault="005A1E68" w:rsidP="008D2A0C">
      <w:pPr>
        <w:pStyle w:val="p"/>
        <w:shd w:val="clear" w:color="auto" w:fill="FFFFFF"/>
        <w:spacing w:before="0" w:beforeAutospacing="0" w:after="0" w:afterAutospacing="0" w:line="480" w:lineRule="auto"/>
        <w:jc w:val="both"/>
        <w:rPr>
          <w:rFonts w:ascii="Times New Roman" w:eastAsiaTheme="minorHAnsi" w:hAnsi="Times New Roman" w:cs="Times New Roman"/>
          <w:sz w:val="24"/>
          <w:szCs w:val="24"/>
        </w:rPr>
      </w:pPr>
    </w:p>
    <w:p w14:paraId="089AD063" w14:textId="6F533952" w:rsidR="007867C0" w:rsidRPr="007F4406" w:rsidRDefault="0049750C" w:rsidP="008D2A0C">
      <w:pPr>
        <w:pStyle w:val="ListParagraph"/>
        <w:numPr>
          <w:ilvl w:val="0"/>
          <w:numId w:val="6"/>
        </w:numPr>
        <w:spacing w:after="0" w:line="480" w:lineRule="auto"/>
        <w:jc w:val="both"/>
        <w:rPr>
          <w:rFonts w:ascii="Times New Roman" w:hAnsi="Times New Roman"/>
          <w:b/>
          <w:sz w:val="24"/>
          <w:szCs w:val="24"/>
        </w:rPr>
      </w:pPr>
      <w:r w:rsidRPr="007F4406">
        <w:rPr>
          <w:rFonts w:ascii="Times New Roman" w:hAnsi="Times New Roman"/>
          <w:b/>
          <w:sz w:val="24"/>
          <w:szCs w:val="24"/>
        </w:rPr>
        <w:t>RESULTS</w:t>
      </w:r>
    </w:p>
    <w:p w14:paraId="36390E5A" w14:textId="0DE974BA" w:rsidR="00B473BE" w:rsidRPr="007F4406" w:rsidRDefault="00B473BE"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t>Participants’ characteristics</w:t>
      </w:r>
    </w:p>
    <w:p w14:paraId="5CE698E3" w14:textId="5F188334" w:rsidR="007B01D9" w:rsidRPr="00A01939" w:rsidRDefault="005F5861"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lastRenderedPageBreak/>
        <w:t xml:space="preserve">Of the 1003 eligible women in the Chingford study, </w:t>
      </w:r>
      <w:r w:rsidR="00CD138A" w:rsidRPr="00A01939">
        <w:rPr>
          <w:rFonts w:ascii="Times New Roman" w:hAnsi="Times New Roman" w:cs="Times New Roman"/>
          <w:sz w:val="24"/>
          <w:szCs w:val="24"/>
        </w:rPr>
        <w:t>952</w:t>
      </w:r>
      <w:r w:rsidR="003B2945" w:rsidRPr="00A01939">
        <w:rPr>
          <w:rFonts w:ascii="Times New Roman" w:hAnsi="Times New Roman" w:cs="Times New Roman"/>
          <w:sz w:val="24"/>
          <w:szCs w:val="24"/>
        </w:rPr>
        <w:t xml:space="preserve"> (</w:t>
      </w:r>
      <w:r w:rsidR="00CD138A" w:rsidRPr="00A01939">
        <w:rPr>
          <w:rFonts w:ascii="Times New Roman" w:hAnsi="Times New Roman" w:cs="Times New Roman"/>
          <w:sz w:val="24"/>
          <w:szCs w:val="24"/>
        </w:rPr>
        <w:t>95</w:t>
      </w:r>
      <w:r w:rsidR="003B2945" w:rsidRPr="00A01939">
        <w:rPr>
          <w:rFonts w:ascii="Times New Roman" w:hAnsi="Times New Roman" w:cs="Times New Roman"/>
          <w:sz w:val="24"/>
          <w:szCs w:val="24"/>
        </w:rPr>
        <w:t xml:space="preserve">.0%) </w:t>
      </w:r>
      <w:r w:rsidR="007B01D9" w:rsidRPr="00A01939">
        <w:rPr>
          <w:rFonts w:ascii="Times New Roman" w:hAnsi="Times New Roman" w:cs="Times New Roman"/>
          <w:sz w:val="24"/>
          <w:szCs w:val="24"/>
        </w:rPr>
        <w:t xml:space="preserve">women </w:t>
      </w:r>
      <w:r w:rsidR="00B0279F" w:rsidRPr="00A01939">
        <w:rPr>
          <w:rFonts w:ascii="Times New Roman" w:hAnsi="Times New Roman" w:cs="Times New Roman"/>
          <w:sz w:val="24"/>
          <w:szCs w:val="24"/>
        </w:rPr>
        <w:t xml:space="preserve">did not </w:t>
      </w:r>
      <w:r w:rsidR="002B6A48" w:rsidRPr="00A01939">
        <w:rPr>
          <w:rFonts w:ascii="Times New Roman" w:hAnsi="Times New Roman" w:cs="Times New Roman"/>
          <w:sz w:val="24"/>
          <w:szCs w:val="24"/>
        </w:rPr>
        <w:t>have</w:t>
      </w:r>
      <w:r w:rsidR="00B0279F" w:rsidRPr="00A01939">
        <w:rPr>
          <w:rFonts w:ascii="Times New Roman" w:hAnsi="Times New Roman" w:cs="Times New Roman"/>
          <w:sz w:val="24"/>
          <w:szCs w:val="24"/>
        </w:rPr>
        <w:t xml:space="preserve"> RA and </w:t>
      </w:r>
      <w:r w:rsidR="007B01D9" w:rsidRPr="00A01939">
        <w:rPr>
          <w:rFonts w:ascii="Times New Roman" w:hAnsi="Times New Roman" w:cs="Times New Roman"/>
          <w:sz w:val="24"/>
          <w:szCs w:val="24"/>
        </w:rPr>
        <w:t xml:space="preserve">had complete data </w:t>
      </w:r>
      <w:r w:rsidR="00E13128" w:rsidRPr="00A01939">
        <w:rPr>
          <w:rFonts w:ascii="Times New Roman" w:hAnsi="Times New Roman" w:cs="Times New Roman"/>
          <w:sz w:val="24"/>
          <w:szCs w:val="24"/>
        </w:rPr>
        <w:t>on</w:t>
      </w:r>
      <w:r w:rsidR="007B01D9" w:rsidRPr="00A01939">
        <w:rPr>
          <w:rFonts w:ascii="Times New Roman" w:hAnsi="Times New Roman" w:cs="Times New Roman"/>
          <w:sz w:val="24"/>
          <w:szCs w:val="24"/>
        </w:rPr>
        <w:t xml:space="preserve"> knee and hand pain and/or radiographic information (Figure 1). </w:t>
      </w:r>
    </w:p>
    <w:p w14:paraId="45E868DD" w14:textId="0354A271" w:rsidR="00E828F8" w:rsidRPr="00A01939" w:rsidRDefault="00E13128" w:rsidP="008D2A0C">
      <w:pPr>
        <w:autoSpaceDE w:val="0"/>
        <w:autoSpaceDN w:val="0"/>
        <w:adjustRightInd w:val="0"/>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Demographic and clinical characteristics of included women are shown in Table 1. </w:t>
      </w:r>
      <w:r w:rsidR="00E828F8" w:rsidRPr="00A01939">
        <w:rPr>
          <w:rFonts w:ascii="Times New Roman" w:hAnsi="Times New Roman" w:cs="Times New Roman"/>
          <w:sz w:val="24"/>
          <w:szCs w:val="24"/>
        </w:rPr>
        <w:t xml:space="preserve">The median (IQR) age was </w:t>
      </w:r>
      <w:r w:rsidR="006F3F1C" w:rsidRPr="00A01939">
        <w:rPr>
          <w:rFonts w:ascii="Times New Roman" w:hAnsi="Times New Roman" w:cs="Times New Roman"/>
          <w:sz w:val="24"/>
          <w:szCs w:val="24"/>
        </w:rPr>
        <w:t>54 (49-60</w:t>
      </w:r>
      <w:r w:rsidR="00E828F8" w:rsidRPr="00A01939">
        <w:rPr>
          <w:rFonts w:ascii="Times New Roman" w:hAnsi="Times New Roman" w:cs="Times New Roman"/>
          <w:sz w:val="24"/>
          <w:szCs w:val="24"/>
        </w:rPr>
        <w:t xml:space="preserve">) years and </w:t>
      </w:r>
      <w:r w:rsidR="003B2945" w:rsidRPr="00A01939">
        <w:rPr>
          <w:rFonts w:ascii="Times New Roman" w:hAnsi="Times New Roman" w:cs="Times New Roman"/>
          <w:sz w:val="24"/>
          <w:szCs w:val="24"/>
        </w:rPr>
        <w:t>th</w:t>
      </w:r>
      <w:r w:rsidR="004B071A" w:rsidRPr="00A01939">
        <w:rPr>
          <w:rFonts w:ascii="Times New Roman" w:hAnsi="Times New Roman" w:cs="Times New Roman"/>
          <w:sz w:val="24"/>
          <w:szCs w:val="24"/>
        </w:rPr>
        <w:t xml:space="preserve">e prevalence of MetS </w:t>
      </w:r>
      <w:r w:rsidR="00E828F8" w:rsidRPr="00A01939">
        <w:rPr>
          <w:rFonts w:ascii="Times New Roman" w:hAnsi="Times New Roman" w:cs="Times New Roman"/>
          <w:sz w:val="24"/>
          <w:szCs w:val="24"/>
        </w:rPr>
        <w:t xml:space="preserve">among the participants </w:t>
      </w:r>
      <w:r w:rsidR="004B071A" w:rsidRPr="00A01939">
        <w:rPr>
          <w:rFonts w:ascii="Times New Roman" w:hAnsi="Times New Roman" w:cs="Times New Roman"/>
          <w:sz w:val="24"/>
          <w:szCs w:val="24"/>
        </w:rPr>
        <w:t>wa</w:t>
      </w:r>
      <w:r w:rsidR="00E828F8" w:rsidRPr="00A01939">
        <w:rPr>
          <w:rFonts w:ascii="Times New Roman" w:hAnsi="Times New Roman" w:cs="Times New Roman"/>
          <w:sz w:val="24"/>
          <w:szCs w:val="24"/>
        </w:rPr>
        <w:t xml:space="preserve">s </w:t>
      </w:r>
      <w:r w:rsidR="006F3F1C" w:rsidRPr="00A01939">
        <w:rPr>
          <w:rFonts w:ascii="Times New Roman" w:hAnsi="Times New Roman" w:cs="Times New Roman"/>
          <w:sz w:val="24"/>
          <w:szCs w:val="24"/>
        </w:rPr>
        <w:t>11.8</w:t>
      </w:r>
      <w:r w:rsidR="00E828F8" w:rsidRPr="00A01939">
        <w:rPr>
          <w:rFonts w:ascii="Times New Roman" w:hAnsi="Times New Roman" w:cs="Times New Roman"/>
          <w:sz w:val="24"/>
          <w:szCs w:val="24"/>
        </w:rPr>
        <w:t>%.</w:t>
      </w:r>
    </w:p>
    <w:p w14:paraId="5D2FA4CC" w14:textId="66FC9C93" w:rsidR="004B62DC" w:rsidRPr="00A01939" w:rsidRDefault="003B2945"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The </w:t>
      </w:r>
      <w:r w:rsidR="005F5861" w:rsidRPr="00A01939">
        <w:rPr>
          <w:rFonts w:ascii="Times New Roman" w:hAnsi="Times New Roman" w:cs="Times New Roman"/>
          <w:sz w:val="24"/>
          <w:szCs w:val="24"/>
        </w:rPr>
        <w:t xml:space="preserve">most prevalent </w:t>
      </w:r>
      <w:r w:rsidRPr="00A01939">
        <w:rPr>
          <w:rFonts w:ascii="Times New Roman" w:hAnsi="Times New Roman" w:cs="Times New Roman"/>
          <w:sz w:val="24"/>
          <w:szCs w:val="24"/>
        </w:rPr>
        <w:t>MetS component was hypertension</w:t>
      </w:r>
      <w:r w:rsidR="00D35AF1" w:rsidRPr="00A01939">
        <w:rPr>
          <w:rFonts w:ascii="Times New Roman" w:hAnsi="Times New Roman" w:cs="Times New Roman"/>
          <w:sz w:val="24"/>
          <w:szCs w:val="24"/>
        </w:rPr>
        <w:t xml:space="preserve"> </w:t>
      </w:r>
      <w:r w:rsidR="006F3F1C" w:rsidRPr="00A01939">
        <w:rPr>
          <w:rFonts w:ascii="Times New Roman" w:hAnsi="Times New Roman" w:cs="Times New Roman"/>
          <w:sz w:val="24"/>
          <w:szCs w:val="24"/>
        </w:rPr>
        <w:t>(57.2</w:t>
      </w:r>
      <w:r w:rsidRPr="00A01939">
        <w:rPr>
          <w:rFonts w:ascii="Times New Roman" w:hAnsi="Times New Roman" w:cs="Times New Roman"/>
          <w:sz w:val="24"/>
          <w:szCs w:val="24"/>
        </w:rPr>
        <w:t xml:space="preserve">%), followed </w:t>
      </w:r>
      <w:r w:rsidR="00D35AF1" w:rsidRPr="00A01939">
        <w:rPr>
          <w:rFonts w:ascii="Times New Roman" w:hAnsi="Times New Roman" w:cs="Times New Roman"/>
          <w:sz w:val="24"/>
          <w:szCs w:val="24"/>
        </w:rPr>
        <w:t xml:space="preserve">by low HDL-c </w:t>
      </w:r>
      <w:r w:rsidR="004B071A" w:rsidRPr="00A01939">
        <w:rPr>
          <w:rFonts w:ascii="Times New Roman" w:hAnsi="Times New Roman" w:cs="Times New Roman"/>
          <w:sz w:val="24"/>
          <w:szCs w:val="24"/>
        </w:rPr>
        <w:t>(19.3</w:t>
      </w:r>
      <w:r w:rsidR="00D35AF1" w:rsidRPr="00A01939">
        <w:rPr>
          <w:rFonts w:ascii="Times New Roman" w:hAnsi="Times New Roman" w:cs="Times New Roman"/>
          <w:sz w:val="24"/>
          <w:szCs w:val="24"/>
        </w:rPr>
        <w:t>%),</w:t>
      </w:r>
      <w:r w:rsidRPr="00A01939">
        <w:rPr>
          <w:rFonts w:ascii="Times New Roman" w:hAnsi="Times New Roman" w:cs="Times New Roman"/>
          <w:sz w:val="24"/>
          <w:szCs w:val="24"/>
        </w:rPr>
        <w:t xml:space="preserve"> hypertriglyceridemia</w:t>
      </w:r>
      <w:r w:rsidR="00D35AF1" w:rsidRPr="00A01939">
        <w:rPr>
          <w:rFonts w:ascii="Times New Roman" w:hAnsi="Times New Roman" w:cs="Times New Roman"/>
          <w:sz w:val="24"/>
          <w:szCs w:val="24"/>
        </w:rPr>
        <w:t xml:space="preserve"> </w:t>
      </w:r>
      <w:r w:rsidR="006F3F1C" w:rsidRPr="00A01939">
        <w:rPr>
          <w:rFonts w:ascii="Times New Roman" w:hAnsi="Times New Roman" w:cs="Times New Roman"/>
          <w:sz w:val="24"/>
          <w:szCs w:val="24"/>
        </w:rPr>
        <w:t>(16.6</w:t>
      </w:r>
      <w:r w:rsidRPr="00A01939">
        <w:rPr>
          <w:rFonts w:ascii="Times New Roman" w:hAnsi="Times New Roman" w:cs="Times New Roman"/>
          <w:sz w:val="24"/>
          <w:szCs w:val="24"/>
        </w:rPr>
        <w:t xml:space="preserve">%), </w:t>
      </w:r>
      <w:r w:rsidR="0016215E" w:rsidRPr="00A01939">
        <w:rPr>
          <w:rFonts w:ascii="Times New Roman" w:hAnsi="Times New Roman" w:cs="Times New Roman"/>
          <w:sz w:val="24"/>
          <w:szCs w:val="24"/>
        </w:rPr>
        <w:t>high waist circumference</w:t>
      </w:r>
      <w:r w:rsidR="00D35AF1" w:rsidRPr="00A01939">
        <w:rPr>
          <w:rFonts w:ascii="Times New Roman" w:hAnsi="Times New Roman" w:cs="Times New Roman"/>
          <w:sz w:val="24"/>
          <w:szCs w:val="24"/>
        </w:rPr>
        <w:t xml:space="preserve"> </w:t>
      </w:r>
      <w:r w:rsidR="006F3F1C" w:rsidRPr="00A01939">
        <w:rPr>
          <w:rFonts w:ascii="Times New Roman" w:hAnsi="Times New Roman" w:cs="Times New Roman"/>
          <w:sz w:val="24"/>
          <w:szCs w:val="24"/>
        </w:rPr>
        <w:t>(15.7</w:t>
      </w:r>
      <w:r w:rsidRPr="00A01939">
        <w:rPr>
          <w:rFonts w:ascii="Times New Roman" w:hAnsi="Times New Roman" w:cs="Times New Roman"/>
          <w:sz w:val="24"/>
          <w:szCs w:val="24"/>
        </w:rPr>
        <w:t>%)</w:t>
      </w:r>
      <w:r w:rsidR="006F3F1C" w:rsidRPr="00A01939">
        <w:rPr>
          <w:rFonts w:ascii="Times New Roman" w:hAnsi="Times New Roman" w:cs="Times New Roman"/>
          <w:sz w:val="24"/>
          <w:szCs w:val="24"/>
        </w:rPr>
        <w:t xml:space="preserve"> and </w:t>
      </w:r>
      <w:r w:rsidR="002B6A48" w:rsidRPr="00A01939">
        <w:rPr>
          <w:rFonts w:ascii="Times New Roman" w:hAnsi="Times New Roman" w:cs="Times New Roman"/>
          <w:sz w:val="24"/>
          <w:szCs w:val="24"/>
        </w:rPr>
        <w:t>raised</w:t>
      </w:r>
      <w:r w:rsidR="006F3F1C" w:rsidRPr="00A01939">
        <w:rPr>
          <w:rFonts w:ascii="Times New Roman" w:hAnsi="Times New Roman" w:cs="Times New Roman"/>
          <w:sz w:val="24"/>
          <w:szCs w:val="24"/>
        </w:rPr>
        <w:t xml:space="preserve"> fasting glucose (8.3%)</w:t>
      </w:r>
      <w:r w:rsidRPr="00A01939">
        <w:rPr>
          <w:rFonts w:ascii="Times New Roman" w:hAnsi="Times New Roman" w:cs="Times New Roman"/>
          <w:sz w:val="24"/>
          <w:szCs w:val="24"/>
        </w:rPr>
        <w:t xml:space="preserve">. </w:t>
      </w:r>
      <w:r w:rsidR="00F10305" w:rsidRPr="00A01939">
        <w:rPr>
          <w:rFonts w:ascii="Times New Roman" w:hAnsi="Times New Roman" w:cs="Times New Roman"/>
          <w:sz w:val="24"/>
          <w:szCs w:val="24"/>
        </w:rPr>
        <w:t xml:space="preserve">The prevalence of painful </w:t>
      </w:r>
      <w:r w:rsidRPr="00A01939">
        <w:rPr>
          <w:rFonts w:ascii="Times New Roman" w:hAnsi="Times New Roman" w:cs="Times New Roman"/>
          <w:sz w:val="24"/>
          <w:szCs w:val="24"/>
        </w:rPr>
        <w:t>knee</w:t>
      </w:r>
      <w:r w:rsidR="00F10305"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and hand </w:t>
      </w:r>
      <w:r w:rsidR="008C581D" w:rsidRPr="00A01939">
        <w:rPr>
          <w:rFonts w:ascii="Times New Roman" w:hAnsi="Times New Roman" w:cs="Times New Roman"/>
          <w:sz w:val="24"/>
          <w:szCs w:val="24"/>
        </w:rPr>
        <w:t>R</w:t>
      </w:r>
      <w:r w:rsidR="00DF15F8" w:rsidRPr="00A01939">
        <w:rPr>
          <w:rFonts w:ascii="Times New Roman" w:hAnsi="Times New Roman" w:cs="Times New Roman"/>
          <w:sz w:val="24"/>
          <w:szCs w:val="24"/>
        </w:rPr>
        <w:t>OA</w:t>
      </w:r>
      <w:r w:rsidR="00B86B2E"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was </w:t>
      </w:r>
      <w:r w:rsidR="00D35AF1" w:rsidRPr="00A01939">
        <w:rPr>
          <w:rFonts w:ascii="Times New Roman" w:hAnsi="Times New Roman" w:cs="Times New Roman"/>
          <w:sz w:val="24"/>
          <w:szCs w:val="24"/>
        </w:rPr>
        <w:t>7</w:t>
      </w:r>
      <w:r w:rsidR="006F3F1C" w:rsidRPr="00A01939">
        <w:rPr>
          <w:rFonts w:ascii="Times New Roman" w:hAnsi="Times New Roman" w:cs="Times New Roman"/>
          <w:sz w:val="24"/>
          <w:szCs w:val="24"/>
        </w:rPr>
        <w:t>.1</w:t>
      </w:r>
      <w:r w:rsidRPr="00A01939">
        <w:rPr>
          <w:rFonts w:ascii="Times New Roman" w:hAnsi="Times New Roman" w:cs="Times New Roman"/>
          <w:sz w:val="24"/>
          <w:szCs w:val="24"/>
        </w:rPr>
        <w:t xml:space="preserve">% </w:t>
      </w:r>
      <w:r w:rsidR="00F10305" w:rsidRPr="00A01939">
        <w:rPr>
          <w:rFonts w:ascii="Times New Roman" w:hAnsi="Times New Roman" w:cs="Times New Roman"/>
          <w:sz w:val="24"/>
          <w:szCs w:val="24"/>
        </w:rPr>
        <w:t xml:space="preserve">and </w:t>
      </w:r>
      <w:r w:rsidR="006F3F1C" w:rsidRPr="00A01939">
        <w:rPr>
          <w:rFonts w:ascii="Times New Roman" w:hAnsi="Times New Roman" w:cs="Times New Roman"/>
          <w:sz w:val="24"/>
          <w:szCs w:val="24"/>
        </w:rPr>
        <w:t>12.4</w:t>
      </w:r>
      <w:r w:rsidRPr="00A01939">
        <w:rPr>
          <w:rFonts w:ascii="Times New Roman" w:hAnsi="Times New Roman" w:cs="Times New Roman"/>
          <w:sz w:val="24"/>
          <w:szCs w:val="24"/>
        </w:rPr>
        <w:t>%</w:t>
      </w:r>
      <w:r w:rsidR="00F10305" w:rsidRPr="00A01939">
        <w:rPr>
          <w:rFonts w:ascii="Times New Roman" w:hAnsi="Times New Roman" w:cs="Times New Roman"/>
          <w:sz w:val="24"/>
          <w:szCs w:val="24"/>
        </w:rPr>
        <w:t xml:space="preserve"> </w:t>
      </w:r>
      <w:r w:rsidR="00DF15F8" w:rsidRPr="00A01939">
        <w:rPr>
          <w:rFonts w:ascii="Times New Roman" w:hAnsi="Times New Roman" w:cs="Times New Roman"/>
          <w:sz w:val="24"/>
          <w:szCs w:val="24"/>
        </w:rPr>
        <w:t>respectively.</w:t>
      </w:r>
    </w:p>
    <w:p w14:paraId="04383C6A" w14:textId="4F42EAEA" w:rsidR="00E06280" w:rsidRDefault="0060030A"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Distribution of the five components of MetS </w:t>
      </w:r>
      <w:r w:rsidR="005F5861" w:rsidRPr="00A01939">
        <w:rPr>
          <w:rFonts w:ascii="Times New Roman" w:hAnsi="Times New Roman" w:cs="Times New Roman"/>
          <w:sz w:val="24"/>
          <w:szCs w:val="24"/>
        </w:rPr>
        <w:t xml:space="preserve">by </w:t>
      </w:r>
      <w:r w:rsidR="004B071A" w:rsidRPr="00A01939">
        <w:rPr>
          <w:rFonts w:ascii="Times New Roman" w:hAnsi="Times New Roman" w:cs="Times New Roman"/>
          <w:sz w:val="24"/>
          <w:szCs w:val="24"/>
        </w:rPr>
        <w:t>joint-specific</w:t>
      </w:r>
      <w:r w:rsidR="00610BD8" w:rsidRPr="00A01939">
        <w:rPr>
          <w:rFonts w:ascii="Times New Roman" w:hAnsi="Times New Roman" w:cs="Times New Roman"/>
          <w:sz w:val="24"/>
          <w:szCs w:val="24"/>
        </w:rPr>
        <w:t xml:space="preserve"> </w:t>
      </w:r>
      <w:r w:rsidR="008C581D" w:rsidRPr="00A01939">
        <w:rPr>
          <w:rFonts w:ascii="Times New Roman" w:hAnsi="Times New Roman" w:cs="Times New Roman"/>
          <w:sz w:val="24"/>
          <w:szCs w:val="24"/>
        </w:rPr>
        <w:t>R</w:t>
      </w:r>
      <w:r w:rsidR="00610BD8" w:rsidRPr="00A01939">
        <w:rPr>
          <w:rFonts w:ascii="Times New Roman" w:hAnsi="Times New Roman" w:cs="Times New Roman"/>
          <w:sz w:val="24"/>
          <w:szCs w:val="24"/>
        </w:rPr>
        <w:t>OA</w:t>
      </w:r>
      <w:r w:rsidR="004B071A" w:rsidRPr="00A01939">
        <w:rPr>
          <w:rFonts w:ascii="Times New Roman" w:hAnsi="Times New Roman" w:cs="Times New Roman"/>
          <w:sz w:val="24"/>
          <w:szCs w:val="24"/>
        </w:rPr>
        <w:t xml:space="preserve"> and pain</w:t>
      </w:r>
      <w:r w:rsidR="00610BD8" w:rsidRPr="00A01939">
        <w:rPr>
          <w:rFonts w:ascii="Times New Roman" w:hAnsi="Times New Roman" w:cs="Times New Roman"/>
          <w:sz w:val="24"/>
          <w:szCs w:val="24"/>
        </w:rPr>
        <w:t xml:space="preserve"> group</w:t>
      </w:r>
      <w:r w:rsidRPr="00A01939">
        <w:rPr>
          <w:rFonts w:ascii="Times New Roman" w:hAnsi="Times New Roman" w:cs="Times New Roman"/>
          <w:sz w:val="24"/>
          <w:szCs w:val="24"/>
        </w:rPr>
        <w:t xml:space="preserve"> are described in </w:t>
      </w:r>
      <w:r w:rsidR="005D6702" w:rsidRPr="00A01939">
        <w:rPr>
          <w:rFonts w:ascii="Times New Roman" w:hAnsi="Times New Roman" w:cs="Times New Roman"/>
          <w:sz w:val="24"/>
          <w:szCs w:val="24"/>
        </w:rPr>
        <w:t xml:space="preserve">online </w:t>
      </w:r>
      <w:r w:rsidR="00610BD8" w:rsidRPr="00A01939">
        <w:rPr>
          <w:rFonts w:ascii="Times New Roman" w:hAnsi="Times New Roman" w:cs="Times New Roman"/>
          <w:sz w:val="24"/>
          <w:szCs w:val="24"/>
        </w:rPr>
        <w:t>supplementary</w:t>
      </w:r>
      <w:r w:rsidR="00492233" w:rsidRPr="00A01939">
        <w:rPr>
          <w:rFonts w:ascii="Times New Roman" w:hAnsi="Times New Roman" w:cs="Times New Roman"/>
          <w:sz w:val="24"/>
          <w:szCs w:val="24"/>
        </w:rPr>
        <w:t xml:space="preserve"> file</w:t>
      </w:r>
      <w:r w:rsidR="00610BD8" w:rsidRPr="00A01939">
        <w:rPr>
          <w:rFonts w:ascii="Times New Roman" w:hAnsi="Times New Roman" w:cs="Times New Roman"/>
          <w:sz w:val="24"/>
          <w:szCs w:val="24"/>
        </w:rPr>
        <w:t xml:space="preserve"> Tables </w:t>
      </w:r>
      <w:r w:rsidR="00E13128" w:rsidRPr="00A01939">
        <w:rPr>
          <w:rFonts w:ascii="Times New Roman" w:hAnsi="Times New Roman" w:cs="Times New Roman"/>
          <w:sz w:val="24"/>
          <w:szCs w:val="24"/>
        </w:rPr>
        <w:t>S</w:t>
      </w:r>
      <w:r w:rsidR="0066145F" w:rsidRPr="00A01939">
        <w:rPr>
          <w:rFonts w:ascii="Times New Roman" w:hAnsi="Times New Roman" w:cs="Times New Roman"/>
          <w:sz w:val="24"/>
          <w:szCs w:val="24"/>
        </w:rPr>
        <w:t>5 and</w:t>
      </w:r>
      <w:r w:rsidR="00424141" w:rsidRPr="00A01939">
        <w:rPr>
          <w:rFonts w:ascii="Times New Roman" w:hAnsi="Times New Roman" w:cs="Times New Roman"/>
          <w:sz w:val="24"/>
          <w:szCs w:val="24"/>
        </w:rPr>
        <w:t xml:space="preserve"> </w:t>
      </w:r>
      <w:r w:rsidR="00E13128" w:rsidRPr="00A01939">
        <w:rPr>
          <w:rFonts w:ascii="Times New Roman" w:hAnsi="Times New Roman" w:cs="Times New Roman"/>
          <w:sz w:val="24"/>
          <w:szCs w:val="24"/>
        </w:rPr>
        <w:t>S</w:t>
      </w:r>
      <w:r w:rsidR="0066145F" w:rsidRPr="00A01939">
        <w:rPr>
          <w:rFonts w:ascii="Times New Roman" w:hAnsi="Times New Roman" w:cs="Times New Roman"/>
          <w:sz w:val="24"/>
          <w:szCs w:val="24"/>
        </w:rPr>
        <w:t>6</w:t>
      </w:r>
      <w:r w:rsidRPr="00A01939">
        <w:rPr>
          <w:rFonts w:ascii="Times New Roman" w:hAnsi="Times New Roman" w:cs="Times New Roman"/>
          <w:sz w:val="24"/>
          <w:szCs w:val="24"/>
        </w:rPr>
        <w:t xml:space="preserve">. </w:t>
      </w:r>
      <w:r w:rsidR="002B6A48" w:rsidRPr="00A01939">
        <w:rPr>
          <w:rFonts w:ascii="Times New Roman" w:hAnsi="Times New Roman" w:cs="Times New Roman"/>
          <w:sz w:val="24"/>
          <w:szCs w:val="24"/>
        </w:rPr>
        <w:t>Overall, hypertension,</w:t>
      </w:r>
      <w:r w:rsidR="00B03501" w:rsidRPr="00A01939">
        <w:rPr>
          <w:rFonts w:ascii="Times New Roman" w:hAnsi="Times New Roman" w:cs="Times New Roman"/>
          <w:sz w:val="24"/>
          <w:szCs w:val="24"/>
        </w:rPr>
        <w:t xml:space="preserve"> abnormal waist circumference, triglycerides, HDL-c and fasting glucose (in the context of MetS definition)</w:t>
      </w:r>
      <w:r w:rsidR="00E9637E" w:rsidRPr="00A01939">
        <w:rPr>
          <w:rFonts w:ascii="Times New Roman" w:hAnsi="Times New Roman" w:cs="Times New Roman"/>
          <w:sz w:val="24"/>
          <w:szCs w:val="24"/>
        </w:rPr>
        <w:t xml:space="preserve"> were </w:t>
      </w:r>
      <w:r w:rsidR="00B03501" w:rsidRPr="00A01939">
        <w:rPr>
          <w:rFonts w:ascii="Times New Roman" w:hAnsi="Times New Roman" w:cs="Times New Roman"/>
          <w:sz w:val="24"/>
          <w:szCs w:val="24"/>
        </w:rPr>
        <w:t>higher</w:t>
      </w:r>
      <w:r w:rsidR="00E9637E" w:rsidRPr="00A01939">
        <w:rPr>
          <w:rFonts w:ascii="Times New Roman" w:hAnsi="Times New Roman" w:cs="Times New Roman"/>
          <w:sz w:val="24"/>
          <w:szCs w:val="24"/>
        </w:rPr>
        <w:t xml:space="preserve"> among women with painful </w:t>
      </w:r>
      <w:r w:rsidR="00B03501" w:rsidRPr="00A01939">
        <w:rPr>
          <w:rFonts w:ascii="Times New Roman" w:hAnsi="Times New Roman" w:cs="Times New Roman"/>
          <w:sz w:val="24"/>
          <w:szCs w:val="24"/>
        </w:rPr>
        <w:t xml:space="preserve">knee and/or </w:t>
      </w:r>
      <w:r w:rsidR="00E9637E" w:rsidRPr="00A01939">
        <w:rPr>
          <w:rFonts w:ascii="Times New Roman" w:hAnsi="Times New Roman" w:cs="Times New Roman"/>
          <w:sz w:val="24"/>
          <w:szCs w:val="24"/>
        </w:rPr>
        <w:t xml:space="preserve">hand </w:t>
      </w:r>
      <w:r w:rsidR="00B03501" w:rsidRPr="00A01939">
        <w:rPr>
          <w:rFonts w:ascii="Times New Roman" w:hAnsi="Times New Roman" w:cs="Times New Roman"/>
          <w:sz w:val="24"/>
          <w:szCs w:val="24"/>
        </w:rPr>
        <w:t>OA</w:t>
      </w:r>
      <w:r w:rsidR="002B6A48" w:rsidRPr="00A01939">
        <w:rPr>
          <w:rFonts w:ascii="Times New Roman" w:hAnsi="Times New Roman" w:cs="Times New Roman"/>
          <w:sz w:val="24"/>
          <w:szCs w:val="24"/>
        </w:rPr>
        <w:t>.</w:t>
      </w:r>
      <w:r w:rsidR="00E9637E" w:rsidRPr="00A01939">
        <w:rPr>
          <w:rFonts w:ascii="Times New Roman" w:hAnsi="Times New Roman" w:cs="Times New Roman"/>
          <w:sz w:val="24"/>
          <w:szCs w:val="24"/>
        </w:rPr>
        <w:t xml:space="preserve"> </w:t>
      </w:r>
      <w:r w:rsidR="002B6A48" w:rsidRPr="00A01939">
        <w:rPr>
          <w:rFonts w:ascii="Times New Roman" w:hAnsi="Times New Roman" w:cs="Times New Roman"/>
          <w:sz w:val="24"/>
          <w:szCs w:val="24"/>
        </w:rPr>
        <w:t>H</w:t>
      </w:r>
      <w:r w:rsidR="00E9637E" w:rsidRPr="00A01939">
        <w:rPr>
          <w:rFonts w:ascii="Times New Roman" w:hAnsi="Times New Roman" w:cs="Times New Roman"/>
          <w:sz w:val="24"/>
          <w:szCs w:val="24"/>
        </w:rPr>
        <w:t>owever, high</w:t>
      </w:r>
      <w:r w:rsidR="00B03501" w:rsidRPr="00A01939">
        <w:rPr>
          <w:rFonts w:ascii="Times New Roman" w:hAnsi="Times New Roman" w:cs="Times New Roman"/>
          <w:sz w:val="24"/>
          <w:szCs w:val="24"/>
        </w:rPr>
        <w:t>er</w:t>
      </w:r>
      <w:r w:rsidR="00E9637E" w:rsidRPr="00A01939">
        <w:rPr>
          <w:rFonts w:ascii="Times New Roman" w:hAnsi="Times New Roman" w:cs="Times New Roman"/>
          <w:sz w:val="24"/>
          <w:szCs w:val="24"/>
        </w:rPr>
        <w:t xml:space="preserve"> waist circumference was </w:t>
      </w:r>
      <w:r w:rsidR="00870DAE" w:rsidRPr="00A01939">
        <w:rPr>
          <w:rFonts w:ascii="Times New Roman" w:hAnsi="Times New Roman" w:cs="Times New Roman"/>
          <w:sz w:val="24"/>
          <w:szCs w:val="24"/>
        </w:rPr>
        <w:t xml:space="preserve">significantly </w:t>
      </w:r>
      <w:r w:rsidR="00E9637E" w:rsidRPr="00A01939">
        <w:rPr>
          <w:rFonts w:ascii="Times New Roman" w:hAnsi="Times New Roman" w:cs="Times New Roman"/>
          <w:sz w:val="24"/>
          <w:szCs w:val="24"/>
        </w:rPr>
        <w:t>different only among knee OA groups and higher level of triglycerides and fasting glucose among IPJ OA groups.</w:t>
      </w:r>
    </w:p>
    <w:p w14:paraId="0E7590DB" w14:textId="19727686" w:rsidR="00E9637E" w:rsidRPr="00A01939" w:rsidRDefault="00E06280" w:rsidP="005A1E68">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DF87228" w14:textId="133FD03C" w:rsidR="003B2945" w:rsidRPr="007F4406" w:rsidRDefault="003B2945"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lastRenderedPageBreak/>
        <w:t xml:space="preserve">Association between </w:t>
      </w:r>
      <w:r w:rsidR="00675104" w:rsidRPr="007F4406">
        <w:rPr>
          <w:rFonts w:ascii="Times New Roman" w:hAnsi="Times New Roman"/>
          <w:b/>
          <w:sz w:val="24"/>
          <w:szCs w:val="24"/>
        </w:rPr>
        <w:t xml:space="preserve">the </w:t>
      </w:r>
      <w:r w:rsidRPr="007F4406">
        <w:rPr>
          <w:rFonts w:ascii="Times New Roman" w:hAnsi="Times New Roman"/>
          <w:b/>
          <w:sz w:val="24"/>
          <w:szCs w:val="24"/>
        </w:rPr>
        <w:t xml:space="preserve">presence and </w:t>
      </w:r>
      <w:r w:rsidR="00675104" w:rsidRPr="007F4406">
        <w:rPr>
          <w:rFonts w:ascii="Times New Roman" w:hAnsi="Times New Roman"/>
          <w:b/>
          <w:sz w:val="24"/>
          <w:szCs w:val="24"/>
        </w:rPr>
        <w:t xml:space="preserve">the </w:t>
      </w:r>
      <w:r w:rsidRPr="007F4406">
        <w:rPr>
          <w:rFonts w:ascii="Times New Roman" w:hAnsi="Times New Roman"/>
          <w:b/>
          <w:sz w:val="24"/>
          <w:szCs w:val="24"/>
        </w:rPr>
        <w:t xml:space="preserve">number of MetS components and </w:t>
      </w:r>
      <w:r w:rsidR="0066145F" w:rsidRPr="007F4406">
        <w:rPr>
          <w:rFonts w:ascii="Times New Roman" w:hAnsi="Times New Roman"/>
          <w:b/>
          <w:sz w:val="24"/>
          <w:szCs w:val="24"/>
        </w:rPr>
        <w:t xml:space="preserve">painful </w:t>
      </w:r>
      <w:r w:rsidRPr="007F4406">
        <w:rPr>
          <w:rFonts w:ascii="Times New Roman" w:hAnsi="Times New Roman"/>
          <w:b/>
          <w:sz w:val="24"/>
          <w:szCs w:val="24"/>
        </w:rPr>
        <w:t xml:space="preserve">knee and hand </w:t>
      </w:r>
      <w:r w:rsidR="0066145F" w:rsidRPr="007F4406">
        <w:rPr>
          <w:rFonts w:ascii="Times New Roman" w:hAnsi="Times New Roman"/>
          <w:b/>
          <w:sz w:val="24"/>
          <w:szCs w:val="24"/>
        </w:rPr>
        <w:t>R</w:t>
      </w:r>
      <w:r w:rsidRPr="007F4406">
        <w:rPr>
          <w:rFonts w:ascii="Times New Roman" w:hAnsi="Times New Roman"/>
          <w:b/>
          <w:sz w:val="24"/>
          <w:szCs w:val="24"/>
        </w:rPr>
        <w:t>OA</w:t>
      </w:r>
    </w:p>
    <w:p w14:paraId="1E14F881" w14:textId="71D7F88B" w:rsidR="00F44F62" w:rsidRPr="00A01939" w:rsidRDefault="00DF15F8"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Multinomial logistic regression results on </w:t>
      </w:r>
      <w:r w:rsidR="00675104" w:rsidRPr="00A01939">
        <w:rPr>
          <w:rFonts w:ascii="Times New Roman" w:hAnsi="Times New Roman" w:cs="Times New Roman"/>
          <w:sz w:val="24"/>
          <w:szCs w:val="24"/>
        </w:rPr>
        <w:t xml:space="preserve">the </w:t>
      </w:r>
      <w:r w:rsidRPr="00A01939">
        <w:rPr>
          <w:rFonts w:ascii="Times New Roman" w:hAnsi="Times New Roman" w:cs="Times New Roman"/>
          <w:sz w:val="24"/>
          <w:szCs w:val="24"/>
        </w:rPr>
        <w:t xml:space="preserve">association between </w:t>
      </w:r>
      <w:r w:rsidR="006D105C" w:rsidRPr="00A01939">
        <w:rPr>
          <w:rFonts w:ascii="Times New Roman" w:hAnsi="Times New Roman" w:cs="Times New Roman"/>
          <w:sz w:val="24"/>
          <w:szCs w:val="24"/>
        </w:rPr>
        <w:t xml:space="preserve">the </w:t>
      </w:r>
      <w:r w:rsidRPr="00A01939">
        <w:rPr>
          <w:rFonts w:ascii="Times New Roman" w:hAnsi="Times New Roman" w:cs="Times New Roman"/>
          <w:sz w:val="24"/>
          <w:szCs w:val="24"/>
        </w:rPr>
        <w:t xml:space="preserve">presence and </w:t>
      </w:r>
      <w:r w:rsidR="006D105C" w:rsidRPr="00A01939">
        <w:rPr>
          <w:rFonts w:ascii="Times New Roman" w:hAnsi="Times New Roman" w:cs="Times New Roman"/>
          <w:sz w:val="24"/>
          <w:szCs w:val="24"/>
        </w:rPr>
        <w:t xml:space="preserve">the </w:t>
      </w:r>
      <w:r w:rsidRPr="00A01939">
        <w:rPr>
          <w:rFonts w:ascii="Times New Roman" w:hAnsi="Times New Roman" w:cs="Times New Roman"/>
          <w:sz w:val="24"/>
          <w:szCs w:val="24"/>
        </w:rPr>
        <w:t xml:space="preserve">number of MetS </w:t>
      </w:r>
      <w:r w:rsidR="00675104" w:rsidRPr="00A01939">
        <w:rPr>
          <w:rFonts w:ascii="Times New Roman" w:hAnsi="Times New Roman" w:cs="Times New Roman"/>
          <w:sz w:val="24"/>
          <w:szCs w:val="24"/>
        </w:rPr>
        <w:t xml:space="preserve">components </w:t>
      </w:r>
      <w:r w:rsidRPr="00A01939">
        <w:rPr>
          <w:rFonts w:ascii="Times New Roman" w:hAnsi="Times New Roman" w:cs="Times New Roman"/>
          <w:sz w:val="24"/>
          <w:szCs w:val="24"/>
        </w:rPr>
        <w:t xml:space="preserve">on </w:t>
      </w:r>
      <w:r w:rsidR="000B2417" w:rsidRPr="00A01939">
        <w:rPr>
          <w:rFonts w:ascii="Times New Roman" w:hAnsi="Times New Roman" w:cs="Times New Roman"/>
          <w:sz w:val="24"/>
          <w:szCs w:val="24"/>
        </w:rPr>
        <w:t>knee and hand</w:t>
      </w:r>
      <w:r w:rsidRPr="00A01939">
        <w:rPr>
          <w:rFonts w:ascii="Times New Roman" w:hAnsi="Times New Roman" w:cs="Times New Roman"/>
          <w:sz w:val="24"/>
          <w:szCs w:val="24"/>
        </w:rPr>
        <w:t xml:space="preserve"> OA are displayed in Table 2. </w:t>
      </w:r>
      <w:r w:rsidR="00B6629B" w:rsidRPr="00A01939">
        <w:rPr>
          <w:rFonts w:ascii="Times New Roman" w:hAnsi="Times New Roman" w:cs="Times New Roman"/>
          <w:sz w:val="24"/>
          <w:szCs w:val="24"/>
        </w:rPr>
        <w:t xml:space="preserve">Results from </w:t>
      </w:r>
      <w:r w:rsidR="000B2417" w:rsidRPr="00A01939">
        <w:rPr>
          <w:rFonts w:ascii="Times New Roman" w:hAnsi="Times New Roman" w:cs="Times New Roman"/>
          <w:sz w:val="24"/>
          <w:szCs w:val="24"/>
        </w:rPr>
        <w:t>age-adjusted</w:t>
      </w:r>
      <w:r w:rsidR="00B6629B" w:rsidRPr="00A01939">
        <w:rPr>
          <w:rFonts w:ascii="Times New Roman" w:hAnsi="Times New Roman" w:cs="Times New Roman"/>
          <w:sz w:val="24"/>
          <w:szCs w:val="24"/>
        </w:rPr>
        <w:t xml:space="preserve"> analyses indicate</w:t>
      </w:r>
      <w:r w:rsidR="00B03501" w:rsidRPr="00A01939">
        <w:rPr>
          <w:rFonts w:ascii="Times New Roman" w:hAnsi="Times New Roman" w:cs="Times New Roman"/>
          <w:sz w:val="24"/>
          <w:szCs w:val="24"/>
        </w:rPr>
        <w:t>d</w:t>
      </w:r>
      <w:r w:rsidR="00B6629B" w:rsidRPr="00A01939">
        <w:rPr>
          <w:rFonts w:ascii="Times New Roman" w:hAnsi="Times New Roman" w:cs="Times New Roman"/>
          <w:sz w:val="24"/>
          <w:szCs w:val="24"/>
        </w:rPr>
        <w:t xml:space="preserve"> that women with MetS had a significantly greater risk of having</w:t>
      </w:r>
      <w:r w:rsidR="00E13128" w:rsidRPr="00A01939">
        <w:rPr>
          <w:rFonts w:ascii="Times New Roman" w:hAnsi="Times New Roman" w:cs="Times New Roman"/>
          <w:sz w:val="24"/>
          <w:szCs w:val="24"/>
        </w:rPr>
        <w:t xml:space="preserve"> painful </w:t>
      </w:r>
      <w:r w:rsidR="00B6629B" w:rsidRPr="00A01939">
        <w:rPr>
          <w:rFonts w:ascii="Times New Roman" w:hAnsi="Times New Roman" w:cs="Times New Roman"/>
          <w:sz w:val="24"/>
          <w:szCs w:val="24"/>
        </w:rPr>
        <w:t xml:space="preserve">knee ROA than those with neither knee ROA nor knee pain. The RRR (95% CI) for ≥three MetS components vs no MetS </w:t>
      </w:r>
      <w:r w:rsidR="00D95266" w:rsidRPr="00A01939">
        <w:rPr>
          <w:rFonts w:ascii="Times New Roman" w:hAnsi="Times New Roman" w:cs="Times New Roman"/>
          <w:sz w:val="24"/>
          <w:szCs w:val="24"/>
        </w:rPr>
        <w:t>components was</w:t>
      </w:r>
      <w:r w:rsidR="00B6629B" w:rsidRPr="00A01939">
        <w:rPr>
          <w:rFonts w:ascii="Times New Roman" w:hAnsi="Times New Roman" w:cs="Times New Roman"/>
          <w:sz w:val="24"/>
          <w:szCs w:val="24"/>
        </w:rPr>
        <w:t xml:space="preserve"> </w:t>
      </w:r>
      <w:r w:rsidR="00D95266" w:rsidRPr="00A01939">
        <w:rPr>
          <w:rFonts w:ascii="Times New Roman" w:hAnsi="Times New Roman" w:cs="Times New Roman"/>
          <w:sz w:val="24"/>
          <w:szCs w:val="24"/>
        </w:rPr>
        <w:t>4.3 (1.4-12</w:t>
      </w:r>
      <w:r w:rsidR="00B6629B" w:rsidRPr="00A01939">
        <w:rPr>
          <w:rFonts w:ascii="Times New Roman" w:hAnsi="Times New Roman" w:cs="Times New Roman"/>
          <w:sz w:val="24"/>
          <w:szCs w:val="24"/>
        </w:rPr>
        <w:t>.4</w:t>
      </w:r>
      <w:r w:rsidR="00D95266" w:rsidRPr="00A01939">
        <w:rPr>
          <w:rFonts w:ascii="Times New Roman" w:hAnsi="Times New Roman" w:cs="Times New Roman"/>
          <w:sz w:val="24"/>
          <w:szCs w:val="24"/>
        </w:rPr>
        <w:t>)</w:t>
      </w:r>
      <w:r w:rsidR="00B6629B" w:rsidRPr="00A01939">
        <w:rPr>
          <w:rFonts w:ascii="Times New Roman" w:hAnsi="Times New Roman" w:cs="Times New Roman"/>
          <w:sz w:val="24"/>
          <w:szCs w:val="24"/>
        </w:rPr>
        <w:t xml:space="preserve">. </w:t>
      </w:r>
      <w:r w:rsidR="00D95266" w:rsidRPr="00A01939">
        <w:rPr>
          <w:rFonts w:ascii="Times New Roman" w:hAnsi="Times New Roman" w:cs="Times New Roman"/>
          <w:sz w:val="24"/>
          <w:szCs w:val="24"/>
        </w:rPr>
        <w:t>A</w:t>
      </w:r>
      <w:r w:rsidR="000B2417" w:rsidRPr="00A01939">
        <w:rPr>
          <w:rFonts w:ascii="Times New Roman" w:hAnsi="Times New Roman" w:cs="Times New Roman"/>
          <w:sz w:val="24"/>
          <w:szCs w:val="24"/>
        </w:rPr>
        <w:t xml:space="preserve">fter adjusting for BMI, </w:t>
      </w:r>
      <w:r w:rsidR="00F44F62" w:rsidRPr="00A01939">
        <w:rPr>
          <w:rFonts w:ascii="Times New Roman" w:hAnsi="Times New Roman" w:cs="Times New Roman"/>
          <w:sz w:val="24"/>
          <w:szCs w:val="24"/>
        </w:rPr>
        <w:t xml:space="preserve">associations between MetS and </w:t>
      </w:r>
      <w:r w:rsidR="000B2417" w:rsidRPr="00A01939">
        <w:rPr>
          <w:rFonts w:ascii="Times New Roman" w:hAnsi="Times New Roman" w:cs="Times New Roman"/>
          <w:sz w:val="24"/>
          <w:szCs w:val="24"/>
        </w:rPr>
        <w:t xml:space="preserve">painful </w:t>
      </w:r>
      <w:r w:rsidR="00F44F62" w:rsidRPr="00A01939">
        <w:rPr>
          <w:rFonts w:ascii="Times New Roman" w:hAnsi="Times New Roman" w:cs="Times New Roman"/>
          <w:sz w:val="24"/>
          <w:szCs w:val="24"/>
        </w:rPr>
        <w:t xml:space="preserve">knee OA were no longer statistically significant (RRR (95% CI): </w:t>
      </w:r>
      <w:r w:rsidR="000B2417" w:rsidRPr="00A01939">
        <w:rPr>
          <w:rFonts w:ascii="Times New Roman" w:hAnsi="Times New Roman" w:cs="Times New Roman"/>
          <w:sz w:val="24"/>
          <w:szCs w:val="24"/>
        </w:rPr>
        <w:t>1.3 (0.4-4.4) and 1.0 (0.7</w:t>
      </w:r>
      <w:r w:rsidR="00D95266" w:rsidRPr="00A01939">
        <w:rPr>
          <w:rFonts w:ascii="Times New Roman" w:hAnsi="Times New Roman" w:cs="Times New Roman"/>
          <w:sz w:val="24"/>
          <w:szCs w:val="24"/>
        </w:rPr>
        <w:t>-1.3)</w:t>
      </w:r>
      <w:r w:rsidR="00F44F62" w:rsidRPr="00A01939">
        <w:rPr>
          <w:rFonts w:ascii="Times New Roman" w:hAnsi="Times New Roman" w:cs="Times New Roman"/>
          <w:sz w:val="24"/>
          <w:szCs w:val="24"/>
        </w:rPr>
        <w:t xml:space="preserve"> for </w:t>
      </w:r>
      <w:r w:rsidR="000B2417" w:rsidRPr="00A01939">
        <w:rPr>
          <w:rFonts w:ascii="Times New Roman" w:hAnsi="Times New Roman" w:cs="Times New Roman"/>
          <w:sz w:val="24"/>
          <w:szCs w:val="24"/>
        </w:rPr>
        <w:t>≥three MetS components vs none components</w:t>
      </w:r>
      <w:r w:rsidR="00F44F62" w:rsidRPr="00A01939">
        <w:rPr>
          <w:rFonts w:ascii="Times New Roman" w:hAnsi="Times New Roman" w:cs="Times New Roman"/>
          <w:sz w:val="24"/>
          <w:szCs w:val="24"/>
        </w:rPr>
        <w:t xml:space="preserve"> and </w:t>
      </w:r>
      <w:r w:rsidR="000B2417" w:rsidRPr="00A01939">
        <w:rPr>
          <w:rFonts w:ascii="Times New Roman" w:hAnsi="Times New Roman" w:cs="Times New Roman"/>
          <w:sz w:val="24"/>
          <w:szCs w:val="24"/>
        </w:rPr>
        <w:t>number of MetS components</w:t>
      </w:r>
      <w:r w:rsidR="00F44F62" w:rsidRPr="00A01939">
        <w:rPr>
          <w:rFonts w:ascii="Times New Roman" w:hAnsi="Times New Roman" w:cs="Times New Roman"/>
          <w:sz w:val="24"/>
          <w:szCs w:val="24"/>
        </w:rPr>
        <w:t>, respectively).</w:t>
      </w:r>
    </w:p>
    <w:p w14:paraId="7F404776" w14:textId="77777777" w:rsidR="00DF15F8" w:rsidRPr="00A01939" w:rsidRDefault="00DF15F8" w:rsidP="008D2A0C">
      <w:pPr>
        <w:spacing w:after="0" w:line="480" w:lineRule="auto"/>
        <w:jc w:val="both"/>
        <w:rPr>
          <w:rFonts w:ascii="Times New Roman" w:hAnsi="Times New Roman" w:cs="Times New Roman"/>
          <w:sz w:val="24"/>
          <w:szCs w:val="24"/>
        </w:rPr>
      </w:pPr>
    </w:p>
    <w:p w14:paraId="6DB7CCA4" w14:textId="3B6013B2" w:rsidR="00F44F62" w:rsidRPr="00A01939" w:rsidRDefault="00D95266" w:rsidP="008D2A0C">
      <w:pPr>
        <w:shd w:val="clear" w:color="auto" w:fill="FFFFFF"/>
        <w:spacing w:after="0" w:line="480" w:lineRule="auto"/>
        <w:jc w:val="both"/>
        <w:textAlignment w:val="baseline"/>
        <w:outlineLvl w:val="2"/>
        <w:rPr>
          <w:rFonts w:ascii="Times New Roman" w:hAnsi="Times New Roman" w:cs="Times New Roman"/>
          <w:sz w:val="24"/>
          <w:szCs w:val="24"/>
        </w:rPr>
      </w:pPr>
      <w:r w:rsidRPr="00A01939">
        <w:rPr>
          <w:rFonts w:ascii="Times New Roman" w:hAnsi="Times New Roman" w:cs="Times New Roman"/>
          <w:sz w:val="24"/>
          <w:szCs w:val="24"/>
        </w:rPr>
        <w:t>T</w:t>
      </w:r>
      <w:r w:rsidR="00F44F62" w:rsidRPr="00A01939">
        <w:rPr>
          <w:rFonts w:ascii="Times New Roman" w:hAnsi="Times New Roman" w:cs="Times New Roman"/>
          <w:sz w:val="24"/>
          <w:szCs w:val="24"/>
        </w:rPr>
        <w:t>here were significant associations between</w:t>
      </w:r>
      <w:r w:rsidR="00870DAE" w:rsidRPr="00A01939">
        <w:rPr>
          <w:rFonts w:ascii="Times New Roman" w:hAnsi="Times New Roman" w:cs="Times New Roman"/>
          <w:sz w:val="24"/>
          <w:szCs w:val="24"/>
        </w:rPr>
        <w:t xml:space="preserve"> the</w:t>
      </w:r>
      <w:r w:rsidR="00F44F62" w:rsidRPr="00A01939">
        <w:rPr>
          <w:rFonts w:ascii="Times New Roman" w:hAnsi="Times New Roman" w:cs="Times New Roman"/>
          <w:sz w:val="24"/>
          <w:szCs w:val="24"/>
        </w:rPr>
        <w:t xml:space="preserve"> presence and</w:t>
      </w:r>
      <w:r w:rsidR="00870DAE" w:rsidRPr="00A01939">
        <w:rPr>
          <w:rFonts w:ascii="Times New Roman" w:hAnsi="Times New Roman" w:cs="Times New Roman"/>
          <w:sz w:val="24"/>
          <w:szCs w:val="24"/>
        </w:rPr>
        <w:t xml:space="preserve"> the</w:t>
      </w:r>
      <w:r w:rsidR="00F44F62" w:rsidRPr="00A01939">
        <w:rPr>
          <w:rFonts w:ascii="Times New Roman" w:hAnsi="Times New Roman" w:cs="Times New Roman"/>
          <w:sz w:val="24"/>
          <w:szCs w:val="24"/>
        </w:rPr>
        <w:t xml:space="preserve"> number of MetS with </w:t>
      </w:r>
      <w:r w:rsidR="00A83A65" w:rsidRPr="00A01939">
        <w:rPr>
          <w:rFonts w:ascii="Times New Roman" w:hAnsi="Times New Roman" w:cs="Times New Roman"/>
          <w:sz w:val="24"/>
          <w:szCs w:val="24"/>
        </w:rPr>
        <w:t>IPJ</w:t>
      </w:r>
      <w:r w:rsidR="0006063B" w:rsidRPr="00A01939">
        <w:rPr>
          <w:rFonts w:ascii="Times New Roman" w:hAnsi="Times New Roman" w:cs="Times New Roman"/>
          <w:sz w:val="24"/>
          <w:szCs w:val="24"/>
        </w:rPr>
        <w:t xml:space="preserve"> OA groups and</w:t>
      </w:r>
      <w:r w:rsidR="00F44F62" w:rsidRPr="00A01939">
        <w:rPr>
          <w:rFonts w:ascii="Times New Roman" w:hAnsi="Times New Roman" w:cs="Times New Roman"/>
          <w:sz w:val="24"/>
          <w:szCs w:val="24"/>
        </w:rPr>
        <w:t xml:space="preserve"> </w:t>
      </w:r>
      <w:r w:rsidR="0006063B" w:rsidRPr="00A01939">
        <w:rPr>
          <w:rFonts w:ascii="Times New Roman" w:hAnsi="Times New Roman" w:cs="Times New Roman"/>
          <w:sz w:val="24"/>
          <w:szCs w:val="24"/>
        </w:rPr>
        <w:t xml:space="preserve">the association </w:t>
      </w:r>
      <w:r w:rsidR="00A83A65" w:rsidRPr="00A01939">
        <w:rPr>
          <w:rFonts w:ascii="Times New Roman" w:hAnsi="Times New Roman" w:cs="Times New Roman"/>
          <w:sz w:val="24"/>
          <w:szCs w:val="24"/>
        </w:rPr>
        <w:t xml:space="preserve">remained after controlling for BMI. </w:t>
      </w:r>
      <w:r w:rsidRPr="00A01939">
        <w:rPr>
          <w:rFonts w:ascii="Times New Roman" w:hAnsi="Times New Roman" w:cs="Times New Roman"/>
          <w:sz w:val="24"/>
          <w:szCs w:val="24"/>
        </w:rPr>
        <w:t>Interestingly, RRRs were higher for those with ROA (painful or painless) than the group with knee pain only.</w:t>
      </w:r>
    </w:p>
    <w:p w14:paraId="37C57C3C" w14:textId="1143FB64" w:rsidR="00B03501" w:rsidRDefault="00B03501" w:rsidP="008D2A0C">
      <w:pPr>
        <w:shd w:val="clear" w:color="auto" w:fill="FFFFFF"/>
        <w:spacing w:after="0" w:line="480" w:lineRule="auto"/>
        <w:jc w:val="both"/>
        <w:textAlignment w:val="baseline"/>
        <w:outlineLvl w:val="2"/>
        <w:rPr>
          <w:rFonts w:ascii="Times New Roman" w:hAnsi="Times New Roman" w:cs="Times New Roman"/>
          <w:sz w:val="24"/>
          <w:szCs w:val="24"/>
        </w:rPr>
      </w:pPr>
      <w:r w:rsidRPr="00A01939">
        <w:rPr>
          <w:rFonts w:ascii="Times New Roman" w:hAnsi="Times New Roman" w:cs="Times New Roman"/>
          <w:sz w:val="24"/>
          <w:szCs w:val="24"/>
        </w:rPr>
        <w:lastRenderedPageBreak/>
        <w:t>Increase in the number of MetS components resulted in increased risk of pain</w:t>
      </w:r>
      <w:r w:rsidR="0006063B" w:rsidRPr="00A01939">
        <w:rPr>
          <w:rFonts w:ascii="Times New Roman" w:hAnsi="Times New Roman" w:cs="Times New Roman"/>
          <w:sz w:val="24"/>
          <w:szCs w:val="24"/>
        </w:rPr>
        <w:t>ful hand ROA</w:t>
      </w:r>
      <w:r w:rsidRPr="00A01939">
        <w:rPr>
          <w:rFonts w:ascii="Times New Roman" w:hAnsi="Times New Roman" w:cs="Times New Roman"/>
          <w:sz w:val="24"/>
          <w:szCs w:val="24"/>
        </w:rPr>
        <w:t xml:space="preserve"> by </w:t>
      </w:r>
      <w:r w:rsidR="0006063B" w:rsidRPr="00A01939">
        <w:rPr>
          <w:rFonts w:ascii="Times New Roman" w:hAnsi="Times New Roman" w:cs="Times New Roman"/>
          <w:sz w:val="24"/>
          <w:szCs w:val="24"/>
        </w:rPr>
        <w:t>50</w:t>
      </w:r>
      <w:r w:rsidRPr="00A01939">
        <w:rPr>
          <w:rFonts w:ascii="Times New Roman" w:hAnsi="Times New Roman" w:cs="Times New Roman"/>
          <w:sz w:val="24"/>
          <w:szCs w:val="24"/>
        </w:rPr>
        <w:t>%.</w:t>
      </w:r>
    </w:p>
    <w:p w14:paraId="780FF6ED" w14:textId="77777777" w:rsidR="0071023F" w:rsidRPr="00A01939" w:rsidRDefault="0071023F" w:rsidP="008D2A0C">
      <w:pPr>
        <w:shd w:val="clear" w:color="auto" w:fill="FFFFFF"/>
        <w:spacing w:after="0" w:line="480" w:lineRule="auto"/>
        <w:jc w:val="both"/>
        <w:textAlignment w:val="baseline"/>
        <w:outlineLvl w:val="2"/>
        <w:rPr>
          <w:rFonts w:ascii="Times New Roman" w:hAnsi="Times New Roman" w:cs="Times New Roman"/>
          <w:sz w:val="24"/>
          <w:szCs w:val="24"/>
        </w:rPr>
      </w:pPr>
    </w:p>
    <w:p w14:paraId="6124C021" w14:textId="1F2665E5" w:rsidR="00253349" w:rsidRPr="007F4406" w:rsidRDefault="00253349"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t>Association between individual components of MetS and knee and hand OA</w:t>
      </w:r>
    </w:p>
    <w:p w14:paraId="083BEF8A" w14:textId="77777777" w:rsidR="00095BD5" w:rsidRPr="00A01939" w:rsidRDefault="001204C4" w:rsidP="008D2A0C">
      <w:pPr>
        <w:shd w:val="clear" w:color="auto" w:fill="FFFFFF"/>
        <w:spacing w:after="0" w:line="480" w:lineRule="auto"/>
        <w:jc w:val="both"/>
        <w:textAlignment w:val="baseline"/>
        <w:outlineLvl w:val="2"/>
        <w:rPr>
          <w:rFonts w:ascii="Times New Roman" w:hAnsi="Times New Roman" w:cs="Times New Roman"/>
          <w:sz w:val="24"/>
          <w:szCs w:val="24"/>
        </w:rPr>
      </w:pPr>
      <w:r w:rsidRPr="00A01939">
        <w:rPr>
          <w:rFonts w:ascii="Times New Roman" w:hAnsi="Times New Roman" w:cs="Times New Roman"/>
          <w:sz w:val="24"/>
          <w:szCs w:val="24"/>
        </w:rPr>
        <w:t xml:space="preserve">The age </w:t>
      </w:r>
      <w:r w:rsidR="00095BD5" w:rsidRPr="00A01939">
        <w:rPr>
          <w:rFonts w:ascii="Times New Roman" w:hAnsi="Times New Roman" w:cs="Times New Roman"/>
          <w:sz w:val="24"/>
          <w:szCs w:val="24"/>
        </w:rPr>
        <w:t xml:space="preserve">and BMI </w:t>
      </w:r>
      <w:r w:rsidRPr="00A01939">
        <w:rPr>
          <w:rFonts w:ascii="Times New Roman" w:hAnsi="Times New Roman" w:cs="Times New Roman"/>
          <w:sz w:val="24"/>
          <w:szCs w:val="24"/>
        </w:rPr>
        <w:t xml:space="preserve">adjusted associations between </w:t>
      </w:r>
      <w:r w:rsidR="00D25517" w:rsidRPr="00A01939">
        <w:rPr>
          <w:rFonts w:ascii="Times New Roman" w:hAnsi="Times New Roman" w:cs="Times New Roman"/>
          <w:sz w:val="24"/>
          <w:szCs w:val="24"/>
        </w:rPr>
        <w:t>individual components of MetS</w:t>
      </w:r>
      <w:r w:rsidRPr="00A01939">
        <w:rPr>
          <w:rFonts w:ascii="Times New Roman" w:hAnsi="Times New Roman" w:cs="Times New Roman"/>
          <w:sz w:val="24"/>
          <w:szCs w:val="24"/>
        </w:rPr>
        <w:t xml:space="preserve"> and </w:t>
      </w:r>
      <w:r w:rsidR="00A83A65" w:rsidRPr="00A01939">
        <w:rPr>
          <w:rFonts w:ascii="Times New Roman" w:hAnsi="Times New Roman" w:cs="Times New Roman"/>
          <w:sz w:val="24"/>
          <w:szCs w:val="24"/>
        </w:rPr>
        <w:t>painful knee and IPJ</w:t>
      </w:r>
      <w:r w:rsidRPr="00A01939">
        <w:rPr>
          <w:rFonts w:ascii="Times New Roman" w:hAnsi="Times New Roman" w:cs="Times New Roman"/>
          <w:sz w:val="24"/>
          <w:szCs w:val="24"/>
        </w:rPr>
        <w:t xml:space="preserve"> </w:t>
      </w:r>
      <w:r w:rsidR="00A83A65" w:rsidRPr="00A01939">
        <w:rPr>
          <w:rFonts w:ascii="Times New Roman" w:hAnsi="Times New Roman" w:cs="Times New Roman"/>
          <w:sz w:val="24"/>
          <w:szCs w:val="24"/>
        </w:rPr>
        <w:t>R</w:t>
      </w:r>
      <w:r w:rsidRPr="00A01939">
        <w:rPr>
          <w:rFonts w:ascii="Times New Roman" w:hAnsi="Times New Roman" w:cs="Times New Roman"/>
          <w:sz w:val="24"/>
          <w:szCs w:val="24"/>
        </w:rPr>
        <w:t xml:space="preserve">OA are presented in </w:t>
      </w:r>
      <w:r w:rsidR="00A83A65" w:rsidRPr="00A01939">
        <w:rPr>
          <w:rFonts w:ascii="Times New Roman" w:hAnsi="Times New Roman" w:cs="Times New Roman"/>
          <w:sz w:val="24"/>
          <w:szCs w:val="24"/>
        </w:rPr>
        <w:t>Figure 2 and</w:t>
      </w:r>
      <w:r w:rsidR="0086275C" w:rsidRPr="00A01939">
        <w:rPr>
          <w:rFonts w:ascii="Times New Roman" w:hAnsi="Times New Roman" w:cs="Times New Roman"/>
          <w:sz w:val="24"/>
          <w:szCs w:val="24"/>
        </w:rPr>
        <w:t xml:space="preserve"> 3</w:t>
      </w:r>
      <w:r w:rsidR="00A83A65" w:rsidRPr="00A01939">
        <w:rPr>
          <w:rFonts w:ascii="Times New Roman" w:hAnsi="Times New Roman" w:cs="Times New Roman"/>
          <w:sz w:val="24"/>
          <w:szCs w:val="24"/>
        </w:rPr>
        <w:t>, respectively</w:t>
      </w:r>
      <w:r w:rsidRPr="00A01939">
        <w:rPr>
          <w:rFonts w:ascii="Times New Roman" w:hAnsi="Times New Roman" w:cs="Times New Roman"/>
          <w:sz w:val="24"/>
          <w:szCs w:val="24"/>
        </w:rPr>
        <w:t>.</w:t>
      </w:r>
      <w:r w:rsidR="00D25517" w:rsidRPr="00A01939">
        <w:rPr>
          <w:rFonts w:ascii="Times New Roman" w:hAnsi="Times New Roman" w:cs="Times New Roman"/>
          <w:sz w:val="24"/>
          <w:szCs w:val="24"/>
        </w:rPr>
        <w:t xml:space="preserve"> </w:t>
      </w:r>
    </w:p>
    <w:p w14:paraId="4AF5DEA2" w14:textId="10ACD52F" w:rsidR="00A83A65" w:rsidRPr="00A01939" w:rsidRDefault="0016215E" w:rsidP="008D2A0C">
      <w:pPr>
        <w:shd w:val="clear" w:color="auto" w:fill="FFFFFF"/>
        <w:spacing w:after="0" w:line="480" w:lineRule="auto"/>
        <w:jc w:val="both"/>
        <w:textAlignment w:val="baseline"/>
        <w:outlineLvl w:val="2"/>
        <w:rPr>
          <w:rFonts w:ascii="Times New Roman" w:hAnsi="Times New Roman" w:cs="Times New Roman"/>
          <w:sz w:val="24"/>
          <w:szCs w:val="24"/>
        </w:rPr>
      </w:pPr>
      <w:r w:rsidRPr="00A01939">
        <w:rPr>
          <w:rFonts w:ascii="Times New Roman" w:hAnsi="Times New Roman" w:cs="Times New Roman"/>
          <w:sz w:val="24"/>
          <w:szCs w:val="24"/>
        </w:rPr>
        <w:t xml:space="preserve">High waist circumference </w:t>
      </w:r>
      <w:r w:rsidR="00D25517" w:rsidRPr="00A01939">
        <w:rPr>
          <w:rFonts w:ascii="Times New Roman" w:hAnsi="Times New Roman" w:cs="Times New Roman"/>
          <w:sz w:val="24"/>
          <w:szCs w:val="24"/>
        </w:rPr>
        <w:t xml:space="preserve">was the </w:t>
      </w:r>
      <w:r w:rsidR="00A83A65" w:rsidRPr="00A01939">
        <w:rPr>
          <w:rFonts w:ascii="Times New Roman" w:hAnsi="Times New Roman" w:cs="Times New Roman"/>
          <w:sz w:val="24"/>
          <w:szCs w:val="24"/>
        </w:rPr>
        <w:t xml:space="preserve">only metabolic component significantly associated with higher risk </w:t>
      </w:r>
      <w:r w:rsidR="0086275C" w:rsidRPr="00A01939">
        <w:rPr>
          <w:rFonts w:ascii="Times New Roman" w:hAnsi="Times New Roman" w:cs="Times New Roman"/>
          <w:sz w:val="24"/>
          <w:szCs w:val="24"/>
        </w:rPr>
        <w:t>of pain</w:t>
      </w:r>
      <w:r w:rsidR="00A83A65" w:rsidRPr="00A01939">
        <w:rPr>
          <w:rFonts w:ascii="Times New Roman" w:hAnsi="Times New Roman" w:cs="Times New Roman"/>
          <w:sz w:val="24"/>
          <w:szCs w:val="24"/>
        </w:rPr>
        <w:t>ful knee</w:t>
      </w:r>
      <w:r w:rsidR="0086275C" w:rsidRPr="00A01939">
        <w:rPr>
          <w:rFonts w:ascii="Times New Roman" w:hAnsi="Times New Roman" w:cs="Times New Roman"/>
          <w:sz w:val="24"/>
          <w:szCs w:val="24"/>
        </w:rPr>
        <w:t xml:space="preserve"> ROA (p&lt;0.0</w:t>
      </w:r>
      <w:r w:rsidR="00A83A65" w:rsidRPr="00A01939">
        <w:rPr>
          <w:rFonts w:ascii="Times New Roman" w:hAnsi="Times New Roman" w:cs="Times New Roman"/>
          <w:sz w:val="24"/>
          <w:szCs w:val="24"/>
        </w:rPr>
        <w:t>0</w:t>
      </w:r>
      <w:r w:rsidR="0086275C" w:rsidRPr="00A01939">
        <w:rPr>
          <w:rFonts w:ascii="Times New Roman" w:hAnsi="Times New Roman" w:cs="Times New Roman"/>
          <w:sz w:val="24"/>
          <w:szCs w:val="24"/>
        </w:rPr>
        <w:t>1</w:t>
      </w:r>
      <w:r w:rsidR="00870DAE" w:rsidRPr="00A01939">
        <w:rPr>
          <w:rFonts w:ascii="Times New Roman" w:hAnsi="Times New Roman" w:cs="Times New Roman"/>
          <w:sz w:val="24"/>
          <w:szCs w:val="24"/>
        </w:rPr>
        <w:t>). However,</w:t>
      </w:r>
      <w:r w:rsidR="000B2417" w:rsidRPr="00A01939">
        <w:rPr>
          <w:rFonts w:ascii="Times New Roman" w:hAnsi="Times New Roman" w:cs="Times New Roman"/>
          <w:sz w:val="24"/>
          <w:szCs w:val="24"/>
        </w:rPr>
        <w:t xml:space="preserve"> after adjusting for BMI, </w:t>
      </w:r>
      <w:r w:rsidR="00A83A65" w:rsidRPr="00A01939">
        <w:rPr>
          <w:rFonts w:ascii="Times New Roman" w:hAnsi="Times New Roman" w:cs="Times New Roman"/>
          <w:sz w:val="24"/>
          <w:szCs w:val="24"/>
        </w:rPr>
        <w:t xml:space="preserve">this association </w:t>
      </w:r>
      <w:r w:rsidR="000B2417" w:rsidRPr="00A01939">
        <w:rPr>
          <w:rFonts w:ascii="Times New Roman" w:hAnsi="Times New Roman" w:cs="Times New Roman"/>
          <w:sz w:val="24"/>
          <w:szCs w:val="24"/>
        </w:rPr>
        <w:t>became nonsignificant (Figure 2).</w:t>
      </w:r>
    </w:p>
    <w:p w14:paraId="765BC0AB" w14:textId="4BF8823D" w:rsidR="00A83A65" w:rsidRDefault="00A83A65" w:rsidP="008D2A0C">
      <w:pPr>
        <w:shd w:val="clear" w:color="auto" w:fill="FFFFFF"/>
        <w:spacing w:after="0" w:line="480" w:lineRule="auto"/>
        <w:jc w:val="both"/>
        <w:textAlignment w:val="baseline"/>
        <w:outlineLvl w:val="2"/>
        <w:rPr>
          <w:rFonts w:ascii="Times New Roman" w:hAnsi="Times New Roman" w:cs="Times New Roman"/>
          <w:sz w:val="24"/>
          <w:szCs w:val="24"/>
        </w:rPr>
      </w:pPr>
      <w:r w:rsidRPr="00A01939">
        <w:rPr>
          <w:rFonts w:ascii="Times New Roman" w:hAnsi="Times New Roman" w:cs="Times New Roman"/>
          <w:sz w:val="24"/>
          <w:szCs w:val="24"/>
        </w:rPr>
        <w:t xml:space="preserve">Hypertriglyceridemia, low HDL-c levels, hypertension and high fasting glucose were </w:t>
      </w:r>
      <w:r w:rsidR="00D36D3D" w:rsidRPr="00A01939">
        <w:rPr>
          <w:rFonts w:ascii="Times New Roman" w:hAnsi="Times New Roman" w:cs="Times New Roman"/>
          <w:sz w:val="24"/>
          <w:szCs w:val="24"/>
        </w:rPr>
        <w:t>correlated</w:t>
      </w:r>
      <w:r w:rsidRPr="00A01939">
        <w:rPr>
          <w:rFonts w:ascii="Times New Roman" w:hAnsi="Times New Roman" w:cs="Times New Roman"/>
          <w:sz w:val="24"/>
          <w:szCs w:val="24"/>
        </w:rPr>
        <w:t xml:space="preserve"> with painful IPJ ROA</w:t>
      </w:r>
      <w:r w:rsidR="000B2417" w:rsidRPr="00A01939">
        <w:rPr>
          <w:rFonts w:ascii="Times New Roman" w:hAnsi="Times New Roman" w:cs="Times New Roman"/>
          <w:sz w:val="24"/>
          <w:szCs w:val="24"/>
        </w:rPr>
        <w:t xml:space="preserve"> (Figure 3)</w:t>
      </w:r>
      <w:r w:rsidRPr="00A01939">
        <w:rPr>
          <w:rFonts w:ascii="Times New Roman" w:hAnsi="Times New Roman" w:cs="Times New Roman"/>
          <w:sz w:val="24"/>
          <w:szCs w:val="24"/>
        </w:rPr>
        <w:t xml:space="preserve">. </w:t>
      </w:r>
      <w:r w:rsidR="00D36D3D" w:rsidRPr="00A01939">
        <w:rPr>
          <w:rFonts w:ascii="Times New Roman" w:hAnsi="Times New Roman" w:cs="Times New Roman"/>
          <w:sz w:val="24"/>
          <w:szCs w:val="24"/>
        </w:rPr>
        <w:t xml:space="preserve">Among these factors, high fasting glucose </w:t>
      </w:r>
      <w:r w:rsidR="00095BD5" w:rsidRPr="00A01939">
        <w:rPr>
          <w:rFonts w:ascii="Times New Roman" w:hAnsi="Times New Roman" w:cs="Times New Roman"/>
          <w:sz w:val="24"/>
          <w:szCs w:val="24"/>
        </w:rPr>
        <w:t xml:space="preserve">had the strongest correlation with painful IPJ ROA (RRR (95% CI): 3.0 (1.3-7.2)). </w:t>
      </w:r>
      <w:r w:rsidR="000D1DCF" w:rsidRPr="00A01939">
        <w:rPr>
          <w:rFonts w:ascii="Times New Roman" w:hAnsi="Times New Roman" w:cs="Times New Roman"/>
          <w:sz w:val="24"/>
          <w:szCs w:val="24"/>
        </w:rPr>
        <w:t>After</w:t>
      </w:r>
      <w:r w:rsidR="00095BD5" w:rsidRPr="00A01939">
        <w:rPr>
          <w:rFonts w:ascii="Times New Roman" w:hAnsi="Times New Roman" w:cs="Times New Roman"/>
          <w:sz w:val="24"/>
          <w:szCs w:val="24"/>
        </w:rPr>
        <w:t xml:space="preserve"> adjusting for BMI, </w:t>
      </w:r>
      <w:r w:rsidR="000D1DCF" w:rsidRPr="00A01939">
        <w:rPr>
          <w:rFonts w:ascii="Times New Roman" w:hAnsi="Times New Roman" w:cs="Times New Roman"/>
          <w:sz w:val="24"/>
          <w:szCs w:val="24"/>
        </w:rPr>
        <w:t>all</w:t>
      </w:r>
      <w:r w:rsidR="00095BD5" w:rsidRPr="00A01939">
        <w:rPr>
          <w:rFonts w:ascii="Times New Roman" w:hAnsi="Times New Roman" w:cs="Times New Roman"/>
          <w:sz w:val="24"/>
          <w:szCs w:val="24"/>
        </w:rPr>
        <w:t xml:space="preserve"> factors</w:t>
      </w:r>
      <w:r w:rsidR="000D1DCF" w:rsidRPr="00A01939">
        <w:rPr>
          <w:rFonts w:ascii="Times New Roman" w:hAnsi="Times New Roman" w:cs="Times New Roman"/>
          <w:sz w:val="24"/>
          <w:szCs w:val="24"/>
        </w:rPr>
        <w:t xml:space="preserve"> </w:t>
      </w:r>
      <w:r w:rsidRPr="00A01939">
        <w:rPr>
          <w:rFonts w:ascii="Times New Roman" w:hAnsi="Times New Roman" w:cs="Times New Roman"/>
          <w:sz w:val="24"/>
          <w:szCs w:val="24"/>
        </w:rPr>
        <w:t>remained statistically significant except HDL-c.</w:t>
      </w:r>
      <w:r w:rsidR="00095BD5" w:rsidRPr="00A01939">
        <w:rPr>
          <w:rFonts w:ascii="Times New Roman" w:hAnsi="Times New Roman" w:cs="Times New Roman"/>
          <w:sz w:val="24"/>
          <w:szCs w:val="24"/>
        </w:rPr>
        <w:t xml:space="preserve"> Waist circumference was the only </w:t>
      </w:r>
      <w:r w:rsidR="00095BD5" w:rsidRPr="00A01939">
        <w:rPr>
          <w:rFonts w:ascii="Times New Roman" w:hAnsi="Times New Roman" w:cs="Times New Roman"/>
          <w:sz w:val="24"/>
          <w:szCs w:val="24"/>
        </w:rPr>
        <w:lastRenderedPageBreak/>
        <w:t xml:space="preserve">component </w:t>
      </w:r>
      <w:r w:rsidR="00870DAE" w:rsidRPr="00A01939">
        <w:rPr>
          <w:rFonts w:ascii="Times New Roman" w:hAnsi="Times New Roman" w:cs="Times New Roman"/>
          <w:sz w:val="24"/>
          <w:szCs w:val="24"/>
        </w:rPr>
        <w:t>that</w:t>
      </w:r>
      <w:r w:rsidR="00095BD5" w:rsidRPr="00A01939">
        <w:rPr>
          <w:rFonts w:ascii="Times New Roman" w:hAnsi="Times New Roman" w:cs="Times New Roman"/>
          <w:sz w:val="24"/>
          <w:szCs w:val="24"/>
        </w:rPr>
        <w:t xml:space="preserve"> did not show a statistically significant association with painful IJP ROA (RRR (95% CI): 0.9 (0.5-1.5))</w:t>
      </w:r>
    </w:p>
    <w:p w14:paraId="17A93B99" w14:textId="77777777" w:rsidR="002A620D" w:rsidRPr="00A01939" w:rsidRDefault="002A620D" w:rsidP="008D2A0C">
      <w:pPr>
        <w:shd w:val="clear" w:color="auto" w:fill="FFFFFF"/>
        <w:spacing w:after="0" w:line="480" w:lineRule="auto"/>
        <w:jc w:val="both"/>
        <w:textAlignment w:val="baseline"/>
        <w:outlineLvl w:val="2"/>
        <w:rPr>
          <w:rFonts w:ascii="Times New Roman" w:hAnsi="Times New Roman" w:cs="Times New Roman"/>
          <w:sz w:val="24"/>
          <w:szCs w:val="24"/>
        </w:rPr>
      </w:pPr>
    </w:p>
    <w:p w14:paraId="305234BC" w14:textId="25A32E17" w:rsidR="003B2945" w:rsidRPr="007F4406" w:rsidRDefault="003B2945" w:rsidP="008D2A0C">
      <w:pPr>
        <w:pStyle w:val="ListParagraph"/>
        <w:numPr>
          <w:ilvl w:val="1"/>
          <w:numId w:val="6"/>
        </w:numPr>
        <w:spacing w:after="0" w:line="480" w:lineRule="auto"/>
        <w:jc w:val="both"/>
        <w:rPr>
          <w:rFonts w:ascii="Times New Roman" w:hAnsi="Times New Roman"/>
          <w:b/>
          <w:sz w:val="24"/>
          <w:szCs w:val="24"/>
        </w:rPr>
      </w:pPr>
      <w:r w:rsidRPr="007F4406">
        <w:rPr>
          <w:rFonts w:ascii="Times New Roman" w:hAnsi="Times New Roman"/>
          <w:b/>
          <w:sz w:val="24"/>
          <w:szCs w:val="24"/>
        </w:rPr>
        <w:t>Sensitivity analyses</w:t>
      </w:r>
    </w:p>
    <w:p w14:paraId="5CBDCF3C" w14:textId="568339D7" w:rsidR="00C822FA" w:rsidRPr="00A01939" w:rsidRDefault="008D68D0" w:rsidP="00E06280">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No substantial differences in the results were seen </w:t>
      </w:r>
      <w:r w:rsidR="00A4015D" w:rsidRPr="00A01939">
        <w:rPr>
          <w:rFonts w:ascii="Times New Roman" w:hAnsi="Times New Roman" w:cs="Times New Roman"/>
          <w:sz w:val="24"/>
          <w:szCs w:val="24"/>
        </w:rPr>
        <w:t xml:space="preserve">after </w:t>
      </w:r>
      <w:r w:rsidR="00580AAF" w:rsidRPr="00A01939">
        <w:rPr>
          <w:rFonts w:ascii="Times New Roman" w:hAnsi="Times New Roman" w:cs="Times New Roman"/>
          <w:sz w:val="24"/>
          <w:szCs w:val="24"/>
        </w:rPr>
        <w:t>participant</w:t>
      </w:r>
      <w:r w:rsidR="00A04960" w:rsidRPr="00A01939">
        <w:rPr>
          <w:rFonts w:ascii="Times New Roman" w:hAnsi="Times New Roman" w:cs="Times New Roman"/>
          <w:sz w:val="24"/>
          <w:szCs w:val="24"/>
        </w:rPr>
        <w:t>s</w:t>
      </w:r>
      <w:r w:rsidR="00580AAF" w:rsidRPr="00A01939">
        <w:rPr>
          <w:rFonts w:ascii="Times New Roman" w:hAnsi="Times New Roman" w:cs="Times New Roman"/>
          <w:sz w:val="24"/>
          <w:szCs w:val="24"/>
        </w:rPr>
        <w:t xml:space="preserve"> with K/L grade </w:t>
      </w:r>
      <w:r w:rsidR="00F84C7D" w:rsidRPr="00A01939">
        <w:rPr>
          <w:rFonts w:ascii="Times New Roman" w:hAnsi="Times New Roman" w:cs="Times New Roman"/>
          <w:sz w:val="24"/>
          <w:szCs w:val="24"/>
        </w:rPr>
        <w:t>=1</w:t>
      </w:r>
      <w:r w:rsidR="00580AAF" w:rsidRPr="00A01939">
        <w:rPr>
          <w:rFonts w:ascii="Times New Roman" w:hAnsi="Times New Roman" w:cs="Times New Roman"/>
          <w:sz w:val="24"/>
          <w:szCs w:val="24"/>
        </w:rPr>
        <w:t xml:space="preserve"> </w:t>
      </w:r>
      <w:r w:rsidR="00F84C7D" w:rsidRPr="00A01939">
        <w:rPr>
          <w:rFonts w:ascii="Times New Roman" w:hAnsi="Times New Roman" w:cs="Times New Roman"/>
          <w:sz w:val="24"/>
          <w:szCs w:val="24"/>
        </w:rPr>
        <w:t xml:space="preserve">were excluded </w:t>
      </w:r>
      <w:r w:rsidR="00580AAF" w:rsidRPr="00A01939">
        <w:rPr>
          <w:rFonts w:ascii="Times New Roman" w:hAnsi="Times New Roman" w:cs="Times New Roman"/>
          <w:sz w:val="24"/>
          <w:szCs w:val="24"/>
        </w:rPr>
        <w:t>from the referen</w:t>
      </w:r>
      <w:r w:rsidR="0086275C" w:rsidRPr="00A01939">
        <w:rPr>
          <w:rFonts w:ascii="Times New Roman" w:hAnsi="Times New Roman" w:cs="Times New Roman"/>
          <w:sz w:val="24"/>
          <w:szCs w:val="24"/>
        </w:rPr>
        <w:t>ce groups,</w:t>
      </w:r>
      <w:r w:rsidR="00E06280">
        <w:rPr>
          <w:rFonts w:ascii="Times New Roman" w:hAnsi="Times New Roman" w:cs="Times New Roman"/>
          <w:sz w:val="24"/>
          <w:szCs w:val="24"/>
        </w:rPr>
        <w:t xml:space="preserve"> </w:t>
      </w:r>
      <w:r w:rsidR="0086275C" w:rsidRPr="00A01939">
        <w:rPr>
          <w:rFonts w:ascii="Times New Roman" w:hAnsi="Times New Roman" w:cs="Times New Roman"/>
          <w:sz w:val="24"/>
          <w:szCs w:val="24"/>
        </w:rPr>
        <w:t>or after adjusting</w:t>
      </w:r>
      <w:r w:rsidR="00580AAF" w:rsidRPr="00A01939">
        <w:rPr>
          <w:rFonts w:ascii="Times New Roman" w:hAnsi="Times New Roman" w:cs="Times New Roman"/>
          <w:sz w:val="24"/>
          <w:szCs w:val="24"/>
        </w:rPr>
        <w:t xml:space="preserve"> each model for concurrent OA affecting other examined joints</w:t>
      </w:r>
      <w:r w:rsidR="00F44F62" w:rsidRPr="00A01939">
        <w:rPr>
          <w:rFonts w:ascii="Times New Roman" w:hAnsi="Times New Roman" w:cs="Times New Roman"/>
          <w:sz w:val="24"/>
          <w:szCs w:val="24"/>
        </w:rPr>
        <w:t xml:space="preserve"> (see Supplementary Table </w:t>
      </w:r>
      <w:r w:rsidR="0066145F" w:rsidRPr="00A01939">
        <w:rPr>
          <w:rFonts w:ascii="Times New Roman" w:hAnsi="Times New Roman" w:cs="Times New Roman"/>
          <w:sz w:val="24"/>
          <w:szCs w:val="24"/>
        </w:rPr>
        <w:t>S</w:t>
      </w:r>
      <w:r w:rsidR="00891F13" w:rsidRPr="00A01939">
        <w:rPr>
          <w:rFonts w:ascii="Times New Roman" w:hAnsi="Times New Roman" w:cs="Times New Roman"/>
          <w:sz w:val="24"/>
          <w:szCs w:val="24"/>
        </w:rPr>
        <w:t>7</w:t>
      </w:r>
      <w:r w:rsidR="00F44F62" w:rsidRPr="00A01939">
        <w:rPr>
          <w:rFonts w:ascii="Times New Roman" w:hAnsi="Times New Roman" w:cs="Times New Roman"/>
          <w:sz w:val="24"/>
          <w:szCs w:val="24"/>
        </w:rPr>
        <w:t>)</w:t>
      </w:r>
      <w:r w:rsidR="00580AAF" w:rsidRPr="00A01939">
        <w:rPr>
          <w:rFonts w:ascii="Times New Roman" w:hAnsi="Times New Roman" w:cs="Times New Roman"/>
          <w:sz w:val="24"/>
          <w:szCs w:val="24"/>
        </w:rPr>
        <w:t xml:space="preserve">. </w:t>
      </w:r>
      <w:r w:rsidR="00E06280">
        <w:rPr>
          <w:rFonts w:ascii="Times New Roman" w:hAnsi="Times New Roman" w:cs="Times New Roman"/>
          <w:sz w:val="24"/>
          <w:szCs w:val="24"/>
        </w:rPr>
        <w:t xml:space="preserve">In addition, similar results were found after women were classified as having hand OA </w:t>
      </w:r>
      <w:r w:rsidR="0071023F">
        <w:rPr>
          <w:rFonts w:ascii="Times New Roman" w:hAnsi="Times New Roman" w:cs="Times New Roman"/>
          <w:sz w:val="24"/>
          <w:szCs w:val="24"/>
        </w:rPr>
        <w:t>if</w:t>
      </w:r>
      <w:r w:rsidR="00E06280">
        <w:rPr>
          <w:rFonts w:ascii="Times New Roman" w:hAnsi="Times New Roman" w:cs="Times New Roman"/>
          <w:sz w:val="24"/>
          <w:szCs w:val="24"/>
        </w:rPr>
        <w:t xml:space="preserve"> they presented 2 or more affected IPJ joints</w:t>
      </w:r>
      <w:r w:rsidR="0071023F">
        <w:rPr>
          <w:rFonts w:ascii="Times New Roman" w:hAnsi="Times New Roman" w:cs="Times New Roman"/>
          <w:sz w:val="24"/>
          <w:szCs w:val="24"/>
        </w:rPr>
        <w:t xml:space="preserve"> with a K/L grade of ≥2</w:t>
      </w:r>
      <w:r w:rsidR="00E06280">
        <w:rPr>
          <w:rFonts w:ascii="Times New Roman" w:hAnsi="Times New Roman" w:cs="Times New Roman"/>
          <w:sz w:val="24"/>
          <w:szCs w:val="24"/>
        </w:rPr>
        <w:t xml:space="preserve"> </w:t>
      </w:r>
      <w:r w:rsidR="00E06280" w:rsidRPr="00A01939">
        <w:rPr>
          <w:rFonts w:ascii="Times New Roman" w:hAnsi="Times New Roman" w:cs="Times New Roman"/>
          <w:sz w:val="24"/>
          <w:szCs w:val="24"/>
        </w:rPr>
        <w:t>(see Supplementary Table S7)</w:t>
      </w:r>
      <w:r w:rsidR="00E06280">
        <w:rPr>
          <w:rFonts w:ascii="Times New Roman" w:hAnsi="Times New Roman" w:cs="Times New Roman"/>
          <w:sz w:val="24"/>
          <w:szCs w:val="24"/>
        </w:rPr>
        <w:t>.</w:t>
      </w:r>
    </w:p>
    <w:p w14:paraId="78C420D0" w14:textId="73FEF2EF" w:rsidR="00C822FA" w:rsidRDefault="00063528"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A</w:t>
      </w:r>
      <w:r w:rsidR="00C822FA" w:rsidRPr="00A01939">
        <w:rPr>
          <w:rFonts w:ascii="Times New Roman" w:hAnsi="Times New Roman" w:cs="Times New Roman"/>
          <w:sz w:val="24"/>
          <w:szCs w:val="24"/>
        </w:rPr>
        <w:t xml:space="preserve">fter re-running the analysis for </w:t>
      </w:r>
      <w:r w:rsidR="006670FD" w:rsidRPr="00A01939">
        <w:rPr>
          <w:rFonts w:ascii="Times New Roman" w:hAnsi="Times New Roman" w:cs="Times New Roman"/>
          <w:sz w:val="24"/>
          <w:szCs w:val="24"/>
        </w:rPr>
        <w:t>CMC</w:t>
      </w:r>
      <w:r w:rsidR="000871DB" w:rsidRPr="00A01939">
        <w:rPr>
          <w:rFonts w:ascii="Times New Roman" w:hAnsi="Times New Roman" w:cs="Times New Roman"/>
          <w:sz w:val="24"/>
          <w:szCs w:val="24"/>
        </w:rPr>
        <w:t xml:space="preserve"> OA</w:t>
      </w:r>
      <w:r w:rsidR="006670FD" w:rsidRPr="00A01939">
        <w:rPr>
          <w:rFonts w:ascii="Times New Roman" w:hAnsi="Times New Roman" w:cs="Times New Roman"/>
          <w:sz w:val="24"/>
          <w:szCs w:val="24"/>
        </w:rPr>
        <w:t xml:space="preserve">, </w:t>
      </w:r>
      <w:r w:rsidR="00F44F62" w:rsidRPr="00A01939">
        <w:rPr>
          <w:rFonts w:ascii="Times New Roman" w:hAnsi="Times New Roman" w:cs="Times New Roman"/>
          <w:sz w:val="24"/>
          <w:szCs w:val="24"/>
        </w:rPr>
        <w:t xml:space="preserve">no association </w:t>
      </w:r>
      <w:r w:rsidR="006F5F19" w:rsidRPr="00A01939">
        <w:rPr>
          <w:rFonts w:ascii="Times New Roman" w:hAnsi="Times New Roman" w:cs="Times New Roman"/>
          <w:sz w:val="24"/>
          <w:szCs w:val="24"/>
        </w:rPr>
        <w:t>between number of MetS and</w:t>
      </w:r>
      <w:r w:rsidR="00F44F62" w:rsidRPr="00A01939">
        <w:rPr>
          <w:rFonts w:ascii="Times New Roman" w:hAnsi="Times New Roman" w:cs="Times New Roman"/>
          <w:sz w:val="24"/>
          <w:szCs w:val="24"/>
        </w:rPr>
        <w:t xml:space="preserve"> any CMC OA groups were found (</w:t>
      </w:r>
      <w:r w:rsidR="00C922E6" w:rsidRPr="00A01939">
        <w:rPr>
          <w:rFonts w:ascii="Times New Roman" w:hAnsi="Times New Roman" w:cs="Times New Roman"/>
          <w:sz w:val="24"/>
          <w:szCs w:val="24"/>
        </w:rPr>
        <w:t xml:space="preserve">see Supplementary Table </w:t>
      </w:r>
      <w:r w:rsidR="0066145F" w:rsidRPr="00A01939">
        <w:rPr>
          <w:rFonts w:ascii="Times New Roman" w:hAnsi="Times New Roman" w:cs="Times New Roman"/>
          <w:sz w:val="24"/>
          <w:szCs w:val="24"/>
        </w:rPr>
        <w:t>S</w:t>
      </w:r>
      <w:r w:rsidR="00C922E6" w:rsidRPr="00A01939">
        <w:rPr>
          <w:rFonts w:ascii="Times New Roman" w:hAnsi="Times New Roman" w:cs="Times New Roman"/>
          <w:sz w:val="24"/>
          <w:szCs w:val="24"/>
        </w:rPr>
        <w:t>8</w:t>
      </w:r>
      <w:r w:rsidR="00F44F62" w:rsidRPr="00A01939">
        <w:rPr>
          <w:rFonts w:ascii="Times New Roman" w:hAnsi="Times New Roman" w:cs="Times New Roman"/>
          <w:sz w:val="24"/>
          <w:szCs w:val="24"/>
        </w:rPr>
        <w:t xml:space="preserve">). </w:t>
      </w:r>
    </w:p>
    <w:p w14:paraId="16BAAD18" w14:textId="77777777" w:rsidR="0071023F" w:rsidRPr="00A01939" w:rsidRDefault="0071023F" w:rsidP="008D2A0C">
      <w:pPr>
        <w:spacing w:after="0" w:line="480" w:lineRule="auto"/>
        <w:jc w:val="both"/>
        <w:rPr>
          <w:rFonts w:ascii="Times New Roman" w:hAnsi="Times New Roman" w:cs="Times New Roman"/>
          <w:sz w:val="24"/>
          <w:szCs w:val="24"/>
        </w:rPr>
      </w:pPr>
    </w:p>
    <w:p w14:paraId="12EC448C" w14:textId="07016885" w:rsidR="007867C0" w:rsidRPr="007F4406" w:rsidRDefault="007867C0" w:rsidP="008D2A0C">
      <w:pPr>
        <w:pStyle w:val="ListParagraph"/>
        <w:numPr>
          <w:ilvl w:val="0"/>
          <w:numId w:val="6"/>
        </w:numPr>
        <w:spacing w:after="0" w:line="480" w:lineRule="auto"/>
        <w:jc w:val="both"/>
        <w:rPr>
          <w:rFonts w:ascii="Times New Roman" w:hAnsi="Times New Roman"/>
          <w:b/>
          <w:sz w:val="24"/>
          <w:szCs w:val="24"/>
        </w:rPr>
      </w:pPr>
      <w:r w:rsidRPr="007F4406">
        <w:rPr>
          <w:rFonts w:ascii="Times New Roman" w:hAnsi="Times New Roman"/>
          <w:b/>
          <w:sz w:val="24"/>
          <w:szCs w:val="24"/>
        </w:rPr>
        <w:t>D</w:t>
      </w:r>
      <w:r w:rsidR="0049750C" w:rsidRPr="007F4406">
        <w:rPr>
          <w:rFonts w:ascii="Times New Roman" w:hAnsi="Times New Roman"/>
          <w:b/>
          <w:sz w:val="24"/>
          <w:szCs w:val="24"/>
        </w:rPr>
        <w:t>ISCUSSION</w:t>
      </w:r>
    </w:p>
    <w:p w14:paraId="3B603A05" w14:textId="4254C28A" w:rsidR="00392777" w:rsidRPr="00A01939" w:rsidRDefault="008A4F13"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This study </w:t>
      </w:r>
      <w:r w:rsidR="002360A0" w:rsidRPr="00A01939">
        <w:rPr>
          <w:rFonts w:ascii="Times New Roman" w:hAnsi="Times New Roman" w:cs="Times New Roman"/>
          <w:sz w:val="24"/>
          <w:szCs w:val="24"/>
        </w:rPr>
        <w:t>suggest</w:t>
      </w:r>
      <w:r w:rsidR="00B16CFD" w:rsidRPr="00A01939">
        <w:rPr>
          <w:rFonts w:ascii="Times New Roman" w:hAnsi="Times New Roman" w:cs="Times New Roman"/>
          <w:sz w:val="24"/>
          <w:szCs w:val="24"/>
        </w:rPr>
        <w:t>s</w:t>
      </w:r>
      <w:r w:rsidR="002360A0"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that </w:t>
      </w:r>
      <w:r w:rsidR="00DB606B" w:rsidRPr="00A01939">
        <w:rPr>
          <w:rFonts w:ascii="Times New Roman" w:hAnsi="Times New Roman" w:cs="Times New Roman"/>
          <w:sz w:val="24"/>
          <w:szCs w:val="24"/>
        </w:rPr>
        <w:t xml:space="preserve">MetS is associated with </w:t>
      </w:r>
      <w:r w:rsidR="0066145F" w:rsidRPr="00A01939">
        <w:rPr>
          <w:rFonts w:ascii="Times New Roman" w:hAnsi="Times New Roman" w:cs="Times New Roman"/>
          <w:sz w:val="24"/>
          <w:szCs w:val="24"/>
        </w:rPr>
        <w:t xml:space="preserve">painful </w:t>
      </w:r>
      <w:r w:rsidRPr="00A01939">
        <w:rPr>
          <w:rFonts w:ascii="Times New Roman" w:hAnsi="Times New Roman" w:cs="Times New Roman"/>
          <w:sz w:val="24"/>
          <w:szCs w:val="24"/>
        </w:rPr>
        <w:t>knee</w:t>
      </w:r>
      <w:r w:rsidR="002360A0" w:rsidRPr="00A01939">
        <w:rPr>
          <w:rFonts w:ascii="Times New Roman" w:hAnsi="Times New Roman" w:cs="Times New Roman"/>
          <w:sz w:val="24"/>
          <w:szCs w:val="24"/>
        </w:rPr>
        <w:t xml:space="preserve"> OA,</w:t>
      </w:r>
      <w:r w:rsidRPr="00A01939">
        <w:rPr>
          <w:rFonts w:ascii="Times New Roman" w:hAnsi="Times New Roman" w:cs="Times New Roman"/>
          <w:sz w:val="24"/>
          <w:szCs w:val="24"/>
        </w:rPr>
        <w:t xml:space="preserve"> independent </w:t>
      </w:r>
      <w:r w:rsidR="002360A0" w:rsidRPr="00A01939">
        <w:rPr>
          <w:rFonts w:ascii="Times New Roman" w:hAnsi="Times New Roman" w:cs="Times New Roman"/>
          <w:sz w:val="24"/>
          <w:szCs w:val="24"/>
        </w:rPr>
        <w:t>of</w:t>
      </w:r>
      <w:r w:rsidRPr="00A01939">
        <w:rPr>
          <w:rFonts w:ascii="Times New Roman" w:hAnsi="Times New Roman" w:cs="Times New Roman"/>
          <w:sz w:val="24"/>
          <w:szCs w:val="24"/>
        </w:rPr>
        <w:t xml:space="preserve"> age</w:t>
      </w:r>
      <w:r w:rsidR="002360A0" w:rsidRPr="00A01939">
        <w:rPr>
          <w:rFonts w:ascii="Times New Roman" w:hAnsi="Times New Roman" w:cs="Times New Roman"/>
          <w:sz w:val="24"/>
          <w:szCs w:val="24"/>
        </w:rPr>
        <w:t>,</w:t>
      </w:r>
      <w:r w:rsidRPr="00A01939">
        <w:rPr>
          <w:rFonts w:ascii="Times New Roman" w:hAnsi="Times New Roman" w:cs="Times New Roman"/>
          <w:sz w:val="24"/>
          <w:szCs w:val="24"/>
        </w:rPr>
        <w:t xml:space="preserve"> in this community-based cohort of mid</w:t>
      </w:r>
      <w:r w:rsidRPr="00A01939">
        <w:rPr>
          <w:rFonts w:ascii="Times New Roman" w:hAnsi="Times New Roman" w:cs="Times New Roman"/>
          <w:sz w:val="24"/>
          <w:szCs w:val="24"/>
        </w:rPr>
        <w:lastRenderedPageBreak/>
        <w:t>dle-aged women</w:t>
      </w:r>
      <w:r w:rsidR="0069172A" w:rsidRPr="00A01939">
        <w:rPr>
          <w:rFonts w:ascii="Times New Roman" w:hAnsi="Times New Roman" w:cs="Times New Roman"/>
          <w:sz w:val="24"/>
          <w:szCs w:val="24"/>
        </w:rPr>
        <w:t xml:space="preserve">. </w:t>
      </w:r>
      <w:r w:rsidR="006B79EB" w:rsidRPr="00A01939">
        <w:rPr>
          <w:rFonts w:ascii="Times New Roman" w:hAnsi="Times New Roman" w:cs="Times New Roman"/>
          <w:sz w:val="24"/>
          <w:szCs w:val="24"/>
        </w:rPr>
        <w:t>However, a</w:t>
      </w:r>
      <w:r w:rsidR="001D4038" w:rsidRPr="00A01939">
        <w:rPr>
          <w:rFonts w:ascii="Times New Roman" w:hAnsi="Times New Roman" w:cs="Times New Roman"/>
          <w:sz w:val="24"/>
          <w:szCs w:val="24"/>
        </w:rPr>
        <w:t xml:space="preserve">fter adjusting for BMI, </w:t>
      </w:r>
      <w:r w:rsidR="00884913" w:rsidRPr="00A01939">
        <w:rPr>
          <w:rFonts w:ascii="Times New Roman" w:hAnsi="Times New Roman" w:cs="Times New Roman"/>
          <w:sz w:val="24"/>
          <w:szCs w:val="24"/>
        </w:rPr>
        <w:t xml:space="preserve">this </w:t>
      </w:r>
      <w:r w:rsidRPr="00A01939">
        <w:rPr>
          <w:rFonts w:ascii="Times New Roman" w:hAnsi="Times New Roman" w:cs="Times New Roman"/>
          <w:sz w:val="24"/>
          <w:szCs w:val="24"/>
        </w:rPr>
        <w:t xml:space="preserve">association </w:t>
      </w:r>
      <w:r w:rsidR="008D68D0" w:rsidRPr="00A01939">
        <w:rPr>
          <w:rFonts w:ascii="Times New Roman" w:hAnsi="Times New Roman" w:cs="Times New Roman"/>
          <w:sz w:val="24"/>
          <w:szCs w:val="24"/>
        </w:rPr>
        <w:t>w</w:t>
      </w:r>
      <w:r w:rsidR="00D81432" w:rsidRPr="00A01939">
        <w:rPr>
          <w:rFonts w:ascii="Times New Roman" w:hAnsi="Times New Roman" w:cs="Times New Roman"/>
          <w:sz w:val="24"/>
          <w:szCs w:val="24"/>
        </w:rPr>
        <w:t>as</w:t>
      </w:r>
      <w:r w:rsidR="0006063B" w:rsidRPr="00A01939">
        <w:rPr>
          <w:rFonts w:ascii="Times New Roman" w:hAnsi="Times New Roman" w:cs="Times New Roman"/>
          <w:sz w:val="24"/>
          <w:szCs w:val="24"/>
        </w:rPr>
        <w:t xml:space="preserve"> no</w:t>
      </w:r>
      <w:r w:rsidR="001D4038" w:rsidRPr="00A01939">
        <w:rPr>
          <w:rFonts w:ascii="Times New Roman" w:hAnsi="Times New Roman" w:cs="Times New Roman"/>
          <w:sz w:val="24"/>
          <w:szCs w:val="24"/>
        </w:rPr>
        <w:t xml:space="preserve"> </w:t>
      </w:r>
      <w:r w:rsidR="0006063B" w:rsidRPr="00A01939">
        <w:rPr>
          <w:rFonts w:ascii="Times New Roman" w:hAnsi="Times New Roman" w:cs="Times New Roman"/>
          <w:sz w:val="24"/>
          <w:szCs w:val="24"/>
        </w:rPr>
        <w:t xml:space="preserve">longer </w:t>
      </w:r>
      <w:r w:rsidR="001D4038" w:rsidRPr="00A01939">
        <w:rPr>
          <w:rFonts w:ascii="Times New Roman" w:hAnsi="Times New Roman" w:cs="Times New Roman"/>
          <w:sz w:val="24"/>
          <w:szCs w:val="24"/>
        </w:rPr>
        <w:t>significant</w:t>
      </w:r>
      <w:r w:rsidR="00D81432" w:rsidRPr="00A01939">
        <w:rPr>
          <w:rFonts w:ascii="Times New Roman" w:hAnsi="Times New Roman" w:cs="Times New Roman"/>
          <w:sz w:val="24"/>
          <w:szCs w:val="24"/>
        </w:rPr>
        <w:t xml:space="preserve">, suggesting </w:t>
      </w:r>
      <w:r w:rsidR="00B646B8" w:rsidRPr="00A01939">
        <w:rPr>
          <w:rFonts w:ascii="Times New Roman" w:hAnsi="Times New Roman" w:cs="Times New Roman"/>
          <w:sz w:val="24"/>
          <w:szCs w:val="24"/>
        </w:rPr>
        <w:t xml:space="preserve">that the majority of this association may be explained by </w:t>
      </w:r>
      <w:r w:rsidR="00870DAE" w:rsidRPr="00A01939">
        <w:rPr>
          <w:rFonts w:ascii="Times New Roman" w:hAnsi="Times New Roman" w:cs="Times New Roman"/>
          <w:sz w:val="24"/>
          <w:szCs w:val="24"/>
        </w:rPr>
        <w:t>higher weight</w:t>
      </w:r>
      <w:r w:rsidRPr="00A01939">
        <w:rPr>
          <w:rFonts w:ascii="Times New Roman" w:hAnsi="Times New Roman" w:cs="Times New Roman"/>
          <w:sz w:val="24"/>
          <w:szCs w:val="24"/>
        </w:rPr>
        <w:t xml:space="preserve">. </w:t>
      </w:r>
      <w:r w:rsidR="006B79EB" w:rsidRPr="00A01939">
        <w:rPr>
          <w:rFonts w:ascii="Times New Roman" w:hAnsi="Times New Roman" w:cs="Times New Roman"/>
          <w:sz w:val="24"/>
          <w:szCs w:val="24"/>
        </w:rPr>
        <w:t>On the other hand, a</w:t>
      </w:r>
      <w:r w:rsidR="00F44F62" w:rsidRPr="00A01939">
        <w:rPr>
          <w:rFonts w:ascii="Times New Roman" w:hAnsi="Times New Roman" w:cs="Times New Roman"/>
          <w:sz w:val="24"/>
          <w:szCs w:val="24"/>
        </w:rPr>
        <w:t xml:space="preserve"> statistical association </w:t>
      </w:r>
      <w:r w:rsidRPr="00A01939">
        <w:rPr>
          <w:rFonts w:ascii="Times New Roman" w:hAnsi="Times New Roman" w:cs="Times New Roman"/>
          <w:sz w:val="24"/>
          <w:szCs w:val="24"/>
        </w:rPr>
        <w:t xml:space="preserve">between </w:t>
      </w:r>
      <w:r w:rsidR="00DB606B" w:rsidRPr="00A01939">
        <w:rPr>
          <w:rFonts w:ascii="Times New Roman" w:hAnsi="Times New Roman" w:cs="Times New Roman"/>
          <w:sz w:val="24"/>
          <w:szCs w:val="24"/>
        </w:rPr>
        <w:t xml:space="preserve">the presence </w:t>
      </w:r>
      <w:r w:rsidR="0006063B" w:rsidRPr="00A01939">
        <w:rPr>
          <w:rFonts w:ascii="Times New Roman" w:hAnsi="Times New Roman" w:cs="Times New Roman"/>
          <w:sz w:val="24"/>
          <w:szCs w:val="24"/>
        </w:rPr>
        <w:t xml:space="preserve">and number </w:t>
      </w:r>
      <w:r w:rsidR="00DB606B" w:rsidRPr="00A01939">
        <w:rPr>
          <w:rFonts w:ascii="Times New Roman" w:hAnsi="Times New Roman" w:cs="Times New Roman"/>
          <w:sz w:val="24"/>
          <w:szCs w:val="24"/>
        </w:rPr>
        <w:t>of MetS and</w:t>
      </w:r>
      <w:r w:rsidR="0006063B" w:rsidRPr="00A01939">
        <w:rPr>
          <w:rFonts w:ascii="Times New Roman" w:hAnsi="Times New Roman" w:cs="Times New Roman"/>
          <w:sz w:val="24"/>
          <w:szCs w:val="24"/>
        </w:rPr>
        <w:t xml:space="preserve"> painful</w:t>
      </w:r>
      <w:r w:rsidR="00DB606B" w:rsidRPr="00A01939">
        <w:rPr>
          <w:rFonts w:ascii="Times New Roman" w:hAnsi="Times New Roman" w:cs="Times New Roman"/>
          <w:sz w:val="24"/>
          <w:szCs w:val="24"/>
        </w:rPr>
        <w:t xml:space="preserve"> </w:t>
      </w:r>
      <w:r w:rsidR="00F44F62" w:rsidRPr="00A01939">
        <w:rPr>
          <w:rFonts w:ascii="Times New Roman" w:hAnsi="Times New Roman" w:cs="Times New Roman"/>
          <w:sz w:val="24"/>
          <w:szCs w:val="24"/>
        </w:rPr>
        <w:t>IPJ</w:t>
      </w:r>
      <w:r w:rsidRPr="00A01939">
        <w:rPr>
          <w:rFonts w:ascii="Times New Roman" w:hAnsi="Times New Roman" w:cs="Times New Roman"/>
          <w:sz w:val="24"/>
          <w:szCs w:val="24"/>
        </w:rPr>
        <w:t xml:space="preserve"> </w:t>
      </w:r>
      <w:r w:rsidR="00F44F62" w:rsidRPr="00A01939">
        <w:rPr>
          <w:rFonts w:ascii="Times New Roman" w:hAnsi="Times New Roman" w:cs="Times New Roman"/>
          <w:sz w:val="24"/>
          <w:szCs w:val="24"/>
        </w:rPr>
        <w:t>R</w:t>
      </w:r>
      <w:r w:rsidRPr="00A01939">
        <w:rPr>
          <w:rFonts w:ascii="Times New Roman" w:hAnsi="Times New Roman" w:cs="Times New Roman"/>
          <w:sz w:val="24"/>
          <w:szCs w:val="24"/>
        </w:rPr>
        <w:t>OA</w:t>
      </w:r>
      <w:r w:rsidR="00F44F62" w:rsidRPr="00A01939">
        <w:rPr>
          <w:rFonts w:ascii="Times New Roman" w:hAnsi="Times New Roman" w:cs="Times New Roman"/>
          <w:sz w:val="24"/>
          <w:szCs w:val="24"/>
        </w:rPr>
        <w:t xml:space="preserve"> was found</w:t>
      </w:r>
      <w:r w:rsidR="00870DAE" w:rsidRPr="00A01939">
        <w:rPr>
          <w:rFonts w:ascii="Times New Roman" w:hAnsi="Times New Roman" w:cs="Times New Roman"/>
          <w:sz w:val="24"/>
          <w:szCs w:val="24"/>
        </w:rPr>
        <w:t xml:space="preserve"> even after adjusting for age and BMI</w:t>
      </w:r>
      <w:r w:rsidR="00F44F62" w:rsidRPr="00A01939">
        <w:rPr>
          <w:rFonts w:ascii="Times New Roman" w:hAnsi="Times New Roman" w:cs="Times New Roman"/>
          <w:sz w:val="24"/>
          <w:szCs w:val="24"/>
        </w:rPr>
        <w:t>.</w:t>
      </w:r>
    </w:p>
    <w:p w14:paraId="7D497E9E" w14:textId="7F603BED" w:rsidR="006670FD" w:rsidRPr="00A01939" w:rsidRDefault="009C788F"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When evaluating the five component</w:t>
      </w:r>
      <w:r w:rsidR="003B59E0" w:rsidRPr="00A01939">
        <w:rPr>
          <w:rFonts w:ascii="Times New Roman" w:hAnsi="Times New Roman" w:cs="Times New Roman"/>
          <w:sz w:val="24"/>
          <w:szCs w:val="24"/>
        </w:rPr>
        <w:t>s</w:t>
      </w:r>
      <w:r w:rsidRPr="00A01939">
        <w:rPr>
          <w:rFonts w:ascii="Times New Roman" w:hAnsi="Times New Roman" w:cs="Times New Roman"/>
          <w:sz w:val="24"/>
          <w:szCs w:val="24"/>
        </w:rPr>
        <w:t xml:space="preserve"> of Me</w:t>
      </w:r>
      <w:r w:rsidR="003B59E0" w:rsidRPr="00A01939">
        <w:rPr>
          <w:rFonts w:ascii="Times New Roman" w:hAnsi="Times New Roman" w:cs="Times New Roman"/>
          <w:sz w:val="24"/>
          <w:szCs w:val="24"/>
        </w:rPr>
        <w:t>t</w:t>
      </w:r>
      <w:r w:rsidRPr="00A01939">
        <w:rPr>
          <w:rFonts w:ascii="Times New Roman" w:hAnsi="Times New Roman" w:cs="Times New Roman"/>
          <w:sz w:val="24"/>
          <w:szCs w:val="24"/>
        </w:rPr>
        <w:t xml:space="preserve">S separately, high waist circumference was the only metabolic component strongly associated with knee OA; however, this association </w:t>
      </w:r>
      <w:r w:rsidR="001D4AFA" w:rsidRPr="00A01939">
        <w:rPr>
          <w:rFonts w:ascii="Times New Roman" w:hAnsi="Times New Roman" w:cs="Times New Roman"/>
          <w:sz w:val="24"/>
          <w:szCs w:val="24"/>
        </w:rPr>
        <w:t>became</w:t>
      </w:r>
      <w:r w:rsidR="00884913" w:rsidRPr="00A01939">
        <w:rPr>
          <w:rFonts w:ascii="Times New Roman" w:hAnsi="Times New Roman" w:cs="Times New Roman"/>
          <w:sz w:val="24"/>
          <w:szCs w:val="24"/>
        </w:rPr>
        <w:t xml:space="preserve"> </w:t>
      </w:r>
      <w:r w:rsidR="001D4AFA" w:rsidRPr="00A01939">
        <w:rPr>
          <w:rFonts w:ascii="Times New Roman" w:hAnsi="Times New Roman" w:cs="Times New Roman"/>
          <w:sz w:val="24"/>
          <w:szCs w:val="24"/>
        </w:rPr>
        <w:t>non</w:t>
      </w:r>
      <w:r w:rsidR="006B79EB" w:rsidRPr="00A01939">
        <w:rPr>
          <w:rFonts w:ascii="Times New Roman" w:hAnsi="Times New Roman" w:cs="Times New Roman"/>
          <w:sz w:val="24"/>
          <w:szCs w:val="24"/>
        </w:rPr>
        <w:t>-</w:t>
      </w:r>
      <w:r w:rsidR="001D4AFA" w:rsidRPr="00A01939">
        <w:rPr>
          <w:rFonts w:ascii="Times New Roman" w:hAnsi="Times New Roman" w:cs="Times New Roman"/>
          <w:sz w:val="24"/>
          <w:szCs w:val="24"/>
        </w:rPr>
        <w:t>significant</w:t>
      </w:r>
      <w:r w:rsidRPr="00A01939">
        <w:rPr>
          <w:rFonts w:ascii="Times New Roman" w:hAnsi="Times New Roman" w:cs="Times New Roman"/>
          <w:sz w:val="24"/>
          <w:szCs w:val="24"/>
        </w:rPr>
        <w:t xml:space="preserve"> when BMI was adj</w:t>
      </w:r>
      <w:r w:rsidR="001D4AFA" w:rsidRPr="00A01939">
        <w:rPr>
          <w:rFonts w:ascii="Times New Roman" w:hAnsi="Times New Roman" w:cs="Times New Roman"/>
          <w:sz w:val="24"/>
          <w:szCs w:val="24"/>
        </w:rPr>
        <w:t>usted.</w:t>
      </w:r>
      <w:r w:rsidR="006B79EB" w:rsidRPr="00A01939">
        <w:rPr>
          <w:rFonts w:ascii="Times New Roman" w:hAnsi="Times New Roman" w:cs="Times New Roman"/>
          <w:sz w:val="24"/>
          <w:szCs w:val="24"/>
        </w:rPr>
        <w:t xml:space="preserve"> </w:t>
      </w:r>
      <w:r w:rsidR="00870DAE" w:rsidRPr="00A01939">
        <w:rPr>
          <w:rFonts w:ascii="Times New Roman" w:hAnsi="Times New Roman" w:cs="Times New Roman"/>
          <w:sz w:val="24"/>
          <w:szCs w:val="24"/>
        </w:rPr>
        <w:t>Hypert</w:t>
      </w:r>
      <w:r w:rsidR="0069172A" w:rsidRPr="00A01939">
        <w:rPr>
          <w:rFonts w:ascii="Times New Roman" w:hAnsi="Times New Roman" w:cs="Times New Roman"/>
          <w:sz w:val="24"/>
          <w:szCs w:val="24"/>
        </w:rPr>
        <w:t>riglyceridaemia</w:t>
      </w:r>
      <w:r w:rsidRPr="00A01939">
        <w:rPr>
          <w:rFonts w:ascii="Times New Roman" w:hAnsi="Times New Roman" w:cs="Times New Roman"/>
          <w:sz w:val="24"/>
          <w:szCs w:val="24"/>
        </w:rPr>
        <w:t>,</w:t>
      </w:r>
      <w:r w:rsidR="00DF4378"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hypertension and </w:t>
      </w:r>
      <w:r w:rsidR="00870DAE" w:rsidRPr="00A01939">
        <w:rPr>
          <w:rFonts w:ascii="Times New Roman" w:hAnsi="Times New Roman" w:cs="Times New Roman"/>
          <w:sz w:val="24"/>
          <w:szCs w:val="24"/>
        </w:rPr>
        <w:t>raised</w:t>
      </w:r>
      <w:r w:rsidRPr="00A01939">
        <w:rPr>
          <w:rFonts w:ascii="Times New Roman" w:hAnsi="Times New Roman" w:cs="Times New Roman"/>
          <w:sz w:val="24"/>
          <w:szCs w:val="24"/>
        </w:rPr>
        <w:t xml:space="preserve"> fasting glucose levels</w:t>
      </w:r>
      <w:r w:rsidR="00DF4378" w:rsidRPr="00A01939">
        <w:rPr>
          <w:rFonts w:ascii="Times New Roman" w:hAnsi="Times New Roman" w:cs="Times New Roman"/>
          <w:sz w:val="24"/>
          <w:szCs w:val="24"/>
        </w:rPr>
        <w:t xml:space="preserve"> </w:t>
      </w:r>
      <w:r w:rsidR="0069172A" w:rsidRPr="00A01939">
        <w:rPr>
          <w:rFonts w:ascii="Times New Roman" w:hAnsi="Times New Roman" w:cs="Times New Roman"/>
          <w:sz w:val="24"/>
          <w:szCs w:val="24"/>
        </w:rPr>
        <w:t>w</w:t>
      </w:r>
      <w:r w:rsidR="00DF4378" w:rsidRPr="00A01939">
        <w:rPr>
          <w:rFonts w:ascii="Times New Roman" w:hAnsi="Times New Roman" w:cs="Times New Roman"/>
          <w:sz w:val="24"/>
          <w:szCs w:val="24"/>
        </w:rPr>
        <w:t>ere</w:t>
      </w:r>
      <w:r w:rsidR="0069172A" w:rsidRPr="00A01939">
        <w:rPr>
          <w:rFonts w:ascii="Times New Roman" w:hAnsi="Times New Roman" w:cs="Times New Roman"/>
          <w:sz w:val="24"/>
          <w:szCs w:val="24"/>
        </w:rPr>
        <w:t xml:space="preserve"> significantly associated with </w:t>
      </w:r>
      <w:r w:rsidRPr="00A01939">
        <w:rPr>
          <w:rFonts w:ascii="Times New Roman" w:hAnsi="Times New Roman" w:cs="Times New Roman"/>
          <w:sz w:val="24"/>
          <w:szCs w:val="24"/>
        </w:rPr>
        <w:t>painful IPJ</w:t>
      </w:r>
      <w:r w:rsidR="0069172A" w:rsidRPr="00A01939">
        <w:rPr>
          <w:rFonts w:ascii="Times New Roman" w:hAnsi="Times New Roman" w:cs="Times New Roman"/>
          <w:sz w:val="24"/>
          <w:szCs w:val="24"/>
        </w:rPr>
        <w:t xml:space="preserve"> ROA</w:t>
      </w:r>
      <w:r w:rsidR="00870DAE" w:rsidRPr="00A01939">
        <w:rPr>
          <w:rFonts w:ascii="Times New Roman" w:hAnsi="Times New Roman" w:cs="Times New Roman"/>
          <w:sz w:val="24"/>
          <w:szCs w:val="24"/>
        </w:rPr>
        <w:t xml:space="preserve">. </w:t>
      </w:r>
    </w:p>
    <w:p w14:paraId="5B901146" w14:textId="69C5D37D" w:rsidR="00C5237B" w:rsidRPr="00A01939" w:rsidRDefault="00752B2F"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To our knowledge, this is the first community-based study where there has been additional sensitivity analysis adjusting for OA at the other joints</w:t>
      </w:r>
      <w:r w:rsidR="001D4AFA" w:rsidRPr="00A01939">
        <w:rPr>
          <w:rFonts w:ascii="Times New Roman" w:hAnsi="Times New Roman" w:cs="Times New Roman"/>
          <w:sz w:val="24"/>
          <w:szCs w:val="24"/>
        </w:rPr>
        <w:t xml:space="preserve"> (see Supplementary Table 7)</w:t>
      </w:r>
      <w:r w:rsidRPr="00A01939">
        <w:rPr>
          <w:rFonts w:ascii="Times New Roman" w:hAnsi="Times New Roman" w:cs="Times New Roman"/>
          <w:sz w:val="24"/>
          <w:szCs w:val="24"/>
        </w:rPr>
        <w:t xml:space="preserve">. </w:t>
      </w:r>
      <w:r w:rsidR="000B00CF" w:rsidRPr="00A01939">
        <w:rPr>
          <w:rFonts w:ascii="Times New Roman" w:hAnsi="Times New Roman" w:cs="Times New Roman"/>
          <w:sz w:val="24"/>
          <w:szCs w:val="24"/>
        </w:rPr>
        <w:t xml:space="preserve">A strong independent association between hand OA and </w:t>
      </w:r>
      <w:r w:rsidR="00967929" w:rsidRPr="00A01939">
        <w:rPr>
          <w:rFonts w:ascii="Times New Roman" w:hAnsi="Times New Roman" w:cs="Times New Roman"/>
          <w:sz w:val="24"/>
          <w:szCs w:val="24"/>
        </w:rPr>
        <w:t xml:space="preserve">the </w:t>
      </w:r>
      <w:r w:rsidR="000B00CF" w:rsidRPr="00A01939">
        <w:rPr>
          <w:rFonts w:ascii="Times New Roman" w:hAnsi="Times New Roman" w:cs="Times New Roman"/>
          <w:sz w:val="24"/>
          <w:szCs w:val="24"/>
        </w:rPr>
        <w:t>risk of developing knee OA has been reported in</w:t>
      </w:r>
      <w:r w:rsidR="00870DAE" w:rsidRPr="00A01939">
        <w:rPr>
          <w:rFonts w:ascii="Times New Roman" w:hAnsi="Times New Roman" w:cs="Times New Roman"/>
          <w:sz w:val="24"/>
          <w:szCs w:val="24"/>
        </w:rPr>
        <w:t xml:space="preserve"> a</w:t>
      </w:r>
      <w:r w:rsidR="000B00CF" w:rsidRPr="00A01939">
        <w:rPr>
          <w:rFonts w:ascii="Times New Roman" w:hAnsi="Times New Roman" w:cs="Times New Roman"/>
          <w:sz w:val="24"/>
          <w:szCs w:val="24"/>
        </w:rPr>
        <w:t xml:space="preserve"> few independent</w:t>
      </w:r>
      <w:r w:rsidR="008D68D0" w:rsidRPr="00A01939">
        <w:rPr>
          <w:rFonts w:ascii="Times New Roman" w:hAnsi="Times New Roman" w:cs="Times New Roman"/>
          <w:sz w:val="24"/>
          <w:szCs w:val="24"/>
        </w:rPr>
        <w:t xml:space="preserve"> large population based</w:t>
      </w:r>
      <w:r w:rsidR="000B00CF" w:rsidRPr="00A01939">
        <w:rPr>
          <w:rFonts w:ascii="Times New Roman" w:hAnsi="Times New Roman" w:cs="Times New Roman"/>
          <w:sz w:val="24"/>
          <w:szCs w:val="24"/>
        </w:rPr>
        <w:t xml:space="preserve"> studies </w:t>
      </w:r>
      <w:hyperlink w:anchor="_ENREF_30" w:tooltip="Prieto-Alhambra, 2014 #26" w:history="1">
        <w:r w:rsidR="005A1E68" w:rsidRPr="00A01939">
          <w:rPr>
            <w:rFonts w:ascii="Times New Roman" w:hAnsi="Times New Roman" w:cs="Times New Roman"/>
            <w:sz w:val="24"/>
            <w:szCs w:val="24"/>
          </w:rPr>
          <w:fldChar w:fldCharType="begin">
            <w:fldData xml:space="preserve">PEVuZE5vdGU+PENpdGU+PEF1dGhvcj5QcmlldG8tQWxoYW1icmE8L0F1dGhvcj48WWVhcj4yMDE0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PEVuZE5vdGU+PENpdGU+PEF1dGhvcj5QcmlldG8tQWxoYW1icmE8L0F1dGhvcj48WWVhcj4yMDE0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30-32</w:t>
        </w:r>
        <w:r w:rsidR="005A1E68" w:rsidRPr="00A01939">
          <w:rPr>
            <w:rFonts w:ascii="Times New Roman" w:hAnsi="Times New Roman" w:cs="Times New Roman"/>
            <w:sz w:val="24"/>
            <w:szCs w:val="24"/>
          </w:rPr>
          <w:fldChar w:fldCharType="end"/>
        </w:r>
      </w:hyperlink>
      <w:r w:rsidR="000B00CF" w:rsidRPr="00A01939">
        <w:rPr>
          <w:rFonts w:ascii="Times New Roman" w:hAnsi="Times New Roman" w:cs="Times New Roman"/>
          <w:sz w:val="24"/>
          <w:szCs w:val="24"/>
        </w:rPr>
        <w:t xml:space="preserve">. This </w:t>
      </w:r>
      <w:r w:rsidR="00120086" w:rsidRPr="00A01939">
        <w:rPr>
          <w:rFonts w:ascii="Times New Roman" w:hAnsi="Times New Roman" w:cs="Times New Roman"/>
          <w:sz w:val="24"/>
          <w:szCs w:val="24"/>
        </w:rPr>
        <w:t xml:space="preserve">may </w:t>
      </w:r>
      <w:r w:rsidR="000B00CF" w:rsidRPr="00A01939">
        <w:rPr>
          <w:rFonts w:ascii="Times New Roman" w:hAnsi="Times New Roman" w:cs="Times New Roman"/>
          <w:sz w:val="24"/>
          <w:szCs w:val="24"/>
        </w:rPr>
        <w:t xml:space="preserve">be </w:t>
      </w:r>
      <w:r w:rsidR="00662B6B" w:rsidRPr="00A01939">
        <w:rPr>
          <w:rFonts w:ascii="Times New Roman" w:hAnsi="Times New Roman" w:cs="Times New Roman"/>
          <w:sz w:val="24"/>
          <w:szCs w:val="24"/>
        </w:rPr>
        <w:t xml:space="preserve">due to </w:t>
      </w:r>
      <w:r w:rsidR="000B00CF" w:rsidRPr="00A01939">
        <w:rPr>
          <w:rFonts w:ascii="Times New Roman" w:hAnsi="Times New Roman" w:cs="Times New Roman"/>
          <w:sz w:val="24"/>
          <w:szCs w:val="24"/>
        </w:rPr>
        <w:t>potential confound</w:t>
      </w:r>
      <w:r w:rsidR="00CE2CE6" w:rsidRPr="00A01939">
        <w:rPr>
          <w:rFonts w:ascii="Times New Roman" w:hAnsi="Times New Roman" w:cs="Times New Roman"/>
          <w:sz w:val="24"/>
          <w:szCs w:val="24"/>
        </w:rPr>
        <w:t>ing</w:t>
      </w:r>
      <w:r w:rsidR="000B00CF" w:rsidRPr="00A01939">
        <w:rPr>
          <w:rFonts w:ascii="Times New Roman" w:hAnsi="Times New Roman" w:cs="Times New Roman"/>
          <w:sz w:val="24"/>
          <w:szCs w:val="24"/>
        </w:rPr>
        <w:t xml:space="preserve"> </w:t>
      </w:r>
      <w:r w:rsidR="008D68D0" w:rsidRPr="00A01939">
        <w:rPr>
          <w:rFonts w:ascii="Times New Roman" w:hAnsi="Times New Roman" w:cs="Times New Roman"/>
          <w:sz w:val="24"/>
          <w:szCs w:val="24"/>
        </w:rPr>
        <w:t xml:space="preserve">in </w:t>
      </w:r>
      <w:r w:rsidR="008D68D0" w:rsidRPr="00A01939">
        <w:rPr>
          <w:rFonts w:ascii="Times New Roman" w:hAnsi="Times New Roman" w:cs="Times New Roman"/>
          <w:sz w:val="24"/>
          <w:szCs w:val="24"/>
        </w:rPr>
        <w:lastRenderedPageBreak/>
        <w:t xml:space="preserve">studies </w:t>
      </w:r>
      <w:r w:rsidR="000B00CF" w:rsidRPr="00A01939">
        <w:rPr>
          <w:rFonts w:ascii="Times New Roman" w:hAnsi="Times New Roman" w:cs="Times New Roman"/>
          <w:sz w:val="24"/>
          <w:szCs w:val="24"/>
        </w:rPr>
        <w:t xml:space="preserve">looking at MetS </w:t>
      </w:r>
      <w:r w:rsidR="00E16C9E" w:rsidRPr="00A01939">
        <w:rPr>
          <w:rFonts w:ascii="Times New Roman" w:hAnsi="Times New Roman" w:cs="Times New Roman"/>
          <w:sz w:val="24"/>
          <w:szCs w:val="24"/>
        </w:rPr>
        <w:t xml:space="preserve">and hand OA </w:t>
      </w:r>
      <w:r w:rsidR="000B00CF" w:rsidRPr="00A01939">
        <w:rPr>
          <w:rFonts w:ascii="Times New Roman" w:hAnsi="Times New Roman" w:cs="Times New Roman"/>
          <w:sz w:val="24"/>
          <w:szCs w:val="24"/>
        </w:rPr>
        <w:t xml:space="preserve">without adjusting for </w:t>
      </w:r>
      <w:r w:rsidR="00AC5A9C" w:rsidRPr="00A01939">
        <w:rPr>
          <w:rFonts w:ascii="Times New Roman" w:hAnsi="Times New Roman" w:cs="Times New Roman"/>
          <w:sz w:val="24"/>
          <w:szCs w:val="24"/>
        </w:rPr>
        <w:t xml:space="preserve">presence of </w:t>
      </w:r>
      <w:r w:rsidR="000B00CF" w:rsidRPr="00A01939">
        <w:rPr>
          <w:rFonts w:ascii="Times New Roman" w:hAnsi="Times New Roman" w:cs="Times New Roman"/>
          <w:sz w:val="24"/>
          <w:szCs w:val="24"/>
        </w:rPr>
        <w:t xml:space="preserve">OA affecting lower limbs. </w:t>
      </w:r>
    </w:p>
    <w:p w14:paraId="5851664F" w14:textId="79A4B4CB" w:rsidR="0065794B" w:rsidRPr="00A01939" w:rsidRDefault="00D93C9A"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Previous studies have shown an</w:t>
      </w:r>
      <w:r w:rsidR="0065794B" w:rsidRPr="00A01939">
        <w:rPr>
          <w:rFonts w:ascii="Times New Roman" w:hAnsi="Times New Roman" w:cs="Times New Roman"/>
          <w:sz w:val="24"/>
          <w:szCs w:val="24"/>
        </w:rPr>
        <w:t xml:space="preserve"> </w:t>
      </w:r>
      <w:r w:rsidR="00870DAE" w:rsidRPr="00A01939">
        <w:rPr>
          <w:rFonts w:ascii="Times New Roman" w:hAnsi="Times New Roman" w:cs="Times New Roman"/>
          <w:sz w:val="24"/>
          <w:szCs w:val="24"/>
        </w:rPr>
        <w:t>association</w:t>
      </w:r>
      <w:r w:rsidR="0065794B" w:rsidRPr="00A01939">
        <w:rPr>
          <w:rFonts w:ascii="Times New Roman" w:hAnsi="Times New Roman" w:cs="Times New Roman"/>
          <w:sz w:val="24"/>
          <w:szCs w:val="24"/>
        </w:rPr>
        <w:t xml:space="preserve"> </w:t>
      </w:r>
      <w:r w:rsidRPr="00A01939">
        <w:rPr>
          <w:rFonts w:ascii="Times New Roman" w:hAnsi="Times New Roman" w:cs="Times New Roman"/>
          <w:sz w:val="24"/>
          <w:szCs w:val="24"/>
        </w:rPr>
        <w:t>between</w:t>
      </w:r>
      <w:r w:rsidR="0065794B" w:rsidRPr="00A01939">
        <w:rPr>
          <w:rFonts w:ascii="Times New Roman" w:hAnsi="Times New Roman" w:cs="Times New Roman"/>
          <w:sz w:val="24"/>
          <w:szCs w:val="24"/>
        </w:rPr>
        <w:t xml:space="preserve"> MetS </w:t>
      </w:r>
      <w:r w:rsidRPr="00A01939">
        <w:rPr>
          <w:rFonts w:ascii="Times New Roman" w:hAnsi="Times New Roman" w:cs="Times New Roman"/>
          <w:sz w:val="24"/>
          <w:szCs w:val="24"/>
        </w:rPr>
        <w:t>and knee OA</w:t>
      </w:r>
      <w:r w:rsidR="00C5237B" w:rsidRPr="00A01939">
        <w:rPr>
          <w:rFonts w:ascii="Times New Roman" w:hAnsi="Times New Roman" w:cs="Times New Roman"/>
          <w:sz w:val="24"/>
          <w:szCs w:val="24"/>
        </w:rPr>
        <w:t>,</w:t>
      </w:r>
      <w:r w:rsidRPr="00A01939">
        <w:rPr>
          <w:rFonts w:ascii="Times New Roman" w:hAnsi="Times New Roman" w:cs="Times New Roman"/>
          <w:sz w:val="24"/>
          <w:szCs w:val="24"/>
        </w:rPr>
        <w:t xml:space="preserve"> however the definition of MetS and OA </w:t>
      </w:r>
      <w:r w:rsidR="00CE2CE6" w:rsidRPr="00A01939">
        <w:rPr>
          <w:rFonts w:ascii="Times New Roman" w:hAnsi="Times New Roman" w:cs="Times New Roman"/>
          <w:sz w:val="24"/>
          <w:szCs w:val="24"/>
        </w:rPr>
        <w:t>has not been consistent</w:t>
      </w:r>
      <w:r w:rsidR="0065794B" w:rsidRPr="00A01939">
        <w:rPr>
          <w:rFonts w:ascii="Times New Roman" w:hAnsi="Times New Roman" w:cs="Times New Roman"/>
          <w:sz w:val="24"/>
          <w:szCs w:val="24"/>
        </w:rPr>
        <w:t>.</w:t>
      </w:r>
      <w:r w:rsidR="00CE2CE6" w:rsidRPr="00A01939">
        <w:rPr>
          <w:rFonts w:ascii="Times New Roman" w:hAnsi="Times New Roman" w:cs="Times New Roman"/>
          <w:sz w:val="24"/>
          <w:szCs w:val="24"/>
        </w:rPr>
        <w:t xml:space="preserve"> T</w:t>
      </w:r>
      <w:r w:rsidRPr="00A01939">
        <w:rPr>
          <w:rFonts w:ascii="Times New Roman" w:hAnsi="Times New Roman" w:cs="Times New Roman"/>
          <w:sz w:val="24"/>
          <w:szCs w:val="24"/>
        </w:rPr>
        <w:t>he majority of</w:t>
      </w:r>
      <w:r w:rsidR="00CE2CE6"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studies </w:t>
      </w:r>
      <w:r w:rsidR="00CE2CE6" w:rsidRPr="00A01939">
        <w:rPr>
          <w:rFonts w:ascii="Times New Roman" w:hAnsi="Times New Roman" w:cs="Times New Roman"/>
          <w:sz w:val="24"/>
          <w:szCs w:val="24"/>
        </w:rPr>
        <w:t xml:space="preserve">have </w:t>
      </w:r>
      <w:r w:rsidRPr="00A01939">
        <w:rPr>
          <w:rFonts w:ascii="Times New Roman" w:hAnsi="Times New Roman" w:cs="Times New Roman"/>
          <w:sz w:val="24"/>
          <w:szCs w:val="24"/>
        </w:rPr>
        <w:t xml:space="preserve">focused on </w:t>
      </w:r>
      <w:r w:rsidR="00CE2CE6" w:rsidRPr="00A01939">
        <w:rPr>
          <w:rFonts w:ascii="Times New Roman" w:hAnsi="Times New Roman" w:cs="Times New Roman"/>
          <w:sz w:val="24"/>
          <w:szCs w:val="24"/>
        </w:rPr>
        <w:t>an older population and those</w:t>
      </w:r>
      <w:r w:rsidR="004C39DA" w:rsidRPr="00A01939">
        <w:rPr>
          <w:rFonts w:ascii="Times New Roman" w:hAnsi="Times New Roman" w:cs="Times New Roman"/>
          <w:sz w:val="24"/>
          <w:szCs w:val="24"/>
        </w:rPr>
        <w:t xml:space="preserve"> at h</w:t>
      </w:r>
      <w:r w:rsidRPr="00A01939">
        <w:rPr>
          <w:rFonts w:ascii="Times New Roman" w:hAnsi="Times New Roman" w:cs="Times New Roman"/>
          <w:sz w:val="24"/>
          <w:szCs w:val="24"/>
        </w:rPr>
        <w:t>igh</w:t>
      </w:r>
      <w:r w:rsidR="00CE2CE6" w:rsidRPr="00A01939">
        <w:rPr>
          <w:rFonts w:ascii="Times New Roman" w:hAnsi="Times New Roman" w:cs="Times New Roman"/>
          <w:sz w:val="24"/>
          <w:szCs w:val="24"/>
        </w:rPr>
        <w:t>er</w:t>
      </w:r>
      <w:r w:rsidRPr="00A01939">
        <w:rPr>
          <w:rFonts w:ascii="Times New Roman" w:hAnsi="Times New Roman" w:cs="Times New Roman"/>
          <w:sz w:val="24"/>
          <w:szCs w:val="24"/>
        </w:rPr>
        <w:t xml:space="preserve"> risk </w:t>
      </w:r>
      <w:r w:rsidR="004C39DA" w:rsidRPr="00A01939">
        <w:rPr>
          <w:rFonts w:ascii="Times New Roman" w:hAnsi="Times New Roman" w:cs="Times New Roman"/>
          <w:sz w:val="24"/>
          <w:szCs w:val="24"/>
        </w:rPr>
        <w:t>of OA</w:t>
      </w:r>
      <w:r w:rsidR="00A70D4A" w:rsidRPr="00A01939">
        <w:rPr>
          <w:rFonts w:ascii="Times New Roman" w:hAnsi="Times New Roman" w:cs="Times New Roman"/>
          <w:sz w:val="24"/>
          <w:szCs w:val="24"/>
        </w:rPr>
        <w:t xml:space="preserve"> </w:t>
      </w:r>
      <w:r w:rsidR="00A70D4A" w:rsidRPr="00A01939">
        <w:rPr>
          <w:rFonts w:ascii="Times New Roman" w:hAnsi="Times New Roman" w:cs="Times New Roman"/>
          <w:sz w:val="24"/>
          <w:szCs w:val="24"/>
        </w:rPr>
        <w:fldChar w:fldCharType="begin">
          <w:fldData xml:space="preserve">PEVuZE5vdGU+PENpdGU+PEF1dGhvcj5Zb3NoaW11cmE8L0F1dGhvcj48WWVhcj4yMDEyPC9ZZWFy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</w:fldData>
        </w:fldChar>
      </w:r>
      <w:r w:rsidR="00275CF3">
        <w:rPr>
          <w:rFonts w:ascii="Times New Roman" w:hAnsi="Times New Roman" w:cs="Times New Roman"/>
          <w:sz w:val="24"/>
          <w:szCs w:val="24"/>
        </w:rPr>
        <w:instrText xml:space="preserve"> ADDIN EN.CITE </w:instrText>
      </w:r>
      <w:r w:rsidR="00275CF3">
        <w:rPr>
          <w:rFonts w:ascii="Times New Roman" w:hAnsi="Times New Roman" w:cs="Times New Roman"/>
          <w:sz w:val="24"/>
          <w:szCs w:val="24"/>
        </w:rPr>
        <w:fldChar w:fldCharType="begin">
          <w:fldData xml:space="preserve">PEVuZE5vdGU+PENpdGU+PEF1dGhvcj5Zb3NoaW11cmE8L0F1dGhvcj48WWVhcj4yMDEyPC9ZZWFy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</w:fldData>
        </w:fldChar>
      </w:r>
      <w:r w:rsidR="00275CF3">
        <w:rPr>
          <w:rFonts w:ascii="Times New Roman" w:hAnsi="Times New Roman" w:cs="Times New Roman"/>
          <w:sz w:val="24"/>
          <w:szCs w:val="24"/>
        </w:rPr>
        <w:instrText xml:space="preserve"> ADDIN EN.CITE.DATA </w:instrText>
      </w:r>
      <w:r w:rsidR="00275CF3">
        <w:rPr>
          <w:rFonts w:ascii="Times New Roman" w:hAnsi="Times New Roman" w:cs="Times New Roman"/>
          <w:sz w:val="24"/>
          <w:szCs w:val="24"/>
        </w:rPr>
      </w:r>
      <w:r w:rsidR="00275CF3">
        <w:rPr>
          <w:rFonts w:ascii="Times New Roman" w:hAnsi="Times New Roman" w:cs="Times New Roman"/>
          <w:sz w:val="24"/>
          <w:szCs w:val="24"/>
        </w:rPr>
        <w:fldChar w:fldCharType="end"/>
      </w:r>
      <w:r w:rsidR="00A70D4A" w:rsidRPr="00A01939">
        <w:rPr>
          <w:rFonts w:ascii="Times New Roman" w:hAnsi="Times New Roman" w:cs="Times New Roman"/>
          <w:sz w:val="24"/>
          <w:szCs w:val="24"/>
        </w:rPr>
      </w:r>
      <w:r w:rsidR="00A70D4A" w:rsidRPr="00A01939">
        <w:rPr>
          <w:rFonts w:ascii="Times New Roman" w:hAnsi="Times New Roman" w:cs="Times New Roman"/>
          <w:sz w:val="24"/>
          <w:szCs w:val="24"/>
        </w:rPr>
        <w:fldChar w:fldCharType="separate"/>
      </w:r>
      <w:hyperlink w:anchor="_ENREF_15" w:tooltip="Yoshimura, 2012 #16" w:history="1">
        <w:r w:rsidR="005A1E68" w:rsidRPr="00275CF3">
          <w:rPr>
            <w:rFonts w:ascii="Times New Roman" w:hAnsi="Times New Roman" w:cs="Times New Roman"/>
            <w:noProof/>
            <w:sz w:val="24"/>
            <w:szCs w:val="24"/>
            <w:vertAlign w:val="superscript"/>
          </w:rPr>
          <w:t>15</w:t>
        </w:r>
      </w:hyperlink>
      <w:r w:rsidR="00275CF3" w:rsidRPr="00275CF3">
        <w:rPr>
          <w:rFonts w:ascii="Times New Roman" w:hAnsi="Times New Roman" w:cs="Times New Roman"/>
          <w:noProof/>
          <w:sz w:val="24"/>
          <w:szCs w:val="24"/>
          <w:vertAlign w:val="superscript"/>
        </w:rPr>
        <w:t>,</w:t>
      </w:r>
      <w:hyperlink w:anchor="_ENREF_33" w:tooltip="Monira Hussain, 2014 #48" w:history="1">
        <w:r w:rsidR="005A1E68" w:rsidRPr="00275CF3">
          <w:rPr>
            <w:rFonts w:ascii="Times New Roman" w:hAnsi="Times New Roman" w:cs="Times New Roman"/>
            <w:noProof/>
            <w:sz w:val="24"/>
            <w:szCs w:val="24"/>
            <w:vertAlign w:val="superscript"/>
          </w:rPr>
          <w:t>33</w:t>
        </w:r>
      </w:hyperlink>
      <w:r w:rsidR="00A70D4A" w:rsidRPr="00A01939">
        <w:rPr>
          <w:rFonts w:ascii="Times New Roman" w:hAnsi="Times New Roman" w:cs="Times New Roman"/>
          <w:sz w:val="24"/>
          <w:szCs w:val="24"/>
        </w:rPr>
        <w:fldChar w:fldCharType="end"/>
      </w:r>
      <w:r w:rsidR="00B646B8" w:rsidRPr="00A01939">
        <w:rPr>
          <w:rFonts w:ascii="Times New Roman" w:hAnsi="Times New Roman" w:cs="Times New Roman"/>
          <w:sz w:val="24"/>
          <w:szCs w:val="24"/>
        </w:rPr>
        <w:t>,</w:t>
      </w:r>
      <w:r w:rsidR="00CE2CE6" w:rsidRPr="00A01939">
        <w:rPr>
          <w:rFonts w:ascii="Times New Roman" w:hAnsi="Times New Roman" w:cs="Times New Roman"/>
          <w:sz w:val="24"/>
          <w:szCs w:val="24"/>
        </w:rPr>
        <w:t xml:space="preserve"> </w:t>
      </w:r>
      <w:r w:rsidR="00B646B8" w:rsidRPr="00A01939">
        <w:rPr>
          <w:rFonts w:ascii="Times New Roman" w:hAnsi="Times New Roman" w:cs="Times New Roman"/>
          <w:sz w:val="24"/>
          <w:szCs w:val="24"/>
        </w:rPr>
        <w:t>t</w:t>
      </w:r>
      <w:r w:rsidRPr="00A01939">
        <w:rPr>
          <w:rFonts w:ascii="Times New Roman" w:hAnsi="Times New Roman" w:cs="Times New Roman"/>
          <w:sz w:val="24"/>
          <w:szCs w:val="24"/>
        </w:rPr>
        <w:t>herefore o</w:t>
      </w:r>
      <w:r w:rsidR="0065794B" w:rsidRPr="00A01939">
        <w:rPr>
          <w:rFonts w:ascii="Times New Roman" w:hAnsi="Times New Roman" w:cs="Times New Roman"/>
          <w:sz w:val="24"/>
          <w:szCs w:val="24"/>
        </w:rPr>
        <w:t xml:space="preserve">ur </w:t>
      </w:r>
      <w:r w:rsidR="00BE4460" w:rsidRPr="00A01939">
        <w:rPr>
          <w:rFonts w:ascii="Times New Roman" w:hAnsi="Times New Roman" w:cs="Times New Roman"/>
          <w:sz w:val="24"/>
          <w:szCs w:val="24"/>
        </w:rPr>
        <w:t>findings</w:t>
      </w:r>
      <w:r w:rsidRPr="00A01939">
        <w:rPr>
          <w:rFonts w:ascii="Times New Roman" w:hAnsi="Times New Roman" w:cs="Times New Roman"/>
          <w:sz w:val="24"/>
          <w:szCs w:val="24"/>
        </w:rPr>
        <w:t xml:space="preserve"> </w:t>
      </w:r>
      <w:r w:rsidR="007F0FDA" w:rsidRPr="00A01939">
        <w:rPr>
          <w:rFonts w:ascii="Times New Roman" w:hAnsi="Times New Roman" w:cs="Times New Roman"/>
          <w:sz w:val="24"/>
          <w:szCs w:val="24"/>
        </w:rPr>
        <w:t>may not</w:t>
      </w:r>
      <w:r w:rsidR="0065794B" w:rsidRPr="00A01939">
        <w:rPr>
          <w:rFonts w:ascii="Times New Roman" w:hAnsi="Times New Roman" w:cs="Times New Roman"/>
          <w:sz w:val="24"/>
          <w:szCs w:val="24"/>
        </w:rPr>
        <w:t xml:space="preserve"> </w:t>
      </w:r>
      <w:r w:rsidR="003B59E0" w:rsidRPr="00A01939">
        <w:rPr>
          <w:rFonts w:ascii="Times New Roman" w:hAnsi="Times New Roman" w:cs="Times New Roman"/>
          <w:sz w:val="24"/>
          <w:szCs w:val="24"/>
        </w:rPr>
        <w:t xml:space="preserve">be </w:t>
      </w:r>
      <w:r w:rsidR="00B646B8" w:rsidRPr="00A01939">
        <w:rPr>
          <w:rFonts w:ascii="Times New Roman" w:hAnsi="Times New Roman" w:cs="Times New Roman"/>
          <w:sz w:val="24"/>
          <w:szCs w:val="24"/>
        </w:rPr>
        <w:t xml:space="preserve">directly comparable </w:t>
      </w:r>
      <w:r w:rsidR="0065794B" w:rsidRPr="00A01939">
        <w:rPr>
          <w:rFonts w:ascii="Times New Roman" w:hAnsi="Times New Roman" w:cs="Times New Roman"/>
          <w:sz w:val="24"/>
          <w:szCs w:val="24"/>
        </w:rPr>
        <w:t xml:space="preserve">with previous publications. </w:t>
      </w:r>
      <w:r w:rsidRPr="00A01939">
        <w:rPr>
          <w:rFonts w:ascii="Times New Roman" w:hAnsi="Times New Roman" w:cs="Times New Roman"/>
          <w:sz w:val="24"/>
          <w:szCs w:val="24"/>
        </w:rPr>
        <w:t>Our findings are consistent with previous studies</w:t>
      </w:r>
      <w:r w:rsidR="000B00CF" w:rsidRPr="00A01939">
        <w:rPr>
          <w:rFonts w:ascii="Times New Roman" w:hAnsi="Times New Roman" w:cs="Times New Roman"/>
          <w:sz w:val="24"/>
          <w:szCs w:val="24"/>
        </w:rPr>
        <w:t xml:space="preserve"> in middle-age population</w:t>
      </w:r>
      <w:r w:rsidR="00CE2CE6" w:rsidRPr="00A01939">
        <w:rPr>
          <w:rFonts w:ascii="Times New Roman" w:hAnsi="Times New Roman" w:cs="Times New Roman"/>
          <w:sz w:val="24"/>
          <w:szCs w:val="24"/>
        </w:rPr>
        <w:t>s</w:t>
      </w:r>
      <w:r w:rsidR="000B00CF" w:rsidRPr="00A01939">
        <w:rPr>
          <w:rFonts w:ascii="Times New Roman" w:hAnsi="Times New Roman" w:cs="Times New Roman"/>
          <w:sz w:val="24"/>
          <w:szCs w:val="24"/>
        </w:rPr>
        <w:t xml:space="preserve"> that </w:t>
      </w:r>
      <w:r w:rsidR="00CE2CE6" w:rsidRPr="00A01939">
        <w:rPr>
          <w:rFonts w:ascii="Times New Roman" w:hAnsi="Times New Roman" w:cs="Times New Roman"/>
          <w:sz w:val="24"/>
          <w:szCs w:val="24"/>
        </w:rPr>
        <w:t xml:space="preserve">have </w:t>
      </w:r>
      <w:r w:rsidR="000B00CF" w:rsidRPr="00A01939">
        <w:rPr>
          <w:rFonts w:ascii="Times New Roman" w:hAnsi="Times New Roman" w:cs="Times New Roman"/>
          <w:sz w:val="24"/>
          <w:szCs w:val="24"/>
        </w:rPr>
        <w:t>demonstrated a</w:t>
      </w:r>
      <w:r w:rsidR="003E04E3" w:rsidRPr="00A01939">
        <w:rPr>
          <w:rFonts w:ascii="Times New Roman" w:hAnsi="Times New Roman" w:cs="Times New Roman"/>
          <w:sz w:val="24"/>
          <w:szCs w:val="24"/>
        </w:rPr>
        <w:t xml:space="preserve">n </w:t>
      </w:r>
      <w:r w:rsidR="000B00CF" w:rsidRPr="00A01939">
        <w:rPr>
          <w:rFonts w:ascii="Times New Roman" w:hAnsi="Times New Roman" w:cs="Times New Roman"/>
          <w:sz w:val="24"/>
          <w:szCs w:val="24"/>
        </w:rPr>
        <w:t>association between MetS and knee OA</w:t>
      </w:r>
      <w:r w:rsidR="003E04E3" w:rsidRPr="00A01939">
        <w:rPr>
          <w:rFonts w:ascii="Times New Roman" w:hAnsi="Times New Roman" w:cs="Times New Roman"/>
          <w:sz w:val="24"/>
          <w:szCs w:val="24"/>
        </w:rPr>
        <w:t xml:space="preserve">, although </w:t>
      </w:r>
      <w:r w:rsidR="00CE2CE6" w:rsidRPr="00A01939">
        <w:rPr>
          <w:rFonts w:ascii="Times New Roman" w:hAnsi="Times New Roman" w:cs="Times New Roman"/>
          <w:sz w:val="24"/>
          <w:szCs w:val="24"/>
        </w:rPr>
        <w:t xml:space="preserve">this </w:t>
      </w:r>
      <w:r w:rsidR="003E04E3" w:rsidRPr="00A01939">
        <w:rPr>
          <w:rFonts w:ascii="Times New Roman" w:hAnsi="Times New Roman" w:cs="Times New Roman"/>
          <w:sz w:val="24"/>
          <w:szCs w:val="24"/>
        </w:rPr>
        <w:t xml:space="preserve">was attenuated </w:t>
      </w:r>
      <w:r w:rsidR="00870DAE" w:rsidRPr="00A01939">
        <w:rPr>
          <w:rFonts w:ascii="Times New Roman" w:hAnsi="Times New Roman" w:cs="Times New Roman"/>
          <w:sz w:val="24"/>
          <w:szCs w:val="24"/>
        </w:rPr>
        <w:t xml:space="preserve">and not </w:t>
      </w:r>
      <w:r w:rsidR="00073264" w:rsidRPr="00A01939">
        <w:rPr>
          <w:rFonts w:ascii="Times New Roman" w:hAnsi="Times New Roman" w:cs="Times New Roman"/>
          <w:sz w:val="24"/>
          <w:szCs w:val="24"/>
        </w:rPr>
        <w:t xml:space="preserve">significant </w:t>
      </w:r>
      <w:r w:rsidR="000B00CF" w:rsidRPr="00A01939">
        <w:rPr>
          <w:rFonts w:ascii="Times New Roman" w:hAnsi="Times New Roman" w:cs="Times New Roman"/>
          <w:sz w:val="24"/>
          <w:szCs w:val="24"/>
        </w:rPr>
        <w:t>after adjustment for BMI</w:t>
      </w:r>
      <w:r w:rsidR="001D4AFA" w:rsidRPr="00A01939">
        <w:rPr>
          <w:rFonts w:ascii="Times New Roman" w:hAnsi="Times New Roman" w:cs="Times New Roman"/>
          <w:sz w:val="24"/>
          <w:szCs w:val="24"/>
        </w:rPr>
        <w:t xml:space="preserve"> </w:t>
      </w:r>
      <w:r w:rsidR="00CB71EE" w:rsidRPr="00A01939">
        <w:rPr>
          <w:rFonts w:ascii="Times New Roman" w:hAnsi="Times New Roman" w:cs="Times New Roman"/>
          <w:sz w:val="24"/>
          <w:szCs w:val="24"/>
        </w:rPr>
        <w:fldChar w:fldCharType="begin">
          <w:fldData xml:space="preserve">PEVuZE5vdGU+PENpdGU+PEF1dGhvcj5FbmdzdHJvbTwvQXV0aG9yPjxZZWFyPjIwMDk8L1llYXI+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</w:fldData>
        </w:fldChar>
      </w:r>
      <w:r w:rsidR="00275CF3">
        <w:rPr>
          <w:rFonts w:ascii="Times New Roman" w:hAnsi="Times New Roman" w:cs="Times New Roman"/>
          <w:sz w:val="24"/>
          <w:szCs w:val="24"/>
        </w:rPr>
        <w:instrText xml:space="preserve"> ADDIN EN.CITE </w:instrText>
      </w:r>
      <w:r w:rsidR="00275CF3">
        <w:rPr>
          <w:rFonts w:ascii="Times New Roman" w:hAnsi="Times New Roman" w:cs="Times New Roman"/>
          <w:sz w:val="24"/>
          <w:szCs w:val="24"/>
        </w:rPr>
        <w:fldChar w:fldCharType="begin">
          <w:fldData xml:space="preserve">PEVuZE5vdGU+PENpdGU+PEF1dGhvcj5FbmdzdHJvbTwvQXV0aG9yPjxZZWFyPjIwMDk8L1llYXI+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</w:fldData>
        </w:fldChar>
      </w:r>
      <w:r w:rsidR="00275CF3">
        <w:rPr>
          <w:rFonts w:ascii="Times New Roman" w:hAnsi="Times New Roman" w:cs="Times New Roman"/>
          <w:sz w:val="24"/>
          <w:szCs w:val="24"/>
        </w:rPr>
        <w:instrText xml:space="preserve"> ADDIN EN.CITE.DATA </w:instrText>
      </w:r>
      <w:r w:rsidR="00275CF3">
        <w:rPr>
          <w:rFonts w:ascii="Times New Roman" w:hAnsi="Times New Roman" w:cs="Times New Roman"/>
          <w:sz w:val="24"/>
          <w:szCs w:val="24"/>
        </w:rPr>
      </w:r>
      <w:r w:rsidR="00275CF3">
        <w:rPr>
          <w:rFonts w:ascii="Times New Roman" w:hAnsi="Times New Roman" w:cs="Times New Roman"/>
          <w:sz w:val="24"/>
          <w:szCs w:val="24"/>
        </w:rPr>
        <w:fldChar w:fldCharType="end"/>
      </w:r>
      <w:r w:rsidR="00CB71EE" w:rsidRPr="00A01939">
        <w:rPr>
          <w:rFonts w:ascii="Times New Roman" w:hAnsi="Times New Roman" w:cs="Times New Roman"/>
          <w:sz w:val="24"/>
          <w:szCs w:val="24"/>
        </w:rPr>
      </w:r>
      <w:r w:rsidR="00CB71EE" w:rsidRPr="00A01939">
        <w:rPr>
          <w:rFonts w:ascii="Times New Roman" w:hAnsi="Times New Roman" w:cs="Times New Roman"/>
          <w:sz w:val="24"/>
          <w:szCs w:val="24"/>
        </w:rPr>
        <w:fldChar w:fldCharType="separate"/>
      </w:r>
      <w:hyperlink w:anchor="_ENREF_34" w:tooltip="Engstrom, 2009 #50" w:history="1">
        <w:r w:rsidR="005A1E68" w:rsidRPr="00275CF3">
          <w:rPr>
            <w:rFonts w:ascii="Times New Roman" w:hAnsi="Times New Roman" w:cs="Times New Roman"/>
            <w:noProof/>
            <w:sz w:val="24"/>
            <w:szCs w:val="24"/>
            <w:vertAlign w:val="superscript"/>
          </w:rPr>
          <w:t>34</w:t>
        </w:r>
      </w:hyperlink>
      <w:r w:rsidR="00275CF3" w:rsidRPr="00275CF3">
        <w:rPr>
          <w:rFonts w:ascii="Times New Roman" w:hAnsi="Times New Roman" w:cs="Times New Roman"/>
          <w:noProof/>
          <w:sz w:val="24"/>
          <w:szCs w:val="24"/>
          <w:vertAlign w:val="superscript"/>
        </w:rPr>
        <w:t>,</w:t>
      </w:r>
      <w:hyperlink w:anchor="_ENREF_35" w:tooltip="Niu, 2017 #59" w:history="1">
        <w:r w:rsidR="005A1E68" w:rsidRPr="00275CF3">
          <w:rPr>
            <w:rFonts w:ascii="Times New Roman" w:hAnsi="Times New Roman" w:cs="Times New Roman"/>
            <w:noProof/>
            <w:sz w:val="24"/>
            <w:szCs w:val="24"/>
            <w:vertAlign w:val="superscript"/>
          </w:rPr>
          <w:t>35</w:t>
        </w:r>
      </w:hyperlink>
      <w:r w:rsidR="00CB71EE" w:rsidRPr="00A01939">
        <w:rPr>
          <w:rFonts w:ascii="Times New Roman" w:hAnsi="Times New Roman" w:cs="Times New Roman"/>
          <w:sz w:val="24"/>
          <w:szCs w:val="24"/>
        </w:rPr>
        <w:fldChar w:fldCharType="end"/>
      </w:r>
      <w:r w:rsidRPr="00A01939">
        <w:rPr>
          <w:rFonts w:ascii="Times New Roman" w:hAnsi="Times New Roman" w:cs="Times New Roman"/>
          <w:sz w:val="24"/>
          <w:szCs w:val="24"/>
        </w:rPr>
        <w:t>.</w:t>
      </w:r>
      <w:r w:rsidR="000B00CF" w:rsidRPr="00A01939">
        <w:rPr>
          <w:rFonts w:ascii="Times New Roman" w:hAnsi="Times New Roman" w:cs="Times New Roman"/>
          <w:sz w:val="24"/>
          <w:szCs w:val="24"/>
        </w:rPr>
        <w:t xml:space="preserve"> </w:t>
      </w:r>
    </w:p>
    <w:p w14:paraId="2BA1AE9A" w14:textId="1C2DD8D5" w:rsidR="001D4AFA" w:rsidRPr="00A01939" w:rsidRDefault="001D4AFA" w:rsidP="008D2A0C">
      <w:pPr>
        <w:spacing w:after="0" w:line="480" w:lineRule="auto"/>
        <w:jc w:val="both"/>
        <w:rPr>
          <w:rFonts w:ascii="Times New Roman" w:hAnsi="Times New Roman" w:cs="Times New Roman"/>
          <w:sz w:val="24"/>
          <w:szCs w:val="24"/>
        </w:rPr>
      </w:pPr>
    </w:p>
    <w:p w14:paraId="45CEBC24" w14:textId="38E3ADB1" w:rsidR="00C50C3A" w:rsidRPr="00A01939" w:rsidRDefault="002A678D"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High BMI is a risk factor for both </w:t>
      </w:r>
      <w:r w:rsidR="004463C1" w:rsidRPr="00A01939">
        <w:rPr>
          <w:rFonts w:ascii="Times New Roman" w:hAnsi="Times New Roman" w:cs="Times New Roman"/>
          <w:sz w:val="24"/>
          <w:szCs w:val="24"/>
        </w:rPr>
        <w:t>MetS</w:t>
      </w:r>
      <w:r w:rsidRPr="00A01939">
        <w:rPr>
          <w:rFonts w:ascii="Times New Roman" w:hAnsi="Times New Roman" w:cs="Times New Roman"/>
          <w:sz w:val="24"/>
          <w:szCs w:val="24"/>
        </w:rPr>
        <w:t xml:space="preserve"> and </w:t>
      </w:r>
      <w:r w:rsidR="004463C1" w:rsidRPr="00A01939">
        <w:rPr>
          <w:rFonts w:ascii="Times New Roman" w:hAnsi="Times New Roman" w:cs="Times New Roman"/>
          <w:sz w:val="24"/>
          <w:szCs w:val="24"/>
        </w:rPr>
        <w:t xml:space="preserve">OA </w:t>
      </w:r>
      <w:r w:rsidR="001D4AFA" w:rsidRPr="00A01939">
        <w:rPr>
          <w:rFonts w:ascii="Times New Roman" w:hAnsi="Times New Roman" w:cs="Times New Roman"/>
          <w:sz w:val="24"/>
          <w:szCs w:val="24"/>
        </w:rPr>
        <w:t>affecting the knee and</w:t>
      </w:r>
      <w:r w:rsidR="00870DAE" w:rsidRPr="00A01939">
        <w:rPr>
          <w:rFonts w:ascii="Times New Roman" w:hAnsi="Times New Roman" w:cs="Times New Roman"/>
          <w:sz w:val="24"/>
          <w:szCs w:val="24"/>
        </w:rPr>
        <w:t xml:space="preserve"> the</w:t>
      </w:r>
      <w:r w:rsidR="001D4AFA" w:rsidRPr="00A01939">
        <w:rPr>
          <w:rFonts w:ascii="Times New Roman" w:hAnsi="Times New Roman" w:cs="Times New Roman"/>
          <w:sz w:val="24"/>
          <w:szCs w:val="24"/>
        </w:rPr>
        <w:t xml:space="preserve"> hand;</w:t>
      </w:r>
      <w:r w:rsidR="00265C0C" w:rsidRPr="00A01939">
        <w:rPr>
          <w:rFonts w:ascii="Times New Roman" w:hAnsi="Times New Roman" w:cs="Times New Roman"/>
          <w:sz w:val="24"/>
          <w:szCs w:val="24"/>
        </w:rPr>
        <w:t xml:space="preserve"> </w:t>
      </w:r>
      <w:r w:rsidR="00E6093A" w:rsidRPr="00A01939">
        <w:rPr>
          <w:rFonts w:ascii="Times New Roman" w:hAnsi="Times New Roman" w:cs="Times New Roman"/>
          <w:sz w:val="24"/>
          <w:szCs w:val="24"/>
        </w:rPr>
        <w:t xml:space="preserve">although </w:t>
      </w:r>
      <w:r w:rsidR="00265C0C" w:rsidRPr="00A01939">
        <w:rPr>
          <w:rFonts w:ascii="Times New Roman" w:hAnsi="Times New Roman" w:cs="Times New Roman"/>
          <w:sz w:val="24"/>
          <w:szCs w:val="24"/>
        </w:rPr>
        <w:t>the association is strongest for knee OA</w:t>
      </w:r>
      <w:r w:rsidR="00E34D51" w:rsidRPr="00A01939">
        <w:rPr>
          <w:rFonts w:ascii="Times New Roman" w:hAnsi="Times New Roman" w:cs="Times New Roman"/>
          <w:sz w:val="24"/>
          <w:szCs w:val="24"/>
        </w:rPr>
        <w:t>, which would suggest significant role of loading in weight bearing joints</w:t>
      </w:r>
      <w:hyperlink w:anchor="_ENREF_5" w:tooltip="Kluzek, 2015 #4" w:history="1">
        <w:r w:rsidR="005A1E68" w:rsidRPr="00A01939">
          <w:rPr>
            <w:rFonts w:ascii="Times New Roman" w:hAnsi="Times New Roman" w:cs="Times New Roman"/>
            <w:sz w:val="24"/>
            <w:szCs w:val="24"/>
          </w:rPr>
          <w:fldChar w:fldCharType="begin">
            <w:fldData xml:space="preserve">PEVuZE5vdGU+PENpdGU+PEF1dGhvcj5LbHV6ZWs8L0F1dGhvcj48WWVhcj4yMDE1PC9ZZWFyPjxS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==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PEVuZE5vdGU+PENpdGU+PEF1dGhvcj5LbHV6ZWs8L0F1dGhvcj48WWVhcj4yMDE1PC9ZZWFyPjxS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==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0B68AF">
          <w:rPr>
            <w:rFonts w:ascii="Times New Roman" w:hAnsi="Times New Roman" w:cs="Times New Roman"/>
            <w:noProof/>
            <w:sz w:val="24"/>
            <w:szCs w:val="24"/>
            <w:vertAlign w:val="superscript"/>
          </w:rPr>
          <w:t>5</w:t>
        </w:r>
        <w:r w:rsidR="005A1E68" w:rsidRPr="00A01939">
          <w:rPr>
            <w:rFonts w:ascii="Times New Roman" w:hAnsi="Times New Roman" w:cs="Times New Roman"/>
            <w:sz w:val="24"/>
            <w:szCs w:val="24"/>
          </w:rPr>
          <w:fldChar w:fldCharType="end"/>
        </w:r>
      </w:hyperlink>
      <w:r w:rsidR="00496F7B" w:rsidRPr="00A01939">
        <w:rPr>
          <w:rFonts w:ascii="Times New Roman" w:hAnsi="Times New Roman" w:cs="Times New Roman"/>
          <w:sz w:val="24"/>
          <w:szCs w:val="24"/>
        </w:rPr>
        <w:t xml:space="preserve">. </w:t>
      </w:r>
    </w:p>
    <w:p w14:paraId="271489F2" w14:textId="232272D2" w:rsidR="00CB52E6" w:rsidRPr="00A01939" w:rsidRDefault="00CB52E6"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A p</w:t>
      </w:r>
      <w:r w:rsidR="00496F7B" w:rsidRPr="00A01939">
        <w:rPr>
          <w:rFonts w:ascii="Times New Roman" w:hAnsi="Times New Roman" w:cs="Times New Roman"/>
          <w:sz w:val="24"/>
          <w:szCs w:val="24"/>
        </w:rPr>
        <w:t xml:space="preserve">revious study </w:t>
      </w:r>
      <w:r w:rsidRPr="00A01939">
        <w:rPr>
          <w:rFonts w:ascii="Times New Roman" w:hAnsi="Times New Roman" w:cs="Times New Roman"/>
          <w:sz w:val="24"/>
          <w:szCs w:val="24"/>
        </w:rPr>
        <w:t xml:space="preserve">has </w:t>
      </w:r>
      <w:r w:rsidR="00496F7B" w:rsidRPr="00A01939">
        <w:rPr>
          <w:rFonts w:ascii="Times New Roman" w:hAnsi="Times New Roman" w:cs="Times New Roman"/>
          <w:sz w:val="24"/>
          <w:szCs w:val="24"/>
        </w:rPr>
        <w:t xml:space="preserve">suggested that weight loss is an effective way of </w:t>
      </w:r>
      <w:r w:rsidRPr="00A01939">
        <w:rPr>
          <w:rFonts w:ascii="Times New Roman" w:hAnsi="Times New Roman" w:cs="Times New Roman"/>
          <w:sz w:val="24"/>
          <w:szCs w:val="24"/>
        </w:rPr>
        <w:t xml:space="preserve">reducing the risk </w:t>
      </w:r>
      <w:r w:rsidR="00496F7B" w:rsidRPr="00A01939">
        <w:rPr>
          <w:rFonts w:ascii="Times New Roman" w:hAnsi="Times New Roman" w:cs="Times New Roman"/>
          <w:sz w:val="24"/>
          <w:szCs w:val="24"/>
        </w:rPr>
        <w:t>of symptomatic knee OA</w:t>
      </w:r>
      <w:hyperlink w:anchor="_ENREF_36" w:tooltip="Felson, 1992 #34" w:history="1">
        <w:r w:rsidR="005A1E68" w:rsidRPr="00A01939">
          <w:rPr>
            <w:rFonts w:ascii="Times New Roman" w:hAnsi="Times New Roman" w:cs="Times New Roman"/>
            <w:sz w:val="24"/>
            <w:szCs w:val="24"/>
          </w:rPr>
          <w:fldChar w:fldCharType="begin">
            <w:fldData xml:space="preserve">PEVuZE5vdGU+PENpdGU+PEF1dGhvcj5GZWxzb248L0F1dGhvcj48WWVhcj4xOTkyPC9ZZWFyPjxS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PEVuZE5vdGU+PENpdGU+PEF1dGhvcj5GZWxzb248L0F1dGhvcj48WWVhcj4xOTkyPC9ZZWFyPjxS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36</w:t>
        </w:r>
        <w:r w:rsidR="005A1E68" w:rsidRPr="00A01939">
          <w:rPr>
            <w:rFonts w:ascii="Times New Roman" w:hAnsi="Times New Roman" w:cs="Times New Roman"/>
            <w:sz w:val="24"/>
            <w:szCs w:val="24"/>
          </w:rPr>
          <w:fldChar w:fldCharType="end"/>
        </w:r>
      </w:hyperlink>
      <w:r w:rsidR="00496F7B" w:rsidRPr="00A01939">
        <w:rPr>
          <w:rFonts w:ascii="Times New Roman" w:hAnsi="Times New Roman" w:cs="Times New Roman"/>
          <w:sz w:val="24"/>
          <w:szCs w:val="24"/>
        </w:rPr>
        <w:t xml:space="preserve">. </w:t>
      </w:r>
      <w:r w:rsidRPr="00A01939">
        <w:rPr>
          <w:rFonts w:ascii="Times New Roman" w:hAnsi="Times New Roman" w:cs="Times New Roman"/>
          <w:sz w:val="24"/>
          <w:szCs w:val="24"/>
        </w:rPr>
        <w:t>A r</w:t>
      </w:r>
      <w:r w:rsidR="00496F7B" w:rsidRPr="00A01939">
        <w:rPr>
          <w:rFonts w:ascii="Times New Roman" w:hAnsi="Times New Roman" w:cs="Times New Roman"/>
          <w:sz w:val="24"/>
          <w:szCs w:val="24"/>
        </w:rPr>
        <w:t xml:space="preserve">ecently published randomised controlled trial showed that brief weight </w:t>
      </w:r>
      <w:r w:rsidR="00496F7B" w:rsidRPr="00A01939">
        <w:rPr>
          <w:rFonts w:ascii="Times New Roman" w:hAnsi="Times New Roman" w:cs="Times New Roman"/>
          <w:sz w:val="24"/>
          <w:szCs w:val="24"/>
        </w:rPr>
        <w:lastRenderedPageBreak/>
        <w:t xml:space="preserve">loss interventions offered by GPs in unrelated consultations are cost-effective </w:t>
      </w:r>
      <w:r w:rsidR="00870DAE" w:rsidRPr="00A01939">
        <w:rPr>
          <w:rFonts w:ascii="Times New Roman" w:hAnsi="Times New Roman" w:cs="Times New Roman"/>
          <w:sz w:val="24"/>
          <w:szCs w:val="24"/>
        </w:rPr>
        <w:t>with</w:t>
      </w:r>
      <w:r w:rsidR="00496F7B" w:rsidRPr="00A01939">
        <w:rPr>
          <w:rFonts w:ascii="Times New Roman" w:hAnsi="Times New Roman" w:cs="Times New Roman"/>
          <w:sz w:val="24"/>
          <w:szCs w:val="24"/>
        </w:rPr>
        <w:t xml:space="preserve"> patients five times more likely to have lost weight a year later</w:t>
      </w:r>
      <w:hyperlink w:anchor="_ENREF_37" w:tooltip="Aveyard, 2016 #35" w:history="1">
        <w:r w:rsidR="005A1E68" w:rsidRPr="00A01939">
          <w:rPr>
            <w:rFonts w:ascii="Times New Roman" w:hAnsi="Times New Roman" w:cs="Times New Roman"/>
            <w:sz w:val="24"/>
            <w:szCs w:val="24"/>
          </w:rPr>
          <w:fldChar w:fldCharType="begin">
            <w:fldData xml:space="preserve">PEVuZE5vdGU+PENpdGU+PEF1dGhvcj5BdmV5YXJkPC9BdXRob3I+PFllYXI+MjAxNjwvWWVhcj48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PEVuZE5vdGU+PENpdGU+PEF1dGhvcj5BdmV5YXJkPC9BdXRob3I+PFllYXI+MjAxNjwvWWVhcj48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37</w:t>
        </w:r>
        <w:r w:rsidR="005A1E68" w:rsidRPr="00A01939">
          <w:rPr>
            <w:rFonts w:ascii="Times New Roman" w:hAnsi="Times New Roman" w:cs="Times New Roman"/>
            <w:sz w:val="24"/>
            <w:szCs w:val="24"/>
          </w:rPr>
          <w:fldChar w:fldCharType="end"/>
        </w:r>
      </w:hyperlink>
      <w:r w:rsidR="00496F7B" w:rsidRPr="00A01939">
        <w:rPr>
          <w:rFonts w:ascii="Times New Roman" w:hAnsi="Times New Roman" w:cs="Times New Roman"/>
          <w:sz w:val="24"/>
          <w:szCs w:val="24"/>
        </w:rPr>
        <w:t xml:space="preserve">. </w:t>
      </w:r>
      <w:r w:rsidRPr="00A01939">
        <w:rPr>
          <w:rFonts w:ascii="Times New Roman" w:hAnsi="Times New Roman" w:cs="Times New Roman"/>
          <w:sz w:val="24"/>
          <w:szCs w:val="24"/>
        </w:rPr>
        <w:t>As we have demonstrated that</w:t>
      </w:r>
      <w:r w:rsidR="00496F7B"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the </w:t>
      </w:r>
      <w:r w:rsidR="00496F7B" w:rsidRPr="00A01939">
        <w:rPr>
          <w:rFonts w:ascii="Times New Roman" w:hAnsi="Times New Roman" w:cs="Times New Roman"/>
          <w:sz w:val="24"/>
          <w:szCs w:val="24"/>
        </w:rPr>
        <w:t xml:space="preserve">population with </w:t>
      </w:r>
      <w:r w:rsidR="002805DA" w:rsidRPr="00A01939">
        <w:rPr>
          <w:rFonts w:ascii="Times New Roman" w:hAnsi="Times New Roman" w:cs="Times New Roman"/>
          <w:sz w:val="24"/>
          <w:szCs w:val="24"/>
        </w:rPr>
        <w:t xml:space="preserve">MetS is more likely to have </w:t>
      </w:r>
      <w:r w:rsidR="00496F7B" w:rsidRPr="00A01939">
        <w:rPr>
          <w:rFonts w:ascii="Times New Roman" w:hAnsi="Times New Roman" w:cs="Times New Roman"/>
          <w:sz w:val="24"/>
          <w:szCs w:val="24"/>
        </w:rPr>
        <w:t xml:space="preserve">knee OA, </w:t>
      </w:r>
      <w:r w:rsidRPr="00A01939">
        <w:rPr>
          <w:rFonts w:ascii="Times New Roman" w:hAnsi="Times New Roman" w:cs="Times New Roman"/>
          <w:sz w:val="24"/>
          <w:szCs w:val="24"/>
        </w:rPr>
        <w:t xml:space="preserve">this group may benefit from targeted weight loss interventions to reduce cardiovascular risk. </w:t>
      </w:r>
    </w:p>
    <w:p w14:paraId="59FCCCB9" w14:textId="77777777" w:rsidR="00496F7B" w:rsidRPr="00A01939" w:rsidRDefault="00496F7B" w:rsidP="008D2A0C">
      <w:pPr>
        <w:spacing w:after="0" w:line="480" w:lineRule="auto"/>
        <w:jc w:val="both"/>
        <w:rPr>
          <w:rFonts w:ascii="Times New Roman" w:hAnsi="Times New Roman" w:cs="Times New Roman"/>
          <w:sz w:val="24"/>
          <w:szCs w:val="24"/>
        </w:rPr>
      </w:pPr>
    </w:p>
    <w:p w14:paraId="7EEC778D" w14:textId="5B3C82E3" w:rsidR="009B6EFF" w:rsidRPr="00A01939" w:rsidRDefault="0078611F"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The mechanisms </w:t>
      </w:r>
      <w:r w:rsidR="00CB52E6" w:rsidRPr="00A01939">
        <w:rPr>
          <w:rFonts w:ascii="Times New Roman" w:hAnsi="Times New Roman" w:cs="Times New Roman"/>
          <w:sz w:val="24"/>
          <w:szCs w:val="24"/>
        </w:rPr>
        <w:t xml:space="preserve">underlying </w:t>
      </w:r>
      <w:r w:rsidRPr="00A01939">
        <w:rPr>
          <w:rFonts w:ascii="Times New Roman" w:hAnsi="Times New Roman" w:cs="Times New Roman"/>
          <w:sz w:val="24"/>
          <w:szCs w:val="24"/>
        </w:rPr>
        <w:t xml:space="preserve">the association between </w:t>
      </w:r>
      <w:r w:rsidR="002805DA" w:rsidRPr="00A01939">
        <w:rPr>
          <w:rFonts w:ascii="Times New Roman" w:hAnsi="Times New Roman" w:cs="Times New Roman"/>
          <w:sz w:val="24"/>
          <w:szCs w:val="24"/>
        </w:rPr>
        <w:t xml:space="preserve">metabolic factors and </w:t>
      </w:r>
      <w:r w:rsidRPr="00A01939">
        <w:rPr>
          <w:rFonts w:ascii="Times New Roman" w:hAnsi="Times New Roman" w:cs="Times New Roman"/>
          <w:sz w:val="24"/>
          <w:szCs w:val="24"/>
        </w:rPr>
        <w:t xml:space="preserve">hand OA </w:t>
      </w:r>
      <w:r w:rsidR="00CB52E6" w:rsidRPr="00A01939">
        <w:rPr>
          <w:rFonts w:ascii="Times New Roman" w:hAnsi="Times New Roman" w:cs="Times New Roman"/>
          <w:sz w:val="24"/>
          <w:szCs w:val="24"/>
        </w:rPr>
        <w:t xml:space="preserve">is </w:t>
      </w:r>
      <w:r w:rsidRPr="00A01939">
        <w:rPr>
          <w:rFonts w:ascii="Times New Roman" w:hAnsi="Times New Roman" w:cs="Times New Roman"/>
          <w:sz w:val="24"/>
          <w:szCs w:val="24"/>
        </w:rPr>
        <w:t>unclear.</w:t>
      </w:r>
      <w:r w:rsidR="00870DAE" w:rsidRPr="00A01939">
        <w:rPr>
          <w:rFonts w:ascii="Times New Roman" w:hAnsi="Times New Roman" w:cs="Times New Roman"/>
          <w:sz w:val="24"/>
          <w:szCs w:val="24"/>
        </w:rPr>
        <w:t xml:space="preserve"> This</w:t>
      </w:r>
      <w:r w:rsidR="002F589B" w:rsidRPr="00A01939">
        <w:rPr>
          <w:rFonts w:ascii="Times New Roman" w:hAnsi="Times New Roman" w:cs="Times New Roman"/>
          <w:sz w:val="24"/>
          <w:szCs w:val="24"/>
        </w:rPr>
        <w:t xml:space="preserve"> association between </w:t>
      </w:r>
      <w:r w:rsidR="002805DA" w:rsidRPr="00A01939">
        <w:rPr>
          <w:rFonts w:ascii="Times New Roman" w:hAnsi="Times New Roman" w:cs="Times New Roman"/>
          <w:sz w:val="24"/>
          <w:szCs w:val="24"/>
        </w:rPr>
        <w:t xml:space="preserve">the accumulation of metabolic factors and </w:t>
      </w:r>
      <w:r w:rsidR="002F589B" w:rsidRPr="00A01939">
        <w:rPr>
          <w:rFonts w:ascii="Times New Roman" w:hAnsi="Times New Roman" w:cs="Times New Roman"/>
          <w:sz w:val="24"/>
          <w:szCs w:val="24"/>
        </w:rPr>
        <w:t>painful hand ROA</w:t>
      </w:r>
      <w:r w:rsidR="000156F1" w:rsidRPr="00A01939">
        <w:rPr>
          <w:rFonts w:ascii="Times New Roman" w:hAnsi="Times New Roman" w:cs="Times New Roman"/>
          <w:sz w:val="24"/>
          <w:szCs w:val="24"/>
        </w:rPr>
        <w:t xml:space="preserve"> has not </w:t>
      </w:r>
      <w:r w:rsidR="00870DAE" w:rsidRPr="00A01939">
        <w:rPr>
          <w:rFonts w:ascii="Times New Roman" w:hAnsi="Times New Roman" w:cs="Times New Roman"/>
          <w:sz w:val="24"/>
          <w:szCs w:val="24"/>
        </w:rPr>
        <w:t>previously</w:t>
      </w:r>
      <w:r w:rsidR="000156F1" w:rsidRPr="00A01939">
        <w:rPr>
          <w:rFonts w:ascii="Times New Roman" w:hAnsi="Times New Roman" w:cs="Times New Roman"/>
          <w:sz w:val="24"/>
          <w:szCs w:val="24"/>
        </w:rPr>
        <w:t xml:space="preserve"> been reported</w:t>
      </w:r>
      <w:r w:rsidR="002F589B" w:rsidRPr="00A01939">
        <w:rPr>
          <w:rFonts w:ascii="Times New Roman" w:hAnsi="Times New Roman" w:cs="Times New Roman"/>
          <w:sz w:val="24"/>
          <w:szCs w:val="24"/>
        </w:rPr>
        <w:t xml:space="preserve">. </w:t>
      </w:r>
      <w:r w:rsidR="00870DAE" w:rsidRPr="00A01939">
        <w:rPr>
          <w:rFonts w:ascii="Times New Roman" w:hAnsi="Times New Roman" w:cs="Times New Roman"/>
          <w:sz w:val="24"/>
          <w:szCs w:val="24"/>
        </w:rPr>
        <w:t>F</w:t>
      </w:r>
      <w:r w:rsidR="002F589B" w:rsidRPr="00A01939">
        <w:rPr>
          <w:rFonts w:ascii="Times New Roman" w:hAnsi="Times New Roman" w:cs="Times New Roman"/>
          <w:sz w:val="24"/>
          <w:szCs w:val="24"/>
        </w:rPr>
        <w:t>ew studies have studied t</w:t>
      </w:r>
      <w:r w:rsidR="00082DC2" w:rsidRPr="00A01939">
        <w:rPr>
          <w:rFonts w:ascii="Times New Roman" w:hAnsi="Times New Roman" w:cs="Times New Roman"/>
          <w:sz w:val="24"/>
          <w:szCs w:val="24"/>
        </w:rPr>
        <w:t xml:space="preserve">he association between </w:t>
      </w:r>
      <w:r w:rsidR="002805DA" w:rsidRPr="00A01939">
        <w:rPr>
          <w:rFonts w:ascii="Times New Roman" w:hAnsi="Times New Roman" w:cs="Times New Roman"/>
          <w:sz w:val="24"/>
          <w:szCs w:val="24"/>
        </w:rPr>
        <w:t xml:space="preserve">metabolic factors and </w:t>
      </w:r>
      <w:r w:rsidR="00082DC2" w:rsidRPr="00A01939">
        <w:rPr>
          <w:rFonts w:ascii="Times New Roman" w:hAnsi="Times New Roman" w:cs="Times New Roman"/>
          <w:sz w:val="24"/>
          <w:szCs w:val="24"/>
        </w:rPr>
        <w:t xml:space="preserve">hand </w:t>
      </w:r>
      <w:r w:rsidR="007834BF" w:rsidRPr="00A01939">
        <w:rPr>
          <w:rFonts w:ascii="Times New Roman" w:hAnsi="Times New Roman" w:cs="Times New Roman"/>
          <w:sz w:val="24"/>
          <w:szCs w:val="24"/>
        </w:rPr>
        <w:t>R</w:t>
      </w:r>
      <w:r w:rsidR="00082DC2" w:rsidRPr="00A01939">
        <w:rPr>
          <w:rFonts w:ascii="Times New Roman" w:hAnsi="Times New Roman" w:cs="Times New Roman"/>
          <w:sz w:val="24"/>
          <w:szCs w:val="24"/>
        </w:rPr>
        <w:t xml:space="preserve">OA </w:t>
      </w:r>
      <w:hyperlink w:anchor="_ENREF_38" w:tooltip="Marshall, 2015 #51" w:history="1">
        <w:r w:rsidR="005A1E68" w:rsidRPr="00A01939">
          <w:rPr>
            <w:rFonts w:ascii="Times New Roman" w:hAnsi="Times New Roman" w:cs="Times New Roman"/>
            <w:sz w:val="24"/>
            <w:szCs w:val="24"/>
          </w:rPr>
          <w:fldChar w:fldCharType="begin">
            <w:fldData xml:space="preserve">PEVuZE5vdGU+PENpdGU+PEF1dGhvcj5NYXJzaGFsbDwvQXV0aG9yPjxZZWFyPjIwMTU8L1llYXI+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PEVuZE5vdGU+PENpdGU+PEF1dGhvcj5NYXJzaGFsbDwvQXV0aG9yPjxZZWFyPjIwMTU8L1llYXI+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50130E">
          <w:rPr>
            <w:rFonts w:ascii="Times New Roman" w:hAnsi="Times New Roman" w:cs="Times New Roman"/>
            <w:noProof/>
            <w:sz w:val="24"/>
            <w:szCs w:val="24"/>
            <w:vertAlign w:val="superscript"/>
          </w:rPr>
          <w:t>38-42</w:t>
        </w:r>
        <w:r w:rsidR="005A1E68" w:rsidRPr="00A01939">
          <w:rPr>
            <w:rFonts w:ascii="Times New Roman" w:hAnsi="Times New Roman" w:cs="Times New Roman"/>
            <w:sz w:val="24"/>
            <w:szCs w:val="24"/>
          </w:rPr>
          <w:fldChar w:fldCharType="end"/>
        </w:r>
      </w:hyperlink>
      <w:r w:rsidR="004B5807" w:rsidRPr="00A01939">
        <w:rPr>
          <w:rFonts w:ascii="Times New Roman" w:hAnsi="Times New Roman" w:cs="Times New Roman"/>
          <w:sz w:val="24"/>
          <w:szCs w:val="24"/>
        </w:rPr>
        <w:t xml:space="preserve">, </w:t>
      </w:r>
      <w:r w:rsidR="00BF4ABD" w:rsidRPr="00A01939">
        <w:rPr>
          <w:rFonts w:ascii="Times New Roman" w:hAnsi="Times New Roman" w:cs="Times New Roman"/>
          <w:sz w:val="24"/>
          <w:szCs w:val="24"/>
        </w:rPr>
        <w:t xml:space="preserve">however </w:t>
      </w:r>
      <w:r w:rsidR="004B5807" w:rsidRPr="00A01939">
        <w:rPr>
          <w:rFonts w:ascii="Times New Roman" w:hAnsi="Times New Roman" w:cs="Times New Roman"/>
          <w:sz w:val="24"/>
          <w:szCs w:val="24"/>
        </w:rPr>
        <w:t>the</w:t>
      </w:r>
      <w:r w:rsidR="00CE357F" w:rsidRPr="00A01939">
        <w:rPr>
          <w:rFonts w:ascii="Times New Roman" w:hAnsi="Times New Roman" w:cs="Times New Roman"/>
          <w:sz w:val="24"/>
          <w:szCs w:val="24"/>
        </w:rPr>
        <w:t>ir</w:t>
      </w:r>
      <w:r w:rsidR="004B5807" w:rsidRPr="00A01939">
        <w:rPr>
          <w:rFonts w:ascii="Times New Roman" w:hAnsi="Times New Roman" w:cs="Times New Roman"/>
          <w:sz w:val="24"/>
          <w:szCs w:val="24"/>
        </w:rPr>
        <w:t xml:space="preserve"> findings </w:t>
      </w:r>
      <w:r w:rsidR="00870DAE" w:rsidRPr="00A01939">
        <w:rPr>
          <w:rFonts w:ascii="Times New Roman" w:hAnsi="Times New Roman" w:cs="Times New Roman"/>
          <w:sz w:val="24"/>
          <w:szCs w:val="24"/>
        </w:rPr>
        <w:t>have been</w:t>
      </w:r>
      <w:r w:rsidR="004B5807" w:rsidRPr="00A01939">
        <w:rPr>
          <w:rFonts w:ascii="Times New Roman" w:hAnsi="Times New Roman" w:cs="Times New Roman"/>
          <w:sz w:val="24"/>
          <w:szCs w:val="24"/>
        </w:rPr>
        <w:t xml:space="preserve"> </w:t>
      </w:r>
      <w:r w:rsidR="0066532C" w:rsidRPr="00A01939">
        <w:rPr>
          <w:rFonts w:ascii="Times New Roman" w:hAnsi="Times New Roman" w:cs="Times New Roman"/>
          <w:sz w:val="24"/>
          <w:szCs w:val="24"/>
        </w:rPr>
        <w:t>contradictor</w:t>
      </w:r>
      <w:r w:rsidR="004E5BE6" w:rsidRPr="00A01939">
        <w:rPr>
          <w:rFonts w:ascii="Times New Roman" w:hAnsi="Times New Roman" w:cs="Times New Roman"/>
          <w:sz w:val="24"/>
          <w:szCs w:val="24"/>
        </w:rPr>
        <w:t>y</w:t>
      </w:r>
      <w:r w:rsidR="00850DBA" w:rsidRPr="00A01939">
        <w:rPr>
          <w:rFonts w:ascii="Times New Roman" w:hAnsi="Times New Roman" w:cs="Times New Roman"/>
          <w:sz w:val="24"/>
          <w:szCs w:val="24"/>
        </w:rPr>
        <w:t>.</w:t>
      </w:r>
      <w:r w:rsidR="00CE357F" w:rsidRPr="00A01939">
        <w:rPr>
          <w:rFonts w:ascii="Times New Roman" w:hAnsi="Times New Roman" w:cs="Times New Roman"/>
          <w:sz w:val="24"/>
          <w:szCs w:val="24"/>
        </w:rPr>
        <w:t xml:space="preserve"> </w:t>
      </w:r>
      <w:r w:rsidR="00E56A12" w:rsidRPr="00A01939">
        <w:rPr>
          <w:rFonts w:ascii="Times New Roman" w:hAnsi="Times New Roman" w:cs="Times New Roman"/>
          <w:sz w:val="24"/>
          <w:szCs w:val="24"/>
        </w:rPr>
        <w:t xml:space="preserve">Strand et. al. </w:t>
      </w:r>
      <w:r w:rsidR="0050130E" w:rsidRPr="00A01939">
        <w:rPr>
          <w:rFonts w:ascii="Times New Roman" w:hAnsi="Times New Roman" w:cs="Times New Roman"/>
          <w:sz w:val="24"/>
          <w:szCs w:val="24"/>
        </w:rPr>
        <w:fldChar w:fldCharType="begin">
          <w:fldData xml:space="preserve">PEVuZE5vdGU+PENpdGU+PEF1dGhvcj5TdHJhbmQ8L0F1dGhvcj48WWVhcj4yMDE3PC9ZZWFyPjxS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</w:fldData>
        </w:fldChar>
      </w:r>
      <w:r w:rsidR="0050130E">
        <w:rPr>
          <w:rFonts w:ascii="Times New Roman" w:hAnsi="Times New Roman" w:cs="Times New Roman"/>
          <w:sz w:val="24"/>
          <w:szCs w:val="24"/>
        </w:rPr>
        <w:instrText xml:space="preserve"> ADDIN EN.CITE </w:instrText>
      </w:r>
      <w:r w:rsidR="0050130E">
        <w:rPr>
          <w:rFonts w:ascii="Times New Roman" w:hAnsi="Times New Roman" w:cs="Times New Roman"/>
          <w:sz w:val="24"/>
          <w:szCs w:val="24"/>
        </w:rPr>
        <w:fldChar w:fldCharType="begin">
          <w:fldData xml:space="preserve">PEVuZE5vdGU+PENpdGU+PEF1dGhvcj5TdHJhbmQ8L0F1dGhvcj48WWVhcj4yMDE3PC9ZZWFyPjxS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</w:fldData>
        </w:fldChar>
      </w:r>
      <w:r w:rsidR="0050130E">
        <w:rPr>
          <w:rFonts w:ascii="Times New Roman" w:hAnsi="Times New Roman" w:cs="Times New Roman"/>
          <w:sz w:val="24"/>
          <w:szCs w:val="24"/>
        </w:rPr>
        <w:instrText xml:space="preserve"> ADDIN EN.CITE.DATA </w:instrText>
      </w:r>
      <w:r w:rsidR="0050130E">
        <w:rPr>
          <w:rFonts w:ascii="Times New Roman" w:hAnsi="Times New Roman" w:cs="Times New Roman"/>
          <w:sz w:val="24"/>
          <w:szCs w:val="24"/>
        </w:rPr>
      </w:r>
      <w:r w:rsidR="0050130E">
        <w:rPr>
          <w:rFonts w:ascii="Times New Roman" w:hAnsi="Times New Roman" w:cs="Times New Roman"/>
          <w:sz w:val="24"/>
          <w:szCs w:val="24"/>
        </w:rPr>
        <w:fldChar w:fldCharType="end"/>
      </w:r>
      <w:r w:rsidR="0050130E" w:rsidRPr="00A01939">
        <w:rPr>
          <w:rFonts w:ascii="Times New Roman" w:hAnsi="Times New Roman" w:cs="Times New Roman"/>
          <w:sz w:val="24"/>
          <w:szCs w:val="24"/>
        </w:rPr>
      </w:r>
      <w:r w:rsidR="0050130E" w:rsidRPr="00A01939">
        <w:rPr>
          <w:rFonts w:ascii="Times New Roman" w:hAnsi="Times New Roman" w:cs="Times New Roman"/>
          <w:sz w:val="24"/>
          <w:szCs w:val="24"/>
        </w:rPr>
        <w:fldChar w:fldCharType="separate"/>
      </w:r>
      <w:hyperlink w:anchor="_ENREF_40" w:tooltip="Strand, 2017 #55" w:history="1">
        <w:r w:rsidR="005A1E68" w:rsidRPr="0050130E">
          <w:rPr>
            <w:rFonts w:ascii="Times New Roman" w:hAnsi="Times New Roman" w:cs="Times New Roman"/>
            <w:noProof/>
            <w:sz w:val="24"/>
            <w:szCs w:val="24"/>
            <w:vertAlign w:val="superscript"/>
          </w:rPr>
          <w:t>40</w:t>
        </w:r>
      </w:hyperlink>
      <w:r w:rsidR="0050130E" w:rsidRPr="0050130E">
        <w:rPr>
          <w:rFonts w:ascii="Times New Roman" w:hAnsi="Times New Roman" w:cs="Times New Roman"/>
          <w:noProof/>
          <w:sz w:val="24"/>
          <w:szCs w:val="24"/>
          <w:vertAlign w:val="superscript"/>
        </w:rPr>
        <w:t>,</w:t>
      </w:r>
      <w:hyperlink w:anchor="_ENREF_42" w:tooltip="Strand, 2018 #65" w:history="1">
        <w:r w:rsidR="005A1E68" w:rsidRPr="0050130E">
          <w:rPr>
            <w:rFonts w:ascii="Times New Roman" w:hAnsi="Times New Roman" w:cs="Times New Roman"/>
            <w:noProof/>
            <w:sz w:val="24"/>
            <w:szCs w:val="24"/>
            <w:vertAlign w:val="superscript"/>
          </w:rPr>
          <w:t>42</w:t>
        </w:r>
      </w:hyperlink>
      <w:r w:rsidR="0050130E" w:rsidRPr="00A01939">
        <w:rPr>
          <w:rFonts w:ascii="Times New Roman" w:hAnsi="Times New Roman" w:cs="Times New Roman"/>
          <w:sz w:val="24"/>
          <w:szCs w:val="24"/>
        </w:rPr>
        <w:fldChar w:fldCharType="end"/>
      </w:r>
      <w:r w:rsidR="00CE357F" w:rsidRPr="00A01939">
        <w:rPr>
          <w:rFonts w:ascii="Times New Roman" w:hAnsi="Times New Roman" w:cs="Times New Roman"/>
          <w:sz w:val="24"/>
          <w:szCs w:val="24"/>
        </w:rPr>
        <w:t xml:space="preserve"> </w:t>
      </w:r>
      <w:r w:rsidR="00BF4ABD" w:rsidRPr="00A01939">
        <w:rPr>
          <w:rFonts w:ascii="Times New Roman" w:hAnsi="Times New Roman" w:cs="Times New Roman"/>
          <w:sz w:val="24"/>
          <w:szCs w:val="24"/>
        </w:rPr>
        <w:t xml:space="preserve">did not find </w:t>
      </w:r>
      <w:r w:rsidR="004B5807" w:rsidRPr="00A01939">
        <w:rPr>
          <w:rFonts w:ascii="Times New Roman" w:hAnsi="Times New Roman" w:cs="Times New Roman"/>
          <w:sz w:val="24"/>
          <w:szCs w:val="24"/>
        </w:rPr>
        <w:t>an</w:t>
      </w:r>
      <w:r w:rsidR="00BF4ABD" w:rsidRPr="00A01939">
        <w:rPr>
          <w:rFonts w:ascii="Times New Roman" w:hAnsi="Times New Roman" w:cs="Times New Roman"/>
          <w:sz w:val="24"/>
          <w:szCs w:val="24"/>
        </w:rPr>
        <w:t>y</w:t>
      </w:r>
      <w:r w:rsidR="004B5807" w:rsidRPr="00A01939">
        <w:rPr>
          <w:rFonts w:ascii="Times New Roman" w:hAnsi="Times New Roman" w:cs="Times New Roman"/>
          <w:sz w:val="24"/>
          <w:szCs w:val="24"/>
        </w:rPr>
        <w:t xml:space="preserve"> association between MetS and han</w:t>
      </w:r>
      <w:r w:rsidR="00BF4ABD" w:rsidRPr="00A01939">
        <w:rPr>
          <w:rFonts w:ascii="Times New Roman" w:hAnsi="Times New Roman" w:cs="Times New Roman"/>
          <w:sz w:val="24"/>
          <w:szCs w:val="24"/>
        </w:rPr>
        <w:t xml:space="preserve">d </w:t>
      </w:r>
      <w:r w:rsidR="0066532C" w:rsidRPr="00A01939">
        <w:rPr>
          <w:rFonts w:ascii="Times New Roman" w:hAnsi="Times New Roman" w:cs="Times New Roman"/>
          <w:sz w:val="24"/>
          <w:szCs w:val="24"/>
        </w:rPr>
        <w:t>R</w:t>
      </w:r>
      <w:r w:rsidR="00CE357F" w:rsidRPr="00A01939">
        <w:rPr>
          <w:rFonts w:ascii="Times New Roman" w:hAnsi="Times New Roman" w:cs="Times New Roman"/>
          <w:sz w:val="24"/>
          <w:szCs w:val="24"/>
        </w:rPr>
        <w:t>OA</w:t>
      </w:r>
      <w:r w:rsidR="00712A56" w:rsidRPr="00A01939">
        <w:rPr>
          <w:rFonts w:ascii="Times New Roman" w:hAnsi="Times New Roman" w:cs="Times New Roman"/>
          <w:sz w:val="24"/>
          <w:szCs w:val="24"/>
        </w:rPr>
        <w:t xml:space="preserve"> after adjusting for age, sex and BMI. Those findings are </w:t>
      </w:r>
      <w:r w:rsidR="008B3CB8" w:rsidRPr="00A01939">
        <w:rPr>
          <w:rFonts w:ascii="Times New Roman" w:hAnsi="Times New Roman" w:cs="Times New Roman"/>
          <w:sz w:val="24"/>
          <w:szCs w:val="24"/>
        </w:rPr>
        <w:t>consistent</w:t>
      </w:r>
      <w:r w:rsidR="00712A56" w:rsidRPr="00A01939">
        <w:rPr>
          <w:rFonts w:ascii="Times New Roman" w:hAnsi="Times New Roman" w:cs="Times New Roman"/>
          <w:sz w:val="24"/>
          <w:szCs w:val="24"/>
        </w:rPr>
        <w:t xml:space="preserve"> </w:t>
      </w:r>
      <w:r w:rsidR="008B3CB8" w:rsidRPr="00A01939">
        <w:rPr>
          <w:rFonts w:ascii="Times New Roman" w:hAnsi="Times New Roman" w:cs="Times New Roman"/>
          <w:sz w:val="24"/>
          <w:szCs w:val="24"/>
        </w:rPr>
        <w:t>with</w:t>
      </w:r>
      <w:r w:rsidR="00712A56" w:rsidRPr="00A01939">
        <w:rPr>
          <w:rFonts w:ascii="Times New Roman" w:hAnsi="Times New Roman" w:cs="Times New Roman"/>
          <w:sz w:val="24"/>
          <w:szCs w:val="24"/>
        </w:rPr>
        <w:t xml:space="preserve"> the present study for hand ROA without concurrent hand pain. However, </w:t>
      </w:r>
      <w:r w:rsidR="008B3CB8" w:rsidRPr="00A01939">
        <w:rPr>
          <w:rFonts w:ascii="Times New Roman" w:hAnsi="Times New Roman" w:cs="Times New Roman"/>
          <w:sz w:val="24"/>
          <w:szCs w:val="24"/>
        </w:rPr>
        <w:t xml:space="preserve">association between MetS and </w:t>
      </w:r>
      <w:r w:rsidR="00712A56" w:rsidRPr="00A01939">
        <w:rPr>
          <w:rFonts w:ascii="Times New Roman" w:hAnsi="Times New Roman" w:cs="Times New Roman"/>
          <w:sz w:val="24"/>
          <w:szCs w:val="24"/>
        </w:rPr>
        <w:t>painful hand ROA was statistically significant</w:t>
      </w:r>
      <w:r w:rsidR="008B3CB8" w:rsidRPr="00A01939">
        <w:rPr>
          <w:rFonts w:ascii="Times New Roman" w:hAnsi="Times New Roman" w:cs="Times New Roman"/>
          <w:sz w:val="24"/>
          <w:szCs w:val="24"/>
        </w:rPr>
        <w:t xml:space="preserve"> in our analysis</w:t>
      </w:r>
      <w:r w:rsidR="00E63AF3" w:rsidRPr="00A01939">
        <w:rPr>
          <w:rFonts w:ascii="Times New Roman" w:hAnsi="Times New Roman" w:cs="Times New Roman"/>
          <w:sz w:val="24"/>
          <w:szCs w:val="24"/>
        </w:rPr>
        <w:t xml:space="preserve"> (Figure 3)</w:t>
      </w:r>
      <w:r w:rsidR="00712A56" w:rsidRPr="00A01939">
        <w:rPr>
          <w:rFonts w:ascii="Times New Roman" w:hAnsi="Times New Roman" w:cs="Times New Roman"/>
          <w:sz w:val="24"/>
          <w:szCs w:val="24"/>
        </w:rPr>
        <w:t xml:space="preserve">. </w:t>
      </w:r>
      <w:r w:rsidR="00082DC2" w:rsidRPr="00A01939">
        <w:rPr>
          <w:rFonts w:ascii="Times New Roman" w:hAnsi="Times New Roman" w:cs="Times New Roman"/>
          <w:sz w:val="24"/>
          <w:szCs w:val="24"/>
        </w:rPr>
        <w:t xml:space="preserve">Dahaghin et. al. </w:t>
      </w:r>
      <w:hyperlink w:anchor="_ENREF_39" w:tooltip="Dahaghin, 2007 #52" w:history="1">
        <w:r w:rsidR="005A1E68" w:rsidRPr="00A01939">
          <w:rPr>
            <w:rFonts w:ascii="Times New Roman" w:hAnsi="Times New Roman" w:cs="Times New Roman"/>
            <w:sz w:val="24"/>
            <w:szCs w:val="24"/>
          </w:rPr>
          <w:fldChar w:fldCharType="begin">
            <w:fldData xml:space="preserve">PEVuZE5vdGU+PENpdGU+PEF1dGhvcj5EYWhhZ2hpbjwvQXV0aG9yPjxZZWFyPjIwMDc8L1llYXI+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PEVuZE5vdGU+PENpdGU+PEF1dGhvcj5EYWhhZ2hpbjwvQXV0aG9yPjxZZWFyPjIwMDc8L1llYXI+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39</w:t>
        </w:r>
        <w:r w:rsidR="005A1E68" w:rsidRPr="00A01939">
          <w:rPr>
            <w:rFonts w:ascii="Times New Roman" w:hAnsi="Times New Roman" w:cs="Times New Roman"/>
            <w:sz w:val="24"/>
            <w:szCs w:val="24"/>
          </w:rPr>
          <w:fldChar w:fldCharType="end"/>
        </w:r>
      </w:hyperlink>
      <w:r w:rsidR="00A32E71" w:rsidRPr="00A01939">
        <w:rPr>
          <w:rFonts w:ascii="Times New Roman" w:hAnsi="Times New Roman" w:cs="Times New Roman"/>
          <w:sz w:val="24"/>
          <w:szCs w:val="24"/>
        </w:rPr>
        <w:t xml:space="preserve"> </w:t>
      </w:r>
      <w:r w:rsidR="00870DAE" w:rsidRPr="00A01939">
        <w:rPr>
          <w:rFonts w:ascii="Times New Roman" w:hAnsi="Times New Roman" w:cs="Times New Roman"/>
          <w:sz w:val="24"/>
          <w:szCs w:val="24"/>
        </w:rPr>
        <w:t>showed</w:t>
      </w:r>
      <w:r w:rsidR="00082DC2" w:rsidRPr="00A01939">
        <w:rPr>
          <w:rFonts w:ascii="Times New Roman" w:hAnsi="Times New Roman" w:cs="Times New Roman"/>
          <w:sz w:val="24"/>
          <w:szCs w:val="24"/>
        </w:rPr>
        <w:t xml:space="preserve"> that diabetes, hypertension and </w:t>
      </w:r>
      <w:r w:rsidR="00823612" w:rsidRPr="00A01939">
        <w:rPr>
          <w:rFonts w:ascii="Times New Roman" w:hAnsi="Times New Roman" w:cs="Times New Roman"/>
          <w:sz w:val="24"/>
          <w:szCs w:val="24"/>
        </w:rPr>
        <w:t xml:space="preserve">being </w:t>
      </w:r>
      <w:r w:rsidR="00082DC2" w:rsidRPr="00A01939">
        <w:rPr>
          <w:rFonts w:ascii="Times New Roman" w:hAnsi="Times New Roman" w:cs="Times New Roman"/>
          <w:sz w:val="24"/>
          <w:szCs w:val="24"/>
        </w:rPr>
        <w:t xml:space="preserve">overweight </w:t>
      </w:r>
      <w:r w:rsidR="00823612" w:rsidRPr="00A01939">
        <w:rPr>
          <w:rFonts w:ascii="Times New Roman" w:hAnsi="Times New Roman" w:cs="Times New Roman"/>
          <w:sz w:val="24"/>
          <w:szCs w:val="24"/>
        </w:rPr>
        <w:t xml:space="preserve">were </w:t>
      </w:r>
      <w:r w:rsidR="00823612" w:rsidRPr="00A01939">
        <w:rPr>
          <w:rFonts w:ascii="Times New Roman" w:hAnsi="Times New Roman" w:cs="Times New Roman"/>
          <w:sz w:val="24"/>
          <w:szCs w:val="24"/>
        </w:rPr>
        <w:lastRenderedPageBreak/>
        <w:t xml:space="preserve">associated with </w:t>
      </w:r>
      <w:r w:rsidR="00082DC2" w:rsidRPr="00A01939">
        <w:rPr>
          <w:rFonts w:ascii="Times New Roman" w:hAnsi="Times New Roman" w:cs="Times New Roman"/>
          <w:sz w:val="24"/>
          <w:szCs w:val="24"/>
        </w:rPr>
        <w:t>hand OA</w:t>
      </w:r>
      <w:r w:rsidR="00870DAE" w:rsidRPr="00A01939">
        <w:rPr>
          <w:rFonts w:ascii="Times New Roman" w:hAnsi="Times New Roman" w:cs="Times New Roman"/>
          <w:sz w:val="24"/>
          <w:szCs w:val="24"/>
        </w:rPr>
        <w:t xml:space="preserve">, which </w:t>
      </w:r>
      <w:r w:rsidR="00823612" w:rsidRPr="00A01939">
        <w:rPr>
          <w:rFonts w:ascii="Times New Roman" w:hAnsi="Times New Roman" w:cs="Times New Roman"/>
          <w:sz w:val="24"/>
          <w:szCs w:val="24"/>
        </w:rPr>
        <w:t>we</w:t>
      </w:r>
      <w:r w:rsidR="0066532C" w:rsidRPr="00A01939">
        <w:rPr>
          <w:rFonts w:ascii="Times New Roman" w:hAnsi="Times New Roman" w:cs="Times New Roman"/>
          <w:sz w:val="24"/>
          <w:szCs w:val="24"/>
        </w:rPr>
        <w:t xml:space="preserve"> </w:t>
      </w:r>
      <w:r w:rsidR="00823612" w:rsidRPr="00A01939">
        <w:rPr>
          <w:rFonts w:ascii="Times New Roman" w:hAnsi="Times New Roman" w:cs="Times New Roman"/>
          <w:sz w:val="24"/>
          <w:szCs w:val="24"/>
        </w:rPr>
        <w:t xml:space="preserve">did not demonstrate </w:t>
      </w:r>
      <w:r w:rsidR="008B3CB8" w:rsidRPr="00A01939">
        <w:rPr>
          <w:rFonts w:ascii="Times New Roman" w:hAnsi="Times New Roman" w:cs="Times New Roman"/>
          <w:sz w:val="24"/>
          <w:szCs w:val="24"/>
        </w:rPr>
        <w:t>(RRR (95% CI): 2.2 (0.9-5.6), 0.9 (0.6-1.5) and 0.8 (0.4-1.6) for high fasting glucose levels, hypertension and high waist circumference, respectively)</w:t>
      </w:r>
      <w:r w:rsidR="00C33839" w:rsidRPr="00A01939">
        <w:rPr>
          <w:rFonts w:ascii="Times New Roman" w:hAnsi="Times New Roman" w:cs="Times New Roman"/>
          <w:sz w:val="24"/>
          <w:szCs w:val="24"/>
        </w:rPr>
        <w:t>.</w:t>
      </w:r>
      <w:r w:rsidR="00823612" w:rsidRPr="00A01939">
        <w:rPr>
          <w:rFonts w:ascii="Times New Roman" w:hAnsi="Times New Roman" w:cs="Times New Roman"/>
          <w:sz w:val="24"/>
          <w:szCs w:val="24"/>
        </w:rPr>
        <w:t xml:space="preserve"> </w:t>
      </w:r>
      <w:r w:rsidR="00C33839" w:rsidRPr="00A01939">
        <w:rPr>
          <w:rFonts w:ascii="Times New Roman" w:hAnsi="Times New Roman" w:cs="Times New Roman"/>
          <w:sz w:val="24"/>
          <w:szCs w:val="24"/>
        </w:rPr>
        <w:t>These discrepancies m</w:t>
      </w:r>
      <w:r w:rsidR="00823612" w:rsidRPr="00A01939">
        <w:rPr>
          <w:rFonts w:ascii="Times New Roman" w:hAnsi="Times New Roman" w:cs="Times New Roman"/>
          <w:sz w:val="24"/>
          <w:szCs w:val="24"/>
        </w:rPr>
        <w:t>ay be due to</w:t>
      </w:r>
      <w:r w:rsidR="00E63AF3" w:rsidRPr="00A01939">
        <w:rPr>
          <w:rFonts w:ascii="Times New Roman" w:hAnsi="Times New Roman" w:cs="Times New Roman"/>
          <w:sz w:val="24"/>
          <w:szCs w:val="24"/>
        </w:rPr>
        <w:t xml:space="preserve"> </w:t>
      </w:r>
      <w:r w:rsidR="00823612" w:rsidRPr="00A01939">
        <w:rPr>
          <w:rFonts w:ascii="Times New Roman" w:hAnsi="Times New Roman" w:cs="Times New Roman"/>
          <w:sz w:val="24"/>
          <w:szCs w:val="24"/>
        </w:rPr>
        <w:t>d</w:t>
      </w:r>
      <w:r w:rsidR="007834BF" w:rsidRPr="00A01939">
        <w:rPr>
          <w:rFonts w:ascii="Times New Roman" w:hAnsi="Times New Roman" w:cs="Times New Roman"/>
          <w:sz w:val="24"/>
          <w:szCs w:val="24"/>
        </w:rPr>
        <w:t xml:space="preserve">ifferences in </w:t>
      </w:r>
      <w:r w:rsidR="00823612" w:rsidRPr="00A01939">
        <w:rPr>
          <w:rFonts w:ascii="Times New Roman" w:hAnsi="Times New Roman" w:cs="Times New Roman"/>
          <w:sz w:val="24"/>
          <w:szCs w:val="24"/>
        </w:rPr>
        <w:t>the definitions of MetS components</w:t>
      </w:r>
      <w:r w:rsidR="00E63AF3" w:rsidRPr="00A01939">
        <w:rPr>
          <w:rFonts w:ascii="Times New Roman" w:hAnsi="Times New Roman" w:cs="Times New Roman"/>
          <w:sz w:val="24"/>
          <w:szCs w:val="24"/>
        </w:rPr>
        <w:t>,</w:t>
      </w:r>
      <w:r w:rsidR="003B59E0" w:rsidRPr="00A01939">
        <w:rPr>
          <w:rFonts w:ascii="Times New Roman" w:hAnsi="Times New Roman" w:cs="Times New Roman"/>
          <w:sz w:val="24"/>
          <w:szCs w:val="24"/>
        </w:rPr>
        <w:t xml:space="preserve"> </w:t>
      </w:r>
      <w:r w:rsidR="0066532C" w:rsidRPr="00A01939">
        <w:rPr>
          <w:rFonts w:ascii="Times New Roman" w:hAnsi="Times New Roman" w:cs="Times New Roman"/>
          <w:sz w:val="24"/>
          <w:szCs w:val="24"/>
        </w:rPr>
        <w:t xml:space="preserve">hand </w:t>
      </w:r>
      <w:r w:rsidR="007834BF" w:rsidRPr="00A01939">
        <w:rPr>
          <w:rFonts w:ascii="Times New Roman" w:hAnsi="Times New Roman" w:cs="Times New Roman"/>
          <w:sz w:val="24"/>
          <w:szCs w:val="24"/>
        </w:rPr>
        <w:t>OA groups</w:t>
      </w:r>
      <w:r w:rsidR="002805DA" w:rsidRPr="00A01939">
        <w:rPr>
          <w:rFonts w:ascii="Times New Roman" w:hAnsi="Times New Roman" w:cs="Times New Roman"/>
          <w:sz w:val="24"/>
          <w:szCs w:val="24"/>
        </w:rPr>
        <w:t xml:space="preserve"> or </w:t>
      </w:r>
      <w:r w:rsidR="00302DFC" w:rsidRPr="00A01939">
        <w:rPr>
          <w:rFonts w:ascii="Times New Roman" w:hAnsi="Times New Roman" w:cs="Times New Roman"/>
          <w:sz w:val="24"/>
          <w:szCs w:val="24"/>
        </w:rPr>
        <w:t xml:space="preserve">to </w:t>
      </w:r>
      <w:r w:rsidR="002805DA" w:rsidRPr="00A01939">
        <w:rPr>
          <w:rFonts w:ascii="Times New Roman" w:hAnsi="Times New Roman" w:cs="Times New Roman"/>
          <w:sz w:val="24"/>
          <w:szCs w:val="24"/>
        </w:rPr>
        <w:t>the low</w:t>
      </w:r>
      <w:r w:rsidR="00E16C9E" w:rsidRPr="00A01939">
        <w:rPr>
          <w:rFonts w:ascii="Times New Roman" w:hAnsi="Times New Roman" w:cs="Times New Roman"/>
          <w:sz w:val="24"/>
          <w:szCs w:val="24"/>
        </w:rPr>
        <w:t>er</w:t>
      </w:r>
      <w:r w:rsidR="002805DA" w:rsidRPr="00A01939">
        <w:rPr>
          <w:rFonts w:ascii="Times New Roman" w:hAnsi="Times New Roman" w:cs="Times New Roman"/>
          <w:sz w:val="24"/>
          <w:szCs w:val="24"/>
        </w:rPr>
        <w:t xml:space="preserve"> prevalence of MetS </w:t>
      </w:r>
      <w:r w:rsidR="00E16C9E" w:rsidRPr="00A01939">
        <w:rPr>
          <w:rFonts w:ascii="Times New Roman" w:hAnsi="Times New Roman" w:cs="Times New Roman"/>
          <w:sz w:val="24"/>
          <w:szCs w:val="24"/>
        </w:rPr>
        <w:t>found in</w:t>
      </w:r>
      <w:r w:rsidR="002805DA" w:rsidRPr="00A01939">
        <w:rPr>
          <w:rFonts w:ascii="Times New Roman" w:hAnsi="Times New Roman" w:cs="Times New Roman"/>
          <w:sz w:val="24"/>
          <w:szCs w:val="24"/>
        </w:rPr>
        <w:t xml:space="preserve"> this healthy population</w:t>
      </w:r>
      <w:r w:rsidR="008B3CB8" w:rsidRPr="00A01939">
        <w:rPr>
          <w:rFonts w:ascii="Times New Roman" w:hAnsi="Times New Roman" w:cs="Times New Roman"/>
          <w:sz w:val="24"/>
          <w:szCs w:val="24"/>
        </w:rPr>
        <w:t xml:space="preserve"> (11.8%)</w:t>
      </w:r>
      <w:r w:rsidR="00E63AF3" w:rsidRPr="00A01939">
        <w:rPr>
          <w:rFonts w:ascii="Times New Roman" w:hAnsi="Times New Roman" w:cs="Times New Roman"/>
          <w:sz w:val="24"/>
          <w:szCs w:val="24"/>
        </w:rPr>
        <w:t xml:space="preserve"> or differences in the study population</w:t>
      </w:r>
      <w:r w:rsidR="00226625" w:rsidRPr="00A01939">
        <w:rPr>
          <w:rFonts w:ascii="Times New Roman" w:hAnsi="Times New Roman" w:cs="Times New Roman"/>
          <w:sz w:val="24"/>
          <w:szCs w:val="24"/>
        </w:rPr>
        <w:t xml:space="preserve"> (particularly </w:t>
      </w:r>
      <w:r w:rsidR="00E63AF3" w:rsidRPr="00A01939">
        <w:rPr>
          <w:rFonts w:ascii="Times New Roman" w:hAnsi="Times New Roman" w:cs="Times New Roman"/>
          <w:sz w:val="24"/>
          <w:szCs w:val="24"/>
        </w:rPr>
        <w:t>-</w:t>
      </w:r>
      <w:r w:rsidR="00226625" w:rsidRPr="00A01939">
        <w:rPr>
          <w:rFonts w:ascii="Times New Roman" w:hAnsi="Times New Roman" w:cs="Times New Roman"/>
          <w:sz w:val="24"/>
          <w:szCs w:val="24"/>
        </w:rPr>
        <w:t xml:space="preserve"> </w:t>
      </w:r>
      <w:r w:rsidR="00E63AF3" w:rsidRPr="00A01939">
        <w:rPr>
          <w:rFonts w:ascii="Times New Roman" w:hAnsi="Times New Roman" w:cs="Times New Roman"/>
          <w:sz w:val="24"/>
          <w:szCs w:val="24"/>
        </w:rPr>
        <w:t>mean age and race</w:t>
      </w:r>
      <w:r w:rsidR="00226625" w:rsidRPr="00A01939">
        <w:rPr>
          <w:rFonts w:ascii="Times New Roman" w:hAnsi="Times New Roman" w:cs="Times New Roman"/>
          <w:sz w:val="24"/>
          <w:szCs w:val="24"/>
        </w:rPr>
        <w:t>)</w:t>
      </w:r>
      <w:r w:rsidR="00E63AF3" w:rsidRPr="00A01939">
        <w:rPr>
          <w:rFonts w:ascii="Times New Roman" w:hAnsi="Times New Roman" w:cs="Times New Roman"/>
          <w:sz w:val="24"/>
          <w:szCs w:val="24"/>
        </w:rPr>
        <w:t xml:space="preserve">. </w:t>
      </w:r>
      <w:r w:rsidR="00C33839" w:rsidRPr="00A01939">
        <w:rPr>
          <w:rFonts w:ascii="Times New Roman" w:hAnsi="Times New Roman" w:cs="Times New Roman"/>
          <w:sz w:val="24"/>
          <w:szCs w:val="24"/>
        </w:rPr>
        <w:t xml:space="preserve">In line with our results, </w:t>
      </w:r>
      <w:r w:rsidR="002F589B" w:rsidRPr="00A01939">
        <w:rPr>
          <w:rFonts w:ascii="Times New Roman" w:hAnsi="Times New Roman" w:cs="Times New Roman"/>
          <w:sz w:val="24"/>
          <w:szCs w:val="24"/>
        </w:rPr>
        <w:t>Marshall et. al.</w:t>
      </w:r>
      <w:r w:rsidR="00A32E71" w:rsidRPr="00A01939">
        <w:rPr>
          <w:rFonts w:ascii="Times New Roman" w:hAnsi="Times New Roman" w:cs="Times New Roman"/>
          <w:sz w:val="24"/>
          <w:szCs w:val="24"/>
        </w:rPr>
        <w:t xml:space="preserve"> </w:t>
      </w:r>
      <w:hyperlink w:anchor="_ENREF_38" w:tooltip="Marshall, 2015 #51" w:history="1">
        <w:r w:rsidR="005A1E68" w:rsidRPr="00A01939">
          <w:rPr>
            <w:rFonts w:ascii="Times New Roman" w:hAnsi="Times New Roman" w:cs="Times New Roman"/>
            <w:sz w:val="24"/>
            <w:szCs w:val="24"/>
          </w:rPr>
          <w:fldChar w:fldCharType="begin">
            <w:fldData xml:space="preserve">PEVuZE5vdGU+PENpdGU+PEF1dGhvcj5NYXJzaGFsbDwvQXV0aG9yPjxZZWFyPjIwMTU8L1llYXI+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ZGljYWw+PHBhZ2VzPjEzNi00MTwvcGFnZXM+PHZvbHVtZT43NDwvdm9sdW1lPjxudW1iZXI+MTwv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</w:fldData>
          </w:fldChar>
        </w:r>
        <w:r w:rsidR="005A1E68">
          <w:rPr>
            <w:rFonts w:ascii="Times New Roman" w:hAnsi="Times New Roman" w:cs="Times New Roman"/>
            <w:sz w:val="24"/>
            <w:szCs w:val="24"/>
          </w:rPr>
          <w:instrText xml:space="preserve"> ADDIN EN.CITE </w:instrText>
        </w:r>
        <w:r w:rsidR="005A1E68">
          <w:rPr>
            <w:rFonts w:ascii="Times New Roman" w:hAnsi="Times New Roman" w:cs="Times New Roman"/>
            <w:sz w:val="24"/>
            <w:szCs w:val="24"/>
          </w:rPr>
          <w:fldChar w:fldCharType="begin">
            <w:fldData xml:space="preserve">PEVuZE5vdGU+PENpdGU+PEF1dGhvcj5NYXJzaGFsbDwvQXV0aG9yPjxZZWFyPjIwMTU8L1llYXI+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</w:fldData>
          </w:fldChar>
        </w:r>
        <w:r w:rsidR="005A1E68">
          <w:rPr>
            <w:rFonts w:ascii="Times New Roman" w:hAnsi="Times New Roman" w:cs="Times New Roman"/>
            <w:sz w:val="24"/>
            <w:szCs w:val="24"/>
          </w:rPr>
          <w:instrText xml:space="preserve"> ADDIN EN.CITE.DATA </w:instrText>
        </w:r>
        <w:r w:rsidR="005A1E68">
          <w:rPr>
            <w:rFonts w:ascii="Times New Roman" w:hAnsi="Times New Roman" w:cs="Times New Roman"/>
            <w:sz w:val="24"/>
            <w:szCs w:val="24"/>
          </w:rPr>
        </w:r>
        <w:r w:rsidR="005A1E68">
          <w:rPr>
            <w:rFonts w:ascii="Times New Roman" w:hAnsi="Times New Roman" w:cs="Times New Roman"/>
            <w:sz w:val="24"/>
            <w:szCs w:val="24"/>
          </w:rPr>
          <w:fldChar w:fldCharType="end"/>
        </w:r>
        <w:r w:rsidR="005A1E68" w:rsidRPr="00A01939">
          <w:rPr>
            <w:rFonts w:ascii="Times New Roman" w:hAnsi="Times New Roman" w:cs="Times New Roman"/>
            <w:sz w:val="24"/>
            <w:szCs w:val="24"/>
          </w:rPr>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38</w:t>
        </w:r>
        <w:r w:rsidR="005A1E68" w:rsidRPr="00A01939">
          <w:rPr>
            <w:rFonts w:ascii="Times New Roman" w:hAnsi="Times New Roman" w:cs="Times New Roman"/>
            <w:sz w:val="24"/>
            <w:szCs w:val="24"/>
          </w:rPr>
          <w:fldChar w:fldCharType="end"/>
        </w:r>
      </w:hyperlink>
      <w:r w:rsidR="00B16CFD" w:rsidRPr="00A01939">
        <w:rPr>
          <w:rFonts w:ascii="Times New Roman" w:hAnsi="Times New Roman" w:cs="Times New Roman"/>
          <w:sz w:val="24"/>
          <w:szCs w:val="24"/>
        </w:rPr>
        <w:t xml:space="preserve"> </w:t>
      </w:r>
      <w:r w:rsidR="002F589B" w:rsidRPr="00A01939">
        <w:rPr>
          <w:rFonts w:ascii="Times New Roman" w:hAnsi="Times New Roman" w:cs="Times New Roman"/>
          <w:sz w:val="24"/>
          <w:szCs w:val="24"/>
        </w:rPr>
        <w:t xml:space="preserve">identified an association between selected metabolic factors, principally dyslipidaemia, and the risk of erosive hand </w:t>
      </w:r>
      <w:r w:rsidR="004E5BE6" w:rsidRPr="00A01939">
        <w:rPr>
          <w:rFonts w:ascii="Times New Roman" w:hAnsi="Times New Roman" w:cs="Times New Roman"/>
          <w:sz w:val="24"/>
          <w:szCs w:val="24"/>
        </w:rPr>
        <w:t>R</w:t>
      </w:r>
      <w:r w:rsidR="002F589B" w:rsidRPr="00A01939">
        <w:rPr>
          <w:rFonts w:ascii="Times New Roman" w:hAnsi="Times New Roman" w:cs="Times New Roman"/>
          <w:sz w:val="24"/>
          <w:szCs w:val="24"/>
        </w:rPr>
        <w:t>OA</w:t>
      </w:r>
      <w:r w:rsidR="009B6EFF" w:rsidRPr="00A01939">
        <w:rPr>
          <w:rFonts w:ascii="Times New Roman" w:hAnsi="Times New Roman" w:cs="Times New Roman"/>
          <w:sz w:val="24"/>
          <w:szCs w:val="24"/>
        </w:rPr>
        <w:t xml:space="preserve"> in a population sample of symptomatic individuals</w:t>
      </w:r>
      <w:r w:rsidR="00823612" w:rsidRPr="00A01939">
        <w:rPr>
          <w:rFonts w:ascii="Times New Roman" w:hAnsi="Times New Roman" w:cs="Times New Roman"/>
          <w:sz w:val="24"/>
          <w:szCs w:val="24"/>
        </w:rPr>
        <w:t xml:space="preserve">. </w:t>
      </w:r>
    </w:p>
    <w:p w14:paraId="50B355C1" w14:textId="77777777" w:rsidR="00875092" w:rsidRPr="00A01939" w:rsidRDefault="00875092" w:rsidP="008D2A0C">
      <w:pPr>
        <w:spacing w:after="0" w:line="480" w:lineRule="auto"/>
        <w:jc w:val="both"/>
        <w:rPr>
          <w:rFonts w:ascii="Times New Roman" w:hAnsi="Times New Roman" w:cs="Times New Roman"/>
          <w:sz w:val="24"/>
          <w:szCs w:val="24"/>
        </w:rPr>
      </w:pPr>
    </w:p>
    <w:p w14:paraId="0AEDBEEF" w14:textId="64C1D145" w:rsidR="002A678D" w:rsidRPr="007F4406" w:rsidRDefault="002A678D" w:rsidP="008D2A0C">
      <w:pPr>
        <w:pStyle w:val="ListParagraph"/>
        <w:numPr>
          <w:ilvl w:val="1"/>
          <w:numId w:val="6"/>
        </w:numPr>
        <w:spacing w:after="0" w:line="480" w:lineRule="auto"/>
        <w:jc w:val="both"/>
        <w:rPr>
          <w:rFonts w:ascii="Times New Roman" w:hAnsi="Times New Roman"/>
          <w:b/>
          <w:sz w:val="24"/>
          <w:szCs w:val="24"/>
          <w:lang w:val="en-US" w:eastAsia="es-ES"/>
        </w:rPr>
      </w:pPr>
      <w:r w:rsidRPr="007F4406">
        <w:rPr>
          <w:rFonts w:ascii="Times New Roman" w:hAnsi="Times New Roman"/>
          <w:b/>
          <w:sz w:val="24"/>
          <w:szCs w:val="24"/>
          <w:lang w:val="en-US" w:eastAsia="es-ES"/>
        </w:rPr>
        <w:t>Strengths and limitations</w:t>
      </w:r>
    </w:p>
    <w:p w14:paraId="6C5643AD" w14:textId="31213010" w:rsidR="00CC0F00" w:rsidRPr="00A01939" w:rsidRDefault="002A678D"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To our knowledge, no other community-based study </w:t>
      </w:r>
      <w:r w:rsidR="00990561" w:rsidRPr="00A01939">
        <w:rPr>
          <w:rFonts w:ascii="Times New Roman" w:hAnsi="Times New Roman" w:cs="Times New Roman"/>
          <w:sz w:val="24"/>
          <w:szCs w:val="24"/>
        </w:rPr>
        <w:t xml:space="preserve">has </w:t>
      </w:r>
      <w:r w:rsidRPr="00A01939">
        <w:rPr>
          <w:rFonts w:ascii="Times New Roman" w:hAnsi="Times New Roman" w:cs="Times New Roman"/>
          <w:sz w:val="24"/>
          <w:szCs w:val="24"/>
        </w:rPr>
        <w:t xml:space="preserve">described </w:t>
      </w:r>
      <w:r w:rsidR="00990561" w:rsidRPr="00A01939">
        <w:rPr>
          <w:rFonts w:ascii="Times New Roman" w:hAnsi="Times New Roman" w:cs="Times New Roman"/>
          <w:sz w:val="24"/>
          <w:szCs w:val="24"/>
        </w:rPr>
        <w:t xml:space="preserve">the </w:t>
      </w:r>
      <w:r w:rsidRPr="00A01939">
        <w:rPr>
          <w:rFonts w:ascii="Times New Roman" w:hAnsi="Times New Roman" w:cs="Times New Roman"/>
          <w:sz w:val="24"/>
          <w:szCs w:val="24"/>
        </w:rPr>
        <w:t xml:space="preserve">patterns </w:t>
      </w:r>
      <w:r w:rsidR="00990561" w:rsidRPr="00A01939">
        <w:rPr>
          <w:rFonts w:ascii="Times New Roman" w:hAnsi="Times New Roman" w:cs="Times New Roman"/>
          <w:sz w:val="24"/>
          <w:szCs w:val="24"/>
        </w:rPr>
        <w:t xml:space="preserve">of </w:t>
      </w:r>
      <w:r w:rsidRPr="00A01939">
        <w:rPr>
          <w:rFonts w:ascii="Times New Roman" w:hAnsi="Times New Roman" w:cs="Times New Roman"/>
          <w:sz w:val="24"/>
          <w:szCs w:val="24"/>
        </w:rPr>
        <w:t xml:space="preserve">metabolic dysregulation </w:t>
      </w:r>
      <w:r w:rsidR="00990561" w:rsidRPr="00A01939">
        <w:rPr>
          <w:rFonts w:ascii="Times New Roman" w:hAnsi="Times New Roman" w:cs="Times New Roman"/>
          <w:sz w:val="24"/>
          <w:szCs w:val="24"/>
        </w:rPr>
        <w:t xml:space="preserve">associated with </w:t>
      </w:r>
      <w:r w:rsidR="00DF4378" w:rsidRPr="00A01939">
        <w:rPr>
          <w:rFonts w:ascii="Times New Roman" w:hAnsi="Times New Roman" w:cs="Times New Roman"/>
          <w:sz w:val="24"/>
          <w:szCs w:val="24"/>
        </w:rPr>
        <w:t xml:space="preserve">knee </w:t>
      </w:r>
      <w:r w:rsidR="00EA4546" w:rsidRPr="00A01939">
        <w:rPr>
          <w:rFonts w:ascii="Times New Roman" w:hAnsi="Times New Roman" w:cs="Times New Roman"/>
          <w:sz w:val="24"/>
          <w:szCs w:val="24"/>
        </w:rPr>
        <w:t xml:space="preserve">and hand </w:t>
      </w:r>
      <w:r w:rsidRPr="00A01939">
        <w:rPr>
          <w:rFonts w:ascii="Times New Roman" w:hAnsi="Times New Roman" w:cs="Times New Roman"/>
          <w:sz w:val="24"/>
          <w:szCs w:val="24"/>
        </w:rPr>
        <w:t xml:space="preserve">OA </w:t>
      </w:r>
      <w:r w:rsidR="005E04AF" w:rsidRPr="00A01939">
        <w:rPr>
          <w:rFonts w:ascii="Times New Roman" w:hAnsi="Times New Roman" w:cs="Times New Roman"/>
          <w:sz w:val="24"/>
          <w:szCs w:val="24"/>
        </w:rPr>
        <w:t xml:space="preserve">in </w:t>
      </w:r>
      <w:r w:rsidRPr="00A01939">
        <w:rPr>
          <w:rFonts w:ascii="Times New Roman" w:hAnsi="Times New Roman" w:cs="Times New Roman"/>
          <w:sz w:val="24"/>
          <w:szCs w:val="24"/>
        </w:rPr>
        <w:t>middle</w:t>
      </w:r>
      <w:r w:rsidR="00990561" w:rsidRPr="00A01939">
        <w:rPr>
          <w:rFonts w:ascii="Times New Roman" w:hAnsi="Times New Roman" w:cs="Times New Roman"/>
          <w:sz w:val="24"/>
          <w:szCs w:val="24"/>
        </w:rPr>
        <w:t>-</w:t>
      </w:r>
      <w:r w:rsidRPr="00A01939">
        <w:rPr>
          <w:rFonts w:ascii="Times New Roman" w:hAnsi="Times New Roman" w:cs="Times New Roman"/>
          <w:sz w:val="24"/>
          <w:szCs w:val="24"/>
        </w:rPr>
        <w:t xml:space="preserve">aged women. </w:t>
      </w:r>
      <w:r w:rsidR="00990561" w:rsidRPr="00A01939">
        <w:rPr>
          <w:rFonts w:ascii="Times New Roman" w:hAnsi="Times New Roman" w:cs="Times New Roman"/>
          <w:sz w:val="24"/>
          <w:szCs w:val="24"/>
        </w:rPr>
        <w:t>Our group is representative of the general population of this age and gender.</w:t>
      </w:r>
      <w:r w:rsidR="00A32E71" w:rsidRPr="00A01939">
        <w:rPr>
          <w:rFonts w:ascii="Times New Roman" w:hAnsi="Times New Roman" w:cs="Times New Roman"/>
          <w:sz w:val="24"/>
          <w:szCs w:val="24"/>
        </w:rPr>
        <w:t xml:space="preserve"> </w:t>
      </w:r>
      <w:r w:rsidRPr="00A01939">
        <w:rPr>
          <w:rFonts w:ascii="Times New Roman" w:hAnsi="Times New Roman" w:cs="Times New Roman"/>
          <w:sz w:val="24"/>
          <w:szCs w:val="24"/>
        </w:rPr>
        <w:t xml:space="preserve">Participants were not selected based on symptomatology or radiographic features and this allows us to </w:t>
      </w:r>
      <w:r w:rsidR="009F54F2" w:rsidRPr="00A01939">
        <w:rPr>
          <w:rFonts w:ascii="Times New Roman" w:hAnsi="Times New Roman" w:cs="Times New Roman"/>
          <w:sz w:val="24"/>
          <w:szCs w:val="24"/>
        </w:rPr>
        <w:t xml:space="preserve">have a control population </w:t>
      </w:r>
      <w:r w:rsidR="009F54F2" w:rsidRPr="00A01939">
        <w:rPr>
          <w:rFonts w:ascii="Times New Roman" w:hAnsi="Times New Roman" w:cs="Times New Roman"/>
          <w:sz w:val="24"/>
          <w:szCs w:val="24"/>
        </w:rPr>
        <w:lastRenderedPageBreak/>
        <w:t>(Pain -/ROA -).</w:t>
      </w:r>
      <w:r w:rsidR="00CC0F00" w:rsidRPr="00A01939">
        <w:rPr>
          <w:rFonts w:ascii="Times New Roman" w:hAnsi="Times New Roman" w:cs="Times New Roman"/>
          <w:sz w:val="24"/>
          <w:szCs w:val="24"/>
        </w:rPr>
        <w:t xml:space="preserve"> </w:t>
      </w:r>
      <w:r w:rsidR="00226625" w:rsidRPr="00A01939">
        <w:rPr>
          <w:rFonts w:ascii="Times New Roman" w:hAnsi="Times New Roman" w:cs="Times New Roman"/>
          <w:sz w:val="24"/>
          <w:szCs w:val="24"/>
        </w:rPr>
        <w:t>W</w:t>
      </w:r>
      <w:r w:rsidR="00CC0F00" w:rsidRPr="00A01939">
        <w:rPr>
          <w:rFonts w:ascii="Times New Roman" w:hAnsi="Times New Roman" w:cs="Times New Roman"/>
          <w:sz w:val="24"/>
          <w:szCs w:val="24"/>
        </w:rPr>
        <w:t>e used multiple imputation to minimize selection bias and to increase precision</w:t>
      </w:r>
      <w:hyperlink w:anchor="_ENREF_27" w:tooltip="Sterne, 2009 #57" w:history="1">
        <w:r w:rsidR="005A1E68" w:rsidRPr="00A01939">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&lt;EndNote&gt;&lt;Cite&gt;&lt;Author&gt;Sterne&lt;/Author&gt;&lt;Year&gt;2009&lt;/Year&gt;&lt;RecNum&gt;57&lt;/RecNum&gt;&lt;IDText&gt;Multiple imputation for missing data in epidemiological and clinical research: potential and pitfalls&lt;/IDText&gt;&lt;DisplayText&gt;&lt;style face="superscript"&gt;27&lt;/style&gt;&lt;/DisplayText&gt;&lt;record&gt;&lt;rec-number&gt;57&lt;/rec-number&gt;&lt;foreign-keys&gt;&lt;key app="EN" db-id="pdpde9aeddawzbepr2apfe9bwswfprpetpdv" timestamp="1508334697"&gt;57&lt;/key&gt;&lt;/foreign-keys&gt;&lt;ref-type name="Journal Article"&gt;17&lt;/ref-type&gt;&lt;contributors&gt;&lt;authors&gt;&lt;author&gt;Sterne, J. A.&lt;/author&gt;&lt;author&gt;White, I. R.&lt;/author&gt;&lt;author&gt;Carlin, J. B.&lt;/author&gt;&lt;author&gt;Spratt, M.&lt;/author&gt;&lt;author&gt;Royston, P.&lt;/author&gt;&lt;author&gt;Kenward, M. G.&lt;/author&gt;&lt;author&gt;Wood, A. M.&lt;/author&gt;&lt;author&gt;Carpenter, J. R.&lt;/author&gt;&lt;/authors&gt;&lt;/contributors&gt;&lt;auth-address&gt;Department of Social Medicine, University of Bristol, Bristol BS8 2PR. jonathan.sterne@bristol.ac.uk&lt;/auth-address&gt;&lt;titles&gt;&lt;title&gt;Multiple imputation for missing data in epidemiological and clinical research: potential and pitfalls&lt;/title&gt;&lt;secondary-title&gt;BMJ&lt;/secondary-title&gt;&lt;alt-title&gt;BMJ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ed.)&lt;/abbr-1&gt;&lt;/alt-periodical&gt;&lt;pages&gt;b2393&lt;/pages&gt;&lt;volume&gt;338&lt;/volume&gt;&lt;edition&gt;2009/07/01&lt;/edition&gt;&lt;keywords&gt;&lt;keyword&gt;Bias (Epidemiology)&lt;/keyword&gt;&lt;keyword&gt;Biomedical Research/ standards/statistics &amp;amp; numerical data&lt;/keyword&gt;&lt;keyword&gt;Data Collection/ standards/statistics &amp;amp; numerical data&lt;/keyword&gt;&lt;keyword&gt;Random Allocation&lt;/keyword&gt;&lt;keyword&gt;Research Design&lt;/keyword&gt;&lt;/keywords&gt;&lt;dates&gt;&lt;year&gt;2009&lt;/year&gt;&lt;pub-dates&gt;&lt;date&gt;Jun 29&lt;/date&gt;&lt;/pub-dates&gt;&lt;/dates&gt;&lt;isbn&gt;1756-1833 (Electronic)&amp;#xD;0959-535X (Linking)&lt;/isbn&gt;&lt;accession-num&gt;19564179&lt;/accession-num&gt;&lt;urls&gt;&lt;/urls&gt;&lt;custom2&gt;PMC2714692&lt;/custom2&gt;&lt;electronic-resource-num&gt;10.1136/bmj.b2393&lt;/electronic-resource-num&gt;&lt;remote-database-provider&gt;NLM&lt;/remote-database-provider&gt;&lt;language&gt;eng&lt;/language&gt;&lt;/record&gt;&lt;/Cite&gt;&lt;/EndNote&gt;</w:instrText>
        </w:r>
        <w:r w:rsidR="005A1E68" w:rsidRPr="00A01939">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27</w:t>
        </w:r>
        <w:r w:rsidR="005A1E68" w:rsidRPr="00A01939">
          <w:rPr>
            <w:rFonts w:ascii="Times New Roman" w:hAnsi="Times New Roman" w:cs="Times New Roman"/>
            <w:sz w:val="24"/>
            <w:szCs w:val="24"/>
          </w:rPr>
          <w:fldChar w:fldCharType="end"/>
        </w:r>
      </w:hyperlink>
      <w:r w:rsidR="00E01E61" w:rsidRPr="00A01939">
        <w:rPr>
          <w:rFonts w:ascii="Times New Roman" w:hAnsi="Times New Roman" w:cs="Times New Roman"/>
          <w:sz w:val="24"/>
          <w:szCs w:val="24"/>
        </w:rPr>
        <w:t>.</w:t>
      </w:r>
      <w:r w:rsidR="00CC0F00" w:rsidRPr="00A01939">
        <w:rPr>
          <w:rFonts w:ascii="Times New Roman" w:hAnsi="Times New Roman" w:cs="Times New Roman"/>
          <w:sz w:val="24"/>
          <w:szCs w:val="24"/>
        </w:rPr>
        <w:t xml:space="preserve"> </w:t>
      </w:r>
    </w:p>
    <w:p w14:paraId="63FA7803" w14:textId="75B24571" w:rsidR="007D27A5" w:rsidRDefault="00EA4546"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 xml:space="preserve">Our study has several limitations. </w:t>
      </w:r>
      <w:r w:rsidR="00811077">
        <w:rPr>
          <w:rFonts w:ascii="Times New Roman" w:hAnsi="Times New Roman" w:cs="Times New Roman"/>
          <w:sz w:val="24"/>
          <w:szCs w:val="24"/>
        </w:rPr>
        <w:t>First, f</w:t>
      </w:r>
      <w:r w:rsidR="002A678D" w:rsidRPr="00A01939">
        <w:rPr>
          <w:rFonts w:ascii="Times New Roman" w:hAnsi="Times New Roman" w:cs="Times New Roman"/>
          <w:sz w:val="24"/>
          <w:szCs w:val="24"/>
        </w:rPr>
        <w:t>indings of this study are restricted to middle-age women</w:t>
      </w:r>
      <w:r w:rsidR="009F54F2" w:rsidRPr="00A01939">
        <w:rPr>
          <w:rFonts w:ascii="Times New Roman" w:hAnsi="Times New Roman" w:cs="Times New Roman"/>
          <w:sz w:val="24"/>
          <w:szCs w:val="24"/>
        </w:rPr>
        <w:t xml:space="preserve"> </w:t>
      </w:r>
      <w:r w:rsidR="00226625" w:rsidRPr="00A01939">
        <w:rPr>
          <w:rFonts w:ascii="Times New Roman" w:hAnsi="Times New Roman" w:cs="Times New Roman"/>
          <w:sz w:val="24"/>
          <w:szCs w:val="24"/>
        </w:rPr>
        <w:t>of</w:t>
      </w:r>
      <w:r w:rsidR="005E04AF" w:rsidRPr="00A01939">
        <w:rPr>
          <w:rFonts w:ascii="Times New Roman" w:hAnsi="Times New Roman" w:cs="Times New Roman"/>
          <w:sz w:val="24"/>
          <w:szCs w:val="24"/>
        </w:rPr>
        <w:t xml:space="preserve"> </w:t>
      </w:r>
      <w:r w:rsidR="002A678D" w:rsidRPr="00A01939">
        <w:rPr>
          <w:rFonts w:ascii="Times New Roman" w:hAnsi="Times New Roman" w:cs="Times New Roman"/>
          <w:sz w:val="24"/>
          <w:szCs w:val="24"/>
        </w:rPr>
        <w:t xml:space="preserve">Caucasian </w:t>
      </w:r>
      <w:r w:rsidR="009F54F2" w:rsidRPr="00A01939">
        <w:rPr>
          <w:rFonts w:ascii="Times New Roman" w:hAnsi="Times New Roman" w:cs="Times New Roman"/>
          <w:sz w:val="24"/>
          <w:szCs w:val="24"/>
        </w:rPr>
        <w:t>ethnicity</w:t>
      </w:r>
      <w:r w:rsidR="002A678D" w:rsidRPr="00A01939">
        <w:rPr>
          <w:rFonts w:ascii="Times New Roman" w:hAnsi="Times New Roman" w:cs="Times New Roman"/>
          <w:sz w:val="24"/>
          <w:szCs w:val="24"/>
        </w:rPr>
        <w:t xml:space="preserve">. </w:t>
      </w:r>
      <w:r w:rsidR="00811077">
        <w:rPr>
          <w:rFonts w:ascii="Times New Roman" w:hAnsi="Times New Roman" w:cs="Times New Roman"/>
          <w:sz w:val="24"/>
          <w:szCs w:val="24"/>
        </w:rPr>
        <w:t>Second, t</w:t>
      </w:r>
      <w:r w:rsidR="00811077" w:rsidRPr="00A01939">
        <w:rPr>
          <w:rFonts w:ascii="Times New Roman" w:hAnsi="Times New Roman" w:cs="Times New Roman"/>
          <w:sz w:val="24"/>
          <w:szCs w:val="24"/>
        </w:rPr>
        <w:t xml:space="preserve">his </w:t>
      </w:r>
      <w:r w:rsidR="00A83A0A" w:rsidRPr="00A01939">
        <w:rPr>
          <w:rFonts w:ascii="Times New Roman" w:hAnsi="Times New Roman" w:cs="Times New Roman"/>
          <w:sz w:val="24"/>
          <w:szCs w:val="24"/>
        </w:rPr>
        <w:t>study is limited by its cross-sectional design</w:t>
      </w:r>
      <w:r w:rsidR="00315883" w:rsidRPr="00A01939">
        <w:rPr>
          <w:rFonts w:ascii="Times New Roman" w:hAnsi="Times New Roman" w:cs="Times New Roman"/>
          <w:sz w:val="24"/>
          <w:szCs w:val="24"/>
        </w:rPr>
        <w:t xml:space="preserve"> and </w:t>
      </w:r>
      <w:r w:rsidR="00C5237B" w:rsidRPr="00A01939">
        <w:rPr>
          <w:rFonts w:ascii="Times New Roman" w:hAnsi="Times New Roman" w:cs="Times New Roman"/>
          <w:sz w:val="24"/>
          <w:szCs w:val="24"/>
        </w:rPr>
        <w:t xml:space="preserve">our analysis </w:t>
      </w:r>
      <w:r w:rsidR="00131998" w:rsidRPr="00A01939">
        <w:rPr>
          <w:rFonts w:ascii="Times New Roman" w:hAnsi="Times New Roman" w:cs="Times New Roman"/>
          <w:sz w:val="24"/>
          <w:szCs w:val="24"/>
        </w:rPr>
        <w:t xml:space="preserve">does not indicate causality, but </w:t>
      </w:r>
      <w:r w:rsidR="00C5237B" w:rsidRPr="00A01939">
        <w:rPr>
          <w:rFonts w:ascii="Times New Roman" w:hAnsi="Times New Roman" w:cs="Times New Roman"/>
          <w:sz w:val="24"/>
          <w:szCs w:val="24"/>
        </w:rPr>
        <w:t>suggest</w:t>
      </w:r>
      <w:r w:rsidR="00131998" w:rsidRPr="00A01939">
        <w:rPr>
          <w:rFonts w:ascii="Times New Roman" w:hAnsi="Times New Roman" w:cs="Times New Roman"/>
          <w:sz w:val="24"/>
          <w:szCs w:val="24"/>
        </w:rPr>
        <w:t>s</w:t>
      </w:r>
      <w:r w:rsidR="00C5237B" w:rsidRPr="00A01939">
        <w:rPr>
          <w:rFonts w:ascii="Times New Roman" w:hAnsi="Times New Roman" w:cs="Times New Roman"/>
          <w:sz w:val="24"/>
          <w:szCs w:val="24"/>
        </w:rPr>
        <w:t xml:space="preserve"> that common pathogenic mechanisms </w:t>
      </w:r>
      <w:r w:rsidR="00131998" w:rsidRPr="00A01939">
        <w:rPr>
          <w:rFonts w:ascii="Times New Roman" w:hAnsi="Times New Roman" w:cs="Times New Roman"/>
          <w:sz w:val="24"/>
          <w:szCs w:val="24"/>
        </w:rPr>
        <w:t xml:space="preserve">may </w:t>
      </w:r>
      <w:r w:rsidR="00C5237B" w:rsidRPr="00A01939">
        <w:rPr>
          <w:rFonts w:ascii="Times New Roman" w:hAnsi="Times New Roman" w:cs="Times New Roman"/>
          <w:sz w:val="24"/>
          <w:szCs w:val="24"/>
        </w:rPr>
        <w:t xml:space="preserve">be </w:t>
      </w:r>
      <w:r w:rsidR="00131998" w:rsidRPr="00A01939">
        <w:rPr>
          <w:rFonts w:ascii="Times New Roman" w:hAnsi="Times New Roman" w:cs="Times New Roman"/>
          <w:sz w:val="24"/>
          <w:szCs w:val="24"/>
        </w:rPr>
        <w:t xml:space="preserve">involved </w:t>
      </w:r>
      <w:r w:rsidR="00C5237B" w:rsidRPr="00A01939">
        <w:rPr>
          <w:rFonts w:ascii="Times New Roman" w:hAnsi="Times New Roman" w:cs="Times New Roman"/>
          <w:sz w:val="24"/>
          <w:szCs w:val="24"/>
        </w:rPr>
        <w:t xml:space="preserve">in women with knee </w:t>
      </w:r>
      <w:r w:rsidR="00131998" w:rsidRPr="00A01939">
        <w:rPr>
          <w:rFonts w:ascii="Times New Roman" w:hAnsi="Times New Roman" w:cs="Times New Roman"/>
          <w:sz w:val="24"/>
          <w:szCs w:val="24"/>
        </w:rPr>
        <w:t xml:space="preserve">OA, </w:t>
      </w:r>
      <w:r w:rsidR="00C5237B" w:rsidRPr="00A01939">
        <w:rPr>
          <w:rFonts w:ascii="Times New Roman" w:hAnsi="Times New Roman" w:cs="Times New Roman"/>
          <w:sz w:val="24"/>
          <w:szCs w:val="24"/>
        </w:rPr>
        <w:t>hand OA and MetS.</w:t>
      </w:r>
      <w:r w:rsidR="00186850">
        <w:rPr>
          <w:rFonts w:ascii="Times New Roman" w:hAnsi="Times New Roman" w:cs="Times New Roman"/>
          <w:sz w:val="24"/>
          <w:szCs w:val="24"/>
        </w:rPr>
        <w:t xml:space="preserve"> </w:t>
      </w:r>
      <w:r w:rsidR="00186850" w:rsidRPr="00186850">
        <w:rPr>
          <w:rFonts w:ascii="Times New Roman" w:hAnsi="Times New Roman" w:cs="Times New Roman"/>
          <w:sz w:val="24"/>
          <w:szCs w:val="24"/>
        </w:rPr>
        <w:t xml:space="preserve">In addition, nowadays a substantial proportion of adults who experiencing pain related to knee or hand OA seek medical advice, </w:t>
      </w:r>
      <w:r w:rsidR="00186850">
        <w:rPr>
          <w:rFonts w:ascii="Times New Roman" w:hAnsi="Times New Roman" w:cs="Times New Roman"/>
          <w:sz w:val="24"/>
          <w:szCs w:val="24"/>
        </w:rPr>
        <w:t xml:space="preserve">therefore </w:t>
      </w:r>
      <w:r w:rsidR="00186850" w:rsidRPr="00186850">
        <w:rPr>
          <w:rFonts w:ascii="Times New Roman" w:hAnsi="Times New Roman" w:cs="Times New Roman"/>
          <w:sz w:val="24"/>
          <w:szCs w:val="24"/>
        </w:rPr>
        <w:t>it is important for clinicians to be aware of those associations, especially in a view of cardiovascular problems in new users of nonsteroidal medications.</w:t>
      </w:r>
      <w:r w:rsidR="000156F1" w:rsidRPr="00A01939">
        <w:rPr>
          <w:rFonts w:ascii="Times New Roman" w:hAnsi="Times New Roman" w:cs="Times New Roman"/>
          <w:sz w:val="24"/>
          <w:szCs w:val="24"/>
        </w:rPr>
        <w:t xml:space="preserve"> </w:t>
      </w:r>
      <w:r w:rsidR="008C3479">
        <w:rPr>
          <w:rFonts w:ascii="Times New Roman" w:hAnsi="Times New Roman" w:cs="Times New Roman"/>
          <w:sz w:val="24"/>
          <w:szCs w:val="24"/>
        </w:rPr>
        <w:t>Third, o</w:t>
      </w:r>
      <w:r w:rsidR="008C3479" w:rsidRPr="00680423">
        <w:rPr>
          <w:rFonts w:ascii="Times New Roman" w:hAnsi="Times New Roman" w:cs="Times New Roman"/>
          <w:sz w:val="24"/>
          <w:szCs w:val="24"/>
        </w:rPr>
        <w:t>ur dataset had a relatively high proportion of missing values.</w:t>
      </w:r>
      <w:r w:rsidR="008C3479">
        <w:rPr>
          <w:rFonts w:ascii="Times New Roman" w:hAnsi="Times New Roman" w:cs="Times New Roman"/>
          <w:sz w:val="24"/>
          <w:szCs w:val="24"/>
        </w:rPr>
        <w:t xml:space="preserve"> T</w:t>
      </w:r>
      <w:r w:rsidR="008C3479" w:rsidRPr="00680423">
        <w:rPr>
          <w:rFonts w:ascii="Times New Roman" w:hAnsi="Times New Roman" w:cs="Times New Roman"/>
          <w:sz w:val="24"/>
          <w:szCs w:val="24"/>
        </w:rPr>
        <w:t>he use of a multiple imputation procedure might be preferable in terms of results validity than complete case analysis</w:t>
      </w:r>
      <w:hyperlink w:anchor="_ENREF_27" w:tooltip="Sterne, 2009 #57" w:history="1">
        <w:r w:rsidR="005A1E68">
          <w:rPr>
            <w:rFonts w:ascii="Times New Roman" w:hAnsi="Times New Roman" w:cs="Times New Roman"/>
            <w:sz w:val="24"/>
            <w:szCs w:val="24"/>
          </w:rPr>
          <w:fldChar w:fldCharType="begin"/>
        </w:r>
        <w:r w:rsidR="005A1E68">
          <w:rPr>
            <w:rFonts w:ascii="Times New Roman" w:hAnsi="Times New Roman" w:cs="Times New Roman"/>
            <w:sz w:val="24"/>
            <w:szCs w:val="24"/>
          </w:rPr>
          <w:instrText xml:space="preserve"> ADDIN EN.CITE &lt;EndNote&gt;&lt;Cite&gt;&lt;Author&gt;Sterne&lt;/Author&gt;&lt;Year&gt;2009&lt;/Year&gt;&lt;RecNum&gt;57&lt;/RecNum&gt;&lt;DisplayText&gt;&lt;style face="superscript"&gt;27&lt;/style&gt;&lt;/DisplayText&gt;&lt;record&gt;&lt;rec-number&gt;57&lt;/rec-number&gt;&lt;foreign-keys&gt;&lt;key app="EN" db-id="pdpde9aeddawzbepr2apfe9bwswfprpetpdv" timestamp="1508334697"&gt;57&lt;/key&gt;&lt;/foreign-keys&gt;&lt;ref-type name="Journal Article"&gt;17&lt;/ref-type&gt;&lt;contributors&gt;&lt;authors&gt;&lt;author&gt;Sterne, J. A.&lt;/author&gt;&lt;author&gt;White, I. R.&lt;/author&gt;&lt;author&gt;Carlin, J. B.&lt;/author&gt;&lt;author&gt;Spratt, M.&lt;/author&gt;&lt;author&gt;Royston, P.&lt;/author&gt;&lt;author&gt;Kenward, M. G.&lt;/author&gt;&lt;author&gt;Wood, A. M.&lt;/author&gt;&lt;author&gt;Carpenter, J. R.&lt;/author&gt;&lt;/authors&gt;&lt;/contributors&gt;&lt;auth-address&gt;Department of Social Medicine, University of Bristol, Bristol BS8 2PR. jonathan.sterne@bristol.ac.uk&lt;/auth-address&gt;&lt;titles&gt;&lt;title&gt;Multiple imputation for missing data in epidemiological and clinical research: potential and pitfalls&lt;/title&gt;&lt;secondary-title&gt;BMJ&lt;/secondary-title&gt;&lt;alt-title&gt;BMJ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ed.)&lt;/abbr-1&gt;&lt;/alt-periodical&gt;&lt;pages&gt;b2393&lt;/pages&gt;&lt;volume&gt;338&lt;/volume&gt;&lt;edition&gt;2009/07/01&lt;/edition&gt;&lt;keywords&gt;&lt;keyword&gt;Bias (Epidemiology)&lt;/keyword&gt;&lt;keyword&gt;Biomedical Research/ standards/statistics &amp;amp; numerical data&lt;/keyword&gt;&lt;keyword&gt;Data Collection/ standards/statistics &amp;amp; numerical data&lt;/keyword&gt;&lt;keyword&gt;Random Allocation&lt;/keyword&gt;&lt;keyword&gt;Research Design&lt;/keyword&gt;&lt;/keywords&gt;&lt;dates&gt;&lt;year&gt;2009&lt;/year&gt;&lt;pub-dates&gt;&lt;date&gt;Jun 29&lt;/date&gt;&lt;/pub-dates&gt;&lt;/dates&gt;&lt;isbn&gt;1756-1833 (Electronic)&amp;#xD;0959-535X (Linking)&lt;/isbn&gt;&lt;accession-num&gt;19564179&lt;/accession-num&gt;&lt;urls&gt;&lt;/urls&gt;&lt;custom2&gt;PMC2714692&lt;/custom2&gt;&lt;electronic-resource-num&gt;10.1136/bmj.b2393&lt;/electronic-resource-num&gt;&lt;remote-database-provider&gt;NLM&lt;/remote-database-provider&gt;&lt;language&gt;eng&lt;/language&gt;&lt;/record&gt;&lt;/Cite&gt;&lt;/EndNote&gt;</w:instrText>
        </w:r>
        <w:r w:rsidR="005A1E68">
          <w:rPr>
            <w:rFonts w:ascii="Times New Roman" w:hAnsi="Times New Roman" w:cs="Times New Roman"/>
            <w:sz w:val="24"/>
            <w:szCs w:val="24"/>
          </w:rPr>
          <w:fldChar w:fldCharType="separate"/>
        </w:r>
        <w:r w:rsidR="005A1E68" w:rsidRPr="00275CF3">
          <w:rPr>
            <w:rFonts w:ascii="Times New Roman" w:hAnsi="Times New Roman" w:cs="Times New Roman"/>
            <w:noProof/>
            <w:sz w:val="24"/>
            <w:szCs w:val="24"/>
            <w:vertAlign w:val="superscript"/>
          </w:rPr>
          <w:t>27</w:t>
        </w:r>
        <w:r w:rsidR="005A1E68">
          <w:rPr>
            <w:rFonts w:ascii="Times New Roman" w:hAnsi="Times New Roman" w:cs="Times New Roman"/>
            <w:sz w:val="24"/>
            <w:szCs w:val="24"/>
          </w:rPr>
          <w:fldChar w:fldCharType="end"/>
        </w:r>
      </w:hyperlink>
      <w:r w:rsidR="008C3479" w:rsidRPr="00680423">
        <w:rPr>
          <w:rFonts w:ascii="Times New Roman" w:hAnsi="Times New Roman" w:cs="Times New Roman"/>
          <w:sz w:val="24"/>
          <w:szCs w:val="24"/>
        </w:rPr>
        <w:t xml:space="preserve">. Distributions of the variables with missing data between participants with observed data and those with imputed data were compared and similar results were found, which reinforces </w:t>
      </w:r>
      <w:r w:rsidR="00E10D92">
        <w:rPr>
          <w:rFonts w:ascii="Times New Roman" w:hAnsi="Times New Roman" w:cs="Times New Roman"/>
          <w:sz w:val="24"/>
          <w:szCs w:val="24"/>
        </w:rPr>
        <w:t>our</w:t>
      </w:r>
      <w:r w:rsidR="008C3479" w:rsidRPr="00680423">
        <w:rPr>
          <w:rFonts w:ascii="Times New Roman" w:hAnsi="Times New Roman" w:cs="Times New Roman"/>
          <w:sz w:val="24"/>
          <w:szCs w:val="24"/>
        </w:rPr>
        <w:t xml:space="preserve"> results</w:t>
      </w:r>
      <w:r w:rsidR="008C3479">
        <w:rPr>
          <w:rFonts w:ascii="Times New Roman" w:hAnsi="Times New Roman" w:cs="Times New Roman"/>
          <w:sz w:val="24"/>
          <w:szCs w:val="24"/>
        </w:rPr>
        <w:t>. Fourth</w:t>
      </w:r>
      <w:r w:rsidR="00811077">
        <w:rPr>
          <w:rFonts w:ascii="Times New Roman" w:hAnsi="Times New Roman" w:cs="Times New Roman"/>
          <w:sz w:val="24"/>
          <w:szCs w:val="24"/>
        </w:rPr>
        <w:t>, c</w:t>
      </w:r>
      <w:r w:rsidR="00811077" w:rsidRPr="00A01939">
        <w:rPr>
          <w:rFonts w:ascii="Times New Roman" w:hAnsi="Times New Roman" w:cs="Times New Roman"/>
          <w:sz w:val="24"/>
          <w:szCs w:val="24"/>
        </w:rPr>
        <w:t xml:space="preserve">urrent </w:t>
      </w:r>
      <w:r w:rsidR="000156F1" w:rsidRPr="00A01939">
        <w:rPr>
          <w:rFonts w:ascii="Times New Roman" w:hAnsi="Times New Roman" w:cs="Times New Roman"/>
          <w:sz w:val="24"/>
          <w:szCs w:val="24"/>
        </w:rPr>
        <w:lastRenderedPageBreak/>
        <w:t>knee</w:t>
      </w:r>
      <w:r w:rsidR="00226625" w:rsidRPr="00A01939">
        <w:rPr>
          <w:rFonts w:ascii="Times New Roman" w:hAnsi="Times New Roman" w:cs="Times New Roman"/>
          <w:sz w:val="24"/>
          <w:szCs w:val="24"/>
        </w:rPr>
        <w:t xml:space="preserve"> and </w:t>
      </w:r>
      <w:r w:rsidR="007C2A21" w:rsidRPr="00A01939">
        <w:rPr>
          <w:rFonts w:ascii="Times New Roman" w:hAnsi="Times New Roman" w:cs="Times New Roman"/>
          <w:sz w:val="24"/>
          <w:szCs w:val="24"/>
        </w:rPr>
        <w:t>hand</w:t>
      </w:r>
      <w:r w:rsidR="000156F1" w:rsidRPr="00A01939">
        <w:rPr>
          <w:rFonts w:ascii="Times New Roman" w:hAnsi="Times New Roman" w:cs="Times New Roman"/>
          <w:sz w:val="24"/>
          <w:szCs w:val="24"/>
        </w:rPr>
        <w:t xml:space="preserve"> pain </w:t>
      </w:r>
      <w:r w:rsidR="000B43FD" w:rsidRPr="00A01939">
        <w:rPr>
          <w:rFonts w:ascii="Times New Roman" w:hAnsi="Times New Roman" w:cs="Times New Roman"/>
          <w:sz w:val="24"/>
          <w:szCs w:val="24"/>
        </w:rPr>
        <w:t xml:space="preserve">was </w:t>
      </w:r>
      <w:r w:rsidR="00226625" w:rsidRPr="00A01939">
        <w:rPr>
          <w:rFonts w:ascii="Times New Roman" w:hAnsi="Times New Roman" w:cs="Times New Roman"/>
          <w:sz w:val="24"/>
          <w:szCs w:val="24"/>
        </w:rPr>
        <w:t>assessed</w:t>
      </w:r>
      <w:r w:rsidR="000B43FD" w:rsidRPr="00A01939">
        <w:rPr>
          <w:rFonts w:ascii="Times New Roman" w:hAnsi="Times New Roman" w:cs="Times New Roman"/>
          <w:sz w:val="24"/>
          <w:szCs w:val="24"/>
        </w:rPr>
        <w:t xml:space="preserve"> on a self-reported </w:t>
      </w:r>
      <w:r w:rsidR="00184402" w:rsidRPr="00A01939">
        <w:rPr>
          <w:rFonts w:ascii="Times New Roman" w:hAnsi="Times New Roman" w:cs="Times New Roman"/>
          <w:sz w:val="24"/>
          <w:szCs w:val="24"/>
        </w:rPr>
        <w:t xml:space="preserve">joint symptoms </w:t>
      </w:r>
      <w:r w:rsidR="000B43FD" w:rsidRPr="00A01939">
        <w:rPr>
          <w:rFonts w:ascii="Times New Roman" w:hAnsi="Times New Roman" w:cs="Times New Roman"/>
          <w:sz w:val="24"/>
          <w:szCs w:val="24"/>
        </w:rPr>
        <w:t xml:space="preserve">questionnaire; </w:t>
      </w:r>
      <w:r w:rsidR="00226625" w:rsidRPr="00A01939">
        <w:rPr>
          <w:rFonts w:ascii="Times New Roman" w:hAnsi="Times New Roman" w:cs="Times New Roman"/>
          <w:sz w:val="24"/>
          <w:szCs w:val="24"/>
        </w:rPr>
        <w:t>therefore</w:t>
      </w:r>
      <w:r w:rsidR="000B43FD" w:rsidRPr="00A01939">
        <w:rPr>
          <w:rFonts w:ascii="Times New Roman" w:hAnsi="Times New Roman" w:cs="Times New Roman"/>
          <w:sz w:val="24"/>
          <w:szCs w:val="24"/>
        </w:rPr>
        <w:t xml:space="preserve"> </w:t>
      </w:r>
      <w:r w:rsidR="00226625" w:rsidRPr="00A01939">
        <w:rPr>
          <w:rFonts w:ascii="Times New Roman" w:hAnsi="Times New Roman" w:cs="Times New Roman"/>
          <w:sz w:val="24"/>
          <w:szCs w:val="24"/>
        </w:rPr>
        <w:t xml:space="preserve">we cannot </w:t>
      </w:r>
      <w:r w:rsidR="000B43FD" w:rsidRPr="00A01939">
        <w:rPr>
          <w:rFonts w:ascii="Times New Roman" w:hAnsi="Times New Roman" w:cs="Times New Roman"/>
          <w:sz w:val="24"/>
          <w:szCs w:val="24"/>
        </w:rPr>
        <w:t xml:space="preserve">verify </w:t>
      </w:r>
      <w:r w:rsidR="00226625" w:rsidRPr="00A01939">
        <w:rPr>
          <w:rFonts w:ascii="Times New Roman" w:hAnsi="Times New Roman" w:cs="Times New Roman"/>
          <w:sz w:val="24"/>
          <w:szCs w:val="24"/>
        </w:rPr>
        <w:t>that joint pain</w:t>
      </w:r>
      <w:r w:rsidR="000B43FD" w:rsidRPr="00A01939">
        <w:rPr>
          <w:rFonts w:ascii="Times New Roman" w:hAnsi="Times New Roman" w:cs="Times New Roman"/>
          <w:sz w:val="24"/>
          <w:szCs w:val="24"/>
        </w:rPr>
        <w:t xml:space="preserve"> w</w:t>
      </w:r>
      <w:r w:rsidR="00226625" w:rsidRPr="00A01939">
        <w:rPr>
          <w:rFonts w:ascii="Times New Roman" w:hAnsi="Times New Roman" w:cs="Times New Roman"/>
          <w:sz w:val="24"/>
          <w:szCs w:val="24"/>
        </w:rPr>
        <w:t>as secondary</w:t>
      </w:r>
      <w:r w:rsidR="000B43FD" w:rsidRPr="00A01939">
        <w:rPr>
          <w:rFonts w:ascii="Times New Roman" w:hAnsi="Times New Roman" w:cs="Times New Roman"/>
          <w:sz w:val="24"/>
          <w:szCs w:val="24"/>
        </w:rPr>
        <w:t xml:space="preserve"> to OA.</w:t>
      </w:r>
      <w:hyperlink w:anchor="_ENREF_27" w:tooltip="Sterne, 2009 #57" w:history="1"/>
      <w:r w:rsidR="00811077">
        <w:rPr>
          <w:rFonts w:ascii="Times New Roman" w:hAnsi="Times New Roman" w:cs="Times New Roman"/>
          <w:sz w:val="24"/>
          <w:szCs w:val="24"/>
        </w:rPr>
        <w:t xml:space="preserve">. Fifth, </w:t>
      </w:r>
      <w:r w:rsidR="008C3479">
        <w:rPr>
          <w:rFonts w:ascii="Times New Roman" w:hAnsi="Times New Roman" w:cs="Times New Roman"/>
          <w:sz w:val="24"/>
          <w:szCs w:val="24"/>
        </w:rPr>
        <w:t>s</w:t>
      </w:r>
      <w:r w:rsidR="008C3479" w:rsidRPr="008C3479">
        <w:rPr>
          <w:rFonts w:ascii="Times New Roman" w:hAnsi="Times New Roman" w:cs="Times New Roman"/>
          <w:sz w:val="24"/>
          <w:szCs w:val="24"/>
        </w:rPr>
        <w:t>ome uncontrolled parameters such as physical activity and/or diet may have change since this study started in 1988-1989, therefore, the results may not generalizable to individuals in 2018. However, our findings are consistent with recent studies</w:t>
      </w:r>
      <w:r w:rsidR="008C3479" w:rsidRPr="008C3479">
        <w:rPr>
          <w:rFonts w:ascii="Times New Roman" w:hAnsi="Times New Roman" w:cs="Times New Roman"/>
          <w:sz w:val="24"/>
          <w:szCs w:val="24"/>
        </w:rPr>
        <w:fldChar w:fldCharType="begin">
          <w:fldData xml:space="preserve">PEVuZE5vdGU+PENpdGU+PEF1dGhvcj5WaXNzZXI8L0F1dGhvcj48WWVhcj4yMDE0PC9ZZWFyPjxS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PC9hbHQtcGVyaW9kaWNhbD48ZWRpdGlvbj4yMDE0LzA1LzIzPC9lZGl0aW9uPjxrZXl3b3Jkcz48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=
</w:fldData>
        </w:fldChar>
      </w:r>
      <w:r w:rsidR="00994A62">
        <w:rPr>
          <w:rFonts w:ascii="Times New Roman" w:hAnsi="Times New Roman" w:cs="Times New Roman"/>
          <w:sz w:val="24"/>
          <w:szCs w:val="24"/>
        </w:rPr>
        <w:instrText xml:space="preserve"> ADDIN EN.CITE </w:instrText>
      </w:r>
      <w:r w:rsidR="00994A62">
        <w:rPr>
          <w:rFonts w:ascii="Times New Roman" w:hAnsi="Times New Roman" w:cs="Times New Roman"/>
          <w:sz w:val="24"/>
          <w:szCs w:val="24"/>
        </w:rPr>
        <w:fldChar w:fldCharType="begin">
          <w:fldData xml:space="preserve">PEVuZE5vdGU+PENpdGU+PEF1dGhvcj5WaXNzZXI8L0F1dGhvcj48WWVhcj4yMDE0PC9ZZWFyPjxS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=
</w:fldData>
        </w:fldChar>
      </w:r>
      <w:r w:rsidR="00994A62">
        <w:rPr>
          <w:rFonts w:ascii="Times New Roman" w:hAnsi="Times New Roman" w:cs="Times New Roman"/>
          <w:sz w:val="24"/>
          <w:szCs w:val="24"/>
        </w:rPr>
        <w:instrText xml:space="preserve"> ADDIN EN.CITE.DATA </w:instrText>
      </w:r>
      <w:r w:rsidR="00994A62">
        <w:rPr>
          <w:rFonts w:ascii="Times New Roman" w:hAnsi="Times New Roman" w:cs="Times New Roman"/>
          <w:sz w:val="24"/>
          <w:szCs w:val="24"/>
        </w:rPr>
      </w:r>
      <w:r w:rsidR="00994A62">
        <w:rPr>
          <w:rFonts w:ascii="Times New Roman" w:hAnsi="Times New Roman" w:cs="Times New Roman"/>
          <w:sz w:val="24"/>
          <w:szCs w:val="24"/>
        </w:rPr>
        <w:fldChar w:fldCharType="end"/>
      </w:r>
      <w:r w:rsidR="008C3479" w:rsidRPr="008C3479">
        <w:rPr>
          <w:rFonts w:ascii="Times New Roman" w:hAnsi="Times New Roman" w:cs="Times New Roman"/>
          <w:sz w:val="24"/>
          <w:szCs w:val="24"/>
        </w:rPr>
      </w:r>
      <w:r w:rsidR="008C3479" w:rsidRPr="008C3479">
        <w:rPr>
          <w:rFonts w:ascii="Times New Roman" w:hAnsi="Times New Roman" w:cs="Times New Roman"/>
          <w:sz w:val="24"/>
          <w:szCs w:val="24"/>
        </w:rPr>
        <w:fldChar w:fldCharType="separate"/>
      </w:r>
      <w:hyperlink w:anchor="_ENREF_15" w:tooltip="Yoshimura, 2012 #16" w:history="1">
        <w:r w:rsidR="005A1E68" w:rsidRPr="00994A62">
          <w:rPr>
            <w:rFonts w:ascii="Times New Roman" w:hAnsi="Times New Roman" w:cs="Times New Roman"/>
            <w:noProof/>
            <w:sz w:val="24"/>
            <w:szCs w:val="24"/>
            <w:vertAlign w:val="superscript"/>
          </w:rPr>
          <w:t>15-17</w:t>
        </w:r>
      </w:hyperlink>
      <w:r w:rsidR="00994A62" w:rsidRPr="00994A62">
        <w:rPr>
          <w:rFonts w:ascii="Times New Roman" w:hAnsi="Times New Roman" w:cs="Times New Roman"/>
          <w:noProof/>
          <w:sz w:val="24"/>
          <w:szCs w:val="24"/>
          <w:vertAlign w:val="superscript"/>
        </w:rPr>
        <w:t>,</w:t>
      </w:r>
      <w:hyperlink w:anchor="_ENREF_41" w:tooltip="Tomi, 2016 #64" w:history="1">
        <w:r w:rsidR="005A1E68" w:rsidRPr="00994A62">
          <w:rPr>
            <w:rFonts w:ascii="Times New Roman" w:hAnsi="Times New Roman" w:cs="Times New Roman"/>
            <w:noProof/>
            <w:sz w:val="24"/>
            <w:szCs w:val="24"/>
            <w:vertAlign w:val="superscript"/>
          </w:rPr>
          <w:t>41</w:t>
        </w:r>
      </w:hyperlink>
      <w:r w:rsidR="008C3479" w:rsidRPr="008C3479">
        <w:rPr>
          <w:rFonts w:ascii="Times New Roman" w:hAnsi="Times New Roman" w:cs="Times New Roman"/>
          <w:sz w:val="24"/>
          <w:szCs w:val="24"/>
        </w:rPr>
        <w:fldChar w:fldCharType="end"/>
      </w:r>
      <w:r w:rsidR="008C3479" w:rsidRPr="008C3479">
        <w:rPr>
          <w:rFonts w:ascii="Times New Roman" w:hAnsi="Times New Roman" w:cs="Times New Roman"/>
          <w:sz w:val="24"/>
          <w:szCs w:val="24"/>
        </w:rPr>
        <w:t xml:space="preserve"> which support that these potential differences may not have any impact on the association between number of MetS and site-specific OA</w:t>
      </w:r>
      <w:r w:rsidR="008C3479">
        <w:rPr>
          <w:rFonts w:ascii="Times New Roman" w:hAnsi="Times New Roman" w:cs="Times New Roman"/>
          <w:sz w:val="24"/>
          <w:szCs w:val="24"/>
        </w:rPr>
        <w:t>.</w:t>
      </w:r>
      <w:r w:rsidR="00C7403D">
        <w:rPr>
          <w:rFonts w:ascii="Times New Roman" w:hAnsi="Times New Roman" w:cs="Times New Roman"/>
          <w:sz w:val="24"/>
          <w:szCs w:val="24"/>
        </w:rPr>
        <w:t xml:space="preserve"> </w:t>
      </w:r>
      <w:r w:rsidR="00C7403D" w:rsidRPr="00C7403D">
        <w:rPr>
          <w:rFonts w:ascii="Times New Roman" w:hAnsi="Times New Roman" w:cs="Times New Roman"/>
          <w:sz w:val="24"/>
          <w:szCs w:val="24"/>
        </w:rPr>
        <w:t>Sixth, number of women taking lipids or diabetes medication was smaller. Possible explanations for this may be first, women were asking to report their current medication, which may have led to recall and/or desirability bias. Second, the diagnostic criteria for diabetes mellitus and high blood cholesterol were changed in 1997 and 2002, respectively</w:t>
      </w:r>
      <w:r w:rsidR="00C7403D">
        <w:rPr>
          <w:rFonts w:ascii="Times New Roman" w:hAnsi="Times New Roman" w:cs="Times New Roman"/>
          <w:sz w:val="24"/>
          <w:szCs w:val="24"/>
        </w:rPr>
        <w:t>,</w:t>
      </w:r>
      <w:r w:rsidR="00C7403D" w:rsidRPr="00C7403D">
        <w:rPr>
          <w:rFonts w:ascii="Times New Roman" w:hAnsi="Times New Roman" w:cs="Times New Roman"/>
          <w:sz w:val="24"/>
          <w:szCs w:val="24"/>
        </w:rPr>
        <w:t xml:space="preserve"> </w:t>
      </w:r>
      <w:r w:rsidR="00C7403D" w:rsidRPr="00C7403D">
        <w:rPr>
          <w:rFonts w:ascii="Times New Roman" w:hAnsi="Times New Roman" w:cs="Times New Roman"/>
          <w:noProof/>
          <w:sz w:val="24"/>
          <w:szCs w:val="24"/>
          <w:vertAlign w:val="superscript"/>
        </w:rPr>
        <w:fldChar w:fldCharType="begin">
          <w:fldData xml:space="preserve">PEVuZE5vdGU+PENpdGU+PFllYXI+MjAwMzwvWWVhcj48UmVjTnVtPjY4PC9SZWNOdW0+PERpc3Bs
YXlUZXh0PjxzdHlsZSBmYWNlPSJzdXBlcnNjcmlwdCI+NDMsNDQ8L3N0eWxlPjwvRGlzcGxheVRl
eHQ+PHJlY29yZD48cmVjLW51bWJlcj42ODwvcmVjLW51bWJlcj48Zm9yZWlnbi1rZXlzPjxrZXkg
YXBwPSJFTiIgZGItaWQ9InBkcGRlOWFlZGRhd3piZXByMmFwZmU5Yndzd2ZwcnBldHBkdiIgdGlt
ZXN0YW1wPSIxNTI4OTg4OTMxIj42ODwva2V5PjwvZm9yZWlnbi1rZXlzPjxyZWYtdHlwZSBuYW1l
PSJKb3VybmFsIEFydGljbGUiPjE3PC9yZWYtdHlwZT48Y29udHJpYnV0b3JzPjwvY29udHJpYnV0
b3JzPjx0aXRsZXM+PHRpdGxlPlJlcG9ydCBvZiB0aGUgZXhwZXJ0IGNvbW1pdHRlZSBvbiB0aGUg
ZGlhZ25vc2lzIGFuZCBjbGFzc2lmaWNhdGlvbiBvZiBkaWFiZXRlcyBtZWxsaXR1czwvdGl0bGU+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bD48cGFnZXM+UzUtMjA8L3BhZ2VzPjx2b2x1bWU+MjYgU3VwcGwgMTwvdm9sdW1lPjxlZGl0aW9u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</w:fldData>
        </w:fldChar>
      </w:r>
      <w:r w:rsidR="00C7403D" w:rsidRPr="00C7403D">
        <w:rPr>
          <w:rFonts w:ascii="Times New Roman" w:hAnsi="Times New Roman" w:cs="Times New Roman"/>
          <w:noProof/>
          <w:sz w:val="24"/>
          <w:szCs w:val="24"/>
          <w:vertAlign w:val="superscript"/>
        </w:rPr>
        <w:instrText xml:space="preserve"> ADDIN EN.CITE </w:instrText>
      </w:r>
      <w:r w:rsidR="00C7403D" w:rsidRPr="00C7403D">
        <w:rPr>
          <w:rFonts w:ascii="Times New Roman" w:hAnsi="Times New Roman" w:cs="Times New Roman"/>
          <w:noProof/>
          <w:sz w:val="24"/>
          <w:szCs w:val="24"/>
          <w:vertAlign w:val="superscript"/>
        </w:rPr>
        <w:fldChar w:fldCharType="begin">
          <w:fldData xml:space="preserve">PEVuZE5vdGU+PENpdGU+PFllYXI+MjAwMzwvWWVhcj48UmVjTnVtPjY4PC9SZWNOdW0+PERpc3Bs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bD48cGFnZXM+UzUtMjA8L3BhZ2VzPjx2b2x1bWU+MjYgU3VwcGwgMTwvdm9sdW1lPjxlZGl0aW9u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</w:fldData>
        </w:fldChar>
      </w:r>
      <w:r w:rsidR="00C7403D" w:rsidRPr="00C7403D">
        <w:rPr>
          <w:rFonts w:ascii="Times New Roman" w:hAnsi="Times New Roman" w:cs="Times New Roman"/>
          <w:noProof/>
          <w:sz w:val="24"/>
          <w:szCs w:val="24"/>
          <w:vertAlign w:val="superscript"/>
        </w:rPr>
        <w:instrText xml:space="preserve"> ADDIN EN.CITE.DATA </w:instrText>
      </w:r>
      <w:r w:rsidR="00C7403D" w:rsidRPr="00C7403D">
        <w:rPr>
          <w:rFonts w:ascii="Times New Roman" w:hAnsi="Times New Roman" w:cs="Times New Roman"/>
          <w:noProof/>
          <w:sz w:val="24"/>
          <w:szCs w:val="24"/>
          <w:vertAlign w:val="superscript"/>
        </w:rPr>
      </w:r>
      <w:r w:rsidR="00C7403D" w:rsidRPr="00C7403D">
        <w:rPr>
          <w:rFonts w:ascii="Times New Roman" w:hAnsi="Times New Roman" w:cs="Times New Roman"/>
          <w:noProof/>
          <w:sz w:val="24"/>
          <w:szCs w:val="24"/>
          <w:vertAlign w:val="superscript"/>
        </w:rPr>
        <w:fldChar w:fldCharType="end"/>
      </w:r>
      <w:r w:rsidR="00C7403D" w:rsidRPr="00C7403D">
        <w:rPr>
          <w:rFonts w:ascii="Times New Roman" w:hAnsi="Times New Roman" w:cs="Times New Roman"/>
          <w:noProof/>
          <w:sz w:val="24"/>
          <w:szCs w:val="24"/>
          <w:vertAlign w:val="superscript"/>
        </w:rPr>
      </w:r>
      <w:r w:rsidR="00C7403D" w:rsidRPr="00C7403D">
        <w:rPr>
          <w:rFonts w:ascii="Times New Roman" w:hAnsi="Times New Roman" w:cs="Times New Roman"/>
          <w:noProof/>
          <w:sz w:val="24"/>
          <w:szCs w:val="24"/>
          <w:vertAlign w:val="superscript"/>
        </w:rPr>
        <w:fldChar w:fldCharType="separate"/>
      </w:r>
      <w:hyperlink w:anchor="_ENREF_43" w:tooltip=", 2003 #68" w:history="1">
        <w:r w:rsidR="005A1E68" w:rsidRPr="00C7403D">
          <w:rPr>
            <w:rFonts w:ascii="Times New Roman" w:hAnsi="Times New Roman" w:cs="Times New Roman"/>
            <w:noProof/>
            <w:sz w:val="24"/>
            <w:szCs w:val="24"/>
            <w:vertAlign w:val="superscript"/>
          </w:rPr>
          <w:t>43</w:t>
        </w:r>
      </w:hyperlink>
      <w:r w:rsidR="00C7403D" w:rsidRPr="00C7403D">
        <w:rPr>
          <w:rFonts w:ascii="Times New Roman" w:hAnsi="Times New Roman" w:cs="Times New Roman"/>
          <w:noProof/>
          <w:sz w:val="24"/>
          <w:szCs w:val="24"/>
          <w:vertAlign w:val="superscript"/>
        </w:rPr>
        <w:t>,</w:t>
      </w:r>
      <w:hyperlink w:anchor="_ENREF_44" w:tooltip=", 2002 #69" w:history="1">
        <w:r w:rsidR="005A1E68" w:rsidRPr="00C7403D">
          <w:rPr>
            <w:rFonts w:ascii="Times New Roman" w:hAnsi="Times New Roman" w:cs="Times New Roman"/>
            <w:noProof/>
            <w:sz w:val="24"/>
            <w:szCs w:val="24"/>
            <w:vertAlign w:val="superscript"/>
          </w:rPr>
          <w:t>44</w:t>
        </w:r>
      </w:hyperlink>
      <w:r w:rsidR="00C7403D" w:rsidRPr="00C7403D">
        <w:rPr>
          <w:rFonts w:ascii="Times New Roman" w:hAnsi="Times New Roman" w:cs="Times New Roman"/>
          <w:noProof/>
          <w:sz w:val="24"/>
          <w:szCs w:val="24"/>
          <w:vertAlign w:val="superscript"/>
        </w:rPr>
        <w:fldChar w:fldCharType="end"/>
      </w:r>
      <w:r w:rsidR="00C7403D" w:rsidRPr="00C7403D">
        <w:rPr>
          <w:rFonts w:ascii="Times New Roman" w:hAnsi="Times New Roman" w:cs="Times New Roman"/>
          <w:sz w:val="24"/>
          <w:szCs w:val="24"/>
        </w:rPr>
        <w:t xml:space="preserve"> such that conservative definitions of serum fasting glucose, triglycerides and HDL ranges were considered. Therefore, some women in this study classified as diabetic or/and with dyslipidemia would not have been diagnosed with the disease in 1989-90.</w:t>
      </w:r>
    </w:p>
    <w:p w14:paraId="7871F997" w14:textId="77777777" w:rsidR="00C7403D" w:rsidRDefault="00C7403D" w:rsidP="008D2A0C">
      <w:pPr>
        <w:spacing w:after="0" w:line="480" w:lineRule="auto"/>
        <w:jc w:val="both"/>
        <w:rPr>
          <w:rFonts w:ascii="Times New Roman" w:hAnsi="Times New Roman" w:cs="Times New Roman"/>
          <w:sz w:val="24"/>
          <w:szCs w:val="24"/>
        </w:rPr>
      </w:pPr>
    </w:p>
    <w:p w14:paraId="35270735" w14:textId="1A755238" w:rsidR="007D27A5" w:rsidRPr="007F4406" w:rsidRDefault="007D27A5" w:rsidP="008D2A0C">
      <w:pPr>
        <w:pStyle w:val="ListParagraph"/>
        <w:numPr>
          <w:ilvl w:val="1"/>
          <w:numId w:val="6"/>
        </w:numPr>
        <w:spacing w:after="0" w:line="480" w:lineRule="auto"/>
        <w:jc w:val="both"/>
        <w:rPr>
          <w:rFonts w:ascii="Times New Roman" w:hAnsi="Times New Roman"/>
          <w:b/>
          <w:sz w:val="24"/>
          <w:szCs w:val="24"/>
          <w:lang w:val="en-US" w:eastAsia="es-ES"/>
        </w:rPr>
      </w:pPr>
      <w:r>
        <w:rPr>
          <w:rFonts w:ascii="Times New Roman" w:hAnsi="Times New Roman"/>
          <w:b/>
          <w:sz w:val="24"/>
          <w:szCs w:val="24"/>
          <w:lang w:val="en-US" w:eastAsia="es-ES"/>
        </w:rPr>
        <w:t xml:space="preserve"> Conclusions</w:t>
      </w:r>
    </w:p>
    <w:p w14:paraId="0B8745C1" w14:textId="0C70807B" w:rsidR="00AC6562" w:rsidRDefault="00CC703C" w:rsidP="008D2A0C">
      <w:pPr>
        <w:spacing w:after="0" w:line="480" w:lineRule="auto"/>
        <w:jc w:val="both"/>
        <w:rPr>
          <w:rFonts w:ascii="Times New Roman" w:hAnsi="Times New Roman" w:cs="Times New Roman"/>
          <w:sz w:val="24"/>
          <w:szCs w:val="24"/>
        </w:rPr>
      </w:pPr>
      <w:r w:rsidRPr="00A01939">
        <w:rPr>
          <w:rFonts w:ascii="Times New Roman" w:hAnsi="Times New Roman" w:cs="Times New Roman"/>
          <w:sz w:val="24"/>
          <w:szCs w:val="24"/>
        </w:rPr>
        <w:t>In conclusion, data from this study demonstrate that</w:t>
      </w:r>
      <w:r w:rsidR="00D87884" w:rsidRPr="00A01939">
        <w:rPr>
          <w:rFonts w:ascii="Times New Roman" w:hAnsi="Times New Roman" w:cs="Times New Roman"/>
          <w:sz w:val="24"/>
          <w:szCs w:val="24"/>
        </w:rPr>
        <w:t xml:space="preserve"> </w:t>
      </w:r>
      <w:r w:rsidR="005355A6" w:rsidRPr="00A01939">
        <w:rPr>
          <w:rFonts w:ascii="Times New Roman" w:hAnsi="Times New Roman" w:cs="Times New Roman"/>
          <w:sz w:val="24"/>
          <w:szCs w:val="24"/>
        </w:rPr>
        <w:t>MetS</w:t>
      </w:r>
      <w:r w:rsidR="00D87884" w:rsidRPr="00A01939">
        <w:rPr>
          <w:rFonts w:ascii="Times New Roman" w:hAnsi="Times New Roman" w:cs="Times New Roman"/>
          <w:sz w:val="24"/>
          <w:szCs w:val="24"/>
        </w:rPr>
        <w:t xml:space="preserve"> is </w:t>
      </w:r>
      <w:r w:rsidR="0064131C" w:rsidRPr="00A01939">
        <w:rPr>
          <w:rFonts w:ascii="Times New Roman" w:hAnsi="Times New Roman" w:cs="Times New Roman"/>
          <w:sz w:val="24"/>
          <w:szCs w:val="24"/>
        </w:rPr>
        <w:t>strongly</w:t>
      </w:r>
      <w:r w:rsidR="00D87884" w:rsidRPr="00A01939">
        <w:rPr>
          <w:rFonts w:ascii="Times New Roman" w:hAnsi="Times New Roman" w:cs="Times New Roman"/>
          <w:sz w:val="24"/>
          <w:szCs w:val="24"/>
        </w:rPr>
        <w:t xml:space="preserve"> associated</w:t>
      </w:r>
      <w:r w:rsidR="0064131C" w:rsidRPr="00A01939">
        <w:rPr>
          <w:rFonts w:ascii="Times New Roman" w:hAnsi="Times New Roman" w:cs="Times New Roman"/>
          <w:sz w:val="24"/>
          <w:szCs w:val="24"/>
        </w:rPr>
        <w:t xml:space="preserve"> with </w:t>
      </w:r>
      <w:r w:rsidR="003D32DA" w:rsidRPr="00A01939">
        <w:rPr>
          <w:rFonts w:ascii="Times New Roman" w:hAnsi="Times New Roman" w:cs="Times New Roman"/>
          <w:sz w:val="24"/>
          <w:szCs w:val="24"/>
        </w:rPr>
        <w:t xml:space="preserve">painful </w:t>
      </w:r>
      <w:r w:rsidR="00730479" w:rsidRPr="00A01939">
        <w:rPr>
          <w:rFonts w:ascii="Times New Roman" w:hAnsi="Times New Roman" w:cs="Times New Roman"/>
          <w:sz w:val="24"/>
          <w:szCs w:val="24"/>
        </w:rPr>
        <w:t xml:space="preserve">IPJ hand OA when compared </w:t>
      </w:r>
      <w:r w:rsidR="005E04AF" w:rsidRPr="00A01939">
        <w:rPr>
          <w:rFonts w:ascii="Times New Roman" w:hAnsi="Times New Roman" w:cs="Times New Roman"/>
          <w:sz w:val="24"/>
          <w:szCs w:val="24"/>
        </w:rPr>
        <w:t>to</w:t>
      </w:r>
      <w:r w:rsidR="00730479" w:rsidRPr="00A01939">
        <w:rPr>
          <w:rFonts w:ascii="Times New Roman" w:hAnsi="Times New Roman" w:cs="Times New Roman"/>
          <w:sz w:val="24"/>
          <w:szCs w:val="24"/>
        </w:rPr>
        <w:t xml:space="preserve"> </w:t>
      </w:r>
      <w:r w:rsidR="003B59E0" w:rsidRPr="00A01939">
        <w:rPr>
          <w:rFonts w:ascii="Times New Roman" w:hAnsi="Times New Roman" w:cs="Times New Roman"/>
          <w:sz w:val="24"/>
          <w:szCs w:val="24"/>
        </w:rPr>
        <w:t xml:space="preserve">the </w:t>
      </w:r>
      <w:r w:rsidR="00730479" w:rsidRPr="00A01939">
        <w:rPr>
          <w:rFonts w:ascii="Times New Roman" w:hAnsi="Times New Roman" w:cs="Times New Roman"/>
          <w:sz w:val="24"/>
          <w:szCs w:val="24"/>
        </w:rPr>
        <w:t xml:space="preserve">unaffected </w:t>
      </w:r>
      <w:r w:rsidR="0064131C" w:rsidRPr="00A01939">
        <w:rPr>
          <w:rFonts w:ascii="Times New Roman" w:hAnsi="Times New Roman" w:cs="Times New Roman"/>
          <w:sz w:val="24"/>
          <w:szCs w:val="24"/>
        </w:rPr>
        <w:t>group</w:t>
      </w:r>
      <w:r w:rsidR="00DF1724" w:rsidRPr="00A01939">
        <w:rPr>
          <w:rFonts w:ascii="Times New Roman" w:hAnsi="Times New Roman" w:cs="Times New Roman"/>
          <w:sz w:val="24"/>
          <w:szCs w:val="24"/>
        </w:rPr>
        <w:t>.</w:t>
      </w:r>
      <w:r w:rsidR="003E04E3" w:rsidRPr="00A01939">
        <w:rPr>
          <w:rFonts w:ascii="Times New Roman" w:hAnsi="Times New Roman" w:cs="Times New Roman"/>
          <w:sz w:val="24"/>
          <w:szCs w:val="24"/>
        </w:rPr>
        <w:t xml:space="preserve"> No association </w:t>
      </w:r>
      <w:r w:rsidR="005D15DA" w:rsidRPr="00A01939">
        <w:rPr>
          <w:rFonts w:ascii="Times New Roman" w:hAnsi="Times New Roman" w:cs="Times New Roman"/>
          <w:sz w:val="24"/>
          <w:szCs w:val="24"/>
        </w:rPr>
        <w:t xml:space="preserve">was found </w:t>
      </w:r>
      <w:r w:rsidR="00131998" w:rsidRPr="00A01939">
        <w:rPr>
          <w:rFonts w:ascii="Times New Roman" w:hAnsi="Times New Roman" w:cs="Times New Roman"/>
          <w:sz w:val="24"/>
          <w:szCs w:val="24"/>
        </w:rPr>
        <w:t>for</w:t>
      </w:r>
      <w:r w:rsidR="005D15DA" w:rsidRPr="00A01939">
        <w:rPr>
          <w:rFonts w:ascii="Times New Roman" w:hAnsi="Times New Roman" w:cs="Times New Roman"/>
          <w:sz w:val="24"/>
          <w:szCs w:val="24"/>
        </w:rPr>
        <w:t xml:space="preserve"> </w:t>
      </w:r>
      <w:r w:rsidR="00DF4378" w:rsidRPr="00A01939">
        <w:rPr>
          <w:rFonts w:ascii="Times New Roman" w:hAnsi="Times New Roman" w:cs="Times New Roman"/>
          <w:sz w:val="24"/>
          <w:szCs w:val="24"/>
        </w:rPr>
        <w:t>knee</w:t>
      </w:r>
      <w:r w:rsidR="003E04E3" w:rsidRPr="00A01939">
        <w:rPr>
          <w:rFonts w:ascii="Times New Roman" w:hAnsi="Times New Roman" w:cs="Times New Roman"/>
          <w:sz w:val="24"/>
          <w:szCs w:val="24"/>
        </w:rPr>
        <w:t xml:space="preserve"> OA</w:t>
      </w:r>
      <w:r w:rsidR="00800D2C" w:rsidRPr="00A01939">
        <w:rPr>
          <w:rFonts w:ascii="Times New Roman" w:hAnsi="Times New Roman" w:cs="Times New Roman"/>
          <w:sz w:val="24"/>
          <w:szCs w:val="24"/>
        </w:rPr>
        <w:t xml:space="preserve"> when BMI is taking into account</w:t>
      </w:r>
      <w:r w:rsidR="005D15DA" w:rsidRPr="00A01939">
        <w:rPr>
          <w:rFonts w:ascii="Times New Roman" w:hAnsi="Times New Roman" w:cs="Times New Roman"/>
          <w:sz w:val="24"/>
          <w:szCs w:val="24"/>
        </w:rPr>
        <w:t xml:space="preserve">. </w:t>
      </w:r>
      <w:r w:rsidR="00F9190E" w:rsidRPr="00A01939">
        <w:rPr>
          <w:rFonts w:ascii="Times New Roman" w:hAnsi="Times New Roman" w:cs="Times New Roman"/>
          <w:sz w:val="24"/>
          <w:szCs w:val="24"/>
        </w:rPr>
        <w:t>These</w:t>
      </w:r>
      <w:r w:rsidR="003B59E0" w:rsidRPr="00A01939">
        <w:rPr>
          <w:rFonts w:ascii="Times New Roman" w:hAnsi="Times New Roman" w:cs="Times New Roman"/>
          <w:sz w:val="24"/>
          <w:szCs w:val="24"/>
        </w:rPr>
        <w:t xml:space="preserve"> </w:t>
      </w:r>
      <w:r w:rsidR="00302DFC" w:rsidRPr="00A01939">
        <w:rPr>
          <w:rFonts w:ascii="Times New Roman" w:hAnsi="Times New Roman" w:cs="Times New Roman"/>
          <w:sz w:val="24"/>
          <w:szCs w:val="24"/>
        </w:rPr>
        <w:t xml:space="preserve">findings support the </w:t>
      </w:r>
      <w:r w:rsidR="00E272F8" w:rsidRPr="00A01939">
        <w:rPr>
          <w:rFonts w:ascii="Times New Roman" w:hAnsi="Times New Roman" w:cs="Times New Roman"/>
          <w:sz w:val="24"/>
          <w:szCs w:val="24"/>
        </w:rPr>
        <w:t xml:space="preserve">concept that </w:t>
      </w:r>
      <w:r w:rsidR="00302DFC" w:rsidRPr="00A01939">
        <w:rPr>
          <w:rFonts w:ascii="Times New Roman" w:hAnsi="Times New Roman" w:cs="Times New Roman"/>
          <w:sz w:val="24"/>
          <w:szCs w:val="24"/>
        </w:rPr>
        <w:t xml:space="preserve">OA affecting different joints </w:t>
      </w:r>
      <w:r w:rsidR="00E272F8" w:rsidRPr="00A01939">
        <w:rPr>
          <w:rFonts w:ascii="Times New Roman" w:hAnsi="Times New Roman" w:cs="Times New Roman"/>
          <w:sz w:val="24"/>
          <w:szCs w:val="24"/>
        </w:rPr>
        <w:t>may have</w:t>
      </w:r>
      <w:r w:rsidR="00302DFC" w:rsidRPr="00A01939">
        <w:rPr>
          <w:rFonts w:ascii="Times New Roman" w:hAnsi="Times New Roman" w:cs="Times New Roman"/>
          <w:sz w:val="24"/>
          <w:szCs w:val="24"/>
        </w:rPr>
        <w:t xml:space="preserve"> different pathogen</w:t>
      </w:r>
      <w:r w:rsidR="00C05745" w:rsidRPr="00A01939">
        <w:rPr>
          <w:rFonts w:ascii="Times New Roman" w:hAnsi="Times New Roman" w:cs="Times New Roman"/>
          <w:sz w:val="24"/>
          <w:szCs w:val="24"/>
        </w:rPr>
        <w:t>ic path</w:t>
      </w:r>
      <w:r w:rsidR="00D43B03" w:rsidRPr="00A01939">
        <w:rPr>
          <w:rFonts w:ascii="Times New Roman" w:hAnsi="Times New Roman" w:cs="Times New Roman"/>
          <w:sz w:val="24"/>
          <w:szCs w:val="24"/>
        </w:rPr>
        <w:t>ways</w:t>
      </w:r>
      <w:r w:rsidR="00302DFC" w:rsidRPr="00A01939">
        <w:rPr>
          <w:rFonts w:ascii="Times New Roman" w:hAnsi="Times New Roman" w:cs="Times New Roman"/>
          <w:sz w:val="24"/>
          <w:szCs w:val="24"/>
        </w:rPr>
        <w:t>.</w:t>
      </w:r>
      <w:r w:rsidR="00E272F8" w:rsidRPr="00A01939">
        <w:rPr>
          <w:rFonts w:ascii="Times New Roman" w:hAnsi="Times New Roman" w:cs="Times New Roman"/>
          <w:sz w:val="24"/>
          <w:szCs w:val="24"/>
        </w:rPr>
        <w:t xml:space="preserve"> </w:t>
      </w:r>
      <w:r w:rsidR="00F9190E" w:rsidRPr="00A01939">
        <w:rPr>
          <w:rFonts w:ascii="Times New Roman" w:hAnsi="Times New Roman" w:cs="Times New Roman"/>
          <w:sz w:val="24"/>
          <w:szCs w:val="24"/>
        </w:rPr>
        <w:t>F</w:t>
      </w:r>
      <w:r w:rsidR="00E272F8" w:rsidRPr="00A01939">
        <w:rPr>
          <w:rFonts w:ascii="Times New Roman" w:hAnsi="Times New Roman" w:cs="Times New Roman"/>
          <w:sz w:val="24"/>
          <w:szCs w:val="24"/>
        </w:rPr>
        <w:t>urther attention to</w:t>
      </w:r>
      <w:r w:rsidR="00C05745" w:rsidRPr="00A01939">
        <w:rPr>
          <w:rFonts w:ascii="Times New Roman" w:hAnsi="Times New Roman" w:cs="Times New Roman"/>
          <w:sz w:val="24"/>
          <w:szCs w:val="24"/>
        </w:rPr>
        <w:t xml:space="preserve"> </w:t>
      </w:r>
      <w:r w:rsidR="00E272F8" w:rsidRPr="00A01939">
        <w:rPr>
          <w:rFonts w:ascii="Times New Roman" w:hAnsi="Times New Roman" w:cs="Times New Roman"/>
          <w:sz w:val="24"/>
          <w:szCs w:val="24"/>
        </w:rPr>
        <w:t xml:space="preserve">MetS and OA at different sites is needed to </w:t>
      </w:r>
      <w:r w:rsidR="00D43B03" w:rsidRPr="00A01939">
        <w:rPr>
          <w:rFonts w:ascii="Times New Roman" w:hAnsi="Times New Roman" w:cs="Times New Roman"/>
          <w:sz w:val="24"/>
          <w:szCs w:val="24"/>
        </w:rPr>
        <w:t>understand</w:t>
      </w:r>
      <w:r w:rsidR="00C05745" w:rsidRPr="00A01939">
        <w:rPr>
          <w:rFonts w:ascii="Times New Roman" w:hAnsi="Times New Roman" w:cs="Times New Roman"/>
          <w:sz w:val="24"/>
          <w:szCs w:val="24"/>
        </w:rPr>
        <w:t xml:space="preserve"> </w:t>
      </w:r>
      <w:r w:rsidR="00D43B03" w:rsidRPr="00A01939">
        <w:rPr>
          <w:rFonts w:ascii="Times New Roman" w:hAnsi="Times New Roman" w:cs="Times New Roman"/>
          <w:sz w:val="24"/>
          <w:szCs w:val="24"/>
        </w:rPr>
        <w:t>the</w:t>
      </w:r>
      <w:r w:rsidR="00C05745" w:rsidRPr="00A01939">
        <w:rPr>
          <w:rFonts w:ascii="Times New Roman" w:hAnsi="Times New Roman" w:cs="Times New Roman"/>
          <w:sz w:val="24"/>
          <w:szCs w:val="24"/>
        </w:rPr>
        <w:t xml:space="preserve"> </w:t>
      </w:r>
      <w:r w:rsidR="00D43B03" w:rsidRPr="00A01939">
        <w:rPr>
          <w:rFonts w:ascii="Times New Roman" w:hAnsi="Times New Roman" w:cs="Times New Roman"/>
          <w:sz w:val="24"/>
          <w:szCs w:val="24"/>
        </w:rPr>
        <w:t>metabolic phenotype in OA</w:t>
      </w:r>
      <w:r w:rsidR="00C05745" w:rsidRPr="00A01939">
        <w:rPr>
          <w:rFonts w:ascii="Times New Roman" w:hAnsi="Times New Roman" w:cs="Times New Roman"/>
          <w:sz w:val="24"/>
          <w:szCs w:val="24"/>
        </w:rPr>
        <w:t>.</w:t>
      </w:r>
      <w:r w:rsidR="003D32DA" w:rsidRPr="00A01939">
        <w:rPr>
          <w:rFonts w:ascii="Times New Roman" w:hAnsi="Times New Roman" w:cs="Times New Roman"/>
          <w:sz w:val="24"/>
          <w:szCs w:val="24"/>
        </w:rPr>
        <w:t xml:space="preserve"> </w:t>
      </w:r>
      <w:r w:rsidR="00F9190E" w:rsidRPr="00A01939">
        <w:rPr>
          <w:rFonts w:ascii="Times New Roman" w:hAnsi="Times New Roman" w:cs="Times New Roman"/>
          <w:sz w:val="24"/>
          <w:szCs w:val="24"/>
        </w:rPr>
        <w:t>T</w:t>
      </w:r>
      <w:r w:rsidR="003D32DA" w:rsidRPr="00A01939">
        <w:rPr>
          <w:rFonts w:ascii="Times New Roman" w:hAnsi="Times New Roman" w:cs="Times New Roman"/>
          <w:sz w:val="24"/>
          <w:szCs w:val="24"/>
        </w:rPr>
        <w:t>hese findings have important implications for public health</w:t>
      </w:r>
      <w:r w:rsidR="00F9190E" w:rsidRPr="00A01939">
        <w:rPr>
          <w:rFonts w:ascii="Times New Roman" w:hAnsi="Times New Roman" w:cs="Times New Roman"/>
          <w:sz w:val="24"/>
          <w:szCs w:val="24"/>
        </w:rPr>
        <w:t xml:space="preserve"> as</w:t>
      </w:r>
      <w:r w:rsidR="003D32DA" w:rsidRPr="00A01939">
        <w:rPr>
          <w:rFonts w:ascii="Times New Roman" w:hAnsi="Times New Roman" w:cs="Times New Roman"/>
          <w:sz w:val="24"/>
          <w:szCs w:val="24"/>
        </w:rPr>
        <w:t xml:space="preserve"> </w:t>
      </w:r>
      <w:r w:rsidR="00F9190E" w:rsidRPr="00A01939">
        <w:rPr>
          <w:rFonts w:ascii="Times New Roman" w:hAnsi="Times New Roman" w:cs="Times New Roman"/>
          <w:sz w:val="24"/>
          <w:szCs w:val="24"/>
        </w:rPr>
        <w:t>better</w:t>
      </w:r>
      <w:r w:rsidR="003D32DA" w:rsidRPr="00A01939">
        <w:rPr>
          <w:rFonts w:ascii="Times New Roman" w:hAnsi="Times New Roman" w:cs="Times New Roman"/>
          <w:sz w:val="24"/>
          <w:szCs w:val="24"/>
        </w:rPr>
        <w:t xml:space="preserve"> </w:t>
      </w:r>
      <w:r w:rsidR="00884913" w:rsidRPr="00A01939">
        <w:rPr>
          <w:rFonts w:ascii="Times New Roman" w:hAnsi="Times New Roman" w:cs="Times New Roman"/>
          <w:sz w:val="24"/>
          <w:szCs w:val="24"/>
        </w:rPr>
        <w:t>control of metabolic factors</w:t>
      </w:r>
      <w:r w:rsidR="003D32DA" w:rsidRPr="00A01939">
        <w:rPr>
          <w:rFonts w:ascii="Times New Roman" w:hAnsi="Times New Roman" w:cs="Times New Roman"/>
          <w:sz w:val="24"/>
          <w:szCs w:val="24"/>
        </w:rPr>
        <w:t xml:space="preserve"> may </w:t>
      </w:r>
      <w:r w:rsidR="00F9190E" w:rsidRPr="00A01939">
        <w:rPr>
          <w:rFonts w:ascii="Times New Roman" w:hAnsi="Times New Roman" w:cs="Times New Roman"/>
          <w:sz w:val="24"/>
          <w:szCs w:val="24"/>
        </w:rPr>
        <w:t>further improve</w:t>
      </w:r>
      <w:r w:rsidR="003D32DA" w:rsidRPr="00A01939">
        <w:rPr>
          <w:rFonts w:ascii="Times New Roman" w:hAnsi="Times New Roman" w:cs="Times New Roman"/>
          <w:sz w:val="24"/>
          <w:szCs w:val="24"/>
        </w:rPr>
        <w:t xml:space="preserve"> quality of life </w:t>
      </w:r>
      <w:r w:rsidR="00F9190E" w:rsidRPr="00A01939">
        <w:rPr>
          <w:rFonts w:ascii="Times New Roman" w:hAnsi="Times New Roman" w:cs="Times New Roman"/>
          <w:sz w:val="24"/>
          <w:szCs w:val="24"/>
        </w:rPr>
        <w:t>for</w:t>
      </w:r>
      <w:r w:rsidR="00CE7364" w:rsidRPr="00A01939">
        <w:rPr>
          <w:rFonts w:ascii="Times New Roman" w:hAnsi="Times New Roman" w:cs="Times New Roman"/>
          <w:sz w:val="24"/>
          <w:szCs w:val="24"/>
        </w:rPr>
        <w:t xml:space="preserve"> women of </w:t>
      </w:r>
      <w:r w:rsidR="00884913" w:rsidRPr="00A01939">
        <w:rPr>
          <w:rFonts w:ascii="Times New Roman" w:hAnsi="Times New Roman" w:cs="Times New Roman"/>
          <w:sz w:val="24"/>
          <w:szCs w:val="24"/>
        </w:rPr>
        <w:t>middle age</w:t>
      </w:r>
      <w:r w:rsidR="00CE7364" w:rsidRPr="00A01939">
        <w:rPr>
          <w:rFonts w:ascii="Times New Roman" w:hAnsi="Times New Roman" w:cs="Times New Roman"/>
          <w:sz w:val="24"/>
          <w:szCs w:val="24"/>
        </w:rPr>
        <w:t>.</w:t>
      </w:r>
    </w:p>
    <w:p w14:paraId="52FD9712" w14:textId="77777777" w:rsidR="0071023F" w:rsidRPr="00A01939" w:rsidRDefault="0071023F" w:rsidP="008D2A0C">
      <w:pPr>
        <w:spacing w:after="0" w:line="480" w:lineRule="auto"/>
        <w:jc w:val="both"/>
        <w:rPr>
          <w:rFonts w:ascii="Times New Roman" w:hAnsi="Times New Roman" w:cs="Times New Roman"/>
          <w:sz w:val="24"/>
          <w:szCs w:val="24"/>
        </w:rPr>
      </w:pPr>
    </w:p>
    <w:p w14:paraId="07760C1F" w14:textId="33A46515" w:rsidR="0061408C" w:rsidRPr="007D27A5" w:rsidRDefault="0061408C" w:rsidP="007D27A5">
      <w:pPr>
        <w:pStyle w:val="ListParagraph"/>
        <w:numPr>
          <w:ilvl w:val="0"/>
          <w:numId w:val="6"/>
        </w:numPr>
        <w:spacing w:after="0" w:line="480" w:lineRule="auto"/>
        <w:rPr>
          <w:rFonts w:ascii="Times New Roman" w:hAnsi="Times New Roman"/>
          <w:b/>
          <w:sz w:val="24"/>
          <w:szCs w:val="24"/>
          <w:lang w:val="en-US" w:eastAsia="es-ES"/>
        </w:rPr>
      </w:pPr>
      <w:r w:rsidRPr="007D27A5">
        <w:rPr>
          <w:rFonts w:ascii="Times New Roman" w:hAnsi="Times New Roman"/>
          <w:b/>
          <w:sz w:val="24"/>
          <w:szCs w:val="24"/>
          <w:lang w:val="en-US" w:eastAsia="es-ES"/>
        </w:rPr>
        <w:t xml:space="preserve">ACKNOWLEDGMENTS </w:t>
      </w:r>
    </w:p>
    <w:p w14:paraId="56BBC179" w14:textId="490E23DF" w:rsidR="0061408C" w:rsidRDefault="0061408C" w:rsidP="0061408C">
      <w:pPr>
        <w:spacing w:after="0" w:line="480" w:lineRule="auto"/>
        <w:rPr>
          <w:rFonts w:ascii="Times New Roman" w:hAnsi="Times New Roman" w:cs="Times New Roman"/>
          <w:sz w:val="24"/>
          <w:szCs w:val="24"/>
        </w:rPr>
      </w:pPr>
      <w:r w:rsidRPr="0098708A">
        <w:rPr>
          <w:rFonts w:ascii="Times New Roman" w:hAnsi="Times New Roman" w:cs="Times New Roman"/>
          <w:sz w:val="24"/>
          <w:szCs w:val="24"/>
        </w:rPr>
        <w:t>We would like to thank all of the participants in the Chingford Women’s Study and Arthritis Research UK for their funding contributions.</w:t>
      </w:r>
    </w:p>
    <w:p w14:paraId="3E82EC91" w14:textId="580DBD31" w:rsidR="00380A24" w:rsidRDefault="00380A24" w:rsidP="0061408C">
      <w:pPr>
        <w:spacing w:after="0" w:line="480" w:lineRule="auto"/>
        <w:rPr>
          <w:rFonts w:ascii="Times New Roman" w:hAnsi="Times New Roman" w:cs="Times New Roman"/>
          <w:sz w:val="24"/>
          <w:szCs w:val="24"/>
        </w:rPr>
      </w:pPr>
    </w:p>
    <w:p w14:paraId="66E403BD" w14:textId="576C3B6B" w:rsidR="00380A24" w:rsidRPr="00380A24" w:rsidRDefault="00380A24" w:rsidP="00380A24">
      <w:pPr>
        <w:pStyle w:val="ListParagraph"/>
        <w:numPr>
          <w:ilvl w:val="0"/>
          <w:numId w:val="6"/>
        </w:numPr>
        <w:spacing w:after="0" w:line="480" w:lineRule="auto"/>
        <w:rPr>
          <w:rFonts w:ascii="Times New Roman" w:hAnsi="Times New Roman"/>
          <w:b/>
          <w:sz w:val="24"/>
          <w:szCs w:val="24"/>
          <w:lang w:val="en-US" w:eastAsia="es-ES"/>
        </w:rPr>
      </w:pPr>
      <w:r>
        <w:rPr>
          <w:rFonts w:ascii="Times New Roman" w:hAnsi="Times New Roman"/>
          <w:b/>
          <w:sz w:val="24"/>
          <w:szCs w:val="24"/>
          <w:lang w:val="en-US" w:eastAsia="es-ES"/>
        </w:rPr>
        <w:t>FUNDING</w:t>
      </w:r>
    </w:p>
    <w:p w14:paraId="54704BAA" w14:textId="76F6BD1D" w:rsidR="00380A24" w:rsidRDefault="00380A24" w:rsidP="00380A24">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This study was supported financially by the Arthritis Research UK Centre for Sport, Exercise and Osteoarthritis (Grant reference 21595)</w:t>
      </w:r>
    </w:p>
    <w:p w14:paraId="221FF338" w14:textId="77777777" w:rsidR="00380A24" w:rsidRPr="0098708A" w:rsidRDefault="00380A24" w:rsidP="0061408C">
      <w:pPr>
        <w:spacing w:after="0" w:line="480" w:lineRule="auto"/>
        <w:rPr>
          <w:rFonts w:ascii="Times New Roman" w:hAnsi="Times New Roman" w:cs="Times New Roman"/>
          <w:sz w:val="24"/>
          <w:szCs w:val="24"/>
        </w:rPr>
      </w:pPr>
    </w:p>
    <w:p w14:paraId="39894AF5" w14:textId="3A6FAD5F" w:rsidR="00C7403D" w:rsidRDefault="00C7403D">
      <w:pPr>
        <w:rPr>
          <w:rFonts w:ascii="Times New Roman" w:hAnsi="Times New Roman" w:cs="Times New Roman"/>
          <w:b/>
          <w:sz w:val="24"/>
          <w:szCs w:val="24"/>
          <w:lang w:val="en-US" w:eastAsia="es-ES"/>
        </w:rPr>
      </w:pPr>
      <w:r>
        <w:rPr>
          <w:rFonts w:ascii="Times New Roman" w:hAnsi="Times New Roman" w:cs="Times New Roman"/>
          <w:b/>
          <w:sz w:val="24"/>
          <w:szCs w:val="24"/>
          <w:lang w:val="en-US" w:eastAsia="es-ES"/>
        </w:rPr>
        <w:br w:type="page"/>
      </w:r>
    </w:p>
    <w:p w14:paraId="17CBBBD7" w14:textId="204C7655" w:rsidR="00B473BE" w:rsidRPr="007D27A5" w:rsidRDefault="00B473BE" w:rsidP="007D27A5">
      <w:pPr>
        <w:pStyle w:val="ListParagraph"/>
        <w:numPr>
          <w:ilvl w:val="0"/>
          <w:numId w:val="6"/>
        </w:numPr>
        <w:rPr>
          <w:rFonts w:ascii="Times New Roman" w:hAnsi="Times New Roman"/>
          <w:b/>
          <w:sz w:val="24"/>
          <w:szCs w:val="24"/>
          <w:lang w:val="en-US" w:eastAsia="es-ES"/>
        </w:rPr>
      </w:pPr>
      <w:r w:rsidRPr="007D27A5">
        <w:rPr>
          <w:rFonts w:ascii="Times New Roman" w:hAnsi="Times New Roman"/>
          <w:b/>
          <w:sz w:val="24"/>
          <w:szCs w:val="24"/>
          <w:lang w:val="en-US" w:eastAsia="es-ES"/>
        </w:rPr>
        <w:lastRenderedPageBreak/>
        <w:t>R</w:t>
      </w:r>
      <w:r w:rsidR="000C7429" w:rsidRPr="007D27A5">
        <w:rPr>
          <w:rFonts w:ascii="Times New Roman" w:hAnsi="Times New Roman"/>
          <w:b/>
          <w:sz w:val="24"/>
          <w:szCs w:val="24"/>
          <w:lang w:val="en-US" w:eastAsia="es-ES"/>
        </w:rPr>
        <w:t>EFERENCES</w:t>
      </w:r>
    </w:p>
    <w:p w14:paraId="2032398B" w14:textId="77777777" w:rsidR="005A1E68" w:rsidRPr="005A1E68" w:rsidRDefault="00CB71EE" w:rsidP="005A1E68">
      <w:pPr>
        <w:pStyle w:val="EndNoteBibliography"/>
        <w:spacing w:after="0"/>
        <w:ind w:left="720" w:hanging="720"/>
        <w:rPr>
          <w:noProof/>
        </w:rPr>
      </w:pPr>
      <w:r>
        <w:rPr>
          <w:rFonts w:cstheme="minorHAnsi"/>
          <w:sz w:val="24"/>
          <w:szCs w:val="24"/>
        </w:rPr>
        <w:fldChar w:fldCharType="begin"/>
      </w:r>
      <w:r w:rsidR="00B473BE" w:rsidRPr="00D55664">
        <w:rPr>
          <w:rFonts w:cstheme="minorHAnsi"/>
          <w:sz w:val="24"/>
          <w:szCs w:val="24"/>
          <w:lang w:val="es-ES"/>
        </w:rPr>
        <w:instrText xml:space="preserve"> ADDIN EN.REFLIST </w:instrText>
      </w:r>
      <w:r>
        <w:rPr>
          <w:rFonts w:cstheme="minorHAnsi"/>
          <w:sz w:val="24"/>
          <w:szCs w:val="24"/>
        </w:rPr>
        <w:fldChar w:fldCharType="separate"/>
      </w:r>
      <w:bookmarkStart w:id="1" w:name="_ENREF_1"/>
      <w:r w:rsidR="005A1E68" w:rsidRPr="005A1E68">
        <w:rPr>
          <w:noProof/>
          <w:lang w:val="es-ES"/>
        </w:rPr>
        <w:t>1.</w:t>
      </w:r>
      <w:r w:rsidR="005A1E68" w:rsidRPr="005A1E68">
        <w:rPr>
          <w:noProof/>
          <w:lang w:val="es-ES"/>
        </w:rPr>
        <w:tab/>
        <w:t xml:space="preserve">Murray CJ, Vos T, Lozano R, et al. </w:t>
      </w:r>
      <w:r w:rsidR="005A1E68" w:rsidRPr="005A1E68">
        <w:rPr>
          <w:noProof/>
        </w:rPr>
        <w:t xml:space="preserve">Disability-adjusted life years (DALYs) for 291 diseases and injuries in 21 regions, 1990-2010: a systematic analysis for the Global Burden of Disease Study 2010. </w:t>
      </w:r>
      <w:r w:rsidR="005A1E68" w:rsidRPr="005A1E68">
        <w:rPr>
          <w:i/>
          <w:noProof/>
        </w:rPr>
        <w:t xml:space="preserve">Lancet. </w:t>
      </w:r>
      <w:r w:rsidR="005A1E68" w:rsidRPr="005A1E68">
        <w:rPr>
          <w:noProof/>
        </w:rPr>
        <w:t>2012;380(9859):2197-2223.</w:t>
      </w:r>
      <w:bookmarkEnd w:id="1"/>
    </w:p>
    <w:p w14:paraId="7166EC63" w14:textId="77777777" w:rsidR="005A1E68" w:rsidRPr="005A1E68" w:rsidRDefault="005A1E68" w:rsidP="005A1E68">
      <w:pPr>
        <w:pStyle w:val="EndNoteBibliography"/>
        <w:spacing w:after="0"/>
        <w:ind w:left="720" w:hanging="720"/>
        <w:rPr>
          <w:noProof/>
        </w:rPr>
      </w:pPr>
      <w:bookmarkStart w:id="2" w:name="_ENREF_2"/>
      <w:r w:rsidRPr="005A1E68">
        <w:rPr>
          <w:noProof/>
        </w:rPr>
        <w:t>2.</w:t>
      </w:r>
      <w:r w:rsidRPr="005A1E68">
        <w:rPr>
          <w:noProof/>
        </w:rPr>
        <w:tab/>
        <w:t xml:space="preserve">Karsdal MA, Bihlet A, Byrjalsen I, et al. OA phenotypes, rather than disease stage, drive structural progression - identification of structural progressors from 2 phase III randomized clinical studies with symptomatic Knee OA. </w:t>
      </w:r>
      <w:r w:rsidRPr="005A1E68">
        <w:rPr>
          <w:i/>
          <w:noProof/>
        </w:rPr>
        <w:t xml:space="preserve">Osteoarthritis and cartilage / OARS, Osteoarthritis Research Society. </w:t>
      </w:r>
      <w:r w:rsidRPr="005A1E68">
        <w:rPr>
          <w:noProof/>
        </w:rPr>
        <w:t>2015.</w:t>
      </w:r>
      <w:bookmarkEnd w:id="2"/>
    </w:p>
    <w:p w14:paraId="2EDA1A8F" w14:textId="77777777" w:rsidR="005A1E68" w:rsidRPr="005A1E68" w:rsidRDefault="005A1E68" w:rsidP="005A1E68">
      <w:pPr>
        <w:pStyle w:val="EndNoteBibliography"/>
        <w:spacing w:after="0"/>
        <w:ind w:left="720" w:hanging="720"/>
        <w:rPr>
          <w:noProof/>
        </w:rPr>
      </w:pPr>
      <w:bookmarkStart w:id="3" w:name="_ENREF_3"/>
      <w:r w:rsidRPr="005A1E68">
        <w:rPr>
          <w:noProof/>
        </w:rPr>
        <w:t>3.</w:t>
      </w:r>
      <w:r w:rsidRPr="005A1E68">
        <w:rPr>
          <w:noProof/>
        </w:rPr>
        <w:tab/>
        <w:t xml:space="preserve">Dell'Isola A, Allan R, Smith SL, Marreiros SS, Steultjens M. Identification of clinical phenotypes in knee osteoarthritis: a systematic review of the literature. </w:t>
      </w:r>
      <w:r w:rsidRPr="005A1E68">
        <w:rPr>
          <w:i/>
          <w:noProof/>
        </w:rPr>
        <w:t xml:space="preserve">BMC musculoskeletal disorders. </w:t>
      </w:r>
      <w:r w:rsidRPr="005A1E68">
        <w:rPr>
          <w:noProof/>
        </w:rPr>
        <w:t>2016;17(1):425.</w:t>
      </w:r>
      <w:bookmarkEnd w:id="3"/>
    </w:p>
    <w:p w14:paraId="30E8715F" w14:textId="77777777" w:rsidR="005A1E68" w:rsidRPr="005A1E68" w:rsidRDefault="005A1E68" w:rsidP="005A1E68">
      <w:pPr>
        <w:pStyle w:val="EndNoteBibliography"/>
        <w:spacing w:after="0"/>
        <w:ind w:left="720" w:hanging="720"/>
        <w:rPr>
          <w:noProof/>
        </w:rPr>
      </w:pPr>
      <w:bookmarkStart w:id="4" w:name="_ENREF_4"/>
      <w:r w:rsidRPr="005A1E68">
        <w:rPr>
          <w:noProof/>
        </w:rPr>
        <w:t>4.</w:t>
      </w:r>
      <w:r w:rsidRPr="005A1E68">
        <w:rPr>
          <w:noProof/>
        </w:rPr>
        <w:tab/>
        <w:t xml:space="preserve">Zhuo Q, Yang W, Chen J, Wang Y. Metabolic syndrome meets osteoarthritis. </w:t>
      </w:r>
      <w:r w:rsidRPr="005A1E68">
        <w:rPr>
          <w:i/>
          <w:noProof/>
        </w:rPr>
        <w:t xml:space="preserve">Nature reviews Rheumatology. </w:t>
      </w:r>
      <w:r w:rsidRPr="005A1E68">
        <w:rPr>
          <w:noProof/>
        </w:rPr>
        <w:t>2012;8(12):729-737.</w:t>
      </w:r>
      <w:bookmarkEnd w:id="4"/>
    </w:p>
    <w:p w14:paraId="4873D8C4" w14:textId="77777777" w:rsidR="005A1E68" w:rsidRPr="005A1E68" w:rsidRDefault="005A1E68" w:rsidP="005A1E68">
      <w:pPr>
        <w:pStyle w:val="EndNoteBibliography"/>
        <w:spacing w:after="0"/>
        <w:ind w:left="720" w:hanging="720"/>
        <w:rPr>
          <w:noProof/>
        </w:rPr>
      </w:pPr>
      <w:bookmarkStart w:id="5" w:name="_ENREF_5"/>
      <w:r w:rsidRPr="005A1E68">
        <w:rPr>
          <w:noProof/>
        </w:rPr>
        <w:t>5.</w:t>
      </w:r>
      <w:r w:rsidRPr="005A1E68">
        <w:rPr>
          <w:noProof/>
        </w:rPr>
        <w:tab/>
        <w:t xml:space="preserve">Kluzek S, Newton JL, Arden NK. Is osteoarthritis a metabolic disorder? </w:t>
      </w:r>
      <w:r w:rsidRPr="005A1E68">
        <w:rPr>
          <w:i/>
          <w:noProof/>
        </w:rPr>
        <w:t xml:space="preserve">British medical bulletin. </w:t>
      </w:r>
      <w:r w:rsidRPr="005A1E68">
        <w:rPr>
          <w:noProof/>
        </w:rPr>
        <w:t>2015;115(1):111-121.</w:t>
      </w:r>
      <w:bookmarkEnd w:id="5"/>
    </w:p>
    <w:p w14:paraId="759E2FD2" w14:textId="77777777" w:rsidR="005A1E68" w:rsidRPr="005A1E68" w:rsidRDefault="005A1E68" w:rsidP="005A1E68">
      <w:pPr>
        <w:pStyle w:val="EndNoteBibliography"/>
        <w:spacing w:after="0"/>
        <w:ind w:left="720" w:hanging="720"/>
        <w:rPr>
          <w:noProof/>
        </w:rPr>
      </w:pPr>
      <w:bookmarkStart w:id="6" w:name="_ENREF_6"/>
      <w:r w:rsidRPr="005A1E68">
        <w:rPr>
          <w:noProof/>
        </w:rPr>
        <w:t>6.</w:t>
      </w:r>
      <w:r w:rsidRPr="005A1E68">
        <w:rPr>
          <w:noProof/>
        </w:rPr>
        <w:tab/>
        <w:t xml:space="preserve">Wang H, Cheng Y, Shao D, et al. Metabolic Syndrome Increases the Risk for Knee Osteoarthritis: A Meta-Analysis. </w:t>
      </w:r>
      <w:r w:rsidRPr="005A1E68">
        <w:rPr>
          <w:i/>
          <w:noProof/>
        </w:rPr>
        <w:t xml:space="preserve">Evid Based Complement Alternat Med. </w:t>
      </w:r>
      <w:r w:rsidRPr="005A1E68">
        <w:rPr>
          <w:noProof/>
        </w:rPr>
        <w:t>2016;2016:7242478.</w:t>
      </w:r>
      <w:bookmarkEnd w:id="6"/>
    </w:p>
    <w:p w14:paraId="35668753" w14:textId="77777777" w:rsidR="005A1E68" w:rsidRPr="005A1E68" w:rsidRDefault="005A1E68" w:rsidP="005A1E68">
      <w:pPr>
        <w:pStyle w:val="EndNoteBibliography"/>
        <w:spacing w:after="0"/>
        <w:ind w:left="720" w:hanging="720"/>
        <w:rPr>
          <w:noProof/>
        </w:rPr>
      </w:pPr>
      <w:bookmarkStart w:id="7" w:name="_ENREF_7"/>
      <w:r w:rsidRPr="005A1E68">
        <w:rPr>
          <w:noProof/>
        </w:rPr>
        <w:t>7.</w:t>
      </w:r>
      <w:r w:rsidRPr="005A1E68">
        <w:rPr>
          <w:noProof/>
        </w:rPr>
        <w:tab/>
        <w:t xml:space="preserve">Puenpatom RA, Victor TW. Increased prevalence of metabolic syndrome in individuals with osteoarthritis: an analysis of NHANES III data. </w:t>
      </w:r>
      <w:r w:rsidRPr="005A1E68">
        <w:rPr>
          <w:i/>
          <w:noProof/>
        </w:rPr>
        <w:t xml:space="preserve">Postgraduate medicine. </w:t>
      </w:r>
      <w:r w:rsidRPr="005A1E68">
        <w:rPr>
          <w:noProof/>
        </w:rPr>
        <w:t>2009;121(6):9-20.</w:t>
      </w:r>
      <w:bookmarkEnd w:id="7"/>
    </w:p>
    <w:p w14:paraId="0ACB3850" w14:textId="77777777" w:rsidR="005A1E68" w:rsidRPr="005A1E68" w:rsidRDefault="005A1E68" w:rsidP="005A1E68">
      <w:pPr>
        <w:pStyle w:val="EndNoteBibliography"/>
        <w:spacing w:after="0"/>
        <w:ind w:left="720" w:hanging="720"/>
        <w:rPr>
          <w:noProof/>
        </w:rPr>
      </w:pPr>
      <w:bookmarkStart w:id="8" w:name="_ENREF_8"/>
      <w:r w:rsidRPr="005A1E68">
        <w:rPr>
          <w:noProof/>
        </w:rPr>
        <w:t>8.</w:t>
      </w:r>
      <w:r w:rsidRPr="005A1E68">
        <w:rPr>
          <w:noProof/>
        </w:rPr>
        <w:tab/>
        <w:t xml:space="preserve">Louati K, Vidal C, Berenbaum F, Sellam J. Association between diabetes mellitus and osteoarthritis: systematic literature review and meta-analysis. </w:t>
      </w:r>
      <w:r w:rsidRPr="005A1E68">
        <w:rPr>
          <w:i/>
          <w:noProof/>
        </w:rPr>
        <w:t xml:space="preserve">RMD open. </w:t>
      </w:r>
      <w:r w:rsidRPr="005A1E68">
        <w:rPr>
          <w:noProof/>
        </w:rPr>
        <w:t>2015;1(1):e000077.</w:t>
      </w:r>
      <w:bookmarkEnd w:id="8"/>
    </w:p>
    <w:p w14:paraId="4B566DAB" w14:textId="77777777" w:rsidR="005A1E68" w:rsidRPr="005A1E68" w:rsidRDefault="005A1E68" w:rsidP="005A1E68">
      <w:pPr>
        <w:pStyle w:val="EndNoteBibliography"/>
        <w:spacing w:after="0"/>
        <w:ind w:left="720" w:hanging="720"/>
        <w:rPr>
          <w:noProof/>
        </w:rPr>
      </w:pPr>
      <w:bookmarkStart w:id="9" w:name="_ENREF_9"/>
      <w:r w:rsidRPr="005A1E68">
        <w:rPr>
          <w:noProof/>
        </w:rPr>
        <w:t>9.</w:t>
      </w:r>
      <w:r w:rsidRPr="005A1E68">
        <w:rPr>
          <w:noProof/>
        </w:rPr>
        <w:tab/>
        <w:t xml:space="preserve">Williams MF, London DA, Husni EM, Navaneethan S, Kashyap SR. Type 2 diabetes and osteoarthritis: a systematic review and meta-analysis. </w:t>
      </w:r>
      <w:r w:rsidRPr="005A1E68">
        <w:rPr>
          <w:i/>
          <w:noProof/>
        </w:rPr>
        <w:t xml:space="preserve">Journal of diabetes and its complications. </w:t>
      </w:r>
      <w:r w:rsidRPr="005A1E68">
        <w:rPr>
          <w:noProof/>
        </w:rPr>
        <w:t>2016;30(5):944-950.</w:t>
      </w:r>
      <w:bookmarkEnd w:id="9"/>
    </w:p>
    <w:p w14:paraId="71899D29" w14:textId="77777777" w:rsidR="005A1E68" w:rsidRPr="005A1E68" w:rsidRDefault="005A1E68" w:rsidP="005A1E68">
      <w:pPr>
        <w:pStyle w:val="EndNoteBibliography"/>
        <w:spacing w:after="0"/>
        <w:ind w:left="720" w:hanging="720"/>
        <w:rPr>
          <w:noProof/>
        </w:rPr>
      </w:pPr>
      <w:bookmarkStart w:id="10" w:name="_ENREF_10"/>
      <w:r w:rsidRPr="005A1E68">
        <w:rPr>
          <w:noProof/>
        </w:rPr>
        <w:lastRenderedPageBreak/>
        <w:t>10.</w:t>
      </w:r>
      <w:r w:rsidRPr="005A1E68">
        <w:rPr>
          <w:noProof/>
        </w:rPr>
        <w:tab/>
        <w:t xml:space="preserve">Dawson LP, Fairley JL, Papandony MC, Hussain SM, Cicuttini FM, Wluka AE. Is abnormal glucose tolerance or diabetes a risk factor for knee, hip, or hand osteoarthritis? A systematic review. </w:t>
      </w:r>
      <w:r w:rsidRPr="005A1E68">
        <w:rPr>
          <w:i/>
          <w:noProof/>
        </w:rPr>
        <w:t xml:space="preserve">Semin Arthritis Rheum. </w:t>
      </w:r>
      <w:r w:rsidRPr="005A1E68">
        <w:rPr>
          <w:noProof/>
        </w:rPr>
        <w:t>2018.</w:t>
      </w:r>
      <w:bookmarkEnd w:id="10"/>
    </w:p>
    <w:p w14:paraId="638995CB" w14:textId="77777777" w:rsidR="005A1E68" w:rsidRPr="005A1E68" w:rsidRDefault="005A1E68" w:rsidP="005A1E68">
      <w:pPr>
        <w:pStyle w:val="EndNoteBibliography"/>
        <w:spacing w:after="0"/>
        <w:ind w:left="720" w:hanging="720"/>
        <w:rPr>
          <w:noProof/>
        </w:rPr>
      </w:pPr>
      <w:bookmarkStart w:id="11" w:name="_ENREF_11"/>
      <w:r w:rsidRPr="005A1E68">
        <w:rPr>
          <w:noProof/>
        </w:rPr>
        <w:t>11.</w:t>
      </w:r>
      <w:r w:rsidRPr="005A1E68">
        <w:rPr>
          <w:noProof/>
        </w:rPr>
        <w:tab/>
        <w:t xml:space="preserve">Zhang YM, Wang J, Liu XG. Association between hypertension and risk of knee osteoarthritis: A meta-analysis of observational studies. </w:t>
      </w:r>
      <w:r w:rsidRPr="005A1E68">
        <w:rPr>
          <w:i/>
          <w:noProof/>
        </w:rPr>
        <w:t xml:space="preserve">Medicine. </w:t>
      </w:r>
      <w:r w:rsidRPr="005A1E68">
        <w:rPr>
          <w:noProof/>
        </w:rPr>
        <w:t>2017;96(32):e7584.</w:t>
      </w:r>
      <w:bookmarkEnd w:id="11"/>
    </w:p>
    <w:p w14:paraId="4FF56DD2" w14:textId="77777777" w:rsidR="005A1E68" w:rsidRPr="005A1E68" w:rsidRDefault="005A1E68" w:rsidP="005A1E68">
      <w:pPr>
        <w:pStyle w:val="EndNoteBibliography"/>
        <w:spacing w:after="0"/>
        <w:ind w:left="720" w:hanging="720"/>
        <w:rPr>
          <w:noProof/>
        </w:rPr>
      </w:pPr>
      <w:bookmarkStart w:id="12" w:name="_ENREF_12"/>
      <w:r w:rsidRPr="005A1E68">
        <w:rPr>
          <w:noProof/>
        </w:rPr>
        <w:t>12.</w:t>
      </w:r>
      <w:r w:rsidRPr="005A1E68">
        <w:rPr>
          <w:noProof/>
        </w:rPr>
        <w:tab/>
        <w:t xml:space="preserve">Baudart P, Louati K, Marcelli C, Berenbaum F, Sellam J. Association between osteoarthritis and dyslipidaemia: a systematic literature review and meta-analysis. </w:t>
      </w:r>
      <w:r w:rsidRPr="005A1E68">
        <w:rPr>
          <w:i/>
          <w:noProof/>
        </w:rPr>
        <w:t xml:space="preserve">RMD open. </w:t>
      </w:r>
      <w:r w:rsidRPr="005A1E68">
        <w:rPr>
          <w:noProof/>
        </w:rPr>
        <w:t>2017;3(2):e000442.</w:t>
      </w:r>
      <w:bookmarkEnd w:id="12"/>
    </w:p>
    <w:p w14:paraId="0BC03D84" w14:textId="77777777" w:rsidR="005A1E68" w:rsidRPr="005A1E68" w:rsidRDefault="005A1E68" w:rsidP="005A1E68">
      <w:pPr>
        <w:pStyle w:val="EndNoteBibliography"/>
        <w:spacing w:after="0"/>
        <w:ind w:left="720" w:hanging="720"/>
        <w:rPr>
          <w:noProof/>
        </w:rPr>
      </w:pPr>
      <w:bookmarkStart w:id="13" w:name="_ENREF_13"/>
      <w:r w:rsidRPr="005A1E68">
        <w:rPr>
          <w:noProof/>
        </w:rPr>
        <w:t>13.</w:t>
      </w:r>
      <w:r w:rsidRPr="005A1E68">
        <w:rPr>
          <w:noProof/>
        </w:rPr>
        <w:tab/>
        <w:t xml:space="preserve">Belen E, Karaman O, Caliskan G, Atamaner O, Aslan O. An indicator of subclinical cardiovascular disease in patients with primary osteoarthritis: epicardial fat thickness. </w:t>
      </w:r>
      <w:r w:rsidRPr="005A1E68">
        <w:rPr>
          <w:i/>
          <w:noProof/>
        </w:rPr>
        <w:t xml:space="preserve">International journal of clinical and experimental medicine. </w:t>
      </w:r>
      <w:r w:rsidRPr="005A1E68">
        <w:rPr>
          <w:noProof/>
        </w:rPr>
        <w:t>2015;8(6):9491-9497.</w:t>
      </w:r>
      <w:bookmarkEnd w:id="13"/>
    </w:p>
    <w:p w14:paraId="734FD42E" w14:textId="77777777" w:rsidR="005A1E68" w:rsidRPr="005A1E68" w:rsidRDefault="005A1E68" w:rsidP="005A1E68">
      <w:pPr>
        <w:pStyle w:val="EndNoteBibliography"/>
        <w:spacing w:after="0"/>
        <w:ind w:left="720" w:hanging="720"/>
        <w:rPr>
          <w:noProof/>
        </w:rPr>
      </w:pPr>
      <w:bookmarkStart w:id="14" w:name="_ENREF_14"/>
      <w:r w:rsidRPr="005A1E68">
        <w:rPr>
          <w:noProof/>
        </w:rPr>
        <w:t>14.</w:t>
      </w:r>
      <w:r w:rsidRPr="005A1E68">
        <w:rPr>
          <w:noProof/>
        </w:rPr>
        <w:tab/>
        <w:t xml:space="preserve">Visser AW, Ioan-Facsinay A, de Mutsert R, et al. Adiposity and hand osteoarthritis: the Netherlands Epidemiology of Obesity study. </w:t>
      </w:r>
      <w:r w:rsidRPr="005A1E68">
        <w:rPr>
          <w:i/>
          <w:noProof/>
        </w:rPr>
        <w:t xml:space="preserve">Arthritis research &amp; therapy. </w:t>
      </w:r>
      <w:r w:rsidRPr="005A1E68">
        <w:rPr>
          <w:noProof/>
        </w:rPr>
        <w:t>2014;16(1):R19.</w:t>
      </w:r>
      <w:bookmarkEnd w:id="14"/>
    </w:p>
    <w:p w14:paraId="07FE8F01" w14:textId="77777777" w:rsidR="005A1E68" w:rsidRPr="005A1E68" w:rsidRDefault="005A1E68" w:rsidP="005A1E68">
      <w:pPr>
        <w:pStyle w:val="EndNoteBibliography"/>
        <w:spacing w:after="0"/>
        <w:ind w:left="720" w:hanging="720"/>
        <w:rPr>
          <w:noProof/>
        </w:rPr>
      </w:pPr>
      <w:bookmarkStart w:id="15" w:name="_ENREF_15"/>
      <w:r w:rsidRPr="005A1E68">
        <w:rPr>
          <w:noProof/>
        </w:rPr>
        <w:t>15.</w:t>
      </w:r>
      <w:r w:rsidRPr="005A1E68">
        <w:rPr>
          <w:noProof/>
        </w:rPr>
        <w:tab/>
        <w:t xml:space="preserve">Yoshimura N, Muraki S, Oka H, et al. Accumulation of metabolic risk factors such as overweight, hypertension, dyslipidaemia, and impaired glucose tolerance raises the risk of occurrence and progression of knee osteoarthritis: a 3-year follow-up of the ROAD study. </w:t>
      </w:r>
      <w:r w:rsidRPr="005A1E68">
        <w:rPr>
          <w:i/>
          <w:noProof/>
        </w:rPr>
        <w:t xml:space="preserve">Osteoarthritis and cartilage / OARS, Osteoarthritis Research Society. </w:t>
      </w:r>
      <w:r w:rsidRPr="005A1E68">
        <w:rPr>
          <w:noProof/>
        </w:rPr>
        <w:t>2012;20(11):1217-1226.</w:t>
      </w:r>
      <w:bookmarkEnd w:id="15"/>
    </w:p>
    <w:p w14:paraId="10CDD7AC" w14:textId="77777777" w:rsidR="005A1E68" w:rsidRPr="005A1E68" w:rsidRDefault="005A1E68" w:rsidP="005A1E68">
      <w:pPr>
        <w:pStyle w:val="EndNoteBibliography"/>
        <w:spacing w:after="0"/>
        <w:ind w:left="720" w:hanging="720"/>
        <w:rPr>
          <w:noProof/>
        </w:rPr>
      </w:pPr>
      <w:bookmarkStart w:id="16" w:name="_ENREF_16"/>
      <w:r w:rsidRPr="005A1E68">
        <w:rPr>
          <w:noProof/>
        </w:rPr>
        <w:t>16.</w:t>
      </w:r>
      <w:r w:rsidRPr="005A1E68">
        <w:rPr>
          <w:noProof/>
        </w:rPr>
        <w:tab/>
        <w:t xml:space="preserve">Visser AW, de Mutsert R, le Cessie S, den Heijer M, Rosendaal FR, Kloppenburg M. The relative contribution of mechanical stress and systemic processes in different types of osteoarthritis: the NEO study. </w:t>
      </w:r>
      <w:r w:rsidRPr="005A1E68">
        <w:rPr>
          <w:i/>
          <w:noProof/>
        </w:rPr>
        <w:t xml:space="preserve">Annals of the rheumatic diseases. </w:t>
      </w:r>
      <w:r w:rsidRPr="005A1E68">
        <w:rPr>
          <w:noProof/>
        </w:rPr>
        <w:t>2014.</w:t>
      </w:r>
      <w:bookmarkEnd w:id="16"/>
    </w:p>
    <w:p w14:paraId="71071B48" w14:textId="77777777" w:rsidR="005A1E68" w:rsidRPr="005A1E68" w:rsidRDefault="005A1E68" w:rsidP="005A1E68">
      <w:pPr>
        <w:pStyle w:val="EndNoteBibliography"/>
        <w:spacing w:after="0"/>
        <w:ind w:left="720" w:hanging="720"/>
        <w:rPr>
          <w:noProof/>
        </w:rPr>
      </w:pPr>
      <w:bookmarkStart w:id="17" w:name="_ENREF_17"/>
      <w:r w:rsidRPr="005A1E68">
        <w:rPr>
          <w:noProof/>
        </w:rPr>
        <w:t>17.</w:t>
      </w:r>
      <w:r w:rsidRPr="005A1E68">
        <w:rPr>
          <w:noProof/>
        </w:rPr>
        <w:tab/>
        <w:t xml:space="preserve">Marshall M, Peat G, Nicholls E, van der Windt D, Myers H, Dziedzic K. Subsets of symptomatic hand osteoarthritis in community-dwelling older adults in the United Kingdom: prevalence, inter-relationships, risk factor profiles and clinical characteristics at baseline and 3-years. </w:t>
      </w:r>
      <w:r w:rsidRPr="005A1E68">
        <w:rPr>
          <w:i/>
          <w:noProof/>
        </w:rPr>
        <w:t xml:space="preserve">Osteoarthritis </w:t>
      </w:r>
      <w:r w:rsidRPr="005A1E68">
        <w:rPr>
          <w:i/>
          <w:noProof/>
        </w:rPr>
        <w:lastRenderedPageBreak/>
        <w:t xml:space="preserve">and cartilage / OARS, Osteoarthritis Research Society. </w:t>
      </w:r>
      <w:r w:rsidRPr="005A1E68">
        <w:rPr>
          <w:noProof/>
        </w:rPr>
        <w:t>2013;21(11):1674-1684.</w:t>
      </w:r>
      <w:bookmarkEnd w:id="17"/>
    </w:p>
    <w:p w14:paraId="38C15550" w14:textId="77777777" w:rsidR="005A1E68" w:rsidRPr="005A1E68" w:rsidRDefault="005A1E68" w:rsidP="005A1E68">
      <w:pPr>
        <w:pStyle w:val="EndNoteBibliography"/>
        <w:spacing w:after="0"/>
        <w:ind w:left="720" w:hanging="720"/>
        <w:rPr>
          <w:noProof/>
        </w:rPr>
      </w:pPr>
      <w:bookmarkStart w:id="18" w:name="_ENREF_18"/>
      <w:r w:rsidRPr="005A1E68">
        <w:rPr>
          <w:noProof/>
        </w:rPr>
        <w:t>18.</w:t>
      </w:r>
      <w:r w:rsidRPr="005A1E68">
        <w:rPr>
          <w:noProof/>
        </w:rPr>
        <w:tab/>
        <w:t xml:space="preserve">Calvet J, Orellana C, Larrosa M, et al. High prevalence of cardiovascular co-morbidities in patients with symptomatic knee or hand osteoarthritis. </w:t>
      </w:r>
      <w:r w:rsidRPr="005A1E68">
        <w:rPr>
          <w:i/>
          <w:noProof/>
        </w:rPr>
        <w:t xml:space="preserve">Scandinavian journal of rheumatology. </w:t>
      </w:r>
      <w:r w:rsidRPr="005A1E68">
        <w:rPr>
          <w:noProof/>
        </w:rPr>
        <w:t>2015:1-4.</w:t>
      </w:r>
      <w:bookmarkEnd w:id="18"/>
    </w:p>
    <w:p w14:paraId="0BC29F36" w14:textId="77777777" w:rsidR="005A1E68" w:rsidRPr="005A1E68" w:rsidRDefault="005A1E68" w:rsidP="005A1E68">
      <w:pPr>
        <w:pStyle w:val="EndNoteBibliography"/>
        <w:spacing w:after="0"/>
        <w:ind w:left="720" w:hanging="720"/>
        <w:rPr>
          <w:noProof/>
        </w:rPr>
      </w:pPr>
      <w:bookmarkStart w:id="19" w:name="_ENREF_19"/>
      <w:r w:rsidRPr="005A1E68">
        <w:rPr>
          <w:noProof/>
        </w:rPr>
        <w:t>19.</w:t>
      </w:r>
      <w:r w:rsidRPr="005A1E68">
        <w:rPr>
          <w:noProof/>
        </w:rPr>
        <w:tab/>
        <w:t xml:space="preserve">Hart DJ, Spector TD. The relationship of obesity, fat distribution and osteoarthritis in women in the general population: the Chingford Study. </w:t>
      </w:r>
      <w:r w:rsidRPr="005A1E68">
        <w:rPr>
          <w:i/>
          <w:noProof/>
        </w:rPr>
        <w:t xml:space="preserve">The Journal of rheumatology. </w:t>
      </w:r>
      <w:r w:rsidRPr="005A1E68">
        <w:rPr>
          <w:noProof/>
        </w:rPr>
        <w:t>1993;20(2):331-335.</w:t>
      </w:r>
      <w:bookmarkEnd w:id="19"/>
    </w:p>
    <w:p w14:paraId="11E9B7CD" w14:textId="77777777" w:rsidR="005A1E68" w:rsidRPr="005A1E68" w:rsidRDefault="005A1E68" w:rsidP="005A1E68">
      <w:pPr>
        <w:pStyle w:val="EndNoteBibliography"/>
        <w:spacing w:after="0"/>
        <w:ind w:left="720" w:hanging="720"/>
        <w:rPr>
          <w:noProof/>
        </w:rPr>
      </w:pPr>
      <w:bookmarkStart w:id="20" w:name="_ENREF_20"/>
      <w:r w:rsidRPr="005A1E68">
        <w:rPr>
          <w:noProof/>
        </w:rPr>
        <w:t>20.</w:t>
      </w:r>
      <w:r w:rsidRPr="005A1E68">
        <w:rPr>
          <w:noProof/>
        </w:rPr>
        <w:tab/>
        <w:t xml:space="preserve">Hart DJ, Spector TD. Cigarette smoking and risk of osteoarthritis in women in the general population: the Chingford study. </w:t>
      </w:r>
      <w:r w:rsidRPr="005A1E68">
        <w:rPr>
          <w:i/>
          <w:noProof/>
        </w:rPr>
        <w:t xml:space="preserve">Annals of the rheumatic diseases. </w:t>
      </w:r>
      <w:r w:rsidRPr="005A1E68">
        <w:rPr>
          <w:noProof/>
        </w:rPr>
        <w:t>1993;52(2):93-96.</w:t>
      </w:r>
      <w:bookmarkEnd w:id="20"/>
    </w:p>
    <w:p w14:paraId="7B3DB280" w14:textId="77777777" w:rsidR="005A1E68" w:rsidRPr="005A1E68" w:rsidRDefault="005A1E68" w:rsidP="005A1E68">
      <w:pPr>
        <w:pStyle w:val="EndNoteBibliography"/>
        <w:spacing w:after="0"/>
        <w:ind w:left="720" w:hanging="720"/>
        <w:rPr>
          <w:noProof/>
        </w:rPr>
      </w:pPr>
      <w:bookmarkStart w:id="21" w:name="_ENREF_21"/>
      <w:r w:rsidRPr="005A1E68">
        <w:rPr>
          <w:noProof/>
        </w:rPr>
        <w:t>21.</w:t>
      </w:r>
      <w:r w:rsidRPr="005A1E68">
        <w:rPr>
          <w:noProof/>
        </w:rPr>
        <w:tab/>
        <w:t xml:space="preserve">Spector TD, Hart DJ, Byrne J, Harris PA, Dacre JE, Doyle DV. Definition of osteoarthritis of the knee for epidemiological studies. </w:t>
      </w:r>
      <w:r w:rsidRPr="005A1E68">
        <w:rPr>
          <w:i/>
          <w:noProof/>
        </w:rPr>
        <w:t xml:space="preserve">Annals of the rheumatic diseases. </w:t>
      </w:r>
      <w:r w:rsidRPr="005A1E68">
        <w:rPr>
          <w:noProof/>
        </w:rPr>
        <w:t>1993;52(11):790-794.</w:t>
      </w:r>
      <w:bookmarkEnd w:id="21"/>
    </w:p>
    <w:p w14:paraId="31CCDA2A" w14:textId="77777777" w:rsidR="005A1E68" w:rsidRPr="005A1E68" w:rsidRDefault="005A1E68" w:rsidP="005A1E68">
      <w:pPr>
        <w:pStyle w:val="EndNoteBibliography"/>
        <w:spacing w:after="0"/>
        <w:ind w:left="720" w:hanging="720"/>
        <w:rPr>
          <w:noProof/>
        </w:rPr>
      </w:pPr>
      <w:bookmarkStart w:id="22" w:name="_ENREF_22"/>
      <w:r w:rsidRPr="005A1E68">
        <w:rPr>
          <w:noProof/>
        </w:rPr>
        <w:t>22.</w:t>
      </w:r>
      <w:r w:rsidRPr="005A1E68">
        <w:rPr>
          <w:noProof/>
        </w:rPr>
        <w:tab/>
        <w:t xml:space="preserve">Hart D, Spector T, Egger P, Coggon D, Cooper C. Defining osteoarthritis of the hand for epidemiological studies: the Chingford Study. </w:t>
      </w:r>
      <w:r w:rsidRPr="005A1E68">
        <w:rPr>
          <w:i/>
          <w:noProof/>
        </w:rPr>
        <w:t xml:space="preserve">Annals of the rheumatic diseases. </w:t>
      </w:r>
      <w:r w:rsidRPr="005A1E68">
        <w:rPr>
          <w:noProof/>
        </w:rPr>
        <w:t>1994;53(4):220-223.</w:t>
      </w:r>
      <w:bookmarkEnd w:id="22"/>
    </w:p>
    <w:p w14:paraId="4B8343F0" w14:textId="77777777" w:rsidR="005A1E68" w:rsidRPr="005A1E68" w:rsidRDefault="005A1E68" w:rsidP="005A1E68">
      <w:pPr>
        <w:pStyle w:val="EndNoteBibliography"/>
        <w:spacing w:after="0"/>
        <w:ind w:left="720" w:hanging="720"/>
        <w:rPr>
          <w:noProof/>
        </w:rPr>
      </w:pPr>
      <w:bookmarkStart w:id="23" w:name="_ENREF_23"/>
      <w:r w:rsidRPr="005A1E68">
        <w:rPr>
          <w:noProof/>
        </w:rPr>
        <w:t>23.</w:t>
      </w:r>
      <w:r w:rsidRPr="005A1E68">
        <w:rPr>
          <w:noProof/>
        </w:rPr>
        <w:tab/>
        <w:t xml:space="preserve">Hart DJ, Doyle DV, Spector TD. Association between metabolic factors and knee osteoarthritis in women: the Chingford Study. </w:t>
      </w:r>
      <w:r w:rsidRPr="005A1E68">
        <w:rPr>
          <w:i/>
          <w:noProof/>
        </w:rPr>
        <w:t xml:space="preserve">The Journal of rheumatology. </w:t>
      </w:r>
      <w:r w:rsidRPr="005A1E68">
        <w:rPr>
          <w:noProof/>
        </w:rPr>
        <w:t>1995;22(6):1118-1123.</w:t>
      </w:r>
      <w:bookmarkEnd w:id="23"/>
    </w:p>
    <w:p w14:paraId="6A874404" w14:textId="77777777" w:rsidR="005A1E68" w:rsidRPr="005A1E68" w:rsidRDefault="005A1E68" w:rsidP="005A1E68">
      <w:pPr>
        <w:pStyle w:val="EndNoteBibliography"/>
        <w:spacing w:after="0"/>
        <w:ind w:left="720" w:hanging="720"/>
        <w:rPr>
          <w:noProof/>
        </w:rPr>
      </w:pPr>
      <w:bookmarkStart w:id="24" w:name="_ENREF_24"/>
      <w:r w:rsidRPr="005A1E68">
        <w:rPr>
          <w:noProof/>
        </w:rPr>
        <w:t>24.</w:t>
      </w:r>
      <w:r w:rsidRPr="005A1E68">
        <w:rPr>
          <w:noProof/>
        </w:rPr>
        <w:tab/>
        <w:t xml:space="preserve">Hart DJ, Doyle DV, Spector TD. Incidence and risk factors for radiographic knee osteoarthritis in middle-aged women: the Chingford Study. </w:t>
      </w:r>
      <w:r w:rsidRPr="005A1E68">
        <w:rPr>
          <w:i/>
          <w:noProof/>
        </w:rPr>
        <w:t xml:space="preserve">Arthritis Rheum. </w:t>
      </w:r>
      <w:r w:rsidRPr="005A1E68">
        <w:rPr>
          <w:noProof/>
        </w:rPr>
        <w:t>1999;42(1):17-24.</w:t>
      </w:r>
      <w:bookmarkEnd w:id="24"/>
    </w:p>
    <w:p w14:paraId="0C101AB0" w14:textId="77777777" w:rsidR="005A1E68" w:rsidRPr="005A1E68" w:rsidRDefault="005A1E68" w:rsidP="005A1E68">
      <w:pPr>
        <w:pStyle w:val="EndNoteBibliography"/>
        <w:spacing w:after="0"/>
        <w:ind w:left="720" w:hanging="720"/>
        <w:rPr>
          <w:noProof/>
        </w:rPr>
      </w:pPr>
      <w:bookmarkStart w:id="25" w:name="_ENREF_25"/>
      <w:r w:rsidRPr="005A1E68">
        <w:rPr>
          <w:noProof/>
        </w:rPr>
        <w:t>25.</w:t>
      </w:r>
      <w:r w:rsidRPr="005A1E68">
        <w:rPr>
          <w:noProof/>
        </w:rPr>
        <w:tab/>
        <w:t xml:space="preserve">Kluzek S, Sanchez-Santos MT, Leyland KM, et al. Painful knee but not hand osteoarthritis is an independent predictor of mortality over 23 years follow-up of a population-based cohort of middle-aged women. </w:t>
      </w:r>
      <w:r w:rsidRPr="005A1E68">
        <w:rPr>
          <w:i/>
          <w:noProof/>
        </w:rPr>
        <w:t xml:space="preserve">Annals of the rheumatic diseases. </w:t>
      </w:r>
      <w:r w:rsidRPr="005A1E68">
        <w:rPr>
          <w:noProof/>
        </w:rPr>
        <w:t>2015;75(10):1749-1756.</w:t>
      </w:r>
      <w:bookmarkEnd w:id="25"/>
    </w:p>
    <w:p w14:paraId="4A961B64" w14:textId="77777777" w:rsidR="005A1E68" w:rsidRPr="005A1E68" w:rsidRDefault="005A1E68" w:rsidP="005A1E68">
      <w:pPr>
        <w:pStyle w:val="EndNoteBibliography"/>
        <w:spacing w:after="0"/>
        <w:ind w:left="720" w:hanging="720"/>
        <w:rPr>
          <w:noProof/>
        </w:rPr>
      </w:pPr>
      <w:bookmarkStart w:id="26" w:name="_ENREF_26"/>
      <w:r w:rsidRPr="005A1E68">
        <w:rPr>
          <w:noProof/>
        </w:rPr>
        <w:t>26.</w:t>
      </w:r>
      <w:r w:rsidRPr="005A1E68">
        <w:rPr>
          <w:noProof/>
        </w:rPr>
        <w:tab/>
        <w:t xml:space="preserve">Alberti KG, Eckel RH, Grundy SM, et al. Harmonizing the metabolic syndrome: a joint interim statement of the International Diabetes Federation Task Force on </w:t>
      </w:r>
      <w:r w:rsidRPr="005A1E68">
        <w:rPr>
          <w:noProof/>
        </w:rPr>
        <w:lastRenderedPageBreak/>
        <w:t xml:space="preserve">Epidemiology and Prevention; National Heart, Lung, and Blood Institute; American Heart Association; World Heart Federation; International Atherosclerosis Society; and International Association for the Study of Obesity. </w:t>
      </w:r>
      <w:r w:rsidRPr="005A1E68">
        <w:rPr>
          <w:i/>
          <w:noProof/>
        </w:rPr>
        <w:t xml:space="preserve">Circulation. </w:t>
      </w:r>
      <w:r w:rsidRPr="005A1E68">
        <w:rPr>
          <w:noProof/>
        </w:rPr>
        <w:t>2009;120(16):1640-1645.</w:t>
      </w:r>
      <w:bookmarkEnd w:id="26"/>
    </w:p>
    <w:p w14:paraId="16E757E9" w14:textId="77777777" w:rsidR="005A1E68" w:rsidRPr="005A1E68" w:rsidRDefault="005A1E68" w:rsidP="005A1E68">
      <w:pPr>
        <w:pStyle w:val="EndNoteBibliography"/>
        <w:spacing w:after="0"/>
        <w:ind w:left="720" w:hanging="720"/>
        <w:rPr>
          <w:noProof/>
        </w:rPr>
      </w:pPr>
      <w:bookmarkStart w:id="27" w:name="_ENREF_27"/>
      <w:r w:rsidRPr="005A1E68">
        <w:rPr>
          <w:noProof/>
        </w:rPr>
        <w:t>27.</w:t>
      </w:r>
      <w:r w:rsidRPr="005A1E68">
        <w:rPr>
          <w:noProof/>
        </w:rPr>
        <w:tab/>
        <w:t xml:space="preserve">Sterne JA, White IR, Carlin JB, et al. Multiple imputation for missing data in epidemiological and clinical research: potential and pitfalls. </w:t>
      </w:r>
      <w:r w:rsidRPr="005A1E68">
        <w:rPr>
          <w:i/>
          <w:noProof/>
        </w:rPr>
        <w:t xml:space="preserve">BMJ (Clinical research ed). </w:t>
      </w:r>
      <w:r w:rsidRPr="005A1E68">
        <w:rPr>
          <w:noProof/>
        </w:rPr>
        <w:t>2009;338:b2393.</w:t>
      </w:r>
      <w:bookmarkEnd w:id="27"/>
    </w:p>
    <w:p w14:paraId="3C0C534E" w14:textId="77777777" w:rsidR="005A1E68" w:rsidRPr="005A1E68" w:rsidRDefault="005A1E68" w:rsidP="005A1E68">
      <w:pPr>
        <w:pStyle w:val="EndNoteBibliography"/>
        <w:spacing w:after="0"/>
        <w:ind w:left="720" w:hanging="720"/>
        <w:rPr>
          <w:noProof/>
        </w:rPr>
      </w:pPr>
      <w:bookmarkStart w:id="28" w:name="_ENREF_28"/>
      <w:r w:rsidRPr="005A1E68">
        <w:rPr>
          <w:noProof/>
        </w:rPr>
        <w:t>28.</w:t>
      </w:r>
      <w:r w:rsidRPr="005A1E68">
        <w:rPr>
          <w:noProof/>
        </w:rPr>
        <w:tab/>
        <w:t xml:space="preserve">von Hippel PT. Regression with Missing Ys: An Improved Strategy for Analyzing Multiply Imputed Data. </w:t>
      </w:r>
      <w:r w:rsidRPr="005A1E68">
        <w:rPr>
          <w:i/>
          <w:noProof/>
        </w:rPr>
        <w:t xml:space="preserve">Sociological Methodology. </w:t>
      </w:r>
      <w:r w:rsidRPr="005A1E68">
        <w:rPr>
          <w:noProof/>
        </w:rPr>
        <w:t>2007;37:83-117.</w:t>
      </w:r>
      <w:bookmarkEnd w:id="28"/>
    </w:p>
    <w:p w14:paraId="767275F8" w14:textId="77777777" w:rsidR="005A1E68" w:rsidRPr="005A1E68" w:rsidRDefault="005A1E68" w:rsidP="005A1E68">
      <w:pPr>
        <w:pStyle w:val="EndNoteBibliography"/>
        <w:spacing w:after="0"/>
        <w:ind w:left="720" w:hanging="720"/>
        <w:rPr>
          <w:noProof/>
        </w:rPr>
      </w:pPr>
      <w:bookmarkStart w:id="29" w:name="_ENREF_29"/>
      <w:r w:rsidRPr="005A1E68">
        <w:rPr>
          <w:noProof/>
        </w:rPr>
        <w:t>29.</w:t>
      </w:r>
      <w:r w:rsidRPr="005A1E68">
        <w:rPr>
          <w:noProof/>
        </w:rPr>
        <w:tab/>
        <w:t xml:space="preserve">Kloppenburg M, Kwok WY. Hand osteoarthritis--a heterogeneous disorder. </w:t>
      </w:r>
      <w:r w:rsidRPr="005A1E68">
        <w:rPr>
          <w:i/>
          <w:noProof/>
        </w:rPr>
        <w:t xml:space="preserve">Nature reviews Rheumatology. </w:t>
      </w:r>
      <w:r w:rsidRPr="005A1E68">
        <w:rPr>
          <w:noProof/>
        </w:rPr>
        <w:t>2011;8(1):22-31.</w:t>
      </w:r>
      <w:bookmarkEnd w:id="29"/>
    </w:p>
    <w:p w14:paraId="6E8ECD33" w14:textId="77777777" w:rsidR="005A1E68" w:rsidRPr="005A1E68" w:rsidRDefault="005A1E68" w:rsidP="005A1E68">
      <w:pPr>
        <w:pStyle w:val="EndNoteBibliography"/>
        <w:spacing w:after="0"/>
        <w:ind w:left="720" w:hanging="720"/>
        <w:rPr>
          <w:noProof/>
        </w:rPr>
      </w:pPr>
      <w:bookmarkStart w:id="30" w:name="_ENREF_30"/>
      <w:r w:rsidRPr="005A1E68">
        <w:rPr>
          <w:noProof/>
        </w:rPr>
        <w:t>30.</w:t>
      </w:r>
      <w:r w:rsidRPr="005A1E68">
        <w:rPr>
          <w:noProof/>
        </w:rPr>
        <w:tab/>
        <w:t xml:space="preserve">Prieto-Alhambra D, Judge A, Javaid MK, Cooper C, Diez-Perez A, Arden NK. Incidence and risk factors for clinically diagnosed knee, hip and hand osteoarthritis: influences of age, gender and osteoarthritis affecting other joints. </w:t>
      </w:r>
      <w:r w:rsidRPr="005A1E68">
        <w:rPr>
          <w:i/>
          <w:noProof/>
        </w:rPr>
        <w:t xml:space="preserve">Annals of the rheumatic diseases. </w:t>
      </w:r>
      <w:r w:rsidRPr="005A1E68">
        <w:rPr>
          <w:noProof/>
        </w:rPr>
        <w:t>2014;73(9):1659-1664.</w:t>
      </w:r>
      <w:bookmarkEnd w:id="30"/>
    </w:p>
    <w:p w14:paraId="11540B85" w14:textId="77777777" w:rsidR="005A1E68" w:rsidRPr="005A1E68" w:rsidRDefault="005A1E68" w:rsidP="005A1E68">
      <w:pPr>
        <w:pStyle w:val="EndNoteBibliography"/>
        <w:spacing w:after="0"/>
        <w:ind w:left="720" w:hanging="720"/>
        <w:rPr>
          <w:noProof/>
        </w:rPr>
      </w:pPr>
      <w:bookmarkStart w:id="31" w:name="_ENREF_31"/>
      <w:r w:rsidRPr="005A1E68">
        <w:rPr>
          <w:noProof/>
        </w:rPr>
        <w:t>31.</w:t>
      </w:r>
      <w:r w:rsidRPr="005A1E68">
        <w:rPr>
          <w:noProof/>
        </w:rPr>
        <w:tab/>
        <w:t xml:space="preserve">Hirsch R, Lethbridge-Cejku M, Scott WW, Jr., et al. Association of hand and knee osteoarthritis: evidence for a polyarticular disease subset. </w:t>
      </w:r>
      <w:r w:rsidRPr="005A1E68">
        <w:rPr>
          <w:i/>
          <w:noProof/>
        </w:rPr>
        <w:t xml:space="preserve">Annals of the rheumatic diseases. </w:t>
      </w:r>
      <w:r w:rsidRPr="005A1E68">
        <w:rPr>
          <w:noProof/>
        </w:rPr>
        <w:t>1996;55(1):25-29.</w:t>
      </w:r>
      <w:bookmarkEnd w:id="31"/>
    </w:p>
    <w:p w14:paraId="2A6BF8E5" w14:textId="77777777" w:rsidR="005A1E68" w:rsidRPr="005A1E68" w:rsidRDefault="005A1E68" w:rsidP="005A1E68">
      <w:pPr>
        <w:pStyle w:val="EndNoteBibliography"/>
        <w:spacing w:after="0"/>
        <w:ind w:left="720" w:hanging="720"/>
        <w:rPr>
          <w:noProof/>
        </w:rPr>
      </w:pPr>
      <w:bookmarkStart w:id="32" w:name="_ENREF_32"/>
      <w:r w:rsidRPr="005A1E68">
        <w:rPr>
          <w:noProof/>
        </w:rPr>
        <w:t>32.</w:t>
      </w:r>
      <w:r w:rsidRPr="005A1E68">
        <w:rPr>
          <w:noProof/>
        </w:rPr>
        <w:tab/>
        <w:t xml:space="preserve">Dahaghin S, Bierma-Zeinstra SMA, Reijman M, Pols HAP, Hazes JMW, Koes BW. Does hand osteoarthritis predict future hip or knee osteoarthritis? </w:t>
      </w:r>
      <w:r w:rsidRPr="005A1E68">
        <w:rPr>
          <w:i/>
          <w:noProof/>
        </w:rPr>
        <w:t xml:space="preserve">Arthritis &amp; Rheumatism. </w:t>
      </w:r>
      <w:r w:rsidRPr="005A1E68">
        <w:rPr>
          <w:noProof/>
        </w:rPr>
        <w:t>2005;52(11):3520-3527.</w:t>
      </w:r>
      <w:bookmarkEnd w:id="32"/>
    </w:p>
    <w:p w14:paraId="32D0B358" w14:textId="77777777" w:rsidR="005A1E68" w:rsidRPr="005A1E68" w:rsidRDefault="005A1E68" w:rsidP="005A1E68">
      <w:pPr>
        <w:pStyle w:val="EndNoteBibliography"/>
        <w:spacing w:after="0"/>
        <w:ind w:left="720" w:hanging="720"/>
        <w:rPr>
          <w:noProof/>
        </w:rPr>
      </w:pPr>
      <w:bookmarkStart w:id="33" w:name="_ENREF_33"/>
      <w:r w:rsidRPr="005A1E68">
        <w:rPr>
          <w:noProof/>
        </w:rPr>
        <w:t>33.</w:t>
      </w:r>
      <w:r w:rsidRPr="005A1E68">
        <w:rPr>
          <w:noProof/>
        </w:rPr>
        <w:tab/>
        <w:t xml:space="preserve">Monira Hussain S, Wang Y, Cicuttini FM, et al. Incidence of total knee and hip replacement for osteoarthritis in relation to the metabolic syndrome and its components: a prospective cohort study. </w:t>
      </w:r>
      <w:r w:rsidRPr="005A1E68">
        <w:rPr>
          <w:i/>
          <w:noProof/>
        </w:rPr>
        <w:t xml:space="preserve">Semin Arthritis Rheum. </w:t>
      </w:r>
      <w:r w:rsidRPr="005A1E68">
        <w:rPr>
          <w:noProof/>
        </w:rPr>
        <w:t>2014;43(4):429-436.</w:t>
      </w:r>
      <w:bookmarkEnd w:id="33"/>
    </w:p>
    <w:p w14:paraId="44EB9704" w14:textId="77777777" w:rsidR="005A1E68" w:rsidRPr="005A1E68" w:rsidRDefault="005A1E68" w:rsidP="005A1E68">
      <w:pPr>
        <w:pStyle w:val="EndNoteBibliography"/>
        <w:spacing w:after="0"/>
        <w:ind w:left="720" w:hanging="720"/>
        <w:rPr>
          <w:noProof/>
        </w:rPr>
      </w:pPr>
      <w:bookmarkStart w:id="34" w:name="_ENREF_34"/>
      <w:r w:rsidRPr="005A1E68">
        <w:rPr>
          <w:noProof/>
        </w:rPr>
        <w:t>34.</w:t>
      </w:r>
      <w:r w:rsidRPr="005A1E68">
        <w:rPr>
          <w:noProof/>
        </w:rPr>
        <w:tab/>
        <w:t xml:space="preserve">Engstrom G, Gerhardsson de Verdier M, Rollof J, Nilsson PM, Lohmander LS. C-reactive protein, metabolic syndrome and incidence of severe hip and knee osteoarthritis. A </w:t>
      </w:r>
      <w:r w:rsidRPr="005A1E68">
        <w:rPr>
          <w:noProof/>
        </w:rPr>
        <w:lastRenderedPageBreak/>
        <w:t xml:space="preserve">population-based cohort study. </w:t>
      </w:r>
      <w:r w:rsidRPr="005A1E68">
        <w:rPr>
          <w:i/>
          <w:noProof/>
        </w:rPr>
        <w:t xml:space="preserve">Osteoarthritis and cartilage / OARS, Osteoarthritis Research Society. </w:t>
      </w:r>
      <w:r w:rsidRPr="005A1E68">
        <w:rPr>
          <w:noProof/>
        </w:rPr>
        <w:t>2009;17(2):168-173.</w:t>
      </w:r>
      <w:bookmarkEnd w:id="34"/>
    </w:p>
    <w:p w14:paraId="2372DA0E" w14:textId="77777777" w:rsidR="005A1E68" w:rsidRPr="005A1E68" w:rsidRDefault="005A1E68" w:rsidP="005A1E68">
      <w:pPr>
        <w:pStyle w:val="EndNoteBibliography"/>
        <w:spacing w:after="0"/>
        <w:ind w:left="720" w:hanging="720"/>
        <w:rPr>
          <w:noProof/>
        </w:rPr>
      </w:pPr>
      <w:bookmarkStart w:id="35" w:name="_ENREF_35"/>
      <w:r w:rsidRPr="005A1E68">
        <w:rPr>
          <w:noProof/>
        </w:rPr>
        <w:t>35.</w:t>
      </w:r>
      <w:r w:rsidRPr="005A1E68">
        <w:rPr>
          <w:noProof/>
        </w:rPr>
        <w:tab/>
        <w:t xml:space="preserve">Niu J, Clancy M, Aliabadi P, Vasan R, Felson DT. Metabolic Syndrome, Its Components, and Knee Osteoarthritis: The Framingham Osteoarthritis Study. </w:t>
      </w:r>
      <w:r w:rsidRPr="005A1E68">
        <w:rPr>
          <w:i/>
          <w:noProof/>
        </w:rPr>
        <w:t xml:space="preserve">Arthritis Rheumatol. </w:t>
      </w:r>
      <w:r w:rsidRPr="005A1E68">
        <w:rPr>
          <w:noProof/>
        </w:rPr>
        <w:t>2017;69(6):1194-1203.</w:t>
      </w:r>
      <w:bookmarkEnd w:id="35"/>
    </w:p>
    <w:p w14:paraId="565811EC" w14:textId="77777777" w:rsidR="005A1E68" w:rsidRPr="005A1E68" w:rsidRDefault="005A1E68" w:rsidP="005A1E68">
      <w:pPr>
        <w:pStyle w:val="EndNoteBibliography"/>
        <w:spacing w:after="0"/>
        <w:ind w:left="720" w:hanging="720"/>
        <w:rPr>
          <w:noProof/>
        </w:rPr>
      </w:pPr>
      <w:bookmarkStart w:id="36" w:name="_ENREF_36"/>
      <w:r w:rsidRPr="005A1E68">
        <w:rPr>
          <w:noProof/>
        </w:rPr>
        <w:t>36.</w:t>
      </w:r>
      <w:r w:rsidRPr="005A1E68">
        <w:rPr>
          <w:noProof/>
        </w:rPr>
        <w:tab/>
        <w:t xml:space="preserve">Felson DT, Zhang Y, Anthony JM, Naimark A, Anderson JJ. Weight loss reduces the risk for symptomatic knee osteoarthritis in women. The Framingham Study. </w:t>
      </w:r>
      <w:r w:rsidRPr="005A1E68">
        <w:rPr>
          <w:i/>
          <w:noProof/>
        </w:rPr>
        <w:t xml:space="preserve">Annals of internal medicine. </w:t>
      </w:r>
      <w:r w:rsidRPr="005A1E68">
        <w:rPr>
          <w:noProof/>
        </w:rPr>
        <w:t>1992;116(7):535-539.</w:t>
      </w:r>
      <w:bookmarkEnd w:id="36"/>
    </w:p>
    <w:p w14:paraId="0F1BE5FE" w14:textId="77777777" w:rsidR="005A1E68" w:rsidRPr="005A1E68" w:rsidRDefault="005A1E68" w:rsidP="005A1E68">
      <w:pPr>
        <w:pStyle w:val="EndNoteBibliography"/>
        <w:spacing w:after="0"/>
        <w:ind w:left="720" w:hanging="720"/>
        <w:rPr>
          <w:noProof/>
        </w:rPr>
      </w:pPr>
      <w:bookmarkStart w:id="37" w:name="_ENREF_37"/>
      <w:r w:rsidRPr="005A1E68">
        <w:rPr>
          <w:noProof/>
        </w:rPr>
        <w:t>37.</w:t>
      </w:r>
      <w:r w:rsidRPr="005A1E68">
        <w:rPr>
          <w:noProof/>
        </w:rPr>
        <w:tab/>
        <w:t xml:space="preserve">Aveyard P, Lewis A, Tearne S, et al. Screening and brief intervention for obesity in primary care: a parallel, two-arm, randomised trial. </w:t>
      </w:r>
      <w:r w:rsidRPr="005A1E68">
        <w:rPr>
          <w:i/>
          <w:noProof/>
        </w:rPr>
        <w:t xml:space="preserve">Lancet. </w:t>
      </w:r>
      <w:r w:rsidRPr="005A1E68">
        <w:rPr>
          <w:noProof/>
        </w:rPr>
        <w:t>2016;388(10059):2492-2500.</w:t>
      </w:r>
      <w:bookmarkEnd w:id="37"/>
    </w:p>
    <w:p w14:paraId="27311006" w14:textId="77777777" w:rsidR="005A1E68" w:rsidRPr="005A1E68" w:rsidRDefault="005A1E68" w:rsidP="005A1E68">
      <w:pPr>
        <w:pStyle w:val="EndNoteBibliography"/>
        <w:spacing w:after="0"/>
        <w:ind w:left="720" w:hanging="720"/>
        <w:rPr>
          <w:noProof/>
        </w:rPr>
      </w:pPr>
      <w:bookmarkStart w:id="38" w:name="_ENREF_38"/>
      <w:r w:rsidRPr="005A1E68">
        <w:rPr>
          <w:noProof/>
        </w:rPr>
        <w:t>38.</w:t>
      </w:r>
      <w:r w:rsidRPr="005A1E68">
        <w:rPr>
          <w:noProof/>
        </w:rPr>
        <w:tab/>
        <w:t xml:space="preserve">Marshall M, Nicholls E, Kwok WY, et al. Erosive osteoarthritis: a more severe form of radiographic hand osteoarthritis rather than a distinct entity? </w:t>
      </w:r>
      <w:r w:rsidRPr="005A1E68">
        <w:rPr>
          <w:i/>
          <w:noProof/>
        </w:rPr>
        <w:t xml:space="preserve">Annals of the rheumatic diseases. </w:t>
      </w:r>
      <w:r w:rsidRPr="005A1E68">
        <w:rPr>
          <w:noProof/>
        </w:rPr>
        <w:t>2015;74(1):136-141.</w:t>
      </w:r>
      <w:bookmarkEnd w:id="38"/>
    </w:p>
    <w:p w14:paraId="63AED1DB" w14:textId="77777777" w:rsidR="005A1E68" w:rsidRPr="005A1E68" w:rsidRDefault="005A1E68" w:rsidP="005A1E68">
      <w:pPr>
        <w:pStyle w:val="EndNoteBibliography"/>
        <w:spacing w:after="0"/>
        <w:ind w:left="720" w:hanging="720"/>
        <w:rPr>
          <w:noProof/>
        </w:rPr>
      </w:pPr>
      <w:bookmarkStart w:id="39" w:name="_ENREF_39"/>
      <w:r w:rsidRPr="005A1E68">
        <w:rPr>
          <w:noProof/>
        </w:rPr>
        <w:t>39.</w:t>
      </w:r>
      <w:r w:rsidRPr="005A1E68">
        <w:rPr>
          <w:noProof/>
        </w:rPr>
        <w:tab/>
        <w:t xml:space="preserve">Dahaghin S, Bierma-Zeinstra SM, Koes BW, Hazes JM, Pols HA. Do metabolic factors add to the effect of overweight on hand osteoarthritis? The Rotterdam Study. </w:t>
      </w:r>
      <w:r w:rsidRPr="005A1E68">
        <w:rPr>
          <w:i/>
          <w:noProof/>
        </w:rPr>
        <w:t xml:space="preserve">Annals of the rheumatic diseases. </w:t>
      </w:r>
      <w:r w:rsidRPr="005A1E68">
        <w:rPr>
          <w:noProof/>
        </w:rPr>
        <w:t>2007;66(7):916-920.</w:t>
      </w:r>
      <w:bookmarkEnd w:id="39"/>
    </w:p>
    <w:p w14:paraId="3B2141C7" w14:textId="77777777" w:rsidR="005A1E68" w:rsidRPr="005A1E68" w:rsidRDefault="005A1E68" w:rsidP="005A1E68">
      <w:pPr>
        <w:pStyle w:val="EndNoteBibliography"/>
        <w:spacing w:after="0"/>
        <w:ind w:left="720" w:hanging="720"/>
        <w:rPr>
          <w:noProof/>
        </w:rPr>
      </w:pPr>
      <w:bookmarkStart w:id="40" w:name="_ENREF_40"/>
      <w:r w:rsidRPr="005A1E68">
        <w:rPr>
          <w:noProof/>
        </w:rPr>
        <w:t>40.</w:t>
      </w:r>
      <w:r w:rsidRPr="005A1E68">
        <w:rPr>
          <w:noProof/>
        </w:rPr>
        <w:tab/>
        <w:t xml:space="preserve">Strand MP, Neogi T, Niu J, Felson DT, Haugen IK. No association between metabolic syndrome and radiographic hand osteoarthritis: Data from the Framingham study. </w:t>
      </w:r>
      <w:r w:rsidRPr="005A1E68">
        <w:rPr>
          <w:i/>
          <w:noProof/>
        </w:rPr>
        <w:t xml:space="preserve">Arthritis care &amp; research. </w:t>
      </w:r>
      <w:r w:rsidRPr="005A1E68">
        <w:rPr>
          <w:noProof/>
        </w:rPr>
        <w:t>2017.</w:t>
      </w:r>
      <w:bookmarkEnd w:id="40"/>
    </w:p>
    <w:p w14:paraId="1246E794" w14:textId="77777777" w:rsidR="005A1E68" w:rsidRPr="005A1E68" w:rsidRDefault="005A1E68" w:rsidP="005A1E68">
      <w:pPr>
        <w:pStyle w:val="EndNoteBibliography"/>
        <w:spacing w:after="0"/>
        <w:ind w:left="720" w:hanging="720"/>
        <w:rPr>
          <w:noProof/>
        </w:rPr>
      </w:pPr>
      <w:bookmarkStart w:id="41" w:name="_ENREF_41"/>
      <w:r w:rsidRPr="005A1E68">
        <w:rPr>
          <w:noProof/>
        </w:rPr>
        <w:t>41.</w:t>
      </w:r>
      <w:r w:rsidRPr="005A1E68">
        <w:rPr>
          <w:noProof/>
        </w:rPr>
        <w:tab/>
        <w:t xml:space="preserve">Tomi AL, Sellam J, Lacombe K, et al. Increased prevalence and severity of radiographic hand osteoarthritis in patients with HIV-1 infection associated with metabolic syndrome: data from the cross-sectional METAFIB-OA study. </w:t>
      </w:r>
      <w:r w:rsidRPr="005A1E68">
        <w:rPr>
          <w:i/>
          <w:noProof/>
        </w:rPr>
        <w:t xml:space="preserve">Annals of the rheumatic diseases. </w:t>
      </w:r>
      <w:r w:rsidRPr="005A1E68">
        <w:rPr>
          <w:noProof/>
        </w:rPr>
        <w:t>2016;75(12):2101-2107.</w:t>
      </w:r>
      <w:bookmarkEnd w:id="41"/>
    </w:p>
    <w:p w14:paraId="30C71397" w14:textId="77777777" w:rsidR="005A1E68" w:rsidRPr="005A1E68" w:rsidRDefault="005A1E68" w:rsidP="005A1E68">
      <w:pPr>
        <w:pStyle w:val="EndNoteBibliography"/>
        <w:spacing w:after="0"/>
        <w:ind w:left="720" w:hanging="720"/>
        <w:rPr>
          <w:noProof/>
        </w:rPr>
      </w:pPr>
      <w:bookmarkStart w:id="42" w:name="_ENREF_42"/>
      <w:r w:rsidRPr="005A1E68">
        <w:rPr>
          <w:noProof/>
        </w:rPr>
        <w:t>42.</w:t>
      </w:r>
      <w:r w:rsidRPr="005A1E68">
        <w:rPr>
          <w:noProof/>
        </w:rPr>
        <w:tab/>
        <w:t xml:space="preserve">Strand MP, Neogi T, Niu J, Felson DT, Haugen IK. Association Between Metabolic Syndrome and Radiographic Hand Osteoarthritis: Data From a Community-Based Longitudinal Cohort Study. </w:t>
      </w:r>
      <w:r w:rsidRPr="005A1E68">
        <w:rPr>
          <w:i/>
          <w:noProof/>
        </w:rPr>
        <w:t xml:space="preserve">Arthritis care &amp; research. </w:t>
      </w:r>
      <w:r w:rsidRPr="005A1E68">
        <w:rPr>
          <w:noProof/>
        </w:rPr>
        <w:t>2018;70(3):469-474.</w:t>
      </w:r>
      <w:bookmarkEnd w:id="42"/>
    </w:p>
    <w:p w14:paraId="2222BABF" w14:textId="77777777" w:rsidR="005A1E68" w:rsidRPr="005A1E68" w:rsidRDefault="005A1E68" w:rsidP="005A1E68">
      <w:pPr>
        <w:pStyle w:val="EndNoteBibliography"/>
        <w:spacing w:after="0"/>
        <w:ind w:left="720" w:hanging="720"/>
        <w:rPr>
          <w:noProof/>
        </w:rPr>
      </w:pPr>
      <w:bookmarkStart w:id="43" w:name="_ENREF_43"/>
      <w:r w:rsidRPr="005A1E68">
        <w:rPr>
          <w:noProof/>
        </w:rPr>
        <w:t>43.</w:t>
      </w:r>
      <w:r w:rsidRPr="005A1E68">
        <w:rPr>
          <w:noProof/>
        </w:rPr>
        <w:tab/>
        <w:t xml:space="preserve">Report of the expert committee on the diagnosis and classification of diabetes mellitus. </w:t>
      </w:r>
      <w:r w:rsidRPr="005A1E68">
        <w:rPr>
          <w:i/>
          <w:noProof/>
        </w:rPr>
        <w:t xml:space="preserve">Diabetes care. </w:t>
      </w:r>
      <w:r w:rsidRPr="005A1E68">
        <w:rPr>
          <w:noProof/>
        </w:rPr>
        <w:t>2003;26 Suppl 1:S5-20.</w:t>
      </w:r>
      <w:bookmarkEnd w:id="43"/>
    </w:p>
    <w:p w14:paraId="555695E6" w14:textId="77777777" w:rsidR="005A1E68" w:rsidRPr="005A1E68" w:rsidRDefault="005A1E68" w:rsidP="005A1E68">
      <w:pPr>
        <w:pStyle w:val="EndNoteBibliography"/>
        <w:ind w:left="720" w:hanging="720"/>
        <w:rPr>
          <w:noProof/>
        </w:rPr>
      </w:pPr>
      <w:bookmarkStart w:id="44" w:name="_ENREF_44"/>
      <w:r w:rsidRPr="005A1E68">
        <w:rPr>
          <w:noProof/>
        </w:rPr>
        <w:lastRenderedPageBreak/>
        <w:t>44.</w:t>
      </w:r>
      <w:r w:rsidRPr="005A1E68">
        <w:rPr>
          <w:noProof/>
        </w:rPr>
        <w:tab/>
        <w:t xml:space="preserve">Third Report of the National Cholesterol Education Program (NCEP) Expert Panel on Detection, Evaluation, and Treatment of High Blood Cholesterol in Adults (Adult Treatment Panel III) final report. </w:t>
      </w:r>
      <w:r w:rsidRPr="005A1E68">
        <w:rPr>
          <w:i/>
          <w:noProof/>
        </w:rPr>
        <w:t xml:space="preserve">Circulation. </w:t>
      </w:r>
      <w:r w:rsidRPr="005A1E68">
        <w:rPr>
          <w:noProof/>
        </w:rPr>
        <w:t>2002;106(25):3143-3421.</w:t>
      </w:r>
      <w:bookmarkEnd w:id="44"/>
    </w:p>
    <w:p w14:paraId="0BC5A604" w14:textId="53BEAF44" w:rsidR="000D17D0" w:rsidRDefault="00CB71EE" w:rsidP="00FC1EC2">
      <w:pPr>
        <w:rPr>
          <w:rFonts w:cstheme="minorHAnsi"/>
          <w:sz w:val="24"/>
          <w:szCs w:val="24"/>
        </w:rPr>
      </w:pPr>
      <w:r>
        <w:rPr>
          <w:rFonts w:cstheme="minorHAnsi"/>
          <w:sz w:val="24"/>
          <w:szCs w:val="24"/>
        </w:rPr>
        <w:fldChar w:fldCharType="end"/>
      </w:r>
    </w:p>
    <w:p w14:paraId="7981C167" w14:textId="56B9F275" w:rsidR="000D17D0" w:rsidRDefault="000D17D0" w:rsidP="00FC1EC2">
      <w:pPr>
        <w:rPr>
          <w:rFonts w:cstheme="minorHAnsi"/>
          <w:sz w:val="24"/>
          <w:szCs w:val="24"/>
        </w:rPr>
      </w:pPr>
    </w:p>
    <w:p w14:paraId="4269074D" w14:textId="77777777" w:rsidR="0071023F" w:rsidRDefault="0071023F">
      <w:pPr>
        <w:rPr>
          <w:rFonts w:ascii="Times New Roman" w:hAnsi="Times New Roman" w:cs="Times New Roman"/>
          <w:b/>
          <w:sz w:val="24"/>
          <w:szCs w:val="24"/>
          <w:lang w:val="en-US" w:eastAsia="es-ES"/>
        </w:rPr>
      </w:pPr>
      <w:r>
        <w:rPr>
          <w:rFonts w:ascii="Times New Roman" w:hAnsi="Times New Roman" w:cs="Times New Roman"/>
          <w:b/>
          <w:sz w:val="24"/>
          <w:szCs w:val="24"/>
          <w:lang w:val="en-US" w:eastAsia="es-ES"/>
        </w:rPr>
        <w:br w:type="page"/>
      </w:r>
    </w:p>
    <w:p w14:paraId="5E108D50" w14:textId="293DC987" w:rsidR="00F420CF" w:rsidRPr="0098708A" w:rsidRDefault="00F420CF" w:rsidP="00F420CF">
      <w:pPr>
        <w:rPr>
          <w:rFonts w:ascii="Times New Roman" w:hAnsi="Times New Roman" w:cs="Times New Roman"/>
          <w:b/>
          <w:sz w:val="24"/>
          <w:szCs w:val="24"/>
          <w:lang w:val="en-US" w:eastAsia="es-ES"/>
        </w:rPr>
      </w:pPr>
      <w:r>
        <w:rPr>
          <w:rFonts w:ascii="Times New Roman" w:hAnsi="Times New Roman" w:cs="Times New Roman"/>
          <w:b/>
          <w:sz w:val="24"/>
          <w:szCs w:val="24"/>
          <w:lang w:val="en-US" w:eastAsia="es-ES"/>
        </w:rPr>
        <w:lastRenderedPageBreak/>
        <w:t>TABLES</w:t>
      </w:r>
    </w:p>
    <w:p w14:paraId="2A34F5B2" w14:textId="77777777" w:rsidR="00F420CF" w:rsidRDefault="00F420CF" w:rsidP="0098708A">
      <w:pPr>
        <w:spacing w:after="0" w:line="360" w:lineRule="auto"/>
        <w:rPr>
          <w:rFonts w:ascii="Times New Roman" w:hAnsi="Times New Roman" w:cs="Times New Roman"/>
          <w:b/>
          <w:sz w:val="24"/>
          <w:szCs w:val="24"/>
          <w:lang w:val="en-US"/>
        </w:rPr>
      </w:pPr>
    </w:p>
    <w:p w14:paraId="398F9939" w14:textId="20E5C7F6" w:rsidR="0098708A" w:rsidRPr="0098708A" w:rsidRDefault="0098708A" w:rsidP="0098708A">
      <w:pPr>
        <w:spacing w:after="0" w:line="360" w:lineRule="auto"/>
        <w:rPr>
          <w:rFonts w:ascii="Times New Roman" w:hAnsi="Times New Roman" w:cs="Times New Roman"/>
          <w:sz w:val="24"/>
          <w:szCs w:val="24"/>
          <w:lang w:val="en-US"/>
        </w:rPr>
      </w:pPr>
      <w:r w:rsidRPr="0098708A">
        <w:rPr>
          <w:rFonts w:ascii="Times New Roman" w:hAnsi="Times New Roman" w:cs="Times New Roman"/>
          <w:b/>
          <w:sz w:val="24"/>
          <w:szCs w:val="24"/>
          <w:lang w:val="en-US"/>
        </w:rPr>
        <w:t xml:space="preserve">Table 1. </w:t>
      </w:r>
      <w:r w:rsidRPr="0098708A">
        <w:rPr>
          <w:rFonts w:ascii="Times New Roman" w:hAnsi="Times New Roman" w:cs="Times New Roman"/>
          <w:sz w:val="24"/>
          <w:szCs w:val="24"/>
          <w:lang w:val="en-US"/>
        </w:rPr>
        <w:t>Baseline characteristics of women in the Chingford study</w:t>
      </w:r>
    </w:p>
    <w:tbl>
      <w:tblPr>
        <w:tblW w:w="4998" w:type="pct"/>
        <w:shd w:val="clear" w:color="auto" w:fill="FFFFFF" w:themeFill="background1"/>
        <w:tblCellMar>
          <w:left w:w="0" w:type="dxa"/>
          <w:right w:w="0" w:type="dxa"/>
        </w:tblCellMar>
        <w:tblLook w:val="04A0" w:firstRow="1" w:lastRow="0" w:firstColumn="1" w:lastColumn="0" w:noHBand="0" w:noVBand="1"/>
      </w:tblPr>
      <w:tblGrid>
        <w:gridCol w:w="4217"/>
        <w:gridCol w:w="4785"/>
      </w:tblGrid>
      <w:tr w:rsidR="0098708A" w:rsidRPr="0098708A" w14:paraId="7199341B" w14:textId="77777777" w:rsidTr="007B67F5">
        <w:trPr>
          <w:trHeight w:val="603"/>
        </w:trPr>
        <w:tc>
          <w:tcPr>
            <w:tcW w:w="2342" w:type="pct"/>
            <w:tcBorders>
              <w:top w:val="single" w:sz="8" w:space="0" w:color="auto"/>
              <w:left w:val="single" w:sz="8" w:space="0" w:color="FFFFFF"/>
              <w:bottom w:val="single" w:sz="8" w:space="0" w:color="auto"/>
              <w:right w:val="single" w:sz="8" w:space="0" w:color="FFFFFF"/>
            </w:tcBorders>
            <w:shd w:val="clear" w:color="auto" w:fill="auto"/>
            <w:tcMar>
              <w:top w:w="15" w:type="dxa"/>
              <w:left w:w="27" w:type="dxa"/>
              <w:bottom w:w="0" w:type="dxa"/>
              <w:right w:w="27" w:type="dxa"/>
            </w:tcMar>
            <w:vAlign w:val="center"/>
            <w:hideMark/>
          </w:tcPr>
          <w:p w14:paraId="54F5F6D9" w14:textId="77777777" w:rsidR="0098708A" w:rsidRPr="0098708A" w:rsidRDefault="0098708A" w:rsidP="000B68AF">
            <w:pPr>
              <w:spacing w:after="0" w:line="240" w:lineRule="auto"/>
              <w:rPr>
                <w:rFonts w:ascii="Times New Roman" w:hAnsi="Times New Roman" w:cs="Times New Roman"/>
                <w:b/>
              </w:rPr>
            </w:pPr>
            <w:r w:rsidRPr="0098708A">
              <w:rPr>
                <w:rFonts w:ascii="Times New Roman" w:hAnsi="Times New Roman" w:cs="Times New Roman"/>
                <w:b/>
                <w:bCs/>
                <w:lang w:val="en-US"/>
              </w:rPr>
              <w:t>Characteristic</w:t>
            </w:r>
          </w:p>
        </w:tc>
        <w:tc>
          <w:tcPr>
            <w:tcW w:w="2658" w:type="pct"/>
            <w:tcBorders>
              <w:top w:val="single" w:sz="8" w:space="0" w:color="auto"/>
              <w:left w:val="single" w:sz="8" w:space="0" w:color="FFFFFF"/>
              <w:bottom w:val="single" w:sz="8" w:space="0" w:color="auto"/>
              <w:right w:val="single" w:sz="8" w:space="0" w:color="FFFFFF"/>
            </w:tcBorders>
            <w:vAlign w:val="center"/>
          </w:tcPr>
          <w:p w14:paraId="0DBEF3BC" w14:textId="51D31E48" w:rsidR="0098708A" w:rsidRPr="0098708A" w:rsidRDefault="000B68AF" w:rsidP="000B68AF">
            <w:pPr>
              <w:spacing w:after="0" w:line="240" w:lineRule="auto"/>
              <w:jc w:val="center"/>
              <w:rPr>
                <w:rFonts w:ascii="Times New Roman" w:hAnsi="Times New Roman" w:cs="Times New Roman"/>
                <w:b/>
                <w:bCs/>
                <w:lang w:val="en-US"/>
              </w:rPr>
            </w:pPr>
            <w:r>
              <w:rPr>
                <w:rFonts w:ascii="Times New Roman" w:hAnsi="Times New Roman" w:cs="Times New Roman"/>
                <w:b/>
                <w:bCs/>
                <w:lang w:val="en-US"/>
              </w:rPr>
              <w:t>Participants</w:t>
            </w:r>
            <w:r w:rsidRPr="000B68AF">
              <w:rPr>
                <w:rFonts w:ascii="Times New Roman" w:hAnsi="Times New Roman" w:cs="Times New Roman"/>
                <w:i/>
                <w:vertAlign w:val="superscript"/>
                <w:lang w:val="en-US"/>
              </w:rPr>
              <w:t>a</w:t>
            </w:r>
            <w:r>
              <w:rPr>
                <w:rFonts w:ascii="Times New Roman" w:hAnsi="Times New Roman" w:cs="Times New Roman"/>
                <w:b/>
                <w:bCs/>
                <w:lang w:val="en-US"/>
              </w:rPr>
              <w:t xml:space="preserve"> (</w:t>
            </w:r>
            <w:r w:rsidR="0098708A" w:rsidRPr="0098708A">
              <w:rPr>
                <w:rFonts w:ascii="Times New Roman" w:hAnsi="Times New Roman" w:cs="Times New Roman"/>
                <w:b/>
                <w:bCs/>
                <w:lang w:val="en-US"/>
              </w:rPr>
              <w:t>n=952</w:t>
            </w:r>
            <w:r>
              <w:rPr>
                <w:rFonts w:ascii="Times New Roman" w:hAnsi="Times New Roman" w:cs="Times New Roman"/>
                <w:b/>
                <w:bCs/>
                <w:lang w:val="en-US"/>
              </w:rPr>
              <w:t>)</w:t>
            </w:r>
          </w:p>
        </w:tc>
      </w:tr>
      <w:tr w:rsidR="0098708A" w:rsidRPr="0098708A" w14:paraId="3CB7718F" w14:textId="77777777" w:rsidTr="007B67F5">
        <w:trPr>
          <w:trHeight w:val="380"/>
        </w:trPr>
        <w:tc>
          <w:tcPr>
            <w:tcW w:w="2342" w:type="pct"/>
            <w:tcBorders>
              <w:top w:val="single" w:sz="8" w:space="0" w:color="auto"/>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1D70F495"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bCs/>
                <w:lang w:val="en-US"/>
              </w:rPr>
              <w:t>Age (years), median (IQR)</w:t>
            </w:r>
            <w:r w:rsidRPr="0098708A">
              <w:rPr>
                <w:rFonts w:ascii="Times New Roman" w:hAnsi="Times New Roman" w:cs="Times New Roman"/>
                <w:sz w:val="20"/>
                <w:szCs w:val="20"/>
                <w:lang w:val="en-US"/>
              </w:rPr>
              <w:t xml:space="preserve"> </w:t>
            </w:r>
          </w:p>
        </w:tc>
        <w:tc>
          <w:tcPr>
            <w:tcW w:w="2658" w:type="pct"/>
            <w:tcBorders>
              <w:top w:val="single" w:sz="8" w:space="0" w:color="auto"/>
              <w:left w:val="single" w:sz="8" w:space="0" w:color="FFFFFF"/>
              <w:bottom w:val="single" w:sz="8" w:space="0" w:color="FFFFFF"/>
              <w:right w:val="single" w:sz="8" w:space="0" w:color="FFFFFF"/>
            </w:tcBorders>
            <w:vAlign w:val="center"/>
          </w:tcPr>
          <w:p w14:paraId="1163CCE0" w14:textId="77777777" w:rsidR="0098708A" w:rsidRPr="0098708A" w:rsidRDefault="0098708A" w:rsidP="000B68AF">
            <w:pPr>
              <w:spacing w:after="0" w:line="240" w:lineRule="auto"/>
              <w:jc w:val="center"/>
              <w:rPr>
                <w:rFonts w:ascii="Times New Roman" w:hAnsi="Times New Roman" w:cs="Times New Roman"/>
                <w:bCs/>
                <w:lang w:val="en-US"/>
              </w:rPr>
            </w:pPr>
            <w:r w:rsidRPr="0098708A">
              <w:rPr>
                <w:rFonts w:ascii="Times New Roman" w:hAnsi="Times New Roman" w:cs="Times New Roman"/>
                <w:bCs/>
                <w:lang w:val="en-US"/>
              </w:rPr>
              <w:t>54 (49-60)</w:t>
            </w:r>
          </w:p>
        </w:tc>
      </w:tr>
      <w:tr w:rsidR="0098708A" w:rsidRPr="0098708A" w14:paraId="34944D13" w14:textId="77777777" w:rsidTr="007B67F5">
        <w:trPr>
          <w:trHeight w:val="196"/>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648C6007"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BMI (kg/m</w:t>
            </w:r>
            <w:r w:rsidRPr="0098708A">
              <w:rPr>
                <w:rFonts w:ascii="Times New Roman" w:hAnsi="Times New Roman" w:cs="Times New Roman"/>
                <w:vertAlign w:val="superscript"/>
              </w:rPr>
              <w:t>2</w:t>
            </w:r>
            <w:r w:rsidRPr="0098708A">
              <w:rPr>
                <w:rFonts w:ascii="Times New Roman" w:hAnsi="Times New Roman" w:cs="Times New Roman"/>
              </w:rPr>
              <w:t>), mean (SD)</w:t>
            </w:r>
          </w:p>
        </w:tc>
        <w:tc>
          <w:tcPr>
            <w:tcW w:w="2658" w:type="pct"/>
            <w:tcBorders>
              <w:top w:val="single" w:sz="8" w:space="0" w:color="FFFFFF"/>
              <w:left w:val="single" w:sz="8" w:space="0" w:color="FFFFFF"/>
              <w:bottom w:val="single" w:sz="8" w:space="0" w:color="FFFFFF"/>
              <w:right w:val="single" w:sz="8" w:space="0" w:color="FFFFFF"/>
            </w:tcBorders>
            <w:vAlign w:val="center"/>
          </w:tcPr>
          <w:p w14:paraId="784CC7A7"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25.6 ± 4.3</w:t>
            </w:r>
          </w:p>
        </w:tc>
      </w:tr>
      <w:tr w:rsidR="0098708A" w:rsidRPr="0098708A" w14:paraId="470869DE" w14:textId="77777777" w:rsidTr="007B67F5">
        <w:trPr>
          <w:trHeight w:val="434"/>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385DB209"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bCs/>
              </w:rPr>
              <w:t>Waist circumference</w:t>
            </w:r>
            <w:r w:rsidRPr="0098708A">
              <w:rPr>
                <w:rFonts w:ascii="Times New Roman" w:hAnsi="Times New Roman" w:cs="Times New Roman"/>
                <w:bCs/>
                <w:lang w:val="en-US"/>
              </w:rPr>
              <w:t xml:space="preserve"> (cm), </w:t>
            </w:r>
            <w:r w:rsidRPr="0098708A">
              <w:rPr>
                <w:rFonts w:ascii="Times New Roman" w:hAnsi="Times New Roman" w:cs="Times New Roman"/>
              </w:rPr>
              <w:t>mean (SD)</w:t>
            </w:r>
          </w:p>
        </w:tc>
        <w:tc>
          <w:tcPr>
            <w:tcW w:w="2658" w:type="pct"/>
            <w:tcBorders>
              <w:top w:val="single" w:sz="8" w:space="0" w:color="FFFFFF"/>
              <w:left w:val="single" w:sz="8" w:space="0" w:color="FFFFFF"/>
              <w:bottom w:val="single" w:sz="8" w:space="0" w:color="FFFFFF"/>
              <w:right w:val="single" w:sz="8" w:space="0" w:color="FFFFFF"/>
            </w:tcBorders>
            <w:vAlign w:val="center"/>
          </w:tcPr>
          <w:p w14:paraId="7D83DED4"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78.0 ± 10.1</w:t>
            </w:r>
          </w:p>
        </w:tc>
      </w:tr>
      <w:tr w:rsidR="001C7CBE" w:rsidRPr="0098708A" w14:paraId="2DDBFDFB" w14:textId="77777777" w:rsidTr="007B67F5">
        <w:trPr>
          <w:trHeight w:val="434"/>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2E9588C4" w14:textId="7F2502F2" w:rsidR="001C7CBE" w:rsidRPr="001C7CBE" w:rsidRDefault="001C7CBE" w:rsidP="000B68AF">
            <w:pPr>
              <w:spacing w:after="0" w:line="240" w:lineRule="auto"/>
              <w:rPr>
                <w:rFonts w:ascii="Times New Roman" w:hAnsi="Times New Roman" w:cs="Times New Roman"/>
                <w:bCs/>
              </w:rPr>
            </w:pPr>
            <w:r w:rsidRPr="001C7CBE">
              <w:rPr>
                <w:rFonts w:ascii="Times New Roman" w:hAnsi="Times New Roman" w:cs="Times New Roman"/>
              </w:rPr>
              <w:t>High waist circumference</w:t>
            </w:r>
            <w:r w:rsidR="00DB1CBF">
              <w:rPr>
                <w:rFonts w:ascii="Times New Roman" w:hAnsi="Times New Roman" w:cs="Times New Roman"/>
              </w:rPr>
              <w:t xml:space="preserve"> (N</w:t>
            </w:r>
            <w:r w:rsidR="002E6D23">
              <w:rPr>
                <w:rFonts w:ascii="Times New Roman" w:hAnsi="Times New Roman" w:cs="Times New Roman"/>
              </w:rPr>
              <w:t>=943)</w:t>
            </w:r>
            <w:r>
              <w:rPr>
                <w:rFonts w:ascii="Times New Roman" w:hAnsi="Times New Roman" w:cs="Times New Roman"/>
              </w:rPr>
              <w:t>, n (%)</w:t>
            </w:r>
            <w:r w:rsidR="00DB1CBF" w:rsidRPr="00DB1CBF">
              <w:rPr>
                <w:rFonts w:ascii="Times New Roman" w:hAnsi="Times New Roman" w:cs="Times New Roman"/>
                <w:vertAlign w:val="superscript"/>
              </w:rPr>
              <w:t>b</w:t>
            </w:r>
          </w:p>
        </w:tc>
        <w:tc>
          <w:tcPr>
            <w:tcW w:w="2658" w:type="pct"/>
            <w:tcBorders>
              <w:top w:val="single" w:sz="8" w:space="0" w:color="FFFFFF"/>
              <w:left w:val="single" w:sz="8" w:space="0" w:color="FFFFFF"/>
              <w:bottom w:val="single" w:sz="8" w:space="0" w:color="FFFFFF"/>
              <w:right w:val="single" w:sz="8" w:space="0" w:color="FFFFFF"/>
            </w:tcBorders>
            <w:vAlign w:val="center"/>
          </w:tcPr>
          <w:p w14:paraId="39AC9BA6" w14:textId="5567A18D" w:rsidR="001C7CBE" w:rsidRPr="0098708A" w:rsidRDefault="002E6D23" w:rsidP="000B68AF">
            <w:pPr>
              <w:spacing w:after="0" w:line="240" w:lineRule="auto"/>
              <w:jc w:val="center"/>
              <w:rPr>
                <w:rFonts w:ascii="Times New Roman" w:hAnsi="Times New Roman" w:cs="Times New Roman"/>
              </w:rPr>
            </w:pPr>
            <w:r>
              <w:rPr>
                <w:rFonts w:ascii="Times New Roman" w:hAnsi="Times New Roman" w:cs="Times New Roman"/>
              </w:rPr>
              <w:t>148 (15.7)</w:t>
            </w:r>
          </w:p>
        </w:tc>
      </w:tr>
      <w:tr w:rsidR="0098708A" w:rsidRPr="0098708A" w14:paraId="7F2BD9EE" w14:textId="77777777" w:rsidTr="007B67F5">
        <w:trPr>
          <w:trHeight w:val="43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28D2576C"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Triglycerides</w:t>
            </w:r>
            <w:r w:rsidRPr="0098708A">
              <w:rPr>
                <w:rFonts w:ascii="Times New Roman" w:hAnsi="Times New Roman" w:cs="Times New Roman"/>
                <w:bCs/>
                <w:lang w:val="en-US"/>
              </w:rPr>
              <w:t xml:space="preserve"> (mmol/L), </w:t>
            </w:r>
            <w:r w:rsidRPr="0098708A">
              <w:rPr>
                <w:rFonts w:ascii="Times New Roman" w:hAnsi="Times New Roman" w:cs="Times New Roman"/>
              </w:rPr>
              <w:t>mean (SD)</w:t>
            </w:r>
          </w:p>
        </w:tc>
        <w:tc>
          <w:tcPr>
            <w:tcW w:w="2658" w:type="pct"/>
            <w:tcBorders>
              <w:top w:val="single" w:sz="8" w:space="0" w:color="FFFFFF"/>
              <w:left w:val="single" w:sz="8" w:space="0" w:color="FFFFFF"/>
              <w:bottom w:val="single" w:sz="8" w:space="0" w:color="FFFFFF"/>
              <w:right w:val="single" w:sz="8" w:space="0" w:color="FFFFFF"/>
            </w:tcBorders>
            <w:vAlign w:val="center"/>
          </w:tcPr>
          <w:p w14:paraId="287081AF"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1.18 ± 0.64</w:t>
            </w:r>
          </w:p>
        </w:tc>
      </w:tr>
      <w:tr w:rsidR="0098708A" w:rsidRPr="0098708A" w14:paraId="67D18094" w14:textId="77777777" w:rsidTr="000B68AF">
        <w:trPr>
          <w:trHeight w:val="400"/>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50548AFA"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HDL-cholesterol (</w:t>
            </w:r>
            <w:r w:rsidRPr="0098708A">
              <w:rPr>
                <w:rFonts w:ascii="Times New Roman" w:hAnsi="Times New Roman" w:cs="Times New Roman"/>
                <w:bCs/>
                <w:lang w:val="en-US"/>
              </w:rPr>
              <w:t xml:space="preserve">mmol/L), </w:t>
            </w:r>
            <w:r w:rsidRPr="0098708A">
              <w:rPr>
                <w:rFonts w:ascii="Times New Roman" w:hAnsi="Times New Roman" w:cs="Times New Roman"/>
              </w:rPr>
              <w:t>mean (SD)</w:t>
            </w:r>
          </w:p>
        </w:tc>
        <w:tc>
          <w:tcPr>
            <w:tcW w:w="2658" w:type="pct"/>
            <w:tcBorders>
              <w:top w:val="single" w:sz="8" w:space="0" w:color="FFFFFF"/>
              <w:left w:val="single" w:sz="8" w:space="0" w:color="FFFFFF"/>
              <w:bottom w:val="single" w:sz="8" w:space="0" w:color="FFFFFF"/>
              <w:right w:val="single" w:sz="8" w:space="0" w:color="FFFFFF"/>
            </w:tcBorders>
            <w:vAlign w:val="center"/>
          </w:tcPr>
          <w:p w14:paraId="56647B0D"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1.72 ± 0.45</w:t>
            </w:r>
          </w:p>
        </w:tc>
      </w:tr>
      <w:tr w:rsidR="0098708A" w:rsidRPr="0098708A" w14:paraId="7A7622FF" w14:textId="77777777" w:rsidTr="007B67F5">
        <w:trPr>
          <w:trHeight w:val="43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6B3EAC51"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Lipids medication, n (%)</w:t>
            </w:r>
          </w:p>
        </w:tc>
        <w:tc>
          <w:tcPr>
            <w:tcW w:w="2658" w:type="pct"/>
            <w:tcBorders>
              <w:top w:val="single" w:sz="8" w:space="0" w:color="FFFFFF"/>
              <w:left w:val="single" w:sz="8" w:space="0" w:color="FFFFFF"/>
              <w:bottom w:val="single" w:sz="8" w:space="0" w:color="FFFFFF"/>
              <w:right w:val="single" w:sz="8" w:space="0" w:color="FFFFFF"/>
            </w:tcBorders>
            <w:vAlign w:val="center"/>
          </w:tcPr>
          <w:p w14:paraId="5E65979C"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4 (0.4)</w:t>
            </w:r>
          </w:p>
        </w:tc>
      </w:tr>
      <w:tr w:rsidR="001C7CBE" w:rsidRPr="0098708A" w14:paraId="469A14DD" w14:textId="77777777" w:rsidTr="007B67F5">
        <w:trPr>
          <w:trHeight w:val="43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135DD867" w14:textId="4EBB5E10" w:rsidR="001C7CBE" w:rsidRPr="001C7CBE" w:rsidRDefault="001C7CBE" w:rsidP="000B68AF">
            <w:pPr>
              <w:spacing w:after="0" w:line="240" w:lineRule="auto"/>
              <w:rPr>
                <w:rFonts w:ascii="Times New Roman" w:hAnsi="Times New Roman" w:cs="Times New Roman"/>
              </w:rPr>
            </w:pPr>
            <w:r w:rsidRPr="001C7CBE">
              <w:rPr>
                <w:rFonts w:ascii="Times New Roman" w:hAnsi="Times New Roman" w:cs="Times New Roman"/>
              </w:rPr>
              <w:t>High triglycerides</w:t>
            </w:r>
            <w:r w:rsidR="00DB1CBF">
              <w:rPr>
                <w:rFonts w:ascii="Times New Roman" w:hAnsi="Times New Roman" w:cs="Times New Roman"/>
              </w:rPr>
              <w:t xml:space="preserve"> (N</w:t>
            </w:r>
            <w:r w:rsidR="002E6D23">
              <w:rPr>
                <w:rFonts w:ascii="Times New Roman" w:hAnsi="Times New Roman" w:cs="Times New Roman"/>
              </w:rPr>
              <w:t>=607)</w:t>
            </w:r>
            <w:r>
              <w:rPr>
                <w:rFonts w:ascii="Times New Roman" w:hAnsi="Times New Roman" w:cs="Times New Roman"/>
              </w:rPr>
              <w:t>, n (%)</w:t>
            </w:r>
            <w:r w:rsidR="00DB1CBF" w:rsidRPr="00F6684B">
              <w:rPr>
                <w:rFonts w:ascii="Times New Roman" w:hAnsi="Times New Roman" w:cs="Times New Roman"/>
                <w:vertAlign w:val="superscript"/>
              </w:rPr>
              <w:t>b</w:t>
            </w:r>
          </w:p>
        </w:tc>
        <w:tc>
          <w:tcPr>
            <w:tcW w:w="2658" w:type="pct"/>
            <w:tcBorders>
              <w:top w:val="single" w:sz="8" w:space="0" w:color="FFFFFF"/>
              <w:left w:val="single" w:sz="8" w:space="0" w:color="FFFFFF"/>
              <w:bottom w:val="single" w:sz="8" w:space="0" w:color="FFFFFF"/>
              <w:right w:val="single" w:sz="8" w:space="0" w:color="FFFFFF"/>
            </w:tcBorders>
            <w:vAlign w:val="center"/>
          </w:tcPr>
          <w:p w14:paraId="12439AE6" w14:textId="638FB29E" w:rsidR="001C7CBE" w:rsidRPr="0098708A" w:rsidRDefault="002E6D23" w:rsidP="002E6D23">
            <w:pPr>
              <w:spacing w:after="0" w:line="240" w:lineRule="auto"/>
              <w:jc w:val="center"/>
              <w:rPr>
                <w:rFonts w:ascii="Times New Roman" w:hAnsi="Times New Roman" w:cs="Times New Roman"/>
              </w:rPr>
            </w:pPr>
            <w:r>
              <w:rPr>
                <w:rFonts w:ascii="Times New Roman" w:hAnsi="Times New Roman" w:cs="Times New Roman"/>
              </w:rPr>
              <w:t>101 (16.6)</w:t>
            </w:r>
          </w:p>
        </w:tc>
      </w:tr>
      <w:tr w:rsidR="001C7CBE" w:rsidRPr="0098708A" w14:paraId="46F841C8" w14:textId="77777777" w:rsidTr="007B67F5">
        <w:trPr>
          <w:trHeight w:val="43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7EF012B6" w14:textId="60F00232" w:rsidR="001C7CBE" w:rsidRPr="001C7CBE" w:rsidRDefault="001C7CBE" w:rsidP="001C7CBE">
            <w:pPr>
              <w:spacing w:after="0" w:line="240" w:lineRule="auto"/>
              <w:rPr>
                <w:rFonts w:ascii="Times New Roman" w:hAnsi="Times New Roman" w:cs="Times New Roman"/>
              </w:rPr>
            </w:pPr>
            <w:r w:rsidRPr="001C7CBE">
              <w:rPr>
                <w:rFonts w:ascii="Times New Roman" w:hAnsi="Times New Roman" w:cs="Times New Roman"/>
              </w:rPr>
              <w:t>Low HDL-cholesterol</w:t>
            </w:r>
            <w:r w:rsidR="002E6D23">
              <w:rPr>
                <w:rFonts w:ascii="Times New Roman" w:hAnsi="Times New Roman" w:cs="Times New Roman"/>
              </w:rPr>
              <w:t xml:space="preserve"> (</w:t>
            </w:r>
            <w:r w:rsidR="00DB1CBF">
              <w:rPr>
                <w:rFonts w:ascii="Times New Roman" w:hAnsi="Times New Roman" w:cs="Times New Roman"/>
              </w:rPr>
              <w:t>N</w:t>
            </w:r>
            <w:r w:rsidR="002E6D23">
              <w:rPr>
                <w:rFonts w:ascii="Times New Roman" w:hAnsi="Times New Roman" w:cs="Times New Roman"/>
              </w:rPr>
              <w:t>=587)</w:t>
            </w:r>
            <w:r w:rsidRPr="001C7CBE">
              <w:rPr>
                <w:rFonts w:ascii="Times New Roman" w:hAnsi="Times New Roman" w:cs="Times New Roman"/>
              </w:rPr>
              <w:t>, n (%)</w:t>
            </w:r>
            <w:r w:rsidR="00DB1CBF" w:rsidRPr="00F6684B">
              <w:rPr>
                <w:rFonts w:ascii="Times New Roman" w:hAnsi="Times New Roman" w:cs="Times New Roman"/>
                <w:vertAlign w:val="superscript"/>
              </w:rPr>
              <w:t>b</w:t>
            </w:r>
          </w:p>
        </w:tc>
        <w:tc>
          <w:tcPr>
            <w:tcW w:w="2658" w:type="pct"/>
            <w:tcBorders>
              <w:top w:val="single" w:sz="8" w:space="0" w:color="FFFFFF"/>
              <w:left w:val="single" w:sz="8" w:space="0" w:color="FFFFFF"/>
              <w:bottom w:val="single" w:sz="8" w:space="0" w:color="FFFFFF"/>
              <w:right w:val="single" w:sz="8" w:space="0" w:color="FFFFFF"/>
            </w:tcBorders>
            <w:vAlign w:val="center"/>
          </w:tcPr>
          <w:p w14:paraId="5B0AC36E" w14:textId="15194531" w:rsidR="001C7CBE" w:rsidRPr="0098708A" w:rsidRDefault="002E6D23" w:rsidP="002E6D23">
            <w:pPr>
              <w:spacing w:after="0" w:line="240" w:lineRule="auto"/>
              <w:jc w:val="center"/>
              <w:rPr>
                <w:rFonts w:ascii="Times New Roman" w:hAnsi="Times New Roman" w:cs="Times New Roman"/>
              </w:rPr>
            </w:pPr>
            <w:r>
              <w:rPr>
                <w:rFonts w:ascii="Times New Roman" w:hAnsi="Times New Roman" w:cs="Times New Roman"/>
              </w:rPr>
              <w:t>113 (19.3)</w:t>
            </w:r>
          </w:p>
        </w:tc>
      </w:tr>
      <w:tr w:rsidR="0098708A" w:rsidRPr="0098708A" w14:paraId="2BF12366" w14:textId="77777777" w:rsidTr="000B68AF">
        <w:trPr>
          <w:trHeight w:val="299"/>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21297CFC"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SBP (mmHg), mean (SD)</w:t>
            </w:r>
          </w:p>
        </w:tc>
        <w:tc>
          <w:tcPr>
            <w:tcW w:w="2658" w:type="pct"/>
            <w:tcBorders>
              <w:top w:val="single" w:sz="8" w:space="0" w:color="FFFFFF"/>
              <w:left w:val="single" w:sz="8" w:space="0" w:color="FFFFFF"/>
              <w:bottom w:val="single" w:sz="8" w:space="0" w:color="FFFFFF"/>
              <w:right w:val="single" w:sz="8" w:space="0" w:color="FFFFFF"/>
            </w:tcBorders>
            <w:vAlign w:val="center"/>
          </w:tcPr>
          <w:p w14:paraId="4FAC9C33"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128.3 ± 20.1</w:t>
            </w:r>
          </w:p>
        </w:tc>
      </w:tr>
      <w:tr w:rsidR="0098708A" w:rsidRPr="0098708A" w14:paraId="3BBD5C94" w14:textId="77777777" w:rsidTr="000B68AF">
        <w:trPr>
          <w:trHeight w:val="392"/>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5CE7D5D9"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DBP (mmHg), mean (SD)</w:t>
            </w:r>
          </w:p>
        </w:tc>
        <w:tc>
          <w:tcPr>
            <w:tcW w:w="2658" w:type="pct"/>
            <w:tcBorders>
              <w:top w:val="single" w:sz="8" w:space="0" w:color="FFFFFF"/>
              <w:left w:val="single" w:sz="8" w:space="0" w:color="FFFFFF"/>
              <w:bottom w:val="single" w:sz="8" w:space="0" w:color="FFFFFF"/>
              <w:right w:val="single" w:sz="8" w:space="0" w:color="FFFFFF"/>
            </w:tcBorders>
            <w:vAlign w:val="center"/>
          </w:tcPr>
          <w:p w14:paraId="4503BED9"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78.6 ± 11.4</w:t>
            </w:r>
          </w:p>
        </w:tc>
      </w:tr>
      <w:tr w:rsidR="0098708A" w:rsidRPr="0098708A" w14:paraId="1D18BD10" w14:textId="77777777" w:rsidTr="007B67F5">
        <w:trPr>
          <w:trHeight w:val="22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6A957A1F"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BP medication, n (%)</w:t>
            </w:r>
          </w:p>
        </w:tc>
        <w:tc>
          <w:tcPr>
            <w:tcW w:w="2658" w:type="pct"/>
            <w:tcBorders>
              <w:top w:val="single" w:sz="8" w:space="0" w:color="FFFFFF"/>
              <w:left w:val="single" w:sz="8" w:space="0" w:color="FFFFFF"/>
              <w:bottom w:val="single" w:sz="8" w:space="0" w:color="FFFFFF"/>
              <w:right w:val="single" w:sz="8" w:space="0" w:color="FFFFFF"/>
            </w:tcBorders>
            <w:vAlign w:val="center"/>
          </w:tcPr>
          <w:p w14:paraId="037AE7BC"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94 (9.9)</w:t>
            </w:r>
          </w:p>
        </w:tc>
      </w:tr>
      <w:tr w:rsidR="001C7CBE" w:rsidRPr="0098708A" w14:paraId="34B22C28" w14:textId="77777777" w:rsidTr="007B67F5">
        <w:trPr>
          <w:trHeight w:val="22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5C66F44E" w14:textId="3100037E" w:rsidR="001C7CBE" w:rsidRPr="0098708A" w:rsidRDefault="001C7CBE" w:rsidP="000B68AF">
            <w:pPr>
              <w:spacing w:after="0" w:line="240" w:lineRule="auto"/>
              <w:rPr>
                <w:rFonts w:ascii="Times New Roman" w:hAnsi="Times New Roman" w:cs="Times New Roman"/>
              </w:rPr>
            </w:pPr>
            <w:r>
              <w:rPr>
                <w:rFonts w:ascii="Times New Roman" w:hAnsi="Times New Roman" w:cs="Times New Roman"/>
              </w:rPr>
              <w:t>Hypertension</w:t>
            </w:r>
            <w:r w:rsidR="00DB1CBF">
              <w:rPr>
                <w:rFonts w:ascii="Times New Roman" w:hAnsi="Times New Roman" w:cs="Times New Roman"/>
              </w:rPr>
              <w:t xml:space="preserve"> (N</w:t>
            </w:r>
            <w:r w:rsidR="002E6D23">
              <w:rPr>
                <w:rFonts w:ascii="Times New Roman" w:hAnsi="Times New Roman" w:cs="Times New Roman"/>
              </w:rPr>
              <w:t>=933)</w:t>
            </w:r>
            <w:r>
              <w:rPr>
                <w:rFonts w:ascii="Times New Roman" w:hAnsi="Times New Roman" w:cs="Times New Roman"/>
              </w:rPr>
              <w:t>, n (%)</w:t>
            </w:r>
            <w:r w:rsidR="00DB1CBF" w:rsidRPr="00F6684B">
              <w:rPr>
                <w:rFonts w:ascii="Times New Roman" w:hAnsi="Times New Roman" w:cs="Times New Roman"/>
                <w:vertAlign w:val="superscript"/>
              </w:rPr>
              <w:t>b</w:t>
            </w:r>
          </w:p>
        </w:tc>
        <w:tc>
          <w:tcPr>
            <w:tcW w:w="2658" w:type="pct"/>
            <w:tcBorders>
              <w:top w:val="single" w:sz="8" w:space="0" w:color="FFFFFF"/>
              <w:left w:val="single" w:sz="8" w:space="0" w:color="FFFFFF"/>
              <w:bottom w:val="single" w:sz="8" w:space="0" w:color="FFFFFF"/>
              <w:right w:val="single" w:sz="8" w:space="0" w:color="FFFFFF"/>
            </w:tcBorders>
            <w:vAlign w:val="center"/>
          </w:tcPr>
          <w:p w14:paraId="74B73D28" w14:textId="2E791D1D" w:rsidR="001C7CBE" w:rsidRPr="0098708A" w:rsidRDefault="002E6D23" w:rsidP="000B68AF">
            <w:pPr>
              <w:spacing w:after="0" w:line="240" w:lineRule="auto"/>
              <w:jc w:val="center"/>
              <w:rPr>
                <w:rFonts w:ascii="Times New Roman" w:hAnsi="Times New Roman" w:cs="Times New Roman"/>
              </w:rPr>
            </w:pPr>
            <w:r>
              <w:rPr>
                <w:rFonts w:ascii="Times New Roman" w:hAnsi="Times New Roman" w:cs="Times New Roman"/>
              </w:rPr>
              <w:t>534 (57.2)</w:t>
            </w:r>
          </w:p>
        </w:tc>
      </w:tr>
      <w:tr w:rsidR="0098708A" w:rsidRPr="0098708A" w14:paraId="53B88C5C" w14:textId="77777777" w:rsidTr="007B67F5">
        <w:trPr>
          <w:trHeight w:val="37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5919D744"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Glucose (mmol/L), mean (SD)</w:t>
            </w:r>
          </w:p>
        </w:tc>
        <w:tc>
          <w:tcPr>
            <w:tcW w:w="2658" w:type="pct"/>
            <w:tcBorders>
              <w:top w:val="single" w:sz="8" w:space="0" w:color="FFFFFF"/>
              <w:left w:val="single" w:sz="8" w:space="0" w:color="FFFFFF"/>
              <w:bottom w:val="single" w:sz="8" w:space="0" w:color="FFFFFF"/>
              <w:right w:val="single" w:sz="8" w:space="0" w:color="FFFFFF"/>
            </w:tcBorders>
            <w:vAlign w:val="center"/>
          </w:tcPr>
          <w:p w14:paraId="4F643E58"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5.00 ± 0.96</w:t>
            </w:r>
          </w:p>
        </w:tc>
      </w:tr>
      <w:tr w:rsidR="0098708A" w:rsidRPr="0098708A" w14:paraId="4D085951" w14:textId="77777777" w:rsidTr="004F38C6">
        <w:trPr>
          <w:trHeight w:val="377"/>
        </w:trPr>
        <w:tc>
          <w:tcPr>
            <w:tcW w:w="2342"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69ED8FD1" w14:textId="77777777" w:rsidR="0098708A" w:rsidRPr="0098708A" w:rsidRDefault="0098708A" w:rsidP="000B68AF">
            <w:pPr>
              <w:spacing w:after="0" w:line="240" w:lineRule="auto"/>
              <w:rPr>
                <w:rFonts w:ascii="Times New Roman" w:hAnsi="Times New Roman" w:cs="Times New Roman"/>
              </w:rPr>
            </w:pPr>
            <w:r w:rsidRPr="0098708A">
              <w:rPr>
                <w:rFonts w:ascii="Times New Roman" w:hAnsi="Times New Roman" w:cs="Times New Roman"/>
              </w:rPr>
              <w:t>Diabetes medication, n (%)</w:t>
            </w:r>
          </w:p>
        </w:tc>
        <w:tc>
          <w:tcPr>
            <w:tcW w:w="2658" w:type="pct"/>
            <w:tcBorders>
              <w:top w:val="single" w:sz="8" w:space="0" w:color="FFFFFF"/>
              <w:left w:val="single" w:sz="8" w:space="0" w:color="FFFFFF"/>
              <w:bottom w:val="single" w:sz="8" w:space="0" w:color="FFFFFF"/>
              <w:right w:val="single" w:sz="8" w:space="0" w:color="FFFFFF"/>
            </w:tcBorders>
            <w:vAlign w:val="center"/>
          </w:tcPr>
          <w:p w14:paraId="59B3426E" w14:textId="77777777" w:rsidR="0098708A" w:rsidRPr="0098708A" w:rsidRDefault="0098708A" w:rsidP="000B68AF">
            <w:pPr>
              <w:spacing w:after="0" w:line="240" w:lineRule="auto"/>
              <w:jc w:val="center"/>
              <w:rPr>
                <w:rFonts w:ascii="Times New Roman" w:hAnsi="Times New Roman" w:cs="Times New Roman"/>
              </w:rPr>
            </w:pPr>
            <w:r w:rsidRPr="0098708A">
              <w:rPr>
                <w:rFonts w:ascii="Times New Roman" w:hAnsi="Times New Roman" w:cs="Times New Roman"/>
              </w:rPr>
              <w:t>3 (0.3)</w:t>
            </w:r>
          </w:p>
        </w:tc>
      </w:tr>
      <w:tr w:rsidR="001C7CBE" w:rsidRPr="0098708A" w14:paraId="4425E47C" w14:textId="77777777" w:rsidTr="007B67F5">
        <w:trPr>
          <w:trHeight w:val="377"/>
        </w:trPr>
        <w:tc>
          <w:tcPr>
            <w:tcW w:w="2342" w:type="pct"/>
            <w:tcBorders>
              <w:top w:val="single" w:sz="8" w:space="0" w:color="FFFFFF"/>
              <w:left w:val="single" w:sz="8" w:space="0" w:color="FFFFFF"/>
              <w:bottom w:val="single" w:sz="8" w:space="0" w:color="auto"/>
              <w:right w:val="single" w:sz="8" w:space="0" w:color="FFFFFF"/>
            </w:tcBorders>
            <w:shd w:val="clear" w:color="auto" w:fill="auto"/>
            <w:tcMar>
              <w:top w:w="15" w:type="dxa"/>
              <w:left w:w="27" w:type="dxa"/>
              <w:bottom w:w="0" w:type="dxa"/>
              <w:right w:w="27" w:type="dxa"/>
            </w:tcMar>
            <w:vAlign w:val="center"/>
          </w:tcPr>
          <w:p w14:paraId="1D709918" w14:textId="52D3D5DA" w:rsidR="001C7CBE" w:rsidRPr="0098708A" w:rsidRDefault="004F38C6" w:rsidP="000B68AF">
            <w:pPr>
              <w:spacing w:after="0" w:line="240" w:lineRule="auto"/>
              <w:rPr>
                <w:rFonts w:ascii="Times New Roman" w:hAnsi="Times New Roman" w:cs="Times New Roman"/>
              </w:rPr>
            </w:pPr>
            <w:r w:rsidRPr="004F38C6">
              <w:rPr>
                <w:rFonts w:ascii="Times New Roman" w:hAnsi="Times New Roman" w:cs="Times New Roman"/>
              </w:rPr>
              <w:t>High fasting glucose</w:t>
            </w:r>
            <w:r w:rsidR="00DB1CBF">
              <w:rPr>
                <w:rFonts w:ascii="Times New Roman" w:hAnsi="Times New Roman" w:cs="Times New Roman"/>
              </w:rPr>
              <w:t xml:space="preserve"> (N</w:t>
            </w:r>
            <w:r w:rsidR="002E6D23">
              <w:rPr>
                <w:rFonts w:ascii="Times New Roman" w:hAnsi="Times New Roman" w:cs="Times New Roman"/>
              </w:rPr>
              <w:t>=604)</w:t>
            </w:r>
            <w:r w:rsidRPr="004F38C6">
              <w:rPr>
                <w:rFonts w:ascii="Times New Roman" w:hAnsi="Times New Roman" w:cs="Times New Roman"/>
              </w:rPr>
              <w:t>, n (%)</w:t>
            </w:r>
            <w:r w:rsidR="00DB1CBF" w:rsidRPr="00F6684B">
              <w:rPr>
                <w:rFonts w:ascii="Times New Roman" w:hAnsi="Times New Roman" w:cs="Times New Roman"/>
                <w:vertAlign w:val="superscript"/>
              </w:rPr>
              <w:t>b</w:t>
            </w:r>
          </w:p>
        </w:tc>
        <w:tc>
          <w:tcPr>
            <w:tcW w:w="2658" w:type="pct"/>
            <w:tcBorders>
              <w:top w:val="single" w:sz="8" w:space="0" w:color="FFFFFF"/>
              <w:left w:val="single" w:sz="8" w:space="0" w:color="FFFFFF"/>
              <w:bottom w:val="single" w:sz="8" w:space="0" w:color="auto"/>
              <w:right w:val="single" w:sz="8" w:space="0" w:color="FFFFFF"/>
            </w:tcBorders>
            <w:vAlign w:val="center"/>
          </w:tcPr>
          <w:p w14:paraId="03ADF893" w14:textId="1F880767" w:rsidR="001C7CBE" w:rsidRPr="0098708A" w:rsidRDefault="002E6D23" w:rsidP="000B68AF">
            <w:pPr>
              <w:spacing w:after="0" w:line="240" w:lineRule="auto"/>
              <w:jc w:val="center"/>
              <w:rPr>
                <w:rFonts w:ascii="Times New Roman" w:hAnsi="Times New Roman" w:cs="Times New Roman"/>
              </w:rPr>
            </w:pPr>
            <w:r>
              <w:rPr>
                <w:rFonts w:ascii="Times New Roman" w:hAnsi="Times New Roman" w:cs="Times New Roman"/>
              </w:rPr>
              <w:t>50 (8.3)</w:t>
            </w:r>
          </w:p>
        </w:tc>
      </w:tr>
    </w:tbl>
    <w:p w14:paraId="54574CB8" w14:textId="77777777" w:rsidR="0098708A" w:rsidRPr="0098708A" w:rsidRDefault="0098708A" w:rsidP="0098708A">
      <w:pPr>
        <w:spacing w:after="0"/>
        <w:jc w:val="both"/>
        <w:rPr>
          <w:rFonts w:ascii="Times New Roman" w:hAnsi="Times New Roman" w:cs="Times New Roman"/>
          <w:sz w:val="20"/>
          <w:szCs w:val="20"/>
          <w:lang w:val="en-US"/>
        </w:rPr>
      </w:pPr>
      <w:r w:rsidRPr="0098708A">
        <w:rPr>
          <w:rFonts w:ascii="Times New Roman" w:hAnsi="Times New Roman" w:cs="Times New Roman"/>
          <w:sz w:val="20"/>
          <w:szCs w:val="20"/>
          <w:lang w:val="en-US"/>
        </w:rPr>
        <w:t xml:space="preserve">IQR, </w:t>
      </w:r>
      <w:r w:rsidRPr="0098708A">
        <w:rPr>
          <w:rFonts w:ascii="Times New Roman" w:eastAsiaTheme="minorEastAsia" w:hAnsi="Times New Roman" w:cs="Times New Roman"/>
          <w:sz w:val="20"/>
          <w:szCs w:val="20"/>
          <w:lang w:val="en-US" w:eastAsia="en-GB"/>
        </w:rPr>
        <w:t>interquartile range</w:t>
      </w:r>
      <w:r w:rsidRPr="0098708A">
        <w:rPr>
          <w:rFonts w:ascii="Times New Roman" w:hAnsi="Times New Roman" w:cs="Times New Roman"/>
          <w:sz w:val="20"/>
          <w:szCs w:val="20"/>
          <w:lang w:val="en-US"/>
        </w:rPr>
        <w:t>; BMI, body mass index; SD, standard deviation; HDL, high-density lipoprotein; SBP, systolic blood pressure; DBP, diastolic blood pressure, RA, rheumatoid arthritis</w:t>
      </w:r>
    </w:p>
    <w:p w14:paraId="661BE6B8" w14:textId="475216B2" w:rsidR="0098708A" w:rsidRDefault="000B68AF" w:rsidP="0098708A">
      <w:pPr>
        <w:spacing w:after="0"/>
        <w:jc w:val="both"/>
        <w:rPr>
          <w:rFonts w:ascii="Times New Roman" w:eastAsia="Times New Roman" w:hAnsi="Times New Roman" w:cs="Times New Roman"/>
          <w:color w:val="000000"/>
          <w:sz w:val="20"/>
          <w:szCs w:val="20"/>
          <w:shd w:val="clear" w:color="auto" w:fill="FFFFFF"/>
        </w:rPr>
      </w:pPr>
      <w:r w:rsidRPr="000B68AF">
        <w:rPr>
          <w:rFonts w:ascii="Times New Roman" w:hAnsi="Times New Roman" w:cs="Times New Roman"/>
          <w:i/>
          <w:vertAlign w:val="superscript"/>
          <w:lang w:val="en-US"/>
        </w:rPr>
        <w:t>a</w:t>
      </w:r>
      <w:r w:rsidR="0098708A" w:rsidRPr="0098708A">
        <w:rPr>
          <w:rFonts w:ascii="Times New Roman" w:eastAsia="Times New Roman" w:hAnsi="Times New Roman" w:cs="Times New Roman"/>
          <w:color w:val="000000"/>
          <w:sz w:val="20"/>
          <w:szCs w:val="20"/>
          <w:shd w:val="clear" w:color="auto" w:fill="FFFFFF"/>
        </w:rPr>
        <w:t>Number of participants without RA and complete data on both outcome measures.</w:t>
      </w:r>
    </w:p>
    <w:p w14:paraId="333D8DCC" w14:textId="5C91F15E" w:rsidR="00DB1CBF" w:rsidRPr="00DB1CBF" w:rsidRDefault="00DB1CBF" w:rsidP="00DB1CBF">
      <w:pPr>
        <w:spacing w:after="0"/>
        <w:jc w:val="both"/>
        <w:rPr>
          <w:rFonts w:ascii="Times New Roman" w:eastAsia="Times New Roman" w:hAnsi="Times New Roman" w:cs="Times New Roman"/>
          <w:color w:val="000000"/>
          <w:sz w:val="20"/>
          <w:szCs w:val="20"/>
          <w:shd w:val="clear" w:color="auto" w:fill="FFFFFF"/>
        </w:rPr>
      </w:pPr>
      <w:r w:rsidRPr="00BC79E3">
        <w:rPr>
          <w:rFonts w:ascii="Times New Roman" w:eastAsia="Times New Roman" w:hAnsi="Times New Roman" w:cs="Times New Roman"/>
          <w:color w:val="000000"/>
          <w:sz w:val="20"/>
          <w:szCs w:val="20"/>
          <w:shd w:val="clear" w:color="auto" w:fill="FFFFFF"/>
          <w:vertAlign w:val="superscript"/>
        </w:rPr>
        <w:t>b</w:t>
      </w:r>
      <w:r w:rsidR="00F6747E" w:rsidRPr="00BC79E3">
        <w:rPr>
          <w:rFonts w:ascii="Times New Roman" w:eastAsia="Times New Roman" w:hAnsi="Times New Roman" w:cs="Times New Roman"/>
          <w:color w:val="000000"/>
          <w:sz w:val="20"/>
          <w:szCs w:val="20"/>
          <w:shd w:val="clear" w:color="auto" w:fill="FFFFFF"/>
        </w:rPr>
        <w:t>P</w:t>
      </w:r>
      <w:r w:rsidRPr="00BC79E3">
        <w:rPr>
          <w:rFonts w:ascii="Times New Roman" w:eastAsia="Times New Roman" w:hAnsi="Times New Roman" w:cs="Times New Roman"/>
          <w:color w:val="000000"/>
          <w:sz w:val="20"/>
          <w:szCs w:val="20"/>
          <w:shd w:val="clear" w:color="auto" w:fill="FFFFFF"/>
        </w:rPr>
        <w:t xml:space="preserve">ercentage was calculated </w:t>
      </w:r>
      <w:r w:rsidR="00BC79E3" w:rsidRPr="00BC79E3">
        <w:rPr>
          <w:rFonts w:ascii="Times New Roman" w:eastAsia="Times New Roman" w:hAnsi="Times New Roman" w:cs="Times New Roman"/>
          <w:color w:val="000000"/>
          <w:sz w:val="20"/>
          <w:szCs w:val="20"/>
          <w:shd w:val="clear" w:color="auto" w:fill="FFFFFF"/>
        </w:rPr>
        <w:t>using the</w:t>
      </w:r>
      <w:r w:rsidRPr="00BC79E3">
        <w:rPr>
          <w:rFonts w:ascii="Times New Roman" w:eastAsia="Times New Roman" w:hAnsi="Times New Roman" w:cs="Times New Roman"/>
          <w:color w:val="000000"/>
          <w:sz w:val="20"/>
          <w:szCs w:val="20"/>
          <w:shd w:val="clear" w:color="auto" w:fill="FFFFFF"/>
        </w:rPr>
        <w:t xml:space="preserve"> information available on each individual variable.</w:t>
      </w:r>
      <w:r>
        <w:rPr>
          <w:rFonts w:ascii="Times New Roman" w:eastAsia="Times New Roman" w:hAnsi="Times New Roman" w:cs="Times New Roman"/>
          <w:color w:val="000000"/>
          <w:sz w:val="20"/>
          <w:szCs w:val="20"/>
          <w:shd w:val="clear" w:color="auto" w:fill="FFFFFF"/>
        </w:rPr>
        <w:t xml:space="preserve"> </w:t>
      </w:r>
    </w:p>
    <w:p w14:paraId="31361921" w14:textId="6293360C" w:rsidR="004F38C6" w:rsidRPr="0098708A" w:rsidRDefault="004F38C6" w:rsidP="0098708A">
      <w:pPr>
        <w:spacing w:after="0"/>
        <w:jc w:val="both"/>
        <w:rPr>
          <w:rFonts w:ascii="Times New Roman" w:eastAsia="Times New Roman" w:hAnsi="Times New Roman" w:cs="Times New Roman"/>
          <w:color w:val="000000"/>
          <w:sz w:val="20"/>
          <w:szCs w:val="20"/>
          <w:shd w:val="clear" w:color="auto" w:fill="FFFFFF"/>
        </w:rPr>
      </w:pPr>
      <w:r>
        <w:rPr>
          <w:rFonts w:ascii="Times New Roman" w:hAnsi="Times New Roman" w:cs="Times New Roman"/>
          <w:sz w:val="20"/>
          <w:szCs w:val="20"/>
          <w:lang w:val="en-US"/>
        </w:rPr>
        <w:t>High w</w:t>
      </w:r>
      <w:r w:rsidRPr="00BD542B">
        <w:rPr>
          <w:rFonts w:ascii="Times New Roman" w:hAnsi="Times New Roman" w:cs="Times New Roman"/>
          <w:sz w:val="20"/>
          <w:szCs w:val="20"/>
          <w:lang w:val="en-US"/>
        </w:rPr>
        <w:t xml:space="preserve">aist circumference: ≥88 cm; </w:t>
      </w:r>
      <w:r>
        <w:rPr>
          <w:rFonts w:ascii="Times New Roman" w:hAnsi="Times New Roman" w:cs="Times New Roman"/>
          <w:sz w:val="20"/>
          <w:szCs w:val="20"/>
          <w:lang w:val="en-US"/>
        </w:rPr>
        <w:t xml:space="preserve">high </w:t>
      </w:r>
      <w:r w:rsidRPr="00BD542B">
        <w:rPr>
          <w:rFonts w:ascii="Times New Roman" w:hAnsi="Times New Roman" w:cs="Times New Roman"/>
          <w:sz w:val="20"/>
          <w:szCs w:val="20"/>
          <w:lang w:val="en-US"/>
        </w:rPr>
        <w:t xml:space="preserve">triglycerides: ≥1.7 mmol/L or using lipids medication; </w:t>
      </w:r>
      <w:r>
        <w:rPr>
          <w:rFonts w:ascii="Times New Roman" w:hAnsi="Times New Roman" w:cs="Times New Roman"/>
          <w:sz w:val="20"/>
          <w:szCs w:val="20"/>
          <w:lang w:val="en-US"/>
        </w:rPr>
        <w:t xml:space="preserve">low </w:t>
      </w:r>
      <w:r w:rsidRPr="00BD542B">
        <w:rPr>
          <w:rFonts w:ascii="Times New Roman" w:hAnsi="Times New Roman" w:cs="Times New Roman"/>
          <w:sz w:val="20"/>
          <w:szCs w:val="20"/>
          <w:lang w:val="en-US"/>
        </w:rPr>
        <w:t xml:space="preserve">HDL cholesterol: &lt;1.3 mmol/L or using lipids medication; </w:t>
      </w:r>
      <w:r>
        <w:rPr>
          <w:rFonts w:ascii="Times New Roman" w:hAnsi="Times New Roman" w:cs="Times New Roman"/>
          <w:sz w:val="20"/>
          <w:szCs w:val="20"/>
          <w:lang w:val="en-US"/>
        </w:rPr>
        <w:t>hypertension</w:t>
      </w:r>
      <w:r w:rsidRPr="00BD542B">
        <w:rPr>
          <w:rFonts w:ascii="Times New Roman" w:hAnsi="Times New Roman" w:cs="Times New Roman"/>
          <w:sz w:val="20"/>
          <w:szCs w:val="20"/>
          <w:lang w:val="en-US"/>
        </w:rPr>
        <w:t xml:space="preserve">: ≥130/85 mmHg or currently using antihypertensive medication; </w:t>
      </w:r>
      <w:r>
        <w:rPr>
          <w:rFonts w:ascii="Times New Roman" w:hAnsi="Times New Roman" w:cs="Times New Roman"/>
          <w:sz w:val="20"/>
          <w:szCs w:val="20"/>
          <w:lang w:val="en-US"/>
        </w:rPr>
        <w:t xml:space="preserve">high </w:t>
      </w:r>
      <w:r w:rsidRPr="00BD542B">
        <w:rPr>
          <w:rFonts w:ascii="Times New Roman" w:hAnsi="Times New Roman" w:cs="Times New Roman"/>
          <w:sz w:val="20"/>
          <w:szCs w:val="20"/>
          <w:lang w:val="en-US"/>
        </w:rPr>
        <w:t>fasting glucose: ≥5.6 mmol/L or currently using anti-diabetic medication</w:t>
      </w:r>
    </w:p>
    <w:p w14:paraId="58A99950" w14:textId="0E7147C0" w:rsidR="0098708A" w:rsidRDefault="0098708A">
      <w:pPr>
        <w:rPr>
          <w:rFonts w:cs="Times New Roman"/>
          <w:b/>
          <w:sz w:val="24"/>
          <w:szCs w:val="24"/>
          <w:lang w:val="en-US"/>
        </w:rPr>
      </w:pPr>
      <w:r>
        <w:rPr>
          <w:rFonts w:cs="Times New Roman"/>
          <w:b/>
          <w:sz w:val="24"/>
          <w:szCs w:val="24"/>
          <w:lang w:val="en-US"/>
        </w:rPr>
        <w:br w:type="page"/>
      </w:r>
    </w:p>
    <w:p w14:paraId="37AFAB3E" w14:textId="77777777" w:rsidR="0098708A" w:rsidRPr="0098708A" w:rsidRDefault="0098708A" w:rsidP="0098708A">
      <w:pPr>
        <w:spacing w:after="0" w:line="360" w:lineRule="auto"/>
        <w:jc w:val="both"/>
        <w:rPr>
          <w:rFonts w:ascii="Times New Roman" w:hAnsi="Times New Roman" w:cs="Times New Roman"/>
          <w:sz w:val="24"/>
          <w:szCs w:val="24"/>
          <w:lang w:val="en-US"/>
        </w:rPr>
      </w:pPr>
      <w:r w:rsidRPr="0098708A">
        <w:rPr>
          <w:rFonts w:ascii="Times New Roman" w:hAnsi="Times New Roman" w:cs="Times New Roman"/>
          <w:b/>
          <w:sz w:val="24"/>
          <w:szCs w:val="24"/>
          <w:lang w:val="en-US"/>
        </w:rPr>
        <w:lastRenderedPageBreak/>
        <w:t>Table 2.</w:t>
      </w:r>
      <w:r w:rsidRPr="0098708A">
        <w:rPr>
          <w:rFonts w:ascii="Times New Roman" w:hAnsi="Times New Roman" w:cs="Times New Roman"/>
          <w:sz w:val="24"/>
          <w:szCs w:val="24"/>
          <w:lang w:val="en-US"/>
        </w:rPr>
        <w:t xml:space="preserve"> Cross-sectional association of presence and number of metabolic syndrome (exposure) with joint-specific pain and ROA (outcome)</w:t>
      </w:r>
    </w:p>
    <w:tbl>
      <w:tblPr>
        <w:tblW w:w="5000" w:type="pct"/>
        <w:tblCellMar>
          <w:left w:w="0" w:type="dxa"/>
          <w:right w:w="0" w:type="dxa"/>
        </w:tblCellMar>
        <w:tblLook w:val="04A0" w:firstRow="1" w:lastRow="0" w:firstColumn="1" w:lastColumn="0" w:noHBand="0" w:noVBand="1"/>
      </w:tblPr>
      <w:tblGrid>
        <w:gridCol w:w="2637"/>
        <w:gridCol w:w="1704"/>
        <w:gridCol w:w="1699"/>
        <w:gridCol w:w="2019"/>
        <w:gridCol w:w="947"/>
      </w:tblGrid>
      <w:tr w:rsidR="0098708A" w:rsidRPr="000B68AF" w14:paraId="79F4ED0A" w14:textId="77777777" w:rsidTr="000B68AF">
        <w:trPr>
          <w:trHeight w:val="513"/>
        </w:trPr>
        <w:tc>
          <w:tcPr>
            <w:tcW w:w="1464" w:type="pct"/>
            <w:vMerge w:val="restart"/>
            <w:tcBorders>
              <w:top w:val="single" w:sz="8" w:space="0" w:color="auto"/>
              <w:left w:val="single" w:sz="8" w:space="0" w:color="FFFFFF"/>
              <w:right w:val="single" w:sz="8" w:space="0" w:color="FFFFFF"/>
            </w:tcBorders>
            <w:vAlign w:val="center"/>
          </w:tcPr>
          <w:p w14:paraId="694928FC" w14:textId="77777777" w:rsidR="0098708A" w:rsidRPr="000B68AF" w:rsidRDefault="0098708A" w:rsidP="000B68AF">
            <w:pPr>
              <w:spacing w:after="0" w:line="240" w:lineRule="auto"/>
              <w:rPr>
                <w:rFonts w:ascii="Times New Roman" w:hAnsi="Times New Roman" w:cs="Times New Roman"/>
                <w:b/>
                <w:lang w:val="en-US"/>
              </w:rPr>
            </w:pPr>
            <w:r w:rsidRPr="000B68AF">
              <w:rPr>
                <w:rFonts w:ascii="Times New Roman" w:hAnsi="Times New Roman" w:cs="Times New Roman"/>
                <w:b/>
                <w:lang w:val="en-US"/>
              </w:rPr>
              <w:t>Neither ROA nor pain: reference category</w:t>
            </w:r>
          </w:p>
        </w:tc>
        <w:tc>
          <w:tcPr>
            <w:tcW w:w="1889" w:type="pct"/>
            <w:gridSpan w:val="2"/>
            <w:tcBorders>
              <w:top w:val="single" w:sz="8" w:space="0" w:color="auto"/>
              <w:left w:val="single" w:sz="8" w:space="0" w:color="FFFFFF"/>
              <w:bottom w:val="single" w:sz="8" w:space="0" w:color="auto"/>
              <w:right w:val="single" w:sz="8" w:space="0" w:color="FFFFFF"/>
            </w:tcBorders>
            <w:tcMar>
              <w:top w:w="15" w:type="dxa"/>
              <w:left w:w="83" w:type="dxa"/>
              <w:bottom w:w="0" w:type="dxa"/>
              <w:right w:w="83" w:type="dxa"/>
            </w:tcMar>
            <w:vAlign w:val="center"/>
            <w:hideMark/>
          </w:tcPr>
          <w:p w14:paraId="36B645FB" w14:textId="77777777" w:rsidR="0098708A" w:rsidRPr="000B68AF" w:rsidRDefault="0098708A" w:rsidP="000B68AF">
            <w:pPr>
              <w:spacing w:after="0" w:line="240" w:lineRule="auto"/>
              <w:jc w:val="center"/>
              <w:rPr>
                <w:rFonts w:ascii="Times New Roman" w:hAnsi="Times New Roman" w:cs="Times New Roman"/>
                <w:b/>
              </w:rPr>
            </w:pPr>
            <w:r w:rsidRPr="000B68AF">
              <w:rPr>
                <w:rFonts w:ascii="Times New Roman" w:hAnsi="Times New Roman" w:cs="Times New Roman"/>
                <w:b/>
                <w:i/>
                <w:lang w:val="en-US"/>
              </w:rPr>
              <w:t>Age-adjusted</w:t>
            </w:r>
          </w:p>
        </w:tc>
        <w:tc>
          <w:tcPr>
            <w:tcW w:w="1647" w:type="pct"/>
            <w:gridSpan w:val="2"/>
            <w:tcBorders>
              <w:top w:val="single" w:sz="8" w:space="0" w:color="auto"/>
              <w:left w:val="single" w:sz="8" w:space="0" w:color="FFFFFF"/>
              <w:bottom w:val="single" w:sz="8" w:space="0" w:color="auto"/>
              <w:right w:val="single" w:sz="8" w:space="0" w:color="FFFFFF"/>
            </w:tcBorders>
            <w:vAlign w:val="center"/>
            <w:hideMark/>
          </w:tcPr>
          <w:p w14:paraId="09A78062" w14:textId="77777777" w:rsidR="0098708A" w:rsidRPr="000B68AF" w:rsidRDefault="0098708A" w:rsidP="000B68AF">
            <w:pPr>
              <w:spacing w:after="0" w:line="240" w:lineRule="auto"/>
              <w:jc w:val="center"/>
              <w:rPr>
                <w:rFonts w:ascii="Times New Roman" w:hAnsi="Times New Roman" w:cs="Times New Roman"/>
                <w:b/>
                <w:i/>
                <w:lang w:val="en-US"/>
              </w:rPr>
            </w:pPr>
            <w:r w:rsidRPr="000B68AF">
              <w:rPr>
                <w:rFonts w:ascii="Times New Roman" w:hAnsi="Times New Roman" w:cs="Times New Roman"/>
                <w:b/>
                <w:i/>
                <w:lang w:val="en-US"/>
              </w:rPr>
              <w:t>Age and BMI adjusted</w:t>
            </w:r>
          </w:p>
        </w:tc>
      </w:tr>
      <w:tr w:rsidR="0098708A" w:rsidRPr="000B68AF" w14:paraId="4B96F4E4" w14:textId="77777777" w:rsidTr="000B68AF">
        <w:trPr>
          <w:trHeight w:val="513"/>
        </w:trPr>
        <w:tc>
          <w:tcPr>
            <w:tcW w:w="1464" w:type="pct"/>
            <w:vMerge/>
            <w:tcBorders>
              <w:left w:val="single" w:sz="8" w:space="0" w:color="FFFFFF"/>
              <w:bottom w:val="single" w:sz="8" w:space="0" w:color="auto"/>
              <w:right w:val="single" w:sz="8" w:space="0" w:color="FFFFFF"/>
            </w:tcBorders>
            <w:vAlign w:val="center"/>
            <w:hideMark/>
          </w:tcPr>
          <w:p w14:paraId="443696BD" w14:textId="77777777" w:rsidR="0098708A" w:rsidRPr="000B68AF" w:rsidRDefault="0098708A" w:rsidP="000B68AF">
            <w:pPr>
              <w:spacing w:after="0" w:line="240" w:lineRule="auto"/>
              <w:rPr>
                <w:rFonts w:ascii="Times New Roman" w:hAnsi="Times New Roman" w:cs="Times New Roman"/>
                <w:color w:val="403838"/>
                <w:shd w:val="clear" w:color="auto" w:fill="FFFFFF"/>
              </w:rPr>
            </w:pPr>
          </w:p>
        </w:tc>
        <w:tc>
          <w:tcPr>
            <w:tcW w:w="946" w:type="pct"/>
            <w:tcBorders>
              <w:top w:val="single" w:sz="8" w:space="0" w:color="FFFFFF"/>
              <w:left w:val="single" w:sz="8" w:space="0" w:color="FFFFFF"/>
              <w:bottom w:val="single" w:sz="8" w:space="0" w:color="auto"/>
              <w:right w:val="single" w:sz="8" w:space="0" w:color="FFFFFF"/>
            </w:tcBorders>
            <w:tcMar>
              <w:top w:w="15" w:type="dxa"/>
              <w:left w:w="83" w:type="dxa"/>
              <w:bottom w:w="0" w:type="dxa"/>
              <w:right w:w="83" w:type="dxa"/>
            </w:tcMar>
            <w:vAlign w:val="center"/>
            <w:hideMark/>
          </w:tcPr>
          <w:p w14:paraId="7D419F1B" w14:textId="77777777" w:rsidR="0098708A" w:rsidRPr="000B68AF" w:rsidRDefault="0098708A" w:rsidP="000B68AF">
            <w:pPr>
              <w:spacing w:after="0" w:line="240" w:lineRule="auto"/>
              <w:rPr>
                <w:rFonts w:ascii="Times New Roman" w:hAnsi="Times New Roman" w:cs="Times New Roman"/>
                <w:b/>
              </w:rPr>
            </w:pPr>
            <w:r w:rsidRPr="000B68AF">
              <w:rPr>
                <w:rFonts w:ascii="Times New Roman" w:hAnsi="Times New Roman" w:cs="Times New Roman"/>
                <w:b/>
              </w:rPr>
              <w:t>RRR (95% CI)</w:t>
            </w:r>
          </w:p>
        </w:tc>
        <w:tc>
          <w:tcPr>
            <w:tcW w:w="942" w:type="pct"/>
            <w:tcBorders>
              <w:top w:val="single" w:sz="8" w:space="0" w:color="FFFFFF"/>
              <w:left w:val="single" w:sz="8" w:space="0" w:color="FFFFFF"/>
              <w:bottom w:val="single" w:sz="8" w:space="0" w:color="auto"/>
              <w:right w:val="single" w:sz="8" w:space="0" w:color="FFFFFF"/>
            </w:tcBorders>
            <w:tcMar>
              <w:top w:w="15" w:type="dxa"/>
              <w:left w:w="83" w:type="dxa"/>
              <w:bottom w:w="0" w:type="dxa"/>
              <w:right w:w="83" w:type="dxa"/>
            </w:tcMar>
            <w:vAlign w:val="center"/>
            <w:hideMark/>
          </w:tcPr>
          <w:p w14:paraId="5981D5D4" w14:textId="77777777" w:rsidR="0098708A" w:rsidRPr="000B68AF" w:rsidRDefault="0098708A" w:rsidP="000B68AF">
            <w:pPr>
              <w:spacing w:after="0" w:line="240" w:lineRule="auto"/>
              <w:rPr>
                <w:rFonts w:ascii="Times New Roman" w:hAnsi="Times New Roman" w:cs="Times New Roman"/>
                <w:b/>
              </w:rPr>
            </w:pPr>
            <w:r w:rsidRPr="000B68AF">
              <w:rPr>
                <w:rFonts w:ascii="Times New Roman" w:hAnsi="Times New Roman" w:cs="Times New Roman"/>
                <w:b/>
              </w:rPr>
              <w:t>p-value</w:t>
            </w:r>
          </w:p>
        </w:tc>
        <w:tc>
          <w:tcPr>
            <w:tcW w:w="1121" w:type="pct"/>
            <w:tcBorders>
              <w:top w:val="single" w:sz="8" w:space="0" w:color="FFFFFF"/>
              <w:left w:val="single" w:sz="8" w:space="0" w:color="FFFFFF"/>
              <w:bottom w:val="single" w:sz="8" w:space="0" w:color="auto"/>
              <w:right w:val="single" w:sz="8" w:space="0" w:color="FFFFFF"/>
            </w:tcBorders>
            <w:vAlign w:val="center"/>
            <w:hideMark/>
          </w:tcPr>
          <w:p w14:paraId="64F50C24" w14:textId="77777777" w:rsidR="0098708A" w:rsidRPr="000B68AF" w:rsidRDefault="0098708A" w:rsidP="000B68AF">
            <w:pPr>
              <w:spacing w:after="0" w:line="240" w:lineRule="auto"/>
              <w:rPr>
                <w:rFonts w:ascii="Times New Roman" w:hAnsi="Times New Roman" w:cs="Times New Roman"/>
                <w:b/>
              </w:rPr>
            </w:pPr>
            <w:r w:rsidRPr="000B68AF">
              <w:rPr>
                <w:rFonts w:ascii="Times New Roman" w:hAnsi="Times New Roman" w:cs="Times New Roman"/>
                <w:b/>
              </w:rPr>
              <w:t>RRR (95% CI)</w:t>
            </w:r>
          </w:p>
        </w:tc>
        <w:tc>
          <w:tcPr>
            <w:tcW w:w="526" w:type="pct"/>
            <w:tcBorders>
              <w:top w:val="single" w:sz="8" w:space="0" w:color="FFFFFF"/>
              <w:left w:val="single" w:sz="8" w:space="0" w:color="FFFFFF"/>
              <w:bottom w:val="single" w:sz="8" w:space="0" w:color="auto"/>
              <w:right w:val="single" w:sz="8" w:space="0" w:color="FFFFFF"/>
            </w:tcBorders>
            <w:vAlign w:val="center"/>
            <w:hideMark/>
          </w:tcPr>
          <w:p w14:paraId="27DFB106" w14:textId="77777777" w:rsidR="0098708A" w:rsidRPr="000B68AF" w:rsidRDefault="0098708A" w:rsidP="000B68AF">
            <w:pPr>
              <w:spacing w:after="0" w:line="240" w:lineRule="auto"/>
              <w:rPr>
                <w:rFonts w:ascii="Times New Roman" w:hAnsi="Times New Roman" w:cs="Times New Roman"/>
                <w:b/>
              </w:rPr>
            </w:pPr>
            <w:r w:rsidRPr="000B68AF">
              <w:rPr>
                <w:rFonts w:ascii="Times New Roman" w:hAnsi="Times New Roman" w:cs="Times New Roman"/>
                <w:b/>
              </w:rPr>
              <w:t>p-value</w:t>
            </w:r>
          </w:p>
        </w:tc>
      </w:tr>
      <w:tr w:rsidR="0098708A" w:rsidRPr="000B68AF" w14:paraId="41CEF0A7" w14:textId="77777777" w:rsidTr="000B68AF">
        <w:trPr>
          <w:trHeight w:val="233"/>
        </w:trPr>
        <w:tc>
          <w:tcPr>
            <w:tcW w:w="2409" w:type="pct"/>
            <w:gridSpan w:val="2"/>
            <w:tcBorders>
              <w:top w:val="single" w:sz="8" w:space="0" w:color="FFFFFF"/>
              <w:left w:val="single" w:sz="8" w:space="0" w:color="FFFFFF"/>
              <w:bottom w:val="single" w:sz="8" w:space="0" w:color="FFFFFF"/>
              <w:right w:val="single" w:sz="8" w:space="0" w:color="FFFFFF"/>
            </w:tcBorders>
            <w:vAlign w:val="center"/>
          </w:tcPr>
          <w:p w14:paraId="793DB421" w14:textId="77777777" w:rsidR="0098708A" w:rsidRPr="000B68AF" w:rsidRDefault="0098708A" w:rsidP="000B68AF">
            <w:pPr>
              <w:spacing w:after="0" w:line="240" w:lineRule="auto"/>
              <w:rPr>
                <w:rFonts w:ascii="Times New Roman" w:hAnsi="Times New Roman" w:cs="Times New Roman"/>
                <w:b/>
                <w:shd w:val="clear" w:color="auto" w:fill="FFFFFF"/>
              </w:rPr>
            </w:pPr>
            <w:r w:rsidRPr="000B68AF">
              <w:rPr>
                <w:rFonts w:ascii="Times New Roman" w:hAnsi="Times New Roman" w:cs="Times New Roman"/>
                <w:b/>
                <w:shd w:val="clear" w:color="auto" w:fill="FFFFFF"/>
              </w:rPr>
              <w:t>Knee</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4F344601" w14:textId="77777777" w:rsidR="0098708A" w:rsidRPr="000B68AF" w:rsidRDefault="0098708A" w:rsidP="000B68AF">
            <w:pPr>
              <w:spacing w:after="0" w:line="240" w:lineRule="auto"/>
              <w:rPr>
                <w:rFonts w:ascii="Times New Roman" w:hAnsi="Times New Roman" w:cs="Times New Roman"/>
                <w:b/>
                <w:bCs/>
                <w:shd w:val="clear" w:color="auto" w:fill="FFFFFF"/>
              </w:rPr>
            </w:pPr>
          </w:p>
        </w:tc>
        <w:tc>
          <w:tcPr>
            <w:tcW w:w="1121" w:type="pct"/>
            <w:tcBorders>
              <w:top w:val="single" w:sz="8" w:space="0" w:color="FFFFFF"/>
              <w:left w:val="single" w:sz="8" w:space="0" w:color="FFFFFF"/>
              <w:bottom w:val="single" w:sz="8" w:space="0" w:color="FFFFFF"/>
              <w:right w:val="single" w:sz="8" w:space="0" w:color="FFFFFF"/>
            </w:tcBorders>
          </w:tcPr>
          <w:p w14:paraId="236E837C" w14:textId="77777777" w:rsidR="0098708A" w:rsidRPr="000B68AF" w:rsidRDefault="0098708A" w:rsidP="000B68AF">
            <w:pPr>
              <w:spacing w:after="0" w:line="240" w:lineRule="auto"/>
              <w:rPr>
                <w:rFonts w:ascii="Times New Roman" w:hAnsi="Times New Roman" w:cs="Times New Roman"/>
                <w:bCs/>
                <w:highlight w:val="yellow"/>
                <w:shd w:val="clear" w:color="auto" w:fill="FFFFFF"/>
              </w:rPr>
            </w:pPr>
          </w:p>
        </w:tc>
        <w:tc>
          <w:tcPr>
            <w:tcW w:w="526" w:type="pct"/>
            <w:tcBorders>
              <w:top w:val="single" w:sz="8" w:space="0" w:color="FFFFFF"/>
              <w:left w:val="single" w:sz="8" w:space="0" w:color="FFFFFF"/>
              <w:bottom w:val="single" w:sz="8" w:space="0" w:color="FFFFFF"/>
              <w:right w:val="single" w:sz="8" w:space="0" w:color="FFFFFF"/>
            </w:tcBorders>
          </w:tcPr>
          <w:p w14:paraId="61B6EDD5" w14:textId="77777777" w:rsidR="0098708A" w:rsidRPr="000B68AF" w:rsidRDefault="0098708A" w:rsidP="000B68AF">
            <w:pPr>
              <w:spacing w:after="0" w:line="240" w:lineRule="auto"/>
              <w:rPr>
                <w:rFonts w:ascii="Times New Roman" w:hAnsi="Times New Roman" w:cs="Times New Roman"/>
                <w:bCs/>
                <w:highlight w:val="yellow"/>
                <w:shd w:val="clear" w:color="auto" w:fill="FFFFFF"/>
              </w:rPr>
            </w:pPr>
          </w:p>
        </w:tc>
      </w:tr>
      <w:tr w:rsidR="0098708A" w:rsidRPr="000B68AF" w14:paraId="069CE1B7"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3AF2FC34" w14:textId="2BDAB265" w:rsidR="0098708A" w:rsidRPr="000B68AF" w:rsidRDefault="0098708A" w:rsidP="000B68AF">
            <w:pPr>
              <w:spacing w:after="0" w:line="240" w:lineRule="auto"/>
              <w:jc w:val="center"/>
              <w:rPr>
                <w:rFonts w:ascii="Times New Roman" w:hAnsi="Times New Roman" w:cs="Times New Roman"/>
                <w:i/>
                <w:lang w:val="en-US"/>
              </w:rPr>
            </w:pPr>
            <w:r w:rsidRPr="000B68AF">
              <w:rPr>
                <w:rFonts w:ascii="Times New Roman" w:hAnsi="Times New Roman" w:cs="Times New Roman"/>
                <w:i/>
                <w:lang w:val="en-US"/>
              </w:rPr>
              <w:t>Presence of MetS</w:t>
            </w:r>
            <w:r w:rsidR="000B68AF" w:rsidRPr="000B68AF">
              <w:rPr>
                <w:rFonts w:ascii="Times New Roman" w:hAnsi="Times New Roman" w:cs="Times New Roman"/>
                <w:i/>
                <w:vertAlign w:val="superscript"/>
                <w:lang w:val="en-US"/>
              </w:rPr>
              <w:t>a</w:t>
            </w:r>
            <w:r w:rsidRPr="000B68AF">
              <w:rPr>
                <w:rFonts w:ascii="Times New Roman" w:hAnsi="Times New Roman" w:cs="Times New Roman"/>
                <w:i/>
                <w:lang w:val="en-US"/>
              </w:rPr>
              <w:t xml:space="preserve"> (≥3 vs. 0)</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16C21FF3" w14:textId="77777777" w:rsidR="0098708A" w:rsidRPr="000B68AF" w:rsidRDefault="0098708A" w:rsidP="000B68AF">
            <w:pPr>
              <w:spacing w:after="0" w:line="240" w:lineRule="auto"/>
              <w:rPr>
                <w:rFonts w:ascii="Times New Roman" w:hAnsi="Times New Roman" w:cs="Times New Roman"/>
                <w:shd w:val="clear" w:color="auto" w:fill="FFFFFF"/>
              </w:rPr>
            </w:pP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30506493" w14:textId="77777777" w:rsidR="0098708A" w:rsidRPr="000B68AF" w:rsidRDefault="0098708A" w:rsidP="000B68AF">
            <w:pPr>
              <w:spacing w:after="0" w:line="240" w:lineRule="auto"/>
              <w:rPr>
                <w:rFonts w:ascii="Times New Roman" w:hAnsi="Times New Roman" w:cs="Times New Roman"/>
                <w:b/>
                <w:bCs/>
                <w:shd w:val="clear" w:color="auto" w:fill="FFFFFF"/>
              </w:rPr>
            </w:pPr>
          </w:p>
        </w:tc>
        <w:tc>
          <w:tcPr>
            <w:tcW w:w="1121" w:type="pct"/>
            <w:tcBorders>
              <w:top w:val="single" w:sz="8" w:space="0" w:color="FFFFFF"/>
              <w:left w:val="single" w:sz="8" w:space="0" w:color="FFFFFF"/>
              <w:bottom w:val="single" w:sz="8" w:space="0" w:color="FFFFFF"/>
              <w:right w:val="single" w:sz="8" w:space="0" w:color="FFFFFF"/>
            </w:tcBorders>
          </w:tcPr>
          <w:p w14:paraId="172F3731" w14:textId="77777777" w:rsidR="0098708A" w:rsidRPr="000B68AF" w:rsidRDefault="0098708A" w:rsidP="000B68AF">
            <w:pPr>
              <w:spacing w:after="0" w:line="240" w:lineRule="auto"/>
              <w:rPr>
                <w:rFonts w:ascii="Times New Roman" w:hAnsi="Times New Roman" w:cs="Times New Roman"/>
                <w:bCs/>
                <w:highlight w:val="yellow"/>
                <w:shd w:val="clear" w:color="auto" w:fill="FFFFFF"/>
              </w:rPr>
            </w:pPr>
          </w:p>
        </w:tc>
        <w:tc>
          <w:tcPr>
            <w:tcW w:w="526" w:type="pct"/>
            <w:tcBorders>
              <w:top w:val="single" w:sz="8" w:space="0" w:color="FFFFFF"/>
              <w:left w:val="single" w:sz="8" w:space="0" w:color="FFFFFF"/>
              <w:bottom w:val="single" w:sz="8" w:space="0" w:color="FFFFFF"/>
              <w:right w:val="single" w:sz="8" w:space="0" w:color="FFFFFF"/>
            </w:tcBorders>
          </w:tcPr>
          <w:p w14:paraId="096519D6" w14:textId="77777777" w:rsidR="0098708A" w:rsidRPr="000B68AF" w:rsidRDefault="0098708A" w:rsidP="000B68AF">
            <w:pPr>
              <w:spacing w:after="0" w:line="240" w:lineRule="auto"/>
              <w:rPr>
                <w:rFonts w:ascii="Times New Roman" w:hAnsi="Times New Roman" w:cs="Times New Roman"/>
                <w:bCs/>
                <w:highlight w:val="yellow"/>
                <w:shd w:val="clear" w:color="auto" w:fill="FFFFFF"/>
              </w:rPr>
            </w:pPr>
          </w:p>
        </w:tc>
      </w:tr>
      <w:tr w:rsidR="0098708A" w:rsidRPr="000B68AF" w14:paraId="55A4E729"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4B8BDB15"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 xml:space="preserve">ROA only </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4F6097E9" w14:textId="77777777" w:rsidR="0098708A" w:rsidRPr="000B68AF" w:rsidRDefault="0098708A" w:rsidP="000B68AF">
            <w:pPr>
              <w:spacing w:after="0" w:line="240" w:lineRule="auto"/>
              <w:rPr>
                <w:rFonts w:ascii="Times New Roman" w:hAnsi="Times New Roman" w:cs="Times New Roman"/>
                <w:shd w:val="clear" w:color="auto" w:fill="FFFFFF"/>
              </w:rPr>
            </w:pPr>
            <w:r w:rsidRPr="000B68AF">
              <w:rPr>
                <w:rFonts w:ascii="Times New Roman" w:hAnsi="Times New Roman" w:cs="Times New Roman"/>
                <w:shd w:val="clear" w:color="auto" w:fill="FFFFFF"/>
              </w:rPr>
              <w:t>2.2 (0.8-5.9)</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47B092F8"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0.139</w:t>
            </w:r>
          </w:p>
        </w:tc>
        <w:tc>
          <w:tcPr>
            <w:tcW w:w="1121" w:type="pct"/>
            <w:tcBorders>
              <w:top w:val="single" w:sz="8" w:space="0" w:color="FFFFFF"/>
              <w:left w:val="single" w:sz="8" w:space="0" w:color="FFFFFF"/>
              <w:bottom w:val="single" w:sz="8" w:space="0" w:color="FFFFFF"/>
              <w:right w:val="single" w:sz="8" w:space="0" w:color="FFFFFF"/>
            </w:tcBorders>
            <w:vAlign w:val="center"/>
          </w:tcPr>
          <w:p w14:paraId="5C031F51"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shd w:val="clear" w:color="auto" w:fill="FFFFFF"/>
              </w:rPr>
              <w:t>1.0 (0.3-3.4)</w:t>
            </w:r>
          </w:p>
        </w:tc>
        <w:tc>
          <w:tcPr>
            <w:tcW w:w="526" w:type="pct"/>
            <w:tcBorders>
              <w:top w:val="single" w:sz="8" w:space="0" w:color="FFFFFF"/>
              <w:left w:val="single" w:sz="8" w:space="0" w:color="FFFFFF"/>
              <w:bottom w:val="single" w:sz="8" w:space="0" w:color="FFFFFF"/>
              <w:right w:val="single" w:sz="8" w:space="0" w:color="FFFFFF"/>
            </w:tcBorders>
            <w:vAlign w:val="center"/>
          </w:tcPr>
          <w:p w14:paraId="7ED53D7D" w14:textId="77777777" w:rsidR="0098708A" w:rsidRPr="000B68AF" w:rsidRDefault="0098708A" w:rsidP="000B68AF">
            <w:pPr>
              <w:spacing w:after="0" w:line="240" w:lineRule="auto"/>
              <w:rPr>
                <w:rFonts w:ascii="Times New Roman" w:hAnsi="Times New Roman" w:cs="Times New Roman"/>
                <w:b/>
                <w:bCs/>
                <w:shd w:val="clear" w:color="auto" w:fill="FFFFFF"/>
              </w:rPr>
            </w:pPr>
            <w:r w:rsidRPr="000B68AF">
              <w:rPr>
                <w:rFonts w:ascii="Times New Roman" w:hAnsi="Times New Roman" w:cs="Times New Roman"/>
                <w:bCs/>
                <w:shd w:val="clear" w:color="auto" w:fill="FFFFFF"/>
              </w:rPr>
              <w:t>0.996</w:t>
            </w:r>
          </w:p>
        </w:tc>
      </w:tr>
      <w:tr w:rsidR="0098708A" w:rsidRPr="000B68AF" w14:paraId="056B737B"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3244E863"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 xml:space="preserve">Pain only </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1893E54D" w14:textId="77777777" w:rsidR="0098708A" w:rsidRPr="000B68AF" w:rsidRDefault="0098708A" w:rsidP="000B68AF">
            <w:pPr>
              <w:spacing w:after="0" w:line="240" w:lineRule="auto"/>
              <w:rPr>
                <w:rFonts w:ascii="Times New Roman" w:hAnsi="Times New Roman" w:cs="Times New Roman"/>
                <w:shd w:val="clear" w:color="auto" w:fill="FFFFFF"/>
              </w:rPr>
            </w:pPr>
            <w:r w:rsidRPr="000B68AF">
              <w:rPr>
                <w:rFonts w:ascii="Times New Roman" w:hAnsi="Times New Roman" w:cs="Times New Roman"/>
                <w:shd w:val="clear" w:color="auto" w:fill="FFFFFF"/>
              </w:rPr>
              <w:t>1.5 (0.8-2.6)</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7CD06B73"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0.164</w:t>
            </w:r>
          </w:p>
        </w:tc>
        <w:tc>
          <w:tcPr>
            <w:tcW w:w="1121" w:type="pct"/>
            <w:tcBorders>
              <w:top w:val="single" w:sz="8" w:space="0" w:color="FFFFFF"/>
              <w:left w:val="single" w:sz="8" w:space="0" w:color="FFFFFF"/>
              <w:bottom w:val="single" w:sz="8" w:space="0" w:color="FFFFFF"/>
              <w:right w:val="single" w:sz="8" w:space="0" w:color="FFFFFF"/>
            </w:tcBorders>
            <w:vAlign w:val="center"/>
          </w:tcPr>
          <w:p w14:paraId="62B7089F"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shd w:val="clear" w:color="auto" w:fill="FFFFFF"/>
              </w:rPr>
              <w:t>1.1 (0.6-2.2)</w:t>
            </w:r>
          </w:p>
        </w:tc>
        <w:tc>
          <w:tcPr>
            <w:tcW w:w="526" w:type="pct"/>
            <w:tcBorders>
              <w:top w:val="single" w:sz="8" w:space="0" w:color="FFFFFF"/>
              <w:left w:val="single" w:sz="8" w:space="0" w:color="FFFFFF"/>
              <w:bottom w:val="single" w:sz="8" w:space="0" w:color="FFFFFF"/>
              <w:right w:val="single" w:sz="8" w:space="0" w:color="FFFFFF"/>
            </w:tcBorders>
            <w:vAlign w:val="center"/>
          </w:tcPr>
          <w:p w14:paraId="22D2A0B1"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0.700</w:t>
            </w:r>
          </w:p>
        </w:tc>
      </w:tr>
      <w:tr w:rsidR="0098708A" w:rsidRPr="000B68AF" w14:paraId="7BB75B8C"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0639EC9C"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Painful ROA</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7736D59D" w14:textId="77777777" w:rsidR="0098708A" w:rsidRPr="000B68AF" w:rsidRDefault="0098708A" w:rsidP="000B68AF">
            <w:pPr>
              <w:spacing w:after="0" w:line="240" w:lineRule="auto"/>
              <w:rPr>
                <w:rFonts w:ascii="Times New Roman" w:hAnsi="Times New Roman" w:cs="Times New Roman"/>
                <w:shd w:val="clear" w:color="auto" w:fill="FFFFFF"/>
              </w:rPr>
            </w:pPr>
            <w:r w:rsidRPr="000B68AF">
              <w:rPr>
                <w:rFonts w:ascii="Times New Roman" w:hAnsi="Times New Roman" w:cs="Times New Roman"/>
                <w:shd w:val="clear" w:color="auto" w:fill="FFFFFF"/>
              </w:rPr>
              <w:t>4.3 (1.4-12.4)</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0DADEA0A" w14:textId="77777777" w:rsidR="0098708A" w:rsidRPr="000B68AF" w:rsidRDefault="0098708A" w:rsidP="000B68AF">
            <w:pPr>
              <w:spacing w:after="0" w:line="240" w:lineRule="auto"/>
              <w:rPr>
                <w:rFonts w:ascii="Times New Roman" w:hAnsi="Times New Roman" w:cs="Times New Roman"/>
                <w:b/>
                <w:bCs/>
                <w:shd w:val="clear" w:color="auto" w:fill="FFFFFF"/>
              </w:rPr>
            </w:pPr>
            <w:r w:rsidRPr="000B68AF">
              <w:rPr>
                <w:rFonts w:ascii="Times New Roman" w:hAnsi="Times New Roman" w:cs="Times New Roman"/>
                <w:b/>
                <w:bCs/>
                <w:shd w:val="clear" w:color="auto" w:fill="FFFFFF"/>
              </w:rPr>
              <w:t>&lt;0.05</w:t>
            </w:r>
          </w:p>
        </w:tc>
        <w:tc>
          <w:tcPr>
            <w:tcW w:w="1121" w:type="pct"/>
            <w:tcBorders>
              <w:top w:val="single" w:sz="8" w:space="0" w:color="FFFFFF"/>
              <w:left w:val="single" w:sz="8" w:space="0" w:color="FFFFFF"/>
              <w:bottom w:val="single" w:sz="8" w:space="0" w:color="FFFFFF"/>
              <w:right w:val="single" w:sz="8" w:space="0" w:color="FFFFFF"/>
            </w:tcBorders>
            <w:vAlign w:val="center"/>
          </w:tcPr>
          <w:p w14:paraId="63F83ACD"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shd w:val="clear" w:color="auto" w:fill="FFFFFF"/>
              </w:rPr>
              <w:t>1.3 (0.4-4.4)</w:t>
            </w:r>
          </w:p>
        </w:tc>
        <w:tc>
          <w:tcPr>
            <w:tcW w:w="526" w:type="pct"/>
            <w:tcBorders>
              <w:top w:val="single" w:sz="8" w:space="0" w:color="FFFFFF"/>
              <w:left w:val="single" w:sz="8" w:space="0" w:color="FFFFFF"/>
              <w:bottom w:val="single" w:sz="8" w:space="0" w:color="FFFFFF"/>
              <w:right w:val="single" w:sz="8" w:space="0" w:color="FFFFFF"/>
            </w:tcBorders>
            <w:vAlign w:val="center"/>
          </w:tcPr>
          <w:p w14:paraId="44F4BB04"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0.725</w:t>
            </w:r>
          </w:p>
        </w:tc>
      </w:tr>
      <w:tr w:rsidR="0098708A" w:rsidRPr="000B68AF" w14:paraId="504403AB"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443FF48F" w14:textId="3037BDE6" w:rsidR="0098708A" w:rsidRPr="000B68AF" w:rsidRDefault="0098708A" w:rsidP="000B68AF">
            <w:pPr>
              <w:spacing w:after="0" w:line="240" w:lineRule="auto"/>
              <w:jc w:val="center"/>
              <w:rPr>
                <w:rFonts w:ascii="Times New Roman" w:hAnsi="Times New Roman" w:cs="Times New Roman"/>
                <w:lang w:val="en-US"/>
              </w:rPr>
            </w:pPr>
            <w:r w:rsidRPr="000B68AF">
              <w:rPr>
                <w:rFonts w:ascii="Times New Roman" w:hAnsi="Times New Roman" w:cs="Times New Roman"/>
                <w:i/>
                <w:lang w:val="en-US"/>
              </w:rPr>
              <w:t>Number of MetS</w:t>
            </w:r>
            <w:r w:rsidR="000B68AF" w:rsidRPr="000B68AF">
              <w:rPr>
                <w:rFonts w:ascii="Times New Roman" w:hAnsi="Times New Roman" w:cs="Times New Roman"/>
                <w:i/>
                <w:vertAlign w:val="superscript"/>
                <w:lang w:val="en-US"/>
              </w:rPr>
              <w:t>a</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6495DE99" w14:textId="77777777" w:rsidR="0098708A" w:rsidRPr="000B68AF" w:rsidRDefault="0098708A" w:rsidP="000B68AF">
            <w:pPr>
              <w:spacing w:after="0" w:line="240" w:lineRule="auto"/>
              <w:rPr>
                <w:rFonts w:ascii="Times New Roman" w:hAnsi="Times New Roman" w:cs="Times New Roman"/>
                <w:shd w:val="clear" w:color="auto" w:fill="FFFFFF"/>
              </w:rPr>
            </w:pP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64898CD0" w14:textId="77777777" w:rsidR="0098708A" w:rsidRPr="000B68AF" w:rsidRDefault="0098708A" w:rsidP="000B68AF">
            <w:pPr>
              <w:spacing w:after="0" w:line="240" w:lineRule="auto"/>
              <w:rPr>
                <w:rFonts w:ascii="Times New Roman" w:hAnsi="Times New Roman" w:cs="Times New Roman"/>
                <w:b/>
                <w:bCs/>
                <w:shd w:val="clear" w:color="auto" w:fill="FFFFFF"/>
              </w:rPr>
            </w:pPr>
          </w:p>
        </w:tc>
        <w:tc>
          <w:tcPr>
            <w:tcW w:w="1121" w:type="pct"/>
            <w:tcBorders>
              <w:top w:val="single" w:sz="8" w:space="0" w:color="FFFFFF"/>
              <w:left w:val="single" w:sz="8" w:space="0" w:color="FFFFFF"/>
              <w:bottom w:val="single" w:sz="8" w:space="0" w:color="FFFFFF"/>
              <w:right w:val="single" w:sz="8" w:space="0" w:color="FFFFFF"/>
            </w:tcBorders>
            <w:vAlign w:val="center"/>
          </w:tcPr>
          <w:p w14:paraId="0BEC03B9" w14:textId="77777777" w:rsidR="0098708A" w:rsidRPr="000B68AF" w:rsidRDefault="0098708A" w:rsidP="000B68AF">
            <w:pPr>
              <w:spacing w:after="0" w:line="240" w:lineRule="auto"/>
              <w:rPr>
                <w:rFonts w:ascii="Times New Roman" w:hAnsi="Times New Roman" w:cs="Times New Roman"/>
                <w:bCs/>
                <w:shd w:val="clear" w:color="auto" w:fill="FFFFFF"/>
              </w:rPr>
            </w:pPr>
          </w:p>
        </w:tc>
        <w:tc>
          <w:tcPr>
            <w:tcW w:w="526" w:type="pct"/>
            <w:tcBorders>
              <w:top w:val="single" w:sz="8" w:space="0" w:color="FFFFFF"/>
              <w:left w:val="single" w:sz="8" w:space="0" w:color="FFFFFF"/>
              <w:bottom w:val="single" w:sz="8" w:space="0" w:color="FFFFFF"/>
              <w:right w:val="single" w:sz="8" w:space="0" w:color="FFFFFF"/>
            </w:tcBorders>
            <w:vAlign w:val="center"/>
          </w:tcPr>
          <w:p w14:paraId="785782DB" w14:textId="77777777" w:rsidR="0098708A" w:rsidRPr="000B68AF" w:rsidRDefault="0098708A" w:rsidP="000B68AF">
            <w:pPr>
              <w:spacing w:after="0" w:line="240" w:lineRule="auto"/>
              <w:rPr>
                <w:rFonts w:ascii="Times New Roman" w:hAnsi="Times New Roman" w:cs="Times New Roman"/>
                <w:bCs/>
                <w:shd w:val="clear" w:color="auto" w:fill="FFFFFF"/>
              </w:rPr>
            </w:pPr>
          </w:p>
        </w:tc>
      </w:tr>
      <w:tr w:rsidR="0098708A" w:rsidRPr="000B68AF" w14:paraId="27FAD084"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5C4D978D"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ROA only</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27BBF3A9" w14:textId="77777777" w:rsidR="0098708A" w:rsidRPr="000B68AF" w:rsidRDefault="0098708A" w:rsidP="000B68AF">
            <w:pPr>
              <w:spacing w:after="0" w:line="240" w:lineRule="auto"/>
              <w:rPr>
                <w:rFonts w:ascii="Times New Roman" w:hAnsi="Times New Roman" w:cs="Times New Roman"/>
                <w:shd w:val="clear" w:color="auto" w:fill="FFFFFF"/>
              </w:rPr>
            </w:pPr>
            <w:r w:rsidRPr="000B68AF">
              <w:rPr>
                <w:rFonts w:ascii="Times New Roman" w:hAnsi="Times New Roman" w:cs="Times New Roman"/>
                <w:shd w:val="clear" w:color="auto" w:fill="FFFFFF"/>
              </w:rPr>
              <w:t>1.3 (1.0-1.7)</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707F6266"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0.089</w:t>
            </w:r>
          </w:p>
        </w:tc>
        <w:tc>
          <w:tcPr>
            <w:tcW w:w="1121" w:type="pct"/>
            <w:tcBorders>
              <w:top w:val="single" w:sz="8" w:space="0" w:color="FFFFFF"/>
              <w:left w:val="single" w:sz="8" w:space="0" w:color="FFFFFF"/>
              <w:bottom w:val="single" w:sz="8" w:space="0" w:color="FFFFFF"/>
              <w:right w:val="single" w:sz="8" w:space="0" w:color="FFFFFF"/>
            </w:tcBorders>
            <w:vAlign w:val="center"/>
          </w:tcPr>
          <w:p w14:paraId="61EED23F"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shd w:val="clear" w:color="auto" w:fill="FFFFFF"/>
              </w:rPr>
              <w:t>1.0 (0.7-1.4)</w:t>
            </w:r>
          </w:p>
        </w:tc>
        <w:tc>
          <w:tcPr>
            <w:tcW w:w="526" w:type="pct"/>
            <w:tcBorders>
              <w:top w:val="single" w:sz="8" w:space="0" w:color="FFFFFF"/>
              <w:left w:val="single" w:sz="8" w:space="0" w:color="FFFFFF"/>
              <w:bottom w:val="single" w:sz="8" w:space="0" w:color="FFFFFF"/>
              <w:right w:val="single" w:sz="8" w:space="0" w:color="FFFFFF"/>
            </w:tcBorders>
            <w:vAlign w:val="center"/>
          </w:tcPr>
          <w:p w14:paraId="2204AA02"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0.980</w:t>
            </w:r>
          </w:p>
        </w:tc>
      </w:tr>
      <w:tr w:rsidR="0098708A" w:rsidRPr="000B68AF" w14:paraId="7A9F5C90"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5C1E1DDC"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 xml:space="preserve">Pain only </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0A6C6CD2" w14:textId="77777777" w:rsidR="0098708A" w:rsidRPr="000B68AF" w:rsidRDefault="0098708A" w:rsidP="000B68AF">
            <w:pPr>
              <w:spacing w:after="0" w:line="240" w:lineRule="auto"/>
              <w:rPr>
                <w:rFonts w:ascii="Times New Roman" w:hAnsi="Times New Roman" w:cs="Times New Roman"/>
                <w:shd w:val="clear" w:color="auto" w:fill="FFFFFF"/>
              </w:rPr>
            </w:pPr>
            <w:r w:rsidRPr="000B68AF">
              <w:rPr>
                <w:rFonts w:ascii="Times New Roman" w:hAnsi="Times New Roman" w:cs="Times New Roman"/>
                <w:shd w:val="clear" w:color="auto" w:fill="FFFFFF"/>
              </w:rPr>
              <w:t>1.2 (1.0-1.3)</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7C977D57"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0.051</w:t>
            </w:r>
          </w:p>
        </w:tc>
        <w:tc>
          <w:tcPr>
            <w:tcW w:w="1121" w:type="pct"/>
            <w:tcBorders>
              <w:top w:val="single" w:sz="8" w:space="0" w:color="FFFFFF"/>
              <w:left w:val="single" w:sz="8" w:space="0" w:color="FFFFFF"/>
              <w:bottom w:val="single" w:sz="8" w:space="0" w:color="FFFFFF"/>
              <w:right w:val="single" w:sz="8" w:space="0" w:color="FFFFFF"/>
            </w:tcBorders>
            <w:vAlign w:val="center"/>
          </w:tcPr>
          <w:p w14:paraId="5AB076A1"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shd w:val="clear" w:color="auto" w:fill="FFFFFF"/>
              </w:rPr>
              <w:t>1.1 (0.9-1.3)</w:t>
            </w:r>
          </w:p>
        </w:tc>
        <w:tc>
          <w:tcPr>
            <w:tcW w:w="526" w:type="pct"/>
            <w:tcBorders>
              <w:top w:val="single" w:sz="8" w:space="0" w:color="FFFFFF"/>
              <w:left w:val="single" w:sz="8" w:space="0" w:color="FFFFFF"/>
              <w:bottom w:val="single" w:sz="8" w:space="0" w:color="FFFFFF"/>
              <w:right w:val="single" w:sz="8" w:space="0" w:color="FFFFFF"/>
            </w:tcBorders>
            <w:vAlign w:val="center"/>
          </w:tcPr>
          <w:p w14:paraId="3EC3DA6D"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0.379</w:t>
            </w:r>
          </w:p>
        </w:tc>
      </w:tr>
      <w:tr w:rsidR="0098708A" w:rsidRPr="000B68AF" w14:paraId="4A1D7963" w14:textId="77777777" w:rsidTr="000B68AF">
        <w:trPr>
          <w:trHeight w:val="233"/>
        </w:trPr>
        <w:tc>
          <w:tcPr>
            <w:tcW w:w="1464" w:type="pct"/>
            <w:tcBorders>
              <w:top w:val="single" w:sz="8" w:space="0" w:color="FFFFFF"/>
              <w:left w:val="single" w:sz="8" w:space="0" w:color="FFFFFF"/>
              <w:bottom w:val="dotted" w:sz="4" w:space="0" w:color="auto"/>
              <w:right w:val="single" w:sz="8" w:space="0" w:color="FFFFFF"/>
            </w:tcBorders>
            <w:vAlign w:val="center"/>
          </w:tcPr>
          <w:p w14:paraId="4EAEFFC4"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Painful ROA</w:t>
            </w:r>
          </w:p>
        </w:tc>
        <w:tc>
          <w:tcPr>
            <w:tcW w:w="946" w:type="pct"/>
            <w:tcBorders>
              <w:top w:val="single" w:sz="8" w:space="0" w:color="FFFFFF"/>
              <w:left w:val="single" w:sz="8" w:space="0" w:color="FFFFFF"/>
              <w:bottom w:val="dotted" w:sz="4" w:space="0" w:color="auto"/>
              <w:right w:val="single" w:sz="8" w:space="0" w:color="FFFFFF"/>
            </w:tcBorders>
            <w:tcMar>
              <w:top w:w="15" w:type="dxa"/>
              <w:left w:w="83" w:type="dxa"/>
              <w:bottom w:w="0" w:type="dxa"/>
              <w:right w:w="83" w:type="dxa"/>
            </w:tcMar>
            <w:vAlign w:val="center"/>
          </w:tcPr>
          <w:p w14:paraId="2A96DAFF" w14:textId="77777777" w:rsidR="0098708A" w:rsidRPr="000B68AF" w:rsidRDefault="0098708A" w:rsidP="000B68AF">
            <w:pPr>
              <w:spacing w:after="0" w:line="240" w:lineRule="auto"/>
              <w:rPr>
                <w:rFonts w:ascii="Times New Roman" w:hAnsi="Times New Roman" w:cs="Times New Roman"/>
                <w:shd w:val="clear" w:color="auto" w:fill="FFFFFF"/>
              </w:rPr>
            </w:pPr>
            <w:r w:rsidRPr="000B68AF">
              <w:rPr>
                <w:rFonts w:ascii="Times New Roman" w:hAnsi="Times New Roman" w:cs="Times New Roman"/>
                <w:shd w:val="clear" w:color="auto" w:fill="FFFFFF"/>
              </w:rPr>
              <w:t>1.4 (1.1-1.8)</w:t>
            </w:r>
          </w:p>
        </w:tc>
        <w:tc>
          <w:tcPr>
            <w:tcW w:w="942" w:type="pct"/>
            <w:tcBorders>
              <w:top w:val="single" w:sz="8" w:space="0" w:color="FFFFFF"/>
              <w:left w:val="single" w:sz="8" w:space="0" w:color="FFFFFF"/>
              <w:bottom w:val="dotted" w:sz="4" w:space="0" w:color="auto"/>
              <w:right w:val="single" w:sz="8" w:space="0" w:color="FFFFFF"/>
            </w:tcBorders>
            <w:tcMar>
              <w:top w:w="15" w:type="dxa"/>
              <w:left w:w="83" w:type="dxa"/>
              <w:bottom w:w="0" w:type="dxa"/>
              <w:right w:w="83" w:type="dxa"/>
            </w:tcMar>
            <w:vAlign w:val="center"/>
          </w:tcPr>
          <w:p w14:paraId="785C257A" w14:textId="77777777" w:rsidR="0098708A" w:rsidRPr="000B68AF" w:rsidRDefault="0098708A" w:rsidP="000B68AF">
            <w:pPr>
              <w:spacing w:after="0" w:line="240" w:lineRule="auto"/>
              <w:rPr>
                <w:rFonts w:ascii="Times New Roman" w:hAnsi="Times New Roman" w:cs="Times New Roman"/>
                <w:b/>
                <w:bCs/>
                <w:shd w:val="clear" w:color="auto" w:fill="FFFFFF"/>
              </w:rPr>
            </w:pPr>
            <w:r w:rsidRPr="000B68AF">
              <w:rPr>
                <w:rFonts w:ascii="Times New Roman" w:hAnsi="Times New Roman" w:cs="Times New Roman"/>
                <w:b/>
                <w:bCs/>
                <w:shd w:val="clear" w:color="auto" w:fill="FFFFFF"/>
              </w:rPr>
              <w:t>&lt;0.005</w:t>
            </w:r>
          </w:p>
        </w:tc>
        <w:tc>
          <w:tcPr>
            <w:tcW w:w="1121" w:type="pct"/>
            <w:tcBorders>
              <w:top w:val="single" w:sz="8" w:space="0" w:color="FFFFFF"/>
              <w:left w:val="single" w:sz="8" w:space="0" w:color="FFFFFF"/>
              <w:bottom w:val="dotted" w:sz="4" w:space="0" w:color="auto"/>
              <w:right w:val="single" w:sz="8" w:space="0" w:color="FFFFFF"/>
            </w:tcBorders>
            <w:vAlign w:val="center"/>
          </w:tcPr>
          <w:p w14:paraId="0216A60C"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shd w:val="clear" w:color="auto" w:fill="FFFFFF"/>
              </w:rPr>
              <w:t>1.0 (0.7-1.3)</w:t>
            </w:r>
          </w:p>
        </w:tc>
        <w:tc>
          <w:tcPr>
            <w:tcW w:w="526" w:type="pct"/>
            <w:tcBorders>
              <w:top w:val="single" w:sz="8" w:space="0" w:color="FFFFFF"/>
              <w:left w:val="single" w:sz="8" w:space="0" w:color="FFFFFF"/>
              <w:bottom w:val="dotted" w:sz="4" w:space="0" w:color="auto"/>
              <w:right w:val="single" w:sz="8" w:space="0" w:color="FFFFFF"/>
            </w:tcBorders>
            <w:vAlign w:val="center"/>
          </w:tcPr>
          <w:p w14:paraId="39ECBD0D" w14:textId="77777777" w:rsidR="0098708A" w:rsidRPr="000B68AF" w:rsidRDefault="0098708A" w:rsidP="000B68AF">
            <w:pPr>
              <w:spacing w:after="0" w:line="240" w:lineRule="auto"/>
              <w:rPr>
                <w:rFonts w:ascii="Times New Roman" w:hAnsi="Times New Roman" w:cs="Times New Roman"/>
                <w:bCs/>
                <w:shd w:val="clear" w:color="auto" w:fill="FFFFFF"/>
              </w:rPr>
            </w:pPr>
            <w:r w:rsidRPr="000B68AF">
              <w:rPr>
                <w:rFonts w:ascii="Times New Roman" w:hAnsi="Times New Roman" w:cs="Times New Roman"/>
                <w:bCs/>
                <w:shd w:val="clear" w:color="auto" w:fill="FFFFFF"/>
              </w:rPr>
              <w:t>0.990</w:t>
            </w:r>
          </w:p>
        </w:tc>
      </w:tr>
      <w:tr w:rsidR="0098708A" w:rsidRPr="000B68AF" w14:paraId="741925D3" w14:textId="77777777" w:rsidTr="000B68AF">
        <w:trPr>
          <w:trHeight w:val="233"/>
        </w:trPr>
        <w:tc>
          <w:tcPr>
            <w:tcW w:w="2409" w:type="pct"/>
            <w:gridSpan w:val="2"/>
            <w:tcBorders>
              <w:top w:val="dotted" w:sz="4" w:space="0" w:color="auto"/>
            </w:tcBorders>
            <w:vAlign w:val="center"/>
          </w:tcPr>
          <w:p w14:paraId="67C69764" w14:textId="77777777" w:rsidR="0098708A" w:rsidRPr="000B68AF" w:rsidRDefault="0098708A" w:rsidP="000B68AF">
            <w:pPr>
              <w:spacing w:after="0" w:line="240" w:lineRule="auto"/>
              <w:rPr>
                <w:rFonts w:ascii="Times New Roman" w:hAnsi="Times New Roman" w:cs="Times New Roman"/>
                <w:color w:val="403838"/>
                <w:shd w:val="clear" w:color="auto" w:fill="FFFFFF"/>
              </w:rPr>
            </w:pPr>
            <w:r w:rsidRPr="000B68AF">
              <w:rPr>
                <w:rFonts w:ascii="Times New Roman" w:hAnsi="Times New Roman" w:cs="Times New Roman"/>
                <w:b/>
              </w:rPr>
              <w:t>Hand (DIP/PIP joints)</w:t>
            </w:r>
          </w:p>
        </w:tc>
        <w:tc>
          <w:tcPr>
            <w:tcW w:w="942" w:type="pct"/>
            <w:tcBorders>
              <w:top w:val="dotted" w:sz="4" w:space="0" w:color="auto"/>
            </w:tcBorders>
            <w:tcMar>
              <w:top w:w="15" w:type="dxa"/>
              <w:left w:w="83" w:type="dxa"/>
              <w:bottom w:w="0" w:type="dxa"/>
              <w:right w:w="83" w:type="dxa"/>
            </w:tcMar>
            <w:vAlign w:val="center"/>
          </w:tcPr>
          <w:p w14:paraId="48AABBA8" w14:textId="77777777" w:rsidR="0098708A" w:rsidRPr="000B68AF" w:rsidRDefault="0098708A" w:rsidP="000B68AF">
            <w:pPr>
              <w:spacing w:after="0" w:line="240" w:lineRule="auto"/>
              <w:rPr>
                <w:rFonts w:ascii="Times New Roman" w:hAnsi="Times New Roman" w:cs="Times New Roman"/>
                <w:b/>
                <w:bCs/>
                <w:color w:val="403838"/>
                <w:highlight w:val="yellow"/>
                <w:shd w:val="clear" w:color="auto" w:fill="FFFFFF"/>
              </w:rPr>
            </w:pPr>
          </w:p>
        </w:tc>
        <w:tc>
          <w:tcPr>
            <w:tcW w:w="1121" w:type="pct"/>
            <w:tcBorders>
              <w:top w:val="dotted" w:sz="4" w:space="0" w:color="auto"/>
            </w:tcBorders>
            <w:vAlign w:val="center"/>
          </w:tcPr>
          <w:p w14:paraId="58EDFE30" w14:textId="77777777" w:rsidR="0098708A" w:rsidRPr="000B68AF" w:rsidRDefault="0098708A" w:rsidP="000B68AF">
            <w:pPr>
              <w:spacing w:after="0" w:line="240" w:lineRule="auto"/>
              <w:rPr>
                <w:rFonts w:ascii="Times New Roman" w:hAnsi="Times New Roman" w:cs="Times New Roman"/>
                <w:bCs/>
                <w:color w:val="403838"/>
                <w:highlight w:val="yellow"/>
                <w:shd w:val="clear" w:color="auto" w:fill="FFFFFF"/>
              </w:rPr>
            </w:pPr>
          </w:p>
        </w:tc>
        <w:tc>
          <w:tcPr>
            <w:tcW w:w="526" w:type="pct"/>
            <w:tcBorders>
              <w:top w:val="dotted" w:sz="4" w:space="0" w:color="auto"/>
            </w:tcBorders>
            <w:vAlign w:val="center"/>
          </w:tcPr>
          <w:p w14:paraId="3D3D4F54" w14:textId="77777777" w:rsidR="0098708A" w:rsidRPr="000B68AF" w:rsidRDefault="0098708A" w:rsidP="000B68AF">
            <w:pPr>
              <w:spacing w:after="0" w:line="240" w:lineRule="auto"/>
              <w:rPr>
                <w:rFonts w:ascii="Times New Roman" w:hAnsi="Times New Roman" w:cs="Times New Roman"/>
                <w:bCs/>
                <w:color w:val="403838"/>
                <w:highlight w:val="yellow"/>
                <w:shd w:val="clear" w:color="auto" w:fill="FFFFFF"/>
              </w:rPr>
            </w:pPr>
          </w:p>
        </w:tc>
      </w:tr>
      <w:tr w:rsidR="0098708A" w:rsidRPr="000B68AF" w14:paraId="1222DC88" w14:textId="77777777" w:rsidTr="000B68AF">
        <w:trPr>
          <w:trHeight w:val="233"/>
        </w:trPr>
        <w:tc>
          <w:tcPr>
            <w:tcW w:w="1464" w:type="pct"/>
            <w:tcBorders>
              <w:left w:val="single" w:sz="8" w:space="0" w:color="FFFFFF"/>
              <w:bottom w:val="single" w:sz="8" w:space="0" w:color="FFFFFF"/>
              <w:right w:val="single" w:sz="8" w:space="0" w:color="FFFFFF"/>
            </w:tcBorders>
            <w:vAlign w:val="center"/>
          </w:tcPr>
          <w:p w14:paraId="03CD0777" w14:textId="692FBBDA" w:rsidR="0098708A" w:rsidRPr="000B68AF" w:rsidRDefault="0098708A" w:rsidP="000B68AF">
            <w:pPr>
              <w:spacing w:after="0" w:line="240" w:lineRule="auto"/>
              <w:jc w:val="center"/>
              <w:rPr>
                <w:rFonts w:ascii="Times New Roman" w:hAnsi="Times New Roman" w:cs="Times New Roman"/>
                <w:lang w:val="en-US"/>
              </w:rPr>
            </w:pPr>
            <w:r w:rsidRPr="000B68AF">
              <w:rPr>
                <w:rFonts w:ascii="Times New Roman" w:hAnsi="Times New Roman" w:cs="Times New Roman"/>
                <w:i/>
                <w:lang w:val="en-US"/>
              </w:rPr>
              <w:t>Presence of MetS</w:t>
            </w:r>
            <w:r w:rsidR="000B68AF" w:rsidRPr="000B68AF">
              <w:rPr>
                <w:rFonts w:ascii="Times New Roman" w:hAnsi="Times New Roman" w:cs="Times New Roman"/>
                <w:i/>
                <w:vertAlign w:val="superscript"/>
                <w:lang w:val="en-US"/>
              </w:rPr>
              <w:t>a</w:t>
            </w:r>
            <w:r w:rsidRPr="000B68AF">
              <w:rPr>
                <w:rFonts w:ascii="Times New Roman" w:hAnsi="Times New Roman" w:cs="Times New Roman"/>
                <w:i/>
                <w:lang w:val="en-US"/>
              </w:rPr>
              <w:t xml:space="preserve"> (≥3 vs. 0)</w:t>
            </w:r>
          </w:p>
        </w:tc>
        <w:tc>
          <w:tcPr>
            <w:tcW w:w="946" w:type="pct"/>
            <w:tcBorders>
              <w:left w:val="single" w:sz="8" w:space="0" w:color="FFFFFF"/>
              <w:bottom w:val="single" w:sz="8" w:space="0" w:color="FFFFFF"/>
              <w:right w:val="single" w:sz="8" w:space="0" w:color="FFFFFF"/>
            </w:tcBorders>
            <w:tcMar>
              <w:top w:w="15" w:type="dxa"/>
              <w:left w:w="83" w:type="dxa"/>
              <w:bottom w:w="0" w:type="dxa"/>
              <w:right w:w="83" w:type="dxa"/>
            </w:tcMar>
            <w:vAlign w:val="center"/>
          </w:tcPr>
          <w:p w14:paraId="6BA424CA" w14:textId="77777777" w:rsidR="0098708A" w:rsidRPr="000B68AF" w:rsidRDefault="0098708A" w:rsidP="000B68AF">
            <w:pPr>
              <w:spacing w:after="0" w:line="240" w:lineRule="auto"/>
              <w:rPr>
                <w:rFonts w:ascii="Times New Roman" w:hAnsi="Times New Roman" w:cs="Times New Roman"/>
                <w:color w:val="403838"/>
                <w:shd w:val="clear" w:color="auto" w:fill="FFFFFF"/>
              </w:rPr>
            </w:pPr>
          </w:p>
        </w:tc>
        <w:tc>
          <w:tcPr>
            <w:tcW w:w="942" w:type="pct"/>
            <w:tcBorders>
              <w:left w:val="single" w:sz="8" w:space="0" w:color="FFFFFF"/>
              <w:bottom w:val="single" w:sz="8" w:space="0" w:color="FFFFFF"/>
              <w:right w:val="single" w:sz="8" w:space="0" w:color="FFFFFF"/>
            </w:tcBorders>
            <w:tcMar>
              <w:top w:w="15" w:type="dxa"/>
              <w:left w:w="83" w:type="dxa"/>
              <w:bottom w:w="0" w:type="dxa"/>
              <w:right w:w="83" w:type="dxa"/>
            </w:tcMar>
            <w:vAlign w:val="center"/>
          </w:tcPr>
          <w:p w14:paraId="13243AF1" w14:textId="77777777" w:rsidR="0098708A" w:rsidRPr="000B68AF" w:rsidRDefault="0098708A" w:rsidP="000B68AF">
            <w:pPr>
              <w:spacing w:after="0" w:line="240" w:lineRule="auto"/>
              <w:rPr>
                <w:rFonts w:ascii="Times New Roman" w:hAnsi="Times New Roman" w:cs="Times New Roman"/>
                <w:b/>
                <w:bCs/>
                <w:color w:val="403838"/>
                <w:shd w:val="clear" w:color="auto" w:fill="FFFFFF"/>
              </w:rPr>
            </w:pPr>
          </w:p>
        </w:tc>
        <w:tc>
          <w:tcPr>
            <w:tcW w:w="1121" w:type="pct"/>
            <w:tcBorders>
              <w:left w:val="single" w:sz="8" w:space="0" w:color="FFFFFF"/>
              <w:bottom w:val="single" w:sz="8" w:space="0" w:color="FFFFFF"/>
              <w:right w:val="single" w:sz="8" w:space="0" w:color="FFFFFF"/>
            </w:tcBorders>
            <w:vAlign w:val="center"/>
          </w:tcPr>
          <w:p w14:paraId="6FF5F635"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p>
        </w:tc>
        <w:tc>
          <w:tcPr>
            <w:tcW w:w="526" w:type="pct"/>
            <w:tcBorders>
              <w:left w:val="single" w:sz="8" w:space="0" w:color="FFFFFF"/>
              <w:bottom w:val="single" w:sz="8" w:space="0" w:color="FFFFFF"/>
              <w:right w:val="single" w:sz="8" w:space="0" w:color="FFFFFF"/>
            </w:tcBorders>
            <w:vAlign w:val="center"/>
          </w:tcPr>
          <w:p w14:paraId="49F3341B"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p>
        </w:tc>
      </w:tr>
      <w:tr w:rsidR="0098708A" w:rsidRPr="000B68AF" w14:paraId="6AE1EF94"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5E731663"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 xml:space="preserve">ROA only </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002EAAA9" w14:textId="77777777" w:rsidR="0098708A" w:rsidRPr="000B68AF" w:rsidRDefault="0098708A" w:rsidP="000B68AF">
            <w:pPr>
              <w:spacing w:after="0" w:line="240" w:lineRule="auto"/>
              <w:rPr>
                <w:rFonts w:ascii="Times New Roman" w:hAnsi="Times New Roman" w:cs="Times New Roman"/>
                <w:color w:val="403838"/>
                <w:shd w:val="clear" w:color="auto" w:fill="FFFFFF"/>
              </w:rPr>
            </w:pPr>
            <w:r w:rsidRPr="000B68AF">
              <w:rPr>
                <w:rFonts w:ascii="Times New Roman" w:hAnsi="Times New Roman" w:cs="Times New Roman"/>
                <w:bCs/>
                <w:color w:val="403838"/>
                <w:shd w:val="clear" w:color="auto" w:fill="FFFFFF"/>
              </w:rPr>
              <w:t>2.2 (0.9-5.0)</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1955CEF1"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0.072</w:t>
            </w:r>
          </w:p>
        </w:tc>
        <w:tc>
          <w:tcPr>
            <w:tcW w:w="1121" w:type="pct"/>
            <w:tcBorders>
              <w:top w:val="single" w:sz="8" w:space="0" w:color="FFFFFF"/>
              <w:left w:val="single" w:sz="8" w:space="0" w:color="FFFFFF"/>
              <w:bottom w:val="single" w:sz="8" w:space="0" w:color="FFFFFF"/>
              <w:right w:val="single" w:sz="8" w:space="0" w:color="FFFFFF"/>
            </w:tcBorders>
            <w:vAlign w:val="center"/>
          </w:tcPr>
          <w:p w14:paraId="0BF0BA37"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2.0 (0.8-5.4)</w:t>
            </w:r>
          </w:p>
        </w:tc>
        <w:tc>
          <w:tcPr>
            <w:tcW w:w="526" w:type="pct"/>
            <w:tcBorders>
              <w:top w:val="single" w:sz="8" w:space="0" w:color="FFFFFF"/>
              <w:left w:val="single" w:sz="8" w:space="0" w:color="FFFFFF"/>
              <w:bottom w:val="single" w:sz="8" w:space="0" w:color="FFFFFF"/>
              <w:right w:val="single" w:sz="8" w:space="0" w:color="FFFFFF"/>
            </w:tcBorders>
            <w:vAlign w:val="center"/>
          </w:tcPr>
          <w:p w14:paraId="2D24767A"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0.158</w:t>
            </w:r>
          </w:p>
        </w:tc>
      </w:tr>
      <w:tr w:rsidR="0098708A" w:rsidRPr="000B68AF" w14:paraId="004BD9BF"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78B0FB32"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 xml:space="preserve">Pain only </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38A1A5E0" w14:textId="77777777" w:rsidR="0098708A" w:rsidRPr="000B68AF" w:rsidRDefault="0098708A" w:rsidP="000B68AF">
            <w:pPr>
              <w:spacing w:after="0" w:line="240" w:lineRule="auto"/>
              <w:rPr>
                <w:rFonts w:ascii="Times New Roman" w:hAnsi="Times New Roman" w:cs="Times New Roman"/>
                <w:color w:val="403838"/>
                <w:shd w:val="clear" w:color="auto" w:fill="FFFFFF"/>
              </w:rPr>
            </w:pPr>
            <w:r w:rsidRPr="000B68AF">
              <w:rPr>
                <w:rFonts w:ascii="Times New Roman" w:hAnsi="Times New Roman" w:cs="Times New Roman"/>
                <w:bCs/>
                <w:color w:val="403838"/>
                <w:shd w:val="clear" w:color="auto" w:fill="FFFFFF"/>
              </w:rPr>
              <w:t>0.8 (0.3-1.8)</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2C654DD4"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0.518</w:t>
            </w:r>
          </w:p>
        </w:tc>
        <w:tc>
          <w:tcPr>
            <w:tcW w:w="1121" w:type="pct"/>
            <w:tcBorders>
              <w:top w:val="single" w:sz="8" w:space="0" w:color="FFFFFF"/>
              <w:left w:val="single" w:sz="8" w:space="0" w:color="FFFFFF"/>
              <w:bottom w:val="single" w:sz="8" w:space="0" w:color="FFFFFF"/>
              <w:right w:val="single" w:sz="8" w:space="0" w:color="FFFFFF"/>
            </w:tcBorders>
            <w:vAlign w:val="center"/>
          </w:tcPr>
          <w:p w14:paraId="4567947C"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0.6 (0.2-1.7)</w:t>
            </w:r>
          </w:p>
        </w:tc>
        <w:tc>
          <w:tcPr>
            <w:tcW w:w="526" w:type="pct"/>
            <w:tcBorders>
              <w:top w:val="single" w:sz="8" w:space="0" w:color="FFFFFF"/>
              <w:left w:val="single" w:sz="8" w:space="0" w:color="FFFFFF"/>
              <w:bottom w:val="single" w:sz="8" w:space="0" w:color="FFFFFF"/>
              <w:right w:val="single" w:sz="8" w:space="0" w:color="FFFFFF"/>
            </w:tcBorders>
            <w:vAlign w:val="center"/>
          </w:tcPr>
          <w:p w14:paraId="31B8240D"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0.389</w:t>
            </w:r>
          </w:p>
        </w:tc>
      </w:tr>
      <w:tr w:rsidR="0098708A" w:rsidRPr="000B68AF" w14:paraId="7D5CCF2E"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78ED31C0"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Painful ROA</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3E9A89E3" w14:textId="77777777" w:rsidR="0098708A" w:rsidRPr="000B68AF" w:rsidRDefault="0098708A" w:rsidP="000B68AF">
            <w:pPr>
              <w:spacing w:after="0" w:line="240" w:lineRule="auto"/>
              <w:rPr>
                <w:rFonts w:ascii="Times New Roman" w:hAnsi="Times New Roman" w:cs="Times New Roman"/>
                <w:color w:val="403838"/>
                <w:shd w:val="clear" w:color="auto" w:fill="FFFFFF"/>
              </w:rPr>
            </w:pPr>
            <w:r w:rsidRPr="000B68AF">
              <w:rPr>
                <w:rFonts w:ascii="Times New Roman" w:hAnsi="Times New Roman" w:cs="Times New Roman"/>
                <w:bCs/>
                <w:color w:val="403838"/>
                <w:shd w:val="clear" w:color="auto" w:fill="FFFFFF"/>
              </w:rPr>
              <w:t>3.9 (1.7-9.2)</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49A8AA59"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
                <w:bCs/>
                <w:color w:val="403838"/>
                <w:shd w:val="clear" w:color="auto" w:fill="FFFFFF"/>
              </w:rPr>
              <w:t>&lt;0.005</w:t>
            </w:r>
          </w:p>
        </w:tc>
        <w:tc>
          <w:tcPr>
            <w:tcW w:w="1121" w:type="pct"/>
            <w:tcBorders>
              <w:top w:val="single" w:sz="8" w:space="0" w:color="FFFFFF"/>
              <w:left w:val="single" w:sz="8" w:space="0" w:color="FFFFFF"/>
              <w:bottom w:val="single" w:sz="8" w:space="0" w:color="FFFFFF"/>
              <w:right w:val="single" w:sz="8" w:space="0" w:color="FFFFFF"/>
            </w:tcBorders>
            <w:vAlign w:val="center"/>
          </w:tcPr>
          <w:p w14:paraId="669BECD9"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4.4 (1.7-11.5)</w:t>
            </w:r>
          </w:p>
        </w:tc>
        <w:tc>
          <w:tcPr>
            <w:tcW w:w="526" w:type="pct"/>
            <w:tcBorders>
              <w:top w:val="single" w:sz="8" w:space="0" w:color="FFFFFF"/>
              <w:left w:val="single" w:sz="8" w:space="0" w:color="FFFFFF"/>
              <w:bottom w:val="single" w:sz="8" w:space="0" w:color="FFFFFF"/>
              <w:right w:val="single" w:sz="8" w:space="0" w:color="FFFFFF"/>
            </w:tcBorders>
            <w:vAlign w:val="center"/>
          </w:tcPr>
          <w:p w14:paraId="06DA3CD8"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
                <w:bCs/>
                <w:color w:val="403838"/>
                <w:shd w:val="clear" w:color="auto" w:fill="FFFFFF"/>
              </w:rPr>
              <w:t>&lt;0.005</w:t>
            </w:r>
          </w:p>
        </w:tc>
      </w:tr>
      <w:tr w:rsidR="0098708A" w:rsidRPr="000B68AF" w14:paraId="57E89E05"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6C851810" w14:textId="439AA863" w:rsidR="0098708A" w:rsidRPr="000B68AF" w:rsidRDefault="0098708A" w:rsidP="000B68AF">
            <w:pPr>
              <w:spacing w:after="0" w:line="240" w:lineRule="auto"/>
              <w:jc w:val="center"/>
              <w:rPr>
                <w:rFonts w:ascii="Times New Roman" w:hAnsi="Times New Roman" w:cs="Times New Roman"/>
                <w:lang w:val="en-US"/>
              </w:rPr>
            </w:pPr>
            <w:r w:rsidRPr="000B68AF">
              <w:rPr>
                <w:rFonts w:ascii="Times New Roman" w:hAnsi="Times New Roman" w:cs="Times New Roman"/>
                <w:i/>
                <w:lang w:val="en-US"/>
              </w:rPr>
              <w:t>Number of MetS</w:t>
            </w:r>
            <w:r w:rsidR="000B68AF" w:rsidRPr="000B68AF">
              <w:rPr>
                <w:rFonts w:ascii="Times New Roman" w:hAnsi="Times New Roman" w:cs="Times New Roman"/>
                <w:i/>
                <w:vertAlign w:val="superscript"/>
                <w:lang w:val="en-US"/>
              </w:rPr>
              <w:t>a</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48F8FD7F" w14:textId="77777777" w:rsidR="0098708A" w:rsidRPr="000B68AF" w:rsidRDefault="0098708A" w:rsidP="000B68AF">
            <w:pPr>
              <w:spacing w:after="0" w:line="240" w:lineRule="auto"/>
              <w:rPr>
                <w:rFonts w:ascii="Times New Roman" w:hAnsi="Times New Roman" w:cs="Times New Roman"/>
                <w:color w:val="403838"/>
                <w:shd w:val="clear" w:color="auto" w:fill="FFFFFF"/>
              </w:rPr>
            </w:pP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1321C955" w14:textId="77777777" w:rsidR="0098708A" w:rsidRPr="000B68AF" w:rsidRDefault="0098708A" w:rsidP="000B68AF">
            <w:pPr>
              <w:spacing w:after="0" w:line="240" w:lineRule="auto"/>
              <w:rPr>
                <w:rFonts w:ascii="Times New Roman" w:hAnsi="Times New Roman" w:cs="Times New Roman"/>
                <w:b/>
                <w:bCs/>
                <w:color w:val="403838"/>
                <w:shd w:val="clear" w:color="auto" w:fill="FFFFFF"/>
              </w:rPr>
            </w:pPr>
          </w:p>
        </w:tc>
        <w:tc>
          <w:tcPr>
            <w:tcW w:w="1121" w:type="pct"/>
            <w:tcBorders>
              <w:top w:val="single" w:sz="8" w:space="0" w:color="FFFFFF"/>
              <w:left w:val="single" w:sz="8" w:space="0" w:color="FFFFFF"/>
              <w:bottom w:val="single" w:sz="8" w:space="0" w:color="FFFFFF"/>
              <w:right w:val="single" w:sz="8" w:space="0" w:color="FFFFFF"/>
            </w:tcBorders>
            <w:vAlign w:val="center"/>
          </w:tcPr>
          <w:p w14:paraId="12356D57"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p>
        </w:tc>
        <w:tc>
          <w:tcPr>
            <w:tcW w:w="526" w:type="pct"/>
            <w:tcBorders>
              <w:top w:val="single" w:sz="8" w:space="0" w:color="FFFFFF"/>
              <w:left w:val="single" w:sz="8" w:space="0" w:color="FFFFFF"/>
              <w:bottom w:val="single" w:sz="8" w:space="0" w:color="FFFFFF"/>
              <w:right w:val="single" w:sz="8" w:space="0" w:color="FFFFFF"/>
            </w:tcBorders>
            <w:vAlign w:val="center"/>
          </w:tcPr>
          <w:p w14:paraId="26B06392"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p>
        </w:tc>
      </w:tr>
      <w:tr w:rsidR="0098708A" w:rsidRPr="000B68AF" w14:paraId="1F7D4E5D"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120318AF"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ROA only</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1BD6B683" w14:textId="77777777" w:rsidR="0098708A" w:rsidRPr="000B68AF" w:rsidRDefault="0098708A" w:rsidP="000B68AF">
            <w:pPr>
              <w:spacing w:after="0" w:line="240" w:lineRule="auto"/>
              <w:rPr>
                <w:rFonts w:ascii="Times New Roman" w:hAnsi="Times New Roman" w:cs="Times New Roman"/>
                <w:color w:val="403838"/>
                <w:shd w:val="clear" w:color="auto" w:fill="FFFFFF"/>
              </w:rPr>
            </w:pPr>
            <w:r w:rsidRPr="000B68AF">
              <w:rPr>
                <w:rFonts w:ascii="Times New Roman" w:hAnsi="Times New Roman" w:cs="Times New Roman"/>
                <w:bCs/>
                <w:color w:val="403838"/>
                <w:shd w:val="clear" w:color="auto" w:fill="FFFFFF"/>
              </w:rPr>
              <w:t>1.3 (1.0-1.6)</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17247744"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
                <w:bCs/>
                <w:color w:val="403838"/>
                <w:shd w:val="clear" w:color="auto" w:fill="FFFFFF"/>
              </w:rPr>
              <w:t>&lt;0.05</w:t>
            </w:r>
          </w:p>
        </w:tc>
        <w:tc>
          <w:tcPr>
            <w:tcW w:w="1121" w:type="pct"/>
            <w:tcBorders>
              <w:top w:val="single" w:sz="8" w:space="0" w:color="FFFFFF"/>
              <w:left w:val="single" w:sz="8" w:space="0" w:color="FFFFFF"/>
              <w:bottom w:val="single" w:sz="8" w:space="0" w:color="FFFFFF"/>
              <w:right w:val="single" w:sz="8" w:space="0" w:color="FFFFFF"/>
            </w:tcBorders>
            <w:vAlign w:val="center"/>
          </w:tcPr>
          <w:p w14:paraId="6D001D9A"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1.3 (1.0-1.7)</w:t>
            </w:r>
          </w:p>
        </w:tc>
        <w:tc>
          <w:tcPr>
            <w:tcW w:w="526" w:type="pct"/>
            <w:tcBorders>
              <w:top w:val="single" w:sz="8" w:space="0" w:color="FFFFFF"/>
              <w:left w:val="single" w:sz="8" w:space="0" w:color="FFFFFF"/>
              <w:bottom w:val="single" w:sz="8" w:space="0" w:color="FFFFFF"/>
              <w:right w:val="single" w:sz="8" w:space="0" w:color="FFFFFF"/>
            </w:tcBorders>
            <w:vAlign w:val="center"/>
          </w:tcPr>
          <w:p w14:paraId="387C9C19"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0.069</w:t>
            </w:r>
          </w:p>
        </w:tc>
      </w:tr>
      <w:tr w:rsidR="0098708A" w:rsidRPr="000B68AF" w14:paraId="79E116C0" w14:textId="77777777" w:rsidTr="000B68AF">
        <w:trPr>
          <w:trHeight w:val="233"/>
        </w:trPr>
        <w:tc>
          <w:tcPr>
            <w:tcW w:w="1464" w:type="pct"/>
            <w:tcBorders>
              <w:top w:val="single" w:sz="8" w:space="0" w:color="FFFFFF"/>
              <w:left w:val="single" w:sz="8" w:space="0" w:color="FFFFFF"/>
              <w:bottom w:val="single" w:sz="8" w:space="0" w:color="FFFFFF"/>
              <w:right w:val="single" w:sz="8" w:space="0" w:color="FFFFFF"/>
            </w:tcBorders>
            <w:vAlign w:val="center"/>
          </w:tcPr>
          <w:p w14:paraId="2534131D"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 xml:space="preserve">Pain only </w:t>
            </w:r>
          </w:p>
        </w:tc>
        <w:tc>
          <w:tcPr>
            <w:tcW w:w="946"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59CE0465" w14:textId="77777777" w:rsidR="0098708A" w:rsidRPr="000B68AF" w:rsidRDefault="0098708A" w:rsidP="000B68AF">
            <w:pPr>
              <w:spacing w:after="0" w:line="240" w:lineRule="auto"/>
              <w:rPr>
                <w:rFonts w:ascii="Times New Roman" w:hAnsi="Times New Roman" w:cs="Times New Roman"/>
                <w:color w:val="403838"/>
                <w:shd w:val="clear" w:color="auto" w:fill="FFFFFF"/>
              </w:rPr>
            </w:pPr>
            <w:r w:rsidRPr="000B68AF">
              <w:rPr>
                <w:rFonts w:ascii="Times New Roman" w:hAnsi="Times New Roman" w:cs="Times New Roman"/>
                <w:bCs/>
                <w:color w:val="403838"/>
                <w:shd w:val="clear" w:color="auto" w:fill="FFFFFF"/>
              </w:rPr>
              <w:t>0.9 (0.7-1.2)</w:t>
            </w:r>
          </w:p>
        </w:tc>
        <w:tc>
          <w:tcPr>
            <w:tcW w:w="942" w:type="pct"/>
            <w:tcBorders>
              <w:top w:val="single" w:sz="8" w:space="0" w:color="FFFFFF"/>
              <w:left w:val="single" w:sz="8" w:space="0" w:color="FFFFFF"/>
              <w:bottom w:val="single" w:sz="8" w:space="0" w:color="FFFFFF"/>
              <w:right w:val="single" w:sz="8" w:space="0" w:color="FFFFFF"/>
            </w:tcBorders>
            <w:tcMar>
              <w:top w:w="15" w:type="dxa"/>
              <w:left w:w="83" w:type="dxa"/>
              <w:bottom w:w="0" w:type="dxa"/>
              <w:right w:w="83" w:type="dxa"/>
            </w:tcMar>
            <w:vAlign w:val="center"/>
          </w:tcPr>
          <w:p w14:paraId="4F8B6DC2"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0.536</w:t>
            </w:r>
          </w:p>
        </w:tc>
        <w:tc>
          <w:tcPr>
            <w:tcW w:w="1121" w:type="pct"/>
            <w:tcBorders>
              <w:top w:val="single" w:sz="8" w:space="0" w:color="FFFFFF"/>
              <w:left w:val="single" w:sz="8" w:space="0" w:color="FFFFFF"/>
              <w:bottom w:val="single" w:sz="8" w:space="0" w:color="FFFFFF"/>
              <w:right w:val="single" w:sz="8" w:space="0" w:color="FFFFFF"/>
            </w:tcBorders>
            <w:vAlign w:val="center"/>
          </w:tcPr>
          <w:p w14:paraId="32FE87DD"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0.9 (0.7-1.2)</w:t>
            </w:r>
          </w:p>
        </w:tc>
        <w:tc>
          <w:tcPr>
            <w:tcW w:w="526" w:type="pct"/>
            <w:tcBorders>
              <w:top w:val="single" w:sz="8" w:space="0" w:color="FFFFFF"/>
              <w:left w:val="single" w:sz="8" w:space="0" w:color="FFFFFF"/>
              <w:bottom w:val="single" w:sz="8" w:space="0" w:color="FFFFFF"/>
              <w:right w:val="single" w:sz="8" w:space="0" w:color="FFFFFF"/>
            </w:tcBorders>
            <w:vAlign w:val="center"/>
          </w:tcPr>
          <w:p w14:paraId="69AF01B3"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0.374</w:t>
            </w:r>
          </w:p>
        </w:tc>
      </w:tr>
      <w:tr w:rsidR="0098708A" w:rsidRPr="000B68AF" w14:paraId="0EE6FC2A" w14:textId="77777777" w:rsidTr="000B68AF">
        <w:trPr>
          <w:trHeight w:val="233"/>
        </w:trPr>
        <w:tc>
          <w:tcPr>
            <w:tcW w:w="1464" w:type="pct"/>
            <w:tcBorders>
              <w:top w:val="single" w:sz="8" w:space="0" w:color="FFFFFF"/>
              <w:left w:val="single" w:sz="8" w:space="0" w:color="FFFFFF"/>
              <w:bottom w:val="single" w:sz="8" w:space="0" w:color="auto"/>
              <w:right w:val="single" w:sz="8" w:space="0" w:color="FFFFFF"/>
            </w:tcBorders>
            <w:vAlign w:val="center"/>
          </w:tcPr>
          <w:p w14:paraId="4B32C513" w14:textId="77777777" w:rsidR="0098708A" w:rsidRPr="000B68AF" w:rsidRDefault="0098708A" w:rsidP="000B68AF">
            <w:pPr>
              <w:spacing w:after="0" w:line="240" w:lineRule="auto"/>
              <w:rPr>
                <w:rFonts w:ascii="Times New Roman" w:hAnsi="Times New Roman" w:cs="Times New Roman"/>
                <w:lang w:val="en-US"/>
              </w:rPr>
            </w:pPr>
            <w:r w:rsidRPr="000B68AF">
              <w:rPr>
                <w:rFonts w:ascii="Times New Roman" w:hAnsi="Times New Roman" w:cs="Times New Roman"/>
                <w:lang w:val="en-US"/>
              </w:rPr>
              <w:t>Painful ROA</w:t>
            </w:r>
          </w:p>
        </w:tc>
        <w:tc>
          <w:tcPr>
            <w:tcW w:w="946" w:type="pct"/>
            <w:tcBorders>
              <w:top w:val="single" w:sz="8" w:space="0" w:color="FFFFFF"/>
              <w:left w:val="single" w:sz="8" w:space="0" w:color="FFFFFF"/>
              <w:bottom w:val="single" w:sz="8" w:space="0" w:color="auto"/>
              <w:right w:val="single" w:sz="8" w:space="0" w:color="FFFFFF"/>
            </w:tcBorders>
            <w:tcMar>
              <w:top w:w="15" w:type="dxa"/>
              <w:left w:w="83" w:type="dxa"/>
              <w:bottom w:w="0" w:type="dxa"/>
              <w:right w:w="83" w:type="dxa"/>
            </w:tcMar>
            <w:vAlign w:val="center"/>
          </w:tcPr>
          <w:p w14:paraId="75BF5785" w14:textId="77777777" w:rsidR="0098708A" w:rsidRPr="000B68AF" w:rsidRDefault="0098708A" w:rsidP="000B68AF">
            <w:pPr>
              <w:spacing w:after="0" w:line="240" w:lineRule="auto"/>
              <w:rPr>
                <w:rFonts w:ascii="Times New Roman" w:hAnsi="Times New Roman" w:cs="Times New Roman"/>
                <w:color w:val="403838"/>
                <w:shd w:val="clear" w:color="auto" w:fill="FFFFFF"/>
              </w:rPr>
            </w:pPr>
            <w:r w:rsidRPr="000B68AF">
              <w:rPr>
                <w:rFonts w:ascii="Times New Roman" w:hAnsi="Times New Roman" w:cs="Times New Roman"/>
                <w:bCs/>
                <w:color w:val="403838"/>
                <w:shd w:val="clear" w:color="auto" w:fill="FFFFFF"/>
              </w:rPr>
              <w:t>1.4 (1.2-1.8)</w:t>
            </w:r>
          </w:p>
        </w:tc>
        <w:tc>
          <w:tcPr>
            <w:tcW w:w="942" w:type="pct"/>
            <w:tcBorders>
              <w:top w:val="single" w:sz="8" w:space="0" w:color="FFFFFF"/>
              <w:left w:val="single" w:sz="8" w:space="0" w:color="FFFFFF"/>
              <w:bottom w:val="single" w:sz="8" w:space="0" w:color="auto"/>
              <w:right w:val="single" w:sz="8" w:space="0" w:color="FFFFFF"/>
            </w:tcBorders>
            <w:tcMar>
              <w:top w:w="15" w:type="dxa"/>
              <w:left w:w="83" w:type="dxa"/>
              <w:bottom w:w="0" w:type="dxa"/>
              <w:right w:w="83" w:type="dxa"/>
            </w:tcMar>
            <w:vAlign w:val="center"/>
          </w:tcPr>
          <w:p w14:paraId="488D7F8E"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
                <w:bCs/>
                <w:color w:val="403838"/>
                <w:shd w:val="clear" w:color="auto" w:fill="FFFFFF"/>
              </w:rPr>
              <w:t>&lt;0.005</w:t>
            </w:r>
          </w:p>
        </w:tc>
        <w:tc>
          <w:tcPr>
            <w:tcW w:w="1121" w:type="pct"/>
            <w:tcBorders>
              <w:top w:val="single" w:sz="8" w:space="0" w:color="FFFFFF"/>
              <w:left w:val="single" w:sz="8" w:space="0" w:color="FFFFFF"/>
              <w:bottom w:val="single" w:sz="8" w:space="0" w:color="auto"/>
              <w:right w:val="single" w:sz="8" w:space="0" w:color="FFFFFF"/>
            </w:tcBorders>
            <w:vAlign w:val="center"/>
          </w:tcPr>
          <w:p w14:paraId="77633656"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Cs/>
                <w:color w:val="403838"/>
                <w:shd w:val="clear" w:color="auto" w:fill="FFFFFF"/>
              </w:rPr>
              <w:t>1.5 (1.2-2.0)</w:t>
            </w:r>
          </w:p>
        </w:tc>
        <w:tc>
          <w:tcPr>
            <w:tcW w:w="526" w:type="pct"/>
            <w:tcBorders>
              <w:top w:val="single" w:sz="8" w:space="0" w:color="FFFFFF"/>
              <w:left w:val="single" w:sz="8" w:space="0" w:color="FFFFFF"/>
              <w:bottom w:val="single" w:sz="8" w:space="0" w:color="auto"/>
              <w:right w:val="single" w:sz="8" w:space="0" w:color="FFFFFF"/>
            </w:tcBorders>
            <w:vAlign w:val="center"/>
          </w:tcPr>
          <w:p w14:paraId="34287395" w14:textId="77777777" w:rsidR="0098708A" w:rsidRPr="000B68AF" w:rsidRDefault="0098708A" w:rsidP="000B68AF">
            <w:pPr>
              <w:spacing w:after="0" w:line="240" w:lineRule="auto"/>
              <w:rPr>
                <w:rFonts w:ascii="Times New Roman" w:hAnsi="Times New Roman" w:cs="Times New Roman"/>
                <w:bCs/>
                <w:color w:val="403838"/>
                <w:shd w:val="clear" w:color="auto" w:fill="FFFFFF"/>
              </w:rPr>
            </w:pPr>
            <w:r w:rsidRPr="000B68AF">
              <w:rPr>
                <w:rFonts w:ascii="Times New Roman" w:hAnsi="Times New Roman" w:cs="Times New Roman"/>
                <w:b/>
                <w:bCs/>
                <w:color w:val="403838"/>
                <w:shd w:val="clear" w:color="auto" w:fill="FFFFFF"/>
              </w:rPr>
              <w:t>&lt;0.005</w:t>
            </w:r>
          </w:p>
        </w:tc>
      </w:tr>
    </w:tbl>
    <w:p w14:paraId="4E64935A" w14:textId="77777777" w:rsidR="0098708A" w:rsidRPr="00BD542B" w:rsidRDefault="0098708A" w:rsidP="0098708A">
      <w:pPr>
        <w:spacing w:after="0"/>
        <w:jc w:val="both"/>
        <w:rPr>
          <w:rFonts w:ascii="Times New Roman" w:hAnsi="Times New Roman" w:cs="Times New Roman"/>
          <w:sz w:val="20"/>
          <w:szCs w:val="20"/>
          <w:lang w:val="en-US"/>
        </w:rPr>
      </w:pPr>
      <w:r w:rsidRPr="00BD542B">
        <w:rPr>
          <w:rFonts w:ascii="Times New Roman" w:hAnsi="Times New Roman" w:cs="Times New Roman"/>
          <w:sz w:val="20"/>
          <w:szCs w:val="20"/>
          <w:lang w:val="en-US"/>
        </w:rPr>
        <w:t>OA, Osteoarthritis; MetS, Metabolic syndrome; ROA, radiographic osteoarthritis; RR, relative-risk ratio; CI, confidence intervals; BMI, Body Mass Index</w:t>
      </w:r>
    </w:p>
    <w:p w14:paraId="7532A2ED" w14:textId="0016C341" w:rsidR="0098708A" w:rsidRPr="00BD542B" w:rsidRDefault="000B68AF" w:rsidP="00BD542B">
      <w:pPr>
        <w:autoSpaceDE w:val="0"/>
        <w:autoSpaceDN w:val="0"/>
        <w:adjustRightInd w:val="0"/>
        <w:spacing w:after="0"/>
        <w:jc w:val="both"/>
        <w:rPr>
          <w:rFonts w:ascii="Times New Roman" w:hAnsi="Times New Roman" w:cs="Times New Roman"/>
          <w:sz w:val="20"/>
          <w:szCs w:val="20"/>
          <w:lang w:val="en-US"/>
        </w:rPr>
      </w:pPr>
      <w:r w:rsidRPr="000B68AF">
        <w:rPr>
          <w:rFonts w:ascii="Times New Roman" w:hAnsi="Times New Roman" w:cs="Times New Roman"/>
          <w:sz w:val="20"/>
          <w:szCs w:val="20"/>
          <w:vertAlign w:val="superscript"/>
          <w:lang w:val="en-US"/>
        </w:rPr>
        <w:t>a</w:t>
      </w:r>
      <w:r w:rsidR="0098708A" w:rsidRPr="00BD542B">
        <w:rPr>
          <w:rFonts w:ascii="Times New Roman" w:hAnsi="Times New Roman" w:cs="Times New Roman"/>
          <w:sz w:val="20"/>
          <w:szCs w:val="20"/>
          <w:lang w:val="en-US"/>
        </w:rPr>
        <w:t>MetS components defined by the National Cholesterol Education Program III are as follows: waist circumference: ≥88 cm; triglycerides: ≥1.7 mmol/L or using lipids medication; HDL cholesterol: &lt;1.3 mmol/L or using lipids medication; blood pressure: ≥130/85 mmHg or currently using antihypertensive medication; fasting glucose: ≥5.6 mmol/L or currently using anti-diabetic medication.</w:t>
      </w:r>
    </w:p>
    <w:p w14:paraId="08120A70" w14:textId="77777777" w:rsidR="00BD542B" w:rsidRDefault="00BD542B">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38F94C41" w14:textId="5ACCF580" w:rsidR="00F420CF" w:rsidRDefault="00F420CF" w:rsidP="00A01939">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FIGURE LEGENDS</w:t>
      </w:r>
    </w:p>
    <w:p w14:paraId="0D810194" w14:textId="77777777" w:rsidR="00002A3C" w:rsidRDefault="00002A3C" w:rsidP="00A01939">
      <w:pPr>
        <w:spacing w:after="0" w:line="360" w:lineRule="auto"/>
        <w:rPr>
          <w:rFonts w:ascii="Times New Roman" w:hAnsi="Times New Roman" w:cs="Times New Roman"/>
          <w:b/>
          <w:sz w:val="24"/>
          <w:szCs w:val="24"/>
          <w:lang w:val="en-US"/>
        </w:rPr>
      </w:pPr>
    </w:p>
    <w:p w14:paraId="7BEEDEC7" w14:textId="690204DA" w:rsidR="000D17D0" w:rsidRPr="00BD542B" w:rsidRDefault="000D17D0" w:rsidP="00A01939">
      <w:pPr>
        <w:spacing w:after="0" w:line="360" w:lineRule="auto"/>
        <w:rPr>
          <w:rFonts w:ascii="Times New Roman" w:hAnsi="Times New Roman" w:cs="Times New Roman"/>
          <w:sz w:val="24"/>
          <w:szCs w:val="24"/>
          <w:lang w:val="en-US"/>
        </w:rPr>
      </w:pPr>
      <w:r w:rsidRPr="00BD542B">
        <w:rPr>
          <w:rFonts w:ascii="Times New Roman" w:hAnsi="Times New Roman" w:cs="Times New Roman"/>
          <w:b/>
          <w:sz w:val="24"/>
          <w:szCs w:val="24"/>
          <w:lang w:val="en-US"/>
        </w:rPr>
        <w:t xml:space="preserve">Figure 1. </w:t>
      </w:r>
      <w:r w:rsidRPr="00BD542B">
        <w:rPr>
          <w:rFonts w:ascii="Times New Roman" w:hAnsi="Times New Roman" w:cs="Times New Roman"/>
          <w:sz w:val="24"/>
          <w:szCs w:val="24"/>
          <w:lang w:val="en-US"/>
        </w:rPr>
        <w:t>Flow chart of the study</w:t>
      </w:r>
    </w:p>
    <w:p w14:paraId="3CF7BF6E" w14:textId="77777777" w:rsidR="000D17D0" w:rsidRPr="00BD542B" w:rsidRDefault="000D17D0" w:rsidP="00A01939">
      <w:pPr>
        <w:spacing w:after="0" w:line="360" w:lineRule="auto"/>
        <w:rPr>
          <w:rFonts w:ascii="Times New Roman" w:hAnsi="Times New Roman" w:cs="Times New Roman"/>
          <w:b/>
          <w:sz w:val="24"/>
          <w:szCs w:val="24"/>
          <w:lang w:val="en-US"/>
        </w:rPr>
      </w:pPr>
    </w:p>
    <w:p w14:paraId="42F970C7" w14:textId="72F50618" w:rsidR="000D17D0" w:rsidRPr="00BD542B" w:rsidRDefault="000D17D0" w:rsidP="00A01939">
      <w:pPr>
        <w:spacing w:after="0" w:line="360" w:lineRule="auto"/>
        <w:rPr>
          <w:rFonts w:ascii="Times New Roman" w:hAnsi="Times New Roman" w:cs="Times New Roman"/>
          <w:sz w:val="24"/>
          <w:szCs w:val="24"/>
          <w:lang w:val="en-US"/>
        </w:rPr>
      </w:pPr>
      <w:r w:rsidRPr="00BD542B">
        <w:rPr>
          <w:rFonts w:ascii="Times New Roman" w:hAnsi="Times New Roman" w:cs="Times New Roman"/>
          <w:b/>
          <w:sz w:val="24"/>
          <w:szCs w:val="24"/>
          <w:lang w:val="en-US"/>
        </w:rPr>
        <w:t>Figure 2.</w:t>
      </w:r>
      <w:r w:rsidRPr="00BD542B">
        <w:rPr>
          <w:rFonts w:ascii="Times New Roman" w:hAnsi="Times New Roman" w:cs="Times New Roman"/>
          <w:sz w:val="24"/>
          <w:szCs w:val="24"/>
          <w:lang w:val="en-US"/>
        </w:rPr>
        <w:t xml:space="preserve"> Cross-sectional association between individual components of MetS* (exposure) and knee painful ROA versus neither ROA nor pain (outcome)</w:t>
      </w:r>
    </w:p>
    <w:p w14:paraId="5AD88FFF" w14:textId="77777777" w:rsidR="000D17D0" w:rsidRPr="00BD542B" w:rsidRDefault="000D17D0" w:rsidP="00A01939">
      <w:pPr>
        <w:spacing w:after="0"/>
        <w:rPr>
          <w:rFonts w:ascii="Times New Roman" w:hAnsi="Times New Roman" w:cs="Times New Roman"/>
          <w:sz w:val="20"/>
          <w:szCs w:val="20"/>
        </w:rPr>
      </w:pPr>
      <w:r w:rsidRPr="00BD542B">
        <w:rPr>
          <w:rFonts w:ascii="Times New Roman" w:hAnsi="Times New Roman" w:cs="Times New Roman"/>
          <w:sz w:val="20"/>
          <w:szCs w:val="20"/>
          <w:lang w:val="en-US"/>
        </w:rPr>
        <w:t>OA, Osteoarthritis; MetS, the Metabolic syndrome; ROA, radiographic osteoarthritis; RR, risk ratios; CI, confidence intervals; HDL-c,</w:t>
      </w:r>
      <w:r w:rsidRPr="00BD542B">
        <w:rPr>
          <w:rFonts w:ascii="Times New Roman" w:hAnsi="Times New Roman" w:cs="Times New Roman"/>
          <w:i/>
          <w:sz w:val="20"/>
          <w:szCs w:val="20"/>
          <w:lang w:val="en-US"/>
        </w:rPr>
        <w:t xml:space="preserve"> </w:t>
      </w:r>
      <w:r w:rsidRPr="00BD542B">
        <w:rPr>
          <w:rFonts w:ascii="Times New Roman" w:hAnsi="Times New Roman" w:cs="Times New Roman"/>
          <w:sz w:val="20"/>
          <w:szCs w:val="20"/>
          <w:lang w:val="en-US"/>
        </w:rPr>
        <w:t>high-density lipoprotein cholesterol; BMI, Body Mass Index</w:t>
      </w:r>
    </w:p>
    <w:p w14:paraId="41190B45" w14:textId="77777777" w:rsidR="000D17D0" w:rsidRPr="00BD542B" w:rsidRDefault="000D17D0" w:rsidP="00A01939">
      <w:pPr>
        <w:autoSpaceDE w:val="0"/>
        <w:autoSpaceDN w:val="0"/>
        <w:adjustRightInd w:val="0"/>
        <w:spacing w:after="0"/>
        <w:rPr>
          <w:rFonts w:ascii="Times New Roman" w:hAnsi="Times New Roman" w:cs="Times New Roman"/>
          <w:sz w:val="20"/>
          <w:szCs w:val="20"/>
          <w:lang w:val="en-US"/>
        </w:rPr>
      </w:pPr>
      <w:r w:rsidRPr="00BD542B">
        <w:rPr>
          <w:rFonts w:ascii="Times New Roman" w:hAnsi="Times New Roman" w:cs="Times New Roman"/>
          <w:sz w:val="20"/>
          <w:szCs w:val="20"/>
          <w:lang w:val="en-US"/>
        </w:rPr>
        <w:t>*MetS components defined by the National Cholesterol Education Program III are as follows: waist circumference: ≥88 cm; triglycerides: ≥1.7 mmol/L or using lipids medication; HDL cholesterol: &lt;1.3 mmol/L or using lipids medication; hypertension: blood pressure≥130/85 mmHg or currently using antihypertensive medication; fasting glucose: ≥5.6 mmol/L or currently using anti-diabetic medication.</w:t>
      </w:r>
    </w:p>
    <w:p w14:paraId="55909F85" w14:textId="77777777" w:rsidR="000D17D0" w:rsidRPr="00BD542B" w:rsidRDefault="000D17D0" w:rsidP="00A01939">
      <w:pPr>
        <w:spacing w:after="0" w:line="360" w:lineRule="auto"/>
        <w:rPr>
          <w:rFonts w:ascii="Times New Roman" w:hAnsi="Times New Roman" w:cs="Times New Roman"/>
          <w:b/>
          <w:sz w:val="24"/>
          <w:szCs w:val="24"/>
          <w:lang w:val="en-US"/>
        </w:rPr>
      </w:pPr>
    </w:p>
    <w:p w14:paraId="1E24AFD2" w14:textId="62A45653" w:rsidR="000D17D0" w:rsidRPr="00BD542B" w:rsidRDefault="000D17D0" w:rsidP="00A01939">
      <w:pPr>
        <w:spacing w:after="0" w:line="360" w:lineRule="auto"/>
        <w:rPr>
          <w:rFonts w:ascii="Times New Roman" w:hAnsi="Times New Roman" w:cs="Times New Roman"/>
          <w:sz w:val="24"/>
          <w:szCs w:val="24"/>
          <w:lang w:val="en-US"/>
        </w:rPr>
      </w:pPr>
      <w:r w:rsidRPr="00BD542B">
        <w:rPr>
          <w:rFonts w:ascii="Times New Roman" w:hAnsi="Times New Roman" w:cs="Times New Roman"/>
          <w:b/>
          <w:sz w:val="24"/>
          <w:szCs w:val="24"/>
          <w:lang w:val="en-US"/>
        </w:rPr>
        <w:t>Figure 3.</w:t>
      </w:r>
      <w:r w:rsidRPr="00BD542B">
        <w:rPr>
          <w:rFonts w:ascii="Times New Roman" w:hAnsi="Times New Roman" w:cs="Times New Roman"/>
          <w:sz w:val="24"/>
          <w:szCs w:val="24"/>
          <w:lang w:val="en-US"/>
        </w:rPr>
        <w:t xml:space="preserve"> Cross-sectional association between individual components of MetS* (exposure) and hand painful ROA versus neither ROA nor pain (outcome)</w:t>
      </w:r>
    </w:p>
    <w:p w14:paraId="0079C358" w14:textId="77777777" w:rsidR="000D17D0" w:rsidRPr="00BD542B" w:rsidRDefault="000D17D0" w:rsidP="00A01939">
      <w:pPr>
        <w:spacing w:after="0"/>
        <w:rPr>
          <w:rFonts w:ascii="Times New Roman" w:hAnsi="Times New Roman" w:cs="Times New Roman"/>
          <w:sz w:val="20"/>
          <w:szCs w:val="20"/>
        </w:rPr>
      </w:pPr>
      <w:r w:rsidRPr="00BD542B">
        <w:rPr>
          <w:rFonts w:ascii="Times New Roman" w:hAnsi="Times New Roman" w:cs="Times New Roman"/>
          <w:sz w:val="20"/>
          <w:szCs w:val="20"/>
          <w:lang w:val="en-US"/>
        </w:rPr>
        <w:t>OA, Osteoarthritis; MetS, the Metabolic syndrome; ROA, radiographic osteoarthritis; RR, risk ratios; CI, confidence intervals; HDL-c,</w:t>
      </w:r>
      <w:r w:rsidRPr="00BD542B">
        <w:rPr>
          <w:rFonts w:ascii="Times New Roman" w:hAnsi="Times New Roman" w:cs="Times New Roman"/>
          <w:i/>
          <w:sz w:val="20"/>
          <w:szCs w:val="20"/>
          <w:lang w:val="en-US"/>
        </w:rPr>
        <w:t xml:space="preserve"> </w:t>
      </w:r>
      <w:r w:rsidRPr="00BD542B">
        <w:rPr>
          <w:rFonts w:ascii="Times New Roman" w:hAnsi="Times New Roman" w:cs="Times New Roman"/>
          <w:sz w:val="20"/>
          <w:szCs w:val="20"/>
          <w:lang w:val="en-US"/>
        </w:rPr>
        <w:t>high-density lipoprotein cholesterol; BMI, Body Mass Index</w:t>
      </w:r>
    </w:p>
    <w:p w14:paraId="5A47A5FD" w14:textId="77777777" w:rsidR="000D17D0" w:rsidRPr="00BD542B" w:rsidRDefault="000D17D0" w:rsidP="00A01939">
      <w:pPr>
        <w:autoSpaceDE w:val="0"/>
        <w:autoSpaceDN w:val="0"/>
        <w:adjustRightInd w:val="0"/>
        <w:spacing w:after="0"/>
        <w:rPr>
          <w:rFonts w:ascii="Times New Roman" w:hAnsi="Times New Roman" w:cs="Times New Roman"/>
          <w:sz w:val="20"/>
          <w:szCs w:val="20"/>
          <w:lang w:val="en-US"/>
        </w:rPr>
      </w:pPr>
      <w:r w:rsidRPr="00BD542B">
        <w:rPr>
          <w:rFonts w:ascii="Times New Roman" w:hAnsi="Times New Roman" w:cs="Times New Roman"/>
          <w:sz w:val="20"/>
          <w:szCs w:val="20"/>
          <w:lang w:val="en-US"/>
        </w:rPr>
        <w:t>*MetS components defined by the National Cholesterol Education Program III are as follows: waist circumference: ≥88 cm; triglycerides: ≥1.7 mmol/L or using lipids medication; HDL cholesterol: &lt;1.3 mmol/L or using lipids medication; hypertension; blood pressure≥130/85 mmHg or currently using antihypertensive medication; fasting glucose: ≥5.6 mmol/L or currently using anti-diabetic medication.</w:t>
      </w:r>
    </w:p>
    <w:p w14:paraId="5C853181" w14:textId="0022107D" w:rsidR="004E2CB4" w:rsidRDefault="004E2CB4">
      <w:pPr>
        <w:rPr>
          <w:rFonts w:cs="Times New Roman"/>
          <w:sz w:val="20"/>
          <w:szCs w:val="20"/>
          <w:lang w:val="en-US"/>
        </w:rPr>
      </w:pPr>
      <w:r>
        <w:rPr>
          <w:rFonts w:cs="Times New Roman"/>
          <w:sz w:val="20"/>
          <w:szCs w:val="20"/>
          <w:lang w:val="en-US"/>
        </w:rPr>
        <w:br w:type="page"/>
      </w:r>
    </w:p>
    <w:p w14:paraId="7F741876" w14:textId="77777777" w:rsidR="004E2CB4" w:rsidRPr="009E52D1" w:rsidRDefault="004E2CB4" w:rsidP="004E2CB4">
      <w:pPr>
        <w:tabs>
          <w:tab w:val="left" w:pos="5070"/>
        </w:tabs>
        <w:spacing w:after="0" w:line="360" w:lineRule="auto"/>
        <w:jc w:val="both"/>
        <w:rPr>
          <w:rFonts w:asciiTheme="majorHAnsi" w:hAnsiTheme="majorHAnsi"/>
          <w:b/>
          <w:sz w:val="24"/>
          <w:szCs w:val="24"/>
        </w:rPr>
      </w:pPr>
      <w:r w:rsidRPr="009E52D1">
        <w:rPr>
          <w:rFonts w:asciiTheme="majorHAnsi" w:hAnsiTheme="majorHAnsi"/>
          <w:b/>
          <w:sz w:val="24"/>
          <w:szCs w:val="24"/>
        </w:rPr>
        <w:lastRenderedPageBreak/>
        <w:t>SUP</w:t>
      </w:r>
      <w:r>
        <w:rPr>
          <w:rFonts w:asciiTheme="majorHAnsi" w:hAnsiTheme="majorHAnsi"/>
          <w:b/>
          <w:sz w:val="24"/>
          <w:szCs w:val="24"/>
        </w:rPr>
        <w:t>P</w:t>
      </w:r>
      <w:r w:rsidRPr="009E52D1">
        <w:rPr>
          <w:rFonts w:asciiTheme="majorHAnsi" w:hAnsiTheme="majorHAnsi"/>
          <w:b/>
          <w:sz w:val="24"/>
          <w:szCs w:val="24"/>
        </w:rPr>
        <w:t xml:space="preserve">LEMENTARY </w:t>
      </w:r>
      <w:r>
        <w:rPr>
          <w:rFonts w:asciiTheme="majorHAnsi" w:hAnsiTheme="majorHAnsi"/>
          <w:b/>
          <w:sz w:val="24"/>
          <w:szCs w:val="24"/>
        </w:rPr>
        <w:t>DATA</w:t>
      </w:r>
    </w:p>
    <w:p w14:paraId="23DB5D68" w14:textId="77777777" w:rsidR="004E2CB4" w:rsidRDefault="004E2CB4" w:rsidP="004E2CB4">
      <w:pPr>
        <w:tabs>
          <w:tab w:val="left" w:pos="5070"/>
        </w:tabs>
        <w:spacing w:after="0" w:line="360" w:lineRule="auto"/>
        <w:jc w:val="both"/>
        <w:rPr>
          <w:rFonts w:ascii="Times New Roman" w:hAnsi="Times New Roman"/>
          <w:b/>
          <w:sz w:val="24"/>
          <w:szCs w:val="24"/>
        </w:rPr>
      </w:pPr>
    </w:p>
    <w:p w14:paraId="319B200C" w14:textId="77777777" w:rsidR="004E2CB4" w:rsidRPr="009E52D1" w:rsidRDefault="004E2CB4" w:rsidP="004E2CB4">
      <w:pPr>
        <w:tabs>
          <w:tab w:val="left" w:pos="5070"/>
        </w:tabs>
        <w:spacing w:after="0" w:line="360" w:lineRule="auto"/>
        <w:jc w:val="both"/>
        <w:rPr>
          <w:rFonts w:cs="Times New Roman"/>
          <w:bCs/>
          <w:lang w:val="en-US"/>
        </w:rPr>
      </w:pPr>
      <w:r>
        <w:rPr>
          <w:b/>
          <w:sz w:val="24"/>
          <w:szCs w:val="24"/>
        </w:rPr>
        <w:t xml:space="preserve">Supplemental </w:t>
      </w:r>
      <w:r w:rsidRPr="009E52D1">
        <w:rPr>
          <w:b/>
          <w:sz w:val="24"/>
          <w:szCs w:val="24"/>
        </w:rPr>
        <w:t xml:space="preserve">Table </w:t>
      </w:r>
      <w:r>
        <w:rPr>
          <w:b/>
          <w:sz w:val="24"/>
          <w:szCs w:val="24"/>
        </w:rPr>
        <w:t>S</w:t>
      </w:r>
      <w:r w:rsidRPr="009E52D1">
        <w:rPr>
          <w:b/>
          <w:sz w:val="24"/>
          <w:szCs w:val="24"/>
        </w:rPr>
        <w:t>1</w:t>
      </w:r>
      <w:r w:rsidRPr="009E52D1">
        <w:rPr>
          <w:sz w:val="24"/>
          <w:szCs w:val="24"/>
        </w:rPr>
        <w:t xml:space="preserve">. </w:t>
      </w:r>
      <w:r w:rsidRPr="009E52D1">
        <w:rPr>
          <w:rFonts w:cs="Times New Roman"/>
          <w:bCs/>
          <w:lang w:val="en-US"/>
        </w:rPr>
        <w:t xml:space="preserve">Number (percent) of </w:t>
      </w:r>
      <w:r>
        <w:rPr>
          <w:rFonts w:cs="Times New Roman"/>
          <w:bCs/>
          <w:lang w:val="en-US"/>
        </w:rPr>
        <w:t>women</w:t>
      </w:r>
      <w:r w:rsidRPr="009E52D1">
        <w:rPr>
          <w:rFonts w:cs="Times New Roman"/>
          <w:bCs/>
          <w:lang w:val="en-US"/>
        </w:rPr>
        <w:t xml:space="preserve"> with missing data</w:t>
      </w:r>
    </w:p>
    <w:tbl>
      <w:tblPr>
        <w:tblW w:w="5000" w:type="pct"/>
        <w:tblBorders>
          <w:bottom w:val="dotted" w:sz="4" w:space="0" w:color="auto"/>
        </w:tblBorders>
        <w:tblCellMar>
          <w:left w:w="70" w:type="dxa"/>
          <w:right w:w="70" w:type="dxa"/>
        </w:tblCellMar>
        <w:tblLook w:val="04A0" w:firstRow="1" w:lastRow="0" w:firstColumn="1" w:lastColumn="0" w:noHBand="0" w:noVBand="1"/>
      </w:tblPr>
      <w:tblGrid>
        <w:gridCol w:w="6486"/>
        <w:gridCol w:w="2540"/>
      </w:tblGrid>
      <w:tr w:rsidR="004E2CB4" w:rsidRPr="000615CB" w14:paraId="77B7CC32" w14:textId="77777777" w:rsidTr="003B5EE2">
        <w:trPr>
          <w:trHeight w:val="794"/>
        </w:trPr>
        <w:tc>
          <w:tcPr>
            <w:tcW w:w="3593" w:type="pct"/>
            <w:tcBorders>
              <w:top w:val="single" w:sz="18" w:space="0" w:color="auto"/>
              <w:bottom w:val="single" w:sz="2" w:space="0" w:color="auto"/>
            </w:tcBorders>
            <w:shd w:val="clear" w:color="auto" w:fill="auto"/>
            <w:vAlign w:val="center"/>
          </w:tcPr>
          <w:p w14:paraId="272927DB" w14:textId="77777777" w:rsidR="004E2CB4" w:rsidRPr="009E52D1" w:rsidRDefault="004E2CB4" w:rsidP="003B5EE2">
            <w:pPr>
              <w:spacing w:after="0" w:line="360" w:lineRule="auto"/>
              <w:rPr>
                <w:rFonts w:eastAsia="Times New Roman"/>
                <w:color w:val="000000"/>
                <w:lang w:eastAsia="fr-CA"/>
              </w:rPr>
            </w:pPr>
            <w:r>
              <w:rPr>
                <w:rFonts w:eastAsia="Times New Roman"/>
                <w:b/>
                <w:color w:val="000000"/>
                <w:lang w:eastAsia="fr-CA"/>
              </w:rPr>
              <w:t>Characteristic</w:t>
            </w:r>
          </w:p>
        </w:tc>
        <w:tc>
          <w:tcPr>
            <w:tcW w:w="1407" w:type="pct"/>
            <w:tcBorders>
              <w:top w:val="single" w:sz="18" w:space="0" w:color="auto"/>
              <w:bottom w:val="single" w:sz="2" w:space="0" w:color="auto"/>
            </w:tcBorders>
            <w:shd w:val="clear" w:color="auto" w:fill="auto"/>
            <w:noWrap/>
            <w:vAlign w:val="center"/>
          </w:tcPr>
          <w:p w14:paraId="70EAB893" w14:textId="77777777" w:rsidR="004E2CB4" w:rsidRPr="009E52D1" w:rsidRDefault="004E2CB4" w:rsidP="003B5EE2">
            <w:pPr>
              <w:spacing w:after="0" w:line="360" w:lineRule="auto"/>
              <w:rPr>
                <w:rFonts w:eastAsia="Times New Roman"/>
                <w:b/>
                <w:color w:val="000000"/>
                <w:lang w:eastAsia="fr-CA"/>
              </w:rPr>
            </w:pPr>
            <w:r>
              <w:rPr>
                <w:rFonts w:eastAsia="Times New Roman"/>
                <w:b/>
                <w:color w:val="000000"/>
                <w:lang w:eastAsia="fr-CA"/>
              </w:rPr>
              <w:t>N</w:t>
            </w:r>
            <w:r w:rsidRPr="009E52D1">
              <w:rPr>
                <w:rFonts w:eastAsia="Times New Roman"/>
                <w:b/>
                <w:color w:val="000000"/>
                <w:lang w:eastAsia="fr-CA"/>
              </w:rPr>
              <w:t>=</w:t>
            </w:r>
            <w:r>
              <w:rPr>
                <w:rFonts w:eastAsia="Times New Roman"/>
                <w:b/>
                <w:color w:val="000000"/>
                <w:lang w:eastAsia="fr-CA"/>
              </w:rPr>
              <w:t>952</w:t>
            </w:r>
            <w:r w:rsidRPr="00E0751E">
              <w:rPr>
                <w:rFonts w:eastAsia="Times New Roman"/>
                <w:b/>
                <w:color w:val="000000"/>
                <w:vertAlign w:val="superscript"/>
                <w:lang w:eastAsia="fr-CA"/>
              </w:rPr>
              <w:t>a</w:t>
            </w:r>
          </w:p>
        </w:tc>
      </w:tr>
      <w:tr w:rsidR="004E2CB4" w:rsidRPr="000615CB" w14:paraId="0E046CFC" w14:textId="77777777" w:rsidTr="003B5EE2">
        <w:trPr>
          <w:trHeight w:val="340"/>
        </w:trPr>
        <w:tc>
          <w:tcPr>
            <w:tcW w:w="3593" w:type="pct"/>
            <w:tcBorders>
              <w:top w:val="single" w:sz="2" w:space="0" w:color="auto"/>
              <w:bottom w:val="nil"/>
            </w:tcBorders>
            <w:shd w:val="clear" w:color="auto" w:fill="auto"/>
            <w:vAlign w:val="center"/>
          </w:tcPr>
          <w:p w14:paraId="61219079" w14:textId="77777777" w:rsidR="004E2CB4" w:rsidRPr="009E52D1" w:rsidRDefault="004E2CB4" w:rsidP="003B5EE2">
            <w:pPr>
              <w:spacing w:after="0" w:line="360" w:lineRule="auto"/>
              <w:rPr>
                <w:rFonts w:cs="Times New Roman"/>
              </w:rPr>
            </w:pPr>
            <w:r>
              <w:rPr>
                <w:rFonts w:cs="Times New Roman"/>
                <w:bCs/>
                <w:lang w:val="en-US"/>
              </w:rPr>
              <w:t>Age</w:t>
            </w:r>
          </w:p>
        </w:tc>
        <w:tc>
          <w:tcPr>
            <w:tcW w:w="1407" w:type="pct"/>
            <w:tcBorders>
              <w:top w:val="single" w:sz="2" w:space="0" w:color="auto"/>
              <w:bottom w:val="nil"/>
            </w:tcBorders>
            <w:shd w:val="clear" w:color="auto" w:fill="auto"/>
            <w:noWrap/>
            <w:vAlign w:val="center"/>
          </w:tcPr>
          <w:p w14:paraId="5FB06AF7" w14:textId="77777777" w:rsidR="004E2CB4" w:rsidRPr="009E52D1" w:rsidRDefault="004E2CB4" w:rsidP="003B5EE2">
            <w:pPr>
              <w:spacing w:after="0" w:line="360" w:lineRule="auto"/>
              <w:rPr>
                <w:rFonts w:eastAsia="Times New Roman"/>
                <w:color w:val="000000"/>
                <w:lang w:eastAsia="fr-CA"/>
              </w:rPr>
            </w:pPr>
            <w:r>
              <w:rPr>
                <w:rFonts w:eastAsia="Times New Roman"/>
                <w:color w:val="000000"/>
                <w:lang w:eastAsia="fr-CA"/>
              </w:rPr>
              <w:t>0 (0%)</w:t>
            </w:r>
          </w:p>
        </w:tc>
      </w:tr>
      <w:tr w:rsidR="004E2CB4" w:rsidRPr="000615CB" w14:paraId="729F3DBE" w14:textId="77777777" w:rsidTr="003B5EE2">
        <w:trPr>
          <w:trHeight w:val="340"/>
        </w:trPr>
        <w:tc>
          <w:tcPr>
            <w:tcW w:w="3593" w:type="pct"/>
            <w:tcBorders>
              <w:top w:val="nil"/>
              <w:bottom w:val="nil"/>
            </w:tcBorders>
            <w:shd w:val="clear" w:color="auto" w:fill="auto"/>
            <w:vAlign w:val="center"/>
          </w:tcPr>
          <w:p w14:paraId="5AD5BE8F" w14:textId="77777777" w:rsidR="004E2CB4" w:rsidRPr="009E52D1" w:rsidRDefault="004E2CB4" w:rsidP="003B5EE2">
            <w:pPr>
              <w:spacing w:after="0" w:line="360" w:lineRule="auto"/>
              <w:rPr>
                <w:rFonts w:cs="Times New Roman"/>
                <w:bCs/>
                <w:lang w:val="en-US"/>
              </w:rPr>
            </w:pPr>
            <w:r>
              <w:rPr>
                <w:rFonts w:cs="Times New Roman"/>
              </w:rPr>
              <w:t>BMI</w:t>
            </w:r>
          </w:p>
        </w:tc>
        <w:tc>
          <w:tcPr>
            <w:tcW w:w="1407" w:type="pct"/>
            <w:tcBorders>
              <w:top w:val="nil"/>
              <w:bottom w:val="nil"/>
            </w:tcBorders>
            <w:shd w:val="clear" w:color="auto" w:fill="auto"/>
            <w:noWrap/>
            <w:vAlign w:val="center"/>
          </w:tcPr>
          <w:p w14:paraId="54FC6AEF" w14:textId="77777777" w:rsidR="004E2CB4" w:rsidRDefault="004E2CB4" w:rsidP="003B5EE2">
            <w:pPr>
              <w:spacing w:after="0" w:line="360" w:lineRule="auto"/>
              <w:rPr>
                <w:rFonts w:eastAsia="Times New Roman"/>
                <w:color w:val="000000"/>
                <w:lang w:eastAsia="fr-CA"/>
              </w:rPr>
            </w:pPr>
            <w:r>
              <w:rPr>
                <w:rFonts w:eastAsia="Times New Roman"/>
                <w:color w:val="000000"/>
                <w:lang w:eastAsia="fr-CA"/>
              </w:rPr>
              <w:t>0 (0%)</w:t>
            </w:r>
          </w:p>
        </w:tc>
      </w:tr>
      <w:tr w:rsidR="004E2CB4" w:rsidRPr="000615CB" w14:paraId="264918E5" w14:textId="77777777" w:rsidTr="003B5EE2">
        <w:trPr>
          <w:trHeight w:val="340"/>
        </w:trPr>
        <w:tc>
          <w:tcPr>
            <w:tcW w:w="3593" w:type="pct"/>
            <w:tcBorders>
              <w:top w:val="nil"/>
              <w:bottom w:val="nil"/>
            </w:tcBorders>
            <w:vAlign w:val="center"/>
          </w:tcPr>
          <w:p w14:paraId="6210A9F1" w14:textId="77777777" w:rsidR="004E2CB4" w:rsidRPr="009E52D1" w:rsidRDefault="004E2CB4" w:rsidP="003B5EE2">
            <w:pPr>
              <w:spacing w:after="0" w:line="360" w:lineRule="auto"/>
              <w:rPr>
                <w:rFonts w:cs="Times New Roman"/>
              </w:rPr>
            </w:pPr>
            <w:r>
              <w:rPr>
                <w:rFonts w:cs="Times New Roman"/>
                <w:bCs/>
              </w:rPr>
              <w:t>W</w:t>
            </w:r>
            <w:r w:rsidRPr="009E52D1">
              <w:rPr>
                <w:rFonts w:cs="Times New Roman"/>
                <w:bCs/>
              </w:rPr>
              <w:t>aist circumference</w:t>
            </w:r>
          </w:p>
        </w:tc>
        <w:tc>
          <w:tcPr>
            <w:tcW w:w="1407" w:type="pct"/>
            <w:tcBorders>
              <w:top w:val="nil"/>
              <w:bottom w:val="nil"/>
            </w:tcBorders>
            <w:noWrap/>
            <w:vAlign w:val="center"/>
          </w:tcPr>
          <w:p w14:paraId="34546F93" w14:textId="77777777" w:rsidR="004E2CB4" w:rsidRPr="00C13ECC" w:rsidRDefault="004E2CB4" w:rsidP="003B5EE2">
            <w:pPr>
              <w:spacing w:after="0" w:line="360" w:lineRule="auto"/>
              <w:rPr>
                <w:rFonts w:eastAsia="Times New Roman"/>
                <w:color w:val="000000"/>
                <w:highlight w:val="yellow"/>
                <w:lang w:eastAsia="fr-CA"/>
              </w:rPr>
            </w:pPr>
            <w:r>
              <w:rPr>
                <w:rFonts w:eastAsia="Times New Roman"/>
                <w:color w:val="000000"/>
                <w:lang w:eastAsia="fr-CA"/>
              </w:rPr>
              <w:t>9</w:t>
            </w:r>
            <w:r w:rsidRPr="001429FB">
              <w:rPr>
                <w:rFonts w:eastAsia="Times New Roman"/>
                <w:color w:val="000000"/>
                <w:lang w:eastAsia="fr-CA"/>
              </w:rPr>
              <w:t xml:space="preserve"> (</w:t>
            </w:r>
            <w:r>
              <w:rPr>
                <w:rFonts w:eastAsia="Times New Roman"/>
                <w:color w:val="000000"/>
                <w:lang w:eastAsia="fr-CA"/>
              </w:rPr>
              <w:t>0</w:t>
            </w:r>
            <w:r w:rsidRPr="001429FB">
              <w:rPr>
                <w:rFonts w:eastAsia="Times New Roman"/>
                <w:color w:val="000000"/>
                <w:lang w:eastAsia="fr-CA"/>
              </w:rPr>
              <w:t>.</w:t>
            </w:r>
            <w:r>
              <w:rPr>
                <w:rFonts w:eastAsia="Times New Roman"/>
                <w:color w:val="000000"/>
                <w:lang w:eastAsia="fr-CA"/>
              </w:rPr>
              <w:t>9</w:t>
            </w:r>
            <w:r w:rsidRPr="001429FB">
              <w:rPr>
                <w:rFonts w:eastAsia="Times New Roman"/>
                <w:color w:val="000000"/>
                <w:lang w:eastAsia="fr-CA"/>
              </w:rPr>
              <w:t>%)</w:t>
            </w:r>
          </w:p>
        </w:tc>
      </w:tr>
      <w:tr w:rsidR="004E2CB4" w:rsidRPr="000615CB" w14:paraId="09B756CE" w14:textId="77777777" w:rsidTr="003B5EE2">
        <w:trPr>
          <w:trHeight w:val="340"/>
        </w:trPr>
        <w:tc>
          <w:tcPr>
            <w:tcW w:w="3593" w:type="pct"/>
            <w:tcBorders>
              <w:top w:val="nil"/>
              <w:bottom w:val="nil"/>
            </w:tcBorders>
            <w:shd w:val="clear" w:color="auto" w:fill="auto"/>
            <w:vAlign w:val="center"/>
          </w:tcPr>
          <w:p w14:paraId="5D4CCF66" w14:textId="77777777" w:rsidR="004E2CB4" w:rsidRPr="001429FB" w:rsidRDefault="004E2CB4" w:rsidP="003B5EE2">
            <w:pPr>
              <w:spacing w:after="0" w:line="360" w:lineRule="auto"/>
              <w:rPr>
                <w:rFonts w:cs="Times New Roman"/>
              </w:rPr>
            </w:pPr>
            <w:r>
              <w:rPr>
                <w:rFonts w:cs="Times New Roman"/>
              </w:rPr>
              <w:t>T</w:t>
            </w:r>
            <w:r w:rsidRPr="001429FB">
              <w:rPr>
                <w:rFonts w:cs="Times New Roman"/>
              </w:rPr>
              <w:t>riglycerides</w:t>
            </w:r>
          </w:p>
        </w:tc>
        <w:tc>
          <w:tcPr>
            <w:tcW w:w="1407" w:type="pct"/>
            <w:tcBorders>
              <w:top w:val="nil"/>
              <w:bottom w:val="nil"/>
            </w:tcBorders>
            <w:shd w:val="clear" w:color="auto" w:fill="auto"/>
            <w:noWrap/>
            <w:vAlign w:val="center"/>
          </w:tcPr>
          <w:p w14:paraId="66BD5D76" w14:textId="77777777" w:rsidR="004E2CB4" w:rsidRPr="001429FB" w:rsidRDefault="004E2CB4" w:rsidP="003B5EE2">
            <w:pPr>
              <w:spacing w:after="0" w:line="360" w:lineRule="auto"/>
              <w:rPr>
                <w:rFonts w:eastAsia="Times New Roman"/>
                <w:color w:val="000000"/>
                <w:lang w:eastAsia="fr-CA"/>
              </w:rPr>
            </w:pPr>
            <w:r w:rsidRPr="001429FB">
              <w:rPr>
                <w:rFonts w:eastAsia="Times New Roman"/>
                <w:color w:val="000000"/>
                <w:lang w:eastAsia="fr-CA"/>
              </w:rPr>
              <w:t>3</w:t>
            </w:r>
            <w:r>
              <w:rPr>
                <w:rFonts w:eastAsia="Times New Roman"/>
                <w:color w:val="000000"/>
                <w:lang w:eastAsia="fr-CA"/>
              </w:rPr>
              <w:t>45</w:t>
            </w:r>
            <w:r w:rsidRPr="001429FB">
              <w:rPr>
                <w:rFonts w:eastAsia="Times New Roman"/>
                <w:color w:val="000000"/>
                <w:lang w:eastAsia="fr-CA"/>
              </w:rPr>
              <w:t xml:space="preserve"> (36.</w:t>
            </w:r>
            <w:r>
              <w:rPr>
                <w:rFonts w:eastAsia="Times New Roman"/>
                <w:color w:val="000000"/>
                <w:lang w:eastAsia="fr-CA"/>
              </w:rPr>
              <w:t>2</w:t>
            </w:r>
            <w:r w:rsidRPr="001429FB">
              <w:rPr>
                <w:rFonts w:eastAsia="Times New Roman"/>
                <w:color w:val="000000"/>
                <w:lang w:eastAsia="fr-CA"/>
              </w:rPr>
              <w:t>%)</w:t>
            </w:r>
          </w:p>
        </w:tc>
      </w:tr>
      <w:tr w:rsidR="004E2CB4" w:rsidRPr="000615CB" w14:paraId="730B89EC" w14:textId="77777777" w:rsidTr="003B5EE2">
        <w:trPr>
          <w:trHeight w:val="340"/>
        </w:trPr>
        <w:tc>
          <w:tcPr>
            <w:tcW w:w="3593" w:type="pct"/>
            <w:tcBorders>
              <w:top w:val="nil"/>
              <w:bottom w:val="nil"/>
            </w:tcBorders>
            <w:shd w:val="clear" w:color="auto" w:fill="auto"/>
            <w:vAlign w:val="center"/>
          </w:tcPr>
          <w:p w14:paraId="5989D5A1" w14:textId="77777777" w:rsidR="004E2CB4" w:rsidRPr="001429FB" w:rsidRDefault="004E2CB4" w:rsidP="003B5EE2">
            <w:pPr>
              <w:spacing w:after="0" w:line="360" w:lineRule="auto"/>
              <w:rPr>
                <w:rFonts w:cs="Times New Roman"/>
              </w:rPr>
            </w:pPr>
            <w:r w:rsidRPr="001429FB">
              <w:rPr>
                <w:rFonts w:cs="Times New Roman"/>
              </w:rPr>
              <w:t>HDL-cholesterol</w:t>
            </w:r>
          </w:p>
        </w:tc>
        <w:tc>
          <w:tcPr>
            <w:tcW w:w="1407" w:type="pct"/>
            <w:tcBorders>
              <w:top w:val="nil"/>
              <w:bottom w:val="nil"/>
            </w:tcBorders>
            <w:shd w:val="clear" w:color="auto" w:fill="auto"/>
            <w:noWrap/>
            <w:vAlign w:val="center"/>
          </w:tcPr>
          <w:p w14:paraId="17D5758E" w14:textId="77777777" w:rsidR="004E2CB4" w:rsidRPr="001429FB" w:rsidRDefault="004E2CB4" w:rsidP="003B5EE2">
            <w:pPr>
              <w:spacing w:after="0" w:line="360" w:lineRule="auto"/>
              <w:rPr>
                <w:rFonts w:eastAsia="Times New Roman"/>
                <w:color w:val="000000"/>
                <w:lang w:eastAsia="fr-CA"/>
              </w:rPr>
            </w:pPr>
            <w:r w:rsidRPr="001429FB">
              <w:rPr>
                <w:rFonts w:eastAsia="Times New Roman"/>
                <w:color w:val="000000"/>
                <w:lang w:eastAsia="fr-CA"/>
              </w:rPr>
              <w:t>3</w:t>
            </w:r>
            <w:r>
              <w:rPr>
                <w:rFonts w:eastAsia="Times New Roman"/>
                <w:color w:val="000000"/>
                <w:lang w:eastAsia="fr-CA"/>
              </w:rPr>
              <w:t>65</w:t>
            </w:r>
            <w:r w:rsidRPr="001429FB">
              <w:rPr>
                <w:rFonts w:eastAsia="Times New Roman"/>
                <w:color w:val="000000"/>
                <w:lang w:eastAsia="fr-CA"/>
              </w:rPr>
              <w:t xml:space="preserve"> (38.</w:t>
            </w:r>
            <w:r>
              <w:rPr>
                <w:rFonts w:eastAsia="Times New Roman"/>
                <w:color w:val="000000"/>
                <w:lang w:eastAsia="fr-CA"/>
              </w:rPr>
              <w:t>3%</w:t>
            </w:r>
            <w:r w:rsidRPr="001429FB">
              <w:rPr>
                <w:rFonts w:eastAsia="Times New Roman"/>
                <w:color w:val="000000"/>
                <w:lang w:eastAsia="fr-CA"/>
              </w:rPr>
              <w:t>)</w:t>
            </w:r>
          </w:p>
        </w:tc>
      </w:tr>
      <w:tr w:rsidR="004E2CB4" w:rsidRPr="001429FB" w14:paraId="71ABFD4B" w14:textId="77777777" w:rsidTr="003B5EE2">
        <w:trPr>
          <w:trHeight w:val="340"/>
        </w:trPr>
        <w:tc>
          <w:tcPr>
            <w:tcW w:w="3593" w:type="pct"/>
            <w:tcBorders>
              <w:top w:val="nil"/>
              <w:bottom w:val="nil"/>
            </w:tcBorders>
            <w:shd w:val="clear" w:color="auto" w:fill="auto"/>
            <w:vAlign w:val="center"/>
          </w:tcPr>
          <w:p w14:paraId="1CB70B90" w14:textId="77777777" w:rsidR="004E2CB4" w:rsidRPr="001429FB" w:rsidRDefault="004E2CB4" w:rsidP="003B5EE2">
            <w:pPr>
              <w:spacing w:after="0" w:line="360" w:lineRule="auto"/>
              <w:rPr>
                <w:rFonts w:cs="Times New Roman"/>
              </w:rPr>
            </w:pPr>
            <w:r w:rsidRPr="001429FB">
              <w:rPr>
                <w:rFonts w:cs="Times New Roman"/>
              </w:rPr>
              <w:t>Hypertension</w:t>
            </w:r>
          </w:p>
        </w:tc>
        <w:tc>
          <w:tcPr>
            <w:tcW w:w="1407" w:type="pct"/>
            <w:tcBorders>
              <w:top w:val="nil"/>
              <w:bottom w:val="nil"/>
            </w:tcBorders>
            <w:shd w:val="clear" w:color="auto" w:fill="auto"/>
            <w:noWrap/>
            <w:vAlign w:val="center"/>
          </w:tcPr>
          <w:p w14:paraId="35434B49" w14:textId="77777777" w:rsidR="004E2CB4" w:rsidRPr="001429FB" w:rsidRDefault="004E2CB4" w:rsidP="003B5EE2">
            <w:pPr>
              <w:spacing w:after="0" w:line="360" w:lineRule="auto"/>
              <w:rPr>
                <w:rFonts w:eastAsia="Times New Roman"/>
                <w:color w:val="000000"/>
                <w:lang w:eastAsia="fr-CA"/>
              </w:rPr>
            </w:pPr>
            <w:r>
              <w:rPr>
                <w:rFonts w:eastAsia="Times New Roman"/>
                <w:color w:val="000000"/>
                <w:lang w:eastAsia="fr-CA"/>
              </w:rPr>
              <w:t>19</w:t>
            </w:r>
            <w:r w:rsidRPr="001429FB">
              <w:rPr>
                <w:rFonts w:eastAsia="Times New Roman"/>
                <w:color w:val="000000"/>
                <w:lang w:eastAsia="fr-CA"/>
              </w:rPr>
              <w:t xml:space="preserve"> (2.</w:t>
            </w:r>
            <w:r>
              <w:rPr>
                <w:rFonts w:eastAsia="Times New Roman"/>
                <w:color w:val="000000"/>
                <w:lang w:eastAsia="fr-CA"/>
              </w:rPr>
              <w:t>0</w:t>
            </w:r>
            <w:r w:rsidRPr="001429FB">
              <w:rPr>
                <w:rFonts w:eastAsia="Times New Roman"/>
                <w:color w:val="000000"/>
                <w:lang w:eastAsia="fr-CA"/>
              </w:rPr>
              <w:t>%)</w:t>
            </w:r>
          </w:p>
        </w:tc>
      </w:tr>
      <w:tr w:rsidR="004E2CB4" w:rsidRPr="000615CB" w14:paraId="69B1B9B2" w14:textId="77777777" w:rsidTr="003B5EE2">
        <w:trPr>
          <w:trHeight w:val="340"/>
        </w:trPr>
        <w:tc>
          <w:tcPr>
            <w:tcW w:w="3593" w:type="pct"/>
            <w:tcBorders>
              <w:top w:val="nil"/>
              <w:bottom w:val="single" w:sz="12" w:space="0" w:color="auto"/>
            </w:tcBorders>
            <w:shd w:val="clear" w:color="auto" w:fill="auto"/>
            <w:vAlign w:val="center"/>
          </w:tcPr>
          <w:p w14:paraId="6E2114EA" w14:textId="77777777" w:rsidR="004E2CB4" w:rsidRPr="001429FB" w:rsidRDefault="004E2CB4" w:rsidP="003B5EE2">
            <w:pPr>
              <w:spacing w:after="0" w:line="360" w:lineRule="auto"/>
              <w:rPr>
                <w:rFonts w:cs="Times New Roman"/>
              </w:rPr>
            </w:pPr>
            <w:r>
              <w:rPr>
                <w:rFonts w:cs="Times New Roman"/>
              </w:rPr>
              <w:t>F</w:t>
            </w:r>
            <w:r w:rsidRPr="001429FB">
              <w:rPr>
                <w:rFonts w:cs="Times New Roman"/>
              </w:rPr>
              <w:t>asting glucose</w:t>
            </w:r>
          </w:p>
        </w:tc>
        <w:tc>
          <w:tcPr>
            <w:tcW w:w="1407" w:type="pct"/>
            <w:tcBorders>
              <w:top w:val="nil"/>
              <w:bottom w:val="single" w:sz="12" w:space="0" w:color="auto"/>
            </w:tcBorders>
            <w:shd w:val="clear" w:color="auto" w:fill="auto"/>
            <w:noWrap/>
            <w:vAlign w:val="center"/>
          </w:tcPr>
          <w:p w14:paraId="062C39CA" w14:textId="77777777" w:rsidR="004E2CB4" w:rsidRPr="001429FB" w:rsidRDefault="004E2CB4" w:rsidP="003B5EE2">
            <w:pPr>
              <w:spacing w:after="0" w:line="360" w:lineRule="auto"/>
              <w:rPr>
                <w:rFonts w:eastAsia="Times New Roman"/>
                <w:color w:val="000000"/>
                <w:lang w:eastAsia="fr-CA"/>
              </w:rPr>
            </w:pPr>
            <w:r w:rsidRPr="001429FB">
              <w:rPr>
                <w:rFonts w:eastAsia="Times New Roman"/>
                <w:color w:val="000000"/>
                <w:lang w:eastAsia="fr-CA"/>
              </w:rPr>
              <w:t>3</w:t>
            </w:r>
            <w:r>
              <w:rPr>
                <w:rFonts w:eastAsia="Times New Roman"/>
                <w:color w:val="000000"/>
                <w:lang w:eastAsia="fr-CA"/>
              </w:rPr>
              <w:t>4</w:t>
            </w:r>
            <w:r w:rsidRPr="001429FB">
              <w:rPr>
                <w:rFonts w:eastAsia="Times New Roman"/>
                <w:color w:val="000000"/>
                <w:lang w:eastAsia="fr-CA"/>
              </w:rPr>
              <w:t>8 (3</w:t>
            </w:r>
            <w:r>
              <w:rPr>
                <w:rFonts w:eastAsia="Times New Roman"/>
                <w:color w:val="000000"/>
                <w:lang w:eastAsia="fr-CA"/>
              </w:rPr>
              <w:t>6</w:t>
            </w:r>
            <w:r w:rsidRPr="001429FB">
              <w:rPr>
                <w:rFonts w:eastAsia="Times New Roman"/>
                <w:color w:val="000000"/>
                <w:lang w:eastAsia="fr-CA"/>
              </w:rPr>
              <w:t>.</w:t>
            </w:r>
            <w:r>
              <w:rPr>
                <w:rFonts w:eastAsia="Times New Roman"/>
                <w:color w:val="000000"/>
                <w:lang w:eastAsia="fr-CA"/>
              </w:rPr>
              <w:t>6</w:t>
            </w:r>
            <w:r w:rsidRPr="001429FB">
              <w:rPr>
                <w:rFonts w:eastAsia="Times New Roman"/>
                <w:color w:val="000000"/>
                <w:lang w:eastAsia="fr-CA"/>
              </w:rPr>
              <w:t>%)</w:t>
            </w:r>
          </w:p>
        </w:tc>
      </w:tr>
    </w:tbl>
    <w:p w14:paraId="622DCE29" w14:textId="77777777" w:rsidR="004E2CB4" w:rsidRDefault="004E2CB4" w:rsidP="004E2CB4">
      <w:pPr>
        <w:spacing w:after="0"/>
        <w:jc w:val="both"/>
        <w:rPr>
          <w:rFonts w:cs="Times New Roman"/>
          <w:sz w:val="20"/>
          <w:szCs w:val="20"/>
          <w:lang w:val="en-US"/>
        </w:rPr>
      </w:pPr>
      <w:r>
        <w:rPr>
          <w:rFonts w:cs="Times New Roman"/>
          <w:sz w:val="20"/>
          <w:szCs w:val="20"/>
          <w:lang w:val="en-US"/>
        </w:rPr>
        <w:t>BMI, Body Mass Index; HDL</w:t>
      </w:r>
      <w:r w:rsidRPr="005B3B85">
        <w:rPr>
          <w:rFonts w:cs="Times New Roman"/>
          <w:sz w:val="20"/>
          <w:szCs w:val="20"/>
          <w:lang w:val="en-US"/>
        </w:rPr>
        <w:t>,</w:t>
      </w:r>
      <w:r w:rsidRPr="00627791">
        <w:rPr>
          <w:rFonts w:cs="Times New Roman"/>
          <w:sz w:val="20"/>
          <w:szCs w:val="20"/>
          <w:lang w:val="en-US"/>
        </w:rPr>
        <w:t xml:space="preserve"> </w:t>
      </w:r>
      <w:r w:rsidRPr="005B3B85">
        <w:rPr>
          <w:rFonts w:cs="Times New Roman"/>
          <w:sz w:val="20"/>
          <w:szCs w:val="20"/>
          <w:lang w:val="en-US"/>
        </w:rPr>
        <w:t>high-density lipoprotein</w:t>
      </w:r>
      <w:r>
        <w:rPr>
          <w:rFonts w:cs="Times New Roman"/>
          <w:sz w:val="20"/>
          <w:szCs w:val="20"/>
          <w:lang w:val="en-US"/>
        </w:rPr>
        <w:t xml:space="preserve">; ROA, Radiographic Osteoarthritis; SBP, Systolic blood pressure; DBP, Diastolic blood pressure; RA, </w:t>
      </w:r>
      <w:r w:rsidRPr="00E36F4C">
        <w:rPr>
          <w:rFonts w:cs="Times New Roman"/>
          <w:sz w:val="20"/>
          <w:szCs w:val="20"/>
          <w:lang w:val="en-US"/>
        </w:rPr>
        <w:t>rheumatoid arthritis</w:t>
      </w:r>
    </w:p>
    <w:p w14:paraId="124AD556" w14:textId="77777777" w:rsidR="004E2CB4" w:rsidRDefault="004E2CB4" w:rsidP="004E2CB4">
      <w:pPr>
        <w:spacing w:after="0"/>
        <w:jc w:val="both"/>
        <w:rPr>
          <w:rFonts w:cs="Times New Roman"/>
          <w:sz w:val="20"/>
          <w:szCs w:val="20"/>
          <w:lang w:val="en-US"/>
        </w:rPr>
      </w:pPr>
      <w:r w:rsidRPr="00484621">
        <w:rPr>
          <w:rFonts w:cs="Times New Roman"/>
          <w:sz w:val="20"/>
          <w:szCs w:val="20"/>
          <w:vertAlign w:val="superscript"/>
          <w:lang w:val="en-US"/>
        </w:rPr>
        <w:t>a</w:t>
      </w:r>
      <w:r>
        <w:rPr>
          <w:rFonts w:cs="Times New Roman"/>
          <w:sz w:val="20"/>
          <w:szCs w:val="20"/>
          <w:vertAlign w:val="superscript"/>
          <w:lang w:val="en-US"/>
        </w:rPr>
        <w:t xml:space="preserve"> </w:t>
      </w:r>
      <w:r>
        <w:rPr>
          <w:rFonts w:cs="Times New Roman"/>
          <w:sz w:val="20"/>
          <w:szCs w:val="20"/>
          <w:lang w:val="en-US"/>
        </w:rPr>
        <w:t>Women with RA and/or in</w:t>
      </w:r>
      <w:r w:rsidRPr="00984968">
        <w:rPr>
          <w:rFonts w:cs="Times New Roman"/>
          <w:sz w:val="20"/>
          <w:szCs w:val="20"/>
          <w:lang w:val="en-US"/>
        </w:rPr>
        <w:t xml:space="preserve">complete data on both </w:t>
      </w:r>
      <w:r>
        <w:rPr>
          <w:rFonts w:cs="Times New Roman"/>
          <w:sz w:val="20"/>
          <w:szCs w:val="20"/>
          <w:lang w:val="en-US"/>
        </w:rPr>
        <w:t>outcomes</w:t>
      </w:r>
      <w:r w:rsidRPr="00984968">
        <w:rPr>
          <w:rFonts w:cs="Times New Roman"/>
          <w:sz w:val="20"/>
          <w:szCs w:val="20"/>
          <w:lang w:val="en-US"/>
        </w:rPr>
        <w:t xml:space="preserve"> </w:t>
      </w:r>
      <w:r>
        <w:rPr>
          <w:rFonts w:cs="Times New Roman"/>
          <w:sz w:val="20"/>
          <w:szCs w:val="20"/>
          <w:lang w:val="en-US"/>
        </w:rPr>
        <w:t>(n=952).</w:t>
      </w:r>
    </w:p>
    <w:p w14:paraId="5BE700EF" w14:textId="77777777" w:rsidR="004E2CB4" w:rsidRPr="00484621" w:rsidRDefault="004E2CB4" w:rsidP="004E2CB4">
      <w:pPr>
        <w:spacing w:after="0"/>
        <w:jc w:val="both"/>
        <w:rPr>
          <w:rFonts w:cs="Times New Roman"/>
          <w:sz w:val="20"/>
          <w:szCs w:val="20"/>
          <w:lang w:val="en-US"/>
        </w:rPr>
      </w:pPr>
    </w:p>
    <w:p w14:paraId="481BAF9C" w14:textId="77777777" w:rsidR="004E2CB4" w:rsidRDefault="004E2CB4" w:rsidP="004E2CB4">
      <w:pPr>
        <w:tabs>
          <w:tab w:val="left" w:pos="5070"/>
        </w:tabs>
        <w:spacing w:after="0" w:line="360" w:lineRule="auto"/>
        <w:jc w:val="both"/>
        <w:rPr>
          <w:b/>
          <w:sz w:val="24"/>
          <w:szCs w:val="24"/>
        </w:rPr>
        <w:sectPr w:rsidR="004E2CB4" w:rsidSect="003B5EE2">
          <w:footerReference w:type="default" r:id="rId9"/>
          <w:pgSz w:w="11906" w:h="16838"/>
          <w:pgMar w:top="1440" w:right="1440" w:bottom="1440" w:left="1440" w:header="708" w:footer="708" w:gutter="0"/>
          <w:cols w:space="708"/>
          <w:docGrid w:linePitch="360"/>
        </w:sectPr>
      </w:pPr>
    </w:p>
    <w:p w14:paraId="692CC4E4" w14:textId="77777777" w:rsidR="004E2CB4" w:rsidRDefault="004E2CB4" w:rsidP="004E2CB4">
      <w:pPr>
        <w:rPr>
          <w:b/>
          <w:sz w:val="24"/>
          <w:szCs w:val="24"/>
        </w:rPr>
      </w:pPr>
    </w:p>
    <w:p w14:paraId="758A5B22" w14:textId="77777777" w:rsidR="004E2CB4" w:rsidRPr="005B3B85" w:rsidRDefault="004E2CB4" w:rsidP="004E2CB4">
      <w:pPr>
        <w:spacing w:after="0" w:line="360" w:lineRule="auto"/>
        <w:jc w:val="both"/>
        <w:rPr>
          <w:rFonts w:cs="Times New Roman"/>
          <w:sz w:val="24"/>
          <w:szCs w:val="24"/>
          <w:lang w:val="en-US"/>
        </w:rPr>
      </w:pPr>
      <w:r w:rsidRPr="00EC656C">
        <w:rPr>
          <w:b/>
          <w:sz w:val="24"/>
          <w:szCs w:val="24"/>
        </w:rPr>
        <w:t xml:space="preserve">Supplemental Table </w:t>
      </w:r>
      <w:r>
        <w:rPr>
          <w:b/>
          <w:sz w:val="24"/>
          <w:szCs w:val="24"/>
        </w:rPr>
        <w:t>S</w:t>
      </w:r>
      <w:r>
        <w:rPr>
          <w:rFonts w:cs="Times New Roman"/>
          <w:b/>
          <w:sz w:val="24"/>
          <w:szCs w:val="24"/>
          <w:lang w:val="en-US"/>
        </w:rPr>
        <w:t>2</w:t>
      </w:r>
      <w:r w:rsidRPr="005B3B85">
        <w:rPr>
          <w:rFonts w:cs="Times New Roman"/>
          <w:b/>
          <w:sz w:val="24"/>
          <w:szCs w:val="24"/>
          <w:lang w:val="en-US"/>
        </w:rPr>
        <w:t xml:space="preserve">. </w:t>
      </w:r>
      <w:r w:rsidRPr="004B7834">
        <w:rPr>
          <w:rFonts w:cs="Times New Roman"/>
          <w:sz w:val="24"/>
          <w:szCs w:val="24"/>
          <w:lang w:val="en-US"/>
        </w:rPr>
        <w:t>Distribution of MetS</w:t>
      </w:r>
      <w:r>
        <w:rPr>
          <w:rFonts w:cs="Times New Roman"/>
          <w:sz w:val="24"/>
          <w:szCs w:val="24"/>
          <w:lang w:val="en-US"/>
        </w:rPr>
        <w:t>*</w:t>
      </w:r>
      <w:r w:rsidRPr="004B7834">
        <w:rPr>
          <w:rFonts w:cs="Times New Roman"/>
          <w:sz w:val="24"/>
          <w:szCs w:val="24"/>
          <w:lang w:val="en-US"/>
        </w:rPr>
        <w:t xml:space="preserve"> individual components</w:t>
      </w:r>
      <w:r>
        <w:rPr>
          <w:rFonts w:cs="Times New Roman"/>
          <w:sz w:val="24"/>
          <w:szCs w:val="24"/>
          <w:lang w:val="en-US"/>
        </w:rPr>
        <w:t xml:space="preserve"> </w:t>
      </w:r>
      <w:r w:rsidRPr="004B7834">
        <w:rPr>
          <w:rFonts w:cs="Times New Roman"/>
          <w:sz w:val="24"/>
          <w:szCs w:val="24"/>
          <w:lang w:val="en-US"/>
        </w:rPr>
        <w:t xml:space="preserve">on </w:t>
      </w:r>
      <w:r>
        <w:rPr>
          <w:rFonts w:cs="Times New Roman"/>
          <w:sz w:val="24"/>
          <w:szCs w:val="24"/>
          <w:lang w:val="en-US"/>
        </w:rPr>
        <w:t>available/</w:t>
      </w:r>
      <w:r w:rsidRPr="004B7834">
        <w:rPr>
          <w:rFonts w:cs="Times New Roman"/>
          <w:sz w:val="24"/>
          <w:szCs w:val="24"/>
          <w:lang w:val="en-US"/>
        </w:rPr>
        <w:t>complete cases and imputed data</w:t>
      </w:r>
    </w:p>
    <w:tbl>
      <w:tblPr>
        <w:tblW w:w="4942" w:type="pct"/>
        <w:shd w:val="clear" w:color="auto" w:fill="FFFFFF" w:themeFill="background1"/>
        <w:tblCellMar>
          <w:left w:w="0" w:type="dxa"/>
          <w:right w:w="0" w:type="dxa"/>
        </w:tblCellMar>
        <w:tblLook w:val="04A0" w:firstRow="1" w:lastRow="0" w:firstColumn="1" w:lastColumn="0" w:noHBand="0" w:noVBand="1"/>
      </w:tblPr>
      <w:tblGrid>
        <w:gridCol w:w="3952"/>
        <w:gridCol w:w="1906"/>
        <w:gridCol w:w="1766"/>
        <w:gridCol w:w="2701"/>
      </w:tblGrid>
      <w:tr w:rsidR="004E2CB4" w:rsidRPr="005B3B85" w14:paraId="3C4C4AAA" w14:textId="77777777" w:rsidTr="003B5EE2">
        <w:trPr>
          <w:trHeight w:val="603"/>
        </w:trPr>
        <w:tc>
          <w:tcPr>
            <w:tcW w:w="1914" w:type="pct"/>
            <w:tcBorders>
              <w:top w:val="single" w:sz="18" w:space="0" w:color="auto"/>
              <w:left w:val="single" w:sz="8" w:space="0" w:color="FFFFFF"/>
              <w:bottom w:val="single" w:sz="8" w:space="0" w:color="auto"/>
              <w:right w:val="single" w:sz="8" w:space="0" w:color="FFFFFF"/>
            </w:tcBorders>
            <w:shd w:val="clear" w:color="auto" w:fill="auto"/>
            <w:tcMar>
              <w:top w:w="15" w:type="dxa"/>
              <w:left w:w="27" w:type="dxa"/>
              <w:bottom w:w="0" w:type="dxa"/>
              <w:right w:w="27" w:type="dxa"/>
            </w:tcMar>
            <w:vAlign w:val="center"/>
            <w:hideMark/>
          </w:tcPr>
          <w:p w14:paraId="57D70E4D" w14:textId="77777777" w:rsidR="004E2CB4" w:rsidRPr="005B3B85" w:rsidRDefault="004E2CB4" w:rsidP="003B5EE2">
            <w:pPr>
              <w:spacing w:after="0" w:line="360" w:lineRule="auto"/>
              <w:ind w:left="127" w:hanging="127"/>
              <w:rPr>
                <w:rFonts w:cs="Times New Roman"/>
                <w:b/>
              </w:rPr>
            </w:pPr>
            <w:r w:rsidRPr="005B3B85">
              <w:rPr>
                <w:rFonts w:cs="Times New Roman"/>
                <w:b/>
                <w:bCs/>
                <w:lang w:val="en-US"/>
              </w:rPr>
              <w:t>Characteristic</w:t>
            </w:r>
          </w:p>
        </w:tc>
        <w:tc>
          <w:tcPr>
            <w:tcW w:w="923" w:type="pct"/>
            <w:tcBorders>
              <w:top w:val="single" w:sz="18" w:space="0" w:color="auto"/>
              <w:left w:val="single" w:sz="8" w:space="0" w:color="FFFFFF"/>
              <w:bottom w:val="single" w:sz="8" w:space="0" w:color="auto"/>
              <w:right w:val="single" w:sz="8" w:space="0" w:color="FFFFFF"/>
            </w:tcBorders>
            <w:shd w:val="clear" w:color="auto" w:fill="auto"/>
            <w:tcMar>
              <w:top w:w="15" w:type="dxa"/>
              <w:left w:w="27" w:type="dxa"/>
              <w:bottom w:w="0" w:type="dxa"/>
              <w:right w:w="27" w:type="dxa"/>
            </w:tcMar>
            <w:vAlign w:val="center"/>
            <w:hideMark/>
          </w:tcPr>
          <w:p w14:paraId="704C8FFD" w14:textId="77777777" w:rsidR="004E2CB4" w:rsidRPr="00AB469C" w:rsidRDefault="004E2CB4" w:rsidP="003B5EE2">
            <w:pPr>
              <w:spacing w:after="0" w:line="360" w:lineRule="auto"/>
              <w:ind w:left="127" w:hanging="127"/>
              <w:jc w:val="center"/>
              <w:rPr>
                <w:rFonts w:cs="Times New Roman"/>
                <w:b/>
                <w:bCs/>
                <w:vertAlign w:val="superscript"/>
                <w:lang w:val="en-US"/>
              </w:rPr>
            </w:pPr>
            <w:r>
              <w:rPr>
                <w:rFonts w:cs="Times New Roman"/>
                <w:b/>
                <w:bCs/>
                <w:lang w:val="en-US"/>
              </w:rPr>
              <w:t>AC</w:t>
            </w:r>
            <w:r>
              <w:rPr>
                <w:rFonts w:cs="Times New Roman"/>
                <w:b/>
                <w:bCs/>
                <w:vertAlign w:val="superscript"/>
                <w:lang w:val="en-US"/>
              </w:rPr>
              <w:t>a</w:t>
            </w:r>
          </w:p>
        </w:tc>
        <w:tc>
          <w:tcPr>
            <w:tcW w:w="855" w:type="pct"/>
            <w:tcBorders>
              <w:top w:val="single" w:sz="18" w:space="0" w:color="auto"/>
              <w:left w:val="single" w:sz="8" w:space="0" w:color="FFFFFF"/>
              <w:bottom w:val="single" w:sz="8" w:space="0" w:color="auto"/>
              <w:right w:val="single" w:sz="8" w:space="0" w:color="FFFFFF"/>
            </w:tcBorders>
            <w:vAlign w:val="center"/>
          </w:tcPr>
          <w:p w14:paraId="443CCBF4" w14:textId="77777777" w:rsidR="004E2CB4" w:rsidRDefault="004E2CB4" w:rsidP="003B5EE2">
            <w:pPr>
              <w:spacing w:after="0" w:line="360" w:lineRule="auto"/>
              <w:ind w:left="127" w:hanging="127"/>
              <w:jc w:val="center"/>
              <w:rPr>
                <w:rFonts w:cs="Times New Roman"/>
                <w:b/>
                <w:bCs/>
                <w:lang w:val="en-US"/>
              </w:rPr>
            </w:pPr>
            <w:r>
              <w:rPr>
                <w:rFonts w:cs="Times New Roman"/>
                <w:b/>
                <w:bCs/>
                <w:lang w:val="en-US"/>
              </w:rPr>
              <w:t>CC</w:t>
            </w:r>
            <w:r>
              <w:rPr>
                <w:rFonts w:cs="Times New Roman"/>
                <w:b/>
                <w:bCs/>
                <w:vertAlign w:val="superscript"/>
                <w:lang w:val="en-US"/>
              </w:rPr>
              <w:t xml:space="preserve">b </w:t>
            </w:r>
            <w:r w:rsidRPr="006C3237">
              <w:rPr>
                <w:rFonts w:cs="Times New Roman"/>
                <w:b/>
                <w:bCs/>
                <w:lang w:val="en-US"/>
              </w:rPr>
              <w:t>(</w:t>
            </w:r>
            <w:r>
              <w:rPr>
                <w:rFonts w:cs="Times New Roman"/>
                <w:b/>
                <w:bCs/>
                <w:lang w:val="en-US"/>
              </w:rPr>
              <w:t>n=567</w:t>
            </w:r>
            <w:r w:rsidRPr="006C3237">
              <w:rPr>
                <w:rFonts w:cs="Times New Roman"/>
                <w:b/>
                <w:bCs/>
                <w:lang w:val="en-US"/>
              </w:rPr>
              <w:t>)</w:t>
            </w:r>
          </w:p>
        </w:tc>
        <w:tc>
          <w:tcPr>
            <w:tcW w:w="1308" w:type="pct"/>
            <w:tcBorders>
              <w:top w:val="single" w:sz="18" w:space="0" w:color="auto"/>
              <w:left w:val="single" w:sz="8" w:space="0" w:color="FFFFFF"/>
              <w:bottom w:val="single" w:sz="8" w:space="0" w:color="auto"/>
              <w:right w:val="single" w:sz="8" w:space="0" w:color="FFFFFF"/>
            </w:tcBorders>
            <w:vAlign w:val="center"/>
          </w:tcPr>
          <w:p w14:paraId="6B6930F8" w14:textId="77777777" w:rsidR="004E2CB4" w:rsidRDefault="004E2CB4" w:rsidP="003B5EE2">
            <w:pPr>
              <w:spacing w:after="0" w:line="360" w:lineRule="auto"/>
              <w:ind w:left="-57" w:firstLine="57"/>
              <w:jc w:val="center"/>
              <w:rPr>
                <w:rFonts w:cs="Times New Roman"/>
                <w:b/>
                <w:bCs/>
                <w:lang w:val="en-US"/>
              </w:rPr>
            </w:pPr>
            <w:r>
              <w:rPr>
                <w:rFonts w:cs="Times New Roman"/>
                <w:b/>
                <w:bCs/>
                <w:lang w:val="en-US"/>
              </w:rPr>
              <w:t>Imputed data</w:t>
            </w:r>
            <w:r w:rsidRPr="00823357">
              <w:rPr>
                <w:rFonts w:cs="Times New Roman"/>
                <w:b/>
                <w:bCs/>
                <w:vertAlign w:val="superscript"/>
                <w:lang w:val="en-US"/>
              </w:rPr>
              <w:t>c</w:t>
            </w:r>
            <w:r>
              <w:rPr>
                <w:rFonts w:cs="Times New Roman"/>
                <w:b/>
                <w:bCs/>
                <w:vertAlign w:val="superscript"/>
                <w:lang w:val="en-US"/>
              </w:rPr>
              <w:t xml:space="preserve"> </w:t>
            </w:r>
            <w:r w:rsidRPr="006C3237">
              <w:rPr>
                <w:rFonts w:cs="Times New Roman"/>
                <w:b/>
                <w:bCs/>
                <w:lang w:val="en-US"/>
              </w:rPr>
              <w:t>(</w:t>
            </w:r>
            <w:r>
              <w:rPr>
                <w:rFonts w:cs="Times New Roman"/>
                <w:b/>
                <w:bCs/>
                <w:lang w:val="en-US"/>
              </w:rPr>
              <w:t>n=952</w:t>
            </w:r>
            <w:r w:rsidRPr="006C3237">
              <w:rPr>
                <w:rFonts w:cs="Times New Roman"/>
                <w:b/>
                <w:bCs/>
                <w:lang w:val="en-US"/>
              </w:rPr>
              <w:t>)</w:t>
            </w:r>
          </w:p>
          <w:p w14:paraId="3D88986C" w14:textId="0EDA3898" w:rsidR="004E2CB4" w:rsidRDefault="004E2CB4" w:rsidP="004F38C6">
            <w:pPr>
              <w:spacing w:after="0" w:line="360" w:lineRule="auto"/>
              <w:ind w:left="-57" w:firstLine="57"/>
              <w:jc w:val="center"/>
              <w:rPr>
                <w:rFonts w:cs="Times New Roman"/>
                <w:b/>
                <w:bCs/>
                <w:lang w:val="en-US"/>
              </w:rPr>
            </w:pPr>
            <w:r>
              <w:rPr>
                <w:rFonts w:cs="Times New Roman"/>
                <w:b/>
                <w:bCs/>
                <w:lang w:val="en-US"/>
              </w:rPr>
              <w:t>Proportion</w:t>
            </w:r>
          </w:p>
        </w:tc>
      </w:tr>
      <w:tr w:rsidR="004E2CB4" w:rsidRPr="005B3B85" w14:paraId="70C99B9E" w14:textId="77777777" w:rsidTr="003B5EE2">
        <w:trPr>
          <w:trHeight w:val="434"/>
        </w:trPr>
        <w:tc>
          <w:tcPr>
            <w:tcW w:w="1914"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55D93705" w14:textId="77777777" w:rsidR="004E2CB4" w:rsidRPr="005B3B85" w:rsidRDefault="004E2CB4" w:rsidP="003B5EE2">
            <w:pPr>
              <w:spacing w:after="0" w:line="360" w:lineRule="auto"/>
              <w:ind w:left="127" w:hanging="127"/>
              <w:rPr>
                <w:rFonts w:cs="Times New Roman"/>
              </w:rPr>
            </w:pPr>
            <w:r w:rsidRPr="00EB2A27">
              <w:rPr>
                <w:rFonts w:cs="Times New Roman"/>
              </w:rPr>
              <w:t>High waist circumference</w:t>
            </w:r>
            <w:r>
              <w:rPr>
                <w:rFonts w:cs="Times New Roman"/>
              </w:rPr>
              <w:t xml:space="preserve"> (n=943), %</w:t>
            </w:r>
          </w:p>
        </w:tc>
        <w:tc>
          <w:tcPr>
            <w:tcW w:w="923"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09209DCD" w14:textId="77777777" w:rsidR="004E2CB4" w:rsidRPr="003D6C81" w:rsidRDefault="004E2CB4" w:rsidP="003B5EE2">
            <w:pPr>
              <w:spacing w:after="0" w:line="360" w:lineRule="auto"/>
              <w:ind w:left="127" w:hanging="127"/>
              <w:jc w:val="center"/>
              <w:rPr>
                <w:rFonts w:cs="Times New Roman"/>
              </w:rPr>
            </w:pPr>
            <w:r>
              <w:rPr>
                <w:rFonts w:cs="Times New Roman"/>
              </w:rPr>
              <w:t>15.7</w:t>
            </w:r>
          </w:p>
        </w:tc>
        <w:tc>
          <w:tcPr>
            <w:tcW w:w="855" w:type="pct"/>
            <w:tcBorders>
              <w:top w:val="single" w:sz="8" w:space="0" w:color="FFFFFF"/>
              <w:left w:val="single" w:sz="8" w:space="0" w:color="FFFFFF"/>
              <w:bottom w:val="single" w:sz="8" w:space="0" w:color="FFFFFF"/>
              <w:right w:val="single" w:sz="8" w:space="0" w:color="FFFFFF"/>
            </w:tcBorders>
            <w:vAlign w:val="center"/>
          </w:tcPr>
          <w:p w14:paraId="435272ED" w14:textId="77777777" w:rsidR="004E2CB4" w:rsidRPr="003D6C81" w:rsidRDefault="004E2CB4" w:rsidP="003B5EE2">
            <w:pPr>
              <w:spacing w:after="0" w:line="360" w:lineRule="auto"/>
              <w:ind w:left="127" w:hanging="127"/>
              <w:jc w:val="center"/>
              <w:rPr>
                <w:rFonts w:cs="Times New Roman"/>
              </w:rPr>
            </w:pPr>
            <w:r>
              <w:rPr>
                <w:rFonts w:cs="Times New Roman"/>
              </w:rPr>
              <w:t>15.3</w:t>
            </w:r>
          </w:p>
        </w:tc>
        <w:tc>
          <w:tcPr>
            <w:tcW w:w="1308" w:type="pct"/>
            <w:tcBorders>
              <w:top w:val="single" w:sz="8" w:space="0" w:color="FFFFFF"/>
              <w:left w:val="single" w:sz="8" w:space="0" w:color="FFFFFF"/>
              <w:bottom w:val="single" w:sz="8" w:space="0" w:color="FFFFFF"/>
              <w:right w:val="single" w:sz="8" w:space="0" w:color="FFFFFF"/>
            </w:tcBorders>
            <w:vAlign w:val="center"/>
          </w:tcPr>
          <w:p w14:paraId="4D0FC371" w14:textId="043BB032" w:rsidR="004E2CB4" w:rsidRPr="003D6C81" w:rsidRDefault="004F38C6" w:rsidP="003B5EE2">
            <w:pPr>
              <w:spacing w:after="0" w:line="360" w:lineRule="auto"/>
              <w:ind w:left="127" w:hanging="127"/>
              <w:jc w:val="center"/>
              <w:rPr>
                <w:rFonts w:cs="Times New Roman"/>
              </w:rPr>
            </w:pPr>
            <w:r>
              <w:rPr>
                <w:rFonts w:cs="Times New Roman"/>
              </w:rPr>
              <w:t>15.6</w:t>
            </w:r>
          </w:p>
        </w:tc>
      </w:tr>
      <w:tr w:rsidR="004E2CB4" w:rsidRPr="005B3B85" w14:paraId="50AA81B4" w14:textId="77777777" w:rsidTr="003B5EE2">
        <w:trPr>
          <w:trHeight w:val="437"/>
        </w:trPr>
        <w:tc>
          <w:tcPr>
            <w:tcW w:w="1914"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0163E6E0" w14:textId="77777777" w:rsidR="004E2CB4" w:rsidRPr="00484F15" w:rsidRDefault="004E2CB4" w:rsidP="003B5EE2">
            <w:pPr>
              <w:spacing w:after="0" w:line="360" w:lineRule="auto"/>
              <w:ind w:left="127" w:hanging="127"/>
              <w:rPr>
                <w:rFonts w:cs="Times New Roman"/>
              </w:rPr>
            </w:pPr>
            <w:r>
              <w:rPr>
                <w:rFonts w:cs="Times New Roman"/>
              </w:rPr>
              <w:t>High t</w:t>
            </w:r>
            <w:r w:rsidRPr="00484F15">
              <w:rPr>
                <w:rFonts w:cs="Times New Roman"/>
              </w:rPr>
              <w:t>riglycerides</w:t>
            </w:r>
            <w:r>
              <w:rPr>
                <w:rFonts w:cs="Times New Roman"/>
              </w:rPr>
              <w:t xml:space="preserve"> (n=607)</w:t>
            </w:r>
            <w:r w:rsidRPr="00484F15">
              <w:rPr>
                <w:rFonts w:cs="Times New Roman"/>
              </w:rPr>
              <w:t>,</w:t>
            </w:r>
            <w:r w:rsidRPr="00484F15">
              <w:rPr>
                <w:rFonts w:cs="Times New Roman"/>
                <w:bCs/>
                <w:lang w:val="en-US"/>
              </w:rPr>
              <w:t xml:space="preserve"> </w:t>
            </w:r>
            <w:r>
              <w:rPr>
                <w:rFonts w:cs="Times New Roman"/>
              </w:rPr>
              <w:t>%</w:t>
            </w:r>
          </w:p>
        </w:tc>
        <w:tc>
          <w:tcPr>
            <w:tcW w:w="923"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709CD732" w14:textId="77777777" w:rsidR="004E2CB4" w:rsidRPr="00484F15" w:rsidRDefault="004E2CB4" w:rsidP="003B5EE2">
            <w:pPr>
              <w:spacing w:after="0" w:line="360" w:lineRule="auto"/>
              <w:ind w:left="127" w:hanging="127"/>
              <w:jc w:val="center"/>
              <w:rPr>
                <w:rFonts w:cs="Times New Roman"/>
              </w:rPr>
            </w:pPr>
            <w:r>
              <w:rPr>
                <w:rFonts w:cs="Times New Roman"/>
              </w:rPr>
              <w:t>16.6</w:t>
            </w:r>
          </w:p>
        </w:tc>
        <w:tc>
          <w:tcPr>
            <w:tcW w:w="855" w:type="pct"/>
            <w:tcBorders>
              <w:top w:val="single" w:sz="8" w:space="0" w:color="FFFFFF"/>
              <w:left w:val="single" w:sz="8" w:space="0" w:color="FFFFFF"/>
              <w:bottom w:val="single" w:sz="8" w:space="0" w:color="FFFFFF"/>
              <w:right w:val="single" w:sz="8" w:space="0" w:color="FFFFFF"/>
            </w:tcBorders>
            <w:vAlign w:val="center"/>
          </w:tcPr>
          <w:p w14:paraId="4BF87F5E" w14:textId="77777777" w:rsidR="004E2CB4" w:rsidRPr="00484F15" w:rsidRDefault="004E2CB4" w:rsidP="003B5EE2">
            <w:pPr>
              <w:spacing w:after="0" w:line="360" w:lineRule="auto"/>
              <w:ind w:left="127" w:hanging="127"/>
              <w:jc w:val="center"/>
              <w:rPr>
                <w:rFonts w:cs="Times New Roman"/>
              </w:rPr>
            </w:pPr>
            <w:r>
              <w:rPr>
                <w:rFonts w:cs="Times New Roman"/>
              </w:rPr>
              <w:t>16.9</w:t>
            </w:r>
          </w:p>
        </w:tc>
        <w:tc>
          <w:tcPr>
            <w:tcW w:w="1308" w:type="pct"/>
            <w:tcBorders>
              <w:top w:val="single" w:sz="8" w:space="0" w:color="FFFFFF"/>
              <w:left w:val="single" w:sz="8" w:space="0" w:color="FFFFFF"/>
              <w:bottom w:val="single" w:sz="8" w:space="0" w:color="FFFFFF"/>
              <w:right w:val="single" w:sz="8" w:space="0" w:color="FFFFFF"/>
            </w:tcBorders>
            <w:vAlign w:val="center"/>
          </w:tcPr>
          <w:p w14:paraId="173B153D" w14:textId="1AB30F24" w:rsidR="004E2CB4" w:rsidRPr="00484F15" w:rsidRDefault="004F38C6" w:rsidP="003B5EE2">
            <w:pPr>
              <w:spacing w:after="0" w:line="360" w:lineRule="auto"/>
              <w:ind w:left="127" w:hanging="127"/>
              <w:jc w:val="center"/>
              <w:rPr>
                <w:rFonts w:cs="Times New Roman"/>
              </w:rPr>
            </w:pPr>
            <w:r>
              <w:rPr>
                <w:rFonts w:cs="Times New Roman"/>
              </w:rPr>
              <w:t>18.4</w:t>
            </w:r>
          </w:p>
        </w:tc>
      </w:tr>
      <w:tr w:rsidR="004E2CB4" w:rsidRPr="005B3B85" w14:paraId="55E4F796" w14:textId="77777777" w:rsidTr="003B5EE2">
        <w:trPr>
          <w:trHeight w:val="437"/>
        </w:trPr>
        <w:tc>
          <w:tcPr>
            <w:tcW w:w="1914"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hideMark/>
          </w:tcPr>
          <w:p w14:paraId="383EA73D" w14:textId="77777777" w:rsidR="004E2CB4" w:rsidRPr="00484F15" w:rsidRDefault="004E2CB4" w:rsidP="003B5EE2">
            <w:pPr>
              <w:spacing w:after="0" w:line="360" w:lineRule="auto"/>
              <w:ind w:left="127" w:hanging="127"/>
              <w:rPr>
                <w:rFonts w:cs="Times New Roman"/>
              </w:rPr>
            </w:pPr>
            <w:r>
              <w:rPr>
                <w:rFonts w:cs="Times New Roman"/>
              </w:rPr>
              <w:t xml:space="preserve">Low </w:t>
            </w:r>
            <w:r w:rsidRPr="00484F15">
              <w:rPr>
                <w:rFonts w:cs="Times New Roman"/>
              </w:rPr>
              <w:t>HDL-cholesterol</w:t>
            </w:r>
            <w:r>
              <w:rPr>
                <w:rFonts w:cs="Times New Roman"/>
              </w:rPr>
              <w:t xml:space="preserve"> (n=587)</w:t>
            </w:r>
            <w:r w:rsidRPr="00484F15">
              <w:rPr>
                <w:rFonts w:cs="Times New Roman"/>
              </w:rPr>
              <w:t xml:space="preserve">, </w:t>
            </w:r>
            <w:r>
              <w:rPr>
                <w:rFonts w:cs="Times New Roman"/>
              </w:rPr>
              <w:t>%</w:t>
            </w:r>
          </w:p>
        </w:tc>
        <w:tc>
          <w:tcPr>
            <w:tcW w:w="923" w:type="pct"/>
            <w:tcBorders>
              <w:top w:val="single" w:sz="8" w:space="0" w:color="FFFFFF"/>
              <w:left w:val="single" w:sz="8" w:space="0" w:color="FFFFFF"/>
              <w:bottom w:val="single" w:sz="8" w:space="0" w:color="FFFFFF"/>
              <w:right w:val="single" w:sz="8" w:space="0" w:color="FFFFFF"/>
            </w:tcBorders>
            <w:shd w:val="clear" w:color="auto" w:fill="auto"/>
            <w:tcMar>
              <w:top w:w="15" w:type="dxa"/>
              <w:left w:w="27" w:type="dxa"/>
              <w:bottom w:w="0" w:type="dxa"/>
              <w:right w:w="27" w:type="dxa"/>
            </w:tcMar>
            <w:vAlign w:val="center"/>
          </w:tcPr>
          <w:p w14:paraId="56A2A8A0" w14:textId="77777777" w:rsidR="004E2CB4" w:rsidRPr="00484F15" w:rsidRDefault="004E2CB4" w:rsidP="003B5EE2">
            <w:pPr>
              <w:spacing w:after="0" w:line="360" w:lineRule="auto"/>
              <w:ind w:left="127" w:hanging="127"/>
              <w:jc w:val="center"/>
              <w:rPr>
                <w:rFonts w:cs="Times New Roman"/>
              </w:rPr>
            </w:pPr>
            <w:r>
              <w:rPr>
                <w:rFonts w:cs="Times New Roman"/>
              </w:rPr>
              <w:t>19.3</w:t>
            </w:r>
          </w:p>
        </w:tc>
        <w:tc>
          <w:tcPr>
            <w:tcW w:w="855" w:type="pct"/>
            <w:tcBorders>
              <w:top w:val="single" w:sz="8" w:space="0" w:color="FFFFFF"/>
              <w:left w:val="single" w:sz="8" w:space="0" w:color="FFFFFF"/>
              <w:bottom w:val="single" w:sz="8" w:space="0" w:color="FFFFFF"/>
              <w:right w:val="single" w:sz="8" w:space="0" w:color="FFFFFF"/>
            </w:tcBorders>
            <w:vAlign w:val="center"/>
          </w:tcPr>
          <w:p w14:paraId="392BD752" w14:textId="77777777" w:rsidR="004E2CB4" w:rsidRPr="00484F15" w:rsidRDefault="004E2CB4" w:rsidP="003B5EE2">
            <w:pPr>
              <w:spacing w:after="0" w:line="360" w:lineRule="auto"/>
              <w:ind w:left="127" w:hanging="127"/>
              <w:jc w:val="center"/>
              <w:rPr>
                <w:rFonts w:cs="Times New Roman"/>
              </w:rPr>
            </w:pPr>
            <w:r>
              <w:rPr>
                <w:rFonts w:cs="Times New Roman"/>
              </w:rPr>
              <w:t>19.1</w:t>
            </w:r>
          </w:p>
        </w:tc>
        <w:tc>
          <w:tcPr>
            <w:tcW w:w="1308" w:type="pct"/>
            <w:tcBorders>
              <w:top w:val="single" w:sz="8" w:space="0" w:color="FFFFFF"/>
              <w:left w:val="single" w:sz="8" w:space="0" w:color="FFFFFF"/>
              <w:bottom w:val="single" w:sz="8" w:space="0" w:color="FFFFFF"/>
              <w:right w:val="single" w:sz="8" w:space="0" w:color="FFFFFF"/>
            </w:tcBorders>
            <w:vAlign w:val="center"/>
          </w:tcPr>
          <w:p w14:paraId="61F02C6B" w14:textId="7C39B85E" w:rsidR="004E2CB4" w:rsidRPr="00484F15" w:rsidRDefault="004F38C6" w:rsidP="003B5EE2">
            <w:pPr>
              <w:spacing w:after="0" w:line="360" w:lineRule="auto"/>
              <w:ind w:left="127" w:hanging="127"/>
              <w:jc w:val="center"/>
              <w:rPr>
                <w:rFonts w:cs="Times New Roman"/>
              </w:rPr>
            </w:pPr>
            <w:r>
              <w:rPr>
                <w:rFonts w:cs="Times New Roman"/>
              </w:rPr>
              <w:t>19.8</w:t>
            </w:r>
          </w:p>
        </w:tc>
      </w:tr>
      <w:tr w:rsidR="004E2CB4" w:rsidRPr="005B3B85" w14:paraId="701E906F" w14:textId="77777777" w:rsidTr="003B5EE2">
        <w:trPr>
          <w:trHeight w:val="227"/>
        </w:trPr>
        <w:tc>
          <w:tcPr>
            <w:tcW w:w="1914" w:type="pct"/>
            <w:tcBorders>
              <w:top w:val="single" w:sz="8" w:space="0" w:color="FFFFFF"/>
              <w:left w:val="single" w:sz="8" w:space="0" w:color="FFFFFF"/>
              <w:right w:val="single" w:sz="8" w:space="0" w:color="FFFFFF"/>
            </w:tcBorders>
            <w:shd w:val="clear" w:color="auto" w:fill="auto"/>
            <w:tcMar>
              <w:top w:w="15" w:type="dxa"/>
              <w:left w:w="27" w:type="dxa"/>
              <w:bottom w:w="0" w:type="dxa"/>
              <w:right w:w="27" w:type="dxa"/>
            </w:tcMar>
            <w:vAlign w:val="center"/>
            <w:hideMark/>
          </w:tcPr>
          <w:p w14:paraId="4BFB12DA" w14:textId="77777777" w:rsidR="004E2CB4" w:rsidRPr="005B3B85" w:rsidRDefault="004E2CB4" w:rsidP="003B5EE2">
            <w:pPr>
              <w:spacing w:after="0" w:line="360" w:lineRule="auto"/>
              <w:ind w:left="127" w:hanging="127"/>
              <w:rPr>
                <w:rFonts w:cs="Times New Roman"/>
              </w:rPr>
            </w:pPr>
            <w:r>
              <w:rPr>
                <w:rFonts w:cs="Times New Roman"/>
              </w:rPr>
              <w:t>Hypertension (n=933)</w:t>
            </w:r>
            <w:r w:rsidRPr="005B3B85">
              <w:rPr>
                <w:rFonts w:cs="Times New Roman"/>
              </w:rPr>
              <w:t xml:space="preserve">, </w:t>
            </w:r>
            <w:r>
              <w:rPr>
                <w:rFonts w:cs="Times New Roman"/>
              </w:rPr>
              <w:t>%</w:t>
            </w:r>
          </w:p>
        </w:tc>
        <w:tc>
          <w:tcPr>
            <w:tcW w:w="923" w:type="pct"/>
            <w:tcBorders>
              <w:top w:val="single" w:sz="8" w:space="0" w:color="FFFFFF"/>
              <w:left w:val="single" w:sz="8" w:space="0" w:color="FFFFFF"/>
              <w:right w:val="single" w:sz="8" w:space="0" w:color="FFFFFF"/>
            </w:tcBorders>
            <w:shd w:val="clear" w:color="auto" w:fill="auto"/>
            <w:tcMar>
              <w:top w:w="15" w:type="dxa"/>
              <w:left w:w="27" w:type="dxa"/>
              <w:bottom w:w="0" w:type="dxa"/>
              <w:right w:w="27" w:type="dxa"/>
            </w:tcMar>
            <w:vAlign w:val="center"/>
          </w:tcPr>
          <w:p w14:paraId="7A0F1B78" w14:textId="77777777" w:rsidR="004E2CB4" w:rsidRPr="00220910" w:rsidRDefault="004E2CB4" w:rsidP="003B5EE2">
            <w:pPr>
              <w:spacing w:after="0" w:line="360" w:lineRule="auto"/>
              <w:ind w:left="127" w:hanging="127"/>
              <w:jc w:val="center"/>
              <w:rPr>
                <w:rFonts w:cs="Times New Roman"/>
              </w:rPr>
            </w:pPr>
            <w:r>
              <w:rPr>
                <w:rFonts w:cs="Times New Roman"/>
              </w:rPr>
              <w:t>57.2</w:t>
            </w:r>
          </w:p>
        </w:tc>
        <w:tc>
          <w:tcPr>
            <w:tcW w:w="855" w:type="pct"/>
            <w:tcBorders>
              <w:top w:val="single" w:sz="8" w:space="0" w:color="FFFFFF"/>
              <w:left w:val="single" w:sz="8" w:space="0" w:color="FFFFFF"/>
              <w:right w:val="single" w:sz="8" w:space="0" w:color="FFFFFF"/>
            </w:tcBorders>
            <w:vAlign w:val="center"/>
          </w:tcPr>
          <w:p w14:paraId="309DC879" w14:textId="77777777" w:rsidR="004E2CB4" w:rsidRPr="00220910" w:rsidRDefault="004E2CB4" w:rsidP="003B5EE2">
            <w:pPr>
              <w:spacing w:after="0" w:line="360" w:lineRule="auto"/>
              <w:ind w:left="127" w:hanging="127"/>
              <w:jc w:val="center"/>
              <w:rPr>
                <w:rFonts w:cs="Times New Roman"/>
              </w:rPr>
            </w:pPr>
            <w:r>
              <w:rPr>
                <w:rFonts w:cs="Times New Roman"/>
              </w:rPr>
              <w:t>52.9</w:t>
            </w:r>
          </w:p>
        </w:tc>
        <w:tc>
          <w:tcPr>
            <w:tcW w:w="1308" w:type="pct"/>
            <w:tcBorders>
              <w:top w:val="single" w:sz="8" w:space="0" w:color="FFFFFF"/>
              <w:left w:val="single" w:sz="8" w:space="0" w:color="FFFFFF"/>
              <w:right w:val="single" w:sz="8" w:space="0" w:color="FFFFFF"/>
            </w:tcBorders>
            <w:vAlign w:val="center"/>
          </w:tcPr>
          <w:p w14:paraId="3020A9CB" w14:textId="548233DC" w:rsidR="004E2CB4" w:rsidRPr="00220910" w:rsidRDefault="004F38C6" w:rsidP="003B5EE2">
            <w:pPr>
              <w:spacing w:after="0" w:line="360" w:lineRule="auto"/>
              <w:ind w:left="127" w:hanging="127"/>
              <w:jc w:val="center"/>
              <w:rPr>
                <w:rFonts w:cs="Times New Roman"/>
              </w:rPr>
            </w:pPr>
            <w:r>
              <w:rPr>
                <w:rFonts w:cs="Times New Roman"/>
              </w:rPr>
              <w:t>57.2</w:t>
            </w:r>
          </w:p>
        </w:tc>
      </w:tr>
      <w:tr w:rsidR="004E2CB4" w:rsidRPr="005B3B85" w14:paraId="06DD23BB" w14:textId="77777777" w:rsidTr="003B5EE2">
        <w:trPr>
          <w:trHeight w:val="377"/>
        </w:trPr>
        <w:tc>
          <w:tcPr>
            <w:tcW w:w="1914" w:type="pct"/>
            <w:tcBorders>
              <w:bottom w:val="single" w:sz="12" w:space="0" w:color="auto"/>
            </w:tcBorders>
            <w:shd w:val="clear" w:color="auto" w:fill="auto"/>
            <w:tcMar>
              <w:top w:w="15" w:type="dxa"/>
              <w:left w:w="27" w:type="dxa"/>
              <w:bottom w:w="0" w:type="dxa"/>
              <w:right w:w="27" w:type="dxa"/>
            </w:tcMar>
            <w:vAlign w:val="center"/>
            <w:hideMark/>
          </w:tcPr>
          <w:p w14:paraId="5F97DB4C" w14:textId="77777777" w:rsidR="004E2CB4" w:rsidRPr="00484F15" w:rsidRDefault="004E2CB4" w:rsidP="003B5EE2">
            <w:pPr>
              <w:spacing w:after="0" w:line="360" w:lineRule="auto"/>
              <w:ind w:left="127" w:hanging="127"/>
              <w:rPr>
                <w:rFonts w:cs="Times New Roman"/>
              </w:rPr>
            </w:pPr>
            <w:r>
              <w:rPr>
                <w:rFonts w:cs="Times New Roman"/>
              </w:rPr>
              <w:t>High fasting glucose (n=604)</w:t>
            </w:r>
            <w:r w:rsidRPr="00484F15">
              <w:rPr>
                <w:rFonts w:cs="Times New Roman"/>
              </w:rPr>
              <w:t xml:space="preserve">, </w:t>
            </w:r>
            <w:r>
              <w:rPr>
                <w:rFonts w:cs="Times New Roman"/>
              </w:rPr>
              <w:t>%</w:t>
            </w:r>
          </w:p>
        </w:tc>
        <w:tc>
          <w:tcPr>
            <w:tcW w:w="923" w:type="pct"/>
            <w:tcBorders>
              <w:bottom w:val="single" w:sz="12" w:space="0" w:color="auto"/>
            </w:tcBorders>
            <w:shd w:val="clear" w:color="auto" w:fill="auto"/>
            <w:tcMar>
              <w:top w:w="15" w:type="dxa"/>
              <w:left w:w="27" w:type="dxa"/>
              <w:bottom w:w="0" w:type="dxa"/>
              <w:right w:w="27" w:type="dxa"/>
            </w:tcMar>
            <w:vAlign w:val="center"/>
          </w:tcPr>
          <w:p w14:paraId="5FC4DEE1" w14:textId="77777777" w:rsidR="004E2CB4" w:rsidRPr="00484F15" w:rsidRDefault="004E2CB4" w:rsidP="003B5EE2">
            <w:pPr>
              <w:spacing w:after="0" w:line="360" w:lineRule="auto"/>
              <w:ind w:left="127" w:hanging="127"/>
              <w:jc w:val="center"/>
              <w:rPr>
                <w:rFonts w:cs="Times New Roman"/>
              </w:rPr>
            </w:pPr>
            <w:r>
              <w:rPr>
                <w:rFonts w:cs="Times New Roman"/>
              </w:rPr>
              <w:t>8.3</w:t>
            </w:r>
          </w:p>
        </w:tc>
        <w:tc>
          <w:tcPr>
            <w:tcW w:w="855" w:type="pct"/>
            <w:tcBorders>
              <w:bottom w:val="single" w:sz="12" w:space="0" w:color="auto"/>
            </w:tcBorders>
            <w:vAlign w:val="center"/>
          </w:tcPr>
          <w:p w14:paraId="1EA749A3" w14:textId="77777777" w:rsidR="004E2CB4" w:rsidRPr="00484F15" w:rsidRDefault="004E2CB4" w:rsidP="003B5EE2">
            <w:pPr>
              <w:spacing w:after="0" w:line="360" w:lineRule="auto"/>
              <w:ind w:left="127" w:hanging="127"/>
              <w:jc w:val="center"/>
              <w:rPr>
                <w:rFonts w:cs="Times New Roman"/>
              </w:rPr>
            </w:pPr>
            <w:r>
              <w:rPr>
                <w:rFonts w:cs="Times New Roman"/>
              </w:rPr>
              <w:t>8.3</w:t>
            </w:r>
          </w:p>
        </w:tc>
        <w:tc>
          <w:tcPr>
            <w:tcW w:w="1308" w:type="pct"/>
            <w:tcBorders>
              <w:bottom w:val="single" w:sz="12" w:space="0" w:color="auto"/>
            </w:tcBorders>
            <w:vAlign w:val="center"/>
          </w:tcPr>
          <w:p w14:paraId="12C0BB46" w14:textId="159ED152" w:rsidR="004E2CB4" w:rsidRPr="00484F15" w:rsidRDefault="004F38C6" w:rsidP="003B5EE2">
            <w:pPr>
              <w:spacing w:after="0" w:line="360" w:lineRule="auto"/>
              <w:ind w:left="127" w:hanging="127"/>
              <w:jc w:val="center"/>
              <w:rPr>
                <w:rFonts w:cs="Times New Roman"/>
              </w:rPr>
            </w:pPr>
            <w:r>
              <w:rPr>
                <w:rFonts w:cs="Times New Roman"/>
              </w:rPr>
              <w:t>9.4</w:t>
            </w:r>
          </w:p>
        </w:tc>
      </w:tr>
    </w:tbl>
    <w:p w14:paraId="6CB0725B" w14:textId="77777777" w:rsidR="004E2CB4" w:rsidRDefault="004E2CB4" w:rsidP="004E2CB4">
      <w:pPr>
        <w:spacing w:after="0"/>
        <w:jc w:val="both"/>
        <w:rPr>
          <w:rFonts w:cs="Times New Roman"/>
          <w:sz w:val="20"/>
          <w:szCs w:val="20"/>
          <w:lang w:val="en-US"/>
        </w:rPr>
      </w:pPr>
      <w:r>
        <w:rPr>
          <w:rFonts w:cs="Times New Roman"/>
          <w:sz w:val="20"/>
          <w:szCs w:val="20"/>
          <w:lang w:val="en-US"/>
        </w:rPr>
        <w:t>MetS, Metabolic syndrome; AC, available cases; CC, complete cases; HDL</w:t>
      </w:r>
      <w:r w:rsidRPr="005B3B85">
        <w:rPr>
          <w:rFonts w:cs="Times New Roman"/>
          <w:sz w:val="20"/>
          <w:szCs w:val="20"/>
          <w:lang w:val="en-US"/>
        </w:rPr>
        <w:t>,</w:t>
      </w:r>
      <w:r w:rsidRPr="00627791">
        <w:rPr>
          <w:rFonts w:cs="Times New Roman"/>
          <w:sz w:val="20"/>
          <w:szCs w:val="20"/>
          <w:lang w:val="en-US"/>
        </w:rPr>
        <w:t xml:space="preserve"> </w:t>
      </w:r>
      <w:r w:rsidRPr="005B3B85">
        <w:rPr>
          <w:rFonts w:cs="Times New Roman"/>
          <w:sz w:val="20"/>
          <w:szCs w:val="20"/>
          <w:lang w:val="en-US"/>
        </w:rPr>
        <w:t>high-density lipoprotein</w:t>
      </w:r>
      <w:r>
        <w:rPr>
          <w:rFonts w:cs="Times New Roman"/>
          <w:sz w:val="20"/>
          <w:szCs w:val="20"/>
          <w:lang w:val="en-US"/>
        </w:rPr>
        <w:t>; SBP, Systolic blood pressure; DBP, Diastolic blood pressure</w:t>
      </w:r>
    </w:p>
    <w:p w14:paraId="481FFA74" w14:textId="77777777" w:rsidR="004E2CB4" w:rsidRDefault="004E2CB4" w:rsidP="004E2CB4">
      <w:pPr>
        <w:spacing w:after="0"/>
        <w:jc w:val="both"/>
        <w:rPr>
          <w:rFonts w:cs="Times New Roman"/>
          <w:sz w:val="20"/>
          <w:szCs w:val="20"/>
          <w:lang w:val="en-US"/>
        </w:rPr>
      </w:pPr>
      <w:r>
        <w:rPr>
          <w:rFonts w:cs="Times New Roman"/>
          <w:sz w:val="20"/>
          <w:szCs w:val="20"/>
          <w:lang w:val="en-US"/>
        </w:rPr>
        <w:t>*High w</w:t>
      </w:r>
      <w:r w:rsidRPr="005B3B85">
        <w:rPr>
          <w:rFonts w:cs="Times New Roman"/>
          <w:sz w:val="20"/>
          <w:szCs w:val="20"/>
          <w:lang w:val="en-US"/>
        </w:rPr>
        <w:t xml:space="preserve">aist circumference: ≥88 cm; </w:t>
      </w:r>
      <w:r>
        <w:rPr>
          <w:rFonts w:cs="Times New Roman"/>
          <w:sz w:val="20"/>
          <w:szCs w:val="20"/>
          <w:lang w:val="en-US"/>
        </w:rPr>
        <w:t xml:space="preserve">high </w:t>
      </w:r>
      <w:r w:rsidRPr="005B3B85">
        <w:rPr>
          <w:rFonts w:cs="Times New Roman"/>
          <w:sz w:val="20"/>
          <w:szCs w:val="20"/>
          <w:lang w:val="en-US"/>
        </w:rPr>
        <w:t xml:space="preserve">triglycerides: ≥1.7 mmol/L or using lipids medication; </w:t>
      </w:r>
      <w:r>
        <w:rPr>
          <w:rFonts w:cs="Times New Roman"/>
          <w:sz w:val="20"/>
          <w:szCs w:val="20"/>
          <w:lang w:val="en-US"/>
        </w:rPr>
        <w:t xml:space="preserve">low </w:t>
      </w:r>
      <w:r w:rsidRPr="005B3B85">
        <w:rPr>
          <w:rFonts w:cs="Times New Roman"/>
          <w:sz w:val="20"/>
          <w:szCs w:val="20"/>
          <w:lang w:val="en-US"/>
        </w:rPr>
        <w:t xml:space="preserve">HDL cholesterol: &lt;1.3 mmol/L or using lipids medication; </w:t>
      </w:r>
      <w:r>
        <w:rPr>
          <w:rFonts w:cs="Times New Roman"/>
          <w:sz w:val="20"/>
          <w:szCs w:val="20"/>
          <w:lang w:val="en-US"/>
        </w:rPr>
        <w:t>hypertension</w:t>
      </w:r>
      <w:r w:rsidRPr="005B3B85">
        <w:rPr>
          <w:rFonts w:cs="Times New Roman"/>
          <w:sz w:val="20"/>
          <w:szCs w:val="20"/>
          <w:lang w:val="en-US"/>
        </w:rPr>
        <w:t xml:space="preserve">: </w:t>
      </w:r>
      <w:r>
        <w:rPr>
          <w:rFonts w:cs="Times New Roman"/>
          <w:sz w:val="20"/>
          <w:szCs w:val="20"/>
          <w:lang w:val="en-US"/>
        </w:rPr>
        <w:t xml:space="preserve">SBP/DBP </w:t>
      </w:r>
      <w:r w:rsidRPr="005B3B85">
        <w:rPr>
          <w:rFonts w:cs="Times New Roman"/>
          <w:sz w:val="20"/>
          <w:szCs w:val="20"/>
          <w:lang w:val="en-US"/>
        </w:rPr>
        <w:t xml:space="preserve">≥130/85 mmHg or currently using antihypertensive medication; </w:t>
      </w:r>
      <w:r>
        <w:rPr>
          <w:rFonts w:cs="Times New Roman"/>
          <w:sz w:val="20"/>
          <w:szCs w:val="20"/>
          <w:lang w:val="en-US"/>
        </w:rPr>
        <w:t xml:space="preserve">high </w:t>
      </w:r>
      <w:r w:rsidRPr="005B3B85">
        <w:rPr>
          <w:rFonts w:cs="Times New Roman"/>
          <w:sz w:val="20"/>
          <w:szCs w:val="20"/>
          <w:lang w:val="en-US"/>
        </w:rPr>
        <w:t>fasting glucose: ≥5.6 mmol/L or currently using anti-diabetic medication.</w:t>
      </w:r>
    </w:p>
    <w:p w14:paraId="0DD8157A" w14:textId="77777777" w:rsidR="004E2CB4" w:rsidRDefault="004E2CB4" w:rsidP="004E2CB4">
      <w:pPr>
        <w:spacing w:after="0"/>
        <w:jc w:val="both"/>
        <w:rPr>
          <w:rFonts w:cs="Times New Roman"/>
          <w:sz w:val="20"/>
          <w:szCs w:val="20"/>
          <w:lang w:val="en-US"/>
        </w:rPr>
      </w:pPr>
      <w:r>
        <w:rPr>
          <w:rFonts w:cs="Times New Roman"/>
          <w:sz w:val="20"/>
          <w:szCs w:val="20"/>
          <w:vertAlign w:val="superscript"/>
          <w:lang w:val="en-US"/>
        </w:rPr>
        <w:t>a</w:t>
      </w:r>
      <w:r w:rsidRPr="00AB469C">
        <w:rPr>
          <w:rFonts w:cs="Times New Roman"/>
          <w:sz w:val="20"/>
          <w:szCs w:val="20"/>
          <w:lang w:val="en-US"/>
        </w:rPr>
        <w:t>Wo</w:t>
      </w:r>
      <w:r>
        <w:rPr>
          <w:rFonts w:cs="Times New Roman"/>
          <w:sz w:val="20"/>
          <w:szCs w:val="20"/>
          <w:lang w:val="en-US"/>
        </w:rPr>
        <w:t>men with available cases on each individual component of MetS included in the analysis (samples vary depending of each variable)</w:t>
      </w:r>
    </w:p>
    <w:p w14:paraId="35BC9AEC" w14:textId="77777777" w:rsidR="004E2CB4" w:rsidRDefault="004E2CB4" w:rsidP="004E2CB4">
      <w:pPr>
        <w:spacing w:after="0"/>
        <w:jc w:val="both"/>
        <w:rPr>
          <w:rFonts w:cs="Times New Roman"/>
          <w:sz w:val="20"/>
          <w:szCs w:val="20"/>
          <w:lang w:val="en-US"/>
        </w:rPr>
      </w:pPr>
      <w:r>
        <w:rPr>
          <w:rFonts w:cs="Times New Roman"/>
          <w:sz w:val="20"/>
          <w:szCs w:val="20"/>
          <w:vertAlign w:val="superscript"/>
          <w:lang w:val="en-US"/>
        </w:rPr>
        <w:t>b</w:t>
      </w:r>
      <w:r>
        <w:rPr>
          <w:rFonts w:cs="Times New Roman"/>
          <w:sz w:val="20"/>
          <w:szCs w:val="20"/>
          <w:lang w:val="en-US"/>
        </w:rPr>
        <w:t>Women who had complete information on all individual component of MetS and covariates included in the analysis (n=567)</w:t>
      </w:r>
    </w:p>
    <w:p w14:paraId="1F903304" w14:textId="77777777" w:rsidR="004E2CB4" w:rsidRDefault="004E2CB4" w:rsidP="004E2CB4">
      <w:pPr>
        <w:spacing w:after="0"/>
        <w:jc w:val="both"/>
        <w:rPr>
          <w:rFonts w:cs="Times New Roman"/>
          <w:sz w:val="20"/>
          <w:szCs w:val="20"/>
          <w:lang w:val="en-US"/>
        </w:rPr>
      </w:pPr>
      <w:r w:rsidRPr="00823357">
        <w:rPr>
          <w:rFonts w:cs="Times New Roman"/>
          <w:sz w:val="20"/>
          <w:szCs w:val="20"/>
          <w:vertAlign w:val="superscript"/>
          <w:lang w:val="en-US"/>
        </w:rPr>
        <w:t>c</w:t>
      </w:r>
      <w:r>
        <w:rPr>
          <w:rFonts w:cs="Times New Roman"/>
          <w:sz w:val="20"/>
          <w:szCs w:val="20"/>
          <w:lang w:val="en-US"/>
        </w:rPr>
        <w:t>Imputed data after excluding women with RA and/or in</w:t>
      </w:r>
      <w:r w:rsidRPr="00984968">
        <w:rPr>
          <w:rFonts w:cs="Times New Roman"/>
          <w:sz w:val="20"/>
          <w:szCs w:val="20"/>
          <w:lang w:val="en-US"/>
        </w:rPr>
        <w:t xml:space="preserve">complete data on both </w:t>
      </w:r>
      <w:r>
        <w:rPr>
          <w:rFonts w:cs="Times New Roman"/>
          <w:sz w:val="20"/>
          <w:szCs w:val="20"/>
          <w:lang w:val="en-US"/>
        </w:rPr>
        <w:t>outcomes</w:t>
      </w:r>
      <w:r w:rsidRPr="00984968">
        <w:rPr>
          <w:rFonts w:cs="Times New Roman"/>
          <w:sz w:val="20"/>
          <w:szCs w:val="20"/>
          <w:lang w:val="en-US"/>
        </w:rPr>
        <w:t xml:space="preserve"> </w:t>
      </w:r>
      <w:r>
        <w:rPr>
          <w:rFonts w:cs="Times New Roman"/>
          <w:sz w:val="20"/>
          <w:szCs w:val="20"/>
          <w:lang w:val="en-US"/>
        </w:rPr>
        <w:t xml:space="preserve">(n=952). </w:t>
      </w:r>
    </w:p>
    <w:p w14:paraId="7A01EDC7" w14:textId="77777777" w:rsidR="004E2CB4" w:rsidRDefault="004E2CB4" w:rsidP="004E2CB4">
      <w:pPr>
        <w:spacing w:after="0"/>
        <w:jc w:val="both"/>
        <w:rPr>
          <w:rFonts w:cs="Times New Roman"/>
          <w:sz w:val="20"/>
          <w:szCs w:val="20"/>
          <w:lang w:val="en-US"/>
        </w:rPr>
      </w:pPr>
      <w:r>
        <w:rPr>
          <w:rFonts w:cs="Times New Roman"/>
          <w:sz w:val="20"/>
          <w:szCs w:val="20"/>
          <w:lang w:val="en-US"/>
        </w:rPr>
        <w:br w:type="page"/>
      </w:r>
    </w:p>
    <w:p w14:paraId="370BD684" w14:textId="77777777" w:rsidR="004E2CB4" w:rsidRPr="005B3B85" w:rsidRDefault="004E2CB4" w:rsidP="004E2CB4">
      <w:pPr>
        <w:spacing w:after="0" w:line="360" w:lineRule="auto"/>
        <w:rPr>
          <w:rFonts w:cs="Times New Roman"/>
          <w:sz w:val="24"/>
          <w:szCs w:val="24"/>
          <w:lang w:val="en-US"/>
        </w:rPr>
      </w:pPr>
      <w:r w:rsidRPr="00EC656C">
        <w:rPr>
          <w:b/>
          <w:sz w:val="24"/>
          <w:szCs w:val="24"/>
        </w:rPr>
        <w:lastRenderedPageBreak/>
        <w:t xml:space="preserve">Supplemental Table </w:t>
      </w:r>
      <w:r>
        <w:rPr>
          <w:b/>
          <w:sz w:val="24"/>
          <w:szCs w:val="24"/>
        </w:rPr>
        <w:t>S</w:t>
      </w:r>
      <w:r>
        <w:rPr>
          <w:rFonts w:cs="Times New Roman"/>
          <w:b/>
          <w:sz w:val="24"/>
          <w:szCs w:val="24"/>
          <w:lang w:val="en-US"/>
        </w:rPr>
        <w:t>3</w:t>
      </w:r>
      <w:r w:rsidRPr="005B3B85">
        <w:rPr>
          <w:rFonts w:cs="Times New Roman"/>
          <w:b/>
          <w:sz w:val="24"/>
          <w:szCs w:val="24"/>
          <w:lang w:val="en-US"/>
        </w:rPr>
        <w:t xml:space="preserve">. </w:t>
      </w:r>
      <w:r w:rsidRPr="00EE4344">
        <w:rPr>
          <w:rFonts w:cs="Times New Roman"/>
          <w:sz w:val="24"/>
          <w:szCs w:val="24"/>
          <w:lang w:val="en-US"/>
        </w:rPr>
        <w:t xml:space="preserve">Effect size of </w:t>
      </w:r>
      <w:r>
        <w:rPr>
          <w:rFonts w:cs="Times New Roman"/>
          <w:sz w:val="24"/>
          <w:szCs w:val="24"/>
          <w:lang w:val="en-US"/>
        </w:rPr>
        <w:t xml:space="preserve">each </w:t>
      </w:r>
      <w:r w:rsidRPr="00EE4344">
        <w:rPr>
          <w:rFonts w:cs="Times New Roman"/>
          <w:sz w:val="24"/>
          <w:szCs w:val="24"/>
          <w:lang w:val="en-US"/>
        </w:rPr>
        <w:t xml:space="preserve">individual component </w:t>
      </w:r>
      <w:r>
        <w:rPr>
          <w:rFonts w:cs="Times New Roman"/>
          <w:sz w:val="24"/>
          <w:szCs w:val="24"/>
          <w:lang w:val="en-US"/>
        </w:rPr>
        <w:t xml:space="preserve">of MetS* </w:t>
      </w:r>
      <w:r w:rsidRPr="00EE4344">
        <w:rPr>
          <w:rFonts w:cs="Times New Roman"/>
          <w:sz w:val="24"/>
          <w:szCs w:val="24"/>
          <w:lang w:val="en-US"/>
        </w:rPr>
        <w:t>(</w:t>
      </w:r>
      <w:r>
        <w:rPr>
          <w:rFonts w:cs="Times New Roman"/>
          <w:sz w:val="24"/>
          <w:szCs w:val="24"/>
          <w:lang w:val="en-US"/>
        </w:rPr>
        <w:t>Available/</w:t>
      </w:r>
      <w:r w:rsidRPr="00EE4344">
        <w:rPr>
          <w:rFonts w:cs="Times New Roman"/>
          <w:sz w:val="24"/>
          <w:szCs w:val="24"/>
          <w:lang w:val="en-US"/>
        </w:rPr>
        <w:t>Complete</w:t>
      </w:r>
      <w:r>
        <w:rPr>
          <w:rFonts w:cs="Times New Roman"/>
          <w:sz w:val="24"/>
          <w:szCs w:val="24"/>
          <w:lang w:val="en-US"/>
        </w:rPr>
        <w:t xml:space="preserve"> cases vs. missing data) with knee OA</w:t>
      </w:r>
    </w:p>
    <w:tbl>
      <w:tblPr>
        <w:tblW w:w="9938" w:type="dxa"/>
        <w:tblInd w:w="93" w:type="dxa"/>
        <w:tblLayout w:type="fixed"/>
        <w:tblLook w:val="04A0" w:firstRow="1" w:lastRow="0" w:firstColumn="1" w:lastColumn="0" w:noHBand="0" w:noVBand="1"/>
      </w:tblPr>
      <w:tblGrid>
        <w:gridCol w:w="2567"/>
        <w:gridCol w:w="1417"/>
        <w:gridCol w:w="1418"/>
        <w:gridCol w:w="1559"/>
        <w:gridCol w:w="1418"/>
        <w:gridCol w:w="1559"/>
      </w:tblGrid>
      <w:tr w:rsidR="004E2CB4" w:rsidRPr="008B31C8" w14:paraId="3A72C704" w14:textId="77777777" w:rsidTr="003B5EE2">
        <w:trPr>
          <w:trHeight w:val="240"/>
        </w:trPr>
        <w:tc>
          <w:tcPr>
            <w:tcW w:w="2567" w:type="dxa"/>
            <w:vMerge w:val="restart"/>
            <w:tcBorders>
              <w:top w:val="single" w:sz="18" w:space="0" w:color="auto"/>
              <w:left w:val="nil"/>
              <w:right w:val="nil"/>
            </w:tcBorders>
            <w:shd w:val="clear" w:color="auto" w:fill="auto"/>
            <w:noWrap/>
            <w:vAlign w:val="center"/>
            <w:hideMark/>
          </w:tcPr>
          <w:p w14:paraId="5C315D18" w14:textId="77777777" w:rsidR="004E2CB4" w:rsidRPr="008B31C8" w:rsidRDefault="004E2CB4" w:rsidP="003B5EE2">
            <w:pPr>
              <w:spacing w:after="0"/>
              <w:rPr>
                <w:rFonts w:eastAsia="Times New Roman" w:cs="Arial"/>
                <w:b/>
                <w:bCs/>
              </w:rPr>
            </w:pPr>
            <w:r w:rsidRPr="008B31C8">
              <w:rPr>
                <w:rFonts w:cs="Times New Roman"/>
                <w:b/>
                <w:lang w:val="en-US"/>
              </w:rPr>
              <w:t>Neither ROA nor pain: reference category</w:t>
            </w:r>
          </w:p>
        </w:tc>
        <w:tc>
          <w:tcPr>
            <w:tcW w:w="1417" w:type="dxa"/>
            <w:tcBorders>
              <w:top w:val="single" w:sz="18" w:space="0" w:color="auto"/>
              <w:left w:val="nil"/>
              <w:bottom w:val="nil"/>
              <w:right w:val="dotted" w:sz="4" w:space="0" w:color="auto"/>
            </w:tcBorders>
            <w:shd w:val="clear" w:color="auto" w:fill="auto"/>
            <w:noWrap/>
            <w:vAlign w:val="center"/>
            <w:hideMark/>
          </w:tcPr>
          <w:p w14:paraId="6CCD4512" w14:textId="77777777" w:rsidR="004E2CB4" w:rsidRPr="008B31C8" w:rsidRDefault="004E2CB4" w:rsidP="003B5EE2">
            <w:pPr>
              <w:spacing w:after="0"/>
              <w:jc w:val="center"/>
              <w:rPr>
                <w:rFonts w:eastAsia="Times New Roman" w:cs="Arial"/>
                <w:b/>
                <w:bCs/>
              </w:rPr>
            </w:pPr>
            <w:r w:rsidRPr="008B31C8">
              <w:rPr>
                <w:rFonts w:eastAsia="Times New Roman" w:cs="Arial"/>
                <w:b/>
                <w:bCs/>
              </w:rPr>
              <w:t>AC</w:t>
            </w:r>
          </w:p>
        </w:tc>
        <w:tc>
          <w:tcPr>
            <w:tcW w:w="2977" w:type="dxa"/>
            <w:gridSpan w:val="2"/>
            <w:tcBorders>
              <w:top w:val="single" w:sz="18" w:space="0" w:color="auto"/>
              <w:left w:val="dotted" w:sz="4" w:space="0" w:color="auto"/>
              <w:bottom w:val="nil"/>
              <w:right w:val="dotted" w:sz="4" w:space="0" w:color="auto"/>
            </w:tcBorders>
            <w:shd w:val="clear" w:color="auto" w:fill="auto"/>
            <w:noWrap/>
            <w:vAlign w:val="center"/>
            <w:hideMark/>
          </w:tcPr>
          <w:p w14:paraId="19DFBE33" w14:textId="77777777" w:rsidR="004E2CB4" w:rsidRPr="008B31C8" w:rsidRDefault="004E2CB4" w:rsidP="003B5EE2">
            <w:pPr>
              <w:spacing w:after="0"/>
              <w:jc w:val="center"/>
              <w:rPr>
                <w:rFonts w:eastAsia="Times New Roman" w:cs="Arial"/>
              </w:rPr>
            </w:pPr>
            <w:r w:rsidRPr="008B31C8">
              <w:rPr>
                <w:rFonts w:eastAsia="Times New Roman" w:cs="Arial"/>
                <w:b/>
                <w:bCs/>
              </w:rPr>
              <w:t>CC (n=567)</w:t>
            </w:r>
          </w:p>
        </w:tc>
        <w:tc>
          <w:tcPr>
            <w:tcW w:w="2977" w:type="dxa"/>
            <w:gridSpan w:val="2"/>
            <w:tcBorders>
              <w:top w:val="single" w:sz="18" w:space="0" w:color="auto"/>
              <w:left w:val="dotted" w:sz="4" w:space="0" w:color="auto"/>
              <w:bottom w:val="nil"/>
              <w:right w:val="nil"/>
            </w:tcBorders>
            <w:shd w:val="clear" w:color="auto" w:fill="auto"/>
            <w:noWrap/>
            <w:vAlign w:val="center"/>
            <w:hideMark/>
          </w:tcPr>
          <w:p w14:paraId="37906B57" w14:textId="77777777" w:rsidR="004E2CB4" w:rsidRPr="008B31C8" w:rsidRDefault="004E2CB4" w:rsidP="003B5EE2">
            <w:pPr>
              <w:spacing w:after="0"/>
              <w:jc w:val="center"/>
              <w:rPr>
                <w:rFonts w:eastAsia="Times New Roman" w:cs="Arial"/>
              </w:rPr>
            </w:pPr>
            <w:r w:rsidRPr="008B31C8">
              <w:rPr>
                <w:rFonts w:eastAsia="Times New Roman" w:cs="Arial"/>
                <w:b/>
                <w:bCs/>
              </w:rPr>
              <w:t>Imputed data (n=952)</w:t>
            </w:r>
          </w:p>
        </w:tc>
      </w:tr>
      <w:tr w:rsidR="004E2CB4" w:rsidRPr="008B31C8" w14:paraId="3A0BFFCA" w14:textId="77777777" w:rsidTr="003B5EE2">
        <w:trPr>
          <w:trHeight w:val="240"/>
        </w:trPr>
        <w:tc>
          <w:tcPr>
            <w:tcW w:w="2567" w:type="dxa"/>
            <w:vMerge/>
            <w:tcBorders>
              <w:left w:val="nil"/>
              <w:bottom w:val="single" w:sz="4" w:space="0" w:color="auto"/>
              <w:right w:val="nil"/>
            </w:tcBorders>
            <w:shd w:val="clear" w:color="auto" w:fill="auto"/>
            <w:noWrap/>
            <w:vAlign w:val="center"/>
            <w:hideMark/>
          </w:tcPr>
          <w:p w14:paraId="6049B932" w14:textId="77777777" w:rsidR="004E2CB4" w:rsidRPr="008B31C8" w:rsidRDefault="004E2CB4" w:rsidP="003B5EE2">
            <w:pPr>
              <w:spacing w:after="0"/>
              <w:rPr>
                <w:rFonts w:eastAsia="Times New Roman" w:cs="Arial"/>
                <w:b/>
                <w:bCs/>
              </w:rPr>
            </w:pPr>
          </w:p>
        </w:tc>
        <w:tc>
          <w:tcPr>
            <w:tcW w:w="1417" w:type="dxa"/>
            <w:tcBorders>
              <w:top w:val="nil"/>
              <w:left w:val="nil"/>
              <w:bottom w:val="single" w:sz="4" w:space="0" w:color="auto"/>
              <w:right w:val="dotted" w:sz="4" w:space="0" w:color="auto"/>
            </w:tcBorders>
            <w:shd w:val="clear" w:color="auto" w:fill="auto"/>
            <w:noWrap/>
            <w:vAlign w:val="center"/>
            <w:hideMark/>
          </w:tcPr>
          <w:p w14:paraId="07529DB7" w14:textId="77777777" w:rsidR="004E2CB4" w:rsidRPr="008B31C8" w:rsidRDefault="004E2CB4" w:rsidP="003B5EE2">
            <w:pPr>
              <w:spacing w:after="0"/>
              <w:jc w:val="center"/>
              <w:rPr>
                <w:rFonts w:eastAsia="Times New Roman" w:cs="Arial"/>
                <w:b/>
              </w:rPr>
            </w:pPr>
            <w:r w:rsidRPr="008B31C8">
              <w:rPr>
                <w:rFonts w:eastAsia="Times New Roman" w:cs="Arial"/>
                <w:b/>
              </w:rPr>
              <w:t xml:space="preserve">Unadjusted </w:t>
            </w:r>
          </w:p>
          <w:p w14:paraId="07793433" w14:textId="77777777" w:rsidR="004E2CB4" w:rsidRPr="008B31C8" w:rsidRDefault="004E2CB4" w:rsidP="003B5EE2">
            <w:pPr>
              <w:spacing w:after="0"/>
              <w:jc w:val="center"/>
              <w:rPr>
                <w:rFonts w:eastAsia="Times New Roman" w:cs="Arial"/>
                <w:b/>
              </w:rPr>
            </w:pPr>
            <w:r w:rsidRPr="008B31C8">
              <w:rPr>
                <w:rFonts w:eastAsia="Times New Roman" w:cs="Arial"/>
                <w:b/>
              </w:rPr>
              <w:t>RRR (95%CI)</w:t>
            </w:r>
          </w:p>
        </w:tc>
        <w:tc>
          <w:tcPr>
            <w:tcW w:w="1418" w:type="dxa"/>
            <w:tcBorders>
              <w:top w:val="nil"/>
              <w:left w:val="dotted" w:sz="4" w:space="0" w:color="auto"/>
              <w:bottom w:val="single" w:sz="4" w:space="0" w:color="auto"/>
              <w:right w:val="nil"/>
            </w:tcBorders>
            <w:shd w:val="clear" w:color="auto" w:fill="auto"/>
            <w:noWrap/>
            <w:vAlign w:val="center"/>
            <w:hideMark/>
          </w:tcPr>
          <w:p w14:paraId="4FD43D47" w14:textId="77777777" w:rsidR="004E2CB4" w:rsidRPr="008B31C8" w:rsidRDefault="004E2CB4" w:rsidP="003B5EE2">
            <w:pPr>
              <w:spacing w:after="0"/>
              <w:jc w:val="center"/>
              <w:rPr>
                <w:rFonts w:eastAsia="Times New Roman" w:cs="Arial"/>
                <w:b/>
              </w:rPr>
            </w:pPr>
            <w:r w:rsidRPr="008B31C8">
              <w:rPr>
                <w:rFonts w:eastAsia="Times New Roman" w:cs="Arial"/>
                <w:b/>
              </w:rPr>
              <w:t>Unadjusted RRR (95%CI)</w:t>
            </w:r>
          </w:p>
        </w:tc>
        <w:tc>
          <w:tcPr>
            <w:tcW w:w="1559" w:type="dxa"/>
            <w:tcBorders>
              <w:top w:val="nil"/>
              <w:left w:val="nil"/>
              <w:bottom w:val="single" w:sz="4" w:space="0" w:color="auto"/>
              <w:right w:val="dotted" w:sz="4" w:space="0" w:color="auto"/>
            </w:tcBorders>
            <w:shd w:val="clear" w:color="auto" w:fill="auto"/>
            <w:noWrap/>
            <w:vAlign w:val="center"/>
            <w:hideMark/>
          </w:tcPr>
          <w:p w14:paraId="1C3FA1D7" w14:textId="77777777" w:rsidR="004E2CB4" w:rsidRPr="008B31C8" w:rsidRDefault="004E2CB4" w:rsidP="003B5EE2">
            <w:pPr>
              <w:spacing w:after="0"/>
              <w:jc w:val="center"/>
              <w:rPr>
                <w:rFonts w:eastAsia="Times New Roman" w:cs="Arial"/>
                <w:b/>
              </w:rPr>
            </w:pPr>
            <w:r w:rsidRPr="008B31C8">
              <w:rPr>
                <w:rFonts w:eastAsia="Times New Roman" w:cs="Arial"/>
                <w:b/>
              </w:rPr>
              <w:t>Age-adjusted RRR (95%CI)</w:t>
            </w:r>
          </w:p>
        </w:tc>
        <w:tc>
          <w:tcPr>
            <w:tcW w:w="1418" w:type="dxa"/>
            <w:tcBorders>
              <w:top w:val="nil"/>
              <w:left w:val="dotted" w:sz="4" w:space="0" w:color="auto"/>
              <w:bottom w:val="single" w:sz="4" w:space="0" w:color="auto"/>
              <w:right w:val="nil"/>
            </w:tcBorders>
            <w:shd w:val="clear" w:color="auto" w:fill="auto"/>
            <w:noWrap/>
            <w:vAlign w:val="center"/>
            <w:hideMark/>
          </w:tcPr>
          <w:p w14:paraId="50306ECD" w14:textId="77777777" w:rsidR="004E2CB4" w:rsidRPr="008B31C8" w:rsidRDefault="004E2CB4" w:rsidP="003B5EE2">
            <w:pPr>
              <w:spacing w:after="0"/>
              <w:jc w:val="center"/>
              <w:rPr>
                <w:rFonts w:eastAsia="Times New Roman" w:cs="Arial"/>
                <w:b/>
              </w:rPr>
            </w:pPr>
            <w:r w:rsidRPr="008B31C8">
              <w:rPr>
                <w:rFonts w:eastAsia="Times New Roman" w:cs="Arial"/>
                <w:b/>
              </w:rPr>
              <w:t>Unadjusted RRR (95%CI)</w:t>
            </w:r>
          </w:p>
        </w:tc>
        <w:tc>
          <w:tcPr>
            <w:tcW w:w="1559" w:type="dxa"/>
            <w:tcBorders>
              <w:top w:val="nil"/>
              <w:left w:val="nil"/>
              <w:bottom w:val="single" w:sz="4" w:space="0" w:color="auto"/>
              <w:right w:val="nil"/>
            </w:tcBorders>
            <w:shd w:val="clear" w:color="auto" w:fill="auto"/>
            <w:noWrap/>
            <w:vAlign w:val="center"/>
            <w:hideMark/>
          </w:tcPr>
          <w:p w14:paraId="6D178310" w14:textId="77777777" w:rsidR="004E2CB4" w:rsidRPr="008B31C8" w:rsidRDefault="004E2CB4" w:rsidP="003B5EE2">
            <w:pPr>
              <w:spacing w:after="0"/>
              <w:jc w:val="center"/>
              <w:rPr>
                <w:rFonts w:eastAsia="Times New Roman" w:cs="Arial"/>
                <w:b/>
              </w:rPr>
            </w:pPr>
            <w:r w:rsidRPr="008B31C8">
              <w:rPr>
                <w:rFonts w:eastAsia="Times New Roman" w:cs="Arial"/>
                <w:b/>
              </w:rPr>
              <w:t>Age-Adjusted RRR (95%CI)</w:t>
            </w:r>
          </w:p>
        </w:tc>
      </w:tr>
      <w:tr w:rsidR="004E2CB4" w:rsidRPr="008B31C8" w14:paraId="5C85D7A0" w14:textId="77777777" w:rsidTr="003B5EE2">
        <w:trPr>
          <w:trHeight w:val="240"/>
        </w:trPr>
        <w:tc>
          <w:tcPr>
            <w:tcW w:w="2567" w:type="dxa"/>
            <w:tcBorders>
              <w:top w:val="single" w:sz="4" w:space="0" w:color="auto"/>
              <w:left w:val="nil"/>
              <w:bottom w:val="nil"/>
              <w:right w:val="nil"/>
            </w:tcBorders>
            <w:shd w:val="clear" w:color="auto" w:fill="auto"/>
            <w:noWrap/>
            <w:vAlign w:val="center"/>
            <w:hideMark/>
          </w:tcPr>
          <w:p w14:paraId="7960AF56" w14:textId="77777777" w:rsidR="004E2CB4" w:rsidRPr="008B31C8" w:rsidRDefault="004E2CB4" w:rsidP="003B5EE2">
            <w:pPr>
              <w:spacing w:after="0"/>
              <w:rPr>
                <w:rFonts w:eastAsia="Times New Roman" w:cs="Arial"/>
                <w:bCs/>
              </w:rPr>
            </w:pPr>
            <w:r w:rsidRPr="008B31C8">
              <w:rPr>
                <w:rFonts w:eastAsia="Times New Roman" w:cs="Arial"/>
                <w:bCs/>
              </w:rPr>
              <w:t>High WC (n=943)</w:t>
            </w:r>
          </w:p>
        </w:tc>
        <w:tc>
          <w:tcPr>
            <w:tcW w:w="1417" w:type="dxa"/>
            <w:tcBorders>
              <w:top w:val="single" w:sz="4" w:space="0" w:color="auto"/>
              <w:left w:val="nil"/>
              <w:bottom w:val="nil"/>
              <w:right w:val="dotted" w:sz="4" w:space="0" w:color="auto"/>
            </w:tcBorders>
            <w:shd w:val="clear" w:color="auto" w:fill="auto"/>
            <w:noWrap/>
            <w:vAlign w:val="center"/>
            <w:hideMark/>
          </w:tcPr>
          <w:p w14:paraId="0D3376F9" w14:textId="77777777" w:rsidR="004E2CB4" w:rsidRPr="008B31C8" w:rsidRDefault="004E2CB4" w:rsidP="003B5EE2">
            <w:pPr>
              <w:spacing w:after="0"/>
              <w:jc w:val="center"/>
              <w:rPr>
                <w:rFonts w:eastAsia="Times New Roman" w:cs="Arial"/>
              </w:rPr>
            </w:pPr>
          </w:p>
        </w:tc>
        <w:tc>
          <w:tcPr>
            <w:tcW w:w="1418" w:type="dxa"/>
            <w:tcBorders>
              <w:top w:val="single" w:sz="4" w:space="0" w:color="auto"/>
              <w:left w:val="dotted" w:sz="4" w:space="0" w:color="auto"/>
              <w:bottom w:val="nil"/>
              <w:right w:val="nil"/>
            </w:tcBorders>
            <w:shd w:val="clear" w:color="auto" w:fill="auto"/>
            <w:noWrap/>
            <w:vAlign w:val="center"/>
            <w:hideMark/>
          </w:tcPr>
          <w:p w14:paraId="0A67E456" w14:textId="77777777" w:rsidR="004E2CB4" w:rsidRPr="008B31C8" w:rsidRDefault="004E2CB4" w:rsidP="003B5EE2">
            <w:pPr>
              <w:spacing w:after="0"/>
              <w:jc w:val="center"/>
              <w:rPr>
                <w:rFonts w:eastAsia="Times New Roman" w:cs="Arial"/>
              </w:rPr>
            </w:pPr>
          </w:p>
        </w:tc>
        <w:tc>
          <w:tcPr>
            <w:tcW w:w="1559" w:type="dxa"/>
            <w:tcBorders>
              <w:top w:val="single" w:sz="4" w:space="0" w:color="auto"/>
              <w:left w:val="nil"/>
              <w:bottom w:val="nil"/>
              <w:right w:val="dotted" w:sz="4" w:space="0" w:color="auto"/>
            </w:tcBorders>
            <w:shd w:val="clear" w:color="auto" w:fill="auto"/>
            <w:noWrap/>
            <w:vAlign w:val="center"/>
            <w:hideMark/>
          </w:tcPr>
          <w:p w14:paraId="4EAF5B5B" w14:textId="77777777" w:rsidR="004E2CB4" w:rsidRPr="008B31C8" w:rsidRDefault="004E2CB4" w:rsidP="003B5EE2">
            <w:pPr>
              <w:spacing w:after="0"/>
              <w:jc w:val="center"/>
              <w:rPr>
                <w:rFonts w:eastAsia="Times New Roman" w:cs="Arial"/>
              </w:rPr>
            </w:pPr>
          </w:p>
        </w:tc>
        <w:tc>
          <w:tcPr>
            <w:tcW w:w="1418" w:type="dxa"/>
            <w:tcBorders>
              <w:top w:val="single" w:sz="4" w:space="0" w:color="auto"/>
              <w:left w:val="dotted" w:sz="4" w:space="0" w:color="auto"/>
              <w:bottom w:val="nil"/>
              <w:right w:val="nil"/>
            </w:tcBorders>
            <w:shd w:val="clear" w:color="auto" w:fill="auto"/>
            <w:noWrap/>
            <w:vAlign w:val="center"/>
            <w:hideMark/>
          </w:tcPr>
          <w:p w14:paraId="3850A107" w14:textId="77777777" w:rsidR="004E2CB4" w:rsidRPr="005D5050" w:rsidRDefault="004E2CB4" w:rsidP="003B5EE2">
            <w:pPr>
              <w:spacing w:after="0"/>
              <w:jc w:val="center"/>
              <w:rPr>
                <w:rFonts w:eastAsia="Times New Roman" w:cs="Arial"/>
              </w:rPr>
            </w:pPr>
          </w:p>
        </w:tc>
        <w:tc>
          <w:tcPr>
            <w:tcW w:w="1559" w:type="dxa"/>
            <w:tcBorders>
              <w:top w:val="single" w:sz="4" w:space="0" w:color="auto"/>
              <w:left w:val="nil"/>
              <w:bottom w:val="nil"/>
              <w:right w:val="nil"/>
            </w:tcBorders>
            <w:shd w:val="clear" w:color="auto" w:fill="auto"/>
            <w:noWrap/>
            <w:vAlign w:val="center"/>
            <w:hideMark/>
          </w:tcPr>
          <w:p w14:paraId="083E63C3" w14:textId="77777777" w:rsidR="004E2CB4" w:rsidRPr="005D5050" w:rsidRDefault="004E2CB4" w:rsidP="003B5EE2">
            <w:pPr>
              <w:spacing w:after="0"/>
              <w:jc w:val="center"/>
              <w:rPr>
                <w:rFonts w:eastAsia="Times New Roman" w:cs="Arial"/>
              </w:rPr>
            </w:pPr>
          </w:p>
        </w:tc>
      </w:tr>
      <w:tr w:rsidR="004E2CB4" w:rsidRPr="008B31C8" w14:paraId="2604720C" w14:textId="77777777" w:rsidTr="003B5EE2">
        <w:trPr>
          <w:trHeight w:val="240"/>
        </w:trPr>
        <w:tc>
          <w:tcPr>
            <w:tcW w:w="2567" w:type="dxa"/>
            <w:tcBorders>
              <w:top w:val="nil"/>
              <w:left w:val="nil"/>
              <w:bottom w:val="nil"/>
              <w:right w:val="nil"/>
            </w:tcBorders>
            <w:shd w:val="clear" w:color="auto" w:fill="auto"/>
            <w:noWrap/>
            <w:vAlign w:val="center"/>
            <w:hideMark/>
          </w:tcPr>
          <w:p w14:paraId="15AE0046" w14:textId="77777777" w:rsidR="004E2CB4" w:rsidRPr="008B31C8" w:rsidRDefault="004E2CB4" w:rsidP="003B5EE2">
            <w:pPr>
              <w:spacing w:after="0"/>
              <w:jc w:val="center"/>
              <w:rPr>
                <w:rFonts w:eastAsia="Times New Roman" w:cs="Arial"/>
                <w:i/>
              </w:rPr>
            </w:pPr>
            <w:r w:rsidRPr="008B31C8">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4F4D4D87" w14:textId="77777777" w:rsidR="004E2CB4" w:rsidRPr="008B31C8" w:rsidRDefault="004E2CB4" w:rsidP="003B5EE2">
            <w:pPr>
              <w:spacing w:after="0"/>
              <w:jc w:val="center"/>
              <w:rPr>
                <w:rFonts w:eastAsia="Times New Roman" w:cs="Arial"/>
              </w:rPr>
            </w:pPr>
            <w:r w:rsidRPr="008B31C8">
              <w:rPr>
                <w:rFonts w:eastAsia="Times New Roman" w:cs="Arial"/>
              </w:rPr>
              <w:t>2.5 (1.4-4.6)</w:t>
            </w:r>
          </w:p>
        </w:tc>
        <w:tc>
          <w:tcPr>
            <w:tcW w:w="1418" w:type="dxa"/>
            <w:tcBorders>
              <w:top w:val="nil"/>
              <w:left w:val="dotted" w:sz="4" w:space="0" w:color="auto"/>
              <w:bottom w:val="nil"/>
              <w:right w:val="nil"/>
            </w:tcBorders>
            <w:shd w:val="clear" w:color="auto" w:fill="auto"/>
            <w:noWrap/>
            <w:vAlign w:val="center"/>
            <w:hideMark/>
          </w:tcPr>
          <w:p w14:paraId="63A4148C" w14:textId="77777777" w:rsidR="004E2CB4" w:rsidRPr="008B31C8" w:rsidRDefault="004E2CB4" w:rsidP="003B5EE2">
            <w:pPr>
              <w:spacing w:after="0"/>
              <w:jc w:val="center"/>
              <w:rPr>
                <w:rFonts w:eastAsia="Times New Roman" w:cs="Arial"/>
              </w:rPr>
            </w:pPr>
            <w:r w:rsidRPr="008B31C8">
              <w:rPr>
                <w:rFonts w:eastAsia="Times New Roman" w:cs="Arial"/>
              </w:rPr>
              <w:t>2.5 (1.0-6.3)</w:t>
            </w:r>
          </w:p>
        </w:tc>
        <w:tc>
          <w:tcPr>
            <w:tcW w:w="1559" w:type="dxa"/>
            <w:tcBorders>
              <w:top w:val="nil"/>
              <w:left w:val="nil"/>
              <w:bottom w:val="nil"/>
              <w:right w:val="dotted" w:sz="4" w:space="0" w:color="auto"/>
            </w:tcBorders>
            <w:shd w:val="clear" w:color="auto" w:fill="auto"/>
            <w:noWrap/>
            <w:vAlign w:val="center"/>
            <w:hideMark/>
          </w:tcPr>
          <w:p w14:paraId="28B53D44" w14:textId="77777777" w:rsidR="004E2CB4" w:rsidRPr="008B31C8" w:rsidRDefault="004E2CB4" w:rsidP="003B5EE2">
            <w:pPr>
              <w:spacing w:after="0"/>
              <w:jc w:val="center"/>
              <w:rPr>
                <w:rFonts w:eastAsia="Times New Roman" w:cs="Arial"/>
              </w:rPr>
            </w:pPr>
            <w:r w:rsidRPr="008B31C8">
              <w:rPr>
                <w:rFonts w:eastAsia="Times New Roman" w:cs="Arial"/>
              </w:rPr>
              <w:t>2.5 (1.0-6.2)</w:t>
            </w:r>
          </w:p>
        </w:tc>
        <w:tc>
          <w:tcPr>
            <w:tcW w:w="1418" w:type="dxa"/>
            <w:tcBorders>
              <w:top w:val="nil"/>
              <w:left w:val="dotted" w:sz="4" w:space="0" w:color="auto"/>
              <w:bottom w:val="nil"/>
              <w:right w:val="nil"/>
            </w:tcBorders>
            <w:shd w:val="clear" w:color="auto" w:fill="auto"/>
            <w:noWrap/>
            <w:vAlign w:val="center"/>
            <w:hideMark/>
          </w:tcPr>
          <w:p w14:paraId="4BFC1D96" w14:textId="77777777" w:rsidR="004E2CB4" w:rsidRPr="005D5050" w:rsidRDefault="004E2CB4" w:rsidP="003B5EE2">
            <w:pPr>
              <w:spacing w:after="0"/>
              <w:jc w:val="center"/>
              <w:rPr>
                <w:rFonts w:eastAsia="Times New Roman" w:cs="Arial"/>
              </w:rPr>
            </w:pPr>
            <w:r w:rsidRPr="005D5050">
              <w:rPr>
                <w:rFonts w:eastAsia="Times New Roman" w:cs="Arial"/>
              </w:rPr>
              <w:t>2.5 (1.4-4.5)</w:t>
            </w:r>
          </w:p>
        </w:tc>
        <w:tc>
          <w:tcPr>
            <w:tcW w:w="1559" w:type="dxa"/>
            <w:tcBorders>
              <w:top w:val="nil"/>
              <w:left w:val="nil"/>
              <w:bottom w:val="nil"/>
              <w:right w:val="nil"/>
            </w:tcBorders>
            <w:shd w:val="clear" w:color="auto" w:fill="auto"/>
            <w:noWrap/>
            <w:vAlign w:val="center"/>
            <w:hideMark/>
          </w:tcPr>
          <w:p w14:paraId="2207F310" w14:textId="77777777" w:rsidR="004E2CB4" w:rsidRPr="005D5050" w:rsidRDefault="004E2CB4" w:rsidP="003B5EE2">
            <w:pPr>
              <w:spacing w:after="0"/>
              <w:jc w:val="center"/>
              <w:rPr>
                <w:rFonts w:eastAsia="Times New Roman" w:cs="Arial"/>
              </w:rPr>
            </w:pPr>
            <w:r w:rsidRPr="005D5050">
              <w:rPr>
                <w:rFonts w:eastAsia="Times New Roman" w:cs="Arial"/>
              </w:rPr>
              <w:t>2.2 (1.2-4.1)</w:t>
            </w:r>
          </w:p>
        </w:tc>
      </w:tr>
      <w:tr w:rsidR="004E2CB4" w:rsidRPr="008B31C8" w14:paraId="4E860040" w14:textId="77777777" w:rsidTr="003B5EE2">
        <w:trPr>
          <w:trHeight w:val="240"/>
        </w:trPr>
        <w:tc>
          <w:tcPr>
            <w:tcW w:w="2567" w:type="dxa"/>
            <w:tcBorders>
              <w:top w:val="nil"/>
              <w:left w:val="nil"/>
              <w:bottom w:val="nil"/>
              <w:right w:val="nil"/>
            </w:tcBorders>
            <w:shd w:val="clear" w:color="auto" w:fill="auto"/>
            <w:noWrap/>
            <w:vAlign w:val="center"/>
            <w:hideMark/>
          </w:tcPr>
          <w:p w14:paraId="139809E8" w14:textId="77777777" w:rsidR="004E2CB4" w:rsidRPr="008B31C8" w:rsidRDefault="004E2CB4" w:rsidP="003B5EE2">
            <w:pPr>
              <w:spacing w:after="0"/>
              <w:jc w:val="center"/>
              <w:rPr>
                <w:rFonts w:eastAsia="Times New Roman" w:cs="Arial"/>
                <w:i/>
              </w:rPr>
            </w:pPr>
            <w:r w:rsidRPr="008B31C8">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4AC0D110" w14:textId="77777777" w:rsidR="004E2CB4" w:rsidRPr="008B31C8" w:rsidRDefault="004E2CB4" w:rsidP="003B5EE2">
            <w:pPr>
              <w:spacing w:after="0"/>
              <w:jc w:val="center"/>
              <w:rPr>
                <w:rFonts w:eastAsia="Times New Roman" w:cs="Arial"/>
              </w:rPr>
            </w:pPr>
            <w:r w:rsidRPr="008B31C8">
              <w:rPr>
                <w:rFonts w:eastAsia="Times New Roman" w:cs="Arial"/>
              </w:rPr>
              <w:t>1.5 (1.0-2.2)</w:t>
            </w:r>
          </w:p>
        </w:tc>
        <w:tc>
          <w:tcPr>
            <w:tcW w:w="1418" w:type="dxa"/>
            <w:tcBorders>
              <w:top w:val="nil"/>
              <w:left w:val="dotted" w:sz="4" w:space="0" w:color="auto"/>
              <w:bottom w:val="nil"/>
              <w:right w:val="nil"/>
            </w:tcBorders>
            <w:shd w:val="clear" w:color="auto" w:fill="auto"/>
            <w:noWrap/>
            <w:vAlign w:val="center"/>
            <w:hideMark/>
          </w:tcPr>
          <w:p w14:paraId="62212D19" w14:textId="77777777" w:rsidR="004E2CB4" w:rsidRPr="008B31C8" w:rsidRDefault="004E2CB4" w:rsidP="003B5EE2">
            <w:pPr>
              <w:spacing w:after="0"/>
              <w:jc w:val="center"/>
              <w:rPr>
                <w:rFonts w:eastAsia="Times New Roman" w:cs="Arial"/>
              </w:rPr>
            </w:pPr>
            <w:r w:rsidRPr="008B31C8">
              <w:rPr>
                <w:rFonts w:eastAsia="Times New Roman" w:cs="Arial"/>
              </w:rPr>
              <w:t>1.2 (0.7-2.0)</w:t>
            </w:r>
          </w:p>
        </w:tc>
        <w:tc>
          <w:tcPr>
            <w:tcW w:w="1559" w:type="dxa"/>
            <w:tcBorders>
              <w:top w:val="nil"/>
              <w:left w:val="nil"/>
              <w:bottom w:val="nil"/>
              <w:right w:val="dotted" w:sz="4" w:space="0" w:color="auto"/>
            </w:tcBorders>
            <w:shd w:val="clear" w:color="auto" w:fill="auto"/>
            <w:noWrap/>
            <w:vAlign w:val="center"/>
            <w:hideMark/>
          </w:tcPr>
          <w:p w14:paraId="2DCC1391" w14:textId="77777777" w:rsidR="004E2CB4" w:rsidRPr="008B31C8" w:rsidRDefault="004E2CB4" w:rsidP="003B5EE2">
            <w:pPr>
              <w:spacing w:after="0"/>
              <w:jc w:val="center"/>
              <w:rPr>
                <w:rFonts w:eastAsia="Times New Roman" w:cs="Arial"/>
              </w:rPr>
            </w:pPr>
            <w:r w:rsidRPr="008B31C8">
              <w:rPr>
                <w:rFonts w:eastAsia="Times New Roman" w:cs="Arial"/>
              </w:rPr>
              <w:t>1.2 (0.7-2.0)</w:t>
            </w:r>
          </w:p>
        </w:tc>
        <w:tc>
          <w:tcPr>
            <w:tcW w:w="1418" w:type="dxa"/>
            <w:tcBorders>
              <w:top w:val="nil"/>
              <w:left w:val="dotted" w:sz="4" w:space="0" w:color="auto"/>
              <w:bottom w:val="nil"/>
              <w:right w:val="nil"/>
            </w:tcBorders>
            <w:shd w:val="clear" w:color="auto" w:fill="auto"/>
            <w:noWrap/>
            <w:vAlign w:val="center"/>
            <w:hideMark/>
          </w:tcPr>
          <w:p w14:paraId="09176258" w14:textId="77777777" w:rsidR="004E2CB4" w:rsidRPr="005D5050" w:rsidRDefault="004E2CB4" w:rsidP="003B5EE2">
            <w:pPr>
              <w:spacing w:after="0"/>
              <w:jc w:val="center"/>
              <w:rPr>
                <w:rFonts w:eastAsia="Times New Roman" w:cs="Arial"/>
              </w:rPr>
            </w:pPr>
            <w:r w:rsidRPr="005D5050">
              <w:rPr>
                <w:rFonts w:eastAsia="Times New Roman" w:cs="Arial"/>
              </w:rPr>
              <w:t>1.5 (1.0-2.3)</w:t>
            </w:r>
          </w:p>
        </w:tc>
        <w:tc>
          <w:tcPr>
            <w:tcW w:w="1559" w:type="dxa"/>
            <w:tcBorders>
              <w:top w:val="nil"/>
              <w:left w:val="nil"/>
              <w:bottom w:val="nil"/>
              <w:right w:val="nil"/>
            </w:tcBorders>
            <w:shd w:val="clear" w:color="auto" w:fill="auto"/>
            <w:noWrap/>
            <w:vAlign w:val="center"/>
            <w:hideMark/>
          </w:tcPr>
          <w:p w14:paraId="61247414" w14:textId="77777777" w:rsidR="004E2CB4" w:rsidRPr="005D5050" w:rsidRDefault="004E2CB4" w:rsidP="003B5EE2">
            <w:pPr>
              <w:spacing w:after="0"/>
              <w:jc w:val="center"/>
              <w:rPr>
                <w:rFonts w:eastAsia="Times New Roman" w:cs="Arial"/>
              </w:rPr>
            </w:pPr>
            <w:r w:rsidRPr="005D5050">
              <w:rPr>
                <w:rFonts w:eastAsia="Times New Roman" w:cs="Arial"/>
              </w:rPr>
              <w:t>1.5 (1.0-2.2)</w:t>
            </w:r>
          </w:p>
        </w:tc>
      </w:tr>
      <w:tr w:rsidR="004E2CB4" w:rsidRPr="008B31C8" w14:paraId="4364EE27" w14:textId="77777777" w:rsidTr="003B5EE2">
        <w:trPr>
          <w:trHeight w:val="240"/>
        </w:trPr>
        <w:tc>
          <w:tcPr>
            <w:tcW w:w="2567" w:type="dxa"/>
            <w:tcBorders>
              <w:top w:val="nil"/>
              <w:left w:val="nil"/>
              <w:bottom w:val="nil"/>
              <w:right w:val="nil"/>
            </w:tcBorders>
            <w:shd w:val="clear" w:color="auto" w:fill="auto"/>
            <w:noWrap/>
            <w:vAlign w:val="center"/>
            <w:hideMark/>
          </w:tcPr>
          <w:p w14:paraId="05C4810D" w14:textId="77777777" w:rsidR="004E2CB4" w:rsidRPr="008B31C8" w:rsidRDefault="004E2CB4" w:rsidP="003B5EE2">
            <w:pPr>
              <w:spacing w:after="0"/>
              <w:jc w:val="center"/>
              <w:rPr>
                <w:rFonts w:eastAsia="Times New Roman" w:cs="Arial"/>
                <w:i/>
              </w:rPr>
            </w:pPr>
            <w:r w:rsidRPr="008B31C8">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5E97957B" w14:textId="77777777" w:rsidR="004E2CB4" w:rsidRPr="008B31C8" w:rsidRDefault="004E2CB4" w:rsidP="003B5EE2">
            <w:pPr>
              <w:spacing w:after="0"/>
              <w:jc w:val="center"/>
              <w:rPr>
                <w:rFonts w:eastAsia="Times New Roman" w:cs="Arial"/>
              </w:rPr>
            </w:pPr>
            <w:r w:rsidRPr="008B31C8">
              <w:rPr>
                <w:rFonts w:eastAsia="Times New Roman" w:cs="Arial"/>
              </w:rPr>
              <w:t>4.7 (2.7-8.3)</w:t>
            </w:r>
          </w:p>
        </w:tc>
        <w:tc>
          <w:tcPr>
            <w:tcW w:w="1418" w:type="dxa"/>
            <w:tcBorders>
              <w:top w:val="nil"/>
              <w:left w:val="dotted" w:sz="4" w:space="0" w:color="auto"/>
              <w:bottom w:val="nil"/>
              <w:right w:val="nil"/>
            </w:tcBorders>
            <w:shd w:val="clear" w:color="auto" w:fill="auto"/>
            <w:noWrap/>
            <w:vAlign w:val="center"/>
            <w:hideMark/>
          </w:tcPr>
          <w:p w14:paraId="784E6DA4" w14:textId="77777777" w:rsidR="004E2CB4" w:rsidRPr="008B31C8" w:rsidRDefault="004E2CB4" w:rsidP="003B5EE2">
            <w:pPr>
              <w:spacing w:after="0"/>
              <w:jc w:val="center"/>
              <w:rPr>
                <w:rFonts w:eastAsia="Times New Roman" w:cs="Arial"/>
              </w:rPr>
            </w:pPr>
            <w:r w:rsidRPr="008B31C8">
              <w:rPr>
                <w:rFonts w:eastAsia="Times New Roman" w:cs="Arial"/>
              </w:rPr>
              <w:t>4.6 (2.3-9.3)</w:t>
            </w:r>
          </w:p>
        </w:tc>
        <w:tc>
          <w:tcPr>
            <w:tcW w:w="1559" w:type="dxa"/>
            <w:tcBorders>
              <w:top w:val="nil"/>
              <w:left w:val="nil"/>
              <w:bottom w:val="nil"/>
              <w:right w:val="dotted" w:sz="4" w:space="0" w:color="auto"/>
            </w:tcBorders>
            <w:shd w:val="clear" w:color="auto" w:fill="auto"/>
            <w:noWrap/>
            <w:vAlign w:val="center"/>
            <w:hideMark/>
          </w:tcPr>
          <w:p w14:paraId="73D1243C" w14:textId="77777777" w:rsidR="004E2CB4" w:rsidRPr="008B31C8" w:rsidRDefault="004E2CB4" w:rsidP="003B5EE2">
            <w:pPr>
              <w:spacing w:after="0"/>
              <w:jc w:val="center"/>
              <w:rPr>
                <w:rFonts w:eastAsia="Times New Roman" w:cs="Arial"/>
              </w:rPr>
            </w:pPr>
            <w:r w:rsidRPr="008B31C8">
              <w:rPr>
                <w:rFonts w:eastAsia="Times New Roman" w:cs="Arial"/>
              </w:rPr>
              <w:t>4.4 (2.1-9.1)</w:t>
            </w:r>
          </w:p>
        </w:tc>
        <w:tc>
          <w:tcPr>
            <w:tcW w:w="1418" w:type="dxa"/>
            <w:tcBorders>
              <w:top w:val="nil"/>
              <w:left w:val="dotted" w:sz="4" w:space="0" w:color="auto"/>
              <w:bottom w:val="nil"/>
              <w:right w:val="nil"/>
            </w:tcBorders>
            <w:shd w:val="clear" w:color="auto" w:fill="auto"/>
            <w:noWrap/>
            <w:vAlign w:val="center"/>
            <w:hideMark/>
          </w:tcPr>
          <w:p w14:paraId="39681526" w14:textId="77777777" w:rsidR="004E2CB4" w:rsidRPr="005D5050" w:rsidRDefault="004E2CB4" w:rsidP="003B5EE2">
            <w:pPr>
              <w:spacing w:after="0"/>
              <w:jc w:val="center"/>
              <w:rPr>
                <w:rFonts w:eastAsia="Times New Roman" w:cs="Arial"/>
              </w:rPr>
            </w:pPr>
            <w:r w:rsidRPr="005D5050">
              <w:rPr>
                <w:rFonts w:eastAsia="Times New Roman" w:cs="Arial"/>
              </w:rPr>
              <w:t>4.5 (2.6-8.0)</w:t>
            </w:r>
          </w:p>
        </w:tc>
        <w:tc>
          <w:tcPr>
            <w:tcW w:w="1559" w:type="dxa"/>
            <w:tcBorders>
              <w:top w:val="nil"/>
              <w:left w:val="nil"/>
              <w:bottom w:val="nil"/>
              <w:right w:val="nil"/>
            </w:tcBorders>
            <w:shd w:val="clear" w:color="auto" w:fill="auto"/>
            <w:noWrap/>
            <w:vAlign w:val="center"/>
            <w:hideMark/>
          </w:tcPr>
          <w:p w14:paraId="69001650" w14:textId="77777777" w:rsidR="004E2CB4" w:rsidRPr="005D5050" w:rsidRDefault="004E2CB4" w:rsidP="003B5EE2">
            <w:pPr>
              <w:spacing w:after="0"/>
              <w:jc w:val="center"/>
              <w:rPr>
                <w:rFonts w:eastAsia="Times New Roman" w:cs="Arial"/>
              </w:rPr>
            </w:pPr>
            <w:r w:rsidRPr="005D5050">
              <w:rPr>
                <w:rFonts w:eastAsia="Times New Roman" w:cs="Arial"/>
              </w:rPr>
              <w:t>4.1 (2.3-7.2)</w:t>
            </w:r>
          </w:p>
        </w:tc>
      </w:tr>
      <w:tr w:rsidR="004E2CB4" w:rsidRPr="008B31C8" w14:paraId="410B9097" w14:textId="77777777" w:rsidTr="003B5EE2">
        <w:trPr>
          <w:trHeight w:val="240"/>
        </w:trPr>
        <w:tc>
          <w:tcPr>
            <w:tcW w:w="2567" w:type="dxa"/>
            <w:tcBorders>
              <w:top w:val="nil"/>
              <w:left w:val="nil"/>
              <w:bottom w:val="nil"/>
              <w:right w:val="nil"/>
            </w:tcBorders>
            <w:shd w:val="clear" w:color="auto" w:fill="auto"/>
            <w:noWrap/>
            <w:vAlign w:val="center"/>
            <w:hideMark/>
          </w:tcPr>
          <w:p w14:paraId="12112803" w14:textId="77777777" w:rsidR="004E2CB4" w:rsidRPr="008B31C8" w:rsidRDefault="004E2CB4" w:rsidP="003B5EE2">
            <w:pPr>
              <w:spacing w:after="0"/>
              <w:rPr>
                <w:rFonts w:eastAsia="Times New Roman" w:cs="Arial"/>
                <w:bCs/>
              </w:rPr>
            </w:pPr>
            <w:r w:rsidRPr="008B31C8">
              <w:rPr>
                <w:rFonts w:eastAsia="Times New Roman" w:cs="Arial"/>
                <w:bCs/>
              </w:rPr>
              <w:t>High triglycerides (n=607)</w:t>
            </w:r>
          </w:p>
        </w:tc>
        <w:tc>
          <w:tcPr>
            <w:tcW w:w="1417" w:type="dxa"/>
            <w:tcBorders>
              <w:top w:val="nil"/>
              <w:left w:val="nil"/>
              <w:bottom w:val="nil"/>
              <w:right w:val="dotted" w:sz="4" w:space="0" w:color="auto"/>
            </w:tcBorders>
            <w:shd w:val="clear" w:color="auto" w:fill="auto"/>
            <w:noWrap/>
            <w:vAlign w:val="center"/>
            <w:hideMark/>
          </w:tcPr>
          <w:p w14:paraId="3738A666"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13547072" w14:textId="77777777" w:rsidR="004E2CB4" w:rsidRPr="008B31C8"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296A93A4"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78AEC654" w14:textId="77777777" w:rsidR="004E2CB4" w:rsidRPr="005D5050" w:rsidRDefault="004E2CB4" w:rsidP="003B5EE2">
            <w:pPr>
              <w:spacing w:after="0"/>
              <w:jc w:val="center"/>
              <w:rPr>
                <w:rFonts w:eastAsia="Times New Roman" w:cs="Arial"/>
              </w:rPr>
            </w:pPr>
          </w:p>
        </w:tc>
        <w:tc>
          <w:tcPr>
            <w:tcW w:w="1559" w:type="dxa"/>
            <w:tcBorders>
              <w:top w:val="nil"/>
              <w:left w:val="nil"/>
              <w:bottom w:val="nil"/>
              <w:right w:val="nil"/>
            </w:tcBorders>
            <w:shd w:val="clear" w:color="auto" w:fill="auto"/>
            <w:noWrap/>
            <w:vAlign w:val="center"/>
            <w:hideMark/>
          </w:tcPr>
          <w:p w14:paraId="63FB76DB" w14:textId="77777777" w:rsidR="004E2CB4" w:rsidRPr="005D5050" w:rsidRDefault="004E2CB4" w:rsidP="003B5EE2">
            <w:pPr>
              <w:spacing w:after="0"/>
              <w:jc w:val="center"/>
              <w:rPr>
                <w:rFonts w:eastAsia="Times New Roman" w:cs="Arial"/>
              </w:rPr>
            </w:pPr>
          </w:p>
        </w:tc>
      </w:tr>
      <w:tr w:rsidR="004E2CB4" w:rsidRPr="008B31C8" w14:paraId="74CA9CE8" w14:textId="77777777" w:rsidTr="003B5EE2">
        <w:trPr>
          <w:trHeight w:val="240"/>
        </w:trPr>
        <w:tc>
          <w:tcPr>
            <w:tcW w:w="2567" w:type="dxa"/>
            <w:tcBorders>
              <w:top w:val="nil"/>
              <w:left w:val="nil"/>
              <w:bottom w:val="nil"/>
              <w:right w:val="nil"/>
            </w:tcBorders>
            <w:shd w:val="clear" w:color="auto" w:fill="auto"/>
            <w:noWrap/>
            <w:vAlign w:val="center"/>
            <w:hideMark/>
          </w:tcPr>
          <w:p w14:paraId="73B6D34F" w14:textId="77777777" w:rsidR="004E2CB4" w:rsidRPr="008B31C8" w:rsidRDefault="004E2CB4" w:rsidP="003B5EE2">
            <w:pPr>
              <w:spacing w:after="0"/>
              <w:jc w:val="center"/>
              <w:rPr>
                <w:rFonts w:eastAsia="Times New Roman" w:cs="Arial"/>
                <w:i/>
              </w:rPr>
            </w:pPr>
            <w:r w:rsidRPr="008B31C8">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47D57177" w14:textId="77777777" w:rsidR="004E2CB4" w:rsidRPr="008B31C8" w:rsidRDefault="004E2CB4" w:rsidP="003B5EE2">
            <w:pPr>
              <w:spacing w:after="0"/>
              <w:jc w:val="center"/>
              <w:rPr>
                <w:rFonts w:eastAsia="Times New Roman" w:cs="Arial"/>
              </w:rPr>
            </w:pPr>
            <w:r w:rsidRPr="008773D0">
              <w:rPr>
                <w:rFonts w:eastAsia="Times New Roman" w:cs="Arial"/>
              </w:rPr>
              <w:t>0.9 (0.3-2.7)</w:t>
            </w:r>
          </w:p>
        </w:tc>
        <w:tc>
          <w:tcPr>
            <w:tcW w:w="1418" w:type="dxa"/>
            <w:tcBorders>
              <w:top w:val="nil"/>
              <w:left w:val="dotted" w:sz="4" w:space="0" w:color="auto"/>
              <w:bottom w:val="nil"/>
              <w:right w:val="nil"/>
            </w:tcBorders>
            <w:shd w:val="clear" w:color="auto" w:fill="auto"/>
            <w:noWrap/>
            <w:vAlign w:val="center"/>
            <w:hideMark/>
          </w:tcPr>
          <w:p w14:paraId="626EAE22" w14:textId="77777777" w:rsidR="004E2CB4" w:rsidRPr="008B31C8" w:rsidRDefault="004E2CB4" w:rsidP="003B5EE2">
            <w:pPr>
              <w:spacing w:after="0"/>
              <w:jc w:val="center"/>
              <w:rPr>
                <w:rFonts w:eastAsia="Times New Roman" w:cs="Arial"/>
              </w:rPr>
            </w:pPr>
            <w:r w:rsidRPr="008B31C8">
              <w:rPr>
                <w:rFonts w:eastAsia="Times New Roman" w:cs="Arial"/>
              </w:rPr>
              <w:t>0.7 (0.2-2.3)</w:t>
            </w:r>
          </w:p>
        </w:tc>
        <w:tc>
          <w:tcPr>
            <w:tcW w:w="1559" w:type="dxa"/>
            <w:tcBorders>
              <w:top w:val="nil"/>
              <w:left w:val="nil"/>
              <w:bottom w:val="nil"/>
              <w:right w:val="dotted" w:sz="4" w:space="0" w:color="auto"/>
            </w:tcBorders>
            <w:shd w:val="clear" w:color="auto" w:fill="auto"/>
            <w:noWrap/>
            <w:vAlign w:val="center"/>
            <w:hideMark/>
          </w:tcPr>
          <w:p w14:paraId="4B1B2844" w14:textId="77777777" w:rsidR="004E2CB4" w:rsidRPr="008B31C8" w:rsidRDefault="004E2CB4" w:rsidP="003B5EE2">
            <w:pPr>
              <w:spacing w:after="0"/>
              <w:jc w:val="center"/>
              <w:rPr>
                <w:rFonts w:eastAsia="Times New Roman" w:cs="Arial"/>
              </w:rPr>
            </w:pPr>
            <w:r w:rsidRPr="008B31C8">
              <w:rPr>
                <w:rFonts w:eastAsia="Times New Roman" w:cs="Arial"/>
              </w:rPr>
              <w:t>0.6 (0.2-2.1)</w:t>
            </w:r>
          </w:p>
        </w:tc>
        <w:tc>
          <w:tcPr>
            <w:tcW w:w="1418" w:type="dxa"/>
            <w:tcBorders>
              <w:top w:val="nil"/>
              <w:left w:val="dotted" w:sz="4" w:space="0" w:color="auto"/>
              <w:bottom w:val="nil"/>
              <w:right w:val="nil"/>
            </w:tcBorders>
            <w:shd w:val="clear" w:color="auto" w:fill="auto"/>
            <w:noWrap/>
            <w:vAlign w:val="center"/>
            <w:hideMark/>
          </w:tcPr>
          <w:p w14:paraId="6BE49157" w14:textId="77777777" w:rsidR="004E2CB4" w:rsidRPr="005D5050" w:rsidRDefault="004E2CB4" w:rsidP="003B5EE2">
            <w:pPr>
              <w:spacing w:after="0"/>
              <w:jc w:val="center"/>
              <w:rPr>
                <w:rFonts w:eastAsia="Times New Roman" w:cs="Arial"/>
              </w:rPr>
            </w:pPr>
            <w:r w:rsidRPr="005D5050">
              <w:rPr>
                <w:rFonts w:eastAsia="Times New Roman" w:cs="Arial"/>
              </w:rPr>
              <w:t>1.1 (0.4-3.1)</w:t>
            </w:r>
          </w:p>
        </w:tc>
        <w:tc>
          <w:tcPr>
            <w:tcW w:w="1559" w:type="dxa"/>
            <w:tcBorders>
              <w:top w:val="nil"/>
              <w:left w:val="nil"/>
              <w:bottom w:val="nil"/>
              <w:right w:val="nil"/>
            </w:tcBorders>
            <w:shd w:val="clear" w:color="auto" w:fill="auto"/>
            <w:noWrap/>
            <w:vAlign w:val="center"/>
            <w:hideMark/>
          </w:tcPr>
          <w:p w14:paraId="3AA8B23D" w14:textId="77777777" w:rsidR="004E2CB4" w:rsidRPr="005D5050" w:rsidRDefault="004E2CB4" w:rsidP="003B5EE2">
            <w:pPr>
              <w:spacing w:after="0"/>
              <w:jc w:val="center"/>
              <w:rPr>
                <w:rFonts w:eastAsia="Times New Roman" w:cs="Arial"/>
              </w:rPr>
            </w:pPr>
            <w:r w:rsidRPr="005D5050">
              <w:rPr>
                <w:rFonts w:eastAsia="Times New Roman" w:cs="Arial"/>
              </w:rPr>
              <w:t>0.9 (0.3-2.5)</w:t>
            </w:r>
          </w:p>
        </w:tc>
      </w:tr>
      <w:tr w:rsidR="004E2CB4" w:rsidRPr="008B31C8" w14:paraId="25DDBEC0" w14:textId="77777777" w:rsidTr="003B5EE2">
        <w:trPr>
          <w:trHeight w:val="240"/>
        </w:trPr>
        <w:tc>
          <w:tcPr>
            <w:tcW w:w="2567" w:type="dxa"/>
            <w:tcBorders>
              <w:top w:val="nil"/>
              <w:left w:val="nil"/>
              <w:bottom w:val="nil"/>
              <w:right w:val="nil"/>
            </w:tcBorders>
            <w:shd w:val="clear" w:color="auto" w:fill="auto"/>
            <w:noWrap/>
            <w:vAlign w:val="center"/>
            <w:hideMark/>
          </w:tcPr>
          <w:p w14:paraId="1BF26CD1" w14:textId="77777777" w:rsidR="004E2CB4" w:rsidRPr="008B31C8" w:rsidRDefault="004E2CB4" w:rsidP="003B5EE2">
            <w:pPr>
              <w:spacing w:after="0"/>
              <w:jc w:val="center"/>
              <w:rPr>
                <w:rFonts w:eastAsia="Times New Roman" w:cs="Arial"/>
                <w:i/>
              </w:rPr>
            </w:pPr>
            <w:r w:rsidRPr="008B31C8">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3E453D35" w14:textId="77777777" w:rsidR="004E2CB4" w:rsidRPr="008B31C8" w:rsidRDefault="004E2CB4" w:rsidP="003B5EE2">
            <w:pPr>
              <w:spacing w:after="0"/>
              <w:jc w:val="center"/>
              <w:rPr>
                <w:rFonts w:eastAsia="Times New Roman" w:cs="Arial"/>
              </w:rPr>
            </w:pPr>
            <w:r w:rsidRPr="008B31C8">
              <w:rPr>
                <w:rFonts w:eastAsia="Times New Roman" w:cs="Arial"/>
              </w:rPr>
              <w:t>1.3 (0.8-2.1)</w:t>
            </w:r>
          </w:p>
        </w:tc>
        <w:tc>
          <w:tcPr>
            <w:tcW w:w="1418" w:type="dxa"/>
            <w:tcBorders>
              <w:top w:val="nil"/>
              <w:left w:val="dotted" w:sz="4" w:space="0" w:color="auto"/>
              <w:bottom w:val="nil"/>
              <w:right w:val="nil"/>
            </w:tcBorders>
            <w:shd w:val="clear" w:color="auto" w:fill="auto"/>
            <w:noWrap/>
            <w:vAlign w:val="center"/>
            <w:hideMark/>
          </w:tcPr>
          <w:p w14:paraId="0149E556" w14:textId="77777777" w:rsidR="004E2CB4" w:rsidRPr="008B31C8" w:rsidRDefault="004E2CB4" w:rsidP="003B5EE2">
            <w:pPr>
              <w:spacing w:after="0"/>
              <w:jc w:val="center"/>
              <w:rPr>
                <w:rFonts w:eastAsia="Times New Roman" w:cs="Arial"/>
              </w:rPr>
            </w:pPr>
            <w:r w:rsidRPr="008B31C8">
              <w:rPr>
                <w:rFonts w:eastAsia="Times New Roman" w:cs="Arial"/>
              </w:rPr>
              <w:t>1.4 (0.9-2.2)</w:t>
            </w:r>
          </w:p>
        </w:tc>
        <w:tc>
          <w:tcPr>
            <w:tcW w:w="1559" w:type="dxa"/>
            <w:tcBorders>
              <w:top w:val="nil"/>
              <w:left w:val="nil"/>
              <w:bottom w:val="nil"/>
              <w:right w:val="dotted" w:sz="4" w:space="0" w:color="auto"/>
            </w:tcBorders>
            <w:shd w:val="clear" w:color="auto" w:fill="auto"/>
            <w:noWrap/>
            <w:vAlign w:val="center"/>
            <w:hideMark/>
          </w:tcPr>
          <w:p w14:paraId="0AEFC7DF" w14:textId="77777777" w:rsidR="004E2CB4" w:rsidRPr="008B31C8" w:rsidRDefault="004E2CB4" w:rsidP="003B5EE2">
            <w:pPr>
              <w:spacing w:after="0"/>
              <w:jc w:val="center"/>
              <w:rPr>
                <w:rFonts w:eastAsia="Times New Roman" w:cs="Arial"/>
              </w:rPr>
            </w:pPr>
            <w:r w:rsidRPr="008B31C8">
              <w:rPr>
                <w:rFonts w:eastAsia="Times New Roman" w:cs="Arial"/>
              </w:rPr>
              <w:t>1.3 (0.8-2.1)</w:t>
            </w:r>
          </w:p>
        </w:tc>
        <w:tc>
          <w:tcPr>
            <w:tcW w:w="1418" w:type="dxa"/>
            <w:tcBorders>
              <w:top w:val="nil"/>
              <w:left w:val="dotted" w:sz="4" w:space="0" w:color="auto"/>
              <w:bottom w:val="nil"/>
              <w:right w:val="nil"/>
            </w:tcBorders>
            <w:shd w:val="clear" w:color="auto" w:fill="auto"/>
            <w:noWrap/>
            <w:vAlign w:val="center"/>
            <w:hideMark/>
          </w:tcPr>
          <w:p w14:paraId="2BD36F42" w14:textId="77777777" w:rsidR="004E2CB4" w:rsidRPr="005D5050" w:rsidRDefault="004E2CB4" w:rsidP="003B5EE2">
            <w:pPr>
              <w:spacing w:after="0"/>
              <w:jc w:val="center"/>
              <w:rPr>
                <w:rFonts w:eastAsia="Times New Roman" w:cs="Arial"/>
              </w:rPr>
            </w:pPr>
            <w:r w:rsidRPr="005D5050">
              <w:rPr>
                <w:rFonts w:eastAsia="Times New Roman" w:cs="Arial"/>
              </w:rPr>
              <w:t>1.3 (0.8-2.0)</w:t>
            </w:r>
          </w:p>
        </w:tc>
        <w:tc>
          <w:tcPr>
            <w:tcW w:w="1559" w:type="dxa"/>
            <w:tcBorders>
              <w:top w:val="nil"/>
              <w:left w:val="nil"/>
              <w:bottom w:val="nil"/>
              <w:right w:val="nil"/>
            </w:tcBorders>
            <w:shd w:val="clear" w:color="auto" w:fill="auto"/>
            <w:noWrap/>
            <w:vAlign w:val="center"/>
            <w:hideMark/>
          </w:tcPr>
          <w:p w14:paraId="696013A0" w14:textId="77777777" w:rsidR="004E2CB4" w:rsidRPr="005D5050" w:rsidRDefault="004E2CB4" w:rsidP="003B5EE2">
            <w:pPr>
              <w:spacing w:after="0"/>
              <w:jc w:val="center"/>
              <w:rPr>
                <w:rFonts w:eastAsia="Times New Roman" w:cs="Arial"/>
              </w:rPr>
            </w:pPr>
            <w:r w:rsidRPr="005D5050">
              <w:rPr>
                <w:rFonts w:eastAsia="Times New Roman" w:cs="Arial"/>
              </w:rPr>
              <w:t>1.3 (0.8-2.0)</w:t>
            </w:r>
          </w:p>
        </w:tc>
      </w:tr>
      <w:tr w:rsidR="004E2CB4" w:rsidRPr="008B31C8" w14:paraId="3D5FF935" w14:textId="77777777" w:rsidTr="003B5EE2">
        <w:trPr>
          <w:trHeight w:val="240"/>
        </w:trPr>
        <w:tc>
          <w:tcPr>
            <w:tcW w:w="2567" w:type="dxa"/>
            <w:tcBorders>
              <w:top w:val="nil"/>
              <w:left w:val="nil"/>
              <w:bottom w:val="nil"/>
              <w:right w:val="nil"/>
            </w:tcBorders>
            <w:shd w:val="clear" w:color="auto" w:fill="auto"/>
            <w:noWrap/>
            <w:vAlign w:val="center"/>
            <w:hideMark/>
          </w:tcPr>
          <w:p w14:paraId="46EB90D5" w14:textId="77777777" w:rsidR="004E2CB4" w:rsidRPr="008B31C8" w:rsidRDefault="004E2CB4" w:rsidP="003B5EE2">
            <w:pPr>
              <w:spacing w:after="0"/>
              <w:jc w:val="center"/>
              <w:rPr>
                <w:rFonts w:eastAsia="Times New Roman" w:cs="Arial"/>
                <w:i/>
              </w:rPr>
            </w:pPr>
            <w:r w:rsidRPr="008B31C8">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56202759" w14:textId="77777777" w:rsidR="004E2CB4" w:rsidRPr="008B31C8" w:rsidRDefault="004E2CB4" w:rsidP="003B5EE2">
            <w:pPr>
              <w:spacing w:after="0"/>
              <w:jc w:val="center"/>
              <w:rPr>
                <w:rFonts w:eastAsia="Times New Roman" w:cs="Arial"/>
              </w:rPr>
            </w:pPr>
            <w:r w:rsidRPr="008B31C8">
              <w:rPr>
                <w:rFonts w:eastAsia="Times New Roman" w:cs="Arial"/>
              </w:rPr>
              <w:t>1.4 (0.6-3.1)</w:t>
            </w:r>
          </w:p>
        </w:tc>
        <w:tc>
          <w:tcPr>
            <w:tcW w:w="1418" w:type="dxa"/>
            <w:tcBorders>
              <w:top w:val="nil"/>
              <w:left w:val="dotted" w:sz="4" w:space="0" w:color="auto"/>
              <w:bottom w:val="nil"/>
              <w:right w:val="nil"/>
            </w:tcBorders>
            <w:shd w:val="clear" w:color="auto" w:fill="auto"/>
            <w:noWrap/>
            <w:vAlign w:val="center"/>
            <w:hideMark/>
          </w:tcPr>
          <w:p w14:paraId="2A9277B8" w14:textId="77777777" w:rsidR="004E2CB4" w:rsidRPr="008B31C8" w:rsidRDefault="004E2CB4" w:rsidP="003B5EE2">
            <w:pPr>
              <w:spacing w:after="0"/>
              <w:jc w:val="center"/>
              <w:rPr>
                <w:rFonts w:eastAsia="Times New Roman" w:cs="Arial"/>
              </w:rPr>
            </w:pPr>
            <w:r w:rsidRPr="008B31C8">
              <w:rPr>
                <w:rFonts w:eastAsia="Times New Roman" w:cs="Arial"/>
              </w:rPr>
              <w:t>1.3 (0.6-3.0)</w:t>
            </w:r>
          </w:p>
        </w:tc>
        <w:tc>
          <w:tcPr>
            <w:tcW w:w="1559" w:type="dxa"/>
            <w:tcBorders>
              <w:top w:val="nil"/>
              <w:left w:val="nil"/>
              <w:bottom w:val="nil"/>
              <w:right w:val="dotted" w:sz="4" w:space="0" w:color="auto"/>
            </w:tcBorders>
            <w:shd w:val="clear" w:color="auto" w:fill="auto"/>
            <w:noWrap/>
            <w:vAlign w:val="center"/>
            <w:hideMark/>
          </w:tcPr>
          <w:p w14:paraId="5007A762" w14:textId="77777777" w:rsidR="004E2CB4" w:rsidRPr="008B31C8" w:rsidRDefault="004E2CB4" w:rsidP="003B5EE2">
            <w:pPr>
              <w:spacing w:after="0"/>
              <w:jc w:val="center"/>
              <w:rPr>
                <w:rFonts w:eastAsia="Times New Roman" w:cs="Arial"/>
              </w:rPr>
            </w:pPr>
            <w:r w:rsidRPr="008B31C8">
              <w:rPr>
                <w:rFonts w:eastAsia="Times New Roman" w:cs="Arial"/>
              </w:rPr>
              <w:t>1.0 (0.4-2.4)</w:t>
            </w:r>
          </w:p>
        </w:tc>
        <w:tc>
          <w:tcPr>
            <w:tcW w:w="1418" w:type="dxa"/>
            <w:tcBorders>
              <w:top w:val="nil"/>
              <w:left w:val="dotted" w:sz="4" w:space="0" w:color="auto"/>
              <w:bottom w:val="nil"/>
              <w:right w:val="nil"/>
            </w:tcBorders>
            <w:shd w:val="clear" w:color="auto" w:fill="auto"/>
            <w:noWrap/>
            <w:vAlign w:val="center"/>
            <w:hideMark/>
          </w:tcPr>
          <w:p w14:paraId="50AD36C3" w14:textId="77777777" w:rsidR="004E2CB4" w:rsidRPr="005D5050" w:rsidRDefault="004E2CB4" w:rsidP="003B5EE2">
            <w:pPr>
              <w:spacing w:after="0"/>
              <w:jc w:val="center"/>
              <w:rPr>
                <w:rFonts w:eastAsia="Times New Roman" w:cs="Arial"/>
              </w:rPr>
            </w:pPr>
            <w:r w:rsidRPr="005D5050">
              <w:rPr>
                <w:rFonts w:eastAsia="Times New Roman" w:cs="Arial"/>
              </w:rPr>
              <w:t>1.2 (0.6-2.6)</w:t>
            </w:r>
          </w:p>
        </w:tc>
        <w:tc>
          <w:tcPr>
            <w:tcW w:w="1559" w:type="dxa"/>
            <w:tcBorders>
              <w:top w:val="nil"/>
              <w:left w:val="nil"/>
              <w:bottom w:val="nil"/>
              <w:right w:val="nil"/>
            </w:tcBorders>
            <w:shd w:val="clear" w:color="auto" w:fill="auto"/>
            <w:noWrap/>
            <w:vAlign w:val="center"/>
            <w:hideMark/>
          </w:tcPr>
          <w:p w14:paraId="201AC0B7" w14:textId="77777777" w:rsidR="004E2CB4" w:rsidRPr="005D5050" w:rsidRDefault="004E2CB4" w:rsidP="003B5EE2">
            <w:pPr>
              <w:spacing w:after="0"/>
              <w:jc w:val="center"/>
              <w:rPr>
                <w:rFonts w:eastAsia="Times New Roman" w:cs="Arial"/>
              </w:rPr>
            </w:pPr>
            <w:r w:rsidRPr="005D5050">
              <w:rPr>
                <w:rFonts w:eastAsia="Times New Roman" w:cs="Arial"/>
              </w:rPr>
              <w:t>1.0 (0.4-2.1)</w:t>
            </w:r>
          </w:p>
        </w:tc>
      </w:tr>
      <w:tr w:rsidR="004E2CB4" w:rsidRPr="008B31C8" w14:paraId="000FAA77" w14:textId="77777777" w:rsidTr="003B5EE2">
        <w:trPr>
          <w:trHeight w:val="240"/>
        </w:trPr>
        <w:tc>
          <w:tcPr>
            <w:tcW w:w="2567" w:type="dxa"/>
            <w:tcBorders>
              <w:top w:val="nil"/>
              <w:left w:val="nil"/>
              <w:bottom w:val="nil"/>
              <w:right w:val="nil"/>
            </w:tcBorders>
            <w:shd w:val="clear" w:color="auto" w:fill="auto"/>
            <w:noWrap/>
            <w:vAlign w:val="center"/>
            <w:hideMark/>
          </w:tcPr>
          <w:p w14:paraId="25E84018" w14:textId="77777777" w:rsidR="004E2CB4" w:rsidRPr="008B31C8" w:rsidRDefault="004E2CB4" w:rsidP="003B5EE2">
            <w:pPr>
              <w:spacing w:after="0"/>
              <w:rPr>
                <w:rFonts w:eastAsia="Times New Roman" w:cs="Arial"/>
                <w:bCs/>
              </w:rPr>
            </w:pPr>
            <w:r w:rsidRPr="008B31C8">
              <w:rPr>
                <w:rFonts w:eastAsia="Times New Roman" w:cs="Arial"/>
                <w:bCs/>
              </w:rPr>
              <w:t>Low HDL-c (n=587)</w:t>
            </w:r>
          </w:p>
        </w:tc>
        <w:tc>
          <w:tcPr>
            <w:tcW w:w="1417" w:type="dxa"/>
            <w:tcBorders>
              <w:top w:val="nil"/>
              <w:left w:val="nil"/>
              <w:bottom w:val="nil"/>
              <w:right w:val="dotted" w:sz="4" w:space="0" w:color="auto"/>
            </w:tcBorders>
            <w:shd w:val="clear" w:color="auto" w:fill="auto"/>
            <w:noWrap/>
            <w:vAlign w:val="center"/>
            <w:hideMark/>
          </w:tcPr>
          <w:p w14:paraId="59EFAA64"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5A6897B7" w14:textId="77777777" w:rsidR="004E2CB4" w:rsidRPr="008B31C8"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79913C11"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53BA4A4A" w14:textId="77777777" w:rsidR="004E2CB4" w:rsidRPr="005D5050" w:rsidRDefault="004E2CB4" w:rsidP="003B5EE2">
            <w:pPr>
              <w:spacing w:after="0"/>
              <w:jc w:val="center"/>
              <w:rPr>
                <w:rFonts w:eastAsia="Times New Roman" w:cs="Arial"/>
              </w:rPr>
            </w:pPr>
          </w:p>
        </w:tc>
        <w:tc>
          <w:tcPr>
            <w:tcW w:w="1559" w:type="dxa"/>
            <w:tcBorders>
              <w:top w:val="nil"/>
              <w:left w:val="nil"/>
              <w:bottom w:val="nil"/>
              <w:right w:val="nil"/>
            </w:tcBorders>
            <w:shd w:val="clear" w:color="auto" w:fill="auto"/>
            <w:noWrap/>
            <w:vAlign w:val="center"/>
            <w:hideMark/>
          </w:tcPr>
          <w:p w14:paraId="2CC0EB4D" w14:textId="77777777" w:rsidR="004E2CB4" w:rsidRPr="005D5050" w:rsidRDefault="004E2CB4" w:rsidP="003B5EE2">
            <w:pPr>
              <w:spacing w:after="0"/>
              <w:jc w:val="center"/>
              <w:rPr>
                <w:rFonts w:eastAsia="Times New Roman" w:cs="Arial"/>
              </w:rPr>
            </w:pPr>
          </w:p>
        </w:tc>
      </w:tr>
      <w:tr w:rsidR="004E2CB4" w:rsidRPr="008B31C8" w14:paraId="6C59EC8E" w14:textId="77777777" w:rsidTr="003B5EE2">
        <w:trPr>
          <w:trHeight w:val="240"/>
        </w:trPr>
        <w:tc>
          <w:tcPr>
            <w:tcW w:w="2567" w:type="dxa"/>
            <w:tcBorders>
              <w:top w:val="nil"/>
              <w:left w:val="nil"/>
              <w:bottom w:val="nil"/>
              <w:right w:val="nil"/>
            </w:tcBorders>
            <w:shd w:val="clear" w:color="auto" w:fill="auto"/>
            <w:noWrap/>
            <w:vAlign w:val="center"/>
            <w:hideMark/>
          </w:tcPr>
          <w:p w14:paraId="740B4143" w14:textId="77777777" w:rsidR="004E2CB4" w:rsidRPr="008B31C8" w:rsidRDefault="004E2CB4" w:rsidP="003B5EE2">
            <w:pPr>
              <w:spacing w:after="0"/>
              <w:jc w:val="center"/>
              <w:rPr>
                <w:rFonts w:eastAsia="Times New Roman" w:cs="Arial"/>
                <w:i/>
              </w:rPr>
            </w:pPr>
            <w:r w:rsidRPr="008B31C8">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6ED3A3B8" w14:textId="77777777" w:rsidR="004E2CB4" w:rsidRPr="008B31C8" w:rsidRDefault="004E2CB4" w:rsidP="003B5EE2">
            <w:pPr>
              <w:spacing w:after="0"/>
              <w:jc w:val="center"/>
              <w:rPr>
                <w:rFonts w:eastAsia="Times New Roman" w:cs="Arial"/>
              </w:rPr>
            </w:pPr>
            <w:r w:rsidRPr="008B31C8">
              <w:rPr>
                <w:rFonts w:eastAsia="Times New Roman" w:cs="Arial"/>
              </w:rPr>
              <w:t>1.3 (0.5-3.2)</w:t>
            </w:r>
          </w:p>
        </w:tc>
        <w:tc>
          <w:tcPr>
            <w:tcW w:w="1418" w:type="dxa"/>
            <w:tcBorders>
              <w:top w:val="nil"/>
              <w:left w:val="dotted" w:sz="4" w:space="0" w:color="auto"/>
              <w:bottom w:val="nil"/>
              <w:right w:val="nil"/>
            </w:tcBorders>
            <w:shd w:val="clear" w:color="auto" w:fill="auto"/>
            <w:noWrap/>
            <w:vAlign w:val="center"/>
            <w:hideMark/>
          </w:tcPr>
          <w:p w14:paraId="483CC58D" w14:textId="77777777" w:rsidR="004E2CB4" w:rsidRPr="008B31C8" w:rsidRDefault="004E2CB4" w:rsidP="003B5EE2">
            <w:pPr>
              <w:spacing w:after="0"/>
              <w:jc w:val="center"/>
              <w:rPr>
                <w:rFonts w:eastAsia="Times New Roman" w:cs="Arial"/>
              </w:rPr>
            </w:pPr>
            <w:r w:rsidRPr="008B31C8">
              <w:rPr>
                <w:rFonts w:eastAsia="Times New Roman" w:cs="Arial"/>
              </w:rPr>
              <w:t>1.3 (0.5-3.5)</w:t>
            </w:r>
          </w:p>
        </w:tc>
        <w:tc>
          <w:tcPr>
            <w:tcW w:w="1559" w:type="dxa"/>
            <w:tcBorders>
              <w:top w:val="nil"/>
              <w:left w:val="nil"/>
              <w:bottom w:val="nil"/>
              <w:right w:val="dotted" w:sz="4" w:space="0" w:color="auto"/>
            </w:tcBorders>
            <w:shd w:val="clear" w:color="auto" w:fill="auto"/>
            <w:noWrap/>
            <w:vAlign w:val="center"/>
            <w:hideMark/>
          </w:tcPr>
          <w:p w14:paraId="5E7387DD" w14:textId="77777777" w:rsidR="004E2CB4" w:rsidRPr="008B31C8" w:rsidRDefault="004E2CB4" w:rsidP="003B5EE2">
            <w:pPr>
              <w:spacing w:after="0"/>
              <w:jc w:val="center"/>
              <w:rPr>
                <w:rFonts w:eastAsia="Times New Roman" w:cs="Arial"/>
              </w:rPr>
            </w:pPr>
            <w:r w:rsidRPr="008B31C8">
              <w:rPr>
                <w:rFonts w:eastAsia="Times New Roman" w:cs="Arial"/>
              </w:rPr>
              <w:t>1.3 (0.5-3.5)</w:t>
            </w:r>
          </w:p>
        </w:tc>
        <w:tc>
          <w:tcPr>
            <w:tcW w:w="1418" w:type="dxa"/>
            <w:tcBorders>
              <w:top w:val="nil"/>
              <w:left w:val="dotted" w:sz="4" w:space="0" w:color="auto"/>
              <w:bottom w:val="nil"/>
              <w:right w:val="nil"/>
            </w:tcBorders>
            <w:shd w:val="clear" w:color="auto" w:fill="auto"/>
            <w:noWrap/>
            <w:vAlign w:val="center"/>
            <w:hideMark/>
          </w:tcPr>
          <w:p w14:paraId="11301ABB" w14:textId="77777777" w:rsidR="004E2CB4" w:rsidRPr="005D5050" w:rsidRDefault="004E2CB4" w:rsidP="003B5EE2">
            <w:pPr>
              <w:spacing w:after="0"/>
              <w:jc w:val="center"/>
              <w:rPr>
                <w:rFonts w:eastAsia="Times New Roman" w:cs="Arial"/>
              </w:rPr>
            </w:pPr>
            <w:r w:rsidRPr="005D5050">
              <w:rPr>
                <w:rFonts w:eastAsia="Times New Roman" w:cs="Arial"/>
              </w:rPr>
              <w:t>1.4 (0.6-3.4)</w:t>
            </w:r>
          </w:p>
        </w:tc>
        <w:tc>
          <w:tcPr>
            <w:tcW w:w="1559" w:type="dxa"/>
            <w:tcBorders>
              <w:top w:val="nil"/>
              <w:left w:val="nil"/>
              <w:bottom w:val="nil"/>
              <w:right w:val="nil"/>
            </w:tcBorders>
            <w:shd w:val="clear" w:color="auto" w:fill="auto"/>
            <w:noWrap/>
            <w:vAlign w:val="center"/>
            <w:hideMark/>
          </w:tcPr>
          <w:p w14:paraId="7D7E2B8E" w14:textId="77777777" w:rsidR="004E2CB4" w:rsidRPr="005D5050" w:rsidRDefault="004E2CB4" w:rsidP="003B5EE2">
            <w:pPr>
              <w:spacing w:after="0"/>
              <w:jc w:val="center"/>
              <w:rPr>
                <w:rFonts w:eastAsia="Times New Roman" w:cs="Arial"/>
              </w:rPr>
            </w:pPr>
            <w:r w:rsidRPr="005D5050">
              <w:rPr>
                <w:rFonts w:eastAsia="Times New Roman" w:cs="Arial"/>
              </w:rPr>
              <w:t>1.4 (0.6-3.3)</w:t>
            </w:r>
          </w:p>
        </w:tc>
      </w:tr>
      <w:tr w:rsidR="004E2CB4" w:rsidRPr="008B31C8" w14:paraId="16A5B7F7" w14:textId="77777777" w:rsidTr="003B5EE2">
        <w:trPr>
          <w:trHeight w:val="240"/>
        </w:trPr>
        <w:tc>
          <w:tcPr>
            <w:tcW w:w="2567" w:type="dxa"/>
            <w:tcBorders>
              <w:top w:val="nil"/>
              <w:left w:val="nil"/>
              <w:bottom w:val="nil"/>
              <w:right w:val="nil"/>
            </w:tcBorders>
            <w:shd w:val="clear" w:color="auto" w:fill="auto"/>
            <w:noWrap/>
            <w:vAlign w:val="center"/>
            <w:hideMark/>
          </w:tcPr>
          <w:p w14:paraId="50D4FB19" w14:textId="77777777" w:rsidR="004E2CB4" w:rsidRPr="008B31C8" w:rsidRDefault="004E2CB4" w:rsidP="003B5EE2">
            <w:pPr>
              <w:spacing w:after="0"/>
              <w:jc w:val="center"/>
              <w:rPr>
                <w:rFonts w:eastAsia="Times New Roman" w:cs="Arial"/>
                <w:i/>
              </w:rPr>
            </w:pPr>
            <w:r w:rsidRPr="008B31C8">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15B1BD22" w14:textId="77777777" w:rsidR="004E2CB4" w:rsidRPr="008B31C8" w:rsidRDefault="004E2CB4" w:rsidP="003B5EE2">
            <w:pPr>
              <w:spacing w:after="0"/>
              <w:jc w:val="center"/>
              <w:rPr>
                <w:rFonts w:eastAsia="Times New Roman" w:cs="Arial"/>
              </w:rPr>
            </w:pPr>
            <w:r w:rsidRPr="008B31C8">
              <w:rPr>
                <w:rFonts w:eastAsia="Times New Roman" w:cs="Arial"/>
              </w:rPr>
              <w:t>1.1 (0.7-1.7)</w:t>
            </w:r>
          </w:p>
        </w:tc>
        <w:tc>
          <w:tcPr>
            <w:tcW w:w="1418" w:type="dxa"/>
            <w:tcBorders>
              <w:top w:val="nil"/>
              <w:left w:val="dotted" w:sz="4" w:space="0" w:color="auto"/>
              <w:bottom w:val="nil"/>
              <w:right w:val="nil"/>
            </w:tcBorders>
            <w:shd w:val="clear" w:color="auto" w:fill="auto"/>
            <w:noWrap/>
            <w:vAlign w:val="center"/>
            <w:hideMark/>
          </w:tcPr>
          <w:p w14:paraId="5EB18D07" w14:textId="77777777" w:rsidR="004E2CB4" w:rsidRPr="008B31C8" w:rsidRDefault="004E2CB4" w:rsidP="003B5EE2">
            <w:pPr>
              <w:spacing w:after="0"/>
              <w:jc w:val="center"/>
              <w:rPr>
                <w:rFonts w:eastAsia="Times New Roman" w:cs="Arial"/>
              </w:rPr>
            </w:pPr>
            <w:r w:rsidRPr="008B31C8">
              <w:rPr>
                <w:rFonts w:eastAsia="Times New Roman" w:cs="Arial"/>
              </w:rPr>
              <w:t>1.1 (0.7-1.8)</w:t>
            </w:r>
          </w:p>
        </w:tc>
        <w:tc>
          <w:tcPr>
            <w:tcW w:w="1559" w:type="dxa"/>
            <w:tcBorders>
              <w:top w:val="nil"/>
              <w:left w:val="nil"/>
              <w:bottom w:val="nil"/>
              <w:right w:val="dotted" w:sz="4" w:space="0" w:color="auto"/>
            </w:tcBorders>
            <w:shd w:val="clear" w:color="auto" w:fill="auto"/>
            <w:noWrap/>
            <w:vAlign w:val="center"/>
            <w:hideMark/>
          </w:tcPr>
          <w:p w14:paraId="5C7C30EA" w14:textId="77777777" w:rsidR="004E2CB4" w:rsidRPr="008B31C8" w:rsidRDefault="004E2CB4" w:rsidP="003B5EE2">
            <w:pPr>
              <w:spacing w:after="0"/>
              <w:jc w:val="center"/>
              <w:rPr>
                <w:rFonts w:eastAsia="Times New Roman" w:cs="Arial"/>
              </w:rPr>
            </w:pPr>
            <w:r w:rsidRPr="008B31C8">
              <w:rPr>
                <w:rFonts w:eastAsia="Times New Roman" w:cs="Arial"/>
              </w:rPr>
              <w:t>1.1 (0.7-1.8)</w:t>
            </w:r>
          </w:p>
        </w:tc>
        <w:tc>
          <w:tcPr>
            <w:tcW w:w="1418" w:type="dxa"/>
            <w:tcBorders>
              <w:top w:val="nil"/>
              <w:left w:val="dotted" w:sz="4" w:space="0" w:color="auto"/>
              <w:bottom w:val="nil"/>
              <w:right w:val="nil"/>
            </w:tcBorders>
            <w:shd w:val="clear" w:color="auto" w:fill="auto"/>
            <w:noWrap/>
            <w:vAlign w:val="center"/>
            <w:hideMark/>
          </w:tcPr>
          <w:p w14:paraId="236D6603" w14:textId="77777777" w:rsidR="004E2CB4" w:rsidRPr="005D5050" w:rsidRDefault="004E2CB4" w:rsidP="003B5EE2">
            <w:pPr>
              <w:spacing w:after="0"/>
              <w:jc w:val="center"/>
              <w:rPr>
                <w:rFonts w:eastAsia="Times New Roman" w:cs="Arial"/>
              </w:rPr>
            </w:pPr>
            <w:r w:rsidRPr="005D5050">
              <w:rPr>
                <w:rFonts w:eastAsia="Times New Roman" w:cs="Arial"/>
              </w:rPr>
              <w:t>1.1 (0.7-1.7)</w:t>
            </w:r>
          </w:p>
        </w:tc>
        <w:tc>
          <w:tcPr>
            <w:tcW w:w="1559" w:type="dxa"/>
            <w:tcBorders>
              <w:top w:val="nil"/>
              <w:left w:val="nil"/>
              <w:bottom w:val="nil"/>
              <w:right w:val="nil"/>
            </w:tcBorders>
            <w:shd w:val="clear" w:color="auto" w:fill="auto"/>
            <w:noWrap/>
            <w:vAlign w:val="center"/>
            <w:hideMark/>
          </w:tcPr>
          <w:p w14:paraId="36EF553C" w14:textId="77777777" w:rsidR="004E2CB4" w:rsidRPr="005D5050" w:rsidRDefault="004E2CB4" w:rsidP="003B5EE2">
            <w:pPr>
              <w:spacing w:after="0"/>
              <w:jc w:val="center"/>
              <w:rPr>
                <w:rFonts w:eastAsia="Times New Roman" w:cs="Arial"/>
              </w:rPr>
            </w:pPr>
            <w:r w:rsidRPr="005D5050">
              <w:rPr>
                <w:rFonts w:eastAsia="Times New Roman" w:cs="Arial"/>
              </w:rPr>
              <w:t>1.1 (0.7-1.7)</w:t>
            </w:r>
          </w:p>
        </w:tc>
      </w:tr>
      <w:tr w:rsidR="004E2CB4" w:rsidRPr="008B31C8" w14:paraId="7F025F3F" w14:textId="77777777" w:rsidTr="003B5EE2">
        <w:trPr>
          <w:trHeight w:val="240"/>
        </w:trPr>
        <w:tc>
          <w:tcPr>
            <w:tcW w:w="2567" w:type="dxa"/>
            <w:tcBorders>
              <w:top w:val="nil"/>
              <w:left w:val="nil"/>
              <w:bottom w:val="nil"/>
              <w:right w:val="nil"/>
            </w:tcBorders>
            <w:shd w:val="clear" w:color="auto" w:fill="auto"/>
            <w:noWrap/>
            <w:vAlign w:val="center"/>
            <w:hideMark/>
          </w:tcPr>
          <w:p w14:paraId="6E8F380C" w14:textId="77777777" w:rsidR="004E2CB4" w:rsidRPr="008B31C8" w:rsidRDefault="004E2CB4" w:rsidP="003B5EE2">
            <w:pPr>
              <w:spacing w:after="0"/>
              <w:jc w:val="center"/>
              <w:rPr>
                <w:rFonts w:eastAsia="Times New Roman" w:cs="Arial"/>
                <w:i/>
              </w:rPr>
            </w:pPr>
            <w:r w:rsidRPr="008B31C8">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076622D8" w14:textId="77777777" w:rsidR="004E2CB4" w:rsidRPr="008B31C8" w:rsidRDefault="004E2CB4" w:rsidP="003B5EE2">
            <w:pPr>
              <w:spacing w:after="0"/>
              <w:jc w:val="center"/>
              <w:rPr>
                <w:rFonts w:eastAsia="Times New Roman" w:cs="Arial"/>
              </w:rPr>
            </w:pPr>
            <w:r w:rsidRPr="008773D0">
              <w:rPr>
                <w:rFonts w:eastAsia="Times New Roman" w:cs="Arial"/>
              </w:rPr>
              <w:t>2.0 (1.0-4.0)</w:t>
            </w:r>
          </w:p>
        </w:tc>
        <w:tc>
          <w:tcPr>
            <w:tcW w:w="1418" w:type="dxa"/>
            <w:tcBorders>
              <w:top w:val="nil"/>
              <w:left w:val="dotted" w:sz="4" w:space="0" w:color="auto"/>
              <w:bottom w:val="nil"/>
              <w:right w:val="nil"/>
            </w:tcBorders>
            <w:shd w:val="clear" w:color="auto" w:fill="auto"/>
            <w:noWrap/>
            <w:vAlign w:val="center"/>
            <w:hideMark/>
          </w:tcPr>
          <w:p w14:paraId="74535CF5" w14:textId="77777777" w:rsidR="004E2CB4" w:rsidRPr="008B31C8" w:rsidRDefault="004E2CB4" w:rsidP="003B5EE2">
            <w:pPr>
              <w:spacing w:after="0"/>
              <w:jc w:val="center"/>
              <w:rPr>
                <w:rFonts w:eastAsia="Times New Roman" w:cs="Arial"/>
              </w:rPr>
            </w:pPr>
            <w:r w:rsidRPr="008B31C8">
              <w:rPr>
                <w:rFonts w:eastAsia="Times New Roman" w:cs="Arial"/>
              </w:rPr>
              <w:t>1.9 (0.9-4.0)</w:t>
            </w:r>
          </w:p>
        </w:tc>
        <w:tc>
          <w:tcPr>
            <w:tcW w:w="1559" w:type="dxa"/>
            <w:tcBorders>
              <w:top w:val="nil"/>
              <w:left w:val="nil"/>
              <w:bottom w:val="nil"/>
              <w:right w:val="dotted" w:sz="4" w:space="0" w:color="auto"/>
            </w:tcBorders>
            <w:shd w:val="clear" w:color="auto" w:fill="auto"/>
            <w:noWrap/>
            <w:vAlign w:val="center"/>
            <w:hideMark/>
          </w:tcPr>
          <w:p w14:paraId="3D220E74" w14:textId="77777777" w:rsidR="004E2CB4" w:rsidRPr="008B31C8" w:rsidRDefault="004E2CB4" w:rsidP="003B5EE2">
            <w:pPr>
              <w:spacing w:after="0"/>
              <w:jc w:val="center"/>
              <w:rPr>
                <w:rFonts w:eastAsia="Times New Roman" w:cs="Arial"/>
              </w:rPr>
            </w:pPr>
            <w:r w:rsidRPr="008B31C8">
              <w:rPr>
                <w:rFonts w:eastAsia="Times New Roman" w:cs="Arial"/>
              </w:rPr>
              <w:t>1.9 (0.9-4.1)</w:t>
            </w:r>
          </w:p>
        </w:tc>
        <w:tc>
          <w:tcPr>
            <w:tcW w:w="1418" w:type="dxa"/>
            <w:tcBorders>
              <w:top w:val="nil"/>
              <w:left w:val="dotted" w:sz="4" w:space="0" w:color="auto"/>
              <w:bottom w:val="nil"/>
              <w:right w:val="nil"/>
            </w:tcBorders>
            <w:shd w:val="clear" w:color="auto" w:fill="auto"/>
            <w:noWrap/>
            <w:vAlign w:val="center"/>
            <w:hideMark/>
          </w:tcPr>
          <w:p w14:paraId="5E913DE6" w14:textId="77777777" w:rsidR="004E2CB4" w:rsidRPr="005D5050" w:rsidRDefault="004E2CB4" w:rsidP="003B5EE2">
            <w:pPr>
              <w:spacing w:after="0"/>
              <w:jc w:val="center"/>
              <w:rPr>
                <w:rFonts w:eastAsia="Times New Roman" w:cs="Arial"/>
              </w:rPr>
            </w:pPr>
            <w:r w:rsidRPr="005D5050">
              <w:rPr>
                <w:rFonts w:eastAsia="Times New Roman" w:cs="Arial"/>
              </w:rPr>
              <w:t>1.8 (0.9-3.6)</w:t>
            </w:r>
          </w:p>
        </w:tc>
        <w:tc>
          <w:tcPr>
            <w:tcW w:w="1559" w:type="dxa"/>
            <w:tcBorders>
              <w:top w:val="nil"/>
              <w:left w:val="nil"/>
              <w:bottom w:val="nil"/>
              <w:right w:val="nil"/>
            </w:tcBorders>
            <w:shd w:val="clear" w:color="auto" w:fill="auto"/>
            <w:noWrap/>
            <w:vAlign w:val="center"/>
            <w:hideMark/>
          </w:tcPr>
          <w:p w14:paraId="05007E85" w14:textId="77777777" w:rsidR="004E2CB4" w:rsidRPr="005D5050" w:rsidRDefault="004E2CB4" w:rsidP="003B5EE2">
            <w:pPr>
              <w:spacing w:after="0"/>
              <w:jc w:val="center"/>
              <w:rPr>
                <w:rFonts w:eastAsia="Times New Roman" w:cs="Arial"/>
              </w:rPr>
            </w:pPr>
            <w:r w:rsidRPr="005D5050">
              <w:rPr>
                <w:rFonts w:eastAsia="Times New Roman" w:cs="Arial"/>
              </w:rPr>
              <w:t>1.8 (0.9-3.6)</w:t>
            </w:r>
          </w:p>
        </w:tc>
      </w:tr>
      <w:tr w:rsidR="004E2CB4" w:rsidRPr="008B31C8" w14:paraId="7EAF54D2" w14:textId="77777777" w:rsidTr="003B5EE2">
        <w:trPr>
          <w:trHeight w:val="240"/>
        </w:trPr>
        <w:tc>
          <w:tcPr>
            <w:tcW w:w="2567" w:type="dxa"/>
            <w:tcBorders>
              <w:top w:val="nil"/>
              <w:left w:val="nil"/>
              <w:bottom w:val="nil"/>
              <w:right w:val="nil"/>
            </w:tcBorders>
            <w:shd w:val="clear" w:color="auto" w:fill="auto"/>
            <w:noWrap/>
            <w:vAlign w:val="center"/>
            <w:hideMark/>
          </w:tcPr>
          <w:p w14:paraId="190CF72A" w14:textId="77777777" w:rsidR="004E2CB4" w:rsidRPr="008B31C8" w:rsidRDefault="004E2CB4" w:rsidP="003B5EE2">
            <w:pPr>
              <w:spacing w:after="0"/>
              <w:rPr>
                <w:rFonts w:eastAsia="Times New Roman" w:cs="Arial"/>
                <w:bCs/>
              </w:rPr>
            </w:pPr>
            <w:r w:rsidRPr="008B31C8">
              <w:rPr>
                <w:rFonts w:eastAsia="Times New Roman" w:cs="Arial"/>
                <w:bCs/>
              </w:rPr>
              <w:t>Hypertension (n=933)</w:t>
            </w:r>
          </w:p>
        </w:tc>
        <w:tc>
          <w:tcPr>
            <w:tcW w:w="1417" w:type="dxa"/>
            <w:tcBorders>
              <w:top w:val="nil"/>
              <w:left w:val="nil"/>
              <w:bottom w:val="nil"/>
              <w:right w:val="dotted" w:sz="4" w:space="0" w:color="auto"/>
            </w:tcBorders>
            <w:shd w:val="clear" w:color="auto" w:fill="auto"/>
            <w:noWrap/>
            <w:vAlign w:val="center"/>
            <w:hideMark/>
          </w:tcPr>
          <w:p w14:paraId="2172C2BA"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4AA52373" w14:textId="77777777" w:rsidR="004E2CB4" w:rsidRPr="008B31C8"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3C4DD05D"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103F549B" w14:textId="77777777" w:rsidR="004E2CB4" w:rsidRPr="005D5050" w:rsidRDefault="004E2CB4" w:rsidP="003B5EE2">
            <w:pPr>
              <w:spacing w:after="0"/>
              <w:jc w:val="center"/>
              <w:rPr>
                <w:rFonts w:eastAsia="Times New Roman" w:cs="Arial"/>
              </w:rPr>
            </w:pPr>
          </w:p>
        </w:tc>
        <w:tc>
          <w:tcPr>
            <w:tcW w:w="1559" w:type="dxa"/>
            <w:tcBorders>
              <w:top w:val="nil"/>
              <w:left w:val="nil"/>
              <w:bottom w:val="nil"/>
              <w:right w:val="nil"/>
            </w:tcBorders>
            <w:shd w:val="clear" w:color="auto" w:fill="auto"/>
            <w:noWrap/>
            <w:vAlign w:val="center"/>
            <w:hideMark/>
          </w:tcPr>
          <w:p w14:paraId="689D8976" w14:textId="77777777" w:rsidR="004E2CB4" w:rsidRPr="005D5050" w:rsidRDefault="004E2CB4" w:rsidP="003B5EE2">
            <w:pPr>
              <w:spacing w:after="0"/>
              <w:jc w:val="center"/>
              <w:rPr>
                <w:rFonts w:eastAsia="Times New Roman" w:cs="Arial"/>
              </w:rPr>
            </w:pPr>
          </w:p>
        </w:tc>
      </w:tr>
      <w:tr w:rsidR="004E2CB4" w:rsidRPr="008B31C8" w14:paraId="5203EDD9" w14:textId="77777777" w:rsidTr="003B5EE2">
        <w:trPr>
          <w:trHeight w:val="240"/>
        </w:trPr>
        <w:tc>
          <w:tcPr>
            <w:tcW w:w="2567" w:type="dxa"/>
            <w:tcBorders>
              <w:top w:val="nil"/>
              <w:left w:val="nil"/>
              <w:bottom w:val="nil"/>
              <w:right w:val="nil"/>
            </w:tcBorders>
            <w:shd w:val="clear" w:color="auto" w:fill="auto"/>
            <w:noWrap/>
            <w:vAlign w:val="center"/>
            <w:hideMark/>
          </w:tcPr>
          <w:p w14:paraId="2755FE24" w14:textId="77777777" w:rsidR="004E2CB4" w:rsidRPr="008B31C8" w:rsidRDefault="004E2CB4" w:rsidP="003B5EE2">
            <w:pPr>
              <w:spacing w:after="0"/>
              <w:jc w:val="center"/>
              <w:rPr>
                <w:rFonts w:eastAsia="Times New Roman" w:cs="Arial"/>
                <w:b/>
                <w:i/>
              </w:rPr>
            </w:pPr>
            <w:r w:rsidRPr="008B31C8">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29037CAD" w14:textId="77777777" w:rsidR="004E2CB4" w:rsidRPr="008B31C8" w:rsidRDefault="004E2CB4" w:rsidP="003B5EE2">
            <w:pPr>
              <w:spacing w:after="0"/>
              <w:jc w:val="center"/>
              <w:rPr>
                <w:rFonts w:eastAsia="Times New Roman" w:cs="Arial"/>
              </w:rPr>
            </w:pPr>
            <w:r w:rsidRPr="008B31C8">
              <w:rPr>
                <w:rFonts w:eastAsia="Times New Roman" w:cs="Arial"/>
              </w:rPr>
              <w:t>2.0 (1.2-3.5)</w:t>
            </w:r>
          </w:p>
        </w:tc>
        <w:tc>
          <w:tcPr>
            <w:tcW w:w="1418" w:type="dxa"/>
            <w:tcBorders>
              <w:top w:val="nil"/>
              <w:left w:val="dotted" w:sz="4" w:space="0" w:color="auto"/>
              <w:bottom w:val="nil"/>
              <w:right w:val="nil"/>
            </w:tcBorders>
            <w:shd w:val="clear" w:color="auto" w:fill="auto"/>
            <w:noWrap/>
            <w:vAlign w:val="center"/>
            <w:hideMark/>
          </w:tcPr>
          <w:p w14:paraId="05D2CB46" w14:textId="77777777" w:rsidR="004E2CB4" w:rsidRPr="008B31C8" w:rsidRDefault="004E2CB4" w:rsidP="003B5EE2">
            <w:pPr>
              <w:spacing w:after="0"/>
              <w:jc w:val="center"/>
              <w:rPr>
                <w:rFonts w:eastAsia="Times New Roman" w:cs="Arial"/>
              </w:rPr>
            </w:pPr>
            <w:r w:rsidRPr="008B31C8">
              <w:rPr>
                <w:rFonts w:eastAsia="Times New Roman" w:cs="Arial"/>
              </w:rPr>
              <w:t>0.8 (0.4-1.8)</w:t>
            </w:r>
          </w:p>
        </w:tc>
        <w:tc>
          <w:tcPr>
            <w:tcW w:w="1559" w:type="dxa"/>
            <w:tcBorders>
              <w:top w:val="nil"/>
              <w:left w:val="nil"/>
              <w:bottom w:val="nil"/>
              <w:right w:val="dotted" w:sz="4" w:space="0" w:color="auto"/>
            </w:tcBorders>
            <w:shd w:val="clear" w:color="auto" w:fill="auto"/>
            <w:noWrap/>
            <w:vAlign w:val="center"/>
            <w:hideMark/>
          </w:tcPr>
          <w:p w14:paraId="02CCE86B" w14:textId="77777777" w:rsidR="004E2CB4" w:rsidRPr="008B31C8" w:rsidRDefault="004E2CB4" w:rsidP="003B5EE2">
            <w:pPr>
              <w:spacing w:after="0"/>
              <w:jc w:val="center"/>
              <w:rPr>
                <w:rFonts w:eastAsia="Times New Roman" w:cs="Arial"/>
              </w:rPr>
            </w:pPr>
            <w:r w:rsidRPr="008B31C8">
              <w:rPr>
                <w:rFonts w:eastAsia="Times New Roman" w:cs="Arial"/>
              </w:rPr>
              <w:t>0.6 (0.3-1.5)</w:t>
            </w:r>
          </w:p>
        </w:tc>
        <w:tc>
          <w:tcPr>
            <w:tcW w:w="1418" w:type="dxa"/>
            <w:tcBorders>
              <w:top w:val="nil"/>
              <w:left w:val="dotted" w:sz="4" w:space="0" w:color="auto"/>
              <w:bottom w:val="nil"/>
              <w:right w:val="nil"/>
            </w:tcBorders>
            <w:shd w:val="clear" w:color="auto" w:fill="auto"/>
            <w:noWrap/>
            <w:vAlign w:val="center"/>
            <w:hideMark/>
          </w:tcPr>
          <w:p w14:paraId="09FCF5E4" w14:textId="77777777" w:rsidR="004E2CB4" w:rsidRPr="005D5050" w:rsidRDefault="004E2CB4" w:rsidP="003B5EE2">
            <w:pPr>
              <w:spacing w:after="0"/>
              <w:jc w:val="center"/>
              <w:rPr>
                <w:rFonts w:eastAsia="Times New Roman" w:cs="Arial"/>
              </w:rPr>
            </w:pPr>
            <w:r w:rsidRPr="005D5050">
              <w:rPr>
                <w:rFonts w:eastAsia="Times New Roman" w:cs="Arial"/>
              </w:rPr>
              <w:t>2.0 (1.2-3.5)</w:t>
            </w:r>
          </w:p>
        </w:tc>
        <w:tc>
          <w:tcPr>
            <w:tcW w:w="1559" w:type="dxa"/>
            <w:tcBorders>
              <w:top w:val="nil"/>
              <w:left w:val="nil"/>
              <w:bottom w:val="nil"/>
              <w:right w:val="nil"/>
            </w:tcBorders>
            <w:shd w:val="clear" w:color="auto" w:fill="auto"/>
            <w:noWrap/>
            <w:vAlign w:val="center"/>
            <w:hideMark/>
          </w:tcPr>
          <w:p w14:paraId="4871D4F7" w14:textId="77777777" w:rsidR="004E2CB4" w:rsidRPr="005D5050" w:rsidRDefault="004E2CB4" w:rsidP="003B5EE2">
            <w:pPr>
              <w:spacing w:after="0"/>
              <w:jc w:val="center"/>
              <w:rPr>
                <w:rFonts w:eastAsia="Times New Roman" w:cs="Arial"/>
              </w:rPr>
            </w:pPr>
            <w:r w:rsidRPr="005D5050">
              <w:rPr>
                <w:rFonts w:eastAsia="Times New Roman" w:cs="Arial"/>
              </w:rPr>
              <w:t>1.4 (0.8-2.5)</w:t>
            </w:r>
          </w:p>
        </w:tc>
      </w:tr>
      <w:tr w:rsidR="004E2CB4" w:rsidRPr="008B31C8" w14:paraId="26FF9D78" w14:textId="77777777" w:rsidTr="003B5EE2">
        <w:trPr>
          <w:trHeight w:val="240"/>
        </w:trPr>
        <w:tc>
          <w:tcPr>
            <w:tcW w:w="2567" w:type="dxa"/>
            <w:tcBorders>
              <w:top w:val="nil"/>
              <w:left w:val="nil"/>
              <w:bottom w:val="nil"/>
              <w:right w:val="nil"/>
            </w:tcBorders>
            <w:shd w:val="clear" w:color="auto" w:fill="auto"/>
            <w:noWrap/>
            <w:vAlign w:val="center"/>
            <w:hideMark/>
          </w:tcPr>
          <w:p w14:paraId="7BC87E7C" w14:textId="77777777" w:rsidR="004E2CB4" w:rsidRPr="008B31C8" w:rsidRDefault="004E2CB4" w:rsidP="003B5EE2">
            <w:pPr>
              <w:spacing w:after="0"/>
              <w:jc w:val="center"/>
              <w:rPr>
                <w:rFonts w:eastAsia="Times New Roman" w:cs="Arial"/>
                <w:i/>
              </w:rPr>
            </w:pPr>
            <w:r w:rsidRPr="008B31C8">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55A96763" w14:textId="77777777" w:rsidR="004E2CB4" w:rsidRPr="008B31C8" w:rsidRDefault="004E2CB4" w:rsidP="003B5EE2">
            <w:pPr>
              <w:spacing w:after="0"/>
              <w:jc w:val="center"/>
              <w:rPr>
                <w:rFonts w:eastAsia="Times New Roman" w:cs="Arial"/>
              </w:rPr>
            </w:pPr>
            <w:r w:rsidRPr="008B31C8">
              <w:rPr>
                <w:rFonts w:eastAsia="Times New Roman" w:cs="Arial"/>
              </w:rPr>
              <w:t>1.3 (1.0-1.8)</w:t>
            </w:r>
          </w:p>
        </w:tc>
        <w:tc>
          <w:tcPr>
            <w:tcW w:w="1418" w:type="dxa"/>
            <w:tcBorders>
              <w:top w:val="nil"/>
              <w:left w:val="dotted" w:sz="4" w:space="0" w:color="auto"/>
              <w:bottom w:val="nil"/>
              <w:right w:val="nil"/>
            </w:tcBorders>
            <w:shd w:val="clear" w:color="auto" w:fill="auto"/>
            <w:noWrap/>
            <w:vAlign w:val="center"/>
            <w:hideMark/>
          </w:tcPr>
          <w:p w14:paraId="5EF0230B" w14:textId="77777777" w:rsidR="004E2CB4" w:rsidRPr="008B31C8" w:rsidRDefault="004E2CB4" w:rsidP="003B5EE2">
            <w:pPr>
              <w:spacing w:after="0"/>
              <w:jc w:val="center"/>
              <w:rPr>
                <w:rFonts w:eastAsia="Times New Roman" w:cs="Arial"/>
              </w:rPr>
            </w:pPr>
            <w:r w:rsidRPr="008B31C8">
              <w:rPr>
                <w:rFonts w:eastAsia="Times New Roman" w:cs="Arial"/>
              </w:rPr>
              <w:t>1.3 (0.9-1.9)</w:t>
            </w:r>
          </w:p>
        </w:tc>
        <w:tc>
          <w:tcPr>
            <w:tcW w:w="1559" w:type="dxa"/>
            <w:tcBorders>
              <w:top w:val="nil"/>
              <w:left w:val="nil"/>
              <w:bottom w:val="nil"/>
              <w:right w:val="dotted" w:sz="4" w:space="0" w:color="auto"/>
            </w:tcBorders>
            <w:shd w:val="clear" w:color="auto" w:fill="auto"/>
            <w:noWrap/>
            <w:vAlign w:val="center"/>
            <w:hideMark/>
          </w:tcPr>
          <w:p w14:paraId="3D7D5448" w14:textId="77777777" w:rsidR="004E2CB4" w:rsidRPr="008B31C8" w:rsidRDefault="004E2CB4" w:rsidP="003B5EE2">
            <w:pPr>
              <w:spacing w:after="0"/>
              <w:jc w:val="center"/>
              <w:rPr>
                <w:rFonts w:eastAsia="Times New Roman" w:cs="Arial"/>
              </w:rPr>
            </w:pPr>
            <w:r w:rsidRPr="008B31C8">
              <w:rPr>
                <w:rFonts w:eastAsia="Times New Roman" w:cs="Arial"/>
              </w:rPr>
              <w:t>1.2 (0.8-1.8)</w:t>
            </w:r>
          </w:p>
        </w:tc>
        <w:tc>
          <w:tcPr>
            <w:tcW w:w="1418" w:type="dxa"/>
            <w:tcBorders>
              <w:top w:val="nil"/>
              <w:left w:val="dotted" w:sz="4" w:space="0" w:color="auto"/>
              <w:bottom w:val="nil"/>
              <w:right w:val="nil"/>
            </w:tcBorders>
            <w:shd w:val="clear" w:color="auto" w:fill="auto"/>
            <w:noWrap/>
            <w:vAlign w:val="center"/>
            <w:hideMark/>
          </w:tcPr>
          <w:p w14:paraId="0C172E98" w14:textId="77777777" w:rsidR="004E2CB4" w:rsidRPr="005D5050" w:rsidRDefault="004E2CB4" w:rsidP="003B5EE2">
            <w:pPr>
              <w:spacing w:after="0"/>
              <w:jc w:val="center"/>
              <w:rPr>
                <w:rFonts w:eastAsia="Times New Roman" w:cs="Arial"/>
              </w:rPr>
            </w:pPr>
            <w:r w:rsidRPr="005D5050">
              <w:rPr>
                <w:rFonts w:eastAsia="Times New Roman" w:cs="Arial"/>
              </w:rPr>
              <w:t>1.3 (1.0-1.7)</w:t>
            </w:r>
          </w:p>
        </w:tc>
        <w:tc>
          <w:tcPr>
            <w:tcW w:w="1559" w:type="dxa"/>
            <w:tcBorders>
              <w:top w:val="nil"/>
              <w:left w:val="nil"/>
              <w:bottom w:val="nil"/>
              <w:right w:val="nil"/>
            </w:tcBorders>
            <w:shd w:val="clear" w:color="auto" w:fill="auto"/>
            <w:noWrap/>
            <w:vAlign w:val="center"/>
            <w:hideMark/>
          </w:tcPr>
          <w:p w14:paraId="706327ED" w14:textId="77777777" w:rsidR="004E2CB4" w:rsidRPr="005D5050" w:rsidRDefault="004E2CB4" w:rsidP="003B5EE2">
            <w:pPr>
              <w:spacing w:after="0"/>
              <w:jc w:val="center"/>
              <w:rPr>
                <w:rFonts w:eastAsia="Times New Roman" w:cs="Arial"/>
              </w:rPr>
            </w:pPr>
            <w:r w:rsidRPr="005D5050">
              <w:rPr>
                <w:rFonts w:eastAsia="Times New Roman" w:cs="Arial"/>
              </w:rPr>
              <w:t>1.3 (0.9-1.8)</w:t>
            </w:r>
          </w:p>
        </w:tc>
      </w:tr>
      <w:tr w:rsidR="004E2CB4" w:rsidRPr="008B31C8" w14:paraId="25565E20" w14:textId="77777777" w:rsidTr="003B5EE2">
        <w:trPr>
          <w:trHeight w:val="240"/>
        </w:trPr>
        <w:tc>
          <w:tcPr>
            <w:tcW w:w="2567" w:type="dxa"/>
            <w:tcBorders>
              <w:top w:val="nil"/>
              <w:left w:val="nil"/>
              <w:bottom w:val="nil"/>
              <w:right w:val="nil"/>
            </w:tcBorders>
            <w:shd w:val="clear" w:color="auto" w:fill="auto"/>
            <w:noWrap/>
            <w:vAlign w:val="center"/>
            <w:hideMark/>
          </w:tcPr>
          <w:p w14:paraId="3748CD80" w14:textId="77777777" w:rsidR="004E2CB4" w:rsidRPr="008B31C8" w:rsidRDefault="004E2CB4" w:rsidP="003B5EE2">
            <w:pPr>
              <w:spacing w:after="0"/>
              <w:jc w:val="center"/>
              <w:rPr>
                <w:rFonts w:eastAsia="Times New Roman" w:cs="Arial"/>
                <w:i/>
              </w:rPr>
            </w:pPr>
            <w:r w:rsidRPr="008B31C8">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7F007738" w14:textId="77777777" w:rsidR="004E2CB4" w:rsidRPr="008B31C8" w:rsidRDefault="004E2CB4" w:rsidP="003B5EE2">
            <w:pPr>
              <w:spacing w:after="0"/>
              <w:jc w:val="center"/>
              <w:rPr>
                <w:rFonts w:eastAsia="Times New Roman" w:cs="Arial"/>
              </w:rPr>
            </w:pPr>
            <w:r w:rsidRPr="008B31C8">
              <w:rPr>
                <w:rFonts w:eastAsia="Times New Roman" w:cs="Arial"/>
              </w:rPr>
              <w:t>2.2 (1.3-3.9)</w:t>
            </w:r>
          </w:p>
        </w:tc>
        <w:tc>
          <w:tcPr>
            <w:tcW w:w="1418" w:type="dxa"/>
            <w:tcBorders>
              <w:top w:val="nil"/>
              <w:left w:val="dotted" w:sz="4" w:space="0" w:color="auto"/>
              <w:bottom w:val="nil"/>
              <w:right w:val="nil"/>
            </w:tcBorders>
            <w:shd w:val="clear" w:color="auto" w:fill="auto"/>
            <w:noWrap/>
            <w:vAlign w:val="center"/>
            <w:hideMark/>
          </w:tcPr>
          <w:p w14:paraId="4FEAA9BC" w14:textId="77777777" w:rsidR="004E2CB4" w:rsidRPr="009427EE" w:rsidRDefault="004E2CB4" w:rsidP="003B5EE2">
            <w:pPr>
              <w:spacing w:after="0"/>
              <w:jc w:val="center"/>
              <w:rPr>
                <w:rFonts w:eastAsia="Times New Roman" w:cs="Arial"/>
              </w:rPr>
            </w:pPr>
            <w:r w:rsidRPr="009427EE">
              <w:rPr>
                <w:rFonts w:eastAsia="Times New Roman" w:cs="Arial"/>
              </w:rPr>
              <w:t>4.3 (1.9-9.6)</w:t>
            </w:r>
          </w:p>
        </w:tc>
        <w:tc>
          <w:tcPr>
            <w:tcW w:w="1559" w:type="dxa"/>
            <w:tcBorders>
              <w:top w:val="nil"/>
              <w:left w:val="nil"/>
              <w:bottom w:val="nil"/>
              <w:right w:val="dotted" w:sz="4" w:space="0" w:color="auto"/>
            </w:tcBorders>
            <w:shd w:val="clear" w:color="auto" w:fill="auto"/>
            <w:noWrap/>
            <w:vAlign w:val="center"/>
            <w:hideMark/>
          </w:tcPr>
          <w:p w14:paraId="787E7E04" w14:textId="77777777" w:rsidR="004E2CB4" w:rsidRPr="009427EE" w:rsidRDefault="004E2CB4" w:rsidP="003B5EE2">
            <w:pPr>
              <w:spacing w:after="0"/>
              <w:jc w:val="center"/>
              <w:rPr>
                <w:rFonts w:eastAsia="Times New Roman" w:cs="Arial"/>
              </w:rPr>
            </w:pPr>
            <w:r w:rsidRPr="009427EE">
              <w:rPr>
                <w:rFonts w:eastAsia="Times New Roman" w:cs="Arial"/>
              </w:rPr>
              <w:t>3.0 (1.3-7.1)</w:t>
            </w:r>
          </w:p>
        </w:tc>
        <w:tc>
          <w:tcPr>
            <w:tcW w:w="1418" w:type="dxa"/>
            <w:tcBorders>
              <w:top w:val="nil"/>
              <w:left w:val="dotted" w:sz="4" w:space="0" w:color="auto"/>
              <w:bottom w:val="nil"/>
              <w:right w:val="nil"/>
            </w:tcBorders>
            <w:shd w:val="clear" w:color="auto" w:fill="auto"/>
            <w:noWrap/>
            <w:vAlign w:val="center"/>
            <w:hideMark/>
          </w:tcPr>
          <w:p w14:paraId="27B54ECC" w14:textId="77777777" w:rsidR="004E2CB4" w:rsidRPr="005D5050" w:rsidRDefault="004E2CB4" w:rsidP="003B5EE2">
            <w:pPr>
              <w:spacing w:after="0"/>
              <w:jc w:val="center"/>
              <w:rPr>
                <w:rFonts w:eastAsia="Times New Roman" w:cs="Arial"/>
              </w:rPr>
            </w:pPr>
            <w:r w:rsidRPr="005D5050">
              <w:rPr>
                <w:rFonts w:eastAsia="Times New Roman" w:cs="Arial"/>
              </w:rPr>
              <w:t>2.3 (1.3-4.0)</w:t>
            </w:r>
          </w:p>
        </w:tc>
        <w:tc>
          <w:tcPr>
            <w:tcW w:w="1559" w:type="dxa"/>
            <w:tcBorders>
              <w:top w:val="nil"/>
              <w:left w:val="nil"/>
              <w:bottom w:val="nil"/>
              <w:right w:val="nil"/>
            </w:tcBorders>
            <w:shd w:val="clear" w:color="auto" w:fill="auto"/>
            <w:noWrap/>
            <w:vAlign w:val="center"/>
            <w:hideMark/>
          </w:tcPr>
          <w:p w14:paraId="719CBEF3" w14:textId="77777777" w:rsidR="004E2CB4" w:rsidRPr="005D5050" w:rsidRDefault="004E2CB4" w:rsidP="003B5EE2">
            <w:pPr>
              <w:spacing w:after="0"/>
              <w:jc w:val="center"/>
              <w:rPr>
                <w:rFonts w:eastAsia="Times New Roman" w:cs="Arial"/>
              </w:rPr>
            </w:pPr>
            <w:r w:rsidRPr="005D5050">
              <w:rPr>
                <w:rFonts w:eastAsia="Times New Roman" w:cs="Arial"/>
              </w:rPr>
              <w:t>1.6 (0.9-2.9)</w:t>
            </w:r>
          </w:p>
        </w:tc>
      </w:tr>
      <w:tr w:rsidR="004E2CB4" w:rsidRPr="008B31C8" w14:paraId="34A80D62" w14:textId="77777777" w:rsidTr="003B5EE2">
        <w:trPr>
          <w:trHeight w:val="240"/>
        </w:trPr>
        <w:tc>
          <w:tcPr>
            <w:tcW w:w="2567" w:type="dxa"/>
            <w:tcBorders>
              <w:top w:val="nil"/>
              <w:left w:val="nil"/>
              <w:bottom w:val="nil"/>
              <w:right w:val="nil"/>
            </w:tcBorders>
            <w:shd w:val="clear" w:color="auto" w:fill="auto"/>
            <w:noWrap/>
            <w:vAlign w:val="center"/>
            <w:hideMark/>
          </w:tcPr>
          <w:p w14:paraId="7D65B030" w14:textId="77777777" w:rsidR="004E2CB4" w:rsidRPr="008B31C8" w:rsidRDefault="004E2CB4" w:rsidP="003B5EE2">
            <w:pPr>
              <w:spacing w:after="0"/>
              <w:rPr>
                <w:rFonts w:eastAsia="Times New Roman" w:cs="Arial"/>
                <w:bCs/>
              </w:rPr>
            </w:pPr>
            <w:r w:rsidRPr="008B31C8">
              <w:rPr>
                <w:rFonts w:eastAsia="Times New Roman" w:cs="Arial"/>
                <w:bCs/>
              </w:rPr>
              <w:t>High glucose (n=604)</w:t>
            </w:r>
          </w:p>
        </w:tc>
        <w:tc>
          <w:tcPr>
            <w:tcW w:w="1417" w:type="dxa"/>
            <w:tcBorders>
              <w:top w:val="nil"/>
              <w:left w:val="nil"/>
              <w:bottom w:val="nil"/>
              <w:right w:val="dotted" w:sz="4" w:space="0" w:color="auto"/>
            </w:tcBorders>
            <w:shd w:val="clear" w:color="auto" w:fill="auto"/>
            <w:noWrap/>
            <w:vAlign w:val="center"/>
            <w:hideMark/>
          </w:tcPr>
          <w:p w14:paraId="412514FA"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46A29841" w14:textId="77777777" w:rsidR="004E2CB4" w:rsidRPr="008B31C8"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66B7E2DB" w14:textId="77777777" w:rsidR="004E2CB4" w:rsidRPr="008B31C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3786E551" w14:textId="77777777" w:rsidR="004E2CB4" w:rsidRPr="002248F3" w:rsidRDefault="004E2CB4" w:rsidP="003B5EE2">
            <w:pPr>
              <w:spacing w:after="0"/>
              <w:jc w:val="center"/>
              <w:rPr>
                <w:rFonts w:eastAsia="Times New Roman" w:cs="Arial"/>
                <w:highlight w:val="yellow"/>
              </w:rPr>
            </w:pPr>
          </w:p>
        </w:tc>
        <w:tc>
          <w:tcPr>
            <w:tcW w:w="1559" w:type="dxa"/>
            <w:tcBorders>
              <w:top w:val="nil"/>
              <w:left w:val="nil"/>
              <w:bottom w:val="nil"/>
              <w:right w:val="nil"/>
            </w:tcBorders>
            <w:shd w:val="clear" w:color="auto" w:fill="auto"/>
            <w:noWrap/>
            <w:vAlign w:val="center"/>
            <w:hideMark/>
          </w:tcPr>
          <w:p w14:paraId="4D1834A2" w14:textId="77777777" w:rsidR="004E2CB4" w:rsidRPr="005D5050" w:rsidRDefault="004E2CB4" w:rsidP="003B5EE2">
            <w:pPr>
              <w:spacing w:after="0"/>
              <w:jc w:val="center"/>
              <w:rPr>
                <w:rFonts w:eastAsia="Times New Roman" w:cs="Arial"/>
              </w:rPr>
            </w:pPr>
          </w:p>
        </w:tc>
      </w:tr>
      <w:tr w:rsidR="004E2CB4" w:rsidRPr="008B31C8" w14:paraId="39C58A15" w14:textId="77777777" w:rsidTr="003B5EE2">
        <w:trPr>
          <w:trHeight w:val="240"/>
        </w:trPr>
        <w:tc>
          <w:tcPr>
            <w:tcW w:w="2567" w:type="dxa"/>
            <w:tcBorders>
              <w:top w:val="nil"/>
              <w:left w:val="nil"/>
              <w:bottom w:val="nil"/>
              <w:right w:val="nil"/>
            </w:tcBorders>
            <w:shd w:val="clear" w:color="auto" w:fill="auto"/>
            <w:noWrap/>
            <w:vAlign w:val="center"/>
            <w:hideMark/>
          </w:tcPr>
          <w:p w14:paraId="2E163CF9" w14:textId="77777777" w:rsidR="004E2CB4" w:rsidRPr="008B31C8" w:rsidRDefault="004E2CB4" w:rsidP="003B5EE2">
            <w:pPr>
              <w:spacing w:after="0"/>
              <w:jc w:val="center"/>
              <w:rPr>
                <w:rFonts w:eastAsia="Times New Roman" w:cs="Arial"/>
                <w:i/>
              </w:rPr>
            </w:pPr>
            <w:r w:rsidRPr="008B31C8">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262DE42A" w14:textId="77777777" w:rsidR="004E2CB4" w:rsidRPr="00D834E8" w:rsidRDefault="004E2CB4" w:rsidP="003B5EE2">
            <w:pPr>
              <w:spacing w:after="0"/>
              <w:jc w:val="center"/>
              <w:rPr>
                <w:rFonts w:eastAsia="Times New Roman" w:cs="Arial"/>
              </w:rPr>
            </w:pPr>
            <w:r w:rsidRPr="00D834E8">
              <w:rPr>
                <w:rFonts w:eastAsia="Times New Roman" w:cs="Arial"/>
              </w:rPr>
              <w:t>2.2 (0.7-6.8)</w:t>
            </w:r>
          </w:p>
        </w:tc>
        <w:tc>
          <w:tcPr>
            <w:tcW w:w="1418" w:type="dxa"/>
            <w:tcBorders>
              <w:top w:val="nil"/>
              <w:left w:val="dotted" w:sz="4" w:space="0" w:color="auto"/>
              <w:bottom w:val="nil"/>
              <w:right w:val="nil"/>
            </w:tcBorders>
            <w:shd w:val="clear" w:color="auto" w:fill="auto"/>
            <w:noWrap/>
            <w:vAlign w:val="center"/>
            <w:hideMark/>
          </w:tcPr>
          <w:p w14:paraId="4996F294" w14:textId="77777777" w:rsidR="004E2CB4" w:rsidRPr="00D834E8" w:rsidRDefault="004E2CB4" w:rsidP="003B5EE2">
            <w:pPr>
              <w:spacing w:after="0"/>
              <w:jc w:val="center"/>
              <w:rPr>
                <w:rFonts w:eastAsia="Times New Roman" w:cs="Arial"/>
              </w:rPr>
            </w:pPr>
            <w:r w:rsidRPr="00D834E8">
              <w:rPr>
                <w:rFonts w:eastAsia="Times New Roman" w:cs="Arial"/>
              </w:rPr>
              <w:t>1.0 (0.2-4.7)</w:t>
            </w:r>
          </w:p>
        </w:tc>
        <w:tc>
          <w:tcPr>
            <w:tcW w:w="1559" w:type="dxa"/>
            <w:tcBorders>
              <w:top w:val="nil"/>
              <w:left w:val="nil"/>
              <w:bottom w:val="nil"/>
              <w:right w:val="dotted" w:sz="4" w:space="0" w:color="auto"/>
            </w:tcBorders>
            <w:shd w:val="clear" w:color="auto" w:fill="auto"/>
            <w:noWrap/>
            <w:vAlign w:val="center"/>
            <w:hideMark/>
          </w:tcPr>
          <w:p w14:paraId="3EE4F101" w14:textId="77777777" w:rsidR="004E2CB4" w:rsidRPr="00D834E8" w:rsidRDefault="004E2CB4" w:rsidP="003B5EE2">
            <w:pPr>
              <w:spacing w:after="0"/>
              <w:jc w:val="center"/>
              <w:rPr>
                <w:rFonts w:eastAsia="Times New Roman" w:cs="Arial"/>
              </w:rPr>
            </w:pPr>
            <w:r w:rsidRPr="00D834E8">
              <w:rPr>
                <w:rFonts w:eastAsia="Times New Roman" w:cs="Arial"/>
              </w:rPr>
              <w:t>1.0 (0.2-4.4)</w:t>
            </w:r>
          </w:p>
        </w:tc>
        <w:tc>
          <w:tcPr>
            <w:tcW w:w="1418" w:type="dxa"/>
            <w:tcBorders>
              <w:top w:val="nil"/>
              <w:left w:val="dotted" w:sz="4" w:space="0" w:color="auto"/>
              <w:bottom w:val="nil"/>
              <w:right w:val="nil"/>
            </w:tcBorders>
            <w:shd w:val="clear" w:color="auto" w:fill="auto"/>
            <w:noWrap/>
            <w:vAlign w:val="center"/>
            <w:hideMark/>
          </w:tcPr>
          <w:p w14:paraId="6FFE9A03" w14:textId="77777777" w:rsidR="004E2CB4" w:rsidRPr="00D834E8" w:rsidRDefault="004E2CB4" w:rsidP="003B5EE2">
            <w:pPr>
              <w:spacing w:after="0"/>
              <w:jc w:val="center"/>
              <w:rPr>
                <w:rFonts w:eastAsia="Times New Roman" w:cs="Arial"/>
              </w:rPr>
            </w:pPr>
            <w:r w:rsidRPr="00D834E8">
              <w:rPr>
                <w:rFonts w:eastAsia="Times New Roman" w:cs="Arial"/>
              </w:rPr>
              <w:t>2.4 (0.8-6.9)</w:t>
            </w:r>
          </w:p>
        </w:tc>
        <w:tc>
          <w:tcPr>
            <w:tcW w:w="1559" w:type="dxa"/>
            <w:tcBorders>
              <w:top w:val="nil"/>
              <w:left w:val="nil"/>
              <w:bottom w:val="nil"/>
              <w:right w:val="nil"/>
            </w:tcBorders>
            <w:shd w:val="clear" w:color="auto" w:fill="auto"/>
            <w:noWrap/>
            <w:vAlign w:val="center"/>
            <w:hideMark/>
          </w:tcPr>
          <w:p w14:paraId="15675F73" w14:textId="77777777" w:rsidR="004E2CB4" w:rsidRPr="00D834E8" w:rsidRDefault="004E2CB4" w:rsidP="003B5EE2">
            <w:pPr>
              <w:spacing w:after="0"/>
              <w:jc w:val="center"/>
              <w:rPr>
                <w:rFonts w:eastAsia="Times New Roman" w:cs="Arial"/>
              </w:rPr>
            </w:pPr>
            <w:r w:rsidRPr="00D834E8">
              <w:rPr>
                <w:rFonts w:eastAsia="Times New Roman" w:cs="Arial"/>
              </w:rPr>
              <w:t>2.1 (0.7-6.1)</w:t>
            </w:r>
          </w:p>
        </w:tc>
      </w:tr>
      <w:tr w:rsidR="004E2CB4" w:rsidRPr="008B31C8" w14:paraId="52FBC981" w14:textId="77777777" w:rsidTr="003B5EE2">
        <w:trPr>
          <w:trHeight w:val="240"/>
        </w:trPr>
        <w:tc>
          <w:tcPr>
            <w:tcW w:w="2567" w:type="dxa"/>
            <w:tcBorders>
              <w:top w:val="nil"/>
              <w:left w:val="nil"/>
              <w:right w:val="nil"/>
            </w:tcBorders>
            <w:shd w:val="clear" w:color="auto" w:fill="auto"/>
            <w:noWrap/>
            <w:vAlign w:val="center"/>
            <w:hideMark/>
          </w:tcPr>
          <w:p w14:paraId="6A4F1028" w14:textId="77777777" w:rsidR="004E2CB4" w:rsidRPr="008B31C8" w:rsidRDefault="004E2CB4" w:rsidP="003B5EE2">
            <w:pPr>
              <w:spacing w:after="0"/>
              <w:jc w:val="center"/>
              <w:rPr>
                <w:rFonts w:eastAsia="Times New Roman" w:cs="Arial"/>
                <w:i/>
              </w:rPr>
            </w:pPr>
            <w:r w:rsidRPr="008B31C8">
              <w:rPr>
                <w:rFonts w:cs="Times New Roman"/>
                <w:i/>
                <w:lang w:val="en-US"/>
              </w:rPr>
              <w:t>Pain only</w:t>
            </w:r>
          </w:p>
        </w:tc>
        <w:tc>
          <w:tcPr>
            <w:tcW w:w="1417" w:type="dxa"/>
            <w:tcBorders>
              <w:top w:val="nil"/>
              <w:left w:val="nil"/>
              <w:right w:val="dotted" w:sz="4" w:space="0" w:color="auto"/>
            </w:tcBorders>
            <w:shd w:val="clear" w:color="auto" w:fill="auto"/>
            <w:noWrap/>
            <w:vAlign w:val="center"/>
            <w:hideMark/>
          </w:tcPr>
          <w:p w14:paraId="762BC823" w14:textId="77777777" w:rsidR="004E2CB4" w:rsidRPr="00D834E8" w:rsidRDefault="004E2CB4" w:rsidP="003B5EE2">
            <w:pPr>
              <w:spacing w:after="0"/>
              <w:jc w:val="center"/>
              <w:rPr>
                <w:rFonts w:eastAsia="Times New Roman" w:cs="Arial"/>
              </w:rPr>
            </w:pPr>
            <w:r w:rsidRPr="00D834E8">
              <w:rPr>
                <w:rFonts w:eastAsia="Times New Roman" w:cs="Arial"/>
              </w:rPr>
              <w:t>1.3 (0.6-2.5)</w:t>
            </w:r>
          </w:p>
        </w:tc>
        <w:tc>
          <w:tcPr>
            <w:tcW w:w="1418" w:type="dxa"/>
            <w:tcBorders>
              <w:top w:val="nil"/>
              <w:left w:val="dotted" w:sz="4" w:space="0" w:color="auto"/>
              <w:right w:val="nil"/>
            </w:tcBorders>
            <w:shd w:val="clear" w:color="auto" w:fill="auto"/>
            <w:noWrap/>
            <w:vAlign w:val="center"/>
            <w:hideMark/>
          </w:tcPr>
          <w:p w14:paraId="08A9DF5A" w14:textId="77777777" w:rsidR="004E2CB4" w:rsidRPr="00D834E8" w:rsidRDefault="004E2CB4" w:rsidP="003B5EE2">
            <w:pPr>
              <w:spacing w:after="0"/>
              <w:jc w:val="center"/>
              <w:rPr>
                <w:rFonts w:eastAsia="Times New Roman" w:cs="Arial"/>
              </w:rPr>
            </w:pPr>
            <w:r w:rsidRPr="00D834E8">
              <w:rPr>
                <w:rFonts w:eastAsia="Times New Roman" w:cs="Arial"/>
              </w:rPr>
              <w:t>1.2 (0.6-2.4)</w:t>
            </w:r>
          </w:p>
        </w:tc>
        <w:tc>
          <w:tcPr>
            <w:tcW w:w="1559" w:type="dxa"/>
            <w:tcBorders>
              <w:top w:val="nil"/>
              <w:left w:val="nil"/>
              <w:right w:val="dotted" w:sz="4" w:space="0" w:color="auto"/>
            </w:tcBorders>
            <w:shd w:val="clear" w:color="auto" w:fill="auto"/>
            <w:noWrap/>
            <w:vAlign w:val="center"/>
            <w:hideMark/>
          </w:tcPr>
          <w:p w14:paraId="77EA4440" w14:textId="77777777" w:rsidR="004E2CB4" w:rsidRPr="00D834E8" w:rsidRDefault="004E2CB4" w:rsidP="003B5EE2">
            <w:pPr>
              <w:spacing w:after="0"/>
              <w:jc w:val="center"/>
              <w:rPr>
                <w:rFonts w:eastAsia="Times New Roman" w:cs="Arial"/>
              </w:rPr>
            </w:pPr>
            <w:r w:rsidRPr="00D834E8">
              <w:rPr>
                <w:rFonts w:eastAsia="Times New Roman" w:cs="Arial"/>
              </w:rPr>
              <w:t>1.2 (0.6-2.4)</w:t>
            </w:r>
          </w:p>
        </w:tc>
        <w:tc>
          <w:tcPr>
            <w:tcW w:w="1418" w:type="dxa"/>
            <w:tcBorders>
              <w:top w:val="nil"/>
              <w:left w:val="dotted" w:sz="4" w:space="0" w:color="auto"/>
              <w:right w:val="nil"/>
            </w:tcBorders>
            <w:shd w:val="clear" w:color="auto" w:fill="auto"/>
            <w:noWrap/>
            <w:vAlign w:val="center"/>
            <w:hideMark/>
          </w:tcPr>
          <w:p w14:paraId="7149532B" w14:textId="77777777" w:rsidR="004E2CB4" w:rsidRPr="00D834E8" w:rsidRDefault="004E2CB4" w:rsidP="003B5EE2">
            <w:pPr>
              <w:spacing w:after="0"/>
              <w:jc w:val="center"/>
              <w:rPr>
                <w:rFonts w:eastAsia="Times New Roman" w:cs="Arial"/>
              </w:rPr>
            </w:pPr>
            <w:r w:rsidRPr="00D834E8">
              <w:rPr>
                <w:rFonts w:eastAsia="Times New Roman" w:cs="Arial"/>
              </w:rPr>
              <w:t>1.3 (0.7-2.5)</w:t>
            </w:r>
          </w:p>
        </w:tc>
        <w:tc>
          <w:tcPr>
            <w:tcW w:w="1559" w:type="dxa"/>
            <w:tcBorders>
              <w:top w:val="nil"/>
              <w:left w:val="nil"/>
              <w:right w:val="nil"/>
            </w:tcBorders>
            <w:shd w:val="clear" w:color="auto" w:fill="auto"/>
            <w:noWrap/>
            <w:vAlign w:val="center"/>
            <w:hideMark/>
          </w:tcPr>
          <w:p w14:paraId="250885A5" w14:textId="77777777" w:rsidR="004E2CB4" w:rsidRPr="00D834E8" w:rsidRDefault="004E2CB4" w:rsidP="003B5EE2">
            <w:pPr>
              <w:spacing w:after="0"/>
              <w:jc w:val="center"/>
              <w:rPr>
                <w:rFonts w:eastAsia="Times New Roman" w:cs="Arial"/>
              </w:rPr>
            </w:pPr>
            <w:r w:rsidRPr="00D834E8">
              <w:rPr>
                <w:rFonts w:eastAsia="Times New Roman" w:cs="Arial"/>
              </w:rPr>
              <w:t>1.3 (0.7-2.5)</w:t>
            </w:r>
          </w:p>
        </w:tc>
      </w:tr>
      <w:tr w:rsidR="004E2CB4" w:rsidRPr="008B31C8" w14:paraId="181154FE" w14:textId="77777777" w:rsidTr="003B5EE2">
        <w:trPr>
          <w:trHeight w:val="214"/>
        </w:trPr>
        <w:tc>
          <w:tcPr>
            <w:tcW w:w="2567" w:type="dxa"/>
            <w:tcBorders>
              <w:top w:val="nil"/>
              <w:left w:val="nil"/>
              <w:bottom w:val="single" w:sz="18" w:space="0" w:color="auto"/>
              <w:right w:val="nil"/>
            </w:tcBorders>
            <w:shd w:val="clear" w:color="auto" w:fill="auto"/>
            <w:noWrap/>
            <w:vAlign w:val="center"/>
            <w:hideMark/>
          </w:tcPr>
          <w:p w14:paraId="206E4D68" w14:textId="77777777" w:rsidR="004E2CB4" w:rsidRPr="008B31C8" w:rsidRDefault="004E2CB4" w:rsidP="003B5EE2">
            <w:pPr>
              <w:spacing w:after="0"/>
              <w:jc w:val="center"/>
              <w:rPr>
                <w:rFonts w:eastAsia="Times New Roman" w:cs="Arial"/>
                <w:i/>
              </w:rPr>
            </w:pPr>
            <w:r w:rsidRPr="008B31C8">
              <w:rPr>
                <w:rFonts w:eastAsia="Times New Roman" w:cs="Arial"/>
                <w:i/>
              </w:rPr>
              <w:t>Painful OA</w:t>
            </w:r>
          </w:p>
        </w:tc>
        <w:tc>
          <w:tcPr>
            <w:tcW w:w="1417" w:type="dxa"/>
            <w:tcBorders>
              <w:top w:val="nil"/>
              <w:left w:val="nil"/>
              <w:bottom w:val="single" w:sz="18" w:space="0" w:color="auto"/>
              <w:right w:val="dotted" w:sz="4" w:space="0" w:color="auto"/>
            </w:tcBorders>
            <w:shd w:val="clear" w:color="auto" w:fill="auto"/>
            <w:noWrap/>
            <w:vAlign w:val="center"/>
            <w:hideMark/>
          </w:tcPr>
          <w:p w14:paraId="429C45B4" w14:textId="77777777" w:rsidR="004E2CB4" w:rsidRPr="00D834E8" w:rsidRDefault="004E2CB4" w:rsidP="003B5EE2">
            <w:pPr>
              <w:spacing w:after="0"/>
              <w:jc w:val="center"/>
              <w:rPr>
                <w:rFonts w:eastAsia="Times New Roman" w:cs="Arial"/>
              </w:rPr>
            </w:pPr>
            <w:r w:rsidRPr="00D834E8">
              <w:rPr>
                <w:rFonts w:eastAsia="Times New Roman" w:cs="Arial"/>
              </w:rPr>
              <w:t>2.5 (1.0-6.2)</w:t>
            </w:r>
          </w:p>
        </w:tc>
        <w:tc>
          <w:tcPr>
            <w:tcW w:w="1418" w:type="dxa"/>
            <w:tcBorders>
              <w:top w:val="nil"/>
              <w:left w:val="dotted" w:sz="4" w:space="0" w:color="auto"/>
              <w:bottom w:val="single" w:sz="18" w:space="0" w:color="auto"/>
              <w:right w:val="nil"/>
            </w:tcBorders>
            <w:shd w:val="clear" w:color="auto" w:fill="auto"/>
            <w:noWrap/>
            <w:vAlign w:val="center"/>
            <w:hideMark/>
          </w:tcPr>
          <w:p w14:paraId="002AE9B4" w14:textId="77777777" w:rsidR="004E2CB4" w:rsidRPr="00D834E8" w:rsidRDefault="004E2CB4" w:rsidP="003B5EE2">
            <w:pPr>
              <w:spacing w:after="0"/>
              <w:jc w:val="center"/>
              <w:rPr>
                <w:rFonts w:eastAsia="Times New Roman" w:cs="Arial"/>
              </w:rPr>
            </w:pPr>
            <w:r w:rsidRPr="00D834E8">
              <w:rPr>
                <w:rFonts w:eastAsia="Times New Roman" w:cs="Arial"/>
              </w:rPr>
              <w:t>2.7 (1.1-6.7)</w:t>
            </w:r>
          </w:p>
        </w:tc>
        <w:tc>
          <w:tcPr>
            <w:tcW w:w="1559" w:type="dxa"/>
            <w:tcBorders>
              <w:top w:val="nil"/>
              <w:left w:val="nil"/>
              <w:bottom w:val="single" w:sz="18" w:space="0" w:color="auto"/>
              <w:right w:val="dotted" w:sz="4" w:space="0" w:color="auto"/>
            </w:tcBorders>
            <w:shd w:val="clear" w:color="auto" w:fill="auto"/>
            <w:noWrap/>
            <w:vAlign w:val="center"/>
            <w:hideMark/>
          </w:tcPr>
          <w:p w14:paraId="095453AB" w14:textId="77777777" w:rsidR="004E2CB4" w:rsidRPr="00D834E8" w:rsidRDefault="004E2CB4" w:rsidP="003B5EE2">
            <w:pPr>
              <w:spacing w:after="0"/>
              <w:jc w:val="center"/>
              <w:rPr>
                <w:rFonts w:eastAsia="Times New Roman" w:cs="Arial"/>
              </w:rPr>
            </w:pPr>
            <w:r w:rsidRPr="00D834E8">
              <w:rPr>
                <w:rFonts w:eastAsia="Times New Roman" w:cs="Arial"/>
              </w:rPr>
              <w:t>2.3 (0.9-5.8)</w:t>
            </w:r>
          </w:p>
        </w:tc>
        <w:tc>
          <w:tcPr>
            <w:tcW w:w="1418" w:type="dxa"/>
            <w:tcBorders>
              <w:top w:val="nil"/>
              <w:left w:val="dotted" w:sz="4" w:space="0" w:color="auto"/>
              <w:bottom w:val="single" w:sz="18" w:space="0" w:color="auto"/>
              <w:right w:val="nil"/>
            </w:tcBorders>
            <w:shd w:val="clear" w:color="auto" w:fill="auto"/>
            <w:noWrap/>
            <w:vAlign w:val="center"/>
            <w:hideMark/>
          </w:tcPr>
          <w:p w14:paraId="031A8039" w14:textId="77777777" w:rsidR="004E2CB4" w:rsidRPr="00D834E8" w:rsidRDefault="004E2CB4" w:rsidP="003B5EE2">
            <w:pPr>
              <w:spacing w:after="0"/>
              <w:jc w:val="center"/>
              <w:rPr>
                <w:rFonts w:eastAsia="Times New Roman" w:cs="Arial"/>
              </w:rPr>
            </w:pPr>
            <w:r w:rsidRPr="00D834E8">
              <w:rPr>
                <w:rFonts w:eastAsia="Times New Roman" w:cs="Arial"/>
              </w:rPr>
              <w:t>2.1 (0.8-5.2)</w:t>
            </w:r>
          </w:p>
        </w:tc>
        <w:tc>
          <w:tcPr>
            <w:tcW w:w="1559" w:type="dxa"/>
            <w:tcBorders>
              <w:top w:val="nil"/>
              <w:left w:val="nil"/>
              <w:bottom w:val="single" w:sz="18" w:space="0" w:color="auto"/>
              <w:right w:val="nil"/>
            </w:tcBorders>
            <w:shd w:val="clear" w:color="auto" w:fill="auto"/>
            <w:noWrap/>
            <w:vAlign w:val="center"/>
            <w:hideMark/>
          </w:tcPr>
          <w:p w14:paraId="2AB5B5EF" w14:textId="77777777" w:rsidR="004E2CB4" w:rsidRPr="00D834E8" w:rsidRDefault="004E2CB4" w:rsidP="003B5EE2">
            <w:pPr>
              <w:spacing w:after="0"/>
              <w:jc w:val="center"/>
              <w:rPr>
                <w:rFonts w:eastAsia="Times New Roman" w:cs="Arial"/>
              </w:rPr>
            </w:pPr>
            <w:r w:rsidRPr="00D834E8">
              <w:rPr>
                <w:rFonts w:eastAsia="Times New Roman" w:cs="Arial"/>
              </w:rPr>
              <w:t>1.8 (0.7-4.6)</w:t>
            </w:r>
          </w:p>
        </w:tc>
      </w:tr>
    </w:tbl>
    <w:p w14:paraId="6BF65C94" w14:textId="77777777" w:rsidR="004E2CB4" w:rsidRDefault="004E2CB4" w:rsidP="004E2CB4">
      <w:pPr>
        <w:spacing w:after="0"/>
        <w:jc w:val="both"/>
        <w:rPr>
          <w:rFonts w:cs="Times New Roman"/>
          <w:sz w:val="20"/>
          <w:szCs w:val="20"/>
          <w:lang w:val="en-US"/>
        </w:rPr>
      </w:pPr>
      <w:r w:rsidRPr="008B31C8">
        <w:rPr>
          <w:rFonts w:cs="Times New Roman"/>
          <w:sz w:val="20"/>
          <w:szCs w:val="20"/>
          <w:lang w:val="en-US"/>
        </w:rPr>
        <w:t>MetS, Metabolic syndrome</w:t>
      </w:r>
      <w:r>
        <w:rPr>
          <w:rFonts w:cs="Times New Roman"/>
          <w:sz w:val="20"/>
          <w:szCs w:val="20"/>
          <w:lang w:val="en-US"/>
        </w:rPr>
        <w:t xml:space="preserve">; OA, Osteoarthritis; </w:t>
      </w:r>
      <w:r w:rsidRPr="008B31C8">
        <w:rPr>
          <w:rFonts w:cs="Times New Roman"/>
          <w:sz w:val="20"/>
          <w:szCs w:val="20"/>
          <w:lang w:val="en-US"/>
        </w:rPr>
        <w:t>AC, available cases; CC, complete cases; IQR, interquartile range; HDL, high-density lipoprotein; SBP, Systolic blood pressure; DBP, Diastolic blood pressure</w:t>
      </w:r>
    </w:p>
    <w:p w14:paraId="654A7E78"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lang w:val="en-US"/>
        </w:rPr>
        <w:t>*High waist circumference: ≥88 cm; high triglycerides: ≥1.7 mmol/L or using lipids medication; low HDL cholesterol: &lt;1.3 mmol/L or using lipids medication; hypertension: SBP/DBP ≥130/85 mmHg or currently using antihypertensive medication; high fasting glucose: ≥5.6 mmol/L or currently using anti-diabetic medication.</w:t>
      </w:r>
    </w:p>
    <w:p w14:paraId="75E2A03A"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vertAlign w:val="superscript"/>
          <w:lang w:val="en-US"/>
        </w:rPr>
        <w:t>a</w:t>
      </w:r>
      <w:r w:rsidRPr="008B31C8">
        <w:rPr>
          <w:rFonts w:cs="Times New Roman"/>
          <w:sz w:val="20"/>
          <w:szCs w:val="20"/>
          <w:lang w:val="en-US"/>
        </w:rPr>
        <w:t>Women with available cases on each individual component of MetS included in the analysis (samples vary depending of each variable)</w:t>
      </w:r>
    </w:p>
    <w:p w14:paraId="1229BAB9"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vertAlign w:val="superscript"/>
          <w:lang w:val="en-US"/>
        </w:rPr>
        <w:t>b</w:t>
      </w:r>
      <w:r w:rsidRPr="008B31C8">
        <w:rPr>
          <w:rFonts w:cs="Times New Roman"/>
          <w:sz w:val="20"/>
          <w:szCs w:val="20"/>
          <w:lang w:val="en-US"/>
        </w:rPr>
        <w:t xml:space="preserve">Women who had complete information on all </w:t>
      </w:r>
      <w:r>
        <w:rPr>
          <w:rFonts w:cs="Times New Roman"/>
          <w:sz w:val="20"/>
          <w:szCs w:val="20"/>
          <w:lang w:val="en-US"/>
        </w:rPr>
        <w:t xml:space="preserve">individual </w:t>
      </w:r>
      <w:r w:rsidRPr="008B31C8">
        <w:rPr>
          <w:rFonts w:cs="Times New Roman"/>
          <w:sz w:val="20"/>
          <w:szCs w:val="20"/>
          <w:lang w:val="en-US"/>
        </w:rPr>
        <w:t>component</w:t>
      </w:r>
      <w:r>
        <w:rPr>
          <w:rFonts w:cs="Times New Roman"/>
          <w:sz w:val="20"/>
          <w:szCs w:val="20"/>
          <w:lang w:val="en-US"/>
        </w:rPr>
        <w:t>s of MetS</w:t>
      </w:r>
      <w:r w:rsidRPr="008B31C8">
        <w:rPr>
          <w:rFonts w:cs="Times New Roman"/>
          <w:sz w:val="20"/>
          <w:szCs w:val="20"/>
          <w:lang w:val="en-US"/>
        </w:rPr>
        <w:t xml:space="preserve"> and covariates included in the analysis (n=567)</w:t>
      </w:r>
    </w:p>
    <w:p w14:paraId="65ED032D"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vertAlign w:val="superscript"/>
          <w:lang w:val="en-US"/>
        </w:rPr>
        <w:t>c</w:t>
      </w:r>
      <w:r w:rsidRPr="008B31C8">
        <w:rPr>
          <w:rFonts w:cs="Times New Roman"/>
          <w:sz w:val="20"/>
          <w:szCs w:val="20"/>
          <w:lang w:val="en-US"/>
        </w:rPr>
        <w:t xml:space="preserve">Imputed data after excluding women with RA and/or incomplete data on both outcomes (n=952). </w:t>
      </w:r>
    </w:p>
    <w:p w14:paraId="509FC97C"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lang w:val="en-US"/>
        </w:rPr>
        <w:br w:type="page"/>
      </w:r>
    </w:p>
    <w:p w14:paraId="1D0188B8" w14:textId="77777777" w:rsidR="004E2CB4" w:rsidRPr="005B3B85" w:rsidRDefault="004E2CB4" w:rsidP="004E2CB4">
      <w:pPr>
        <w:spacing w:after="0" w:line="360" w:lineRule="auto"/>
        <w:rPr>
          <w:rFonts w:cs="Times New Roman"/>
          <w:sz w:val="24"/>
          <w:szCs w:val="24"/>
          <w:lang w:val="en-US"/>
        </w:rPr>
      </w:pPr>
      <w:r w:rsidRPr="00EC656C">
        <w:rPr>
          <w:b/>
          <w:sz w:val="24"/>
          <w:szCs w:val="24"/>
        </w:rPr>
        <w:lastRenderedPageBreak/>
        <w:t xml:space="preserve">Supplemental Table </w:t>
      </w:r>
      <w:r>
        <w:rPr>
          <w:b/>
          <w:sz w:val="24"/>
          <w:szCs w:val="24"/>
        </w:rPr>
        <w:t>S4</w:t>
      </w:r>
      <w:r w:rsidRPr="005B3B85">
        <w:rPr>
          <w:rFonts w:cs="Times New Roman"/>
          <w:b/>
          <w:sz w:val="24"/>
          <w:szCs w:val="24"/>
          <w:lang w:val="en-US"/>
        </w:rPr>
        <w:t xml:space="preserve">. </w:t>
      </w:r>
      <w:r w:rsidRPr="00EE4344">
        <w:rPr>
          <w:rFonts w:cs="Times New Roman"/>
          <w:sz w:val="24"/>
          <w:szCs w:val="24"/>
          <w:lang w:val="en-US"/>
        </w:rPr>
        <w:t xml:space="preserve">Effect size of </w:t>
      </w:r>
      <w:r>
        <w:rPr>
          <w:rFonts w:cs="Times New Roman"/>
          <w:sz w:val="24"/>
          <w:szCs w:val="24"/>
          <w:lang w:val="en-US"/>
        </w:rPr>
        <w:t>each</w:t>
      </w:r>
      <w:r w:rsidRPr="00EE4344">
        <w:rPr>
          <w:rFonts w:cs="Times New Roman"/>
          <w:sz w:val="24"/>
          <w:szCs w:val="24"/>
          <w:lang w:val="en-US"/>
        </w:rPr>
        <w:t xml:space="preserve"> individual component</w:t>
      </w:r>
      <w:r>
        <w:rPr>
          <w:rFonts w:cs="Times New Roman"/>
          <w:sz w:val="24"/>
          <w:szCs w:val="24"/>
          <w:lang w:val="en-US"/>
        </w:rPr>
        <w:t xml:space="preserve"> of MetS*</w:t>
      </w:r>
      <w:r w:rsidRPr="00EE4344">
        <w:rPr>
          <w:rFonts w:cs="Times New Roman"/>
          <w:sz w:val="24"/>
          <w:szCs w:val="24"/>
          <w:lang w:val="en-US"/>
        </w:rPr>
        <w:t xml:space="preserve"> (</w:t>
      </w:r>
      <w:r>
        <w:rPr>
          <w:rFonts w:cs="Times New Roman"/>
          <w:sz w:val="24"/>
          <w:szCs w:val="24"/>
          <w:lang w:val="en-US"/>
        </w:rPr>
        <w:t>Available/</w:t>
      </w:r>
      <w:r w:rsidRPr="00EE4344">
        <w:rPr>
          <w:rFonts w:cs="Times New Roman"/>
          <w:sz w:val="24"/>
          <w:szCs w:val="24"/>
          <w:lang w:val="en-US"/>
        </w:rPr>
        <w:t>Complete</w:t>
      </w:r>
      <w:r>
        <w:rPr>
          <w:rFonts w:cs="Times New Roman"/>
          <w:sz w:val="24"/>
          <w:szCs w:val="24"/>
          <w:lang w:val="en-US"/>
        </w:rPr>
        <w:t xml:space="preserve"> cases vs. missing data) with hand OA</w:t>
      </w:r>
    </w:p>
    <w:tbl>
      <w:tblPr>
        <w:tblW w:w="9937" w:type="dxa"/>
        <w:tblInd w:w="93" w:type="dxa"/>
        <w:tblLayout w:type="fixed"/>
        <w:tblLook w:val="04A0" w:firstRow="1" w:lastRow="0" w:firstColumn="1" w:lastColumn="0" w:noHBand="0" w:noVBand="1"/>
      </w:tblPr>
      <w:tblGrid>
        <w:gridCol w:w="2567"/>
        <w:gridCol w:w="1417"/>
        <w:gridCol w:w="1418"/>
        <w:gridCol w:w="1559"/>
        <w:gridCol w:w="1417"/>
        <w:gridCol w:w="1559"/>
      </w:tblGrid>
      <w:tr w:rsidR="004E2CB4" w:rsidRPr="00EE4344" w14:paraId="4F259A26" w14:textId="77777777" w:rsidTr="003B5EE2">
        <w:trPr>
          <w:trHeight w:val="240"/>
        </w:trPr>
        <w:tc>
          <w:tcPr>
            <w:tcW w:w="2567" w:type="dxa"/>
            <w:vMerge w:val="restart"/>
            <w:tcBorders>
              <w:top w:val="single" w:sz="18" w:space="0" w:color="auto"/>
              <w:left w:val="nil"/>
              <w:right w:val="nil"/>
            </w:tcBorders>
            <w:shd w:val="clear" w:color="auto" w:fill="auto"/>
            <w:noWrap/>
            <w:vAlign w:val="center"/>
            <w:hideMark/>
          </w:tcPr>
          <w:p w14:paraId="5EE6B92F" w14:textId="77777777" w:rsidR="004E2CB4" w:rsidRPr="00EE4344" w:rsidRDefault="004E2CB4" w:rsidP="003B5EE2">
            <w:pPr>
              <w:spacing w:after="0"/>
              <w:rPr>
                <w:rFonts w:eastAsia="Times New Roman" w:cs="Arial"/>
                <w:b/>
                <w:bCs/>
              </w:rPr>
            </w:pPr>
            <w:r w:rsidRPr="005B3B85">
              <w:rPr>
                <w:rFonts w:cs="Times New Roman"/>
                <w:b/>
                <w:lang w:val="en-US"/>
              </w:rPr>
              <w:t>Neither ROA nor pain: reference category</w:t>
            </w:r>
          </w:p>
        </w:tc>
        <w:tc>
          <w:tcPr>
            <w:tcW w:w="1417" w:type="dxa"/>
            <w:tcBorders>
              <w:top w:val="single" w:sz="18" w:space="0" w:color="auto"/>
              <w:left w:val="nil"/>
              <w:bottom w:val="nil"/>
              <w:right w:val="dotted" w:sz="4" w:space="0" w:color="auto"/>
            </w:tcBorders>
            <w:shd w:val="clear" w:color="auto" w:fill="auto"/>
            <w:noWrap/>
            <w:vAlign w:val="center"/>
            <w:hideMark/>
          </w:tcPr>
          <w:p w14:paraId="545B1EB5" w14:textId="77777777" w:rsidR="004E2CB4" w:rsidRPr="00EE4344" w:rsidRDefault="004E2CB4" w:rsidP="003B5EE2">
            <w:pPr>
              <w:spacing w:after="0"/>
              <w:jc w:val="center"/>
              <w:rPr>
                <w:rFonts w:eastAsia="Times New Roman" w:cs="Arial"/>
                <w:b/>
                <w:bCs/>
              </w:rPr>
            </w:pPr>
            <w:r w:rsidRPr="008B31C8">
              <w:rPr>
                <w:rFonts w:eastAsia="Times New Roman" w:cs="Arial"/>
                <w:b/>
                <w:bCs/>
              </w:rPr>
              <w:t>AC</w:t>
            </w:r>
          </w:p>
        </w:tc>
        <w:tc>
          <w:tcPr>
            <w:tcW w:w="2977" w:type="dxa"/>
            <w:gridSpan w:val="2"/>
            <w:tcBorders>
              <w:top w:val="single" w:sz="18" w:space="0" w:color="auto"/>
              <w:left w:val="dotted" w:sz="4" w:space="0" w:color="auto"/>
              <w:bottom w:val="nil"/>
              <w:right w:val="dotted" w:sz="4" w:space="0" w:color="auto"/>
            </w:tcBorders>
            <w:shd w:val="clear" w:color="auto" w:fill="auto"/>
            <w:noWrap/>
            <w:vAlign w:val="center"/>
            <w:hideMark/>
          </w:tcPr>
          <w:p w14:paraId="46B5EF67" w14:textId="77777777" w:rsidR="004E2CB4" w:rsidRPr="00EE4344" w:rsidRDefault="004E2CB4" w:rsidP="003B5EE2">
            <w:pPr>
              <w:spacing w:after="0"/>
              <w:jc w:val="center"/>
              <w:rPr>
                <w:rFonts w:eastAsia="Times New Roman" w:cs="Arial"/>
              </w:rPr>
            </w:pPr>
            <w:r>
              <w:rPr>
                <w:rFonts w:eastAsia="Times New Roman" w:cs="Arial"/>
                <w:b/>
                <w:bCs/>
              </w:rPr>
              <w:t>CC</w:t>
            </w:r>
            <w:r w:rsidRPr="00EE4344">
              <w:rPr>
                <w:rFonts w:eastAsia="Times New Roman" w:cs="Arial"/>
                <w:b/>
                <w:bCs/>
              </w:rPr>
              <w:t xml:space="preserve"> (n=</w:t>
            </w:r>
            <w:r>
              <w:rPr>
                <w:rFonts w:eastAsia="Times New Roman" w:cs="Arial"/>
                <w:b/>
                <w:bCs/>
              </w:rPr>
              <w:t>567</w:t>
            </w:r>
            <w:r w:rsidRPr="00EE4344">
              <w:rPr>
                <w:rFonts w:eastAsia="Times New Roman" w:cs="Arial"/>
                <w:b/>
                <w:bCs/>
              </w:rPr>
              <w:t>)</w:t>
            </w:r>
          </w:p>
        </w:tc>
        <w:tc>
          <w:tcPr>
            <w:tcW w:w="2976" w:type="dxa"/>
            <w:gridSpan w:val="2"/>
            <w:tcBorders>
              <w:top w:val="single" w:sz="18" w:space="0" w:color="auto"/>
              <w:left w:val="dotted" w:sz="4" w:space="0" w:color="auto"/>
              <w:bottom w:val="nil"/>
              <w:right w:val="nil"/>
            </w:tcBorders>
            <w:shd w:val="clear" w:color="auto" w:fill="auto"/>
            <w:noWrap/>
            <w:vAlign w:val="center"/>
            <w:hideMark/>
          </w:tcPr>
          <w:p w14:paraId="4CAE209A" w14:textId="77777777" w:rsidR="004E2CB4" w:rsidRPr="00EE4344" w:rsidRDefault="004E2CB4" w:rsidP="003B5EE2">
            <w:pPr>
              <w:spacing w:after="0"/>
              <w:jc w:val="center"/>
              <w:rPr>
                <w:rFonts w:eastAsia="Times New Roman" w:cs="Arial"/>
              </w:rPr>
            </w:pPr>
            <w:r w:rsidRPr="00EE4344">
              <w:rPr>
                <w:rFonts w:eastAsia="Times New Roman" w:cs="Arial"/>
                <w:b/>
                <w:bCs/>
              </w:rPr>
              <w:t xml:space="preserve">Imputed </w:t>
            </w:r>
            <w:r>
              <w:rPr>
                <w:rFonts w:eastAsia="Times New Roman" w:cs="Arial"/>
                <w:b/>
                <w:bCs/>
              </w:rPr>
              <w:t xml:space="preserve">data </w:t>
            </w:r>
            <w:r w:rsidRPr="00EE4344">
              <w:rPr>
                <w:rFonts w:eastAsia="Times New Roman" w:cs="Arial"/>
                <w:b/>
                <w:bCs/>
              </w:rPr>
              <w:t>(n=952)</w:t>
            </w:r>
          </w:p>
        </w:tc>
      </w:tr>
      <w:tr w:rsidR="004E2CB4" w:rsidRPr="00EE4344" w14:paraId="517901A8" w14:textId="77777777" w:rsidTr="003B5EE2">
        <w:trPr>
          <w:trHeight w:val="240"/>
        </w:trPr>
        <w:tc>
          <w:tcPr>
            <w:tcW w:w="2567" w:type="dxa"/>
            <w:vMerge/>
            <w:tcBorders>
              <w:left w:val="nil"/>
              <w:bottom w:val="single" w:sz="4" w:space="0" w:color="auto"/>
              <w:right w:val="nil"/>
            </w:tcBorders>
            <w:shd w:val="clear" w:color="auto" w:fill="auto"/>
            <w:noWrap/>
            <w:vAlign w:val="center"/>
            <w:hideMark/>
          </w:tcPr>
          <w:p w14:paraId="7097745A" w14:textId="77777777" w:rsidR="004E2CB4" w:rsidRPr="00EE4344" w:rsidRDefault="004E2CB4" w:rsidP="003B5EE2">
            <w:pPr>
              <w:spacing w:after="0"/>
              <w:rPr>
                <w:rFonts w:eastAsia="Times New Roman" w:cs="Arial"/>
                <w:b/>
                <w:bCs/>
              </w:rPr>
            </w:pPr>
          </w:p>
        </w:tc>
        <w:tc>
          <w:tcPr>
            <w:tcW w:w="1417" w:type="dxa"/>
            <w:tcBorders>
              <w:top w:val="nil"/>
              <w:left w:val="nil"/>
              <w:bottom w:val="single" w:sz="4" w:space="0" w:color="auto"/>
              <w:right w:val="dotted" w:sz="4" w:space="0" w:color="auto"/>
            </w:tcBorders>
            <w:shd w:val="clear" w:color="auto" w:fill="auto"/>
            <w:noWrap/>
            <w:vAlign w:val="center"/>
            <w:hideMark/>
          </w:tcPr>
          <w:p w14:paraId="7D5784A5" w14:textId="77777777" w:rsidR="004E2CB4" w:rsidRPr="008B31C8" w:rsidRDefault="004E2CB4" w:rsidP="003B5EE2">
            <w:pPr>
              <w:spacing w:after="0"/>
              <w:jc w:val="center"/>
              <w:rPr>
                <w:rFonts w:eastAsia="Times New Roman" w:cs="Arial"/>
                <w:b/>
              </w:rPr>
            </w:pPr>
            <w:r w:rsidRPr="008B31C8">
              <w:rPr>
                <w:rFonts w:eastAsia="Times New Roman" w:cs="Arial"/>
                <w:b/>
              </w:rPr>
              <w:t xml:space="preserve">Unadjusted </w:t>
            </w:r>
          </w:p>
          <w:p w14:paraId="2188BA22" w14:textId="77777777" w:rsidR="004E2CB4" w:rsidRPr="004B7834" w:rsidRDefault="004E2CB4" w:rsidP="003B5EE2">
            <w:pPr>
              <w:spacing w:after="0"/>
              <w:jc w:val="center"/>
              <w:rPr>
                <w:rFonts w:eastAsia="Times New Roman" w:cs="Arial"/>
                <w:b/>
              </w:rPr>
            </w:pPr>
            <w:r w:rsidRPr="008B31C8">
              <w:rPr>
                <w:rFonts w:eastAsia="Times New Roman" w:cs="Arial"/>
                <w:b/>
              </w:rPr>
              <w:t>RRR (95%CI)</w:t>
            </w:r>
          </w:p>
        </w:tc>
        <w:tc>
          <w:tcPr>
            <w:tcW w:w="1418" w:type="dxa"/>
            <w:tcBorders>
              <w:top w:val="nil"/>
              <w:left w:val="dotted" w:sz="4" w:space="0" w:color="auto"/>
              <w:bottom w:val="single" w:sz="4" w:space="0" w:color="auto"/>
              <w:right w:val="nil"/>
            </w:tcBorders>
            <w:shd w:val="clear" w:color="auto" w:fill="auto"/>
            <w:noWrap/>
            <w:vAlign w:val="center"/>
            <w:hideMark/>
          </w:tcPr>
          <w:p w14:paraId="15597E80" w14:textId="77777777" w:rsidR="004E2CB4" w:rsidRPr="004B7834" w:rsidRDefault="004E2CB4" w:rsidP="003B5EE2">
            <w:pPr>
              <w:spacing w:after="0"/>
              <w:jc w:val="center"/>
              <w:rPr>
                <w:rFonts w:eastAsia="Times New Roman" w:cs="Arial"/>
                <w:b/>
              </w:rPr>
            </w:pPr>
            <w:r w:rsidRPr="004B7834">
              <w:rPr>
                <w:rFonts w:eastAsia="Times New Roman" w:cs="Arial"/>
                <w:b/>
              </w:rPr>
              <w:t>Unadjusted RRR (95%CI)</w:t>
            </w:r>
          </w:p>
        </w:tc>
        <w:tc>
          <w:tcPr>
            <w:tcW w:w="1559" w:type="dxa"/>
            <w:tcBorders>
              <w:top w:val="nil"/>
              <w:left w:val="nil"/>
              <w:bottom w:val="single" w:sz="4" w:space="0" w:color="auto"/>
              <w:right w:val="dotted" w:sz="4" w:space="0" w:color="auto"/>
            </w:tcBorders>
            <w:shd w:val="clear" w:color="auto" w:fill="auto"/>
            <w:noWrap/>
            <w:vAlign w:val="center"/>
            <w:hideMark/>
          </w:tcPr>
          <w:p w14:paraId="2556A74E" w14:textId="77777777" w:rsidR="004E2CB4" w:rsidRPr="004B7834" w:rsidRDefault="004E2CB4" w:rsidP="003B5EE2">
            <w:pPr>
              <w:spacing w:after="0"/>
              <w:jc w:val="center"/>
              <w:rPr>
                <w:rFonts w:eastAsia="Times New Roman" w:cs="Arial"/>
                <w:b/>
              </w:rPr>
            </w:pPr>
            <w:r w:rsidRPr="004B7834">
              <w:rPr>
                <w:rFonts w:eastAsia="Times New Roman" w:cs="Arial"/>
                <w:b/>
              </w:rPr>
              <w:t>Age-adjusted RRR (95%CI)</w:t>
            </w:r>
          </w:p>
        </w:tc>
        <w:tc>
          <w:tcPr>
            <w:tcW w:w="1417" w:type="dxa"/>
            <w:tcBorders>
              <w:top w:val="nil"/>
              <w:left w:val="dotted" w:sz="4" w:space="0" w:color="auto"/>
              <w:bottom w:val="single" w:sz="4" w:space="0" w:color="auto"/>
              <w:right w:val="nil"/>
            </w:tcBorders>
            <w:shd w:val="clear" w:color="auto" w:fill="auto"/>
            <w:noWrap/>
            <w:vAlign w:val="center"/>
            <w:hideMark/>
          </w:tcPr>
          <w:p w14:paraId="085D14A9" w14:textId="77777777" w:rsidR="004E2CB4" w:rsidRPr="004B7834" w:rsidRDefault="004E2CB4" w:rsidP="003B5EE2">
            <w:pPr>
              <w:spacing w:after="0"/>
              <w:jc w:val="center"/>
              <w:rPr>
                <w:rFonts w:eastAsia="Times New Roman" w:cs="Arial"/>
                <w:b/>
              </w:rPr>
            </w:pPr>
            <w:r w:rsidRPr="004B7834">
              <w:rPr>
                <w:rFonts w:eastAsia="Times New Roman" w:cs="Arial"/>
                <w:b/>
              </w:rPr>
              <w:t>Unadjusted RRR (95%CI)</w:t>
            </w:r>
          </w:p>
        </w:tc>
        <w:tc>
          <w:tcPr>
            <w:tcW w:w="1559" w:type="dxa"/>
            <w:tcBorders>
              <w:top w:val="nil"/>
              <w:left w:val="nil"/>
              <w:bottom w:val="single" w:sz="4" w:space="0" w:color="auto"/>
              <w:right w:val="nil"/>
            </w:tcBorders>
            <w:shd w:val="clear" w:color="auto" w:fill="auto"/>
            <w:noWrap/>
            <w:vAlign w:val="center"/>
            <w:hideMark/>
          </w:tcPr>
          <w:p w14:paraId="75EE4925" w14:textId="77777777" w:rsidR="004E2CB4" w:rsidRPr="004B7834" w:rsidRDefault="004E2CB4" w:rsidP="003B5EE2">
            <w:pPr>
              <w:spacing w:after="0"/>
              <w:jc w:val="center"/>
              <w:rPr>
                <w:rFonts w:eastAsia="Times New Roman" w:cs="Arial"/>
                <w:b/>
              </w:rPr>
            </w:pPr>
            <w:r w:rsidRPr="004B7834">
              <w:rPr>
                <w:rFonts w:eastAsia="Times New Roman" w:cs="Arial"/>
                <w:b/>
              </w:rPr>
              <w:t>Age-Adjusted RRR (95%CI)</w:t>
            </w:r>
          </w:p>
        </w:tc>
      </w:tr>
      <w:tr w:rsidR="004E2CB4" w:rsidRPr="00EE4344" w14:paraId="7B571D79" w14:textId="77777777" w:rsidTr="003B5EE2">
        <w:trPr>
          <w:trHeight w:val="240"/>
        </w:trPr>
        <w:tc>
          <w:tcPr>
            <w:tcW w:w="2567" w:type="dxa"/>
            <w:tcBorders>
              <w:top w:val="single" w:sz="4" w:space="0" w:color="auto"/>
              <w:left w:val="nil"/>
              <w:bottom w:val="nil"/>
              <w:right w:val="nil"/>
            </w:tcBorders>
            <w:shd w:val="clear" w:color="auto" w:fill="auto"/>
            <w:noWrap/>
            <w:vAlign w:val="center"/>
            <w:hideMark/>
          </w:tcPr>
          <w:p w14:paraId="2A41758E" w14:textId="77777777" w:rsidR="004E2CB4" w:rsidRPr="00C13CD6" w:rsidRDefault="004E2CB4" w:rsidP="003B5EE2">
            <w:pPr>
              <w:spacing w:after="0"/>
              <w:rPr>
                <w:rFonts w:eastAsia="Times New Roman" w:cs="Arial"/>
                <w:bCs/>
              </w:rPr>
            </w:pPr>
            <w:r w:rsidRPr="00C13CD6">
              <w:rPr>
                <w:rFonts w:eastAsia="Times New Roman" w:cs="Arial"/>
                <w:bCs/>
              </w:rPr>
              <w:t>High WC (n=9</w:t>
            </w:r>
            <w:r>
              <w:rPr>
                <w:rFonts w:eastAsia="Times New Roman" w:cs="Arial"/>
                <w:bCs/>
              </w:rPr>
              <w:t>43</w:t>
            </w:r>
            <w:r w:rsidRPr="00C13CD6">
              <w:rPr>
                <w:rFonts w:eastAsia="Times New Roman" w:cs="Arial"/>
                <w:bCs/>
              </w:rPr>
              <w:t>)</w:t>
            </w:r>
          </w:p>
        </w:tc>
        <w:tc>
          <w:tcPr>
            <w:tcW w:w="1417" w:type="dxa"/>
            <w:tcBorders>
              <w:top w:val="single" w:sz="4" w:space="0" w:color="auto"/>
              <w:left w:val="nil"/>
              <w:bottom w:val="nil"/>
              <w:right w:val="dotted" w:sz="4" w:space="0" w:color="auto"/>
            </w:tcBorders>
            <w:shd w:val="clear" w:color="auto" w:fill="auto"/>
            <w:noWrap/>
            <w:vAlign w:val="center"/>
            <w:hideMark/>
          </w:tcPr>
          <w:p w14:paraId="2C47952A" w14:textId="77777777" w:rsidR="004E2CB4" w:rsidRPr="00EE4344" w:rsidRDefault="004E2CB4" w:rsidP="003B5EE2">
            <w:pPr>
              <w:spacing w:after="0"/>
              <w:jc w:val="center"/>
              <w:rPr>
                <w:rFonts w:eastAsia="Times New Roman" w:cs="Arial"/>
              </w:rPr>
            </w:pPr>
          </w:p>
        </w:tc>
        <w:tc>
          <w:tcPr>
            <w:tcW w:w="1418" w:type="dxa"/>
            <w:tcBorders>
              <w:top w:val="single" w:sz="4" w:space="0" w:color="auto"/>
              <w:left w:val="dotted" w:sz="4" w:space="0" w:color="auto"/>
              <w:bottom w:val="nil"/>
              <w:right w:val="nil"/>
            </w:tcBorders>
            <w:shd w:val="clear" w:color="auto" w:fill="auto"/>
            <w:noWrap/>
            <w:vAlign w:val="center"/>
            <w:hideMark/>
          </w:tcPr>
          <w:p w14:paraId="51323829" w14:textId="77777777" w:rsidR="004E2CB4" w:rsidRPr="00EE4344" w:rsidRDefault="004E2CB4" w:rsidP="003B5EE2">
            <w:pPr>
              <w:spacing w:after="0"/>
              <w:jc w:val="center"/>
              <w:rPr>
                <w:rFonts w:eastAsia="Times New Roman" w:cs="Arial"/>
              </w:rPr>
            </w:pPr>
          </w:p>
        </w:tc>
        <w:tc>
          <w:tcPr>
            <w:tcW w:w="1559" w:type="dxa"/>
            <w:tcBorders>
              <w:top w:val="single" w:sz="4" w:space="0" w:color="auto"/>
              <w:left w:val="nil"/>
              <w:bottom w:val="nil"/>
              <w:right w:val="dotted" w:sz="4" w:space="0" w:color="auto"/>
            </w:tcBorders>
            <w:shd w:val="clear" w:color="auto" w:fill="auto"/>
            <w:noWrap/>
            <w:vAlign w:val="center"/>
            <w:hideMark/>
          </w:tcPr>
          <w:p w14:paraId="0EA156D0" w14:textId="77777777" w:rsidR="004E2CB4" w:rsidRPr="00EE4344" w:rsidRDefault="004E2CB4" w:rsidP="003B5EE2">
            <w:pPr>
              <w:spacing w:after="0"/>
              <w:jc w:val="center"/>
              <w:rPr>
                <w:rFonts w:eastAsia="Times New Roman" w:cs="Arial"/>
              </w:rPr>
            </w:pPr>
          </w:p>
        </w:tc>
        <w:tc>
          <w:tcPr>
            <w:tcW w:w="1417" w:type="dxa"/>
            <w:tcBorders>
              <w:top w:val="single" w:sz="4" w:space="0" w:color="auto"/>
              <w:left w:val="dotted" w:sz="4" w:space="0" w:color="auto"/>
              <w:bottom w:val="nil"/>
              <w:right w:val="nil"/>
            </w:tcBorders>
            <w:shd w:val="clear" w:color="auto" w:fill="auto"/>
            <w:noWrap/>
            <w:vAlign w:val="center"/>
            <w:hideMark/>
          </w:tcPr>
          <w:p w14:paraId="5E8C1BD6" w14:textId="77777777" w:rsidR="004E2CB4" w:rsidRPr="00EE4344" w:rsidRDefault="004E2CB4" w:rsidP="003B5EE2">
            <w:pPr>
              <w:spacing w:after="0"/>
              <w:jc w:val="center"/>
              <w:rPr>
                <w:rFonts w:eastAsia="Times New Roman" w:cs="Arial"/>
              </w:rPr>
            </w:pPr>
          </w:p>
        </w:tc>
        <w:tc>
          <w:tcPr>
            <w:tcW w:w="1559" w:type="dxa"/>
            <w:tcBorders>
              <w:top w:val="single" w:sz="4" w:space="0" w:color="auto"/>
              <w:left w:val="nil"/>
              <w:bottom w:val="nil"/>
              <w:right w:val="nil"/>
            </w:tcBorders>
            <w:shd w:val="clear" w:color="auto" w:fill="auto"/>
            <w:noWrap/>
            <w:vAlign w:val="center"/>
            <w:hideMark/>
          </w:tcPr>
          <w:p w14:paraId="4014DC60" w14:textId="77777777" w:rsidR="004E2CB4" w:rsidRPr="008773D0" w:rsidRDefault="004E2CB4" w:rsidP="003B5EE2">
            <w:pPr>
              <w:spacing w:after="0"/>
              <w:jc w:val="center"/>
              <w:rPr>
                <w:rFonts w:eastAsia="Times New Roman" w:cs="Arial"/>
              </w:rPr>
            </w:pPr>
          </w:p>
        </w:tc>
      </w:tr>
      <w:tr w:rsidR="004E2CB4" w:rsidRPr="00EE4344" w14:paraId="0CF7AAF5" w14:textId="77777777" w:rsidTr="003B5EE2">
        <w:trPr>
          <w:trHeight w:val="240"/>
        </w:trPr>
        <w:tc>
          <w:tcPr>
            <w:tcW w:w="2567" w:type="dxa"/>
            <w:tcBorders>
              <w:top w:val="nil"/>
              <w:left w:val="nil"/>
              <w:bottom w:val="nil"/>
              <w:right w:val="nil"/>
            </w:tcBorders>
            <w:shd w:val="clear" w:color="auto" w:fill="auto"/>
            <w:noWrap/>
            <w:vAlign w:val="center"/>
            <w:hideMark/>
          </w:tcPr>
          <w:p w14:paraId="5812998D" w14:textId="77777777" w:rsidR="004E2CB4" w:rsidRPr="00C13CD6" w:rsidRDefault="004E2CB4" w:rsidP="003B5EE2">
            <w:pPr>
              <w:spacing w:after="0"/>
              <w:jc w:val="center"/>
              <w:rPr>
                <w:rFonts w:eastAsia="Times New Roman" w:cs="Arial"/>
                <w:i/>
              </w:rPr>
            </w:pPr>
            <w:r w:rsidRPr="009B1825">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5C9993F5" w14:textId="77777777" w:rsidR="004E2CB4" w:rsidRPr="00EE4344" w:rsidRDefault="004E2CB4" w:rsidP="003B5EE2">
            <w:pPr>
              <w:spacing w:after="0"/>
              <w:jc w:val="center"/>
              <w:rPr>
                <w:rFonts w:eastAsia="Times New Roman" w:cs="Arial"/>
              </w:rPr>
            </w:pPr>
            <w:r>
              <w:rPr>
                <w:rFonts w:eastAsia="Times New Roman" w:cs="Arial"/>
              </w:rPr>
              <w:t>1.5 (0.9-2.4)</w:t>
            </w:r>
          </w:p>
        </w:tc>
        <w:tc>
          <w:tcPr>
            <w:tcW w:w="1418" w:type="dxa"/>
            <w:tcBorders>
              <w:top w:val="nil"/>
              <w:left w:val="dotted" w:sz="4" w:space="0" w:color="auto"/>
              <w:bottom w:val="nil"/>
              <w:right w:val="nil"/>
            </w:tcBorders>
            <w:shd w:val="clear" w:color="auto" w:fill="auto"/>
            <w:noWrap/>
            <w:vAlign w:val="center"/>
          </w:tcPr>
          <w:p w14:paraId="0ACE00C3" w14:textId="77777777" w:rsidR="004E2CB4" w:rsidRPr="00EE4344" w:rsidRDefault="004E2CB4" w:rsidP="003B5EE2">
            <w:pPr>
              <w:spacing w:after="0"/>
              <w:jc w:val="center"/>
              <w:rPr>
                <w:rFonts w:eastAsia="Times New Roman" w:cs="Arial"/>
              </w:rPr>
            </w:pPr>
            <w:r>
              <w:rPr>
                <w:rFonts w:eastAsia="Times New Roman" w:cs="Arial"/>
              </w:rPr>
              <w:t>2.0 (1.0-4.0)</w:t>
            </w:r>
          </w:p>
        </w:tc>
        <w:tc>
          <w:tcPr>
            <w:tcW w:w="1559" w:type="dxa"/>
            <w:tcBorders>
              <w:top w:val="nil"/>
              <w:left w:val="nil"/>
              <w:bottom w:val="nil"/>
              <w:right w:val="dotted" w:sz="4" w:space="0" w:color="auto"/>
            </w:tcBorders>
            <w:shd w:val="clear" w:color="auto" w:fill="auto"/>
            <w:noWrap/>
            <w:vAlign w:val="center"/>
            <w:hideMark/>
          </w:tcPr>
          <w:p w14:paraId="1BFFFBC1" w14:textId="77777777" w:rsidR="004E2CB4" w:rsidRPr="00EE4344" w:rsidRDefault="004E2CB4" w:rsidP="003B5EE2">
            <w:pPr>
              <w:spacing w:after="0"/>
              <w:jc w:val="center"/>
              <w:rPr>
                <w:rFonts w:eastAsia="Times New Roman" w:cs="Arial"/>
              </w:rPr>
            </w:pPr>
            <w:r>
              <w:rPr>
                <w:rFonts w:eastAsia="Times New Roman" w:cs="Arial"/>
              </w:rPr>
              <w:t>1.9 (0.9-3.9)</w:t>
            </w:r>
          </w:p>
        </w:tc>
        <w:tc>
          <w:tcPr>
            <w:tcW w:w="1417" w:type="dxa"/>
            <w:tcBorders>
              <w:top w:val="nil"/>
              <w:left w:val="dotted" w:sz="4" w:space="0" w:color="auto"/>
              <w:bottom w:val="nil"/>
              <w:right w:val="nil"/>
            </w:tcBorders>
            <w:shd w:val="clear" w:color="auto" w:fill="auto"/>
            <w:noWrap/>
            <w:vAlign w:val="center"/>
            <w:hideMark/>
          </w:tcPr>
          <w:p w14:paraId="4669D675" w14:textId="77777777" w:rsidR="004E2CB4" w:rsidRPr="007E40FA" w:rsidRDefault="004E2CB4" w:rsidP="003B5EE2">
            <w:pPr>
              <w:spacing w:after="0"/>
              <w:jc w:val="center"/>
              <w:rPr>
                <w:rFonts w:eastAsia="Times New Roman" w:cs="Arial"/>
              </w:rPr>
            </w:pPr>
            <w:r w:rsidRPr="007E40FA">
              <w:rPr>
                <w:rFonts w:eastAsia="Times New Roman" w:cs="Arial"/>
              </w:rPr>
              <w:t>1.4 (0.9-2.4)</w:t>
            </w:r>
          </w:p>
        </w:tc>
        <w:tc>
          <w:tcPr>
            <w:tcW w:w="1559" w:type="dxa"/>
            <w:tcBorders>
              <w:top w:val="nil"/>
              <w:left w:val="nil"/>
              <w:bottom w:val="nil"/>
              <w:right w:val="nil"/>
            </w:tcBorders>
            <w:shd w:val="clear" w:color="auto" w:fill="auto"/>
            <w:noWrap/>
            <w:vAlign w:val="center"/>
            <w:hideMark/>
          </w:tcPr>
          <w:p w14:paraId="65551AF2" w14:textId="77777777" w:rsidR="004E2CB4" w:rsidRPr="008773D0" w:rsidRDefault="004E2CB4" w:rsidP="003B5EE2">
            <w:pPr>
              <w:spacing w:after="0"/>
              <w:jc w:val="center"/>
              <w:rPr>
                <w:rFonts w:eastAsia="Times New Roman" w:cs="Arial"/>
              </w:rPr>
            </w:pPr>
            <w:r w:rsidRPr="008773D0">
              <w:rPr>
                <w:rFonts w:eastAsia="Times New Roman" w:cs="Arial"/>
              </w:rPr>
              <w:t>1.1 (0.7-2.0)</w:t>
            </w:r>
          </w:p>
        </w:tc>
      </w:tr>
      <w:tr w:rsidR="004E2CB4" w:rsidRPr="00EE4344" w14:paraId="0855BA54" w14:textId="77777777" w:rsidTr="003B5EE2">
        <w:trPr>
          <w:trHeight w:val="240"/>
        </w:trPr>
        <w:tc>
          <w:tcPr>
            <w:tcW w:w="2567" w:type="dxa"/>
            <w:tcBorders>
              <w:top w:val="nil"/>
              <w:left w:val="nil"/>
              <w:bottom w:val="nil"/>
              <w:right w:val="nil"/>
            </w:tcBorders>
            <w:shd w:val="clear" w:color="auto" w:fill="auto"/>
            <w:noWrap/>
            <w:vAlign w:val="center"/>
            <w:hideMark/>
          </w:tcPr>
          <w:p w14:paraId="146621D8" w14:textId="77777777" w:rsidR="004E2CB4" w:rsidRPr="00C13CD6" w:rsidRDefault="004E2CB4" w:rsidP="003B5EE2">
            <w:pPr>
              <w:spacing w:after="0"/>
              <w:jc w:val="center"/>
              <w:rPr>
                <w:rFonts w:eastAsia="Times New Roman" w:cs="Arial"/>
                <w:i/>
              </w:rPr>
            </w:pPr>
            <w:r w:rsidRPr="009B1825">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2D2D0EB9" w14:textId="77777777" w:rsidR="004E2CB4" w:rsidRPr="00D834E8" w:rsidRDefault="004E2CB4" w:rsidP="003B5EE2">
            <w:pPr>
              <w:spacing w:after="0"/>
              <w:jc w:val="center"/>
              <w:rPr>
                <w:rFonts w:eastAsia="Times New Roman" w:cs="Arial"/>
              </w:rPr>
            </w:pPr>
            <w:r w:rsidRPr="00D834E8">
              <w:rPr>
                <w:rFonts w:eastAsia="Times New Roman" w:cs="Arial"/>
              </w:rPr>
              <w:t>0.8 (0.4-1.4)</w:t>
            </w:r>
          </w:p>
        </w:tc>
        <w:tc>
          <w:tcPr>
            <w:tcW w:w="1418" w:type="dxa"/>
            <w:tcBorders>
              <w:top w:val="nil"/>
              <w:left w:val="dotted" w:sz="4" w:space="0" w:color="auto"/>
              <w:bottom w:val="nil"/>
              <w:right w:val="nil"/>
            </w:tcBorders>
            <w:shd w:val="clear" w:color="auto" w:fill="auto"/>
            <w:noWrap/>
            <w:vAlign w:val="center"/>
          </w:tcPr>
          <w:p w14:paraId="349A8BFA" w14:textId="77777777" w:rsidR="004E2CB4" w:rsidRPr="00D834E8" w:rsidRDefault="004E2CB4" w:rsidP="003B5EE2">
            <w:pPr>
              <w:spacing w:after="0"/>
              <w:jc w:val="center"/>
              <w:rPr>
                <w:rFonts w:eastAsia="Times New Roman" w:cs="Arial"/>
              </w:rPr>
            </w:pPr>
            <w:r w:rsidRPr="00D834E8">
              <w:rPr>
                <w:rFonts w:eastAsia="Times New Roman" w:cs="Arial"/>
              </w:rPr>
              <w:t>0.7 (0.3-1.6)</w:t>
            </w:r>
          </w:p>
        </w:tc>
        <w:tc>
          <w:tcPr>
            <w:tcW w:w="1559" w:type="dxa"/>
            <w:tcBorders>
              <w:top w:val="nil"/>
              <w:left w:val="nil"/>
              <w:bottom w:val="nil"/>
              <w:right w:val="dotted" w:sz="4" w:space="0" w:color="auto"/>
            </w:tcBorders>
            <w:shd w:val="clear" w:color="auto" w:fill="auto"/>
            <w:noWrap/>
            <w:vAlign w:val="center"/>
            <w:hideMark/>
          </w:tcPr>
          <w:p w14:paraId="27F8B536" w14:textId="77777777" w:rsidR="004E2CB4" w:rsidRPr="00D834E8" w:rsidRDefault="004E2CB4" w:rsidP="003B5EE2">
            <w:pPr>
              <w:spacing w:after="0"/>
              <w:jc w:val="center"/>
              <w:rPr>
                <w:rFonts w:eastAsia="Times New Roman" w:cs="Arial"/>
              </w:rPr>
            </w:pPr>
            <w:r w:rsidRPr="00D834E8">
              <w:rPr>
                <w:rFonts w:eastAsia="Times New Roman" w:cs="Arial"/>
              </w:rPr>
              <w:t>0.7 (0.3-1.6)</w:t>
            </w:r>
          </w:p>
        </w:tc>
        <w:tc>
          <w:tcPr>
            <w:tcW w:w="1417" w:type="dxa"/>
            <w:tcBorders>
              <w:top w:val="nil"/>
              <w:left w:val="dotted" w:sz="4" w:space="0" w:color="auto"/>
              <w:bottom w:val="nil"/>
              <w:right w:val="nil"/>
            </w:tcBorders>
            <w:shd w:val="clear" w:color="auto" w:fill="auto"/>
            <w:noWrap/>
            <w:vAlign w:val="center"/>
            <w:hideMark/>
          </w:tcPr>
          <w:p w14:paraId="0B4CA5B9" w14:textId="77777777" w:rsidR="004E2CB4" w:rsidRPr="00D834E8" w:rsidRDefault="004E2CB4" w:rsidP="003B5EE2">
            <w:pPr>
              <w:spacing w:after="0"/>
              <w:jc w:val="center"/>
              <w:rPr>
                <w:rFonts w:eastAsia="Times New Roman" w:cs="Arial"/>
              </w:rPr>
            </w:pPr>
            <w:r w:rsidRPr="00D834E8">
              <w:rPr>
                <w:rFonts w:eastAsia="Times New Roman" w:cs="Arial"/>
              </w:rPr>
              <w:t>0.8 (0.4-1.4)</w:t>
            </w:r>
          </w:p>
        </w:tc>
        <w:tc>
          <w:tcPr>
            <w:tcW w:w="1559" w:type="dxa"/>
            <w:tcBorders>
              <w:top w:val="nil"/>
              <w:left w:val="nil"/>
              <w:bottom w:val="nil"/>
              <w:right w:val="nil"/>
            </w:tcBorders>
            <w:shd w:val="clear" w:color="auto" w:fill="auto"/>
            <w:noWrap/>
            <w:vAlign w:val="center"/>
            <w:hideMark/>
          </w:tcPr>
          <w:p w14:paraId="167E5A2A" w14:textId="77777777" w:rsidR="004E2CB4" w:rsidRPr="00D834E8" w:rsidRDefault="004E2CB4" w:rsidP="003B5EE2">
            <w:pPr>
              <w:spacing w:after="0"/>
              <w:jc w:val="center"/>
              <w:rPr>
                <w:rFonts w:eastAsia="Times New Roman" w:cs="Arial"/>
              </w:rPr>
            </w:pPr>
            <w:r w:rsidRPr="00D834E8">
              <w:rPr>
                <w:rFonts w:eastAsia="Times New Roman" w:cs="Arial"/>
              </w:rPr>
              <w:t>0.7 (0.4-1.3)</w:t>
            </w:r>
          </w:p>
        </w:tc>
      </w:tr>
      <w:tr w:rsidR="004E2CB4" w:rsidRPr="00EE4344" w14:paraId="7C5826FB" w14:textId="77777777" w:rsidTr="003B5EE2">
        <w:trPr>
          <w:trHeight w:val="240"/>
        </w:trPr>
        <w:tc>
          <w:tcPr>
            <w:tcW w:w="2567" w:type="dxa"/>
            <w:tcBorders>
              <w:top w:val="nil"/>
              <w:left w:val="nil"/>
              <w:bottom w:val="nil"/>
              <w:right w:val="nil"/>
            </w:tcBorders>
            <w:shd w:val="clear" w:color="auto" w:fill="auto"/>
            <w:noWrap/>
            <w:vAlign w:val="center"/>
            <w:hideMark/>
          </w:tcPr>
          <w:p w14:paraId="5BD9DD6A" w14:textId="77777777" w:rsidR="004E2CB4" w:rsidRPr="00C13CD6" w:rsidRDefault="004E2CB4" w:rsidP="003B5EE2">
            <w:pPr>
              <w:spacing w:after="0"/>
              <w:jc w:val="center"/>
              <w:rPr>
                <w:rFonts w:eastAsia="Times New Roman" w:cs="Arial"/>
                <w:i/>
              </w:rPr>
            </w:pPr>
            <w:r w:rsidRPr="009B1825">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50100E7D" w14:textId="77777777" w:rsidR="004E2CB4" w:rsidRPr="00D834E8" w:rsidRDefault="004E2CB4" w:rsidP="003B5EE2">
            <w:pPr>
              <w:spacing w:after="0"/>
              <w:jc w:val="center"/>
              <w:rPr>
                <w:rFonts w:eastAsia="Times New Roman" w:cs="Arial"/>
              </w:rPr>
            </w:pPr>
            <w:r w:rsidRPr="00D834E8">
              <w:rPr>
                <w:rFonts w:eastAsia="Times New Roman" w:cs="Arial"/>
              </w:rPr>
              <w:t>1.4 (0.9-2.4)</w:t>
            </w:r>
          </w:p>
        </w:tc>
        <w:tc>
          <w:tcPr>
            <w:tcW w:w="1418" w:type="dxa"/>
            <w:tcBorders>
              <w:top w:val="nil"/>
              <w:left w:val="dotted" w:sz="4" w:space="0" w:color="auto"/>
              <w:bottom w:val="nil"/>
              <w:right w:val="nil"/>
            </w:tcBorders>
            <w:shd w:val="clear" w:color="auto" w:fill="auto"/>
            <w:noWrap/>
            <w:vAlign w:val="center"/>
          </w:tcPr>
          <w:p w14:paraId="1308A93B" w14:textId="77777777" w:rsidR="004E2CB4" w:rsidRPr="00D834E8" w:rsidRDefault="004E2CB4" w:rsidP="003B5EE2">
            <w:pPr>
              <w:spacing w:after="0"/>
              <w:jc w:val="center"/>
              <w:rPr>
                <w:rFonts w:eastAsia="Times New Roman" w:cs="Arial"/>
              </w:rPr>
            </w:pPr>
            <w:r w:rsidRPr="00D834E8">
              <w:rPr>
                <w:rFonts w:eastAsia="Times New Roman" w:cs="Arial"/>
              </w:rPr>
              <w:t>1.3 (0.6-2.7)</w:t>
            </w:r>
          </w:p>
        </w:tc>
        <w:tc>
          <w:tcPr>
            <w:tcW w:w="1559" w:type="dxa"/>
            <w:tcBorders>
              <w:top w:val="nil"/>
              <w:left w:val="nil"/>
              <w:bottom w:val="nil"/>
              <w:right w:val="dotted" w:sz="4" w:space="0" w:color="auto"/>
            </w:tcBorders>
            <w:shd w:val="clear" w:color="auto" w:fill="auto"/>
            <w:noWrap/>
            <w:vAlign w:val="center"/>
            <w:hideMark/>
          </w:tcPr>
          <w:p w14:paraId="4E50EB6A" w14:textId="77777777" w:rsidR="004E2CB4" w:rsidRPr="00D834E8" w:rsidRDefault="004E2CB4" w:rsidP="003B5EE2">
            <w:pPr>
              <w:spacing w:after="0"/>
              <w:jc w:val="center"/>
              <w:rPr>
                <w:rFonts w:eastAsia="Times New Roman" w:cs="Arial"/>
              </w:rPr>
            </w:pPr>
            <w:r w:rsidRPr="00D834E8">
              <w:rPr>
                <w:rFonts w:eastAsia="Times New Roman" w:cs="Arial"/>
              </w:rPr>
              <w:t>1.2 (0.6-2.6)</w:t>
            </w:r>
          </w:p>
        </w:tc>
        <w:tc>
          <w:tcPr>
            <w:tcW w:w="1417" w:type="dxa"/>
            <w:tcBorders>
              <w:top w:val="nil"/>
              <w:left w:val="dotted" w:sz="4" w:space="0" w:color="auto"/>
              <w:bottom w:val="nil"/>
              <w:right w:val="nil"/>
            </w:tcBorders>
            <w:shd w:val="clear" w:color="auto" w:fill="auto"/>
            <w:noWrap/>
            <w:vAlign w:val="center"/>
            <w:hideMark/>
          </w:tcPr>
          <w:p w14:paraId="11641714" w14:textId="77777777" w:rsidR="004E2CB4" w:rsidRPr="00D834E8" w:rsidRDefault="004E2CB4" w:rsidP="003B5EE2">
            <w:pPr>
              <w:spacing w:after="0"/>
              <w:jc w:val="center"/>
              <w:rPr>
                <w:rFonts w:eastAsia="Times New Roman" w:cs="Arial"/>
              </w:rPr>
            </w:pPr>
            <w:r w:rsidRPr="00D834E8">
              <w:rPr>
                <w:rFonts w:eastAsia="Times New Roman" w:cs="Arial"/>
              </w:rPr>
              <w:t>1.4 (0.9-2.4)</w:t>
            </w:r>
          </w:p>
        </w:tc>
        <w:tc>
          <w:tcPr>
            <w:tcW w:w="1559" w:type="dxa"/>
            <w:tcBorders>
              <w:top w:val="nil"/>
              <w:left w:val="nil"/>
              <w:bottom w:val="nil"/>
              <w:right w:val="nil"/>
            </w:tcBorders>
            <w:shd w:val="clear" w:color="auto" w:fill="auto"/>
            <w:noWrap/>
            <w:vAlign w:val="center"/>
            <w:hideMark/>
          </w:tcPr>
          <w:p w14:paraId="47D61E60" w14:textId="77777777" w:rsidR="004E2CB4" w:rsidRPr="00D834E8" w:rsidRDefault="004E2CB4" w:rsidP="003B5EE2">
            <w:pPr>
              <w:spacing w:after="0"/>
              <w:jc w:val="center"/>
              <w:rPr>
                <w:rFonts w:eastAsia="Times New Roman" w:cs="Arial"/>
              </w:rPr>
            </w:pPr>
            <w:r w:rsidRPr="00D834E8">
              <w:rPr>
                <w:rFonts w:eastAsia="Times New Roman" w:cs="Arial"/>
              </w:rPr>
              <w:t>1.1 (0.7-1.9)</w:t>
            </w:r>
          </w:p>
        </w:tc>
      </w:tr>
      <w:tr w:rsidR="004E2CB4" w:rsidRPr="00EE4344" w14:paraId="694542F0" w14:textId="77777777" w:rsidTr="003B5EE2">
        <w:trPr>
          <w:trHeight w:val="240"/>
        </w:trPr>
        <w:tc>
          <w:tcPr>
            <w:tcW w:w="2567" w:type="dxa"/>
            <w:tcBorders>
              <w:top w:val="nil"/>
              <w:left w:val="nil"/>
              <w:bottom w:val="nil"/>
              <w:right w:val="nil"/>
            </w:tcBorders>
            <w:shd w:val="clear" w:color="auto" w:fill="auto"/>
            <w:noWrap/>
            <w:vAlign w:val="center"/>
            <w:hideMark/>
          </w:tcPr>
          <w:p w14:paraId="5CDC70C8" w14:textId="77777777" w:rsidR="004E2CB4" w:rsidRPr="00C13CD6" w:rsidRDefault="004E2CB4" w:rsidP="003B5EE2">
            <w:pPr>
              <w:spacing w:after="0"/>
              <w:rPr>
                <w:rFonts w:eastAsia="Times New Roman" w:cs="Arial"/>
                <w:bCs/>
              </w:rPr>
            </w:pPr>
            <w:r w:rsidRPr="00C13CD6">
              <w:rPr>
                <w:rFonts w:eastAsia="Times New Roman" w:cs="Arial"/>
                <w:bCs/>
              </w:rPr>
              <w:t>High triglycerides (n=6</w:t>
            </w:r>
            <w:r>
              <w:rPr>
                <w:rFonts w:eastAsia="Times New Roman" w:cs="Arial"/>
                <w:bCs/>
              </w:rPr>
              <w:t>07</w:t>
            </w:r>
            <w:r w:rsidRPr="00C13CD6">
              <w:rPr>
                <w:rFonts w:eastAsia="Times New Roman" w:cs="Arial"/>
                <w:bCs/>
              </w:rPr>
              <w:t>)</w:t>
            </w:r>
          </w:p>
        </w:tc>
        <w:tc>
          <w:tcPr>
            <w:tcW w:w="1417" w:type="dxa"/>
            <w:tcBorders>
              <w:top w:val="nil"/>
              <w:left w:val="nil"/>
              <w:bottom w:val="nil"/>
              <w:right w:val="dotted" w:sz="4" w:space="0" w:color="auto"/>
            </w:tcBorders>
            <w:shd w:val="clear" w:color="auto" w:fill="auto"/>
            <w:noWrap/>
            <w:vAlign w:val="center"/>
            <w:hideMark/>
          </w:tcPr>
          <w:p w14:paraId="0FDF7D67" w14:textId="77777777" w:rsidR="004E2CB4" w:rsidRPr="00D834E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tcPr>
          <w:p w14:paraId="0BDA9C9B" w14:textId="77777777" w:rsidR="004E2CB4" w:rsidRPr="00D834E8"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5CB6A506" w14:textId="77777777" w:rsidR="004E2CB4" w:rsidRPr="00D834E8" w:rsidRDefault="004E2CB4" w:rsidP="003B5EE2">
            <w:pPr>
              <w:spacing w:after="0"/>
              <w:jc w:val="center"/>
              <w:rPr>
                <w:rFonts w:eastAsia="Times New Roman" w:cs="Arial"/>
              </w:rPr>
            </w:pPr>
          </w:p>
        </w:tc>
        <w:tc>
          <w:tcPr>
            <w:tcW w:w="1417" w:type="dxa"/>
            <w:tcBorders>
              <w:top w:val="nil"/>
              <w:left w:val="dotted" w:sz="4" w:space="0" w:color="auto"/>
              <w:bottom w:val="nil"/>
              <w:right w:val="nil"/>
            </w:tcBorders>
            <w:shd w:val="clear" w:color="auto" w:fill="auto"/>
            <w:noWrap/>
            <w:vAlign w:val="center"/>
            <w:hideMark/>
          </w:tcPr>
          <w:p w14:paraId="65E5B24A" w14:textId="77777777" w:rsidR="004E2CB4" w:rsidRPr="00D834E8" w:rsidRDefault="004E2CB4" w:rsidP="003B5EE2">
            <w:pPr>
              <w:spacing w:after="0"/>
              <w:jc w:val="center"/>
              <w:rPr>
                <w:rFonts w:eastAsia="Times New Roman" w:cs="Arial"/>
              </w:rPr>
            </w:pPr>
          </w:p>
        </w:tc>
        <w:tc>
          <w:tcPr>
            <w:tcW w:w="1559" w:type="dxa"/>
            <w:tcBorders>
              <w:top w:val="nil"/>
              <w:left w:val="nil"/>
              <w:bottom w:val="nil"/>
              <w:right w:val="nil"/>
            </w:tcBorders>
            <w:shd w:val="clear" w:color="auto" w:fill="auto"/>
            <w:noWrap/>
            <w:vAlign w:val="center"/>
            <w:hideMark/>
          </w:tcPr>
          <w:p w14:paraId="37F5BC4A" w14:textId="77777777" w:rsidR="004E2CB4" w:rsidRPr="00D834E8" w:rsidRDefault="004E2CB4" w:rsidP="003B5EE2">
            <w:pPr>
              <w:spacing w:after="0"/>
              <w:jc w:val="center"/>
              <w:rPr>
                <w:rFonts w:eastAsia="Times New Roman" w:cs="Arial"/>
              </w:rPr>
            </w:pPr>
          </w:p>
        </w:tc>
      </w:tr>
      <w:tr w:rsidR="004E2CB4" w:rsidRPr="00EE4344" w14:paraId="2DF05033" w14:textId="77777777" w:rsidTr="003B5EE2">
        <w:trPr>
          <w:trHeight w:val="240"/>
        </w:trPr>
        <w:tc>
          <w:tcPr>
            <w:tcW w:w="2567" w:type="dxa"/>
            <w:tcBorders>
              <w:top w:val="nil"/>
              <w:left w:val="nil"/>
              <w:bottom w:val="nil"/>
              <w:right w:val="nil"/>
            </w:tcBorders>
            <w:shd w:val="clear" w:color="auto" w:fill="auto"/>
            <w:noWrap/>
            <w:vAlign w:val="center"/>
            <w:hideMark/>
          </w:tcPr>
          <w:p w14:paraId="2125EC26" w14:textId="77777777" w:rsidR="004E2CB4" w:rsidRPr="00C13CD6" w:rsidRDefault="004E2CB4" w:rsidP="003B5EE2">
            <w:pPr>
              <w:spacing w:after="0"/>
              <w:jc w:val="center"/>
              <w:rPr>
                <w:rFonts w:eastAsia="Times New Roman" w:cs="Arial"/>
                <w:i/>
              </w:rPr>
            </w:pPr>
            <w:r w:rsidRPr="009B1825">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46E1240D" w14:textId="77777777" w:rsidR="004E2CB4" w:rsidRPr="00D834E8" w:rsidRDefault="004E2CB4" w:rsidP="003B5EE2">
            <w:pPr>
              <w:spacing w:after="0"/>
              <w:jc w:val="center"/>
              <w:rPr>
                <w:rFonts w:eastAsia="Times New Roman" w:cs="Arial"/>
              </w:rPr>
            </w:pPr>
            <w:r w:rsidRPr="00D834E8">
              <w:rPr>
                <w:rFonts w:eastAsia="Times New Roman" w:cs="Arial"/>
              </w:rPr>
              <w:t>3.0 (1.6-5.7)</w:t>
            </w:r>
          </w:p>
        </w:tc>
        <w:tc>
          <w:tcPr>
            <w:tcW w:w="1418" w:type="dxa"/>
            <w:tcBorders>
              <w:top w:val="nil"/>
              <w:left w:val="dotted" w:sz="4" w:space="0" w:color="auto"/>
              <w:bottom w:val="nil"/>
              <w:right w:val="nil"/>
            </w:tcBorders>
            <w:shd w:val="clear" w:color="auto" w:fill="auto"/>
            <w:noWrap/>
            <w:vAlign w:val="center"/>
          </w:tcPr>
          <w:p w14:paraId="4630F40B" w14:textId="77777777" w:rsidR="004E2CB4" w:rsidRPr="00D834E8" w:rsidRDefault="004E2CB4" w:rsidP="003B5EE2">
            <w:pPr>
              <w:spacing w:after="0"/>
              <w:jc w:val="center"/>
              <w:rPr>
                <w:rFonts w:eastAsia="Times New Roman" w:cs="Arial"/>
              </w:rPr>
            </w:pPr>
            <w:r w:rsidRPr="00D834E8">
              <w:rPr>
                <w:rFonts w:eastAsia="Times New Roman" w:cs="Arial"/>
              </w:rPr>
              <w:t>2.6 (1.3-5.1)</w:t>
            </w:r>
          </w:p>
        </w:tc>
        <w:tc>
          <w:tcPr>
            <w:tcW w:w="1559" w:type="dxa"/>
            <w:tcBorders>
              <w:top w:val="nil"/>
              <w:left w:val="nil"/>
              <w:bottom w:val="nil"/>
              <w:right w:val="dotted" w:sz="4" w:space="0" w:color="auto"/>
            </w:tcBorders>
            <w:shd w:val="clear" w:color="auto" w:fill="auto"/>
            <w:noWrap/>
            <w:vAlign w:val="center"/>
            <w:hideMark/>
          </w:tcPr>
          <w:p w14:paraId="5F0F245C" w14:textId="77777777" w:rsidR="004E2CB4" w:rsidRPr="00D834E8" w:rsidRDefault="004E2CB4" w:rsidP="003B5EE2">
            <w:pPr>
              <w:spacing w:after="0"/>
              <w:jc w:val="center"/>
              <w:rPr>
                <w:rFonts w:eastAsia="Times New Roman" w:cs="Arial"/>
              </w:rPr>
            </w:pPr>
            <w:r w:rsidRPr="00D834E8">
              <w:rPr>
                <w:rFonts w:eastAsia="Times New Roman" w:cs="Arial"/>
              </w:rPr>
              <w:t>2.0 (1.0-4.1)</w:t>
            </w:r>
          </w:p>
        </w:tc>
        <w:tc>
          <w:tcPr>
            <w:tcW w:w="1417" w:type="dxa"/>
            <w:tcBorders>
              <w:top w:val="nil"/>
              <w:left w:val="dotted" w:sz="4" w:space="0" w:color="auto"/>
              <w:bottom w:val="nil"/>
              <w:right w:val="nil"/>
            </w:tcBorders>
            <w:shd w:val="clear" w:color="auto" w:fill="auto"/>
            <w:noWrap/>
            <w:vAlign w:val="center"/>
            <w:hideMark/>
          </w:tcPr>
          <w:p w14:paraId="62F2B982" w14:textId="77777777" w:rsidR="004E2CB4" w:rsidRPr="00D834E8" w:rsidRDefault="004E2CB4" w:rsidP="003B5EE2">
            <w:pPr>
              <w:spacing w:after="0"/>
              <w:jc w:val="center"/>
              <w:rPr>
                <w:rFonts w:eastAsia="Times New Roman" w:cs="Arial"/>
              </w:rPr>
            </w:pPr>
            <w:r w:rsidRPr="00D834E8">
              <w:rPr>
                <w:rFonts w:eastAsia="Times New Roman" w:cs="Arial"/>
              </w:rPr>
              <w:t>2.7 (1.4-5.2)</w:t>
            </w:r>
          </w:p>
        </w:tc>
        <w:tc>
          <w:tcPr>
            <w:tcW w:w="1559" w:type="dxa"/>
            <w:tcBorders>
              <w:top w:val="nil"/>
              <w:left w:val="nil"/>
              <w:bottom w:val="nil"/>
              <w:right w:val="nil"/>
            </w:tcBorders>
            <w:shd w:val="clear" w:color="auto" w:fill="auto"/>
            <w:noWrap/>
            <w:vAlign w:val="center"/>
            <w:hideMark/>
          </w:tcPr>
          <w:p w14:paraId="14C39323" w14:textId="77777777" w:rsidR="004E2CB4" w:rsidRPr="00D834E8" w:rsidRDefault="004E2CB4" w:rsidP="003B5EE2">
            <w:pPr>
              <w:spacing w:after="0"/>
              <w:jc w:val="center"/>
              <w:rPr>
                <w:rFonts w:eastAsia="Times New Roman" w:cs="Arial"/>
              </w:rPr>
            </w:pPr>
            <w:r w:rsidRPr="00D834E8">
              <w:rPr>
                <w:rFonts w:eastAsia="Times New Roman" w:cs="Arial"/>
              </w:rPr>
              <w:t>2.1 (1.1-4.3)</w:t>
            </w:r>
          </w:p>
        </w:tc>
      </w:tr>
      <w:tr w:rsidR="004E2CB4" w:rsidRPr="00EE4344" w14:paraId="12F5662D" w14:textId="77777777" w:rsidTr="003B5EE2">
        <w:trPr>
          <w:trHeight w:val="240"/>
        </w:trPr>
        <w:tc>
          <w:tcPr>
            <w:tcW w:w="2567" w:type="dxa"/>
            <w:tcBorders>
              <w:top w:val="nil"/>
              <w:left w:val="nil"/>
              <w:bottom w:val="nil"/>
              <w:right w:val="nil"/>
            </w:tcBorders>
            <w:shd w:val="clear" w:color="auto" w:fill="auto"/>
            <w:noWrap/>
            <w:vAlign w:val="center"/>
            <w:hideMark/>
          </w:tcPr>
          <w:p w14:paraId="77418DFD" w14:textId="77777777" w:rsidR="004E2CB4" w:rsidRPr="00C13CD6" w:rsidRDefault="004E2CB4" w:rsidP="003B5EE2">
            <w:pPr>
              <w:spacing w:after="0"/>
              <w:jc w:val="center"/>
              <w:rPr>
                <w:rFonts w:eastAsia="Times New Roman" w:cs="Arial"/>
                <w:i/>
              </w:rPr>
            </w:pPr>
            <w:r w:rsidRPr="009B1825">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28F11E78" w14:textId="77777777" w:rsidR="004E2CB4" w:rsidRPr="00D834E8" w:rsidRDefault="004E2CB4" w:rsidP="003B5EE2">
            <w:pPr>
              <w:spacing w:after="0"/>
              <w:jc w:val="center"/>
              <w:rPr>
                <w:rFonts w:eastAsia="Times New Roman" w:cs="Arial"/>
              </w:rPr>
            </w:pPr>
            <w:r w:rsidRPr="00D834E8">
              <w:rPr>
                <w:rFonts w:eastAsia="Times New Roman" w:cs="Arial"/>
              </w:rPr>
              <w:t>1.3 (0.6-2.5)</w:t>
            </w:r>
          </w:p>
        </w:tc>
        <w:tc>
          <w:tcPr>
            <w:tcW w:w="1418" w:type="dxa"/>
            <w:tcBorders>
              <w:top w:val="nil"/>
              <w:left w:val="dotted" w:sz="4" w:space="0" w:color="auto"/>
              <w:bottom w:val="nil"/>
              <w:right w:val="nil"/>
            </w:tcBorders>
            <w:shd w:val="clear" w:color="auto" w:fill="auto"/>
            <w:noWrap/>
            <w:vAlign w:val="center"/>
          </w:tcPr>
          <w:p w14:paraId="452AA94D" w14:textId="77777777" w:rsidR="004E2CB4" w:rsidRPr="00D834E8" w:rsidRDefault="004E2CB4" w:rsidP="003B5EE2">
            <w:pPr>
              <w:spacing w:after="0"/>
              <w:jc w:val="center"/>
              <w:rPr>
                <w:rFonts w:eastAsia="Times New Roman" w:cs="Arial"/>
              </w:rPr>
            </w:pPr>
            <w:r w:rsidRPr="00D834E8">
              <w:rPr>
                <w:rFonts w:eastAsia="Times New Roman" w:cs="Arial"/>
              </w:rPr>
              <w:t>1.2 (0.6-2.5)</w:t>
            </w:r>
          </w:p>
        </w:tc>
        <w:tc>
          <w:tcPr>
            <w:tcW w:w="1559" w:type="dxa"/>
            <w:tcBorders>
              <w:top w:val="nil"/>
              <w:left w:val="nil"/>
              <w:bottom w:val="nil"/>
              <w:right w:val="dotted" w:sz="4" w:space="0" w:color="auto"/>
            </w:tcBorders>
            <w:shd w:val="clear" w:color="auto" w:fill="auto"/>
            <w:noWrap/>
            <w:vAlign w:val="center"/>
            <w:hideMark/>
          </w:tcPr>
          <w:p w14:paraId="10ADC24C" w14:textId="77777777" w:rsidR="004E2CB4" w:rsidRPr="00D834E8" w:rsidRDefault="004E2CB4" w:rsidP="003B5EE2">
            <w:pPr>
              <w:spacing w:after="0"/>
              <w:jc w:val="center"/>
              <w:rPr>
                <w:rFonts w:eastAsia="Times New Roman" w:cs="Arial"/>
              </w:rPr>
            </w:pPr>
            <w:r w:rsidRPr="00D834E8">
              <w:rPr>
                <w:rFonts w:eastAsia="Times New Roman" w:cs="Arial"/>
              </w:rPr>
              <w:t>1.2 (0.6-2.4)</w:t>
            </w:r>
          </w:p>
        </w:tc>
        <w:tc>
          <w:tcPr>
            <w:tcW w:w="1417" w:type="dxa"/>
            <w:tcBorders>
              <w:top w:val="nil"/>
              <w:left w:val="dotted" w:sz="4" w:space="0" w:color="auto"/>
              <w:bottom w:val="nil"/>
              <w:right w:val="nil"/>
            </w:tcBorders>
            <w:shd w:val="clear" w:color="auto" w:fill="auto"/>
            <w:noWrap/>
            <w:vAlign w:val="center"/>
            <w:hideMark/>
          </w:tcPr>
          <w:p w14:paraId="7503907C" w14:textId="77777777" w:rsidR="004E2CB4" w:rsidRPr="00D834E8" w:rsidRDefault="004E2CB4" w:rsidP="003B5EE2">
            <w:pPr>
              <w:spacing w:after="0"/>
              <w:jc w:val="center"/>
              <w:rPr>
                <w:rFonts w:eastAsia="Times New Roman" w:cs="Arial"/>
              </w:rPr>
            </w:pPr>
            <w:r w:rsidRPr="00D834E8">
              <w:rPr>
                <w:rFonts w:eastAsia="Times New Roman" w:cs="Arial"/>
              </w:rPr>
              <w:t>1.3 (0.6-2.5)</w:t>
            </w:r>
          </w:p>
        </w:tc>
        <w:tc>
          <w:tcPr>
            <w:tcW w:w="1559" w:type="dxa"/>
            <w:tcBorders>
              <w:top w:val="nil"/>
              <w:left w:val="nil"/>
              <w:bottom w:val="nil"/>
              <w:right w:val="nil"/>
            </w:tcBorders>
            <w:shd w:val="clear" w:color="auto" w:fill="auto"/>
            <w:noWrap/>
            <w:vAlign w:val="center"/>
            <w:hideMark/>
          </w:tcPr>
          <w:p w14:paraId="24CACBB3" w14:textId="77777777" w:rsidR="004E2CB4" w:rsidRPr="00D834E8" w:rsidRDefault="004E2CB4" w:rsidP="003B5EE2">
            <w:pPr>
              <w:spacing w:after="0"/>
              <w:jc w:val="center"/>
              <w:rPr>
                <w:rFonts w:eastAsia="Times New Roman" w:cs="Arial"/>
              </w:rPr>
            </w:pPr>
            <w:r w:rsidRPr="00D834E8">
              <w:rPr>
                <w:rFonts w:eastAsia="Times New Roman" w:cs="Arial"/>
              </w:rPr>
              <w:t>1.2 (0.6-2.4)</w:t>
            </w:r>
          </w:p>
        </w:tc>
      </w:tr>
      <w:tr w:rsidR="004E2CB4" w:rsidRPr="00EE4344" w14:paraId="62A15A08" w14:textId="77777777" w:rsidTr="003B5EE2">
        <w:trPr>
          <w:trHeight w:val="240"/>
        </w:trPr>
        <w:tc>
          <w:tcPr>
            <w:tcW w:w="2567" w:type="dxa"/>
            <w:tcBorders>
              <w:top w:val="nil"/>
              <w:left w:val="nil"/>
              <w:bottom w:val="nil"/>
              <w:right w:val="nil"/>
            </w:tcBorders>
            <w:shd w:val="clear" w:color="auto" w:fill="auto"/>
            <w:noWrap/>
            <w:vAlign w:val="center"/>
            <w:hideMark/>
          </w:tcPr>
          <w:p w14:paraId="6B5D7F26" w14:textId="77777777" w:rsidR="004E2CB4" w:rsidRPr="00C13CD6" w:rsidRDefault="004E2CB4" w:rsidP="003B5EE2">
            <w:pPr>
              <w:spacing w:after="0"/>
              <w:jc w:val="center"/>
              <w:rPr>
                <w:rFonts w:eastAsia="Times New Roman" w:cs="Arial"/>
                <w:i/>
              </w:rPr>
            </w:pPr>
            <w:r w:rsidRPr="009B1825">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7CE3B47C" w14:textId="77777777" w:rsidR="004E2CB4" w:rsidRPr="00D834E8" w:rsidRDefault="004E2CB4" w:rsidP="003B5EE2">
            <w:pPr>
              <w:spacing w:after="0"/>
              <w:jc w:val="center"/>
              <w:rPr>
                <w:rFonts w:eastAsia="Times New Roman" w:cs="Arial"/>
              </w:rPr>
            </w:pPr>
            <w:r w:rsidRPr="00D834E8">
              <w:rPr>
                <w:rFonts w:eastAsia="Times New Roman" w:cs="Arial"/>
              </w:rPr>
              <w:t>3.1 (1.7-5.7)</w:t>
            </w:r>
          </w:p>
        </w:tc>
        <w:tc>
          <w:tcPr>
            <w:tcW w:w="1418" w:type="dxa"/>
            <w:tcBorders>
              <w:top w:val="nil"/>
              <w:left w:val="dotted" w:sz="4" w:space="0" w:color="auto"/>
              <w:bottom w:val="nil"/>
              <w:right w:val="nil"/>
            </w:tcBorders>
            <w:shd w:val="clear" w:color="auto" w:fill="auto"/>
            <w:noWrap/>
            <w:vAlign w:val="center"/>
            <w:hideMark/>
          </w:tcPr>
          <w:p w14:paraId="468FF79A" w14:textId="77777777" w:rsidR="004E2CB4" w:rsidRPr="00D834E8" w:rsidRDefault="004E2CB4" w:rsidP="003B5EE2">
            <w:pPr>
              <w:spacing w:after="0"/>
              <w:jc w:val="center"/>
              <w:rPr>
                <w:rFonts w:eastAsia="Times New Roman" w:cs="Arial"/>
              </w:rPr>
            </w:pPr>
            <w:r w:rsidRPr="00D834E8">
              <w:rPr>
                <w:rFonts w:eastAsia="Times New Roman" w:cs="Arial"/>
              </w:rPr>
              <w:t>2.4 (1.3-4.6)</w:t>
            </w:r>
          </w:p>
        </w:tc>
        <w:tc>
          <w:tcPr>
            <w:tcW w:w="1559" w:type="dxa"/>
            <w:tcBorders>
              <w:top w:val="nil"/>
              <w:left w:val="nil"/>
              <w:bottom w:val="nil"/>
              <w:right w:val="dotted" w:sz="4" w:space="0" w:color="auto"/>
            </w:tcBorders>
            <w:shd w:val="clear" w:color="auto" w:fill="auto"/>
            <w:noWrap/>
            <w:vAlign w:val="center"/>
            <w:hideMark/>
          </w:tcPr>
          <w:p w14:paraId="1C1AA0D8" w14:textId="77777777" w:rsidR="004E2CB4" w:rsidRPr="00D834E8" w:rsidRDefault="004E2CB4" w:rsidP="003B5EE2">
            <w:pPr>
              <w:spacing w:after="0"/>
              <w:jc w:val="center"/>
              <w:rPr>
                <w:rFonts w:eastAsia="Times New Roman" w:cs="Arial"/>
              </w:rPr>
            </w:pPr>
            <w:r w:rsidRPr="00D834E8">
              <w:rPr>
                <w:rFonts w:eastAsia="Times New Roman" w:cs="Arial"/>
              </w:rPr>
              <w:t>1.8 (0.9-3.6)</w:t>
            </w:r>
          </w:p>
        </w:tc>
        <w:tc>
          <w:tcPr>
            <w:tcW w:w="1417" w:type="dxa"/>
            <w:tcBorders>
              <w:top w:val="nil"/>
              <w:left w:val="dotted" w:sz="4" w:space="0" w:color="auto"/>
              <w:bottom w:val="nil"/>
              <w:right w:val="nil"/>
            </w:tcBorders>
            <w:shd w:val="clear" w:color="auto" w:fill="auto"/>
            <w:noWrap/>
            <w:vAlign w:val="center"/>
            <w:hideMark/>
          </w:tcPr>
          <w:p w14:paraId="44994666" w14:textId="77777777" w:rsidR="004E2CB4" w:rsidRPr="00D834E8" w:rsidRDefault="004E2CB4" w:rsidP="003B5EE2">
            <w:pPr>
              <w:spacing w:after="0"/>
              <w:jc w:val="center"/>
              <w:rPr>
                <w:rFonts w:eastAsia="Times New Roman" w:cs="Arial"/>
              </w:rPr>
            </w:pPr>
            <w:r w:rsidRPr="00D834E8">
              <w:rPr>
                <w:rFonts w:eastAsia="Times New Roman" w:cs="Arial"/>
              </w:rPr>
              <w:t>3.0 (1.6-5.4)</w:t>
            </w:r>
          </w:p>
        </w:tc>
        <w:tc>
          <w:tcPr>
            <w:tcW w:w="1559" w:type="dxa"/>
            <w:tcBorders>
              <w:top w:val="nil"/>
              <w:left w:val="nil"/>
              <w:bottom w:val="nil"/>
              <w:right w:val="nil"/>
            </w:tcBorders>
            <w:shd w:val="clear" w:color="auto" w:fill="auto"/>
            <w:noWrap/>
            <w:vAlign w:val="center"/>
            <w:hideMark/>
          </w:tcPr>
          <w:p w14:paraId="472E9F48" w14:textId="77777777" w:rsidR="004E2CB4" w:rsidRPr="00D834E8" w:rsidRDefault="004E2CB4" w:rsidP="003B5EE2">
            <w:pPr>
              <w:spacing w:after="0"/>
              <w:jc w:val="center"/>
              <w:rPr>
                <w:rFonts w:eastAsia="Times New Roman" w:cs="Arial"/>
              </w:rPr>
            </w:pPr>
            <w:r w:rsidRPr="00D834E8">
              <w:rPr>
                <w:rFonts w:eastAsia="Times New Roman" w:cs="Arial"/>
              </w:rPr>
              <w:t>2.3 (1.2-4.3)</w:t>
            </w:r>
          </w:p>
        </w:tc>
      </w:tr>
      <w:tr w:rsidR="004E2CB4" w:rsidRPr="00EE4344" w14:paraId="396B4969" w14:textId="77777777" w:rsidTr="003B5EE2">
        <w:trPr>
          <w:trHeight w:val="240"/>
        </w:trPr>
        <w:tc>
          <w:tcPr>
            <w:tcW w:w="2567" w:type="dxa"/>
            <w:tcBorders>
              <w:top w:val="nil"/>
              <w:left w:val="nil"/>
              <w:bottom w:val="nil"/>
              <w:right w:val="nil"/>
            </w:tcBorders>
            <w:shd w:val="clear" w:color="auto" w:fill="auto"/>
            <w:noWrap/>
            <w:vAlign w:val="center"/>
            <w:hideMark/>
          </w:tcPr>
          <w:p w14:paraId="6307CCAE" w14:textId="77777777" w:rsidR="004E2CB4" w:rsidRPr="00C13CD6" w:rsidRDefault="004E2CB4" w:rsidP="003B5EE2">
            <w:pPr>
              <w:spacing w:after="0"/>
              <w:rPr>
                <w:rFonts w:eastAsia="Times New Roman" w:cs="Arial"/>
                <w:bCs/>
              </w:rPr>
            </w:pPr>
            <w:r w:rsidRPr="00C13CD6">
              <w:rPr>
                <w:rFonts w:eastAsia="Times New Roman" w:cs="Arial"/>
                <w:bCs/>
              </w:rPr>
              <w:t>Low HDL-c (n=</w:t>
            </w:r>
            <w:r>
              <w:rPr>
                <w:rFonts w:eastAsia="Times New Roman" w:cs="Arial"/>
                <w:bCs/>
              </w:rPr>
              <w:t>587</w:t>
            </w:r>
            <w:r w:rsidRPr="00C13CD6">
              <w:rPr>
                <w:rFonts w:eastAsia="Times New Roman" w:cs="Arial"/>
                <w:bCs/>
              </w:rPr>
              <w:t>)</w:t>
            </w:r>
          </w:p>
        </w:tc>
        <w:tc>
          <w:tcPr>
            <w:tcW w:w="1417" w:type="dxa"/>
            <w:tcBorders>
              <w:top w:val="nil"/>
              <w:left w:val="nil"/>
              <w:bottom w:val="nil"/>
              <w:right w:val="dotted" w:sz="4" w:space="0" w:color="auto"/>
            </w:tcBorders>
            <w:shd w:val="clear" w:color="auto" w:fill="auto"/>
            <w:noWrap/>
            <w:vAlign w:val="center"/>
            <w:hideMark/>
          </w:tcPr>
          <w:p w14:paraId="3D441F01" w14:textId="77777777" w:rsidR="004E2CB4" w:rsidRPr="00D834E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79664380" w14:textId="77777777" w:rsidR="004E2CB4" w:rsidRPr="00D834E8"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6338730B" w14:textId="77777777" w:rsidR="004E2CB4" w:rsidRPr="00D834E8" w:rsidRDefault="004E2CB4" w:rsidP="003B5EE2">
            <w:pPr>
              <w:spacing w:after="0"/>
              <w:jc w:val="center"/>
              <w:rPr>
                <w:rFonts w:eastAsia="Times New Roman" w:cs="Arial"/>
              </w:rPr>
            </w:pPr>
          </w:p>
        </w:tc>
        <w:tc>
          <w:tcPr>
            <w:tcW w:w="1417" w:type="dxa"/>
            <w:tcBorders>
              <w:top w:val="nil"/>
              <w:left w:val="dotted" w:sz="4" w:space="0" w:color="auto"/>
              <w:bottom w:val="nil"/>
              <w:right w:val="nil"/>
            </w:tcBorders>
            <w:shd w:val="clear" w:color="auto" w:fill="auto"/>
            <w:noWrap/>
            <w:vAlign w:val="center"/>
            <w:hideMark/>
          </w:tcPr>
          <w:p w14:paraId="07A25C6B" w14:textId="77777777" w:rsidR="004E2CB4" w:rsidRPr="00D834E8" w:rsidRDefault="004E2CB4" w:rsidP="003B5EE2">
            <w:pPr>
              <w:spacing w:after="0"/>
              <w:jc w:val="center"/>
              <w:rPr>
                <w:rFonts w:eastAsia="Times New Roman" w:cs="Arial"/>
              </w:rPr>
            </w:pPr>
          </w:p>
        </w:tc>
        <w:tc>
          <w:tcPr>
            <w:tcW w:w="1559" w:type="dxa"/>
            <w:tcBorders>
              <w:top w:val="nil"/>
              <w:left w:val="nil"/>
              <w:bottom w:val="nil"/>
              <w:right w:val="nil"/>
            </w:tcBorders>
            <w:shd w:val="clear" w:color="auto" w:fill="auto"/>
            <w:noWrap/>
            <w:vAlign w:val="center"/>
            <w:hideMark/>
          </w:tcPr>
          <w:p w14:paraId="7AC02C2A" w14:textId="77777777" w:rsidR="004E2CB4" w:rsidRPr="00D834E8" w:rsidRDefault="004E2CB4" w:rsidP="003B5EE2">
            <w:pPr>
              <w:spacing w:after="0"/>
              <w:jc w:val="center"/>
              <w:rPr>
                <w:rFonts w:eastAsia="Times New Roman" w:cs="Arial"/>
              </w:rPr>
            </w:pPr>
          </w:p>
        </w:tc>
      </w:tr>
      <w:tr w:rsidR="004E2CB4" w:rsidRPr="00EE4344" w14:paraId="58097E55" w14:textId="77777777" w:rsidTr="003B5EE2">
        <w:trPr>
          <w:trHeight w:val="240"/>
        </w:trPr>
        <w:tc>
          <w:tcPr>
            <w:tcW w:w="2567" w:type="dxa"/>
            <w:tcBorders>
              <w:top w:val="nil"/>
              <w:left w:val="nil"/>
              <w:bottom w:val="nil"/>
              <w:right w:val="nil"/>
            </w:tcBorders>
            <w:shd w:val="clear" w:color="auto" w:fill="auto"/>
            <w:noWrap/>
            <w:vAlign w:val="center"/>
            <w:hideMark/>
          </w:tcPr>
          <w:p w14:paraId="63EC0840" w14:textId="77777777" w:rsidR="004E2CB4" w:rsidRPr="00C13CD6" w:rsidRDefault="004E2CB4" w:rsidP="003B5EE2">
            <w:pPr>
              <w:spacing w:after="0"/>
              <w:jc w:val="center"/>
              <w:rPr>
                <w:rFonts w:eastAsia="Times New Roman" w:cs="Arial"/>
                <w:i/>
              </w:rPr>
            </w:pPr>
            <w:r w:rsidRPr="009B1825">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7105678C" w14:textId="77777777" w:rsidR="004E2CB4" w:rsidRPr="00EE4344" w:rsidRDefault="004E2CB4" w:rsidP="003B5EE2">
            <w:pPr>
              <w:spacing w:after="0"/>
              <w:jc w:val="center"/>
              <w:rPr>
                <w:rFonts w:eastAsia="Times New Roman" w:cs="Arial"/>
              </w:rPr>
            </w:pPr>
            <w:r w:rsidRPr="008773D0">
              <w:rPr>
                <w:rFonts w:eastAsia="Times New Roman" w:cs="Arial"/>
              </w:rPr>
              <w:t>1.8 (1.0-3.5)</w:t>
            </w:r>
          </w:p>
        </w:tc>
        <w:tc>
          <w:tcPr>
            <w:tcW w:w="1418" w:type="dxa"/>
            <w:tcBorders>
              <w:top w:val="nil"/>
              <w:left w:val="dotted" w:sz="4" w:space="0" w:color="auto"/>
              <w:bottom w:val="nil"/>
              <w:right w:val="nil"/>
            </w:tcBorders>
            <w:shd w:val="clear" w:color="auto" w:fill="auto"/>
            <w:noWrap/>
            <w:vAlign w:val="center"/>
            <w:hideMark/>
          </w:tcPr>
          <w:p w14:paraId="77626010" w14:textId="77777777" w:rsidR="004E2CB4" w:rsidRPr="00EE4344" w:rsidRDefault="004E2CB4" w:rsidP="003B5EE2">
            <w:pPr>
              <w:spacing w:after="0"/>
              <w:jc w:val="center"/>
              <w:rPr>
                <w:rFonts w:eastAsia="Times New Roman" w:cs="Arial"/>
              </w:rPr>
            </w:pPr>
            <w:r>
              <w:rPr>
                <w:rFonts w:eastAsia="Times New Roman" w:cs="Arial"/>
              </w:rPr>
              <w:t>1.8 (0.9-3.5)</w:t>
            </w:r>
          </w:p>
        </w:tc>
        <w:tc>
          <w:tcPr>
            <w:tcW w:w="1559" w:type="dxa"/>
            <w:tcBorders>
              <w:top w:val="nil"/>
              <w:left w:val="nil"/>
              <w:bottom w:val="nil"/>
              <w:right w:val="dotted" w:sz="4" w:space="0" w:color="auto"/>
            </w:tcBorders>
            <w:shd w:val="clear" w:color="auto" w:fill="auto"/>
            <w:noWrap/>
            <w:vAlign w:val="center"/>
            <w:hideMark/>
          </w:tcPr>
          <w:p w14:paraId="140C4FE9" w14:textId="77777777" w:rsidR="004E2CB4" w:rsidRPr="00EE4344" w:rsidRDefault="004E2CB4" w:rsidP="003B5EE2">
            <w:pPr>
              <w:spacing w:after="0"/>
              <w:jc w:val="center"/>
              <w:rPr>
                <w:rFonts w:eastAsia="Times New Roman" w:cs="Arial"/>
              </w:rPr>
            </w:pPr>
            <w:r>
              <w:rPr>
                <w:rFonts w:eastAsia="Times New Roman" w:cs="Arial"/>
              </w:rPr>
              <w:t>1.9 (0.9-3.9)</w:t>
            </w:r>
          </w:p>
        </w:tc>
        <w:tc>
          <w:tcPr>
            <w:tcW w:w="1417" w:type="dxa"/>
            <w:tcBorders>
              <w:top w:val="nil"/>
              <w:left w:val="dotted" w:sz="4" w:space="0" w:color="auto"/>
              <w:bottom w:val="nil"/>
              <w:right w:val="nil"/>
            </w:tcBorders>
            <w:shd w:val="clear" w:color="auto" w:fill="auto"/>
            <w:noWrap/>
            <w:vAlign w:val="center"/>
            <w:hideMark/>
          </w:tcPr>
          <w:p w14:paraId="37624821" w14:textId="77777777" w:rsidR="004E2CB4" w:rsidRPr="002248F3" w:rsidRDefault="004E2CB4" w:rsidP="003B5EE2">
            <w:pPr>
              <w:spacing w:after="0"/>
              <w:jc w:val="center"/>
              <w:rPr>
                <w:rFonts w:eastAsia="Times New Roman" w:cs="Arial"/>
                <w:highlight w:val="yellow"/>
              </w:rPr>
            </w:pPr>
            <w:r w:rsidRPr="005D5050">
              <w:rPr>
                <w:rFonts w:eastAsia="Times New Roman" w:cs="Arial"/>
              </w:rPr>
              <w:t>1.8 (0.9-3.3)</w:t>
            </w:r>
          </w:p>
        </w:tc>
        <w:tc>
          <w:tcPr>
            <w:tcW w:w="1559" w:type="dxa"/>
            <w:tcBorders>
              <w:top w:val="nil"/>
              <w:left w:val="nil"/>
              <w:bottom w:val="nil"/>
              <w:right w:val="nil"/>
            </w:tcBorders>
            <w:shd w:val="clear" w:color="auto" w:fill="auto"/>
            <w:noWrap/>
            <w:vAlign w:val="center"/>
            <w:hideMark/>
          </w:tcPr>
          <w:p w14:paraId="5075F374" w14:textId="77777777" w:rsidR="004E2CB4" w:rsidRPr="008773D0" w:rsidRDefault="004E2CB4" w:rsidP="003B5EE2">
            <w:pPr>
              <w:spacing w:after="0"/>
              <w:jc w:val="center"/>
              <w:rPr>
                <w:rFonts w:eastAsia="Times New Roman" w:cs="Arial"/>
              </w:rPr>
            </w:pPr>
            <w:r w:rsidRPr="008773D0">
              <w:rPr>
                <w:rFonts w:eastAsia="Times New Roman" w:cs="Arial"/>
              </w:rPr>
              <w:t>1.8 (0.9-3.5)</w:t>
            </w:r>
          </w:p>
        </w:tc>
      </w:tr>
      <w:tr w:rsidR="004E2CB4" w:rsidRPr="00EE4344" w14:paraId="0B785723" w14:textId="77777777" w:rsidTr="003B5EE2">
        <w:trPr>
          <w:trHeight w:val="240"/>
        </w:trPr>
        <w:tc>
          <w:tcPr>
            <w:tcW w:w="2567" w:type="dxa"/>
            <w:tcBorders>
              <w:top w:val="nil"/>
              <w:left w:val="nil"/>
              <w:bottom w:val="nil"/>
              <w:right w:val="nil"/>
            </w:tcBorders>
            <w:shd w:val="clear" w:color="auto" w:fill="auto"/>
            <w:noWrap/>
            <w:vAlign w:val="center"/>
            <w:hideMark/>
          </w:tcPr>
          <w:p w14:paraId="7F4070DF" w14:textId="77777777" w:rsidR="004E2CB4" w:rsidRPr="00C13CD6" w:rsidRDefault="004E2CB4" w:rsidP="003B5EE2">
            <w:pPr>
              <w:spacing w:after="0"/>
              <w:jc w:val="center"/>
              <w:rPr>
                <w:rFonts w:eastAsia="Times New Roman" w:cs="Arial"/>
                <w:i/>
              </w:rPr>
            </w:pPr>
            <w:r w:rsidRPr="009B1825">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66370DBA" w14:textId="77777777" w:rsidR="004E2CB4" w:rsidRPr="00EE4344" w:rsidRDefault="004E2CB4" w:rsidP="003B5EE2">
            <w:pPr>
              <w:spacing w:after="0"/>
              <w:jc w:val="center"/>
              <w:rPr>
                <w:rFonts w:eastAsia="Times New Roman" w:cs="Arial"/>
              </w:rPr>
            </w:pPr>
            <w:r>
              <w:rPr>
                <w:rFonts w:eastAsia="Times New Roman" w:cs="Arial"/>
              </w:rPr>
              <w:t>0.9 (0.5-1.8)</w:t>
            </w:r>
          </w:p>
        </w:tc>
        <w:tc>
          <w:tcPr>
            <w:tcW w:w="1418" w:type="dxa"/>
            <w:tcBorders>
              <w:top w:val="nil"/>
              <w:left w:val="dotted" w:sz="4" w:space="0" w:color="auto"/>
              <w:bottom w:val="nil"/>
              <w:right w:val="nil"/>
            </w:tcBorders>
            <w:shd w:val="clear" w:color="auto" w:fill="auto"/>
            <w:noWrap/>
            <w:vAlign w:val="center"/>
            <w:hideMark/>
          </w:tcPr>
          <w:p w14:paraId="69167601" w14:textId="77777777" w:rsidR="004E2CB4" w:rsidRPr="00EE4344" w:rsidRDefault="004E2CB4" w:rsidP="003B5EE2">
            <w:pPr>
              <w:spacing w:after="0"/>
              <w:jc w:val="center"/>
              <w:rPr>
                <w:rFonts w:eastAsia="Times New Roman" w:cs="Arial"/>
              </w:rPr>
            </w:pPr>
            <w:r>
              <w:rPr>
                <w:rFonts w:eastAsia="Times New Roman" w:cs="Arial"/>
              </w:rPr>
              <w:t>0.9 (0.5-1.9)</w:t>
            </w:r>
          </w:p>
        </w:tc>
        <w:tc>
          <w:tcPr>
            <w:tcW w:w="1559" w:type="dxa"/>
            <w:tcBorders>
              <w:top w:val="nil"/>
              <w:left w:val="nil"/>
              <w:bottom w:val="nil"/>
              <w:right w:val="dotted" w:sz="4" w:space="0" w:color="auto"/>
            </w:tcBorders>
            <w:shd w:val="clear" w:color="auto" w:fill="auto"/>
            <w:noWrap/>
            <w:vAlign w:val="center"/>
            <w:hideMark/>
          </w:tcPr>
          <w:p w14:paraId="1DB9F19C" w14:textId="77777777" w:rsidR="004E2CB4" w:rsidRPr="00EE4344" w:rsidRDefault="004E2CB4" w:rsidP="003B5EE2">
            <w:pPr>
              <w:spacing w:after="0"/>
              <w:jc w:val="center"/>
              <w:rPr>
                <w:rFonts w:eastAsia="Times New Roman" w:cs="Arial"/>
              </w:rPr>
            </w:pPr>
            <w:r>
              <w:rPr>
                <w:rFonts w:eastAsia="Times New Roman" w:cs="Arial"/>
              </w:rPr>
              <w:t>0.9 (0.5-1.9)</w:t>
            </w:r>
          </w:p>
        </w:tc>
        <w:tc>
          <w:tcPr>
            <w:tcW w:w="1417" w:type="dxa"/>
            <w:tcBorders>
              <w:top w:val="nil"/>
              <w:left w:val="dotted" w:sz="4" w:space="0" w:color="auto"/>
              <w:bottom w:val="nil"/>
              <w:right w:val="nil"/>
            </w:tcBorders>
            <w:shd w:val="clear" w:color="auto" w:fill="auto"/>
            <w:noWrap/>
            <w:vAlign w:val="center"/>
            <w:hideMark/>
          </w:tcPr>
          <w:p w14:paraId="0176C112" w14:textId="77777777" w:rsidR="004E2CB4" w:rsidRPr="002248F3" w:rsidRDefault="004E2CB4" w:rsidP="003B5EE2">
            <w:pPr>
              <w:spacing w:after="0"/>
              <w:jc w:val="center"/>
              <w:rPr>
                <w:rFonts w:eastAsia="Times New Roman" w:cs="Arial"/>
                <w:highlight w:val="yellow"/>
              </w:rPr>
            </w:pPr>
            <w:r w:rsidRPr="007E40FA">
              <w:rPr>
                <w:rFonts w:eastAsia="Times New Roman" w:cs="Arial"/>
              </w:rPr>
              <w:t>0.9 (0.5-1.8)</w:t>
            </w:r>
          </w:p>
        </w:tc>
        <w:tc>
          <w:tcPr>
            <w:tcW w:w="1559" w:type="dxa"/>
            <w:tcBorders>
              <w:top w:val="nil"/>
              <w:left w:val="nil"/>
              <w:bottom w:val="nil"/>
              <w:right w:val="nil"/>
            </w:tcBorders>
            <w:shd w:val="clear" w:color="auto" w:fill="auto"/>
            <w:noWrap/>
            <w:vAlign w:val="center"/>
            <w:hideMark/>
          </w:tcPr>
          <w:p w14:paraId="43D98962" w14:textId="77777777" w:rsidR="004E2CB4" w:rsidRPr="008773D0" w:rsidRDefault="004E2CB4" w:rsidP="003B5EE2">
            <w:pPr>
              <w:spacing w:after="0"/>
              <w:jc w:val="center"/>
              <w:rPr>
                <w:rFonts w:eastAsia="Times New Roman" w:cs="Arial"/>
              </w:rPr>
            </w:pPr>
            <w:r w:rsidRPr="008773D0">
              <w:rPr>
                <w:rFonts w:eastAsia="Times New Roman" w:cs="Arial"/>
              </w:rPr>
              <w:t>0.9 (0.5-1.8)</w:t>
            </w:r>
          </w:p>
        </w:tc>
      </w:tr>
      <w:tr w:rsidR="004E2CB4" w:rsidRPr="00EE4344" w14:paraId="4F078E42" w14:textId="77777777" w:rsidTr="003B5EE2">
        <w:trPr>
          <w:trHeight w:val="240"/>
        </w:trPr>
        <w:tc>
          <w:tcPr>
            <w:tcW w:w="2567" w:type="dxa"/>
            <w:tcBorders>
              <w:top w:val="nil"/>
              <w:left w:val="nil"/>
              <w:bottom w:val="nil"/>
              <w:right w:val="nil"/>
            </w:tcBorders>
            <w:shd w:val="clear" w:color="auto" w:fill="auto"/>
            <w:noWrap/>
            <w:vAlign w:val="center"/>
            <w:hideMark/>
          </w:tcPr>
          <w:p w14:paraId="22B39330" w14:textId="77777777" w:rsidR="004E2CB4" w:rsidRPr="00C13CD6" w:rsidRDefault="004E2CB4" w:rsidP="003B5EE2">
            <w:pPr>
              <w:spacing w:after="0"/>
              <w:jc w:val="center"/>
              <w:rPr>
                <w:rFonts w:eastAsia="Times New Roman" w:cs="Arial"/>
                <w:i/>
              </w:rPr>
            </w:pPr>
            <w:r w:rsidRPr="009B1825">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5E225820" w14:textId="77777777" w:rsidR="004E2CB4" w:rsidRPr="00EE4344" w:rsidRDefault="004E2CB4" w:rsidP="003B5EE2">
            <w:pPr>
              <w:spacing w:after="0"/>
              <w:jc w:val="center"/>
              <w:rPr>
                <w:rFonts w:eastAsia="Times New Roman" w:cs="Arial"/>
              </w:rPr>
            </w:pPr>
            <w:r w:rsidRPr="00BC04FA">
              <w:rPr>
                <w:rFonts w:eastAsia="Times New Roman" w:cs="Arial"/>
              </w:rPr>
              <w:t>1.8 (0.9-3.2)</w:t>
            </w:r>
          </w:p>
        </w:tc>
        <w:tc>
          <w:tcPr>
            <w:tcW w:w="1418" w:type="dxa"/>
            <w:tcBorders>
              <w:top w:val="nil"/>
              <w:left w:val="dotted" w:sz="4" w:space="0" w:color="auto"/>
              <w:bottom w:val="nil"/>
              <w:right w:val="nil"/>
            </w:tcBorders>
            <w:shd w:val="clear" w:color="auto" w:fill="auto"/>
            <w:noWrap/>
            <w:vAlign w:val="center"/>
            <w:hideMark/>
          </w:tcPr>
          <w:p w14:paraId="669BAC99" w14:textId="77777777" w:rsidR="004E2CB4" w:rsidRPr="00EE4344" w:rsidRDefault="004E2CB4" w:rsidP="003B5EE2">
            <w:pPr>
              <w:spacing w:after="0"/>
              <w:jc w:val="center"/>
              <w:rPr>
                <w:rFonts w:eastAsia="Times New Roman" w:cs="Arial"/>
              </w:rPr>
            </w:pPr>
            <w:r>
              <w:rPr>
                <w:rFonts w:eastAsia="Times New Roman" w:cs="Arial"/>
              </w:rPr>
              <w:t>1.5 (0.8-2.9)</w:t>
            </w:r>
          </w:p>
        </w:tc>
        <w:tc>
          <w:tcPr>
            <w:tcW w:w="1559" w:type="dxa"/>
            <w:tcBorders>
              <w:top w:val="nil"/>
              <w:left w:val="nil"/>
              <w:bottom w:val="nil"/>
              <w:right w:val="dotted" w:sz="4" w:space="0" w:color="auto"/>
            </w:tcBorders>
            <w:shd w:val="clear" w:color="auto" w:fill="auto"/>
            <w:noWrap/>
            <w:vAlign w:val="center"/>
            <w:hideMark/>
          </w:tcPr>
          <w:p w14:paraId="7D3955C6" w14:textId="77777777" w:rsidR="004E2CB4" w:rsidRPr="00EE4344" w:rsidRDefault="004E2CB4" w:rsidP="003B5EE2">
            <w:pPr>
              <w:spacing w:after="0"/>
              <w:jc w:val="center"/>
              <w:rPr>
                <w:rFonts w:eastAsia="Times New Roman" w:cs="Arial"/>
              </w:rPr>
            </w:pPr>
            <w:r>
              <w:rPr>
                <w:rFonts w:eastAsia="Times New Roman" w:cs="Arial"/>
              </w:rPr>
              <w:t>1.7 (0.8-3.3)</w:t>
            </w:r>
          </w:p>
        </w:tc>
        <w:tc>
          <w:tcPr>
            <w:tcW w:w="1417" w:type="dxa"/>
            <w:tcBorders>
              <w:top w:val="nil"/>
              <w:left w:val="dotted" w:sz="4" w:space="0" w:color="auto"/>
              <w:bottom w:val="nil"/>
              <w:right w:val="nil"/>
            </w:tcBorders>
            <w:shd w:val="clear" w:color="auto" w:fill="auto"/>
            <w:noWrap/>
            <w:vAlign w:val="center"/>
            <w:hideMark/>
          </w:tcPr>
          <w:p w14:paraId="1B9C9839" w14:textId="77777777" w:rsidR="004E2CB4" w:rsidRPr="002248F3" w:rsidRDefault="004E2CB4" w:rsidP="003B5EE2">
            <w:pPr>
              <w:spacing w:after="0"/>
              <w:jc w:val="center"/>
              <w:rPr>
                <w:rFonts w:eastAsia="Times New Roman" w:cs="Arial"/>
                <w:highlight w:val="yellow"/>
              </w:rPr>
            </w:pPr>
            <w:r w:rsidRPr="007E40FA">
              <w:rPr>
                <w:rFonts w:eastAsia="Times New Roman" w:cs="Arial"/>
              </w:rPr>
              <w:t>1.</w:t>
            </w:r>
            <w:r>
              <w:rPr>
                <w:rFonts w:eastAsia="Times New Roman" w:cs="Arial"/>
              </w:rPr>
              <w:t>9</w:t>
            </w:r>
            <w:r w:rsidRPr="007E40FA">
              <w:rPr>
                <w:rFonts w:eastAsia="Times New Roman" w:cs="Arial"/>
              </w:rPr>
              <w:t xml:space="preserve"> (1.0-3.4)</w:t>
            </w:r>
          </w:p>
        </w:tc>
        <w:tc>
          <w:tcPr>
            <w:tcW w:w="1559" w:type="dxa"/>
            <w:tcBorders>
              <w:top w:val="nil"/>
              <w:left w:val="nil"/>
              <w:bottom w:val="nil"/>
              <w:right w:val="nil"/>
            </w:tcBorders>
            <w:shd w:val="clear" w:color="auto" w:fill="auto"/>
            <w:noWrap/>
            <w:vAlign w:val="center"/>
            <w:hideMark/>
          </w:tcPr>
          <w:p w14:paraId="61888FF5" w14:textId="77777777" w:rsidR="004E2CB4" w:rsidRPr="008773D0" w:rsidRDefault="004E2CB4" w:rsidP="003B5EE2">
            <w:pPr>
              <w:spacing w:after="0"/>
              <w:jc w:val="center"/>
              <w:rPr>
                <w:rFonts w:eastAsia="Times New Roman" w:cs="Arial"/>
              </w:rPr>
            </w:pPr>
            <w:r w:rsidRPr="008773D0">
              <w:rPr>
                <w:rFonts w:eastAsia="Times New Roman" w:cs="Arial"/>
              </w:rPr>
              <w:t>1.9 (1.0-3.7)</w:t>
            </w:r>
          </w:p>
        </w:tc>
      </w:tr>
      <w:tr w:rsidR="004E2CB4" w:rsidRPr="00EE4344" w14:paraId="6CC36A4E" w14:textId="77777777" w:rsidTr="003B5EE2">
        <w:trPr>
          <w:trHeight w:val="240"/>
        </w:trPr>
        <w:tc>
          <w:tcPr>
            <w:tcW w:w="2567" w:type="dxa"/>
            <w:tcBorders>
              <w:top w:val="nil"/>
              <w:left w:val="nil"/>
              <w:bottom w:val="nil"/>
              <w:right w:val="nil"/>
            </w:tcBorders>
            <w:shd w:val="clear" w:color="auto" w:fill="auto"/>
            <w:noWrap/>
            <w:vAlign w:val="center"/>
            <w:hideMark/>
          </w:tcPr>
          <w:p w14:paraId="6FE95529" w14:textId="77777777" w:rsidR="004E2CB4" w:rsidRPr="00C13CD6" w:rsidRDefault="004E2CB4" w:rsidP="003B5EE2">
            <w:pPr>
              <w:spacing w:after="0"/>
              <w:rPr>
                <w:rFonts w:eastAsia="Times New Roman" w:cs="Arial"/>
                <w:bCs/>
              </w:rPr>
            </w:pPr>
            <w:r w:rsidRPr="00C13CD6">
              <w:rPr>
                <w:rFonts w:eastAsia="Times New Roman" w:cs="Arial"/>
                <w:bCs/>
              </w:rPr>
              <w:t>Hypertension (n=9</w:t>
            </w:r>
            <w:r>
              <w:rPr>
                <w:rFonts w:eastAsia="Times New Roman" w:cs="Arial"/>
                <w:bCs/>
              </w:rPr>
              <w:t>33</w:t>
            </w:r>
            <w:r w:rsidRPr="00C13CD6">
              <w:rPr>
                <w:rFonts w:eastAsia="Times New Roman" w:cs="Arial"/>
                <w:bCs/>
              </w:rPr>
              <w:t>)</w:t>
            </w:r>
          </w:p>
        </w:tc>
        <w:tc>
          <w:tcPr>
            <w:tcW w:w="1417" w:type="dxa"/>
            <w:tcBorders>
              <w:top w:val="nil"/>
              <w:left w:val="nil"/>
              <w:bottom w:val="nil"/>
              <w:right w:val="dotted" w:sz="4" w:space="0" w:color="auto"/>
            </w:tcBorders>
            <w:shd w:val="clear" w:color="auto" w:fill="auto"/>
            <w:noWrap/>
            <w:vAlign w:val="center"/>
            <w:hideMark/>
          </w:tcPr>
          <w:p w14:paraId="65750845" w14:textId="77777777" w:rsidR="004E2CB4" w:rsidRPr="00EE4344"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55CB1B01" w14:textId="77777777" w:rsidR="004E2CB4" w:rsidRPr="00EE4344"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6BD7CA54" w14:textId="77777777" w:rsidR="004E2CB4" w:rsidRPr="00EE4344" w:rsidRDefault="004E2CB4" w:rsidP="003B5EE2">
            <w:pPr>
              <w:spacing w:after="0"/>
              <w:jc w:val="center"/>
              <w:rPr>
                <w:rFonts w:eastAsia="Times New Roman" w:cs="Arial"/>
              </w:rPr>
            </w:pPr>
          </w:p>
        </w:tc>
        <w:tc>
          <w:tcPr>
            <w:tcW w:w="1417" w:type="dxa"/>
            <w:tcBorders>
              <w:top w:val="nil"/>
              <w:left w:val="dotted" w:sz="4" w:space="0" w:color="auto"/>
              <w:bottom w:val="nil"/>
              <w:right w:val="nil"/>
            </w:tcBorders>
            <w:shd w:val="clear" w:color="auto" w:fill="auto"/>
            <w:noWrap/>
            <w:vAlign w:val="center"/>
            <w:hideMark/>
          </w:tcPr>
          <w:p w14:paraId="5079F7F8" w14:textId="77777777" w:rsidR="004E2CB4" w:rsidRPr="007E40FA" w:rsidRDefault="004E2CB4" w:rsidP="003B5EE2">
            <w:pPr>
              <w:spacing w:after="0"/>
              <w:jc w:val="center"/>
              <w:rPr>
                <w:rFonts w:eastAsia="Times New Roman" w:cs="Arial"/>
              </w:rPr>
            </w:pPr>
          </w:p>
        </w:tc>
        <w:tc>
          <w:tcPr>
            <w:tcW w:w="1559" w:type="dxa"/>
            <w:tcBorders>
              <w:top w:val="nil"/>
              <w:left w:val="nil"/>
              <w:bottom w:val="nil"/>
              <w:right w:val="nil"/>
            </w:tcBorders>
            <w:shd w:val="clear" w:color="auto" w:fill="auto"/>
            <w:noWrap/>
            <w:vAlign w:val="center"/>
            <w:hideMark/>
          </w:tcPr>
          <w:p w14:paraId="722ABDE2" w14:textId="77777777" w:rsidR="004E2CB4" w:rsidRPr="008773D0" w:rsidRDefault="004E2CB4" w:rsidP="003B5EE2">
            <w:pPr>
              <w:spacing w:after="0"/>
              <w:jc w:val="center"/>
              <w:rPr>
                <w:rFonts w:eastAsia="Times New Roman" w:cs="Arial"/>
              </w:rPr>
            </w:pPr>
          </w:p>
        </w:tc>
      </w:tr>
      <w:tr w:rsidR="004E2CB4" w:rsidRPr="00EE4344" w14:paraId="116F328C" w14:textId="77777777" w:rsidTr="003B5EE2">
        <w:trPr>
          <w:trHeight w:val="240"/>
        </w:trPr>
        <w:tc>
          <w:tcPr>
            <w:tcW w:w="2567" w:type="dxa"/>
            <w:tcBorders>
              <w:top w:val="nil"/>
              <w:left w:val="nil"/>
              <w:bottom w:val="nil"/>
              <w:right w:val="nil"/>
            </w:tcBorders>
            <w:shd w:val="clear" w:color="auto" w:fill="auto"/>
            <w:noWrap/>
            <w:vAlign w:val="center"/>
            <w:hideMark/>
          </w:tcPr>
          <w:p w14:paraId="1FD21F0F" w14:textId="77777777" w:rsidR="004E2CB4" w:rsidRPr="00C13CD6" w:rsidRDefault="004E2CB4" w:rsidP="003B5EE2">
            <w:pPr>
              <w:spacing w:after="0"/>
              <w:jc w:val="center"/>
              <w:rPr>
                <w:rFonts w:eastAsia="Times New Roman" w:cs="Arial"/>
                <w:i/>
              </w:rPr>
            </w:pPr>
            <w:r w:rsidRPr="009B1825">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5AFE4B81" w14:textId="77777777" w:rsidR="004E2CB4" w:rsidRPr="00EE4344" w:rsidRDefault="004E2CB4" w:rsidP="003B5EE2">
            <w:pPr>
              <w:spacing w:after="0"/>
              <w:jc w:val="center"/>
              <w:rPr>
                <w:rFonts w:eastAsia="Times New Roman" w:cs="Arial"/>
              </w:rPr>
            </w:pPr>
            <w:r>
              <w:rPr>
                <w:rFonts w:eastAsia="Times New Roman" w:cs="Arial"/>
              </w:rPr>
              <w:t>1.8 (1.2-2.8)</w:t>
            </w:r>
          </w:p>
        </w:tc>
        <w:tc>
          <w:tcPr>
            <w:tcW w:w="1418" w:type="dxa"/>
            <w:tcBorders>
              <w:top w:val="nil"/>
              <w:left w:val="dotted" w:sz="4" w:space="0" w:color="auto"/>
              <w:bottom w:val="nil"/>
              <w:right w:val="nil"/>
            </w:tcBorders>
            <w:shd w:val="clear" w:color="auto" w:fill="auto"/>
            <w:noWrap/>
            <w:vAlign w:val="center"/>
            <w:hideMark/>
          </w:tcPr>
          <w:p w14:paraId="68A37186" w14:textId="77777777" w:rsidR="004E2CB4" w:rsidRPr="00EE4344" w:rsidRDefault="004E2CB4" w:rsidP="003B5EE2">
            <w:pPr>
              <w:spacing w:after="0"/>
              <w:jc w:val="center"/>
              <w:rPr>
                <w:rFonts w:eastAsia="Times New Roman" w:cs="Arial"/>
              </w:rPr>
            </w:pPr>
            <w:r>
              <w:rPr>
                <w:rFonts w:eastAsia="Times New Roman" w:cs="Arial"/>
              </w:rPr>
              <w:t>2.5 (1.3-4.6)</w:t>
            </w:r>
          </w:p>
        </w:tc>
        <w:tc>
          <w:tcPr>
            <w:tcW w:w="1559" w:type="dxa"/>
            <w:tcBorders>
              <w:top w:val="nil"/>
              <w:left w:val="nil"/>
              <w:bottom w:val="nil"/>
              <w:right w:val="dotted" w:sz="4" w:space="0" w:color="auto"/>
            </w:tcBorders>
            <w:shd w:val="clear" w:color="auto" w:fill="auto"/>
            <w:noWrap/>
            <w:vAlign w:val="center"/>
            <w:hideMark/>
          </w:tcPr>
          <w:p w14:paraId="6146FD77" w14:textId="77777777" w:rsidR="004E2CB4" w:rsidRPr="00EE4344" w:rsidRDefault="004E2CB4" w:rsidP="003B5EE2">
            <w:pPr>
              <w:spacing w:after="0"/>
              <w:jc w:val="center"/>
              <w:rPr>
                <w:rFonts w:eastAsia="Times New Roman" w:cs="Arial"/>
              </w:rPr>
            </w:pPr>
            <w:r>
              <w:rPr>
                <w:rFonts w:eastAsia="Times New Roman" w:cs="Arial"/>
              </w:rPr>
              <w:t>1.1 (0.6-2.3)</w:t>
            </w:r>
          </w:p>
        </w:tc>
        <w:tc>
          <w:tcPr>
            <w:tcW w:w="1417" w:type="dxa"/>
            <w:tcBorders>
              <w:top w:val="nil"/>
              <w:left w:val="dotted" w:sz="4" w:space="0" w:color="auto"/>
              <w:bottom w:val="nil"/>
              <w:right w:val="nil"/>
            </w:tcBorders>
            <w:shd w:val="clear" w:color="auto" w:fill="auto"/>
            <w:noWrap/>
            <w:vAlign w:val="center"/>
            <w:hideMark/>
          </w:tcPr>
          <w:p w14:paraId="7B76AB9F" w14:textId="77777777" w:rsidR="004E2CB4" w:rsidRPr="007E40FA" w:rsidRDefault="004E2CB4" w:rsidP="003B5EE2">
            <w:pPr>
              <w:spacing w:after="0"/>
              <w:jc w:val="center"/>
              <w:rPr>
                <w:rFonts w:eastAsia="Times New Roman" w:cs="Arial"/>
              </w:rPr>
            </w:pPr>
            <w:r w:rsidRPr="007E40FA">
              <w:rPr>
                <w:rFonts w:eastAsia="Times New Roman" w:cs="Arial"/>
              </w:rPr>
              <w:t>1.8 (1.2-2.8)</w:t>
            </w:r>
          </w:p>
        </w:tc>
        <w:tc>
          <w:tcPr>
            <w:tcW w:w="1559" w:type="dxa"/>
            <w:tcBorders>
              <w:top w:val="nil"/>
              <w:left w:val="nil"/>
              <w:bottom w:val="nil"/>
              <w:right w:val="nil"/>
            </w:tcBorders>
            <w:shd w:val="clear" w:color="auto" w:fill="auto"/>
            <w:noWrap/>
            <w:vAlign w:val="center"/>
            <w:hideMark/>
          </w:tcPr>
          <w:p w14:paraId="12A2FA76" w14:textId="77777777" w:rsidR="004E2CB4" w:rsidRPr="008773D0" w:rsidRDefault="004E2CB4" w:rsidP="003B5EE2">
            <w:pPr>
              <w:spacing w:after="0"/>
              <w:jc w:val="center"/>
              <w:rPr>
                <w:rFonts w:eastAsia="Times New Roman" w:cs="Arial"/>
              </w:rPr>
            </w:pPr>
            <w:r w:rsidRPr="008773D0">
              <w:rPr>
                <w:rFonts w:eastAsia="Times New Roman" w:cs="Arial"/>
              </w:rPr>
              <w:t>1.0 (0.6-1.6)</w:t>
            </w:r>
          </w:p>
        </w:tc>
      </w:tr>
      <w:tr w:rsidR="004E2CB4" w:rsidRPr="00EE4344" w14:paraId="5A6221B5" w14:textId="77777777" w:rsidTr="003B5EE2">
        <w:trPr>
          <w:trHeight w:val="240"/>
        </w:trPr>
        <w:tc>
          <w:tcPr>
            <w:tcW w:w="2567" w:type="dxa"/>
            <w:tcBorders>
              <w:top w:val="nil"/>
              <w:left w:val="nil"/>
              <w:bottom w:val="nil"/>
              <w:right w:val="nil"/>
            </w:tcBorders>
            <w:shd w:val="clear" w:color="auto" w:fill="auto"/>
            <w:noWrap/>
            <w:vAlign w:val="center"/>
            <w:hideMark/>
          </w:tcPr>
          <w:p w14:paraId="71F2E8BE" w14:textId="77777777" w:rsidR="004E2CB4" w:rsidRPr="00C13CD6" w:rsidRDefault="004E2CB4" w:rsidP="003B5EE2">
            <w:pPr>
              <w:spacing w:after="0"/>
              <w:jc w:val="center"/>
              <w:rPr>
                <w:rFonts w:eastAsia="Times New Roman" w:cs="Arial"/>
                <w:i/>
              </w:rPr>
            </w:pPr>
            <w:r w:rsidRPr="009B1825">
              <w:rPr>
                <w:rFonts w:cs="Times New Roman"/>
                <w:i/>
                <w:lang w:val="en-US"/>
              </w:rPr>
              <w:t>Pain only</w:t>
            </w:r>
          </w:p>
        </w:tc>
        <w:tc>
          <w:tcPr>
            <w:tcW w:w="1417" w:type="dxa"/>
            <w:tcBorders>
              <w:top w:val="nil"/>
              <w:left w:val="nil"/>
              <w:bottom w:val="nil"/>
              <w:right w:val="dotted" w:sz="4" w:space="0" w:color="auto"/>
            </w:tcBorders>
            <w:shd w:val="clear" w:color="auto" w:fill="auto"/>
            <w:noWrap/>
            <w:vAlign w:val="center"/>
            <w:hideMark/>
          </w:tcPr>
          <w:p w14:paraId="0ED7B098" w14:textId="77777777" w:rsidR="004E2CB4" w:rsidRPr="00EE4344" w:rsidRDefault="004E2CB4" w:rsidP="003B5EE2">
            <w:pPr>
              <w:spacing w:after="0"/>
              <w:jc w:val="center"/>
              <w:rPr>
                <w:rFonts w:eastAsia="Times New Roman" w:cs="Arial"/>
              </w:rPr>
            </w:pPr>
            <w:r>
              <w:rPr>
                <w:rFonts w:eastAsia="Times New Roman" w:cs="Arial"/>
              </w:rPr>
              <w:t>0.9 (0.6-1.4)</w:t>
            </w:r>
          </w:p>
        </w:tc>
        <w:tc>
          <w:tcPr>
            <w:tcW w:w="1418" w:type="dxa"/>
            <w:tcBorders>
              <w:top w:val="nil"/>
              <w:left w:val="dotted" w:sz="4" w:space="0" w:color="auto"/>
              <w:bottom w:val="nil"/>
              <w:right w:val="nil"/>
            </w:tcBorders>
            <w:shd w:val="clear" w:color="auto" w:fill="auto"/>
            <w:noWrap/>
            <w:vAlign w:val="center"/>
            <w:hideMark/>
          </w:tcPr>
          <w:p w14:paraId="039E7C88" w14:textId="77777777" w:rsidR="004E2CB4" w:rsidRPr="00EE4344" w:rsidRDefault="004E2CB4" w:rsidP="003B5EE2">
            <w:pPr>
              <w:spacing w:after="0"/>
              <w:jc w:val="center"/>
              <w:rPr>
                <w:rFonts w:eastAsia="Times New Roman" w:cs="Arial"/>
              </w:rPr>
            </w:pPr>
            <w:r>
              <w:rPr>
                <w:rFonts w:eastAsia="Times New Roman" w:cs="Arial"/>
              </w:rPr>
              <w:t>1.2 (0.7-1.9)</w:t>
            </w:r>
          </w:p>
        </w:tc>
        <w:tc>
          <w:tcPr>
            <w:tcW w:w="1559" w:type="dxa"/>
            <w:tcBorders>
              <w:top w:val="nil"/>
              <w:left w:val="nil"/>
              <w:bottom w:val="nil"/>
              <w:right w:val="dotted" w:sz="4" w:space="0" w:color="auto"/>
            </w:tcBorders>
            <w:shd w:val="clear" w:color="auto" w:fill="auto"/>
            <w:noWrap/>
            <w:vAlign w:val="center"/>
            <w:hideMark/>
          </w:tcPr>
          <w:p w14:paraId="721C218E" w14:textId="77777777" w:rsidR="004E2CB4" w:rsidRPr="00EE4344" w:rsidRDefault="004E2CB4" w:rsidP="003B5EE2">
            <w:pPr>
              <w:spacing w:after="0"/>
              <w:jc w:val="center"/>
              <w:rPr>
                <w:rFonts w:eastAsia="Times New Roman" w:cs="Arial"/>
              </w:rPr>
            </w:pPr>
            <w:r>
              <w:rPr>
                <w:rFonts w:eastAsia="Times New Roman" w:cs="Arial"/>
              </w:rPr>
              <w:t>1.0 (0.6-1.8)</w:t>
            </w:r>
          </w:p>
        </w:tc>
        <w:tc>
          <w:tcPr>
            <w:tcW w:w="1417" w:type="dxa"/>
            <w:tcBorders>
              <w:top w:val="nil"/>
              <w:left w:val="dotted" w:sz="4" w:space="0" w:color="auto"/>
              <w:bottom w:val="nil"/>
              <w:right w:val="nil"/>
            </w:tcBorders>
            <w:shd w:val="clear" w:color="auto" w:fill="auto"/>
            <w:noWrap/>
            <w:vAlign w:val="center"/>
            <w:hideMark/>
          </w:tcPr>
          <w:p w14:paraId="3C402E9C" w14:textId="77777777" w:rsidR="004E2CB4" w:rsidRPr="007E40FA" w:rsidRDefault="004E2CB4" w:rsidP="003B5EE2">
            <w:pPr>
              <w:spacing w:after="0"/>
              <w:jc w:val="center"/>
              <w:rPr>
                <w:rFonts w:eastAsia="Times New Roman" w:cs="Arial"/>
              </w:rPr>
            </w:pPr>
            <w:r w:rsidRPr="007E40FA">
              <w:rPr>
                <w:rFonts w:eastAsia="Times New Roman" w:cs="Arial"/>
              </w:rPr>
              <w:t>0.9 (0.6-1.4)</w:t>
            </w:r>
          </w:p>
        </w:tc>
        <w:tc>
          <w:tcPr>
            <w:tcW w:w="1559" w:type="dxa"/>
            <w:tcBorders>
              <w:top w:val="nil"/>
              <w:left w:val="nil"/>
              <w:bottom w:val="nil"/>
              <w:right w:val="nil"/>
            </w:tcBorders>
            <w:shd w:val="clear" w:color="auto" w:fill="auto"/>
            <w:noWrap/>
            <w:vAlign w:val="center"/>
            <w:hideMark/>
          </w:tcPr>
          <w:p w14:paraId="0548F16A" w14:textId="77777777" w:rsidR="004E2CB4" w:rsidRPr="008773D0" w:rsidRDefault="004E2CB4" w:rsidP="003B5EE2">
            <w:pPr>
              <w:spacing w:after="0"/>
              <w:jc w:val="center"/>
              <w:rPr>
                <w:rFonts w:eastAsia="Times New Roman" w:cs="Arial"/>
              </w:rPr>
            </w:pPr>
            <w:r w:rsidRPr="008773D0">
              <w:rPr>
                <w:rFonts w:eastAsia="Times New Roman" w:cs="Arial"/>
              </w:rPr>
              <w:t>0.8 (0.5-1.2)</w:t>
            </w:r>
          </w:p>
        </w:tc>
      </w:tr>
      <w:tr w:rsidR="004E2CB4" w:rsidRPr="00EE4344" w14:paraId="5F4282A2" w14:textId="77777777" w:rsidTr="003B5EE2">
        <w:trPr>
          <w:trHeight w:val="240"/>
        </w:trPr>
        <w:tc>
          <w:tcPr>
            <w:tcW w:w="2567" w:type="dxa"/>
            <w:tcBorders>
              <w:top w:val="nil"/>
              <w:left w:val="nil"/>
              <w:bottom w:val="nil"/>
              <w:right w:val="nil"/>
            </w:tcBorders>
            <w:shd w:val="clear" w:color="auto" w:fill="auto"/>
            <w:noWrap/>
            <w:vAlign w:val="center"/>
            <w:hideMark/>
          </w:tcPr>
          <w:p w14:paraId="01B4116C" w14:textId="77777777" w:rsidR="004E2CB4" w:rsidRPr="00C13CD6" w:rsidRDefault="004E2CB4" w:rsidP="003B5EE2">
            <w:pPr>
              <w:spacing w:after="0"/>
              <w:jc w:val="center"/>
              <w:rPr>
                <w:rFonts w:eastAsia="Times New Roman" w:cs="Arial"/>
                <w:i/>
              </w:rPr>
            </w:pPr>
            <w:r w:rsidRPr="009B1825">
              <w:rPr>
                <w:rFonts w:eastAsia="Times New Roman" w:cs="Arial"/>
                <w:i/>
              </w:rPr>
              <w:t>Painful OA</w:t>
            </w:r>
          </w:p>
        </w:tc>
        <w:tc>
          <w:tcPr>
            <w:tcW w:w="1417" w:type="dxa"/>
            <w:tcBorders>
              <w:top w:val="nil"/>
              <w:left w:val="nil"/>
              <w:bottom w:val="nil"/>
              <w:right w:val="dotted" w:sz="4" w:space="0" w:color="auto"/>
            </w:tcBorders>
            <w:shd w:val="clear" w:color="auto" w:fill="auto"/>
            <w:noWrap/>
            <w:vAlign w:val="center"/>
            <w:hideMark/>
          </w:tcPr>
          <w:p w14:paraId="740D0897" w14:textId="77777777" w:rsidR="004E2CB4" w:rsidRPr="00D834E8" w:rsidRDefault="004E2CB4" w:rsidP="003B5EE2">
            <w:pPr>
              <w:spacing w:after="0"/>
              <w:jc w:val="center"/>
              <w:rPr>
                <w:rFonts w:eastAsia="Times New Roman" w:cs="Arial"/>
              </w:rPr>
            </w:pPr>
            <w:r w:rsidRPr="00D834E8">
              <w:rPr>
                <w:rFonts w:eastAsia="Times New Roman" w:cs="Arial"/>
              </w:rPr>
              <w:t>3.2 (2.0-5.1)</w:t>
            </w:r>
          </w:p>
        </w:tc>
        <w:tc>
          <w:tcPr>
            <w:tcW w:w="1418" w:type="dxa"/>
            <w:tcBorders>
              <w:top w:val="nil"/>
              <w:left w:val="dotted" w:sz="4" w:space="0" w:color="auto"/>
              <w:bottom w:val="nil"/>
              <w:right w:val="nil"/>
            </w:tcBorders>
            <w:shd w:val="clear" w:color="auto" w:fill="auto"/>
            <w:noWrap/>
            <w:vAlign w:val="center"/>
            <w:hideMark/>
          </w:tcPr>
          <w:p w14:paraId="330F7714" w14:textId="77777777" w:rsidR="004E2CB4" w:rsidRPr="00D834E8" w:rsidRDefault="004E2CB4" w:rsidP="003B5EE2">
            <w:pPr>
              <w:spacing w:after="0"/>
              <w:jc w:val="center"/>
              <w:rPr>
                <w:rFonts w:eastAsia="Times New Roman" w:cs="Arial"/>
              </w:rPr>
            </w:pPr>
            <w:r w:rsidRPr="00D834E8">
              <w:rPr>
                <w:rFonts w:eastAsia="Times New Roman" w:cs="Arial"/>
              </w:rPr>
              <w:t>4.1 (2.2-7.9)</w:t>
            </w:r>
          </w:p>
        </w:tc>
        <w:tc>
          <w:tcPr>
            <w:tcW w:w="1559" w:type="dxa"/>
            <w:tcBorders>
              <w:top w:val="nil"/>
              <w:left w:val="nil"/>
              <w:bottom w:val="nil"/>
              <w:right w:val="dotted" w:sz="4" w:space="0" w:color="auto"/>
            </w:tcBorders>
            <w:shd w:val="clear" w:color="auto" w:fill="auto"/>
            <w:noWrap/>
            <w:vAlign w:val="center"/>
            <w:hideMark/>
          </w:tcPr>
          <w:p w14:paraId="73580C29" w14:textId="77777777" w:rsidR="004E2CB4" w:rsidRPr="00D834E8" w:rsidRDefault="004E2CB4" w:rsidP="003B5EE2">
            <w:pPr>
              <w:spacing w:after="0"/>
              <w:jc w:val="center"/>
              <w:rPr>
                <w:rFonts w:eastAsia="Times New Roman" w:cs="Arial"/>
              </w:rPr>
            </w:pPr>
            <w:r w:rsidRPr="00D834E8">
              <w:rPr>
                <w:rFonts w:eastAsia="Times New Roman" w:cs="Arial"/>
              </w:rPr>
              <w:t>1.9 (0.9-3.7)</w:t>
            </w:r>
          </w:p>
        </w:tc>
        <w:tc>
          <w:tcPr>
            <w:tcW w:w="1417" w:type="dxa"/>
            <w:tcBorders>
              <w:top w:val="nil"/>
              <w:left w:val="dotted" w:sz="4" w:space="0" w:color="auto"/>
              <w:bottom w:val="nil"/>
              <w:right w:val="nil"/>
            </w:tcBorders>
            <w:shd w:val="clear" w:color="auto" w:fill="auto"/>
            <w:noWrap/>
            <w:vAlign w:val="center"/>
            <w:hideMark/>
          </w:tcPr>
          <w:p w14:paraId="13D76F31" w14:textId="77777777" w:rsidR="004E2CB4" w:rsidRPr="00D834E8" w:rsidRDefault="004E2CB4" w:rsidP="003B5EE2">
            <w:pPr>
              <w:spacing w:after="0"/>
              <w:jc w:val="center"/>
              <w:rPr>
                <w:rFonts w:eastAsia="Times New Roman" w:cs="Arial"/>
              </w:rPr>
            </w:pPr>
            <w:r w:rsidRPr="00D834E8">
              <w:rPr>
                <w:rFonts w:eastAsia="Times New Roman" w:cs="Arial"/>
              </w:rPr>
              <w:t>3.2 (2.0-5.1)</w:t>
            </w:r>
          </w:p>
        </w:tc>
        <w:tc>
          <w:tcPr>
            <w:tcW w:w="1559" w:type="dxa"/>
            <w:tcBorders>
              <w:top w:val="nil"/>
              <w:left w:val="nil"/>
              <w:bottom w:val="nil"/>
              <w:right w:val="nil"/>
            </w:tcBorders>
            <w:shd w:val="clear" w:color="auto" w:fill="auto"/>
            <w:noWrap/>
            <w:vAlign w:val="center"/>
            <w:hideMark/>
          </w:tcPr>
          <w:p w14:paraId="4AD16CAA" w14:textId="77777777" w:rsidR="004E2CB4" w:rsidRPr="00D834E8" w:rsidRDefault="004E2CB4" w:rsidP="003B5EE2">
            <w:pPr>
              <w:spacing w:after="0"/>
              <w:jc w:val="center"/>
              <w:rPr>
                <w:rFonts w:eastAsia="Times New Roman" w:cs="Arial"/>
              </w:rPr>
            </w:pPr>
            <w:r w:rsidRPr="00D834E8">
              <w:rPr>
                <w:rFonts w:eastAsia="Times New Roman" w:cs="Arial"/>
              </w:rPr>
              <w:t>1.7 (1.0-2.8)</w:t>
            </w:r>
          </w:p>
        </w:tc>
      </w:tr>
      <w:tr w:rsidR="004E2CB4" w:rsidRPr="00EE4344" w14:paraId="252B2431" w14:textId="77777777" w:rsidTr="003B5EE2">
        <w:trPr>
          <w:trHeight w:val="240"/>
        </w:trPr>
        <w:tc>
          <w:tcPr>
            <w:tcW w:w="2567" w:type="dxa"/>
            <w:tcBorders>
              <w:top w:val="nil"/>
              <w:left w:val="nil"/>
              <w:bottom w:val="nil"/>
              <w:right w:val="nil"/>
            </w:tcBorders>
            <w:shd w:val="clear" w:color="auto" w:fill="auto"/>
            <w:noWrap/>
            <w:vAlign w:val="center"/>
            <w:hideMark/>
          </w:tcPr>
          <w:p w14:paraId="159A68A1" w14:textId="77777777" w:rsidR="004E2CB4" w:rsidRPr="00C13CD6" w:rsidRDefault="004E2CB4" w:rsidP="003B5EE2">
            <w:pPr>
              <w:spacing w:after="0"/>
              <w:rPr>
                <w:rFonts w:eastAsia="Times New Roman" w:cs="Arial"/>
                <w:bCs/>
              </w:rPr>
            </w:pPr>
            <w:r w:rsidRPr="00C13CD6">
              <w:rPr>
                <w:rFonts w:eastAsia="Times New Roman" w:cs="Arial"/>
                <w:bCs/>
              </w:rPr>
              <w:t>High glucose (n=6</w:t>
            </w:r>
            <w:r>
              <w:rPr>
                <w:rFonts w:eastAsia="Times New Roman" w:cs="Arial"/>
                <w:bCs/>
              </w:rPr>
              <w:t>04</w:t>
            </w:r>
            <w:r w:rsidRPr="00C13CD6">
              <w:rPr>
                <w:rFonts w:eastAsia="Times New Roman" w:cs="Arial"/>
                <w:bCs/>
              </w:rPr>
              <w:t>)</w:t>
            </w:r>
          </w:p>
        </w:tc>
        <w:tc>
          <w:tcPr>
            <w:tcW w:w="1417" w:type="dxa"/>
            <w:tcBorders>
              <w:top w:val="nil"/>
              <w:left w:val="nil"/>
              <w:bottom w:val="nil"/>
              <w:right w:val="dotted" w:sz="4" w:space="0" w:color="auto"/>
            </w:tcBorders>
            <w:shd w:val="clear" w:color="auto" w:fill="auto"/>
            <w:noWrap/>
            <w:vAlign w:val="center"/>
            <w:hideMark/>
          </w:tcPr>
          <w:p w14:paraId="5FACB1EB" w14:textId="77777777" w:rsidR="004E2CB4" w:rsidRPr="00D834E8" w:rsidRDefault="004E2CB4" w:rsidP="003B5EE2">
            <w:pPr>
              <w:spacing w:after="0"/>
              <w:jc w:val="center"/>
              <w:rPr>
                <w:rFonts w:eastAsia="Times New Roman" w:cs="Arial"/>
              </w:rPr>
            </w:pPr>
          </w:p>
        </w:tc>
        <w:tc>
          <w:tcPr>
            <w:tcW w:w="1418" w:type="dxa"/>
            <w:tcBorders>
              <w:top w:val="nil"/>
              <w:left w:val="dotted" w:sz="4" w:space="0" w:color="auto"/>
              <w:bottom w:val="nil"/>
              <w:right w:val="nil"/>
            </w:tcBorders>
            <w:shd w:val="clear" w:color="auto" w:fill="auto"/>
            <w:noWrap/>
            <w:vAlign w:val="center"/>
            <w:hideMark/>
          </w:tcPr>
          <w:p w14:paraId="7F325E82" w14:textId="77777777" w:rsidR="004E2CB4" w:rsidRPr="00D834E8" w:rsidRDefault="004E2CB4" w:rsidP="003B5EE2">
            <w:pPr>
              <w:spacing w:after="0"/>
              <w:jc w:val="center"/>
              <w:rPr>
                <w:rFonts w:eastAsia="Times New Roman" w:cs="Arial"/>
              </w:rPr>
            </w:pPr>
          </w:p>
        </w:tc>
        <w:tc>
          <w:tcPr>
            <w:tcW w:w="1559" w:type="dxa"/>
            <w:tcBorders>
              <w:top w:val="nil"/>
              <w:left w:val="nil"/>
              <w:bottom w:val="nil"/>
              <w:right w:val="dotted" w:sz="4" w:space="0" w:color="auto"/>
            </w:tcBorders>
            <w:shd w:val="clear" w:color="auto" w:fill="auto"/>
            <w:noWrap/>
            <w:vAlign w:val="center"/>
            <w:hideMark/>
          </w:tcPr>
          <w:p w14:paraId="4A608EC5" w14:textId="77777777" w:rsidR="004E2CB4" w:rsidRPr="00D834E8" w:rsidRDefault="004E2CB4" w:rsidP="003B5EE2">
            <w:pPr>
              <w:spacing w:after="0"/>
              <w:jc w:val="center"/>
              <w:rPr>
                <w:rFonts w:eastAsia="Times New Roman" w:cs="Arial"/>
              </w:rPr>
            </w:pPr>
          </w:p>
        </w:tc>
        <w:tc>
          <w:tcPr>
            <w:tcW w:w="1417" w:type="dxa"/>
            <w:tcBorders>
              <w:top w:val="nil"/>
              <w:left w:val="dotted" w:sz="4" w:space="0" w:color="auto"/>
              <w:bottom w:val="nil"/>
              <w:right w:val="nil"/>
            </w:tcBorders>
            <w:shd w:val="clear" w:color="auto" w:fill="auto"/>
            <w:noWrap/>
            <w:vAlign w:val="center"/>
            <w:hideMark/>
          </w:tcPr>
          <w:p w14:paraId="75520AFB" w14:textId="77777777" w:rsidR="004E2CB4" w:rsidRPr="00D834E8" w:rsidRDefault="004E2CB4" w:rsidP="003B5EE2">
            <w:pPr>
              <w:spacing w:after="0"/>
              <w:jc w:val="center"/>
              <w:rPr>
                <w:rFonts w:eastAsia="Times New Roman" w:cs="Arial"/>
              </w:rPr>
            </w:pPr>
          </w:p>
        </w:tc>
        <w:tc>
          <w:tcPr>
            <w:tcW w:w="1559" w:type="dxa"/>
            <w:tcBorders>
              <w:top w:val="nil"/>
              <w:left w:val="nil"/>
              <w:bottom w:val="nil"/>
              <w:right w:val="nil"/>
            </w:tcBorders>
            <w:shd w:val="clear" w:color="auto" w:fill="auto"/>
            <w:noWrap/>
            <w:vAlign w:val="center"/>
            <w:hideMark/>
          </w:tcPr>
          <w:p w14:paraId="677C4335" w14:textId="77777777" w:rsidR="004E2CB4" w:rsidRPr="00D834E8" w:rsidRDefault="004E2CB4" w:rsidP="003B5EE2">
            <w:pPr>
              <w:spacing w:after="0"/>
              <w:jc w:val="center"/>
              <w:rPr>
                <w:rFonts w:eastAsia="Times New Roman" w:cs="Arial"/>
              </w:rPr>
            </w:pPr>
          </w:p>
        </w:tc>
      </w:tr>
      <w:tr w:rsidR="004E2CB4" w:rsidRPr="00EE4344" w14:paraId="443A7979" w14:textId="77777777" w:rsidTr="003B5EE2">
        <w:trPr>
          <w:trHeight w:val="240"/>
        </w:trPr>
        <w:tc>
          <w:tcPr>
            <w:tcW w:w="2567" w:type="dxa"/>
            <w:tcBorders>
              <w:top w:val="nil"/>
              <w:left w:val="nil"/>
              <w:bottom w:val="nil"/>
              <w:right w:val="nil"/>
            </w:tcBorders>
            <w:shd w:val="clear" w:color="auto" w:fill="auto"/>
            <w:noWrap/>
            <w:vAlign w:val="center"/>
            <w:hideMark/>
          </w:tcPr>
          <w:p w14:paraId="031840C6" w14:textId="77777777" w:rsidR="004E2CB4" w:rsidRPr="00C13CD6" w:rsidRDefault="004E2CB4" w:rsidP="003B5EE2">
            <w:pPr>
              <w:spacing w:after="0"/>
              <w:jc w:val="center"/>
              <w:rPr>
                <w:rFonts w:eastAsia="Times New Roman" w:cs="Arial"/>
                <w:i/>
              </w:rPr>
            </w:pPr>
            <w:r w:rsidRPr="009B1825">
              <w:rPr>
                <w:rFonts w:eastAsia="Times New Roman" w:cs="Arial"/>
                <w:i/>
              </w:rPr>
              <w:t>ROA only</w:t>
            </w:r>
          </w:p>
        </w:tc>
        <w:tc>
          <w:tcPr>
            <w:tcW w:w="1417" w:type="dxa"/>
            <w:tcBorders>
              <w:top w:val="nil"/>
              <w:left w:val="nil"/>
              <w:bottom w:val="nil"/>
              <w:right w:val="dotted" w:sz="4" w:space="0" w:color="auto"/>
            </w:tcBorders>
            <w:shd w:val="clear" w:color="auto" w:fill="auto"/>
            <w:noWrap/>
            <w:vAlign w:val="center"/>
            <w:hideMark/>
          </w:tcPr>
          <w:p w14:paraId="54799EA8" w14:textId="77777777" w:rsidR="004E2CB4" w:rsidRPr="00D834E8" w:rsidRDefault="004E2CB4" w:rsidP="003B5EE2">
            <w:pPr>
              <w:spacing w:after="0"/>
              <w:jc w:val="center"/>
              <w:rPr>
                <w:rFonts w:eastAsia="Times New Roman" w:cs="Arial"/>
              </w:rPr>
            </w:pPr>
            <w:r w:rsidRPr="00D834E8">
              <w:rPr>
                <w:rFonts w:eastAsia="Times New Roman" w:cs="Arial"/>
              </w:rPr>
              <w:t>3.1 (1.3-6.9)</w:t>
            </w:r>
          </w:p>
        </w:tc>
        <w:tc>
          <w:tcPr>
            <w:tcW w:w="1418" w:type="dxa"/>
            <w:tcBorders>
              <w:top w:val="nil"/>
              <w:left w:val="dotted" w:sz="4" w:space="0" w:color="auto"/>
              <w:bottom w:val="nil"/>
              <w:right w:val="nil"/>
            </w:tcBorders>
            <w:shd w:val="clear" w:color="auto" w:fill="auto"/>
            <w:noWrap/>
            <w:vAlign w:val="center"/>
            <w:hideMark/>
          </w:tcPr>
          <w:p w14:paraId="58C86BBF" w14:textId="77777777" w:rsidR="004E2CB4" w:rsidRPr="00D834E8" w:rsidRDefault="004E2CB4" w:rsidP="003B5EE2">
            <w:pPr>
              <w:spacing w:after="0"/>
              <w:jc w:val="center"/>
              <w:rPr>
                <w:rFonts w:eastAsia="Times New Roman" w:cs="Arial"/>
              </w:rPr>
            </w:pPr>
            <w:r w:rsidRPr="00D834E8">
              <w:rPr>
                <w:rFonts w:eastAsia="Times New Roman" w:cs="Arial"/>
              </w:rPr>
              <w:t>3.4 (1.5-7.8)</w:t>
            </w:r>
          </w:p>
        </w:tc>
        <w:tc>
          <w:tcPr>
            <w:tcW w:w="1559" w:type="dxa"/>
            <w:tcBorders>
              <w:top w:val="nil"/>
              <w:left w:val="nil"/>
              <w:bottom w:val="nil"/>
              <w:right w:val="dotted" w:sz="4" w:space="0" w:color="auto"/>
            </w:tcBorders>
            <w:shd w:val="clear" w:color="auto" w:fill="auto"/>
            <w:noWrap/>
            <w:vAlign w:val="center"/>
            <w:hideMark/>
          </w:tcPr>
          <w:p w14:paraId="1BDA71A1" w14:textId="77777777" w:rsidR="004E2CB4" w:rsidRPr="00D834E8" w:rsidRDefault="004E2CB4" w:rsidP="003B5EE2">
            <w:pPr>
              <w:spacing w:after="0"/>
              <w:jc w:val="center"/>
              <w:rPr>
                <w:rFonts w:eastAsia="Times New Roman" w:cs="Arial"/>
              </w:rPr>
            </w:pPr>
            <w:r w:rsidRPr="00D834E8">
              <w:rPr>
                <w:rFonts w:eastAsia="Times New Roman" w:cs="Arial"/>
              </w:rPr>
              <w:t>3.2 (1.3-7.9)</w:t>
            </w:r>
          </w:p>
        </w:tc>
        <w:tc>
          <w:tcPr>
            <w:tcW w:w="1417" w:type="dxa"/>
            <w:tcBorders>
              <w:top w:val="nil"/>
              <w:left w:val="dotted" w:sz="4" w:space="0" w:color="auto"/>
              <w:bottom w:val="nil"/>
              <w:right w:val="nil"/>
            </w:tcBorders>
            <w:shd w:val="clear" w:color="auto" w:fill="auto"/>
            <w:noWrap/>
            <w:vAlign w:val="center"/>
            <w:hideMark/>
          </w:tcPr>
          <w:p w14:paraId="2645EEE7" w14:textId="77777777" w:rsidR="004E2CB4" w:rsidRPr="00D834E8" w:rsidRDefault="004E2CB4" w:rsidP="003B5EE2">
            <w:pPr>
              <w:spacing w:after="0"/>
              <w:jc w:val="center"/>
              <w:rPr>
                <w:rFonts w:eastAsia="Times New Roman" w:cs="Arial"/>
              </w:rPr>
            </w:pPr>
            <w:r w:rsidRPr="00D834E8">
              <w:rPr>
                <w:rFonts w:eastAsia="Times New Roman" w:cs="Arial"/>
              </w:rPr>
              <w:t>2.7 (1.2-6.0)</w:t>
            </w:r>
          </w:p>
        </w:tc>
        <w:tc>
          <w:tcPr>
            <w:tcW w:w="1559" w:type="dxa"/>
            <w:tcBorders>
              <w:top w:val="nil"/>
              <w:left w:val="nil"/>
              <w:bottom w:val="nil"/>
              <w:right w:val="nil"/>
            </w:tcBorders>
            <w:shd w:val="clear" w:color="auto" w:fill="auto"/>
            <w:noWrap/>
            <w:vAlign w:val="center"/>
            <w:hideMark/>
          </w:tcPr>
          <w:p w14:paraId="63EADD59" w14:textId="77777777" w:rsidR="004E2CB4" w:rsidRPr="00D834E8" w:rsidRDefault="004E2CB4" w:rsidP="003B5EE2">
            <w:pPr>
              <w:spacing w:after="0"/>
              <w:jc w:val="center"/>
              <w:rPr>
                <w:rFonts w:eastAsia="Times New Roman" w:cs="Arial"/>
              </w:rPr>
            </w:pPr>
            <w:r w:rsidRPr="00D834E8">
              <w:rPr>
                <w:rFonts w:eastAsia="Times New Roman" w:cs="Arial"/>
              </w:rPr>
              <w:t>2.4 (1.0-5.8)</w:t>
            </w:r>
          </w:p>
        </w:tc>
      </w:tr>
      <w:tr w:rsidR="004E2CB4" w:rsidRPr="00EE4344" w14:paraId="4C5F65B5" w14:textId="77777777" w:rsidTr="003B5EE2">
        <w:trPr>
          <w:trHeight w:val="240"/>
        </w:trPr>
        <w:tc>
          <w:tcPr>
            <w:tcW w:w="2567" w:type="dxa"/>
            <w:tcBorders>
              <w:top w:val="nil"/>
              <w:left w:val="nil"/>
              <w:right w:val="nil"/>
            </w:tcBorders>
            <w:shd w:val="clear" w:color="auto" w:fill="auto"/>
            <w:noWrap/>
            <w:vAlign w:val="center"/>
            <w:hideMark/>
          </w:tcPr>
          <w:p w14:paraId="1252DE24" w14:textId="77777777" w:rsidR="004E2CB4" w:rsidRPr="00C13CD6" w:rsidRDefault="004E2CB4" w:rsidP="003B5EE2">
            <w:pPr>
              <w:spacing w:after="0"/>
              <w:jc w:val="center"/>
              <w:rPr>
                <w:rFonts w:eastAsia="Times New Roman" w:cs="Arial"/>
                <w:i/>
              </w:rPr>
            </w:pPr>
            <w:r w:rsidRPr="009B1825">
              <w:rPr>
                <w:rFonts w:cs="Times New Roman"/>
                <w:i/>
                <w:lang w:val="en-US"/>
              </w:rPr>
              <w:t>Pain only</w:t>
            </w:r>
          </w:p>
        </w:tc>
        <w:tc>
          <w:tcPr>
            <w:tcW w:w="1417" w:type="dxa"/>
            <w:tcBorders>
              <w:top w:val="nil"/>
              <w:left w:val="nil"/>
              <w:right w:val="dotted" w:sz="4" w:space="0" w:color="auto"/>
            </w:tcBorders>
            <w:shd w:val="clear" w:color="auto" w:fill="auto"/>
            <w:noWrap/>
            <w:vAlign w:val="center"/>
            <w:hideMark/>
          </w:tcPr>
          <w:p w14:paraId="1020D3FD" w14:textId="77777777" w:rsidR="004E2CB4" w:rsidRPr="00D834E8" w:rsidRDefault="004E2CB4" w:rsidP="003B5EE2">
            <w:pPr>
              <w:spacing w:after="0"/>
              <w:jc w:val="center"/>
              <w:rPr>
                <w:rFonts w:eastAsia="Times New Roman" w:cs="Arial"/>
              </w:rPr>
            </w:pPr>
            <w:r w:rsidRPr="00D834E8">
              <w:rPr>
                <w:rFonts w:eastAsia="Times New Roman" w:cs="Arial"/>
              </w:rPr>
              <w:t>0.9 (0.3-2.8)</w:t>
            </w:r>
          </w:p>
        </w:tc>
        <w:tc>
          <w:tcPr>
            <w:tcW w:w="1418" w:type="dxa"/>
            <w:tcBorders>
              <w:top w:val="nil"/>
              <w:left w:val="dotted" w:sz="4" w:space="0" w:color="auto"/>
              <w:right w:val="nil"/>
            </w:tcBorders>
            <w:shd w:val="clear" w:color="auto" w:fill="auto"/>
            <w:noWrap/>
            <w:vAlign w:val="center"/>
            <w:hideMark/>
          </w:tcPr>
          <w:p w14:paraId="56713A45" w14:textId="77777777" w:rsidR="004E2CB4" w:rsidRPr="00D834E8" w:rsidRDefault="004E2CB4" w:rsidP="003B5EE2">
            <w:pPr>
              <w:spacing w:after="0"/>
              <w:jc w:val="center"/>
              <w:rPr>
                <w:rFonts w:eastAsia="Times New Roman" w:cs="Arial"/>
              </w:rPr>
            </w:pPr>
            <w:r w:rsidRPr="00D834E8">
              <w:rPr>
                <w:rFonts w:eastAsia="Times New Roman" w:cs="Arial"/>
              </w:rPr>
              <w:t>1.0 (0.3-3.0)</w:t>
            </w:r>
          </w:p>
        </w:tc>
        <w:tc>
          <w:tcPr>
            <w:tcW w:w="1559" w:type="dxa"/>
            <w:tcBorders>
              <w:top w:val="nil"/>
              <w:left w:val="nil"/>
              <w:right w:val="dotted" w:sz="4" w:space="0" w:color="auto"/>
            </w:tcBorders>
            <w:shd w:val="clear" w:color="auto" w:fill="auto"/>
            <w:noWrap/>
            <w:vAlign w:val="center"/>
            <w:hideMark/>
          </w:tcPr>
          <w:p w14:paraId="50D54D18" w14:textId="77777777" w:rsidR="004E2CB4" w:rsidRPr="00D834E8" w:rsidRDefault="004E2CB4" w:rsidP="003B5EE2">
            <w:pPr>
              <w:spacing w:after="0"/>
              <w:jc w:val="center"/>
              <w:rPr>
                <w:rFonts w:eastAsia="Times New Roman" w:cs="Arial"/>
              </w:rPr>
            </w:pPr>
            <w:r w:rsidRPr="00D834E8">
              <w:rPr>
                <w:rFonts w:eastAsia="Times New Roman" w:cs="Arial"/>
              </w:rPr>
              <w:t>1.0 (0.3-3.0)</w:t>
            </w:r>
          </w:p>
        </w:tc>
        <w:tc>
          <w:tcPr>
            <w:tcW w:w="1417" w:type="dxa"/>
            <w:tcBorders>
              <w:top w:val="nil"/>
              <w:left w:val="dotted" w:sz="4" w:space="0" w:color="auto"/>
              <w:right w:val="nil"/>
            </w:tcBorders>
            <w:shd w:val="clear" w:color="auto" w:fill="auto"/>
            <w:noWrap/>
            <w:vAlign w:val="center"/>
            <w:hideMark/>
          </w:tcPr>
          <w:p w14:paraId="21FB7E5E" w14:textId="77777777" w:rsidR="004E2CB4" w:rsidRPr="00D834E8" w:rsidRDefault="004E2CB4" w:rsidP="003B5EE2">
            <w:pPr>
              <w:spacing w:after="0"/>
              <w:jc w:val="center"/>
              <w:rPr>
                <w:rFonts w:eastAsia="Times New Roman" w:cs="Arial"/>
              </w:rPr>
            </w:pPr>
            <w:r w:rsidRPr="00D834E8">
              <w:rPr>
                <w:rFonts w:eastAsia="Times New Roman" w:cs="Arial"/>
              </w:rPr>
              <w:t>0.9 (0.3-2.6)</w:t>
            </w:r>
          </w:p>
        </w:tc>
        <w:tc>
          <w:tcPr>
            <w:tcW w:w="1559" w:type="dxa"/>
            <w:tcBorders>
              <w:top w:val="nil"/>
              <w:left w:val="nil"/>
              <w:right w:val="nil"/>
            </w:tcBorders>
            <w:shd w:val="clear" w:color="auto" w:fill="auto"/>
            <w:noWrap/>
            <w:vAlign w:val="center"/>
            <w:hideMark/>
          </w:tcPr>
          <w:p w14:paraId="482B9E29" w14:textId="77777777" w:rsidR="004E2CB4" w:rsidRPr="00D834E8" w:rsidRDefault="004E2CB4" w:rsidP="003B5EE2">
            <w:pPr>
              <w:spacing w:after="0"/>
              <w:jc w:val="center"/>
              <w:rPr>
                <w:rFonts w:eastAsia="Times New Roman" w:cs="Arial"/>
              </w:rPr>
            </w:pPr>
            <w:r w:rsidRPr="00D834E8">
              <w:rPr>
                <w:rFonts w:eastAsia="Times New Roman" w:cs="Arial"/>
              </w:rPr>
              <w:t>0.9 (0.3-2.6)</w:t>
            </w:r>
          </w:p>
        </w:tc>
      </w:tr>
      <w:tr w:rsidR="004E2CB4" w:rsidRPr="00EE4344" w14:paraId="4C296B14" w14:textId="77777777" w:rsidTr="003B5EE2">
        <w:trPr>
          <w:trHeight w:val="240"/>
        </w:trPr>
        <w:tc>
          <w:tcPr>
            <w:tcW w:w="2567" w:type="dxa"/>
            <w:tcBorders>
              <w:top w:val="nil"/>
              <w:left w:val="nil"/>
              <w:bottom w:val="single" w:sz="18" w:space="0" w:color="auto"/>
              <w:right w:val="nil"/>
            </w:tcBorders>
            <w:shd w:val="clear" w:color="auto" w:fill="auto"/>
            <w:noWrap/>
            <w:vAlign w:val="center"/>
            <w:hideMark/>
          </w:tcPr>
          <w:p w14:paraId="02CDB04B" w14:textId="77777777" w:rsidR="004E2CB4" w:rsidRPr="00C13CD6" w:rsidRDefault="004E2CB4" w:rsidP="003B5EE2">
            <w:pPr>
              <w:spacing w:after="0"/>
              <w:jc w:val="center"/>
              <w:rPr>
                <w:rFonts w:eastAsia="Times New Roman" w:cs="Arial"/>
                <w:i/>
              </w:rPr>
            </w:pPr>
            <w:r w:rsidRPr="009B1825">
              <w:rPr>
                <w:rFonts w:eastAsia="Times New Roman" w:cs="Arial"/>
                <w:i/>
              </w:rPr>
              <w:t>Painful OA</w:t>
            </w:r>
          </w:p>
        </w:tc>
        <w:tc>
          <w:tcPr>
            <w:tcW w:w="1417" w:type="dxa"/>
            <w:tcBorders>
              <w:top w:val="nil"/>
              <w:left w:val="nil"/>
              <w:bottom w:val="single" w:sz="18" w:space="0" w:color="auto"/>
              <w:right w:val="dotted" w:sz="4" w:space="0" w:color="auto"/>
            </w:tcBorders>
            <w:shd w:val="clear" w:color="auto" w:fill="auto"/>
            <w:noWrap/>
            <w:vAlign w:val="center"/>
            <w:hideMark/>
          </w:tcPr>
          <w:p w14:paraId="27F0D110" w14:textId="77777777" w:rsidR="004E2CB4" w:rsidRPr="00D834E8" w:rsidRDefault="004E2CB4" w:rsidP="003B5EE2">
            <w:pPr>
              <w:spacing w:after="0"/>
              <w:jc w:val="center"/>
              <w:rPr>
                <w:rFonts w:eastAsia="Times New Roman" w:cs="Arial"/>
              </w:rPr>
            </w:pPr>
            <w:r w:rsidRPr="00D834E8">
              <w:rPr>
                <w:rFonts w:eastAsia="Times New Roman" w:cs="Arial"/>
              </w:rPr>
              <w:t>3.7 (1.7-7.8)</w:t>
            </w:r>
          </w:p>
        </w:tc>
        <w:tc>
          <w:tcPr>
            <w:tcW w:w="1418" w:type="dxa"/>
            <w:tcBorders>
              <w:top w:val="nil"/>
              <w:left w:val="dotted" w:sz="4" w:space="0" w:color="auto"/>
              <w:bottom w:val="single" w:sz="18" w:space="0" w:color="auto"/>
              <w:right w:val="nil"/>
            </w:tcBorders>
            <w:shd w:val="clear" w:color="auto" w:fill="auto"/>
            <w:noWrap/>
            <w:vAlign w:val="center"/>
            <w:hideMark/>
          </w:tcPr>
          <w:p w14:paraId="5C9125E9" w14:textId="77777777" w:rsidR="004E2CB4" w:rsidRPr="00D834E8" w:rsidRDefault="004E2CB4" w:rsidP="003B5EE2">
            <w:pPr>
              <w:spacing w:after="0"/>
              <w:jc w:val="center"/>
              <w:rPr>
                <w:rFonts w:eastAsia="Times New Roman" w:cs="Arial"/>
              </w:rPr>
            </w:pPr>
            <w:r w:rsidRPr="00D834E8">
              <w:rPr>
                <w:rFonts w:eastAsia="Times New Roman" w:cs="Arial"/>
              </w:rPr>
              <w:t>3.5 (1.6-7.6)</w:t>
            </w:r>
          </w:p>
        </w:tc>
        <w:tc>
          <w:tcPr>
            <w:tcW w:w="1559" w:type="dxa"/>
            <w:tcBorders>
              <w:top w:val="nil"/>
              <w:left w:val="nil"/>
              <w:bottom w:val="single" w:sz="18" w:space="0" w:color="auto"/>
              <w:right w:val="dotted" w:sz="4" w:space="0" w:color="auto"/>
            </w:tcBorders>
            <w:shd w:val="clear" w:color="auto" w:fill="auto"/>
            <w:noWrap/>
            <w:vAlign w:val="center"/>
            <w:hideMark/>
          </w:tcPr>
          <w:p w14:paraId="476836FB" w14:textId="77777777" w:rsidR="004E2CB4" w:rsidRPr="00D834E8" w:rsidRDefault="004E2CB4" w:rsidP="003B5EE2">
            <w:pPr>
              <w:spacing w:after="0"/>
              <w:jc w:val="center"/>
              <w:rPr>
                <w:rFonts w:eastAsia="Times New Roman" w:cs="Arial"/>
              </w:rPr>
            </w:pPr>
            <w:r w:rsidRPr="00D834E8">
              <w:rPr>
                <w:rFonts w:eastAsia="Times New Roman" w:cs="Arial"/>
              </w:rPr>
              <w:t>3.3 (1.4-7.7)</w:t>
            </w:r>
          </w:p>
        </w:tc>
        <w:tc>
          <w:tcPr>
            <w:tcW w:w="1417" w:type="dxa"/>
            <w:tcBorders>
              <w:top w:val="nil"/>
              <w:left w:val="dotted" w:sz="4" w:space="0" w:color="auto"/>
              <w:bottom w:val="single" w:sz="18" w:space="0" w:color="auto"/>
              <w:right w:val="nil"/>
            </w:tcBorders>
            <w:shd w:val="clear" w:color="auto" w:fill="auto"/>
            <w:noWrap/>
            <w:vAlign w:val="center"/>
            <w:hideMark/>
          </w:tcPr>
          <w:p w14:paraId="04122523" w14:textId="77777777" w:rsidR="004E2CB4" w:rsidRPr="00D834E8" w:rsidRDefault="004E2CB4" w:rsidP="003B5EE2">
            <w:pPr>
              <w:spacing w:after="0"/>
              <w:jc w:val="center"/>
              <w:rPr>
                <w:rFonts w:eastAsia="Times New Roman" w:cs="Arial"/>
              </w:rPr>
            </w:pPr>
            <w:r w:rsidRPr="00D834E8">
              <w:rPr>
                <w:rFonts w:eastAsia="Times New Roman" w:cs="Arial"/>
              </w:rPr>
              <w:t>3.4 (1.6-7.1)</w:t>
            </w:r>
          </w:p>
        </w:tc>
        <w:tc>
          <w:tcPr>
            <w:tcW w:w="1559" w:type="dxa"/>
            <w:tcBorders>
              <w:top w:val="nil"/>
              <w:left w:val="nil"/>
              <w:bottom w:val="single" w:sz="18" w:space="0" w:color="auto"/>
              <w:right w:val="nil"/>
            </w:tcBorders>
            <w:shd w:val="clear" w:color="auto" w:fill="auto"/>
            <w:noWrap/>
            <w:vAlign w:val="center"/>
            <w:hideMark/>
          </w:tcPr>
          <w:p w14:paraId="47275D0C" w14:textId="77777777" w:rsidR="004E2CB4" w:rsidRPr="00D834E8" w:rsidRDefault="004E2CB4" w:rsidP="003B5EE2">
            <w:pPr>
              <w:spacing w:after="0"/>
              <w:jc w:val="center"/>
              <w:rPr>
                <w:rFonts w:eastAsia="Times New Roman" w:cs="Arial"/>
              </w:rPr>
            </w:pPr>
            <w:r w:rsidRPr="00D834E8">
              <w:rPr>
                <w:rFonts w:eastAsia="Times New Roman" w:cs="Arial"/>
              </w:rPr>
              <w:t>3.1 (1.3-7.2)</w:t>
            </w:r>
          </w:p>
        </w:tc>
      </w:tr>
    </w:tbl>
    <w:p w14:paraId="6BFDB04F"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lang w:val="en-US"/>
        </w:rPr>
        <w:t>MetS, Metabolic syndrome</w:t>
      </w:r>
      <w:r>
        <w:rPr>
          <w:rFonts w:cs="Times New Roman"/>
          <w:sz w:val="20"/>
          <w:szCs w:val="20"/>
          <w:lang w:val="en-US"/>
        </w:rPr>
        <w:t xml:space="preserve">; OA, Osteoarthritis; </w:t>
      </w:r>
      <w:r w:rsidRPr="008B31C8">
        <w:rPr>
          <w:rFonts w:cs="Times New Roman"/>
          <w:sz w:val="20"/>
          <w:szCs w:val="20"/>
          <w:lang w:val="en-US"/>
        </w:rPr>
        <w:t>AC, available cases; CC, complete cases; IQR, interquartile range; HDL, high-density lipoprotein; SBP, Systolic blood pressure; DBP, Diastolic blood pressure</w:t>
      </w:r>
    </w:p>
    <w:p w14:paraId="7E61C2ED"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lang w:val="en-US"/>
        </w:rPr>
        <w:t>*High waist circumference: ≥88 cm; high triglycerides: ≥1.7 mmol/L or using lipids medication; low HDL cholesterol: &lt;1.3 mmol/L or using lipids medication; hypertension: SBP/DBP ≥130/85 mmHg or currently using antihypertensive medication; high fasting glucose: ≥5.6 mmol/L or currently using anti-diabetic medication.</w:t>
      </w:r>
    </w:p>
    <w:p w14:paraId="07800499"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vertAlign w:val="superscript"/>
          <w:lang w:val="en-US"/>
        </w:rPr>
        <w:t>a</w:t>
      </w:r>
      <w:r w:rsidRPr="008B31C8">
        <w:rPr>
          <w:rFonts w:cs="Times New Roman"/>
          <w:sz w:val="20"/>
          <w:szCs w:val="20"/>
          <w:lang w:val="en-US"/>
        </w:rPr>
        <w:t>Women with available cases on each individual component of MetS included (samples vary depending of each variable)</w:t>
      </w:r>
    </w:p>
    <w:p w14:paraId="553D16DB" w14:textId="77777777" w:rsidR="004E2CB4" w:rsidRPr="008B31C8" w:rsidRDefault="004E2CB4" w:rsidP="004E2CB4">
      <w:pPr>
        <w:spacing w:after="0"/>
        <w:jc w:val="both"/>
        <w:rPr>
          <w:rFonts w:cs="Times New Roman"/>
          <w:sz w:val="20"/>
          <w:szCs w:val="20"/>
          <w:lang w:val="en-US"/>
        </w:rPr>
      </w:pPr>
      <w:r w:rsidRPr="008B31C8">
        <w:rPr>
          <w:rFonts w:cs="Times New Roman"/>
          <w:sz w:val="20"/>
          <w:szCs w:val="20"/>
          <w:vertAlign w:val="superscript"/>
          <w:lang w:val="en-US"/>
        </w:rPr>
        <w:t>b</w:t>
      </w:r>
      <w:r w:rsidRPr="008B31C8">
        <w:rPr>
          <w:rFonts w:cs="Times New Roman"/>
          <w:sz w:val="20"/>
          <w:szCs w:val="20"/>
          <w:lang w:val="en-US"/>
        </w:rPr>
        <w:t xml:space="preserve">Women who had complete information on all </w:t>
      </w:r>
      <w:r>
        <w:rPr>
          <w:rFonts w:cs="Times New Roman"/>
          <w:sz w:val="20"/>
          <w:szCs w:val="20"/>
          <w:lang w:val="en-US"/>
        </w:rPr>
        <w:t xml:space="preserve">individual </w:t>
      </w:r>
      <w:r w:rsidRPr="008B31C8">
        <w:rPr>
          <w:rFonts w:cs="Times New Roman"/>
          <w:sz w:val="20"/>
          <w:szCs w:val="20"/>
          <w:lang w:val="en-US"/>
        </w:rPr>
        <w:t>component</w:t>
      </w:r>
      <w:r>
        <w:rPr>
          <w:rFonts w:cs="Times New Roman"/>
          <w:sz w:val="20"/>
          <w:szCs w:val="20"/>
          <w:lang w:val="en-US"/>
        </w:rPr>
        <w:t>s of MetS</w:t>
      </w:r>
      <w:r w:rsidRPr="008B31C8">
        <w:rPr>
          <w:rFonts w:cs="Times New Roman"/>
          <w:sz w:val="20"/>
          <w:szCs w:val="20"/>
          <w:lang w:val="en-US"/>
        </w:rPr>
        <w:t xml:space="preserve"> and covariates included in the analysis (n=567)</w:t>
      </w:r>
    </w:p>
    <w:p w14:paraId="23A2AF05" w14:textId="77777777" w:rsidR="004E2CB4" w:rsidRDefault="004E2CB4" w:rsidP="004E2CB4">
      <w:pPr>
        <w:spacing w:after="0"/>
        <w:jc w:val="both"/>
        <w:rPr>
          <w:rFonts w:cs="Times New Roman"/>
          <w:sz w:val="20"/>
          <w:szCs w:val="20"/>
          <w:lang w:val="en-US"/>
        </w:rPr>
      </w:pPr>
      <w:r w:rsidRPr="008B31C8">
        <w:rPr>
          <w:rFonts w:cs="Times New Roman"/>
          <w:sz w:val="20"/>
          <w:szCs w:val="20"/>
          <w:vertAlign w:val="superscript"/>
          <w:lang w:val="en-US"/>
        </w:rPr>
        <w:t>c</w:t>
      </w:r>
      <w:r w:rsidRPr="008B31C8">
        <w:rPr>
          <w:rFonts w:cs="Times New Roman"/>
          <w:sz w:val="20"/>
          <w:szCs w:val="20"/>
          <w:lang w:val="en-US"/>
        </w:rPr>
        <w:t xml:space="preserve">Imputed data after excluding women with RA and/or incomplete data on both outcomes (n=952). </w:t>
      </w:r>
    </w:p>
    <w:p w14:paraId="33211607" w14:textId="77777777" w:rsidR="004E2CB4" w:rsidRDefault="004E2CB4" w:rsidP="004E2CB4">
      <w:pPr>
        <w:spacing w:after="0"/>
        <w:jc w:val="both"/>
        <w:rPr>
          <w:rFonts w:cs="Times New Roman"/>
          <w:sz w:val="20"/>
          <w:szCs w:val="20"/>
          <w:lang w:val="en-US"/>
        </w:rPr>
      </w:pPr>
      <w:r>
        <w:rPr>
          <w:rFonts w:cs="Times New Roman"/>
          <w:sz w:val="20"/>
          <w:szCs w:val="20"/>
          <w:lang w:val="en-US"/>
        </w:rPr>
        <w:br w:type="page"/>
      </w:r>
    </w:p>
    <w:p w14:paraId="1756E1C3" w14:textId="77777777" w:rsidR="004E2CB4" w:rsidRPr="00EC656C" w:rsidRDefault="004E2CB4" w:rsidP="004E2CB4">
      <w:pPr>
        <w:tabs>
          <w:tab w:val="left" w:pos="5070"/>
        </w:tabs>
        <w:spacing w:after="0" w:line="360" w:lineRule="auto"/>
        <w:jc w:val="both"/>
        <w:rPr>
          <w:sz w:val="24"/>
          <w:szCs w:val="24"/>
        </w:rPr>
      </w:pPr>
      <w:r w:rsidRPr="00EC656C">
        <w:rPr>
          <w:b/>
          <w:sz w:val="24"/>
          <w:szCs w:val="24"/>
        </w:rPr>
        <w:lastRenderedPageBreak/>
        <w:t xml:space="preserve">Supplemental </w:t>
      </w:r>
      <w:r>
        <w:rPr>
          <w:b/>
          <w:sz w:val="24"/>
          <w:szCs w:val="24"/>
        </w:rPr>
        <w:t>Table S5</w:t>
      </w:r>
      <w:r w:rsidRPr="00EC656C">
        <w:rPr>
          <w:b/>
          <w:sz w:val="24"/>
          <w:szCs w:val="24"/>
        </w:rPr>
        <w:t xml:space="preserve">. </w:t>
      </w:r>
      <w:r w:rsidRPr="00EC656C">
        <w:rPr>
          <w:sz w:val="24"/>
          <w:szCs w:val="24"/>
        </w:rPr>
        <w:t>Women characteristics across knee status categories (n=952).</w:t>
      </w:r>
    </w:p>
    <w:tbl>
      <w:tblPr>
        <w:tblW w:w="4790" w:type="pct"/>
        <w:tblLook w:val="04A0" w:firstRow="1" w:lastRow="0" w:firstColumn="1" w:lastColumn="0" w:noHBand="0" w:noVBand="1"/>
      </w:tblPr>
      <w:tblGrid>
        <w:gridCol w:w="3162"/>
        <w:gridCol w:w="1648"/>
        <w:gridCol w:w="1444"/>
        <w:gridCol w:w="1526"/>
        <w:gridCol w:w="1354"/>
        <w:gridCol w:w="892"/>
      </w:tblGrid>
      <w:tr w:rsidR="004E2CB4" w:rsidRPr="00EC656C" w14:paraId="41A831E0" w14:textId="77777777" w:rsidTr="003B5EE2">
        <w:trPr>
          <w:trHeight w:val="544"/>
        </w:trPr>
        <w:tc>
          <w:tcPr>
            <w:tcW w:w="1577" w:type="pct"/>
            <w:tcBorders>
              <w:top w:val="single" w:sz="18" w:space="0" w:color="auto"/>
              <w:bottom w:val="single" w:sz="4" w:space="0" w:color="auto"/>
            </w:tcBorders>
            <w:vAlign w:val="center"/>
          </w:tcPr>
          <w:p w14:paraId="7B1FB9CC" w14:textId="77777777" w:rsidR="004E2CB4" w:rsidRPr="00EC656C" w:rsidRDefault="004E2CB4" w:rsidP="003B5EE2">
            <w:pPr>
              <w:spacing w:after="0" w:line="360" w:lineRule="auto"/>
              <w:rPr>
                <w:b/>
                <w:sz w:val="20"/>
                <w:szCs w:val="20"/>
                <w:highlight w:val="yellow"/>
              </w:rPr>
            </w:pPr>
            <w:r w:rsidRPr="00F27566">
              <w:rPr>
                <w:b/>
                <w:sz w:val="20"/>
                <w:szCs w:val="20"/>
              </w:rPr>
              <w:t>Characteristic</w:t>
            </w:r>
          </w:p>
        </w:tc>
        <w:tc>
          <w:tcPr>
            <w:tcW w:w="822" w:type="pct"/>
            <w:tcBorders>
              <w:top w:val="single" w:sz="18" w:space="0" w:color="auto"/>
              <w:bottom w:val="single" w:sz="4" w:space="0" w:color="auto"/>
            </w:tcBorders>
            <w:vAlign w:val="center"/>
          </w:tcPr>
          <w:p w14:paraId="0B27BDA6" w14:textId="77777777" w:rsidR="004E2CB4" w:rsidRPr="00EC656C" w:rsidRDefault="004E2CB4" w:rsidP="003B5EE2">
            <w:pPr>
              <w:spacing w:after="0" w:line="360" w:lineRule="auto"/>
              <w:jc w:val="center"/>
              <w:rPr>
                <w:b/>
                <w:sz w:val="20"/>
                <w:szCs w:val="20"/>
              </w:rPr>
            </w:pPr>
            <w:r w:rsidRPr="00EC656C">
              <w:rPr>
                <w:b/>
                <w:sz w:val="20"/>
                <w:szCs w:val="20"/>
              </w:rPr>
              <w:t>Neither ROA nor pain (n=</w:t>
            </w:r>
            <w:r>
              <w:rPr>
                <w:b/>
                <w:sz w:val="20"/>
                <w:szCs w:val="20"/>
              </w:rPr>
              <w:t>553</w:t>
            </w:r>
            <w:r w:rsidRPr="00EC656C">
              <w:rPr>
                <w:b/>
                <w:sz w:val="20"/>
                <w:szCs w:val="20"/>
              </w:rPr>
              <w:t>)</w:t>
            </w:r>
          </w:p>
        </w:tc>
        <w:tc>
          <w:tcPr>
            <w:tcW w:w="720" w:type="pct"/>
            <w:tcBorders>
              <w:top w:val="single" w:sz="18" w:space="0" w:color="auto"/>
              <w:bottom w:val="single" w:sz="4" w:space="0" w:color="auto"/>
            </w:tcBorders>
            <w:vAlign w:val="center"/>
          </w:tcPr>
          <w:p w14:paraId="0EA34A92" w14:textId="77777777" w:rsidR="004E2CB4" w:rsidRPr="00EC656C" w:rsidRDefault="004E2CB4" w:rsidP="003B5EE2">
            <w:pPr>
              <w:spacing w:after="0" w:line="360" w:lineRule="auto"/>
              <w:jc w:val="center"/>
              <w:rPr>
                <w:b/>
                <w:sz w:val="20"/>
                <w:szCs w:val="20"/>
              </w:rPr>
            </w:pPr>
            <w:r w:rsidRPr="00EC656C">
              <w:rPr>
                <w:b/>
                <w:sz w:val="20"/>
                <w:szCs w:val="20"/>
              </w:rPr>
              <w:t>ROA only (n=</w:t>
            </w:r>
            <w:r>
              <w:rPr>
                <w:b/>
                <w:sz w:val="20"/>
                <w:szCs w:val="20"/>
              </w:rPr>
              <w:t>70</w:t>
            </w:r>
            <w:r w:rsidRPr="00EC656C">
              <w:rPr>
                <w:b/>
                <w:sz w:val="20"/>
                <w:szCs w:val="20"/>
              </w:rPr>
              <w:t>)</w:t>
            </w:r>
          </w:p>
        </w:tc>
        <w:tc>
          <w:tcPr>
            <w:tcW w:w="761" w:type="pct"/>
            <w:tcBorders>
              <w:top w:val="single" w:sz="18" w:space="0" w:color="auto"/>
              <w:bottom w:val="single" w:sz="4" w:space="0" w:color="auto"/>
            </w:tcBorders>
            <w:vAlign w:val="center"/>
          </w:tcPr>
          <w:p w14:paraId="29707E89" w14:textId="77777777" w:rsidR="004E2CB4" w:rsidRPr="00EC656C" w:rsidRDefault="004E2CB4" w:rsidP="003B5EE2">
            <w:pPr>
              <w:spacing w:after="0" w:line="360" w:lineRule="auto"/>
              <w:jc w:val="center"/>
              <w:rPr>
                <w:b/>
                <w:sz w:val="20"/>
                <w:szCs w:val="20"/>
              </w:rPr>
            </w:pPr>
            <w:r w:rsidRPr="00EC656C">
              <w:rPr>
                <w:b/>
                <w:sz w:val="20"/>
                <w:szCs w:val="20"/>
              </w:rPr>
              <w:t>Pain only (n=</w:t>
            </w:r>
            <w:r>
              <w:rPr>
                <w:b/>
                <w:sz w:val="20"/>
                <w:szCs w:val="20"/>
              </w:rPr>
              <w:t>261</w:t>
            </w:r>
            <w:r w:rsidRPr="00EC656C">
              <w:rPr>
                <w:b/>
                <w:sz w:val="20"/>
                <w:szCs w:val="20"/>
              </w:rPr>
              <w:t>)</w:t>
            </w:r>
          </w:p>
        </w:tc>
        <w:tc>
          <w:tcPr>
            <w:tcW w:w="675" w:type="pct"/>
            <w:tcBorders>
              <w:top w:val="single" w:sz="18" w:space="0" w:color="auto"/>
              <w:bottom w:val="single" w:sz="4" w:space="0" w:color="auto"/>
            </w:tcBorders>
            <w:vAlign w:val="center"/>
          </w:tcPr>
          <w:p w14:paraId="5BB309C9" w14:textId="77777777" w:rsidR="004E2CB4" w:rsidRPr="00EC656C" w:rsidRDefault="004E2CB4" w:rsidP="003B5EE2">
            <w:pPr>
              <w:spacing w:after="0" w:line="360" w:lineRule="auto"/>
              <w:jc w:val="center"/>
              <w:rPr>
                <w:b/>
                <w:sz w:val="20"/>
                <w:szCs w:val="20"/>
              </w:rPr>
            </w:pPr>
            <w:r>
              <w:rPr>
                <w:b/>
                <w:sz w:val="20"/>
                <w:szCs w:val="20"/>
              </w:rPr>
              <w:t>Painful R</w:t>
            </w:r>
            <w:r w:rsidRPr="00EC656C">
              <w:rPr>
                <w:b/>
                <w:sz w:val="20"/>
                <w:szCs w:val="20"/>
              </w:rPr>
              <w:t>OA (n=</w:t>
            </w:r>
            <w:r>
              <w:rPr>
                <w:b/>
                <w:sz w:val="20"/>
                <w:szCs w:val="20"/>
              </w:rPr>
              <w:t>68</w:t>
            </w:r>
            <w:r w:rsidRPr="00EC656C">
              <w:rPr>
                <w:b/>
                <w:sz w:val="20"/>
                <w:szCs w:val="20"/>
              </w:rPr>
              <w:t>)</w:t>
            </w:r>
          </w:p>
        </w:tc>
        <w:tc>
          <w:tcPr>
            <w:tcW w:w="445" w:type="pct"/>
            <w:tcBorders>
              <w:top w:val="single" w:sz="18" w:space="0" w:color="auto"/>
              <w:bottom w:val="single" w:sz="4" w:space="0" w:color="auto"/>
            </w:tcBorders>
            <w:vAlign w:val="center"/>
          </w:tcPr>
          <w:p w14:paraId="7E8B50D0" w14:textId="77777777" w:rsidR="004E2CB4" w:rsidRPr="00F27566" w:rsidRDefault="004E2CB4" w:rsidP="003B5EE2">
            <w:pPr>
              <w:spacing w:after="0" w:line="360" w:lineRule="auto"/>
              <w:jc w:val="center"/>
              <w:rPr>
                <w:b/>
                <w:sz w:val="20"/>
                <w:szCs w:val="20"/>
              </w:rPr>
            </w:pPr>
            <w:r w:rsidRPr="00F27566">
              <w:rPr>
                <w:b/>
                <w:sz w:val="20"/>
                <w:szCs w:val="20"/>
              </w:rPr>
              <w:t>p-value</w:t>
            </w:r>
          </w:p>
        </w:tc>
      </w:tr>
      <w:tr w:rsidR="004E2CB4" w:rsidRPr="00EC656C" w14:paraId="416FD587" w14:textId="77777777" w:rsidTr="003B5EE2">
        <w:trPr>
          <w:trHeight w:val="20"/>
        </w:trPr>
        <w:tc>
          <w:tcPr>
            <w:tcW w:w="1577" w:type="pct"/>
            <w:tcBorders>
              <w:top w:val="single" w:sz="4" w:space="0" w:color="auto"/>
            </w:tcBorders>
            <w:vAlign w:val="center"/>
          </w:tcPr>
          <w:p w14:paraId="6C8E3105" w14:textId="77777777" w:rsidR="004E2CB4" w:rsidRPr="005E4810" w:rsidRDefault="004E2CB4" w:rsidP="003B5EE2">
            <w:pPr>
              <w:spacing w:after="0" w:line="360" w:lineRule="auto"/>
              <w:rPr>
                <w:rFonts w:cs="Times New Roman"/>
                <w:bCs/>
              </w:rPr>
            </w:pPr>
            <w:r w:rsidRPr="005E4810">
              <w:rPr>
                <w:rFonts w:cs="Times New Roman"/>
                <w:bCs/>
              </w:rPr>
              <w:t>Age, years</w:t>
            </w:r>
            <w:r>
              <w:rPr>
                <w:rFonts w:cs="Times New Roman"/>
                <w:bCs/>
              </w:rPr>
              <w:t>; median(IQR)</w:t>
            </w:r>
          </w:p>
        </w:tc>
        <w:tc>
          <w:tcPr>
            <w:tcW w:w="822" w:type="pct"/>
            <w:tcBorders>
              <w:top w:val="single" w:sz="4" w:space="0" w:color="auto"/>
            </w:tcBorders>
            <w:vAlign w:val="center"/>
          </w:tcPr>
          <w:p w14:paraId="25FB7412" w14:textId="77777777" w:rsidR="004E2CB4" w:rsidRPr="00F27566" w:rsidRDefault="004E2CB4" w:rsidP="003B5EE2">
            <w:pPr>
              <w:spacing w:after="0" w:line="360" w:lineRule="auto"/>
              <w:jc w:val="center"/>
              <w:rPr>
                <w:rFonts w:cs="Times New Roman"/>
                <w:bCs/>
              </w:rPr>
            </w:pPr>
            <w:r w:rsidRPr="00F27566">
              <w:rPr>
                <w:rFonts w:cs="Times New Roman"/>
                <w:bCs/>
              </w:rPr>
              <w:t>53 (48-59)</w:t>
            </w:r>
          </w:p>
        </w:tc>
        <w:tc>
          <w:tcPr>
            <w:tcW w:w="720" w:type="pct"/>
            <w:tcBorders>
              <w:top w:val="single" w:sz="4" w:space="0" w:color="auto"/>
            </w:tcBorders>
            <w:vAlign w:val="center"/>
          </w:tcPr>
          <w:p w14:paraId="3AA095B4" w14:textId="77777777" w:rsidR="004E2CB4" w:rsidRPr="00F27566" w:rsidRDefault="004E2CB4" w:rsidP="003B5EE2">
            <w:pPr>
              <w:spacing w:after="0" w:line="360" w:lineRule="auto"/>
              <w:jc w:val="center"/>
              <w:rPr>
                <w:rFonts w:cs="Times New Roman"/>
                <w:bCs/>
              </w:rPr>
            </w:pPr>
            <w:r w:rsidRPr="00F27566">
              <w:rPr>
                <w:rFonts w:cs="Times New Roman"/>
                <w:bCs/>
              </w:rPr>
              <w:t>58 (51-62)</w:t>
            </w:r>
          </w:p>
        </w:tc>
        <w:tc>
          <w:tcPr>
            <w:tcW w:w="761" w:type="pct"/>
            <w:tcBorders>
              <w:top w:val="single" w:sz="4" w:space="0" w:color="auto"/>
            </w:tcBorders>
            <w:vAlign w:val="center"/>
          </w:tcPr>
          <w:p w14:paraId="3D9BF8F3" w14:textId="77777777" w:rsidR="004E2CB4" w:rsidRPr="00F27566" w:rsidRDefault="004E2CB4" w:rsidP="003B5EE2">
            <w:pPr>
              <w:spacing w:after="0" w:line="360" w:lineRule="auto"/>
              <w:jc w:val="center"/>
              <w:rPr>
                <w:rFonts w:cs="Times New Roman"/>
                <w:bCs/>
              </w:rPr>
            </w:pPr>
            <w:r w:rsidRPr="00F27566">
              <w:rPr>
                <w:rFonts w:cs="Times New Roman"/>
                <w:bCs/>
              </w:rPr>
              <w:t>53 (49-59)</w:t>
            </w:r>
          </w:p>
        </w:tc>
        <w:tc>
          <w:tcPr>
            <w:tcW w:w="675" w:type="pct"/>
            <w:tcBorders>
              <w:top w:val="single" w:sz="4" w:space="0" w:color="auto"/>
            </w:tcBorders>
            <w:vAlign w:val="center"/>
          </w:tcPr>
          <w:p w14:paraId="23AA64F6" w14:textId="77777777" w:rsidR="004E2CB4" w:rsidRPr="00F27566" w:rsidRDefault="004E2CB4" w:rsidP="003B5EE2">
            <w:pPr>
              <w:spacing w:after="0" w:line="360" w:lineRule="auto"/>
              <w:jc w:val="center"/>
              <w:rPr>
                <w:rFonts w:cs="Times New Roman"/>
                <w:bCs/>
              </w:rPr>
            </w:pPr>
            <w:r w:rsidRPr="00F27566">
              <w:rPr>
                <w:rFonts w:cs="Times New Roman"/>
                <w:bCs/>
              </w:rPr>
              <w:t>58 (54-62)</w:t>
            </w:r>
          </w:p>
        </w:tc>
        <w:tc>
          <w:tcPr>
            <w:tcW w:w="445" w:type="pct"/>
            <w:tcBorders>
              <w:top w:val="single" w:sz="4" w:space="0" w:color="auto"/>
            </w:tcBorders>
            <w:vAlign w:val="center"/>
          </w:tcPr>
          <w:p w14:paraId="5AEFED4F" w14:textId="77777777" w:rsidR="004E2CB4" w:rsidRPr="00F27566" w:rsidRDefault="004E2CB4" w:rsidP="003B5EE2">
            <w:pPr>
              <w:spacing w:after="0" w:line="360" w:lineRule="auto"/>
              <w:rPr>
                <w:rFonts w:cs="Times New Roman"/>
                <w:bCs/>
              </w:rPr>
            </w:pPr>
            <w:r w:rsidRPr="00F27566">
              <w:rPr>
                <w:rFonts w:cs="Times New Roman"/>
                <w:bCs/>
              </w:rPr>
              <w:t>&lt;0.001</w:t>
            </w:r>
          </w:p>
        </w:tc>
      </w:tr>
      <w:tr w:rsidR="004E2CB4" w:rsidRPr="00EC656C" w14:paraId="06BA36CC" w14:textId="77777777" w:rsidTr="003B5EE2">
        <w:trPr>
          <w:trHeight w:val="20"/>
        </w:trPr>
        <w:tc>
          <w:tcPr>
            <w:tcW w:w="1577" w:type="pct"/>
            <w:vAlign w:val="center"/>
          </w:tcPr>
          <w:p w14:paraId="7A5F701C" w14:textId="77777777" w:rsidR="004E2CB4" w:rsidRPr="005E4810" w:rsidRDefault="004E2CB4" w:rsidP="003B5EE2">
            <w:pPr>
              <w:spacing w:after="0" w:line="360" w:lineRule="auto"/>
              <w:jc w:val="center"/>
              <w:rPr>
                <w:rFonts w:cs="Times New Roman"/>
                <w:bCs/>
              </w:rPr>
            </w:pPr>
            <w:r w:rsidRPr="005E4810">
              <w:rPr>
                <w:rFonts w:cs="Times New Roman"/>
                <w:bCs/>
              </w:rPr>
              <w:t>Missing, n (%)</w:t>
            </w:r>
          </w:p>
        </w:tc>
        <w:tc>
          <w:tcPr>
            <w:tcW w:w="822" w:type="pct"/>
            <w:vAlign w:val="center"/>
          </w:tcPr>
          <w:p w14:paraId="3A5CDABB"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720" w:type="pct"/>
            <w:vAlign w:val="center"/>
          </w:tcPr>
          <w:p w14:paraId="17401BD1"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761" w:type="pct"/>
            <w:vAlign w:val="center"/>
          </w:tcPr>
          <w:p w14:paraId="1177D946"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675" w:type="pct"/>
            <w:vAlign w:val="center"/>
          </w:tcPr>
          <w:p w14:paraId="3DD71CAF"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445" w:type="pct"/>
            <w:vAlign w:val="center"/>
          </w:tcPr>
          <w:p w14:paraId="00743FA4" w14:textId="77777777" w:rsidR="004E2CB4" w:rsidRPr="00EC656C" w:rsidRDefault="004E2CB4" w:rsidP="003B5EE2">
            <w:pPr>
              <w:spacing w:after="0" w:line="360" w:lineRule="auto"/>
              <w:rPr>
                <w:rFonts w:cs="Times New Roman"/>
                <w:bCs/>
                <w:highlight w:val="yellow"/>
              </w:rPr>
            </w:pPr>
          </w:p>
        </w:tc>
      </w:tr>
      <w:tr w:rsidR="004E2CB4" w:rsidRPr="00EC656C" w14:paraId="10D6779E" w14:textId="77777777" w:rsidTr="003B5EE2">
        <w:trPr>
          <w:trHeight w:val="20"/>
        </w:trPr>
        <w:tc>
          <w:tcPr>
            <w:tcW w:w="1577" w:type="pct"/>
            <w:vAlign w:val="center"/>
          </w:tcPr>
          <w:p w14:paraId="30D4D6C6" w14:textId="77777777" w:rsidR="004E2CB4" w:rsidRPr="00F27566" w:rsidRDefault="004E2CB4" w:rsidP="003B5EE2">
            <w:pPr>
              <w:spacing w:after="0" w:line="360" w:lineRule="auto"/>
              <w:rPr>
                <w:rFonts w:cs="Times New Roman"/>
                <w:bCs/>
              </w:rPr>
            </w:pPr>
            <w:r w:rsidRPr="00F27566">
              <w:rPr>
                <w:rFonts w:cs="Times New Roman"/>
              </w:rPr>
              <w:t>BMI, kg/m</w:t>
            </w:r>
            <w:r w:rsidRPr="00F27566">
              <w:rPr>
                <w:rFonts w:cs="Times New Roman"/>
                <w:vertAlign w:val="superscript"/>
              </w:rPr>
              <w:t>2</w:t>
            </w:r>
            <w:r w:rsidRPr="00F27566">
              <w:rPr>
                <w:rFonts w:cs="Times New Roman"/>
              </w:rPr>
              <w:t xml:space="preserve">, mean </w:t>
            </w:r>
            <w:r w:rsidRPr="00F27566">
              <w:rPr>
                <w:rFonts w:ascii="Calibri" w:hAnsi="Calibri" w:cs="Times New Roman"/>
                <w:bCs/>
              </w:rPr>
              <w:t>± SD</w:t>
            </w:r>
          </w:p>
        </w:tc>
        <w:tc>
          <w:tcPr>
            <w:tcW w:w="822" w:type="pct"/>
            <w:vAlign w:val="center"/>
          </w:tcPr>
          <w:p w14:paraId="704044C7" w14:textId="77777777" w:rsidR="004E2CB4" w:rsidRPr="00F27566" w:rsidRDefault="004E2CB4" w:rsidP="003B5EE2">
            <w:pPr>
              <w:spacing w:after="0" w:line="360" w:lineRule="auto"/>
              <w:jc w:val="center"/>
              <w:rPr>
                <w:rFonts w:cs="Times New Roman"/>
                <w:bCs/>
              </w:rPr>
            </w:pPr>
            <w:r w:rsidRPr="00F27566">
              <w:rPr>
                <w:rFonts w:cs="Times New Roman"/>
                <w:bCs/>
              </w:rPr>
              <w:t xml:space="preserve">25.0 </w:t>
            </w:r>
            <w:r w:rsidRPr="00F27566">
              <w:rPr>
                <w:rFonts w:ascii="Calibri" w:hAnsi="Calibri" w:cs="Times New Roman"/>
                <w:bCs/>
              </w:rPr>
              <w:t>±</w:t>
            </w:r>
            <w:r w:rsidRPr="00F27566">
              <w:rPr>
                <w:rFonts w:cs="Times New Roman"/>
                <w:bCs/>
              </w:rPr>
              <w:t xml:space="preserve"> 3.9</w:t>
            </w:r>
          </w:p>
        </w:tc>
        <w:tc>
          <w:tcPr>
            <w:tcW w:w="720" w:type="pct"/>
            <w:vAlign w:val="center"/>
          </w:tcPr>
          <w:p w14:paraId="6C9B7C7D" w14:textId="77777777" w:rsidR="004E2CB4" w:rsidRPr="00F27566" w:rsidRDefault="004E2CB4" w:rsidP="003B5EE2">
            <w:pPr>
              <w:spacing w:after="0" w:line="360" w:lineRule="auto"/>
              <w:jc w:val="center"/>
              <w:rPr>
                <w:rFonts w:cs="Times New Roman"/>
                <w:bCs/>
              </w:rPr>
            </w:pPr>
            <w:r w:rsidRPr="00F27566">
              <w:rPr>
                <w:rFonts w:cs="Times New Roman"/>
                <w:bCs/>
              </w:rPr>
              <w:t xml:space="preserve">27.3 </w:t>
            </w:r>
            <w:r w:rsidRPr="00F27566">
              <w:rPr>
                <w:rFonts w:ascii="Calibri" w:hAnsi="Calibri" w:cs="Times New Roman"/>
                <w:bCs/>
              </w:rPr>
              <w:t xml:space="preserve">± </w:t>
            </w:r>
            <w:r w:rsidRPr="00F27566">
              <w:rPr>
                <w:rFonts w:cs="Times New Roman"/>
                <w:bCs/>
              </w:rPr>
              <w:t>4.7</w:t>
            </w:r>
          </w:p>
        </w:tc>
        <w:tc>
          <w:tcPr>
            <w:tcW w:w="761" w:type="pct"/>
            <w:vAlign w:val="center"/>
          </w:tcPr>
          <w:p w14:paraId="2403C91D" w14:textId="77777777" w:rsidR="004E2CB4" w:rsidRPr="00F27566" w:rsidRDefault="004E2CB4" w:rsidP="003B5EE2">
            <w:pPr>
              <w:spacing w:after="0" w:line="360" w:lineRule="auto"/>
              <w:jc w:val="center"/>
              <w:rPr>
                <w:rFonts w:cs="Times New Roman"/>
                <w:bCs/>
              </w:rPr>
            </w:pPr>
            <w:r w:rsidRPr="00F27566">
              <w:rPr>
                <w:rFonts w:cs="Times New Roman"/>
                <w:bCs/>
              </w:rPr>
              <w:t xml:space="preserve">25.8 </w:t>
            </w:r>
            <w:r w:rsidRPr="00F27566">
              <w:rPr>
                <w:rFonts w:ascii="Calibri" w:hAnsi="Calibri" w:cs="Times New Roman"/>
                <w:bCs/>
              </w:rPr>
              <w:t xml:space="preserve">± </w:t>
            </w:r>
            <w:r w:rsidRPr="00F27566">
              <w:rPr>
                <w:rFonts w:cs="Times New Roman"/>
                <w:bCs/>
              </w:rPr>
              <w:t>4.3</w:t>
            </w:r>
          </w:p>
        </w:tc>
        <w:tc>
          <w:tcPr>
            <w:tcW w:w="675" w:type="pct"/>
            <w:vAlign w:val="center"/>
          </w:tcPr>
          <w:p w14:paraId="40472132" w14:textId="77777777" w:rsidR="004E2CB4" w:rsidRPr="00F27566" w:rsidRDefault="004E2CB4" w:rsidP="003B5EE2">
            <w:pPr>
              <w:spacing w:after="0" w:line="360" w:lineRule="auto"/>
              <w:jc w:val="center"/>
              <w:rPr>
                <w:rFonts w:cs="Times New Roman"/>
                <w:bCs/>
              </w:rPr>
            </w:pPr>
            <w:r w:rsidRPr="00F27566">
              <w:rPr>
                <w:rFonts w:cs="Times New Roman"/>
                <w:bCs/>
              </w:rPr>
              <w:t xml:space="preserve">28.8 </w:t>
            </w:r>
            <w:r w:rsidRPr="00F27566">
              <w:rPr>
                <w:rFonts w:ascii="Calibri" w:hAnsi="Calibri" w:cs="Times New Roman"/>
                <w:bCs/>
              </w:rPr>
              <w:t xml:space="preserve">± </w:t>
            </w:r>
            <w:r w:rsidRPr="00F27566">
              <w:rPr>
                <w:rFonts w:cs="Times New Roman"/>
                <w:bCs/>
              </w:rPr>
              <w:t>5.2</w:t>
            </w:r>
          </w:p>
        </w:tc>
        <w:tc>
          <w:tcPr>
            <w:tcW w:w="445" w:type="pct"/>
            <w:vAlign w:val="center"/>
          </w:tcPr>
          <w:p w14:paraId="03D155D5" w14:textId="77777777" w:rsidR="004E2CB4" w:rsidRPr="00F27566" w:rsidRDefault="004E2CB4" w:rsidP="003B5EE2">
            <w:pPr>
              <w:spacing w:after="0" w:line="360" w:lineRule="auto"/>
              <w:rPr>
                <w:rFonts w:cs="Times New Roman"/>
                <w:bCs/>
              </w:rPr>
            </w:pPr>
            <w:r w:rsidRPr="00F27566">
              <w:rPr>
                <w:rFonts w:cs="Times New Roman"/>
                <w:bCs/>
              </w:rPr>
              <w:t>&lt;0.005</w:t>
            </w:r>
          </w:p>
        </w:tc>
      </w:tr>
      <w:tr w:rsidR="004E2CB4" w:rsidRPr="00EC656C" w14:paraId="1B075BB9" w14:textId="77777777" w:rsidTr="003B5EE2">
        <w:trPr>
          <w:trHeight w:val="20"/>
        </w:trPr>
        <w:tc>
          <w:tcPr>
            <w:tcW w:w="1577" w:type="pct"/>
            <w:vAlign w:val="center"/>
          </w:tcPr>
          <w:p w14:paraId="0EB79476" w14:textId="77777777" w:rsidR="004E2CB4" w:rsidRPr="00F27566" w:rsidRDefault="004E2CB4" w:rsidP="003B5EE2">
            <w:pPr>
              <w:spacing w:after="0" w:line="360" w:lineRule="auto"/>
              <w:jc w:val="center"/>
              <w:rPr>
                <w:rFonts w:cs="Times New Roman"/>
              </w:rPr>
            </w:pPr>
            <w:r w:rsidRPr="00F27566">
              <w:rPr>
                <w:rFonts w:cs="Times New Roman"/>
                <w:bCs/>
              </w:rPr>
              <w:t>Missing, n (%)</w:t>
            </w:r>
          </w:p>
        </w:tc>
        <w:tc>
          <w:tcPr>
            <w:tcW w:w="822" w:type="pct"/>
            <w:vAlign w:val="center"/>
          </w:tcPr>
          <w:p w14:paraId="33C71EDA"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720" w:type="pct"/>
            <w:vAlign w:val="center"/>
          </w:tcPr>
          <w:p w14:paraId="78F75C92"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761" w:type="pct"/>
            <w:vAlign w:val="center"/>
          </w:tcPr>
          <w:p w14:paraId="44A742E7"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675" w:type="pct"/>
            <w:vAlign w:val="center"/>
          </w:tcPr>
          <w:p w14:paraId="5FBE671E" w14:textId="77777777" w:rsidR="004E2CB4" w:rsidRPr="00F27566" w:rsidRDefault="004E2CB4" w:rsidP="003B5EE2">
            <w:pPr>
              <w:spacing w:after="0" w:line="360" w:lineRule="auto"/>
              <w:jc w:val="center"/>
              <w:rPr>
                <w:rFonts w:cs="Times New Roman"/>
                <w:bCs/>
              </w:rPr>
            </w:pPr>
            <w:r w:rsidRPr="00F27566">
              <w:rPr>
                <w:rFonts w:cs="Times New Roman"/>
                <w:bCs/>
              </w:rPr>
              <w:t>-</w:t>
            </w:r>
          </w:p>
        </w:tc>
        <w:tc>
          <w:tcPr>
            <w:tcW w:w="445" w:type="pct"/>
            <w:vAlign w:val="center"/>
          </w:tcPr>
          <w:p w14:paraId="2686C384" w14:textId="77777777" w:rsidR="004E2CB4" w:rsidRPr="00F27566" w:rsidRDefault="004E2CB4" w:rsidP="003B5EE2">
            <w:pPr>
              <w:spacing w:after="0" w:line="360" w:lineRule="auto"/>
              <w:rPr>
                <w:rFonts w:cs="Times New Roman"/>
                <w:bCs/>
              </w:rPr>
            </w:pPr>
          </w:p>
        </w:tc>
      </w:tr>
      <w:tr w:rsidR="004E2CB4" w:rsidRPr="00EC656C" w14:paraId="0491A4E6" w14:textId="77777777" w:rsidTr="003B5EE2">
        <w:trPr>
          <w:trHeight w:val="20"/>
        </w:trPr>
        <w:tc>
          <w:tcPr>
            <w:tcW w:w="1577" w:type="pct"/>
            <w:vAlign w:val="center"/>
          </w:tcPr>
          <w:p w14:paraId="0456879A" w14:textId="77777777" w:rsidR="004E2CB4" w:rsidRPr="005E4810" w:rsidRDefault="004E2CB4" w:rsidP="003B5EE2">
            <w:pPr>
              <w:spacing w:after="0" w:line="360" w:lineRule="auto"/>
              <w:rPr>
                <w:rFonts w:cs="Times New Roman"/>
              </w:rPr>
            </w:pPr>
            <w:r w:rsidRPr="005E4810">
              <w:rPr>
                <w:rFonts w:cs="Times New Roman"/>
                <w:bCs/>
              </w:rPr>
              <w:t>High waist circumference</w:t>
            </w:r>
            <w:r w:rsidRPr="005E4810">
              <w:rPr>
                <w:rFonts w:cs="Times New Roman"/>
                <w:bCs/>
                <w:lang w:val="en-US"/>
              </w:rPr>
              <w:t>, n (%)</w:t>
            </w:r>
          </w:p>
        </w:tc>
        <w:tc>
          <w:tcPr>
            <w:tcW w:w="822" w:type="pct"/>
            <w:vAlign w:val="center"/>
          </w:tcPr>
          <w:p w14:paraId="069CC5B0" w14:textId="77777777" w:rsidR="004E2CB4" w:rsidRPr="004D3D30" w:rsidRDefault="004E2CB4" w:rsidP="003B5EE2">
            <w:pPr>
              <w:spacing w:after="0" w:line="360" w:lineRule="auto"/>
              <w:jc w:val="center"/>
              <w:rPr>
                <w:rFonts w:cs="Times New Roman"/>
                <w:bCs/>
              </w:rPr>
            </w:pPr>
            <w:r w:rsidRPr="004D3D30">
              <w:rPr>
                <w:rFonts w:cs="Times New Roman"/>
                <w:bCs/>
              </w:rPr>
              <w:t>64 (11.6)</w:t>
            </w:r>
          </w:p>
        </w:tc>
        <w:tc>
          <w:tcPr>
            <w:tcW w:w="720" w:type="pct"/>
            <w:vAlign w:val="center"/>
          </w:tcPr>
          <w:p w14:paraId="4758A0E4" w14:textId="77777777" w:rsidR="004E2CB4" w:rsidRPr="004D3D30" w:rsidRDefault="004E2CB4" w:rsidP="003B5EE2">
            <w:pPr>
              <w:spacing w:after="0" w:line="360" w:lineRule="auto"/>
              <w:jc w:val="center"/>
              <w:rPr>
                <w:rFonts w:cs="Times New Roman"/>
                <w:bCs/>
              </w:rPr>
            </w:pPr>
            <w:r w:rsidRPr="004D3D30">
              <w:rPr>
                <w:rFonts w:cs="Times New Roman"/>
                <w:bCs/>
              </w:rPr>
              <w:t>17 (24.3)</w:t>
            </w:r>
          </w:p>
        </w:tc>
        <w:tc>
          <w:tcPr>
            <w:tcW w:w="761" w:type="pct"/>
            <w:vAlign w:val="center"/>
          </w:tcPr>
          <w:p w14:paraId="2E212E42" w14:textId="77777777" w:rsidR="004E2CB4" w:rsidRPr="004D3D30" w:rsidRDefault="004E2CB4" w:rsidP="003B5EE2">
            <w:pPr>
              <w:spacing w:after="0" w:line="360" w:lineRule="auto"/>
              <w:jc w:val="center"/>
              <w:rPr>
                <w:rFonts w:cs="Times New Roman"/>
                <w:bCs/>
              </w:rPr>
            </w:pPr>
            <w:r w:rsidRPr="004D3D30">
              <w:rPr>
                <w:rFonts w:cs="Times New Roman"/>
                <w:bCs/>
              </w:rPr>
              <w:t>42 (16.1)</w:t>
            </w:r>
          </w:p>
        </w:tc>
        <w:tc>
          <w:tcPr>
            <w:tcW w:w="675" w:type="pct"/>
            <w:vAlign w:val="center"/>
          </w:tcPr>
          <w:p w14:paraId="49F8753D" w14:textId="77777777" w:rsidR="004E2CB4" w:rsidRPr="004D3D30" w:rsidRDefault="004E2CB4" w:rsidP="003B5EE2">
            <w:pPr>
              <w:spacing w:after="0" w:line="360" w:lineRule="auto"/>
              <w:jc w:val="center"/>
              <w:rPr>
                <w:rFonts w:cs="Times New Roman"/>
                <w:bCs/>
              </w:rPr>
            </w:pPr>
            <w:r w:rsidRPr="004D3D30">
              <w:rPr>
                <w:rFonts w:cs="Times New Roman"/>
                <w:bCs/>
              </w:rPr>
              <w:t>25 (36.8)</w:t>
            </w:r>
          </w:p>
        </w:tc>
        <w:tc>
          <w:tcPr>
            <w:tcW w:w="445" w:type="pct"/>
            <w:vAlign w:val="center"/>
          </w:tcPr>
          <w:p w14:paraId="5BB68824" w14:textId="77777777" w:rsidR="004E2CB4" w:rsidRPr="006316C8" w:rsidRDefault="004E2CB4" w:rsidP="003B5EE2">
            <w:pPr>
              <w:spacing w:after="0" w:line="360" w:lineRule="auto"/>
              <w:rPr>
                <w:rFonts w:cs="Times New Roman"/>
                <w:bCs/>
              </w:rPr>
            </w:pPr>
            <w:r w:rsidRPr="006316C8">
              <w:rPr>
                <w:rFonts w:cs="Times New Roman"/>
                <w:bCs/>
              </w:rPr>
              <w:t>&lt;0.001</w:t>
            </w:r>
          </w:p>
        </w:tc>
      </w:tr>
      <w:tr w:rsidR="004E2CB4" w:rsidRPr="00EC656C" w14:paraId="4BD0E0DA" w14:textId="77777777" w:rsidTr="003B5EE2">
        <w:trPr>
          <w:trHeight w:val="20"/>
        </w:trPr>
        <w:tc>
          <w:tcPr>
            <w:tcW w:w="1577" w:type="pct"/>
            <w:vAlign w:val="center"/>
          </w:tcPr>
          <w:p w14:paraId="626FBA88" w14:textId="77777777" w:rsidR="004E2CB4" w:rsidRPr="005E4810" w:rsidRDefault="004E2CB4" w:rsidP="003B5EE2">
            <w:pPr>
              <w:spacing w:after="0" w:line="360" w:lineRule="auto"/>
              <w:jc w:val="center"/>
              <w:rPr>
                <w:rFonts w:cs="Times New Roman"/>
                <w:bCs/>
              </w:rPr>
            </w:pPr>
            <w:r w:rsidRPr="005E4810">
              <w:rPr>
                <w:rFonts w:cs="Times New Roman"/>
                <w:bCs/>
              </w:rPr>
              <w:t>Missing, n (%)</w:t>
            </w:r>
          </w:p>
        </w:tc>
        <w:tc>
          <w:tcPr>
            <w:tcW w:w="822" w:type="pct"/>
            <w:vAlign w:val="center"/>
          </w:tcPr>
          <w:p w14:paraId="7353EF56" w14:textId="77777777" w:rsidR="004E2CB4" w:rsidRPr="004D3D30" w:rsidRDefault="004E2CB4" w:rsidP="003B5EE2">
            <w:pPr>
              <w:spacing w:after="0" w:line="360" w:lineRule="auto"/>
              <w:jc w:val="center"/>
              <w:rPr>
                <w:rFonts w:cs="Times New Roman"/>
                <w:bCs/>
              </w:rPr>
            </w:pPr>
            <w:r w:rsidRPr="004D3D30">
              <w:rPr>
                <w:rFonts w:cs="Times New Roman"/>
                <w:bCs/>
              </w:rPr>
              <w:t>3 (0.5)</w:t>
            </w:r>
          </w:p>
        </w:tc>
        <w:tc>
          <w:tcPr>
            <w:tcW w:w="720" w:type="pct"/>
            <w:vAlign w:val="center"/>
          </w:tcPr>
          <w:p w14:paraId="7611A0B6" w14:textId="77777777" w:rsidR="004E2CB4" w:rsidRPr="004D3D30" w:rsidRDefault="004E2CB4" w:rsidP="003B5EE2">
            <w:pPr>
              <w:spacing w:after="0" w:line="360" w:lineRule="auto"/>
              <w:jc w:val="center"/>
              <w:rPr>
                <w:rFonts w:cs="Times New Roman"/>
                <w:bCs/>
              </w:rPr>
            </w:pPr>
            <w:r w:rsidRPr="004D3D30">
              <w:rPr>
                <w:rFonts w:cs="Times New Roman"/>
                <w:bCs/>
              </w:rPr>
              <w:t>1 (1.4)</w:t>
            </w:r>
          </w:p>
        </w:tc>
        <w:tc>
          <w:tcPr>
            <w:tcW w:w="761" w:type="pct"/>
            <w:vAlign w:val="center"/>
          </w:tcPr>
          <w:p w14:paraId="1D4F6AAB" w14:textId="77777777" w:rsidR="004E2CB4" w:rsidRPr="004D3D30" w:rsidRDefault="004E2CB4" w:rsidP="003B5EE2">
            <w:pPr>
              <w:spacing w:after="0" w:line="360" w:lineRule="auto"/>
              <w:jc w:val="center"/>
              <w:rPr>
                <w:rFonts w:cs="Times New Roman"/>
                <w:bCs/>
              </w:rPr>
            </w:pPr>
            <w:r w:rsidRPr="004D3D30">
              <w:rPr>
                <w:rFonts w:cs="Times New Roman"/>
                <w:bCs/>
              </w:rPr>
              <w:t>2 (0.8)</w:t>
            </w:r>
          </w:p>
        </w:tc>
        <w:tc>
          <w:tcPr>
            <w:tcW w:w="675" w:type="pct"/>
            <w:vAlign w:val="center"/>
          </w:tcPr>
          <w:p w14:paraId="0ABBE20A" w14:textId="77777777" w:rsidR="004E2CB4" w:rsidRPr="004D3D30" w:rsidRDefault="004E2CB4" w:rsidP="003B5EE2">
            <w:pPr>
              <w:spacing w:after="0" w:line="360" w:lineRule="auto"/>
              <w:jc w:val="center"/>
              <w:rPr>
                <w:rFonts w:cs="Times New Roman"/>
                <w:bCs/>
              </w:rPr>
            </w:pPr>
            <w:r w:rsidRPr="004D3D30">
              <w:rPr>
                <w:rFonts w:cs="Times New Roman"/>
                <w:bCs/>
              </w:rPr>
              <w:t>3 (4.4)</w:t>
            </w:r>
          </w:p>
        </w:tc>
        <w:tc>
          <w:tcPr>
            <w:tcW w:w="445" w:type="pct"/>
            <w:vAlign w:val="center"/>
          </w:tcPr>
          <w:p w14:paraId="64DB4AC9" w14:textId="77777777" w:rsidR="004E2CB4" w:rsidRPr="006316C8" w:rsidRDefault="004E2CB4" w:rsidP="003B5EE2">
            <w:pPr>
              <w:spacing w:after="0" w:line="360" w:lineRule="auto"/>
              <w:rPr>
                <w:rFonts w:cs="Times New Roman"/>
                <w:bCs/>
              </w:rPr>
            </w:pPr>
          </w:p>
        </w:tc>
      </w:tr>
      <w:tr w:rsidR="004E2CB4" w:rsidRPr="00EC656C" w14:paraId="24820F4E" w14:textId="77777777" w:rsidTr="003B5EE2">
        <w:trPr>
          <w:trHeight w:val="20"/>
        </w:trPr>
        <w:tc>
          <w:tcPr>
            <w:tcW w:w="1577" w:type="pct"/>
            <w:vAlign w:val="center"/>
          </w:tcPr>
          <w:p w14:paraId="274EF140" w14:textId="77777777" w:rsidR="004E2CB4" w:rsidRPr="005E4810" w:rsidRDefault="004E2CB4" w:rsidP="003B5EE2">
            <w:pPr>
              <w:spacing w:after="0" w:line="360" w:lineRule="auto"/>
              <w:rPr>
                <w:rFonts w:cs="Times New Roman"/>
              </w:rPr>
            </w:pPr>
            <w:r w:rsidRPr="005E4810">
              <w:rPr>
                <w:rFonts w:cs="Times New Roman"/>
              </w:rPr>
              <w:t>High Triglycerides,</w:t>
            </w:r>
            <w:r w:rsidRPr="005E4810">
              <w:rPr>
                <w:rFonts w:cs="Times New Roman"/>
                <w:bCs/>
                <w:lang w:val="en-US"/>
              </w:rPr>
              <w:t xml:space="preserve"> n (%)</w:t>
            </w:r>
          </w:p>
        </w:tc>
        <w:tc>
          <w:tcPr>
            <w:tcW w:w="822" w:type="pct"/>
            <w:vAlign w:val="center"/>
          </w:tcPr>
          <w:p w14:paraId="1A89E6DD" w14:textId="77777777" w:rsidR="004E2CB4" w:rsidRPr="004D3D30" w:rsidRDefault="004E2CB4" w:rsidP="003B5EE2">
            <w:pPr>
              <w:spacing w:after="0" w:line="360" w:lineRule="auto"/>
              <w:jc w:val="center"/>
              <w:rPr>
                <w:rFonts w:cs="Times New Roman"/>
                <w:bCs/>
              </w:rPr>
            </w:pPr>
            <w:r w:rsidRPr="004D3D30">
              <w:rPr>
                <w:rFonts w:cs="Times New Roman"/>
                <w:bCs/>
              </w:rPr>
              <w:t>54 (9.8)</w:t>
            </w:r>
          </w:p>
        </w:tc>
        <w:tc>
          <w:tcPr>
            <w:tcW w:w="720" w:type="pct"/>
            <w:vAlign w:val="center"/>
          </w:tcPr>
          <w:p w14:paraId="376A721F" w14:textId="77777777" w:rsidR="004E2CB4" w:rsidRPr="004D3D30" w:rsidRDefault="004E2CB4" w:rsidP="003B5EE2">
            <w:pPr>
              <w:spacing w:after="0" w:line="360" w:lineRule="auto"/>
              <w:jc w:val="center"/>
              <w:rPr>
                <w:rFonts w:cs="Times New Roman"/>
                <w:bCs/>
              </w:rPr>
            </w:pPr>
            <w:r w:rsidRPr="004D3D30">
              <w:rPr>
                <w:rFonts w:cs="Times New Roman"/>
                <w:bCs/>
              </w:rPr>
              <w:t>4 (5.7)</w:t>
            </w:r>
          </w:p>
        </w:tc>
        <w:tc>
          <w:tcPr>
            <w:tcW w:w="761" w:type="pct"/>
            <w:vAlign w:val="center"/>
          </w:tcPr>
          <w:p w14:paraId="09A8CDD5" w14:textId="77777777" w:rsidR="004E2CB4" w:rsidRPr="004D3D30" w:rsidRDefault="004E2CB4" w:rsidP="003B5EE2">
            <w:pPr>
              <w:spacing w:after="0" w:line="360" w:lineRule="auto"/>
              <w:jc w:val="center"/>
              <w:rPr>
                <w:rFonts w:cs="Times New Roman"/>
                <w:bCs/>
              </w:rPr>
            </w:pPr>
            <w:r w:rsidRPr="004D3D30">
              <w:rPr>
                <w:rFonts w:cs="Times New Roman"/>
                <w:bCs/>
              </w:rPr>
              <w:t>34 (13.0)</w:t>
            </w:r>
          </w:p>
        </w:tc>
        <w:tc>
          <w:tcPr>
            <w:tcW w:w="675" w:type="pct"/>
            <w:vAlign w:val="center"/>
          </w:tcPr>
          <w:p w14:paraId="2BED0B31" w14:textId="77777777" w:rsidR="004E2CB4" w:rsidRPr="004D3D30" w:rsidRDefault="004E2CB4" w:rsidP="003B5EE2">
            <w:pPr>
              <w:spacing w:after="0" w:line="360" w:lineRule="auto"/>
              <w:jc w:val="center"/>
              <w:rPr>
                <w:rFonts w:cs="Times New Roman"/>
                <w:bCs/>
              </w:rPr>
            </w:pPr>
            <w:r w:rsidRPr="004D3D30">
              <w:rPr>
                <w:rFonts w:cs="Times New Roman"/>
                <w:bCs/>
              </w:rPr>
              <w:t>9 (13.2)</w:t>
            </w:r>
          </w:p>
        </w:tc>
        <w:tc>
          <w:tcPr>
            <w:tcW w:w="445" w:type="pct"/>
            <w:vAlign w:val="center"/>
          </w:tcPr>
          <w:p w14:paraId="3FD33416" w14:textId="77777777" w:rsidR="004E2CB4" w:rsidRPr="006316C8" w:rsidRDefault="004E2CB4" w:rsidP="003B5EE2">
            <w:pPr>
              <w:spacing w:after="0" w:line="360" w:lineRule="auto"/>
              <w:rPr>
                <w:rFonts w:cs="Times New Roman"/>
                <w:bCs/>
              </w:rPr>
            </w:pPr>
            <w:r w:rsidRPr="006316C8">
              <w:rPr>
                <w:rFonts w:cs="Times New Roman"/>
                <w:bCs/>
              </w:rPr>
              <w:t>0.607</w:t>
            </w:r>
          </w:p>
        </w:tc>
      </w:tr>
      <w:tr w:rsidR="004E2CB4" w:rsidRPr="00EC656C" w14:paraId="6BE85677" w14:textId="77777777" w:rsidTr="003B5EE2">
        <w:trPr>
          <w:trHeight w:val="20"/>
        </w:trPr>
        <w:tc>
          <w:tcPr>
            <w:tcW w:w="1577" w:type="pct"/>
            <w:vAlign w:val="center"/>
          </w:tcPr>
          <w:p w14:paraId="2C91D89D" w14:textId="77777777" w:rsidR="004E2CB4" w:rsidRPr="005E4810" w:rsidRDefault="004E2CB4" w:rsidP="003B5EE2">
            <w:pPr>
              <w:spacing w:after="0" w:line="360" w:lineRule="auto"/>
              <w:jc w:val="center"/>
              <w:rPr>
                <w:rFonts w:cs="Times New Roman"/>
              </w:rPr>
            </w:pPr>
            <w:r w:rsidRPr="005E4810">
              <w:rPr>
                <w:rFonts w:cs="Times New Roman"/>
                <w:bCs/>
              </w:rPr>
              <w:t>Missing, n (%)</w:t>
            </w:r>
          </w:p>
        </w:tc>
        <w:tc>
          <w:tcPr>
            <w:tcW w:w="822" w:type="pct"/>
            <w:vAlign w:val="center"/>
          </w:tcPr>
          <w:p w14:paraId="722FB821" w14:textId="77777777" w:rsidR="004E2CB4" w:rsidRPr="004D3D30" w:rsidRDefault="004E2CB4" w:rsidP="003B5EE2">
            <w:pPr>
              <w:spacing w:after="0" w:line="360" w:lineRule="auto"/>
              <w:jc w:val="center"/>
              <w:rPr>
                <w:rFonts w:cs="Times New Roman"/>
                <w:bCs/>
              </w:rPr>
            </w:pPr>
            <w:r w:rsidRPr="004D3D30">
              <w:rPr>
                <w:rFonts w:cs="Times New Roman"/>
                <w:bCs/>
              </w:rPr>
              <w:t>198 (35.8)</w:t>
            </w:r>
          </w:p>
        </w:tc>
        <w:tc>
          <w:tcPr>
            <w:tcW w:w="720" w:type="pct"/>
            <w:vAlign w:val="center"/>
          </w:tcPr>
          <w:p w14:paraId="2BB7B390" w14:textId="77777777" w:rsidR="004E2CB4" w:rsidRPr="004D3D30" w:rsidRDefault="004E2CB4" w:rsidP="003B5EE2">
            <w:pPr>
              <w:spacing w:after="0" w:line="360" w:lineRule="auto"/>
              <w:jc w:val="center"/>
              <w:rPr>
                <w:rFonts w:cs="Times New Roman"/>
                <w:bCs/>
              </w:rPr>
            </w:pPr>
            <w:r w:rsidRPr="004D3D30">
              <w:rPr>
                <w:rFonts w:cs="Times New Roman"/>
                <w:bCs/>
              </w:rPr>
              <w:t>41 (58.6)</w:t>
            </w:r>
          </w:p>
        </w:tc>
        <w:tc>
          <w:tcPr>
            <w:tcW w:w="761" w:type="pct"/>
            <w:vAlign w:val="center"/>
          </w:tcPr>
          <w:p w14:paraId="4170729B" w14:textId="77777777" w:rsidR="004E2CB4" w:rsidRPr="004D3D30" w:rsidRDefault="004E2CB4" w:rsidP="003B5EE2">
            <w:pPr>
              <w:spacing w:after="0" w:line="360" w:lineRule="auto"/>
              <w:jc w:val="center"/>
              <w:rPr>
                <w:rFonts w:cs="Times New Roman"/>
                <w:bCs/>
              </w:rPr>
            </w:pPr>
            <w:r w:rsidRPr="004D3D30">
              <w:rPr>
                <w:rFonts w:cs="Times New Roman"/>
                <w:bCs/>
              </w:rPr>
              <w:t>83 (31.8)</w:t>
            </w:r>
          </w:p>
        </w:tc>
        <w:tc>
          <w:tcPr>
            <w:tcW w:w="675" w:type="pct"/>
            <w:vAlign w:val="center"/>
          </w:tcPr>
          <w:p w14:paraId="11E96F3D" w14:textId="77777777" w:rsidR="004E2CB4" w:rsidRPr="004D3D30" w:rsidRDefault="004E2CB4" w:rsidP="003B5EE2">
            <w:pPr>
              <w:spacing w:after="0" w:line="360" w:lineRule="auto"/>
              <w:jc w:val="center"/>
              <w:rPr>
                <w:rFonts w:cs="Times New Roman"/>
                <w:bCs/>
              </w:rPr>
            </w:pPr>
            <w:r w:rsidRPr="004D3D30">
              <w:rPr>
                <w:rFonts w:cs="Times New Roman"/>
                <w:bCs/>
              </w:rPr>
              <w:t>23 (33.8)</w:t>
            </w:r>
          </w:p>
        </w:tc>
        <w:tc>
          <w:tcPr>
            <w:tcW w:w="445" w:type="pct"/>
            <w:vAlign w:val="center"/>
          </w:tcPr>
          <w:p w14:paraId="435D4336" w14:textId="77777777" w:rsidR="004E2CB4" w:rsidRPr="006316C8" w:rsidRDefault="004E2CB4" w:rsidP="003B5EE2">
            <w:pPr>
              <w:spacing w:after="0" w:line="360" w:lineRule="auto"/>
              <w:rPr>
                <w:rFonts w:cs="Times New Roman"/>
                <w:bCs/>
              </w:rPr>
            </w:pPr>
          </w:p>
        </w:tc>
      </w:tr>
      <w:tr w:rsidR="004E2CB4" w:rsidRPr="00EC656C" w14:paraId="76B3CD87" w14:textId="77777777" w:rsidTr="003B5EE2">
        <w:trPr>
          <w:trHeight w:val="20"/>
        </w:trPr>
        <w:tc>
          <w:tcPr>
            <w:tcW w:w="1577" w:type="pct"/>
            <w:vAlign w:val="center"/>
          </w:tcPr>
          <w:p w14:paraId="4B4A09FE" w14:textId="77777777" w:rsidR="004E2CB4" w:rsidRPr="005E4810" w:rsidRDefault="004E2CB4" w:rsidP="003B5EE2">
            <w:pPr>
              <w:spacing w:after="0" w:line="360" w:lineRule="auto"/>
              <w:rPr>
                <w:rFonts w:cs="Times New Roman"/>
              </w:rPr>
            </w:pPr>
            <w:r w:rsidRPr="005E4810">
              <w:rPr>
                <w:rFonts w:cs="Times New Roman"/>
              </w:rPr>
              <w:t xml:space="preserve">Low HDL-cholesterol, </w:t>
            </w:r>
            <w:r w:rsidRPr="005E4810">
              <w:rPr>
                <w:rFonts w:cs="Times New Roman"/>
                <w:bCs/>
                <w:lang w:val="en-US"/>
              </w:rPr>
              <w:t>n (%)</w:t>
            </w:r>
          </w:p>
        </w:tc>
        <w:tc>
          <w:tcPr>
            <w:tcW w:w="822" w:type="pct"/>
            <w:vAlign w:val="center"/>
          </w:tcPr>
          <w:p w14:paraId="726E2B5D" w14:textId="77777777" w:rsidR="004E2CB4" w:rsidRPr="004D3D30" w:rsidRDefault="004E2CB4" w:rsidP="003B5EE2">
            <w:pPr>
              <w:spacing w:after="0" w:line="360" w:lineRule="auto"/>
              <w:jc w:val="center"/>
              <w:rPr>
                <w:rFonts w:cs="Times New Roman"/>
                <w:bCs/>
              </w:rPr>
            </w:pPr>
            <w:r w:rsidRPr="004D3D30">
              <w:rPr>
                <w:rFonts w:cs="Times New Roman"/>
                <w:bCs/>
              </w:rPr>
              <w:t>62 (11.2)</w:t>
            </w:r>
          </w:p>
        </w:tc>
        <w:tc>
          <w:tcPr>
            <w:tcW w:w="720" w:type="pct"/>
            <w:vAlign w:val="center"/>
          </w:tcPr>
          <w:p w14:paraId="078283AD" w14:textId="77777777" w:rsidR="004E2CB4" w:rsidRPr="004D3D30" w:rsidRDefault="004E2CB4" w:rsidP="003B5EE2">
            <w:pPr>
              <w:spacing w:after="0" w:line="360" w:lineRule="auto"/>
              <w:jc w:val="center"/>
              <w:rPr>
                <w:rFonts w:cs="Times New Roman"/>
                <w:bCs/>
              </w:rPr>
            </w:pPr>
            <w:r w:rsidRPr="004D3D30">
              <w:rPr>
                <w:rFonts w:cs="Times New Roman"/>
                <w:bCs/>
              </w:rPr>
              <w:t>6 (8.6)</w:t>
            </w:r>
          </w:p>
        </w:tc>
        <w:tc>
          <w:tcPr>
            <w:tcW w:w="761" w:type="pct"/>
            <w:vAlign w:val="center"/>
          </w:tcPr>
          <w:p w14:paraId="3502451C" w14:textId="77777777" w:rsidR="004E2CB4" w:rsidRPr="004D3D30" w:rsidRDefault="004E2CB4" w:rsidP="003B5EE2">
            <w:pPr>
              <w:spacing w:after="0" w:line="360" w:lineRule="auto"/>
              <w:jc w:val="center"/>
              <w:rPr>
                <w:rFonts w:cs="Times New Roman"/>
                <w:bCs/>
              </w:rPr>
            </w:pPr>
            <w:r w:rsidRPr="004D3D30">
              <w:rPr>
                <w:rFonts w:cs="Times New Roman"/>
                <w:bCs/>
              </w:rPr>
              <w:t>32 (12.3)</w:t>
            </w:r>
          </w:p>
        </w:tc>
        <w:tc>
          <w:tcPr>
            <w:tcW w:w="675" w:type="pct"/>
            <w:vAlign w:val="center"/>
          </w:tcPr>
          <w:p w14:paraId="33222508" w14:textId="77777777" w:rsidR="004E2CB4" w:rsidRPr="004D3D30" w:rsidRDefault="004E2CB4" w:rsidP="003B5EE2">
            <w:pPr>
              <w:spacing w:after="0" w:line="360" w:lineRule="auto"/>
              <w:jc w:val="center"/>
              <w:rPr>
                <w:rFonts w:cs="Times New Roman"/>
                <w:bCs/>
              </w:rPr>
            </w:pPr>
            <w:r w:rsidRPr="004D3D30">
              <w:rPr>
                <w:rFonts w:cs="Times New Roman"/>
                <w:bCs/>
              </w:rPr>
              <w:t>13 (19.1)</w:t>
            </w:r>
          </w:p>
        </w:tc>
        <w:tc>
          <w:tcPr>
            <w:tcW w:w="445" w:type="pct"/>
            <w:vAlign w:val="center"/>
          </w:tcPr>
          <w:p w14:paraId="3FF35FED" w14:textId="77777777" w:rsidR="004E2CB4" w:rsidRPr="006316C8" w:rsidRDefault="004E2CB4" w:rsidP="003B5EE2">
            <w:pPr>
              <w:spacing w:after="0" w:line="360" w:lineRule="auto"/>
              <w:rPr>
                <w:rFonts w:cs="Times New Roman"/>
                <w:bCs/>
              </w:rPr>
            </w:pPr>
            <w:r w:rsidRPr="006316C8">
              <w:rPr>
                <w:rFonts w:cs="Times New Roman"/>
                <w:bCs/>
              </w:rPr>
              <w:t>0.277</w:t>
            </w:r>
          </w:p>
        </w:tc>
      </w:tr>
      <w:tr w:rsidR="004E2CB4" w:rsidRPr="00EC656C" w14:paraId="3BD3AC11" w14:textId="77777777" w:rsidTr="003B5EE2">
        <w:trPr>
          <w:trHeight w:val="20"/>
        </w:trPr>
        <w:tc>
          <w:tcPr>
            <w:tcW w:w="1577" w:type="pct"/>
            <w:vAlign w:val="center"/>
          </w:tcPr>
          <w:p w14:paraId="6AE0AA5A" w14:textId="77777777" w:rsidR="004E2CB4" w:rsidRPr="005E4810" w:rsidRDefault="004E2CB4" w:rsidP="003B5EE2">
            <w:pPr>
              <w:spacing w:after="0" w:line="360" w:lineRule="auto"/>
              <w:jc w:val="center"/>
              <w:rPr>
                <w:rFonts w:cs="Times New Roman"/>
              </w:rPr>
            </w:pPr>
            <w:r w:rsidRPr="005E4810">
              <w:rPr>
                <w:rFonts w:cs="Times New Roman"/>
                <w:bCs/>
              </w:rPr>
              <w:t>Missing, n (%)</w:t>
            </w:r>
          </w:p>
        </w:tc>
        <w:tc>
          <w:tcPr>
            <w:tcW w:w="822" w:type="pct"/>
            <w:vAlign w:val="center"/>
          </w:tcPr>
          <w:p w14:paraId="47F437B4" w14:textId="77777777" w:rsidR="004E2CB4" w:rsidRPr="004D3D30" w:rsidRDefault="004E2CB4" w:rsidP="003B5EE2">
            <w:pPr>
              <w:spacing w:after="0" w:line="360" w:lineRule="auto"/>
              <w:jc w:val="center"/>
              <w:rPr>
                <w:rFonts w:cs="Times New Roman"/>
                <w:bCs/>
              </w:rPr>
            </w:pPr>
            <w:r w:rsidRPr="004D3D30">
              <w:rPr>
                <w:rFonts w:cs="Times New Roman"/>
                <w:bCs/>
              </w:rPr>
              <w:t>206 (37.3)</w:t>
            </w:r>
          </w:p>
        </w:tc>
        <w:tc>
          <w:tcPr>
            <w:tcW w:w="720" w:type="pct"/>
            <w:vAlign w:val="center"/>
          </w:tcPr>
          <w:p w14:paraId="7F09DBB7" w14:textId="77777777" w:rsidR="004E2CB4" w:rsidRPr="004D3D30" w:rsidRDefault="004E2CB4" w:rsidP="003B5EE2">
            <w:pPr>
              <w:spacing w:after="0" w:line="360" w:lineRule="auto"/>
              <w:jc w:val="center"/>
              <w:rPr>
                <w:rFonts w:cs="Times New Roman"/>
                <w:bCs/>
              </w:rPr>
            </w:pPr>
            <w:r w:rsidRPr="004D3D30">
              <w:rPr>
                <w:rFonts w:cs="Times New Roman"/>
                <w:bCs/>
              </w:rPr>
              <w:t>42 (60.0)</w:t>
            </w:r>
          </w:p>
        </w:tc>
        <w:tc>
          <w:tcPr>
            <w:tcW w:w="761" w:type="pct"/>
            <w:vAlign w:val="center"/>
          </w:tcPr>
          <w:p w14:paraId="383EE7D4" w14:textId="77777777" w:rsidR="004E2CB4" w:rsidRPr="004D3D30" w:rsidRDefault="004E2CB4" w:rsidP="003B5EE2">
            <w:pPr>
              <w:spacing w:after="0" w:line="360" w:lineRule="auto"/>
              <w:jc w:val="center"/>
              <w:rPr>
                <w:rFonts w:cs="Times New Roman"/>
                <w:bCs/>
              </w:rPr>
            </w:pPr>
            <w:r w:rsidRPr="004D3D30">
              <w:rPr>
                <w:rFonts w:cs="Times New Roman"/>
                <w:bCs/>
              </w:rPr>
              <w:t>92 (35.3)</w:t>
            </w:r>
          </w:p>
        </w:tc>
        <w:tc>
          <w:tcPr>
            <w:tcW w:w="675" w:type="pct"/>
            <w:vAlign w:val="center"/>
          </w:tcPr>
          <w:p w14:paraId="60507CAA" w14:textId="77777777" w:rsidR="004E2CB4" w:rsidRPr="004D3D30" w:rsidRDefault="004E2CB4" w:rsidP="003B5EE2">
            <w:pPr>
              <w:spacing w:after="0" w:line="360" w:lineRule="auto"/>
              <w:jc w:val="center"/>
              <w:rPr>
                <w:rFonts w:cs="Times New Roman"/>
                <w:bCs/>
              </w:rPr>
            </w:pPr>
            <w:r w:rsidRPr="004D3D30">
              <w:rPr>
                <w:rFonts w:cs="Times New Roman"/>
                <w:bCs/>
              </w:rPr>
              <w:t>25 (36.8)</w:t>
            </w:r>
          </w:p>
        </w:tc>
        <w:tc>
          <w:tcPr>
            <w:tcW w:w="445" w:type="pct"/>
            <w:vAlign w:val="center"/>
          </w:tcPr>
          <w:p w14:paraId="0ACB7EFF" w14:textId="77777777" w:rsidR="004E2CB4" w:rsidRPr="006316C8" w:rsidRDefault="004E2CB4" w:rsidP="003B5EE2">
            <w:pPr>
              <w:spacing w:after="0" w:line="360" w:lineRule="auto"/>
              <w:rPr>
                <w:rFonts w:cs="Times New Roman"/>
                <w:bCs/>
              </w:rPr>
            </w:pPr>
          </w:p>
        </w:tc>
      </w:tr>
      <w:tr w:rsidR="004E2CB4" w:rsidRPr="00EC656C" w14:paraId="73D818EF" w14:textId="77777777" w:rsidTr="003B5EE2">
        <w:trPr>
          <w:trHeight w:val="289"/>
        </w:trPr>
        <w:tc>
          <w:tcPr>
            <w:tcW w:w="1577" w:type="pct"/>
            <w:vAlign w:val="center"/>
          </w:tcPr>
          <w:p w14:paraId="427CE131" w14:textId="77777777" w:rsidR="004E2CB4" w:rsidRPr="005E4810" w:rsidRDefault="004E2CB4" w:rsidP="003B5EE2">
            <w:pPr>
              <w:spacing w:after="0" w:line="360" w:lineRule="auto"/>
              <w:rPr>
                <w:rFonts w:cs="Times New Roman"/>
              </w:rPr>
            </w:pPr>
            <w:r w:rsidRPr="005E4810">
              <w:rPr>
                <w:rFonts w:cs="Times New Roman"/>
              </w:rPr>
              <w:t xml:space="preserve">Hypertension, </w:t>
            </w:r>
            <w:r w:rsidRPr="005E4810">
              <w:rPr>
                <w:rFonts w:cs="Times New Roman"/>
                <w:bCs/>
                <w:lang w:val="en-US"/>
              </w:rPr>
              <w:t>n (%)</w:t>
            </w:r>
          </w:p>
        </w:tc>
        <w:tc>
          <w:tcPr>
            <w:tcW w:w="822" w:type="pct"/>
            <w:vAlign w:val="center"/>
          </w:tcPr>
          <w:p w14:paraId="4BD7E68C" w14:textId="77777777" w:rsidR="004E2CB4" w:rsidRPr="004D3D30" w:rsidRDefault="004E2CB4" w:rsidP="003B5EE2">
            <w:pPr>
              <w:spacing w:after="0" w:line="360" w:lineRule="auto"/>
              <w:jc w:val="center"/>
              <w:rPr>
                <w:rFonts w:cs="Times New Roman"/>
                <w:bCs/>
              </w:rPr>
            </w:pPr>
            <w:r w:rsidRPr="004D3D30">
              <w:rPr>
                <w:rFonts w:cs="Times New Roman"/>
                <w:bCs/>
              </w:rPr>
              <w:t>289 (52.3)</w:t>
            </w:r>
          </w:p>
        </w:tc>
        <w:tc>
          <w:tcPr>
            <w:tcW w:w="720" w:type="pct"/>
            <w:vAlign w:val="center"/>
          </w:tcPr>
          <w:p w14:paraId="34B46938" w14:textId="77777777" w:rsidR="004E2CB4" w:rsidRPr="004D3D30" w:rsidRDefault="004E2CB4" w:rsidP="003B5EE2">
            <w:pPr>
              <w:spacing w:after="0" w:line="360" w:lineRule="auto"/>
              <w:jc w:val="center"/>
              <w:rPr>
                <w:rFonts w:cs="Times New Roman"/>
                <w:bCs/>
              </w:rPr>
            </w:pPr>
            <w:r w:rsidRPr="004D3D30">
              <w:rPr>
                <w:rFonts w:cs="Times New Roman"/>
                <w:bCs/>
              </w:rPr>
              <w:t>48 (68.6)</w:t>
            </w:r>
          </w:p>
        </w:tc>
        <w:tc>
          <w:tcPr>
            <w:tcW w:w="761" w:type="pct"/>
            <w:vAlign w:val="center"/>
          </w:tcPr>
          <w:p w14:paraId="08355374" w14:textId="77777777" w:rsidR="004E2CB4" w:rsidRPr="004D3D30" w:rsidRDefault="004E2CB4" w:rsidP="003B5EE2">
            <w:pPr>
              <w:spacing w:after="0" w:line="360" w:lineRule="auto"/>
              <w:jc w:val="center"/>
              <w:rPr>
                <w:rFonts w:cs="Times New Roman"/>
                <w:bCs/>
              </w:rPr>
            </w:pPr>
            <w:r w:rsidRPr="004D3D30">
              <w:rPr>
                <w:rFonts w:cs="Times New Roman"/>
                <w:bCs/>
              </w:rPr>
              <w:t>149 (57.1)</w:t>
            </w:r>
          </w:p>
        </w:tc>
        <w:tc>
          <w:tcPr>
            <w:tcW w:w="675" w:type="pct"/>
            <w:vAlign w:val="center"/>
          </w:tcPr>
          <w:p w14:paraId="00CF2EE9" w14:textId="77777777" w:rsidR="004E2CB4" w:rsidRPr="004D3D30" w:rsidRDefault="004E2CB4" w:rsidP="003B5EE2">
            <w:pPr>
              <w:spacing w:after="0" w:line="360" w:lineRule="auto"/>
              <w:jc w:val="center"/>
              <w:rPr>
                <w:rFonts w:cs="Times New Roman"/>
                <w:bCs/>
              </w:rPr>
            </w:pPr>
            <w:r w:rsidRPr="004D3D30">
              <w:rPr>
                <w:rFonts w:cs="Times New Roman"/>
                <w:bCs/>
              </w:rPr>
              <w:t>48 (70.6)</w:t>
            </w:r>
          </w:p>
        </w:tc>
        <w:tc>
          <w:tcPr>
            <w:tcW w:w="445" w:type="pct"/>
            <w:vAlign w:val="center"/>
          </w:tcPr>
          <w:p w14:paraId="274742BD" w14:textId="77777777" w:rsidR="004E2CB4" w:rsidRPr="006316C8" w:rsidRDefault="004E2CB4" w:rsidP="003B5EE2">
            <w:pPr>
              <w:spacing w:after="0" w:line="360" w:lineRule="auto"/>
              <w:rPr>
                <w:rFonts w:cs="Times New Roman"/>
                <w:bCs/>
              </w:rPr>
            </w:pPr>
            <w:r w:rsidRPr="006316C8">
              <w:rPr>
                <w:rFonts w:cs="Times New Roman"/>
                <w:bCs/>
              </w:rPr>
              <w:t>&lt;0.005</w:t>
            </w:r>
          </w:p>
        </w:tc>
      </w:tr>
      <w:tr w:rsidR="004E2CB4" w:rsidRPr="00EC656C" w14:paraId="644B78A7" w14:textId="77777777" w:rsidTr="003B5EE2">
        <w:trPr>
          <w:trHeight w:val="289"/>
        </w:trPr>
        <w:tc>
          <w:tcPr>
            <w:tcW w:w="1577" w:type="pct"/>
            <w:vAlign w:val="center"/>
          </w:tcPr>
          <w:p w14:paraId="44419115" w14:textId="77777777" w:rsidR="004E2CB4" w:rsidRPr="005E4810" w:rsidRDefault="004E2CB4" w:rsidP="003B5EE2">
            <w:pPr>
              <w:spacing w:after="0" w:line="360" w:lineRule="auto"/>
              <w:jc w:val="center"/>
              <w:rPr>
                <w:rFonts w:cs="Times New Roman"/>
              </w:rPr>
            </w:pPr>
            <w:r w:rsidRPr="005E4810">
              <w:rPr>
                <w:rFonts w:cs="Times New Roman"/>
                <w:bCs/>
              </w:rPr>
              <w:t>Missing, n (%)</w:t>
            </w:r>
          </w:p>
        </w:tc>
        <w:tc>
          <w:tcPr>
            <w:tcW w:w="822" w:type="pct"/>
            <w:vAlign w:val="center"/>
          </w:tcPr>
          <w:p w14:paraId="2267A56D" w14:textId="77777777" w:rsidR="004E2CB4" w:rsidRPr="004D3D30" w:rsidRDefault="004E2CB4" w:rsidP="003B5EE2">
            <w:pPr>
              <w:spacing w:after="0" w:line="360" w:lineRule="auto"/>
              <w:jc w:val="center"/>
              <w:rPr>
                <w:rFonts w:cs="Times New Roman"/>
                <w:bCs/>
              </w:rPr>
            </w:pPr>
            <w:r w:rsidRPr="004D3D30">
              <w:rPr>
                <w:rFonts w:cs="Times New Roman"/>
                <w:bCs/>
              </w:rPr>
              <w:t>7 (1.3)</w:t>
            </w:r>
          </w:p>
        </w:tc>
        <w:tc>
          <w:tcPr>
            <w:tcW w:w="720" w:type="pct"/>
            <w:vAlign w:val="center"/>
          </w:tcPr>
          <w:p w14:paraId="7D42156B" w14:textId="77777777" w:rsidR="004E2CB4" w:rsidRPr="004D3D30" w:rsidRDefault="004E2CB4" w:rsidP="003B5EE2">
            <w:pPr>
              <w:spacing w:after="0" w:line="360" w:lineRule="auto"/>
              <w:jc w:val="center"/>
              <w:rPr>
                <w:rFonts w:cs="Times New Roman"/>
                <w:bCs/>
              </w:rPr>
            </w:pPr>
            <w:r w:rsidRPr="004D3D30">
              <w:rPr>
                <w:rFonts w:cs="Times New Roman"/>
                <w:bCs/>
              </w:rPr>
              <w:t>1 (1.4)</w:t>
            </w:r>
          </w:p>
        </w:tc>
        <w:tc>
          <w:tcPr>
            <w:tcW w:w="761" w:type="pct"/>
            <w:vAlign w:val="center"/>
          </w:tcPr>
          <w:p w14:paraId="6B3CAD5E" w14:textId="77777777" w:rsidR="004E2CB4" w:rsidRPr="004D3D30" w:rsidRDefault="004E2CB4" w:rsidP="003B5EE2">
            <w:pPr>
              <w:spacing w:after="0" w:line="360" w:lineRule="auto"/>
              <w:jc w:val="center"/>
              <w:rPr>
                <w:rFonts w:cs="Times New Roman"/>
                <w:bCs/>
              </w:rPr>
            </w:pPr>
            <w:r w:rsidRPr="004D3D30">
              <w:rPr>
                <w:rFonts w:cs="Times New Roman"/>
                <w:bCs/>
              </w:rPr>
              <w:t>10 (3.8)</w:t>
            </w:r>
          </w:p>
        </w:tc>
        <w:tc>
          <w:tcPr>
            <w:tcW w:w="675" w:type="pct"/>
            <w:vAlign w:val="center"/>
          </w:tcPr>
          <w:p w14:paraId="11D3E6F6" w14:textId="77777777" w:rsidR="004E2CB4" w:rsidRPr="004D3D30" w:rsidRDefault="004E2CB4" w:rsidP="003B5EE2">
            <w:pPr>
              <w:spacing w:after="0" w:line="360" w:lineRule="auto"/>
              <w:jc w:val="center"/>
              <w:rPr>
                <w:rFonts w:cs="Times New Roman"/>
                <w:bCs/>
              </w:rPr>
            </w:pPr>
            <w:r w:rsidRPr="004D3D30">
              <w:rPr>
                <w:rFonts w:cs="Times New Roman"/>
                <w:bCs/>
              </w:rPr>
              <w:t>1 (1.5)</w:t>
            </w:r>
          </w:p>
        </w:tc>
        <w:tc>
          <w:tcPr>
            <w:tcW w:w="445" w:type="pct"/>
            <w:vAlign w:val="center"/>
          </w:tcPr>
          <w:p w14:paraId="09502FEE" w14:textId="77777777" w:rsidR="004E2CB4" w:rsidRPr="006316C8" w:rsidRDefault="004E2CB4" w:rsidP="003B5EE2">
            <w:pPr>
              <w:spacing w:after="0" w:line="360" w:lineRule="auto"/>
              <w:rPr>
                <w:rFonts w:cs="Times New Roman"/>
                <w:bCs/>
              </w:rPr>
            </w:pPr>
          </w:p>
        </w:tc>
      </w:tr>
      <w:tr w:rsidR="004E2CB4" w:rsidRPr="00EC656C" w14:paraId="7749142C" w14:textId="77777777" w:rsidTr="003B5EE2">
        <w:trPr>
          <w:trHeight w:val="289"/>
        </w:trPr>
        <w:tc>
          <w:tcPr>
            <w:tcW w:w="1577" w:type="pct"/>
            <w:vAlign w:val="center"/>
          </w:tcPr>
          <w:p w14:paraId="3E608B8A" w14:textId="77777777" w:rsidR="004E2CB4" w:rsidRPr="005E4810" w:rsidRDefault="004E2CB4" w:rsidP="003B5EE2">
            <w:pPr>
              <w:spacing w:after="0" w:line="360" w:lineRule="auto"/>
              <w:rPr>
                <w:rFonts w:cs="Times New Roman"/>
              </w:rPr>
            </w:pPr>
            <w:r w:rsidRPr="00F40AF2">
              <w:rPr>
                <w:rFonts w:cs="Times New Roman"/>
              </w:rPr>
              <w:t>High fasting glucose, n (%)</w:t>
            </w:r>
          </w:p>
        </w:tc>
        <w:tc>
          <w:tcPr>
            <w:tcW w:w="822" w:type="pct"/>
            <w:vAlign w:val="center"/>
          </w:tcPr>
          <w:p w14:paraId="18D6040D" w14:textId="77777777" w:rsidR="004E2CB4" w:rsidRPr="006316C8" w:rsidRDefault="004E2CB4" w:rsidP="003B5EE2">
            <w:pPr>
              <w:spacing w:after="0" w:line="360" w:lineRule="auto"/>
              <w:jc w:val="center"/>
              <w:rPr>
                <w:rFonts w:cs="Times New Roman"/>
                <w:bCs/>
              </w:rPr>
            </w:pPr>
            <w:r w:rsidRPr="006316C8">
              <w:rPr>
                <w:rFonts w:cs="Times New Roman"/>
                <w:bCs/>
              </w:rPr>
              <w:t>24 (4.3)</w:t>
            </w:r>
          </w:p>
        </w:tc>
        <w:tc>
          <w:tcPr>
            <w:tcW w:w="720" w:type="pct"/>
            <w:vAlign w:val="center"/>
          </w:tcPr>
          <w:p w14:paraId="6566352C" w14:textId="77777777" w:rsidR="004E2CB4" w:rsidRPr="006316C8" w:rsidRDefault="004E2CB4" w:rsidP="003B5EE2">
            <w:pPr>
              <w:spacing w:after="0" w:line="360" w:lineRule="auto"/>
              <w:jc w:val="center"/>
              <w:rPr>
                <w:rFonts w:cs="Times New Roman"/>
                <w:bCs/>
              </w:rPr>
            </w:pPr>
            <w:r w:rsidRPr="006316C8">
              <w:rPr>
                <w:rFonts w:cs="Times New Roman"/>
                <w:bCs/>
              </w:rPr>
              <w:t>4 (5.7)</w:t>
            </w:r>
          </w:p>
        </w:tc>
        <w:tc>
          <w:tcPr>
            <w:tcW w:w="761" w:type="pct"/>
            <w:vAlign w:val="center"/>
          </w:tcPr>
          <w:p w14:paraId="1D12B9A5" w14:textId="77777777" w:rsidR="004E2CB4" w:rsidRPr="006316C8" w:rsidRDefault="004E2CB4" w:rsidP="003B5EE2">
            <w:pPr>
              <w:spacing w:after="0" w:line="360" w:lineRule="auto"/>
              <w:jc w:val="center"/>
              <w:rPr>
                <w:rFonts w:cs="Times New Roman"/>
                <w:bCs/>
              </w:rPr>
            </w:pPr>
            <w:r w:rsidRPr="006316C8">
              <w:rPr>
                <w:rFonts w:cs="Times New Roman"/>
                <w:bCs/>
              </w:rPr>
              <w:t>15 (5.8)</w:t>
            </w:r>
          </w:p>
        </w:tc>
        <w:tc>
          <w:tcPr>
            <w:tcW w:w="675" w:type="pct"/>
            <w:vAlign w:val="center"/>
          </w:tcPr>
          <w:p w14:paraId="7268AE8E" w14:textId="77777777" w:rsidR="004E2CB4" w:rsidRPr="006316C8" w:rsidRDefault="004E2CB4" w:rsidP="003B5EE2">
            <w:pPr>
              <w:spacing w:after="0" w:line="360" w:lineRule="auto"/>
              <w:jc w:val="center"/>
              <w:rPr>
                <w:rFonts w:cs="Times New Roman"/>
                <w:bCs/>
              </w:rPr>
            </w:pPr>
            <w:r w:rsidRPr="006316C8">
              <w:rPr>
                <w:rFonts w:cs="Times New Roman"/>
                <w:bCs/>
              </w:rPr>
              <w:t>7 (10.3)</w:t>
            </w:r>
          </w:p>
        </w:tc>
        <w:tc>
          <w:tcPr>
            <w:tcW w:w="445" w:type="pct"/>
            <w:vAlign w:val="center"/>
          </w:tcPr>
          <w:p w14:paraId="34FD5F98" w14:textId="77777777" w:rsidR="004E2CB4" w:rsidRPr="006316C8" w:rsidRDefault="004E2CB4" w:rsidP="003B5EE2">
            <w:pPr>
              <w:spacing w:after="0" w:line="360" w:lineRule="auto"/>
              <w:rPr>
                <w:rFonts w:cs="Times New Roman"/>
                <w:bCs/>
              </w:rPr>
            </w:pPr>
            <w:r w:rsidRPr="006316C8">
              <w:rPr>
                <w:rFonts w:cs="Times New Roman"/>
                <w:bCs/>
              </w:rPr>
              <w:t>0.152</w:t>
            </w:r>
          </w:p>
        </w:tc>
      </w:tr>
      <w:tr w:rsidR="004E2CB4" w:rsidRPr="00EC656C" w14:paraId="79A87FA4" w14:textId="77777777" w:rsidTr="003B5EE2">
        <w:trPr>
          <w:trHeight w:val="289"/>
        </w:trPr>
        <w:tc>
          <w:tcPr>
            <w:tcW w:w="1577" w:type="pct"/>
            <w:tcBorders>
              <w:bottom w:val="single" w:sz="12" w:space="0" w:color="auto"/>
            </w:tcBorders>
            <w:vAlign w:val="center"/>
          </w:tcPr>
          <w:p w14:paraId="4997C08A" w14:textId="77777777" w:rsidR="004E2CB4" w:rsidRPr="005E4810" w:rsidRDefault="004E2CB4" w:rsidP="003B5EE2">
            <w:pPr>
              <w:spacing w:after="0" w:line="360" w:lineRule="auto"/>
              <w:jc w:val="center"/>
              <w:rPr>
                <w:rFonts w:cs="Times New Roman"/>
              </w:rPr>
            </w:pPr>
            <w:r w:rsidRPr="005E4810">
              <w:rPr>
                <w:rFonts w:cs="Times New Roman"/>
                <w:bCs/>
              </w:rPr>
              <w:t>Missing, n (%)</w:t>
            </w:r>
          </w:p>
        </w:tc>
        <w:tc>
          <w:tcPr>
            <w:tcW w:w="822" w:type="pct"/>
            <w:tcBorders>
              <w:bottom w:val="single" w:sz="12" w:space="0" w:color="auto"/>
            </w:tcBorders>
            <w:vAlign w:val="center"/>
          </w:tcPr>
          <w:p w14:paraId="5DC23EFB" w14:textId="77777777" w:rsidR="004E2CB4" w:rsidRPr="006316C8" w:rsidRDefault="004E2CB4" w:rsidP="003B5EE2">
            <w:pPr>
              <w:spacing w:after="0" w:line="360" w:lineRule="auto"/>
              <w:jc w:val="center"/>
              <w:rPr>
                <w:rFonts w:cs="Times New Roman"/>
                <w:bCs/>
              </w:rPr>
            </w:pPr>
            <w:r w:rsidRPr="006316C8">
              <w:rPr>
                <w:rFonts w:cs="Times New Roman"/>
                <w:bCs/>
              </w:rPr>
              <w:t>201 (36.4)</w:t>
            </w:r>
          </w:p>
        </w:tc>
        <w:tc>
          <w:tcPr>
            <w:tcW w:w="720" w:type="pct"/>
            <w:tcBorders>
              <w:bottom w:val="single" w:sz="12" w:space="0" w:color="auto"/>
            </w:tcBorders>
            <w:vAlign w:val="center"/>
          </w:tcPr>
          <w:p w14:paraId="7FF6FCA5" w14:textId="77777777" w:rsidR="004E2CB4" w:rsidRPr="006316C8" w:rsidRDefault="004E2CB4" w:rsidP="003B5EE2">
            <w:pPr>
              <w:spacing w:after="0" w:line="360" w:lineRule="auto"/>
              <w:jc w:val="center"/>
              <w:rPr>
                <w:rFonts w:cs="Times New Roman"/>
                <w:bCs/>
              </w:rPr>
            </w:pPr>
            <w:r w:rsidRPr="006316C8">
              <w:rPr>
                <w:rFonts w:cs="Times New Roman"/>
                <w:bCs/>
              </w:rPr>
              <w:t>41 (58.6)</w:t>
            </w:r>
          </w:p>
        </w:tc>
        <w:tc>
          <w:tcPr>
            <w:tcW w:w="761" w:type="pct"/>
            <w:tcBorders>
              <w:bottom w:val="single" w:sz="12" w:space="0" w:color="auto"/>
            </w:tcBorders>
            <w:vAlign w:val="center"/>
          </w:tcPr>
          <w:p w14:paraId="41474180" w14:textId="77777777" w:rsidR="004E2CB4" w:rsidRPr="006316C8" w:rsidRDefault="004E2CB4" w:rsidP="003B5EE2">
            <w:pPr>
              <w:spacing w:after="0" w:line="360" w:lineRule="auto"/>
              <w:jc w:val="center"/>
              <w:rPr>
                <w:rFonts w:cs="Times New Roman"/>
                <w:bCs/>
              </w:rPr>
            </w:pPr>
            <w:r w:rsidRPr="006316C8">
              <w:rPr>
                <w:rFonts w:cs="Times New Roman"/>
                <w:bCs/>
              </w:rPr>
              <w:t>83 (31.8)</w:t>
            </w:r>
          </w:p>
        </w:tc>
        <w:tc>
          <w:tcPr>
            <w:tcW w:w="675" w:type="pct"/>
            <w:tcBorders>
              <w:bottom w:val="single" w:sz="12" w:space="0" w:color="auto"/>
            </w:tcBorders>
            <w:vAlign w:val="center"/>
          </w:tcPr>
          <w:p w14:paraId="65A89334" w14:textId="77777777" w:rsidR="004E2CB4" w:rsidRPr="006316C8" w:rsidRDefault="004E2CB4" w:rsidP="003B5EE2">
            <w:pPr>
              <w:spacing w:after="0" w:line="360" w:lineRule="auto"/>
              <w:jc w:val="center"/>
              <w:rPr>
                <w:rFonts w:cs="Times New Roman"/>
                <w:bCs/>
              </w:rPr>
            </w:pPr>
            <w:r w:rsidRPr="006316C8">
              <w:rPr>
                <w:rFonts w:cs="Times New Roman"/>
                <w:bCs/>
              </w:rPr>
              <w:t>23 (33.8)</w:t>
            </w:r>
          </w:p>
        </w:tc>
        <w:tc>
          <w:tcPr>
            <w:tcW w:w="445" w:type="pct"/>
            <w:tcBorders>
              <w:bottom w:val="single" w:sz="12" w:space="0" w:color="auto"/>
            </w:tcBorders>
            <w:vAlign w:val="center"/>
          </w:tcPr>
          <w:p w14:paraId="0F242B94" w14:textId="77777777" w:rsidR="004E2CB4" w:rsidRPr="00EC656C" w:rsidRDefault="004E2CB4" w:rsidP="003B5EE2">
            <w:pPr>
              <w:spacing w:after="0" w:line="360" w:lineRule="auto"/>
              <w:rPr>
                <w:rFonts w:cs="Times New Roman"/>
                <w:bCs/>
                <w:highlight w:val="yellow"/>
              </w:rPr>
            </w:pPr>
          </w:p>
        </w:tc>
      </w:tr>
    </w:tbl>
    <w:p w14:paraId="50359D3B" w14:textId="77777777" w:rsidR="004E2CB4" w:rsidRPr="00775F14" w:rsidRDefault="004E2CB4" w:rsidP="004E2CB4">
      <w:pPr>
        <w:spacing w:after="0"/>
        <w:jc w:val="both"/>
        <w:rPr>
          <w:rFonts w:cs="Times New Roman"/>
          <w:sz w:val="20"/>
          <w:szCs w:val="20"/>
          <w:lang w:val="en-US"/>
        </w:rPr>
      </w:pPr>
      <w:r w:rsidRPr="005E4810">
        <w:rPr>
          <w:rFonts w:cs="Times New Roman"/>
          <w:sz w:val="20"/>
          <w:szCs w:val="20"/>
          <w:lang w:val="en-US"/>
        </w:rPr>
        <w:t xml:space="preserve">OA, Osteoarthritis; ROA, radiographic osteoarthritis; </w:t>
      </w:r>
      <w:r>
        <w:rPr>
          <w:rFonts w:cs="Times New Roman"/>
          <w:sz w:val="20"/>
          <w:szCs w:val="20"/>
          <w:lang w:val="en-US"/>
        </w:rPr>
        <w:t xml:space="preserve">IRQ, interquartile range; SD, standard deviation; </w:t>
      </w:r>
      <w:r w:rsidRPr="005E4810">
        <w:rPr>
          <w:rFonts w:cs="Times New Roman"/>
          <w:sz w:val="20"/>
          <w:szCs w:val="20"/>
          <w:lang w:val="en-US"/>
        </w:rPr>
        <w:t>HDL, high-density lipoprotein; SBP, Systolic blood pressure</w:t>
      </w:r>
      <w:r>
        <w:rPr>
          <w:rFonts w:cs="Times New Roman"/>
          <w:sz w:val="20"/>
          <w:szCs w:val="20"/>
          <w:lang w:val="en-US"/>
        </w:rPr>
        <w:t>; DBP, Diastolic blood pressure</w:t>
      </w:r>
    </w:p>
    <w:p w14:paraId="33DDB494" w14:textId="77777777" w:rsidR="004E2CB4" w:rsidRDefault="004E2CB4" w:rsidP="004E2CB4">
      <w:pPr>
        <w:spacing w:after="0"/>
        <w:jc w:val="both"/>
        <w:rPr>
          <w:rFonts w:cs="Times New Roman"/>
          <w:sz w:val="20"/>
          <w:szCs w:val="20"/>
          <w:lang w:val="en-US"/>
        </w:rPr>
      </w:pPr>
      <w:r w:rsidRPr="005E4810">
        <w:rPr>
          <w:rFonts w:cs="Times New Roman"/>
          <w:sz w:val="20"/>
          <w:szCs w:val="20"/>
          <w:lang w:val="en-US"/>
        </w:rPr>
        <w:t>High waist circumference: ≥88 cm; high triglycerides: ≥1.7 mmol/L or using lipids medication; low HDL cholesterol: &lt;1.3 mmol/L or using lipids medication; hypertension: SBP/DBP ≥130/85 mmHg or currently using antihypertensive medication; high fasting glucose: ≥5.6 mmol/L or currently using anti-diabetic medication.</w:t>
      </w:r>
    </w:p>
    <w:p w14:paraId="5B656AEE" w14:textId="77777777" w:rsidR="004E2CB4" w:rsidRPr="00775F14" w:rsidRDefault="004E2CB4" w:rsidP="004E2CB4">
      <w:pPr>
        <w:spacing w:after="0"/>
        <w:jc w:val="both"/>
        <w:rPr>
          <w:rFonts w:cs="Times New Roman"/>
          <w:sz w:val="20"/>
          <w:szCs w:val="20"/>
          <w:lang w:val="en-US"/>
        </w:rPr>
      </w:pPr>
      <w:r w:rsidRPr="00775F14">
        <w:rPr>
          <w:rFonts w:cs="Times New Roman"/>
          <w:sz w:val="20"/>
          <w:szCs w:val="20"/>
          <w:lang w:val="en-US"/>
        </w:rPr>
        <w:t>Values of p-value refer to differences between pain and ROA groups.</w:t>
      </w:r>
    </w:p>
    <w:p w14:paraId="5CC40C25" w14:textId="77777777" w:rsidR="004E2CB4" w:rsidRPr="00EC656C" w:rsidRDefault="004E2CB4" w:rsidP="004E2CB4">
      <w:pPr>
        <w:rPr>
          <w:rFonts w:ascii="Times New Roman" w:hAnsi="Times New Roman" w:cs="Times New Roman"/>
          <w:sz w:val="18"/>
          <w:szCs w:val="18"/>
          <w:highlight w:val="yellow"/>
        </w:rPr>
      </w:pPr>
      <w:r w:rsidRPr="00EC656C">
        <w:rPr>
          <w:rFonts w:ascii="Times New Roman" w:hAnsi="Times New Roman" w:cs="Times New Roman"/>
          <w:sz w:val="18"/>
          <w:szCs w:val="18"/>
          <w:highlight w:val="yellow"/>
        </w:rPr>
        <w:br w:type="page"/>
      </w:r>
    </w:p>
    <w:p w14:paraId="6812BF8E" w14:textId="77777777" w:rsidR="004E2CB4" w:rsidRPr="00EC656C" w:rsidRDefault="004E2CB4" w:rsidP="004E2CB4">
      <w:pPr>
        <w:tabs>
          <w:tab w:val="left" w:pos="5070"/>
        </w:tabs>
        <w:spacing w:after="0" w:line="360" w:lineRule="auto"/>
        <w:jc w:val="both"/>
        <w:rPr>
          <w:sz w:val="24"/>
          <w:szCs w:val="24"/>
        </w:rPr>
      </w:pPr>
      <w:r w:rsidRPr="00EC656C">
        <w:rPr>
          <w:b/>
          <w:sz w:val="24"/>
          <w:szCs w:val="24"/>
        </w:rPr>
        <w:lastRenderedPageBreak/>
        <w:t xml:space="preserve">Supplemental Table </w:t>
      </w:r>
      <w:r>
        <w:rPr>
          <w:b/>
          <w:sz w:val="24"/>
          <w:szCs w:val="24"/>
        </w:rPr>
        <w:t>S6</w:t>
      </w:r>
      <w:r w:rsidRPr="00EC656C">
        <w:rPr>
          <w:b/>
          <w:sz w:val="24"/>
          <w:szCs w:val="24"/>
        </w:rPr>
        <w:t xml:space="preserve">. </w:t>
      </w:r>
      <w:r w:rsidRPr="00EC656C">
        <w:rPr>
          <w:sz w:val="24"/>
          <w:szCs w:val="24"/>
        </w:rPr>
        <w:t>Women characteristics across hand status categories (n=952).</w:t>
      </w:r>
    </w:p>
    <w:tbl>
      <w:tblPr>
        <w:tblW w:w="4766" w:type="pct"/>
        <w:tblLook w:val="04A0" w:firstRow="1" w:lastRow="0" w:firstColumn="1" w:lastColumn="0" w:noHBand="0" w:noVBand="1"/>
      </w:tblPr>
      <w:tblGrid>
        <w:gridCol w:w="3260"/>
        <w:gridCol w:w="1674"/>
        <w:gridCol w:w="1249"/>
        <w:gridCol w:w="1249"/>
        <w:gridCol w:w="1664"/>
        <w:gridCol w:w="880"/>
      </w:tblGrid>
      <w:tr w:rsidR="004E2CB4" w:rsidRPr="00EC656C" w14:paraId="1AB6B715" w14:textId="77777777" w:rsidTr="003B5EE2">
        <w:trPr>
          <w:trHeight w:val="544"/>
        </w:trPr>
        <w:tc>
          <w:tcPr>
            <w:tcW w:w="1634" w:type="pct"/>
            <w:tcBorders>
              <w:top w:val="single" w:sz="18" w:space="0" w:color="auto"/>
              <w:bottom w:val="single" w:sz="4" w:space="0" w:color="auto"/>
            </w:tcBorders>
            <w:vAlign w:val="center"/>
          </w:tcPr>
          <w:p w14:paraId="324B9BCE" w14:textId="77777777" w:rsidR="004E2CB4" w:rsidRPr="00EC656C" w:rsidRDefault="004E2CB4" w:rsidP="003B5EE2">
            <w:pPr>
              <w:spacing w:after="0" w:line="360" w:lineRule="auto"/>
              <w:rPr>
                <w:b/>
                <w:sz w:val="20"/>
                <w:szCs w:val="20"/>
              </w:rPr>
            </w:pPr>
            <w:r w:rsidRPr="00EC656C">
              <w:rPr>
                <w:b/>
                <w:sz w:val="20"/>
                <w:szCs w:val="20"/>
              </w:rPr>
              <w:t>Characteristic</w:t>
            </w:r>
          </w:p>
        </w:tc>
        <w:tc>
          <w:tcPr>
            <w:tcW w:w="839" w:type="pct"/>
            <w:tcBorders>
              <w:top w:val="single" w:sz="18" w:space="0" w:color="auto"/>
              <w:bottom w:val="single" w:sz="4" w:space="0" w:color="auto"/>
            </w:tcBorders>
            <w:vAlign w:val="center"/>
          </w:tcPr>
          <w:p w14:paraId="19A4F2EC" w14:textId="77777777" w:rsidR="004E2CB4" w:rsidRPr="00EC656C" w:rsidRDefault="004E2CB4" w:rsidP="003B5EE2">
            <w:pPr>
              <w:spacing w:after="0" w:line="360" w:lineRule="auto"/>
              <w:jc w:val="center"/>
              <w:rPr>
                <w:b/>
                <w:sz w:val="20"/>
                <w:szCs w:val="20"/>
              </w:rPr>
            </w:pPr>
            <w:r>
              <w:rPr>
                <w:b/>
                <w:sz w:val="20"/>
                <w:szCs w:val="20"/>
              </w:rPr>
              <w:t>Neither ROA nor pain (n=604</w:t>
            </w:r>
            <w:r w:rsidRPr="00EC656C">
              <w:rPr>
                <w:b/>
                <w:sz w:val="20"/>
                <w:szCs w:val="20"/>
              </w:rPr>
              <w:t>)</w:t>
            </w:r>
          </w:p>
        </w:tc>
        <w:tc>
          <w:tcPr>
            <w:tcW w:w="626" w:type="pct"/>
            <w:tcBorders>
              <w:top w:val="single" w:sz="18" w:space="0" w:color="auto"/>
              <w:bottom w:val="single" w:sz="4" w:space="0" w:color="auto"/>
            </w:tcBorders>
            <w:vAlign w:val="center"/>
          </w:tcPr>
          <w:p w14:paraId="68080D57" w14:textId="77777777" w:rsidR="004E2CB4" w:rsidRPr="00EC656C" w:rsidRDefault="004E2CB4" w:rsidP="003B5EE2">
            <w:pPr>
              <w:spacing w:after="0" w:line="360" w:lineRule="auto"/>
              <w:jc w:val="center"/>
              <w:rPr>
                <w:b/>
                <w:sz w:val="20"/>
                <w:szCs w:val="20"/>
              </w:rPr>
            </w:pPr>
            <w:r w:rsidRPr="00EC656C">
              <w:rPr>
                <w:b/>
                <w:sz w:val="20"/>
                <w:szCs w:val="20"/>
              </w:rPr>
              <w:t>ROA only (n=1</w:t>
            </w:r>
            <w:r>
              <w:rPr>
                <w:b/>
                <w:sz w:val="20"/>
                <w:szCs w:val="20"/>
              </w:rPr>
              <w:t>11</w:t>
            </w:r>
            <w:r w:rsidRPr="00EC656C">
              <w:rPr>
                <w:b/>
                <w:sz w:val="20"/>
                <w:szCs w:val="20"/>
              </w:rPr>
              <w:t>)</w:t>
            </w:r>
          </w:p>
        </w:tc>
        <w:tc>
          <w:tcPr>
            <w:tcW w:w="626" w:type="pct"/>
            <w:tcBorders>
              <w:top w:val="single" w:sz="18" w:space="0" w:color="auto"/>
              <w:bottom w:val="single" w:sz="4" w:space="0" w:color="auto"/>
            </w:tcBorders>
            <w:vAlign w:val="center"/>
          </w:tcPr>
          <w:p w14:paraId="17F4B8FF" w14:textId="77777777" w:rsidR="004E2CB4" w:rsidRPr="00EC656C" w:rsidRDefault="004E2CB4" w:rsidP="003B5EE2">
            <w:pPr>
              <w:spacing w:after="0" w:line="360" w:lineRule="auto"/>
              <w:jc w:val="center"/>
              <w:rPr>
                <w:b/>
                <w:sz w:val="20"/>
                <w:szCs w:val="20"/>
              </w:rPr>
            </w:pPr>
            <w:r w:rsidRPr="00EC656C">
              <w:rPr>
                <w:b/>
                <w:sz w:val="20"/>
                <w:szCs w:val="20"/>
              </w:rPr>
              <w:t>Pain only (n=1</w:t>
            </w:r>
            <w:r>
              <w:rPr>
                <w:b/>
                <w:sz w:val="20"/>
                <w:szCs w:val="20"/>
              </w:rPr>
              <w:t>19</w:t>
            </w:r>
            <w:r w:rsidRPr="00EC656C">
              <w:rPr>
                <w:b/>
                <w:sz w:val="20"/>
                <w:szCs w:val="20"/>
              </w:rPr>
              <w:t>)</w:t>
            </w:r>
          </w:p>
        </w:tc>
        <w:tc>
          <w:tcPr>
            <w:tcW w:w="834" w:type="pct"/>
            <w:tcBorders>
              <w:top w:val="single" w:sz="18" w:space="0" w:color="auto"/>
              <w:bottom w:val="single" w:sz="4" w:space="0" w:color="auto"/>
            </w:tcBorders>
            <w:vAlign w:val="center"/>
          </w:tcPr>
          <w:p w14:paraId="2269C1D1" w14:textId="77777777" w:rsidR="004E2CB4" w:rsidRPr="00EC656C" w:rsidRDefault="004E2CB4" w:rsidP="003B5EE2">
            <w:pPr>
              <w:spacing w:after="0" w:line="360" w:lineRule="auto"/>
              <w:jc w:val="center"/>
              <w:rPr>
                <w:b/>
                <w:sz w:val="20"/>
                <w:szCs w:val="20"/>
              </w:rPr>
            </w:pPr>
            <w:r>
              <w:rPr>
                <w:b/>
                <w:sz w:val="20"/>
                <w:szCs w:val="20"/>
              </w:rPr>
              <w:t>Painful R</w:t>
            </w:r>
            <w:r w:rsidRPr="00EC656C">
              <w:rPr>
                <w:b/>
                <w:sz w:val="20"/>
                <w:szCs w:val="20"/>
              </w:rPr>
              <w:t>OA (n=</w:t>
            </w:r>
            <w:r>
              <w:rPr>
                <w:b/>
                <w:sz w:val="20"/>
                <w:szCs w:val="20"/>
              </w:rPr>
              <w:t>118</w:t>
            </w:r>
            <w:r w:rsidRPr="00EC656C">
              <w:rPr>
                <w:b/>
                <w:sz w:val="20"/>
                <w:szCs w:val="20"/>
              </w:rPr>
              <w:t>)</w:t>
            </w:r>
          </w:p>
        </w:tc>
        <w:tc>
          <w:tcPr>
            <w:tcW w:w="441" w:type="pct"/>
            <w:tcBorders>
              <w:top w:val="single" w:sz="18" w:space="0" w:color="auto"/>
              <w:bottom w:val="single" w:sz="4" w:space="0" w:color="auto"/>
            </w:tcBorders>
            <w:vAlign w:val="center"/>
          </w:tcPr>
          <w:p w14:paraId="4E3D24B9" w14:textId="77777777" w:rsidR="004E2CB4" w:rsidRPr="00EC656C" w:rsidRDefault="004E2CB4" w:rsidP="003B5EE2">
            <w:pPr>
              <w:spacing w:after="0" w:line="360" w:lineRule="auto"/>
              <w:jc w:val="center"/>
              <w:rPr>
                <w:b/>
                <w:sz w:val="20"/>
                <w:szCs w:val="20"/>
              </w:rPr>
            </w:pPr>
            <w:r w:rsidRPr="00EC656C">
              <w:rPr>
                <w:b/>
                <w:sz w:val="20"/>
                <w:szCs w:val="20"/>
              </w:rPr>
              <w:t>p-value</w:t>
            </w:r>
          </w:p>
        </w:tc>
      </w:tr>
      <w:tr w:rsidR="004E2CB4" w:rsidRPr="00EC656C" w14:paraId="2036DA2D" w14:textId="77777777" w:rsidTr="003B5EE2">
        <w:trPr>
          <w:trHeight w:val="20"/>
        </w:trPr>
        <w:tc>
          <w:tcPr>
            <w:tcW w:w="1634" w:type="pct"/>
            <w:tcBorders>
              <w:top w:val="single" w:sz="4" w:space="0" w:color="auto"/>
            </w:tcBorders>
            <w:vAlign w:val="center"/>
          </w:tcPr>
          <w:p w14:paraId="6E9A6D5A" w14:textId="77777777" w:rsidR="004E2CB4" w:rsidRPr="00F40AF2" w:rsidRDefault="004E2CB4" w:rsidP="003B5EE2">
            <w:pPr>
              <w:spacing w:after="0" w:line="360" w:lineRule="auto"/>
              <w:rPr>
                <w:rFonts w:cs="Times New Roman"/>
                <w:bCs/>
              </w:rPr>
            </w:pPr>
            <w:r w:rsidRPr="005E4810">
              <w:rPr>
                <w:rFonts w:cs="Times New Roman"/>
                <w:bCs/>
              </w:rPr>
              <w:t>Age, years</w:t>
            </w:r>
          </w:p>
        </w:tc>
        <w:tc>
          <w:tcPr>
            <w:tcW w:w="839" w:type="pct"/>
            <w:tcBorders>
              <w:top w:val="single" w:sz="4" w:space="0" w:color="auto"/>
            </w:tcBorders>
            <w:vAlign w:val="center"/>
          </w:tcPr>
          <w:p w14:paraId="356215E6" w14:textId="77777777" w:rsidR="004E2CB4" w:rsidRPr="00F26B68" w:rsidRDefault="004E2CB4" w:rsidP="003B5EE2">
            <w:pPr>
              <w:spacing w:after="0" w:line="360" w:lineRule="auto"/>
              <w:jc w:val="center"/>
              <w:rPr>
                <w:rFonts w:cs="Times New Roman"/>
                <w:bCs/>
              </w:rPr>
            </w:pPr>
            <w:r w:rsidRPr="00F26B68">
              <w:rPr>
                <w:rFonts w:cs="Times New Roman"/>
                <w:bCs/>
              </w:rPr>
              <w:t>52 (48-58)</w:t>
            </w:r>
          </w:p>
        </w:tc>
        <w:tc>
          <w:tcPr>
            <w:tcW w:w="626" w:type="pct"/>
            <w:tcBorders>
              <w:top w:val="single" w:sz="4" w:space="0" w:color="auto"/>
            </w:tcBorders>
            <w:vAlign w:val="center"/>
          </w:tcPr>
          <w:p w14:paraId="0EEEEA4E" w14:textId="77777777" w:rsidR="004E2CB4" w:rsidRPr="00F26B68" w:rsidRDefault="004E2CB4" w:rsidP="003B5EE2">
            <w:pPr>
              <w:spacing w:after="0" w:line="360" w:lineRule="auto"/>
              <w:jc w:val="center"/>
              <w:rPr>
                <w:rFonts w:cs="Times New Roman"/>
                <w:bCs/>
              </w:rPr>
            </w:pPr>
            <w:r w:rsidRPr="00F26B68">
              <w:rPr>
                <w:rFonts w:cs="Times New Roman"/>
                <w:bCs/>
              </w:rPr>
              <w:t>59 (54-62)</w:t>
            </w:r>
          </w:p>
        </w:tc>
        <w:tc>
          <w:tcPr>
            <w:tcW w:w="626" w:type="pct"/>
            <w:tcBorders>
              <w:top w:val="single" w:sz="4" w:space="0" w:color="auto"/>
            </w:tcBorders>
            <w:vAlign w:val="center"/>
          </w:tcPr>
          <w:p w14:paraId="7E9F6C54" w14:textId="77777777" w:rsidR="004E2CB4" w:rsidRPr="00F26B68" w:rsidRDefault="004E2CB4" w:rsidP="003B5EE2">
            <w:pPr>
              <w:spacing w:after="0" w:line="360" w:lineRule="auto"/>
              <w:jc w:val="center"/>
              <w:rPr>
                <w:rFonts w:cs="Times New Roman"/>
                <w:bCs/>
              </w:rPr>
            </w:pPr>
            <w:r w:rsidRPr="00F26B68">
              <w:rPr>
                <w:rFonts w:cs="Times New Roman"/>
                <w:bCs/>
              </w:rPr>
              <w:t>53 (49-58)</w:t>
            </w:r>
          </w:p>
        </w:tc>
        <w:tc>
          <w:tcPr>
            <w:tcW w:w="834" w:type="pct"/>
            <w:tcBorders>
              <w:top w:val="single" w:sz="4" w:space="0" w:color="auto"/>
            </w:tcBorders>
            <w:vAlign w:val="center"/>
          </w:tcPr>
          <w:p w14:paraId="450BC2FC" w14:textId="77777777" w:rsidR="004E2CB4" w:rsidRPr="00F26B68" w:rsidRDefault="004E2CB4" w:rsidP="003B5EE2">
            <w:pPr>
              <w:spacing w:after="0" w:line="360" w:lineRule="auto"/>
              <w:jc w:val="center"/>
              <w:rPr>
                <w:rFonts w:cs="Times New Roman"/>
                <w:bCs/>
              </w:rPr>
            </w:pPr>
            <w:r w:rsidRPr="00F26B68">
              <w:rPr>
                <w:rFonts w:cs="Times New Roman"/>
                <w:bCs/>
              </w:rPr>
              <w:t>60 (55-63)</w:t>
            </w:r>
          </w:p>
        </w:tc>
        <w:tc>
          <w:tcPr>
            <w:tcW w:w="441" w:type="pct"/>
            <w:tcBorders>
              <w:top w:val="single" w:sz="4" w:space="0" w:color="auto"/>
            </w:tcBorders>
            <w:vAlign w:val="center"/>
          </w:tcPr>
          <w:p w14:paraId="6F4409BF" w14:textId="77777777" w:rsidR="004E2CB4" w:rsidRPr="00F26B68" w:rsidRDefault="004E2CB4" w:rsidP="003B5EE2">
            <w:pPr>
              <w:spacing w:after="0" w:line="360" w:lineRule="auto"/>
              <w:rPr>
                <w:rFonts w:cs="Times New Roman"/>
                <w:bCs/>
              </w:rPr>
            </w:pPr>
            <w:r w:rsidRPr="00F26B68">
              <w:rPr>
                <w:rFonts w:cs="Times New Roman"/>
                <w:bCs/>
              </w:rPr>
              <w:t>&lt;0.001</w:t>
            </w:r>
          </w:p>
        </w:tc>
      </w:tr>
      <w:tr w:rsidR="004E2CB4" w:rsidRPr="00EC656C" w14:paraId="353D3117" w14:textId="77777777" w:rsidTr="003B5EE2">
        <w:trPr>
          <w:trHeight w:val="20"/>
        </w:trPr>
        <w:tc>
          <w:tcPr>
            <w:tcW w:w="1634" w:type="pct"/>
            <w:vAlign w:val="center"/>
          </w:tcPr>
          <w:p w14:paraId="735CB880" w14:textId="77777777" w:rsidR="004E2CB4" w:rsidRPr="00F40AF2" w:rsidRDefault="004E2CB4" w:rsidP="003B5EE2">
            <w:pPr>
              <w:spacing w:after="0" w:line="360" w:lineRule="auto"/>
              <w:jc w:val="center"/>
              <w:rPr>
                <w:rFonts w:cs="Times New Roman"/>
                <w:bCs/>
              </w:rPr>
            </w:pPr>
            <w:r w:rsidRPr="005E4810">
              <w:rPr>
                <w:rFonts w:cs="Times New Roman"/>
                <w:bCs/>
              </w:rPr>
              <w:t>Missing, n (%)</w:t>
            </w:r>
          </w:p>
        </w:tc>
        <w:tc>
          <w:tcPr>
            <w:tcW w:w="839" w:type="pct"/>
            <w:vAlign w:val="center"/>
          </w:tcPr>
          <w:p w14:paraId="471F03A1"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626" w:type="pct"/>
            <w:vAlign w:val="center"/>
          </w:tcPr>
          <w:p w14:paraId="0BDB1E85"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626" w:type="pct"/>
            <w:vAlign w:val="center"/>
          </w:tcPr>
          <w:p w14:paraId="702E7E6C"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834" w:type="pct"/>
            <w:vAlign w:val="center"/>
          </w:tcPr>
          <w:p w14:paraId="42B4F895"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441" w:type="pct"/>
            <w:vAlign w:val="center"/>
          </w:tcPr>
          <w:p w14:paraId="33B15601" w14:textId="77777777" w:rsidR="004E2CB4" w:rsidRPr="00F26B68" w:rsidRDefault="004E2CB4" w:rsidP="003B5EE2">
            <w:pPr>
              <w:spacing w:after="0" w:line="360" w:lineRule="auto"/>
              <w:rPr>
                <w:rFonts w:cs="Times New Roman"/>
                <w:bCs/>
              </w:rPr>
            </w:pPr>
          </w:p>
        </w:tc>
      </w:tr>
      <w:tr w:rsidR="004E2CB4" w:rsidRPr="00EC656C" w14:paraId="3C73FE00" w14:textId="77777777" w:rsidTr="003B5EE2">
        <w:trPr>
          <w:trHeight w:val="20"/>
        </w:trPr>
        <w:tc>
          <w:tcPr>
            <w:tcW w:w="1634" w:type="pct"/>
            <w:vAlign w:val="center"/>
          </w:tcPr>
          <w:p w14:paraId="07911933" w14:textId="77777777" w:rsidR="004E2CB4" w:rsidRPr="00F40AF2" w:rsidRDefault="004E2CB4" w:rsidP="003B5EE2">
            <w:pPr>
              <w:spacing w:after="0" w:line="360" w:lineRule="auto"/>
              <w:rPr>
                <w:rFonts w:cs="Times New Roman"/>
                <w:bCs/>
              </w:rPr>
            </w:pPr>
            <w:r w:rsidRPr="005E4810">
              <w:rPr>
                <w:rFonts w:cs="Times New Roman"/>
              </w:rPr>
              <w:t>BMI, kg/m</w:t>
            </w:r>
            <w:r w:rsidRPr="005E4810">
              <w:rPr>
                <w:rFonts w:cs="Times New Roman"/>
                <w:vertAlign w:val="superscript"/>
              </w:rPr>
              <w:t>2</w:t>
            </w:r>
          </w:p>
        </w:tc>
        <w:tc>
          <w:tcPr>
            <w:tcW w:w="839" w:type="pct"/>
            <w:vAlign w:val="center"/>
          </w:tcPr>
          <w:p w14:paraId="648064D6" w14:textId="77777777" w:rsidR="004E2CB4" w:rsidRPr="00F26B68" w:rsidRDefault="004E2CB4" w:rsidP="003B5EE2">
            <w:pPr>
              <w:spacing w:after="0" w:line="360" w:lineRule="auto"/>
              <w:jc w:val="center"/>
              <w:rPr>
                <w:rFonts w:cs="Times New Roman"/>
                <w:bCs/>
              </w:rPr>
            </w:pPr>
            <w:r w:rsidRPr="00F26B68">
              <w:rPr>
                <w:rFonts w:cs="Times New Roman"/>
                <w:bCs/>
              </w:rPr>
              <w:t xml:space="preserve">25.4 </w:t>
            </w:r>
            <w:r w:rsidRPr="00F26B68">
              <w:rPr>
                <w:rFonts w:ascii="Calibri" w:hAnsi="Calibri" w:cs="Times New Roman"/>
                <w:bCs/>
              </w:rPr>
              <w:t>±</w:t>
            </w:r>
            <w:r w:rsidRPr="00F26B68">
              <w:rPr>
                <w:rFonts w:cs="Times New Roman"/>
                <w:bCs/>
              </w:rPr>
              <w:t xml:space="preserve"> 4.4</w:t>
            </w:r>
          </w:p>
        </w:tc>
        <w:tc>
          <w:tcPr>
            <w:tcW w:w="626" w:type="pct"/>
            <w:vAlign w:val="center"/>
          </w:tcPr>
          <w:p w14:paraId="2CA93F22" w14:textId="77777777" w:rsidR="004E2CB4" w:rsidRPr="00F26B68" w:rsidRDefault="004E2CB4" w:rsidP="003B5EE2">
            <w:pPr>
              <w:spacing w:after="0" w:line="360" w:lineRule="auto"/>
              <w:jc w:val="center"/>
              <w:rPr>
                <w:rFonts w:cs="Times New Roman"/>
                <w:bCs/>
              </w:rPr>
            </w:pPr>
            <w:r w:rsidRPr="00F26B68">
              <w:rPr>
                <w:rFonts w:cs="Times New Roman"/>
                <w:bCs/>
              </w:rPr>
              <w:t xml:space="preserve">26.4 </w:t>
            </w:r>
            <w:r w:rsidRPr="00F26B68">
              <w:rPr>
                <w:rFonts w:ascii="Calibri" w:hAnsi="Calibri" w:cs="Times New Roman"/>
                <w:bCs/>
              </w:rPr>
              <w:t xml:space="preserve">± </w:t>
            </w:r>
            <w:r w:rsidRPr="00F26B68">
              <w:rPr>
                <w:rFonts w:cs="Times New Roman"/>
                <w:bCs/>
              </w:rPr>
              <w:t>4.9</w:t>
            </w:r>
          </w:p>
        </w:tc>
        <w:tc>
          <w:tcPr>
            <w:tcW w:w="626" w:type="pct"/>
            <w:vAlign w:val="center"/>
          </w:tcPr>
          <w:p w14:paraId="73E7C993" w14:textId="77777777" w:rsidR="004E2CB4" w:rsidRPr="00F26B68" w:rsidRDefault="004E2CB4" w:rsidP="003B5EE2">
            <w:pPr>
              <w:spacing w:after="0" w:line="360" w:lineRule="auto"/>
              <w:jc w:val="center"/>
              <w:rPr>
                <w:rFonts w:cs="Times New Roman"/>
                <w:bCs/>
              </w:rPr>
            </w:pPr>
            <w:r w:rsidRPr="00F26B68">
              <w:rPr>
                <w:rFonts w:cs="Times New Roman"/>
                <w:bCs/>
              </w:rPr>
              <w:t xml:space="preserve">25.7 </w:t>
            </w:r>
            <w:r w:rsidRPr="00F26B68">
              <w:rPr>
                <w:rFonts w:ascii="Calibri" w:hAnsi="Calibri" w:cs="Times New Roman"/>
                <w:bCs/>
              </w:rPr>
              <w:t xml:space="preserve">± </w:t>
            </w:r>
            <w:r w:rsidRPr="00F26B68">
              <w:rPr>
                <w:rFonts w:cs="Times New Roman"/>
                <w:bCs/>
              </w:rPr>
              <w:t>3.8</w:t>
            </w:r>
          </w:p>
        </w:tc>
        <w:tc>
          <w:tcPr>
            <w:tcW w:w="834" w:type="pct"/>
            <w:vAlign w:val="center"/>
          </w:tcPr>
          <w:p w14:paraId="1E2CFE85" w14:textId="77777777" w:rsidR="004E2CB4" w:rsidRPr="00F26B68" w:rsidRDefault="004E2CB4" w:rsidP="003B5EE2">
            <w:pPr>
              <w:spacing w:after="0" w:line="360" w:lineRule="auto"/>
              <w:jc w:val="center"/>
              <w:rPr>
                <w:rFonts w:cs="Times New Roman"/>
                <w:bCs/>
              </w:rPr>
            </w:pPr>
            <w:r w:rsidRPr="00F26B68">
              <w:rPr>
                <w:rFonts w:cs="Times New Roman"/>
                <w:bCs/>
              </w:rPr>
              <w:t xml:space="preserve">26.1 </w:t>
            </w:r>
            <w:r w:rsidRPr="00F26B68">
              <w:rPr>
                <w:rFonts w:ascii="Calibri" w:hAnsi="Calibri" w:cs="Times New Roman"/>
                <w:bCs/>
              </w:rPr>
              <w:t xml:space="preserve">± </w:t>
            </w:r>
            <w:r w:rsidRPr="00F26B68">
              <w:rPr>
                <w:rFonts w:cs="Times New Roman"/>
                <w:bCs/>
              </w:rPr>
              <w:t>4.2</w:t>
            </w:r>
          </w:p>
        </w:tc>
        <w:tc>
          <w:tcPr>
            <w:tcW w:w="441" w:type="pct"/>
            <w:vAlign w:val="center"/>
          </w:tcPr>
          <w:p w14:paraId="3F2D005E" w14:textId="77777777" w:rsidR="004E2CB4" w:rsidRPr="00F26B68" w:rsidRDefault="004E2CB4" w:rsidP="003B5EE2">
            <w:pPr>
              <w:spacing w:after="0" w:line="360" w:lineRule="auto"/>
              <w:rPr>
                <w:rFonts w:cs="Times New Roman"/>
                <w:bCs/>
              </w:rPr>
            </w:pPr>
            <w:r w:rsidRPr="00F26B68">
              <w:rPr>
                <w:rFonts w:cs="Times New Roman"/>
                <w:bCs/>
              </w:rPr>
              <w:t>0.103</w:t>
            </w:r>
          </w:p>
        </w:tc>
      </w:tr>
      <w:tr w:rsidR="004E2CB4" w:rsidRPr="00F26B68" w14:paraId="71C190FB" w14:textId="77777777" w:rsidTr="003B5EE2">
        <w:trPr>
          <w:trHeight w:val="20"/>
        </w:trPr>
        <w:tc>
          <w:tcPr>
            <w:tcW w:w="1634" w:type="pct"/>
            <w:vAlign w:val="center"/>
          </w:tcPr>
          <w:p w14:paraId="48E41666" w14:textId="77777777" w:rsidR="004E2CB4" w:rsidRPr="00F26B68" w:rsidRDefault="004E2CB4" w:rsidP="003B5EE2">
            <w:pPr>
              <w:spacing w:after="0" w:line="360" w:lineRule="auto"/>
              <w:jc w:val="center"/>
              <w:rPr>
                <w:rFonts w:cs="Times New Roman"/>
              </w:rPr>
            </w:pPr>
            <w:r w:rsidRPr="00F26B68">
              <w:rPr>
                <w:rFonts w:cs="Times New Roman"/>
                <w:bCs/>
              </w:rPr>
              <w:t>Missing, n (%)</w:t>
            </w:r>
          </w:p>
        </w:tc>
        <w:tc>
          <w:tcPr>
            <w:tcW w:w="839" w:type="pct"/>
            <w:vAlign w:val="center"/>
          </w:tcPr>
          <w:p w14:paraId="713C1D12"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626" w:type="pct"/>
            <w:vAlign w:val="center"/>
          </w:tcPr>
          <w:p w14:paraId="2A342976"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626" w:type="pct"/>
            <w:vAlign w:val="center"/>
          </w:tcPr>
          <w:p w14:paraId="2E275954"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834" w:type="pct"/>
            <w:vAlign w:val="center"/>
          </w:tcPr>
          <w:p w14:paraId="369AAD9A" w14:textId="77777777" w:rsidR="004E2CB4" w:rsidRPr="00F26B68" w:rsidRDefault="004E2CB4" w:rsidP="003B5EE2">
            <w:pPr>
              <w:spacing w:after="0" w:line="360" w:lineRule="auto"/>
              <w:jc w:val="center"/>
              <w:rPr>
                <w:rFonts w:cs="Times New Roman"/>
                <w:bCs/>
              </w:rPr>
            </w:pPr>
            <w:r w:rsidRPr="00F26B68">
              <w:rPr>
                <w:rFonts w:cs="Times New Roman"/>
                <w:bCs/>
              </w:rPr>
              <w:t>-</w:t>
            </w:r>
          </w:p>
        </w:tc>
        <w:tc>
          <w:tcPr>
            <w:tcW w:w="441" w:type="pct"/>
            <w:vAlign w:val="center"/>
          </w:tcPr>
          <w:p w14:paraId="6702CEBA" w14:textId="77777777" w:rsidR="004E2CB4" w:rsidRPr="00F26B68" w:rsidRDefault="004E2CB4" w:rsidP="003B5EE2">
            <w:pPr>
              <w:spacing w:after="0" w:line="360" w:lineRule="auto"/>
              <w:rPr>
                <w:rFonts w:cs="Times New Roman"/>
                <w:bCs/>
              </w:rPr>
            </w:pPr>
          </w:p>
        </w:tc>
      </w:tr>
      <w:tr w:rsidR="004E2CB4" w:rsidRPr="00F26B68" w14:paraId="6041CA4F" w14:textId="77777777" w:rsidTr="003B5EE2">
        <w:trPr>
          <w:trHeight w:val="20"/>
        </w:trPr>
        <w:tc>
          <w:tcPr>
            <w:tcW w:w="1634" w:type="pct"/>
            <w:vAlign w:val="center"/>
          </w:tcPr>
          <w:p w14:paraId="29E3DE1A" w14:textId="77777777" w:rsidR="004E2CB4" w:rsidRPr="00F26B68" w:rsidRDefault="004E2CB4" w:rsidP="003B5EE2">
            <w:pPr>
              <w:spacing w:after="0" w:line="360" w:lineRule="auto"/>
              <w:rPr>
                <w:rFonts w:cs="Times New Roman"/>
              </w:rPr>
            </w:pPr>
            <w:r w:rsidRPr="00F26B68">
              <w:rPr>
                <w:rFonts w:cs="Times New Roman"/>
                <w:bCs/>
              </w:rPr>
              <w:t>High waist circumference</w:t>
            </w:r>
            <w:r w:rsidRPr="00F26B68">
              <w:rPr>
                <w:rFonts w:cs="Times New Roman"/>
                <w:bCs/>
                <w:lang w:val="en-US"/>
              </w:rPr>
              <w:t>, n (%)</w:t>
            </w:r>
          </w:p>
        </w:tc>
        <w:tc>
          <w:tcPr>
            <w:tcW w:w="839" w:type="pct"/>
            <w:vAlign w:val="center"/>
          </w:tcPr>
          <w:p w14:paraId="25CC5B19" w14:textId="77777777" w:rsidR="004E2CB4" w:rsidRPr="00F26B68" w:rsidRDefault="004E2CB4" w:rsidP="003B5EE2">
            <w:pPr>
              <w:spacing w:after="0" w:line="360" w:lineRule="auto"/>
              <w:jc w:val="center"/>
              <w:rPr>
                <w:rFonts w:cs="Times New Roman"/>
                <w:bCs/>
              </w:rPr>
            </w:pPr>
            <w:r w:rsidRPr="00F26B68">
              <w:rPr>
                <w:rFonts w:cs="Times New Roman"/>
                <w:bCs/>
              </w:rPr>
              <w:t>89 (14.7)</w:t>
            </w:r>
          </w:p>
        </w:tc>
        <w:tc>
          <w:tcPr>
            <w:tcW w:w="626" w:type="pct"/>
            <w:vAlign w:val="center"/>
          </w:tcPr>
          <w:p w14:paraId="2BCF84C8" w14:textId="77777777" w:rsidR="004E2CB4" w:rsidRPr="00F26B68" w:rsidRDefault="004E2CB4" w:rsidP="003B5EE2">
            <w:pPr>
              <w:spacing w:after="0" w:line="360" w:lineRule="auto"/>
              <w:jc w:val="center"/>
              <w:rPr>
                <w:rFonts w:cs="Times New Roman"/>
                <w:bCs/>
              </w:rPr>
            </w:pPr>
            <w:r w:rsidRPr="00F26B68">
              <w:rPr>
                <w:rFonts w:cs="Times New Roman"/>
                <w:bCs/>
              </w:rPr>
              <w:t>22 (19.8)</w:t>
            </w:r>
          </w:p>
        </w:tc>
        <w:tc>
          <w:tcPr>
            <w:tcW w:w="626" w:type="pct"/>
            <w:vAlign w:val="center"/>
          </w:tcPr>
          <w:p w14:paraId="5325B70F" w14:textId="77777777" w:rsidR="004E2CB4" w:rsidRPr="00F26B68" w:rsidRDefault="004E2CB4" w:rsidP="003B5EE2">
            <w:pPr>
              <w:spacing w:after="0" w:line="360" w:lineRule="auto"/>
              <w:jc w:val="center"/>
              <w:rPr>
                <w:rFonts w:cs="Times New Roman"/>
                <w:bCs/>
              </w:rPr>
            </w:pPr>
            <w:r w:rsidRPr="00F26B68">
              <w:rPr>
                <w:rFonts w:cs="Times New Roman"/>
                <w:bCs/>
              </w:rPr>
              <w:t>14 (11.8)</w:t>
            </w:r>
          </w:p>
        </w:tc>
        <w:tc>
          <w:tcPr>
            <w:tcW w:w="834" w:type="pct"/>
            <w:vAlign w:val="center"/>
          </w:tcPr>
          <w:p w14:paraId="68ECA273" w14:textId="77777777" w:rsidR="004E2CB4" w:rsidRPr="00F26B68" w:rsidRDefault="004E2CB4" w:rsidP="003B5EE2">
            <w:pPr>
              <w:spacing w:after="0" w:line="360" w:lineRule="auto"/>
              <w:jc w:val="center"/>
              <w:rPr>
                <w:rFonts w:cs="Times New Roman"/>
                <w:bCs/>
              </w:rPr>
            </w:pPr>
            <w:r w:rsidRPr="00F26B68">
              <w:rPr>
                <w:rFonts w:cs="Times New Roman"/>
                <w:bCs/>
              </w:rPr>
              <w:t>23 (19.5)</w:t>
            </w:r>
          </w:p>
        </w:tc>
        <w:tc>
          <w:tcPr>
            <w:tcW w:w="441" w:type="pct"/>
            <w:vAlign w:val="center"/>
          </w:tcPr>
          <w:p w14:paraId="5920F41C" w14:textId="77777777" w:rsidR="004E2CB4" w:rsidRPr="00F26B68" w:rsidRDefault="004E2CB4" w:rsidP="003B5EE2">
            <w:pPr>
              <w:spacing w:after="0" w:line="360" w:lineRule="auto"/>
              <w:rPr>
                <w:rFonts w:cs="Times New Roman"/>
                <w:bCs/>
              </w:rPr>
            </w:pPr>
            <w:r w:rsidRPr="00F26B68">
              <w:rPr>
                <w:rFonts w:cs="Times New Roman"/>
                <w:bCs/>
              </w:rPr>
              <w:t>0.177</w:t>
            </w:r>
          </w:p>
        </w:tc>
      </w:tr>
      <w:tr w:rsidR="004E2CB4" w:rsidRPr="00F26B68" w14:paraId="6EEEF2DD" w14:textId="77777777" w:rsidTr="003B5EE2">
        <w:trPr>
          <w:trHeight w:val="20"/>
        </w:trPr>
        <w:tc>
          <w:tcPr>
            <w:tcW w:w="1634" w:type="pct"/>
            <w:vAlign w:val="center"/>
          </w:tcPr>
          <w:p w14:paraId="56FB275E" w14:textId="77777777" w:rsidR="004E2CB4" w:rsidRPr="00F26B68" w:rsidRDefault="004E2CB4" w:rsidP="003B5EE2">
            <w:pPr>
              <w:spacing w:after="0" w:line="360" w:lineRule="auto"/>
              <w:jc w:val="center"/>
              <w:rPr>
                <w:rFonts w:cs="Times New Roman"/>
                <w:bCs/>
              </w:rPr>
            </w:pPr>
            <w:r w:rsidRPr="00F26B68">
              <w:rPr>
                <w:rFonts w:cs="Times New Roman"/>
                <w:bCs/>
              </w:rPr>
              <w:t>Missing, n (%)</w:t>
            </w:r>
          </w:p>
        </w:tc>
        <w:tc>
          <w:tcPr>
            <w:tcW w:w="839" w:type="pct"/>
            <w:vAlign w:val="center"/>
          </w:tcPr>
          <w:p w14:paraId="7C2225D9" w14:textId="77777777" w:rsidR="004E2CB4" w:rsidRPr="00F26B68" w:rsidRDefault="004E2CB4" w:rsidP="003B5EE2">
            <w:pPr>
              <w:spacing w:after="0" w:line="360" w:lineRule="auto"/>
              <w:jc w:val="center"/>
              <w:rPr>
                <w:rFonts w:cs="Times New Roman"/>
                <w:bCs/>
              </w:rPr>
            </w:pPr>
            <w:r w:rsidRPr="00F26B68">
              <w:rPr>
                <w:rFonts w:cs="Times New Roman"/>
                <w:bCs/>
              </w:rPr>
              <w:t>3 (0.5)</w:t>
            </w:r>
          </w:p>
        </w:tc>
        <w:tc>
          <w:tcPr>
            <w:tcW w:w="626" w:type="pct"/>
            <w:vAlign w:val="center"/>
          </w:tcPr>
          <w:p w14:paraId="4512FAD4" w14:textId="77777777" w:rsidR="004E2CB4" w:rsidRPr="00F26B68" w:rsidRDefault="004E2CB4" w:rsidP="003B5EE2">
            <w:pPr>
              <w:spacing w:after="0" w:line="360" w:lineRule="auto"/>
              <w:jc w:val="center"/>
              <w:rPr>
                <w:rFonts w:cs="Times New Roman"/>
                <w:bCs/>
              </w:rPr>
            </w:pPr>
            <w:r w:rsidRPr="00F26B68">
              <w:rPr>
                <w:rFonts w:cs="Times New Roman"/>
                <w:bCs/>
              </w:rPr>
              <w:t>2 (1.8)</w:t>
            </w:r>
          </w:p>
        </w:tc>
        <w:tc>
          <w:tcPr>
            <w:tcW w:w="626" w:type="pct"/>
            <w:vAlign w:val="center"/>
          </w:tcPr>
          <w:p w14:paraId="042D80BE" w14:textId="77777777" w:rsidR="004E2CB4" w:rsidRPr="00F26B68" w:rsidRDefault="004E2CB4" w:rsidP="003B5EE2">
            <w:pPr>
              <w:spacing w:after="0" w:line="360" w:lineRule="auto"/>
              <w:jc w:val="center"/>
              <w:rPr>
                <w:rFonts w:cs="Times New Roman"/>
                <w:bCs/>
              </w:rPr>
            </w:pPr>
            <w:r w:rsidRPr="00F26B68">
              <w:rPr>
                <w:rFonts w:cs="Times New Roman"/>
                <w:bCs/>
              </w:rPr>
              <w:t>1 (0.8)</w:t>
            </w:r>
          </w:p>
        </w:tc>
        <w:tc>
          <w:tcPr>
            <w:tcW w:w="834" w:type="pct"/>
            <w:vAlign w:val="center"/>
          </w:tcPr>
          <w:p w14:paraId="60B0B7D0" w14:textId="77777777" w:rsidR="004E2CB4" w:rsidRPr="00F26B68" w:rsidRDefault="004E2CB4" w:rsidP="003B5EE2">
            <w:pPr>
              <w:spacing w:after="0" w:line="360" w:lineRule="auto"/>
              <w:jc w:val="center"/>
              <w:rPr>
                <w:rFonts w:cs="Times New Roman"/>
                <w:bCs/>
              </w:rPr>
            </w:pPr>
            <w:r w:rsidRPr="00F26B68">
              <w:rPr>
                <w:rFonts w:cs="Times New Roman"/>
                <w:bCs/>
              </w:rPr>
              <w:t>3 (2.5)</w:t>
            </w:r>
          </w:p>
        </w:tc>
        <w:tc>
          <w:tcPr>
            <w:tcW w:w="441" w:type="pct"/>
            <w:vAlign w:val="center"/>
          </w:tcPr>
          <w:p w14:paraId="768888A4" w14:textId="77777777" w:rsidR="004E2CB4" w:rsidRPr="00F26B68" w:rsidRDefault="004E2CB4" w:rsidP="003B5EE2">
            <w:pPr>
              <w:spacing w:after="0" w:line="360" w:lineRule="auto"/>
              <w:rPr>
                <w:rFonts w:cs="Times New Roman"/>
                <w:bCs/>
              </w:rPr>
            </w:pPr>
          </w:p>
        </w:tc>
      </w:tr>
      <w:tr w:rsidR="004E2CB4" w:rsidRPr="00F26B68" w14:paraId="035A6DE0" w14:textId="77777777" w:rsidTr="003B5EE2">
        <w:trPr>
          <w:trHeight w:val="20"/>
        </w:trPr>
        <w:tc>
          <w:tcPr>
            <w:tcW w:w="1634" w:type="pct"/>
            <w:vAlign w:val="center"/>
          </w:tcPr>
          <w:p w14:paraId="5FE7E8B7" w14:textId="77777777" w:rsidR="004E2CB4" w:rsidRPr="00F26B68" w:rsidRDefault="004E2CB4" w:rsidP="003B5EE2">
            <w:pPr>
              <w:spacing w:after="0" w:line="360" w:lineRule="auto"/>
              <w:rPr>
                <w:rFonts w:cs="Times New Roman"/>
              </w:rPr>
            </w:pPr>
            <w:r w:rsidRPr="00F26B68">
              <w:rPr>
                <w:rFonts w:cs="Times New Roman"/>
              </w:rPr>
              <w:t>High Triglycerides,</w:t>
            </w:r>
            <w:r w:rsidRPr="00F26B68">
              <w:rPr>
                <w:rFonts w:cs="Times New Roman"/>
                <w:bCs/>
                <w:lang w:val="en-US"/>
              </w:rPr>
              <w:t xml:space="preserve"> n (%)</w:t>
            </w:r>
          </w:p>
        </w:tc>
        <w:tc>
          <w:tcPr>
            <w:tcW w:w="839" w:type="pct"/>
            <w:vAlign w:val="center"/>
          </w:tcPr>
          <w:p w14:paraId="5ED7ABFD" w14:textId="77777777" w:rsidR="004E2CB4" w:rsidRPr="00F26B68" w:rsidRDefault="004E2CB4" w:rsidP="003B5EE2">
            <w:pPr>
              <w:spacing w:after="0" w:line="360" w:lineRule="auto"/>
              <w:jc w:val="center"/>
              <w:rPr>
                <w:rFonts w:cs="Times New Roman"/>
                <w:bCs/>
              </w:rPr>
            </w:pPr>
            <w:r w:rsidRPr="00F26B68">
              <w:rPr>
                <w:rFonts w:cs="Times New Roman"/>
                <w:bCs/>
              </w:rPr>
              <w:t>53 (8.8)</w:t>
            </w:r>
          </w:p>
        </w:tc>
        <w:tc>
          <w:tcPr>
            <w:tcW w:w="626" w:type="pct"/>
            <w:vAlign w:val="center"/>
          </w:tcPr>
          <w:p w14:paraId="12EDFE40" w14:textId="77777777" w:rsidR="004E2CB4" w:rsidRPr="00F26B68" w:rsidRDefault="004E2CB4" w:rsidP="003B5EE2">
            <w:pPr>
              <w:spacing w:after="0" w:line="360" w:lineRule="auto"/>
              <w:jc w:val="center"/>
              <w:rPr>
                <w:rFonts w:cs="Times New Roman"/>
                <w:bCs/>
              </w:rPr>
            </w:pPr>
            <w:r w:rsidRPr="00F26B68">
              <w:rPr>
                <w:rFonts w:cs="Times New Roman"/>
                <w:bCs/>
              </w:rPr>
              <w:t>17 (15.3)</w:t>
            </w:r>
          </w:p>
        </w:tc>
        <w:tc>
          <w:tcPr>
            <w:tcW w:w="626" w:type="pct"/>
            <w:vAlign w:val="center"/>
          </w:tcPr>
          <w:p w14:paraId="4F3FA1F5" w14:textId="77777777" w:rsidR="004E2CB4" w:rsidRPr="00F26B68" w:rsidRDefault="004E2CB4" w:rsidP="003B5EE2">
            <w:pPr>
              <w:spacing w:after="0" w:line="360" w:lineRule="auto"/>
              <w:jc w:val="center"/>
              <w:rPr>
                <w:rFonts w:cs="Times New Roman"/>
                <w:bCs/>
              </w:rPr>
            </w:pPr>
            <w:r w:rsidRPr="00F26B68">
              <w:rPr>
                <w:rFonts w:cs="Times New Roman"/>
                <w:bCs/>
              </w:rPr>
              <w:t>11 (9.2)</w:t>
            </w:r>
          </w:p>
        </w:tc>
        <w:tc>
          <w:tcPr>
            <w:tcW w:w="834" w:type="pct"/>
            <w:vAlign w:val="center"/>
          </w:tcPr>
          <w:p w14:paraId="5735237F" w14:textId="77777777" w:rsidR="004E2CB4" w:rsidRPr="00F26B68" w:rsidRDefault="004E2CB4" w:rsidP="003B5EE2">
            <w:pPr>
              <w:spacing w:after="0" w:line="360" w:lineRule="auto"/>
              <w:jc w:val="center"/>
              <w:rPr>
                <w:rFonts w:cs="Times New Roman"/>
                <w:bCs/>
              </w:rPr>
            </w:pPr>
            <w:r w:rsidRPr="00F26B68">
              <w:rPr>
                <w:rFonts w:cs="Times New Roman"/>
                <w:bCs/>
              </w:rPr>
              <w:t>20 (17.0)</w:t>
            </w:r>
          </w:p>
        </w:tc>
        <w:tc>
          <w:tcPr>
            <w:tcW w:w="441" w:type="pct"/>
            <w:vAlign w:val="center"/>
          </w:tcPr>
          <w:p w14:paraId="2C9FA3C4" w14:textId="77777777" w:rsidR="004E2CB4" w:rsidRPr="00F26B68" w:rsidRDefault="004E2CB4" w:rsidP="003B5EE2">
            <w:pPr>
              <w:spacing w:after="0" w:line="360" w:lineRule="auto"/>
              <w:rPr>
                <w:rFonts w:cs="Times New Roman"/>
                <w:bCs/>
              </w:rPr>
            </w:pPr>
            <w:r w:rsidRPr="00F26B68">
              <w:rPr>
                <w:rFonts w:cs="Times New Roman"/>
                <w:bCs/>
              </w:rPr>
              <w:t>&lt;0.001</w:t>
            </w:r>
          </w:p>
        </w:tc>
      </w:tr>
      <w:tr w:rsidR="004E2CB4" w:rsidRPr="00F26B68" w14:paraId="50A82C8A" w14:textId="77777777" w:rsidTr="003B5EE2">
        <w:trPr>
          <w:trHeight w:val="20"/>
        </w:trPr>
        <w:tc>
          <w:tcPr>
            <w:tcW w:w="1634" w:type="pct"/>
            <w:vAlign w:val="center"/>
          </w:tcPr>
          <w:p w14:paraId="3F35CB6B" w14:textId="77777777" w:rsidR="004E2CB4" w:rsidRPr="00F26B68" w:rsidRDefault="004E2CB4" w:rsidP="003B5EE2">
            <w:pPr>
              <w:spacing w:after="0" w:line="360" w:lineRule="auto"/>
              <w:jc w:val="center"/>
              <w:rPr>
                <w:rFonts w:cs="Times New Roman"/>
              </w:rPr>
            </w:pPr>
            <w:r w:rsidRPr="00F26B68">
              <w:rPr>
                <w:rFonts w:cs="Times New Roman"/>
                <w:bCs/>
              </w:rPr>
              <w:t>Missing, n (%)</w:t>
            </w:r>
          </w:p>
        </w:tc>
        <w:tc>
          <w:tcPr>
            <w:tcW w:w="839" w:type="pct"/>
            <w:vAlign w:val="center"/>
          </w:tcPr>
          <w:p w14:paraId="0DC9A5AF" w14:textId="77777777" w:rsidR="004E2CB4" w:rsidRPr="00F26B68" w:rsidRDefault="004E2CB4" w:rsidP="003B5EE2">
            <w:pPr>
              <w:spacing w:after="0" w:line="360" w:lineRule="auto"/>
              <w:jc w:val="center"/>
              <w:rPr>
                <w:rFonts w:cs="Times New Roman"/>
                <w:bCs/>
              </w:rPr>
            </w:pPr>
            <w:r w:rsidRPr="00F26B68">
              <w:rPr>
                <w:rFonts w:cs="Times New Roman"/>
                <w:bCs/>
              </w:rPr>
              <w:t>188 (31.1)</w:t>
            </w:r>
          </w:p>
        </w:tc>
        <w:tc>
          <w:tcPr>
            <w:tcW w:w="626" w:type="pct"/>
            <w:vAlign w:val="center"/>
          </w:tcPr>
          <w:p w14:paraId="0BE5EDF0" w14:textId="77777777" w:rsidR="004E2CB4" w:rsidRPr="00F26B68" w:rsidRDefault="004E2CB4" w:rsidP="003B5EE2">
            <w:pPr>
              <w:spacing w:after="0" w:line="360" w:lineRule="auto"/>
              <w:jc w:val="center"/>
              <w:rPr>
                <w:rFonts w:cs="Times New Roman"/>
                <w:bCs/>
              </w:rPr>
            </w:pPr>
            <w:r w:rsidRPr="00F26B68">
              <w:rPr>
                <w:rFonts w:cs="Times New Roman"/>
                <w:bCs/>
              </w:rPr>
              <w:t>55 (50.0)</w:t>
            </w:r>
          </w:p>
        </w:tc>
        <w:tc>
          <w:tcPr>
            <w:tcW w:w="626" w:type="pct"/>
            <w:vAlign w:val="center"/>
          </w:tcPr>
          <w:p w14:paraId="0EE5CEFB" w14:textId="77777777" w:rsidR="004E2CB4" w:rsidRPr="00F26B68" w:rsidRDefault="004E2CB4" w:rsidP="003B5EE2">
            <w:pPr>
              <w:spacing w:after="0" w:line="360" w:lineRule="auto"/>
              <w:jc w:val="center"/>
              <w:rPr>
                <w:rFonts w:cs="Times New Roman"/>
                <w:bCs/>
              </w:rPr>
            </w:pPr>
            <w:r w:rsidRPr="00F26B68">
              <w:rPr>
                <w:rFonts w:cs="Times New Roman"/>
                <w:bCs/>
              </w:rPr>
              <w:t>48 (40.3)</w:t>
            </w:r>
          </w:p>
        </w:tc>
        <w:tc>
          <w:tcPr>
            <w:tcW w:w="834" w:type="pct"/>
            <w:vAlign w:val="center"/>
          </w:tcPr>
          <w:p w14:paraId="21422EE7" w14:textId="77777777" w:rsidR="004E2CB4" w:rsidRPr="00F26B68" w:rsidRDefault="004E2CB4" w:rsidP="003B5EE2">
            <w:pPr>
              <w:spacing w:after="0" w:line="360" w:lineRule="auto"/>
              <w:jc w:val="center"/>
              <w:rPr>
                <w:rFonts w:cs="Times New Roman"/>
                <w:bCs/>
              </w:rPr>
            </w:pPr>
            <w:r w:rsidRPr="00F26B68">
              <w:rPr>
                <w:rFonts w:cs="Times New Roman"/>
                <w:bCs/>
              </w:rPr>
              <w:t>54 (45.8)</w:t>
            </w:r>
          </w:p>
        </w:tc>
        <w:tc>
          <w:tcPr>
            <w:tcW w:w="441" w:type="pct"/>
            <w:vAlign w:val="center"/>
          </w:tcPr>
          <w:p w14:paraId="030E24D8" w14:textId="77777777" w:rsidR="004E2CB4" w:rsidRPr="00F26B68" w:rsidRDefault="004E2CB4" w:rsidP="003B5EE2">
            <w:pPr>
              <w:spacing w:after="0" w:line="360" w:lineRule="auto"/>
              <w:rPr>
                <w:rFonts w:cs="Times New Roman"/>
                <w:bCs/>
              </w:rPr>
            </w:pPr>
          </w:p>
        </w:tc>
      </w:tr>
      <w:tr w:rsidR="004E2CB4" w:rsidRPr="00F26B68" w14:paraId="3676A5C5" w14:textId="77777777" w:rsidTr="003B5EE2">
        <w:trPr>
          <w:trHeight w:val="20"/>
        </w:trPr>
        <w:tc>
          <w:tcPr>
            <w:tcW w:w="1634" w:type="pct"/>
            <w:vAlign w:val="center"/>
          </w:tcPr>
          <w:p w14:paraId="5EC17B35" w14:textId="77777777" w:rsidR="004E2CB4" w:rsidRPr="00F26B68" w:rsidRDefault="004E2CB4" w:rsidP="003B5EE2">
            <w:pPr>
              <w:spacing w:after="0" w:line="360" w:lineRule="auto"/>
              <w:rPr>
                <w:rFonts w:cs="Times New Roman"/>
              </w:rPr>
            </w:pPr>
            <w:r w:rsidRPr="00F26B68">
              <w:rPr>
                <w:rFonts w:cs="Times New Roman"/>
              </w:rPr>
              <w:t xml:space="preserve">Low HDL-cholesterol, </w:t>
            </w:r>
            <w:r w:rsidRPr="00F26B68">
              <w:rPr>
                <w:rFonts w:cs="Times New Roman"/>
                <w:bCs/>
                <w:lang w:val="en-US"/>
              </w:rPr>
              <w:t>n (%)</w:t>
            </w:r>
          </w:p>
        </w:tc>
        <w:tc>
          <w:tcPr>
            <w:tcW w:w="839" w:type="pct"/>
            <w:vAlign w:val="center"/>
          </w:tcPr>
          <w:p w14:paraId="3FA07F43" w14:textId="77777777" w:rsidR="004E2CB4" w:rsidRPr="00F26B68" w:rsidRDefault="004E2CB4" w:rsidP="003B5EE2">
            <w:pPr>
              <w:spacing w:after="0" w:line="360" w:lineRule="auto"/>
              <w:jc w:val="center"/>
              <w:rPr>
                <w:rFonts w:cs="Times New Roman"/>
                <w:bCs/>
              </w:rPr>
            </w:pPr>
            <w:r w:rsidRPr="00F26B68">
              <w:rPr>
                <w:rFonts w:cs="Times New Roman"/>
                <w:bCs/>
              </w:rPr>
              <w:t>70 (11.6)</w:t>
            </w:r>
          </w:p>
        </w:tc>
        <w:tc>
          <w:tcPr>
            <w:tcW w:w="626" w:type="pct"/>
            <w:vAlign w:val="center"/>
          </w:tcPr>
          <w:p w14:paraId="0B3F1378" w14:textId="77777777" w:rsidR="004E2CB4" w:rsidRPr="00F26B68" w:rsidRDefault="004E2CB4" w:rsidP="003B5EE2">
            <w:pPr>
              <w:spacing w:after="0" w:line="360" w:lineRule="auto"/>
              <w:jc w:val="center"/>
              <w:rPr>
                <w:rFonts w:cs="Times New Roman"/>
                <w:bCs/>
              </w:rPr>
            </w:pPr>
            <w:r w:rsidRPr="00F26B68">
              <w:rPr>
                <w:rFonts w:cs="Times New Roman"/>
                <w:bCs/>
              </w:rPr>
              <w:t>15 (13.5)</w:t>
            </w:r>
          </w:p>
        </w:tc>
        <w:tc>
          <w:tcPr>
            <w:tcW w:w="626" w:type="pct"/>
            <w:vAlign w:val="center"/>
          </w:tcPr>
          <w:p w14:paraId="0DDAAC2D" w14:textId="77777777" w:rsidR="004E2CB4" w:rsidRPr="00F26B68" w:rsidRDefault="004E2CB4" w:rsidP="003B5EE2">
            <w:pPr>
              <w:spacing w:after="0" w:line="360" w:lineRule="auto"/>
              <w:jc w:val="center"/>
              <w:rPr>
                <w:rFonts w:cs="Times New Roman"/>
                <w:bCs/>
              </w:rPr>
            </w:pPr>
            <w:r w:rsidRPr="00F26B68">
              <w:rPr>
                <w:rFonts w:cs="Times New Roman"/>
                <w:bCs/>
              </w:rPr>
              <w:t>11 (9.2)</w:t>
            </w:r>
          </w:p>
        </w:tc>
        <w:tc>
          <w:tcPr>
            <w:tcW w:w="834" w:type="pct"/>
            <w:vAlign w:val="center"/>
          </w:tcPr>
          <w:p w14:paraId="190BFC10" w14:textId="77777777" w:rsidR="004E2CB4" w:rsidRPr="00F26B68" w:rsidRDefault="004E2CB4" w:rsidP="003B5EE2">
            <w:pPr>
              <w:spacing w:after="0" w:line="360" w:lineRule="auto"/>
              <w:jc w:val="center"/>
              <w:rPr>
                <w:rFonts w:cs="Times New Roman"/>
                <w:bCs/>
              </w:rPr>
            </w:pPr>
            <w:r w:rsidRPr="00F26B68">
              <w:rPr>
                <w:rFonts w:cs="Times New Roman"/>
                <w:bCs/>
              </w:rPr>
              <w:t>17 (14.4)</w:t>
            </w:r>
          </w:p>
        </w:tc>
        <w:tc>
          <w:tcPr>
            <w:tcW w:w="441" w:type="pct"/>
            <w:vAlign w:val="center"/>
          </w:tcPr>
          <w:p w14:paraId="7BD1B0C0" w14:textId="77777777" w:rsidR="004E2CB4" w:rsidRPr="00F26B68" w:rsidRDefault="004E2CB4" w:rsidP="003B5EE2">
            <w:pPr>
              <w:spacing w:after="0" w:line="360" w:lineRule="auto"/>
              <w:rPr>
                <w:rFonts w:cs="Times New Roman"/>
                <w:bCs/>
              </w:rPr>
            </w:pPr>
            <w:r w:rsidRPr="00F26B68">
              <w:rPr>
                <w:rFonts w:cs="Times New Roman"/>
                <w:bCs/>
              </w:rPr>
              <w:t>0.101</w:t>
            </w:r>
          </w:p>
        </w:tc>
      </w:tr>
      <w:tr w:rsidR="004E2CB4" w:rsidRPr="00F26B68" w14:paraId="204A2E36" w14:textId="77777777" w:rsidTr="003B5EE2">
        <w:trPr>
          <w:trHeight w:val="20"/>
        </w:trPr>
        <w:tc>
          <w:tcPr>
            <w:tcW w:w="1634" w:type="pct"/>
            <w:vAlign w:val="center"/>
          </w:tcPr>
          <w:p w14:paraId="00C23F53" w14:textId="77777777" w:rsidR="004E2CB4" w:rsidRPr="00F26B68" w:rsidRDefault="004E2CB4" w:rsidP="003B5EE2">
            <w:pPr>
              <w:spacing w:after="0" w:line="360" w:lineRule="auto"/>
              <w:jc w:val="center"/>
              <w:rPr>
                <w:rFonts w:cs="Times New Roman"/>
              </w:rPr>
            </w:pPr>
            <w:r w:rsidRPr="00F26B68">
              <w:rPr>
                <w:rFonts w:cs="Times New Roman"/>
                <w:bCs/>
              </w:rPr>
              <w:t>Missing, n (%)</w:t>
            </w:r>
          </w:p>
        </w:tc>
        <w:tc>
          <w:tcPr>
            <w:tcW w:w="839" w:type="pct"/>
            <w:vAlign w:val="center"/>
          </w:tcPr>
          <w:p w14:paraId="370414F1" w14:textId="77777777" w:rsidR="004E2CB4" w:rsidRPr="00F26B68" w:rsidRDefault="004E2CB4" w:rsidP="003B5EE2">
            <w:pPr>
              <w:spacing w:after="0" w:line="360" w:lineRule="auto"/>
              <w:jc w:val="center"/>
              <w:rPr>
                <w:rFonts w:cs="Times New Roman"/>
                <w:bCs/>
              </w:rPr>
            </w:pPr>
            <w:r w:rsidRPr="00F26B68">
              <w:rPr>
                <w:rFonts w:cs="Times New Roman"/>
                <w:bCs/>
              </w:rPr>
              <w:t>202 (33.4)</w:t>
            </w:r>
          </w:p>
        </w:tc>
        <w:tc>
          <w:tcPr>
            <w:tcW w:w="626" w:type="pct"/>
            <w:vAlign w:val="center"/>
          </w:tcPr>
          <w:p w14:paraId="32A42776" w14:textId="77777777" w:rsidR="004E2CB4" w:rsidRPr="00F26B68" w:rsidRDefault="004E2CB4" w:rsidP="003B5EE2">
            <w:pPr>
              <w:spacing w:after="0" w:line="360" w:lineRule="auto"/>
              <w:jc w:val="center"/>
              <w:rPr>
                <w:rFonts w:cs="Times New Roman"/>
                <w:bCs/>
              </w:rPr>
            </w:pPr>
            <w:r w:rsidRPr="00F26B68">
              <w:rPr>
                <w:rFonts w:cs="Times New Roman"/>
                <w:bCs/>
              </w:rPr>
              <w:t>57 (51.4)</w:t>
            </w:r>
          </w:p>
        </w:tc>
        <w:tc>
          <w:tcPr>
            <w:tcW w:w="626" w:type="pct"/>
            <w:vAlign w:val="center"/>
          </w:tcPr>
          <w:p w14:paraId="5E8AAADD" w14:textId="77777777" w:rsidR="004E2CB4" w:rsidRPr="00F26B68" w:rsidRDefault="004E2CB4" w:rsidP="003B5EE2">
            <w:pPr>
              <w:spacing w:after="0" w:line="360" w:lineRule="auto"/>
              <w:jc w:val="center"/>
              <w:rPr>
                <w:rFonts w:cs="Times New Roman"/>
                <w:bCs/>
              </w:rPr>
            </w:pPr>
            <w:r w:rsidRPr="00F26B68">
              <w:rPr>
                <w:rFonts w:cs="Times New Roman"/>
                <w:bCs/>
              </w:rPr>
              <w:t>51 (42.9)</w:t>
            </w:r>
          </w:p>
        </w:tc>
        <w:tc>
          <w:tcPr>
            <w:tcW w:w="834" w:type="pct"/>
            <w:vAlign w:val="center"/>
          </w:tcPr>
          <w:p w14:paraId="08C9C7B1" w14:textId="77777777" w:rsidR="004E2CB4" w:rsidRPr="00F26B68" w:rsidRDefault="004E2CB4" w:rsidP="003B5EE2">
            <w:pPr>
              <w:spacing w:after="0" w:line="360" w:lineRule="auto"/>
              <w:jc w:val="center"/>
              <w:rPr>
                <w:rFonts w:cs="Times New Roman"/>
                <w:bCs/>
              </w:rPr>
            </w:pPr>
            <w:r w:rsidRPr="00F26B68">
              <w:rPr>
                <w:rFonts w:cs="Times New Roman"/>
                <w:bCs/>
              </w:rPr>
              <w:t>55 (46.6)</w:t>
            </w:r>
          </w:p>
        </w:tc>
        <w:tc>
          <w:tcPr>
            <w:tcW w:w="441" w:type="pct"/>
            <w:vAlign w:val="center"/>
          </w:tcPr>
          <w:p w14:paraId="3FFE77E4" w14:textId="77777777" w:rsidR="004E2CB4" w:rsidRPr="00F26B68" w:rsidRDefault="004E2CB4" w:rsidP="003B5EE2">
            <w:pPr>
              <w:spacing w:after="0" w:line="360" w:lineRule="auto"/>
              <w:rPr>
                <w:rFonts w:cs="Times New Roman"/>
                <w:bCs/>
              </w:rPr>
            </w:pPr>
          </w:p>
        </w:tc>
      </w:tr>
      <w:tr w:rsidR="004E2CB4" w:rsidRPr="00F26B68" w14:paraId="427B8272" w14:textId="77777777" w:rsidTr="003B5EE2">
        <w:trPr>
          <w:trHeight w:val="20"/>
        </w:trPr>
        <w:tc>
          <w:tcPr>
            <w:tcW w:w="1634" w:type="pct"/>
            <w:vAlign w:val="center"/>
          </w:tcPr>
          <w:p w14:paraId="58DB92ED" w14:textId="77777777" w:rsidR="004E2CB4" w:rsidRPr="00F26B68" w:rsidRDefault="004E2CB4" w:rsidP="003B5EE2">
            <w:pPr>
              <w:spacing w:after="0" w:line="360" w:lineRule="auto"/>
              <w:rPr>
                <w:rFonts w:cs="Times New Roman"/>
              </w:rPr>
            </w:pPr>
            <w:r w:rsidRPr="00F26B68">
              <w:rPr>
                <w:rFonts w:cs="Times New Roman"/>
              </w:rPr>
              <w:t xml:space="preserve">Hypertension, </w:t>
            </w:r>
            <w:r w:rsidRPr="00F26B68">
              <w:rPr>
                <w:rFonts w:cs="Times New Roman"/>
                <w:bCs/>
                <w:lang w:val="en-US"/>
              </w:rPr>
              <w:t>n (%)</w:t>
            </w:r>
          </w:p>
        </w:tc>
        <w:tc>
          <w:tcPr>
            <w:tcW w:w="839" w:type="pct"/>
            <w:vAlign w:val="center"/>
          </w:tcPr>
          <w:p w14:paraId="7AA0689C" w14:textId="77777777" w:rsidR="004E2CB4" w:rsidRPr="00F26B68" w:rsidRDefault="004E2CB4" w:rsidP="003B5EE2">
            <w:pPr>
              <w:spacing w:after="0" w:line="360" w:lineRule="auto"/>
              <w:jc w:val="center"/>
              <w:rPr>
                <w:rFonts w:cs="Times New Roman"/>
                <w:bCs/>
              </w:rPr>
            </w:pPr>
            <w:r w:rsidRPr="00F26B68">
              <w:rPr>
                <w:rFonts w:cs="Times New Roman"/>
                <w:bCs/>
              </w:rPr>
              <w:t>311 (51.5)</w:t>
            </w:r>
          </w:p>
        </w:tc>
        <w:tc>
          <w:tcPr>
            <w:tcW w:w="626" w:type="pct"/>
            <w:vAlign w:val="center"/>
          </w:tcPr>
          <w:p w14:paraId="76DA12B1" w14:textId="77777777" w:rsidR="004E2CB4" w:rsidRPr="00F26B68" w:rsidRDefault="004E2CB4" w:rsidP="003B5EE2">
            <w:pPr>
              <w:spacing w:after="0" w:line="360" w:lineRule="auto"/>
              <w:jc w:val="center"/>
              <w:rPr>
                <w:rFonts w:cs="Times New Roman"/>
                <w:bCs/>
              </w:rPr>
            </w:pPr>
            <w:r w:rsidRPr="00F26B68">
              <w:rPr>
                <w:rFonts w:cs="Times New Roman"/>
                <w:bCs/>
              </w:rPr>
              <w:t>72 (64.9)</w:t>
            </w:r>
          </w:p>
        </w:tc>
        <w:tc>
          <w:tcPr>
            <w:tcW w:w="626" w:type="pct"/>
            <w:vAlign w:val="center"/>
          </w:tcPr>
          <w:p w14:paraId="270C1167" w14:textId="77777777" w:rsidR="004E2CB4" w:rsidRPr="00F26B68" w:rsidRDefault="004E2CB4" w:rsidP="003B5EE2">
            <w:pPr>
              <w:spacing w:after="0" w:line="360" w:lineRule="auto"/>
              <w:jc w:val="center"/>
              <w:rPr>
                <w:rFonts w:cs="Times New Roman"/>
                <w:bCs/>
              </w:rPr>
            </w:pPr>
            <w:r w:rsidRPr="00F26B68">
              <w:rPr>
                <w:rFonts w:cs="Times New Roman"/>
                <w:bCs/>
              </w:rPr>
              <w:t>59 (49.6)</w:t>
            </w:r>
          </w:p>
        </w:tc>
        <w:tc>
          <w:tcPr>
            <w:tcW w:w="834" w:type="pct"/>
            <w:vAlign w:val="center"/>
          </w:tcPr>
          <w:p w14:paraId="15047510" w14:textId="77777777" w:rsidR="004E2CB4" w:rsidRPr="00F26B68" w:rsidRDefault="004E2CB4" w:rsidP="003B5EE2">
            <w:pPr>
              <w:spacing w:after="0" w:line="360" w:lineRule="auto"/>
              <w:jc w:val="center"/>
              <w:rPr>
                <w:rFonts w:cs="Times New Roman"/>
                <w:bCs/>
              </w:rPr>
            </w:pPr>
            <w:r w:rsidRPr="00F26B68">
              <w:rPr>
                <w:rFonts w:cs="Times New Roman"/>
                <w:bCs/>
              </w:rPr>
              <w:t>92 (78.0)</w:t>
            </w:r>
          </w:p>
        </w:tc>
        <w:tc>
          <w:tcPr>
            <w:tcW w:w="441" w:type="pct"/>
            <w:vAlign w:val="center"/>
          </w:tcPr>
          <w:p w14:paraId="670B95B7" w14:textId="77777777" w:rsidR="004E2CB4" w:rsidRPr="00F26B68" w:rsidRDefault="004E2CB4" w:rsidP="003B5EE2">
            <w:pPr>
              <w:spacing w:after="0" w:line="360" w:lineRule="auto"/>
              <w:rPr>
                <w:rFonts w:cs="Times New Roman"/>
                <w:bCs/>
              </w:rPr>
            </w:pPr>
            <w:r w:rsidRPr="00F26B68">
              <w:rPr>
                <w:rFonts w:cs="Times New Roman"/>
                <w:bCs/>
              </w:rPr>
              <w:t>&lt;0.001</w:t>
            </w:r>
          </w:p>
        </w:tc>
      </w:tr>
      <w:tr w:rsidR="004E2CB4" w:rsidRPr="00F26B68" w14:paraId="521C7B5F" w14:textId="77777777" w:rsidTr="003B5EE2">
        <w:trPr>
          <w:trHeight w:val="20"/>
        </w:trPr>
        <w:tc>
          <w:tcPr>
            <w:tcW w:w="1634" w:type="pct"/>
            <w:vAlign w:val="center"/>
          </w:tcPr>
          <w:p w14:paraId="174817A6" w14:textId="77777777" w:rsidR="004E2CB4" w:rsidRPr="00F26B68" w:rsidRDefault="004E2CB4" w:rsidP="003B5EE2">
            <w:pPr>
              <w:spacing w:after="0" w:line="360" w:lineRule="auto"/>
              <w:jc w:val="center"/>
              <w:rPr>
                <w:rFonts w:cs="Times New Roman"/>
              </w:rPr>
            </w:pPr>
            <w:r w:rsidRPr="00F26B68">
              <w:rPr>
                <w:rFonts w:cs="Times New Roman"/>
                <w:bCs/>
              </w:rPr>
              <w:t>Missing, n (%)</w:t>
            </w:r>
          </w:p>
        </w:tc>
        <w:tc>
          <w:tcPr>
            <w:tcW w:w="839" w:type="pct"/>
            <w:vAlign w:val="center"/>
          </w:tcPr>
          <w:p w14:paraId="43BFF2AD" w14:textId="77777777" w:rsidR="004E2CB4" w:rsidRPr="00F26B68" w:rsidRDefault="004E2CB4" w:rsidP="003B5EE2">
            <w:pPr>
              <w:spacing w:after="0" w:line="360" w:lineRule="auto"/>
              <w:jc w:val="center"/>
              <w:rPr>
                <w:rFonts w:cs="Times New Roman"/>
                <w:bCs/>
              </w:rPr>
            </w:pPr>
            <w:r w:rsidRPr="00F26B68">
              <w:rPr>
                <w:rFonts w:cs="Times New Roman"/>
                <w:bCs/>
              </w:rPr>
              <w:t>14 (2.3)</w:t>
            </w:r>
          </w:p>
        </w:tc>
        <w:tc>
          <w:tcPr>
            <w:tcW w:w="626" w:type="pct"/>
            <w:vAlign w:val="center"/>
          </w:tcPr>
          <w:p w14:paraId="35CDB99B" w14:textId="77777777" w:rsidR="004E2CB4" w:rsidRPr="00F26B68" w:rsidRDefault="004E2CB4" w:rsidP="003B5EE2">
            <w:pPr>
              <w:spacing w:after="0" w:line="360" w:lineRule="auto"/>
              <w:jc w:val="center"/>
              <w:rPr>
                <w:rFonts w:cs="Times New Roman"/>
                <w:bCs/>
              </w:rPr>
            </w:pPr>
            <w:r w:rsidRPr="00F26B68">
              <w:rPr>
                <w:rFonts w:cs="Times New Roman"/>
                <w:bCs/>
              </w:rPr>
              <w:t>3 (2.7)</w:t>
            </w:r>
          </w:p>
        </w:tc>
        <w:tc>
          <w:tcPr>
            <w:tcW w:w="626" w:type="pct"/>
            <w:vAlign w:val="center"/>
          </w:tcPr>
          <w:p w14:paraId="30563239" w14:textId="77777777" w:rsidR="004E2CB4" w:rsidRPr="00F26B68" w:rsidRDefault="004E2CB4" w:rsidP="003B5EE2">
            <w:pPr>
              <w:spacing w:after="0" w:line="360" w:lineRule="auto"/>
              <w:jc w:val="center"/>
              <w:rPr>
                <w:rFonts w:cs="Times New Roman"/>
                <w:bCs/>
              </w:rPr>
            </w:pPr>
            <w:r w:rsidRPr="00F26B68">
              <w:rPr>
                <w:rFonts w:cs="Times New Roman"/>
                <w:bCs/>
              </w:rPr>
              <w:t>2 (1.7)</w:t>
            </w:r>
          </w:p>
        </w:tc>
        <w:tc>
          <w:tcPr>
            <w:tcW w:w="834" w:type="pct"/>
            <w:vAlign w:val="center"/>
          </w:tcPr>
          <w:p w14:paraId="75D1700C" w14:textId="77777777" w:rsidR="004E2CB4" w:rsidRPr="00F26B68" w:rsidRDefault="004E2CB4" w:rsidP="003B5EE2">
            <w:pPr>
              <w:spacing w:after="0" w:line="360" w:lineRule="auto"/>
              <w:jc w:val="center"/>
              <w:rPr>
                <w:rFonts w:cs="Times New Roman"/>
                <w:bCs/>
              </w:rPr>
            </w:pPr>
            <w:r w:rsidRPr="00F26B68">
              <w:rPr>
                <w:rFonts w:cs="Times New Roman"/>
                <w:bCs/>
              </w:rPr>
              <w:t>0 (0)</w:t>
            </w:r>
          </w:p>
        </w:tc>
        <w:tc>
          <w:tcPr>
            <w:tcW w:w="441" w:type="pct"/>
            <w:vAlign w:val="center"/>
          </w:tcPr>
          <w:p w14:paraId="7EC4772A" w14:textId="77777777" w:rsidR="004E2CB4" w:rsidRPr="00F26B68" w:rsidRDefault="004E2CB4" w:rsidP="003B5EE2">
            <w:pPr>
              <w:spacing w:after="0" w:line="360" w:lineRule="auto"/>
              <w:rPr>
                <w:rFonts w:cs="Times New Roman"/>
                <w:bCs/>
              </w:rPr>
            </w:pPr>
          </w:p>
        </w:tc>
      </w:tr>
      <w:tr w:rsidR="004E2CB4" w:rsidRPr="00F26B68" w14:paraId="1ACD467E" w14:textId="77777777" w:rsidTr="003B5EE2">
        <w:trPr>
          <w:trHeight w:val="289"/>
        </w:trPr>
        <w:tc>
          <w:tcPr>
            <w:tcW w:w="1634" w:type="pct"/>
            <w:vAlign w:val="center"/>
          </w:tcPr>
          <w:p w14:paraId="29B5C1C2" w14:textId="77777777" w:rsidR="004E2CB4" w:rsidRPr="00F26B68" w:rsidRDefault="004E2CB4" w:rsidP="003B5EE2">
            <w:pPr>
              <w:spacing w:after="0" w:line="360" w:lineRule="auto"/>
              <w:rPr>
                <w:rFonts w:cs="Times New Roman"/>
              </w:rPr>
            </w:pPr>
            <w:r w:rsidRPr="00F26B68">
              <w:rPr>
                <w:rFonts w:cs="Times New Roman"/>
              </w:rPr>
              <w:t>High fasting glucose, n (%)</w:t>
            </w:r>
          </w:p>
        </w:tc>
        <w:tc>
          <w:tcPr>
            <w:tcW w:w="839" w:type="pct"/>
            <w:vAlign w:val="center"/>
          </w:tcPr>
          <w:p w14:paraId="3CD6E593" w14:textId="77777777" w:rsidR="004E2CB4" w:rsidRPr="00F26B68" w:rsidRDefault="004E2CB4" w:rsidP="003B5EE2">
            <w:pPr>
              <w:spacing w:after="0" w:line="360" w:lineRule="auto"/>
              <w:jc w:val="center"/>
              <w:rPr>
                <w:rFonts w:cs="Times New Roman"/>
                <w:bCs/>
              </w:rPr>
            </w:pPr>
            <w:r w:rsidRPr="00F26B68">
              <w:rPr>
                <w:rFonts w:cs="Times New Roman"/>
                <w:bCs/>
              </w:rPr>
              <w:t>25 (4.1)</w:t>
            </w:r>
          </w:p>
        </w:tc>
        <w:tc>
          <w:tcPr>
            <w:tcW w:w="626" w:type="pct"/>
            <w:vAlign w:val="center"/>
          </w:tcPr>
          <w:p w14:paraId="1B3217CA" w14:textId="77777777" w:rsidR="004E2CB4" w:rsidRPr="00F26B68" w:rsidRDefault="004E2CB4" w:rsidP="003B5EE2">
            <w:pPr>
              <w:spacing w:after="0" w:line="360" w:lineRule="auto"/>
              <w:jc w:val="center"/>
              <w:rPr>
                <w:rFonts w:cs="Times New Roman"/>
                <w:bCs/>
              </w:rPr>
            </w:pPr>
            <w:r w:rsidRPr="00F26B68">
              <w:rPr>
                <w:rFonts w:cs="Times New Roman"/>
                <w:bCs/>
              </w:rPr>
              <w:t>9 (8.1)</w:t>
            </w:r>
          </w:p>
        </w:tc>
        <w:tc>
          <w:tcPr>
            <w:tcW w:w="626" w:type="pct"/>
            <w:vAlign w:val="center"/>
          </w:tcPr>
          <w:p w14:paraId="6BC75C9F" w14:textId="77777777" w:rsidR="004E2CB4" w:rsidRPr="00F26B68" w:rsidRDefault="004E2CB4" w:rsidP="003B5EE2">
            <w:pPr>
              <w:spacing w:after="0" w:line="360" w:lineRule="auto"/>
              <w:jc w:val="center"/>
              <w:rPr>
                <w:rFonts w:cs="Times New Roman"/>
                <w:bCs/>
              </w:rPr>
            </w:pPr>
            <w:r w:rsidRPr="00F26B68">
              <w:rPr>
                <w:rFonts w:cs="Times New Roman"/>
                <w:bCs/>
              </w:rPr>
              <w:t>4 (3.4)</w:t>
            </w:r>
          </w:p>
        </w:tc>
        <w:tc>
          <w:tcPr>
            <w:tcW w:w="834" w:type="pct"/>
            <w:vAlign w:val="center"/>
          </w:tcPr>
          <w:p w14:paraId="5A394176" w14:textId="77777777" w:rsidR="004E2CB4" w:rsidRPr="00F26B68" w:rsidRDefault="004E2CB4" w:rsidP="003B5EE2">
            <w:pPr>
              <w:spacing w:after="0" w:line="360" w:lineRule="auto"/>
              <w:jc w:val="center"/>
              <w:rPr>
                <w:rFonts w:cs="Times New Roman"/>
                <w:bCs/>
              </w:rPr>
            </w:pPr>
            <w:r w:rsidRPr="00F26B68">
              <w:rPr>
                <w:rFonts w:cs="Times New Roman"/>
                <w:bCs/>
              </w:rPr>
              <w:t>12 (10.2)</w:t>
            </w:r>
          </w:p>
        </w:tc>
        <w:tc>
          <w:tcPr>
            <w:tcW w:w="441" w:type="pct"/>
            <w:vAlign w:val="center"/>
          </w:tcPr>
          <w:p w14:paraId="619135E4" w14:textId="77777777" w:rsidR="004E2CB4" w:rsidRPr="00F26B68" w:rsidRDefault="004E2CB4" w:rsidP="003B5EE2">
            <w:pPr>
              <w:spacing w:after="0" w:line="360" w:lineRule="auto"/>
              <w:rPr>
                <w:rFonts w:cs="Times New Roman"/>
                <w:bCs/>
              </w:rPr>
            </w:pPr>
            <w:r w:rsidRPr="00F26B68">
              <w:rPr>
                <w:rFonts w:cs="Times New Roman"/>
                <w:bCs/>
              </w:rPr>
              <w:t>&lt;0.001</w:t>
            </w:r>
          </w:p>
        </w:tc>
      </w:tr>
      <w:tr w:rsidR="004E2CB4" w:rsidRPr="00F26B68" w14:paraId="5AC52788" w14:textId="77777777" w:rsidTr="003B5EE2">
        <w:trPr>
          <w:trHeight w:val="289"/>
        </w:trPr>
        <w:tc>
          <w:tcPr>
            <w:tcW w:w="1634" w:type="pct"/>
            <w:tcBorders>
              <w:bottom w:val="single" w:sz="12" w:space="0" w:color="auto"/>
            </w:tcBorders>
            <w:vAlign w:val="center"/>
          </w:tcPr>
          <w:p w14:paraId="5016215F" w14:textId="77777777" w:rsidR="004E2CB4" w:rsidRPr="00F26B68" w:rsidRDefault="004E2CB4" w:rsidP="003B5EE2">
            <w:pPr>
              <w:spacing w:after="0" w:line="360" w:lineRule="auto"/>
              <w:jc w:val="center"/>
              <w:rPr>
                <w:rFonts w:cs="Times New Roman"/>
              </w:rPr>
            </w:pPr>
            <w:r w:rsidRPr="00F26B68">
              <w:rPr>
                <w:rFonts w:cs="Times New Roman"/>
                <w:bCs/>
              </w:rPr>
              <w:t>Missing, n (%)</w:t>
            </w:r>
          </w:p>
        </w:tc>
        <w:tc>
          <w:tcPr>
            <w:tcW w:w="839" w:type="pct"/>
            <w:tcBorders>
              <w:bottom w:val="single" w:sz="12" w:space="0" w:color="auto"/>
            </w:tcBorders>
            <w:vAlign w:val="center"/>
          </w:tcPr>
          <w:p w14:paraId="7C0B0BEE" w14:textId="77777777" w:rsidR="004E2CB4" w:rsidRPr="00F26B68" w:rsidRDefault="004E2CB4" w:rsidP="003B5EE2">
            <w:pPr>
              <w:spacing w:after="0" w:line="360" w:lineRule="auto"/>
              <w:jc w:val="center"/>
              <w:rPr>
                <w:rFonts w:cs="Times New Roman"/>
                <w:bCs/>
              </w:rPr>
            </w:pPr>
            <w:r w:rsidRPr="00F26B68">
              <w:rPr>
                <w:rFonts w:cs="Times New Roman"/>
                <w:bCs/>
              </w:rPr>
              <w:t>189 (31.3)</w:t>
            </w:r>
          </w:p>
        </w:tc>
        <w:tc>
          <w:tcPr>
            <w:tcW w:w="626" w:type="pct"/>
            <w:tcBorders>
              <w:bottom w:val="single" w:sz="12" w:space="0" w:color="auto"/>
            </w:tcBorders>
            <w:vAlign w:val="center"/>
          </w:tcPr>
          <w:p w14:paraId="4ED5A22B" w14:textId="77777777" w:rsidR="004E2CB4" w:rsidRPr="00F26B68" w:rsidRDefault="004E2CB4" w:rsidP="003B5EE2">
            <w:pPr>
              <w:spacing w:after="0" w:line="360" w:lineRule="auto"/>
              <w:jc w:val="center"/>
              <w:rPr>
                <w:rFonts w:cs="Times New Roman"/>
                <w:bCs/>
              </w:rPr>
            </w:pPr>
            <w:r w:rsidRPr="00F26B68">
              <w:rPr>
                <w:rFonts w:cs="Times New Roman"/>
                <w:bCs/>
              </w:rPr>
              <w:t>56 (50.5)</w:t>
            </w:r>
          </w:p>
        </w:tc>
        <w:tc>
          <w:tcPr>
            <w:tcW w:w="626" w:type="pct"/>
            <w:tcBorders>
              <w:bottom w:val="single" w:sz="12" w:space="0" w:color="auto"/>
            </w:tcBorders>
            <w:vAlign w:val="center"/>
          </w:tcPr>
          <w:p w14:paraId="74BB3D6F" w14:textId="77777777" w:rsidR="004E2CB4" w:rsidRPr="00F26B68" w:rsidRDefault="004E2CB4" w:rsidP="003B5EE2">
            <w:pPr>
              <w:spacing w:after="0" w:line="360" w:lineRule="auto"/>
              <w:jc w:val="center"/>
              <w:rPr>
                <w:rFonts w:cs="Times New Roman"/>
                <w:bCs/>
              </w:rPr>
            </w:pPr>
            <w:r w:rsidRPr="00F26B68">
              <w:rPr>
                <w:rFonts w:cs="Times New Roman"/>
                <w:bCs/>
              </w:rPr>
              <w:t>48 (40.3)</w:t>
            </w:r>
          </w:p>
        </w:tc>
        <w:tc>
          <w:tcPr>
            <w:tcW w:w="834" w:type="pct"/>
            <w:tcBorders>
              <w:bottom w:val="single" w:sz="12" w:space="0" w:color="auto"/>
            </w:tcBorders>
            <w:vAlign w:val="center"/>
          </w:tcPr>
          <w:p w14:paraId="4E30C827" w14:textId="77777777" w:rsidR="004E2CB4" w:rsidRPr="00F26B68" w:rsidRDefault="004E2CB4" w:rsidP="003B5EE2">
            <w:pPr>
              <w:spacing w:after="0" w:line="360" w:lineRule="auto"/>
              <w:jc w:val="center"/>
              <w:rPr>
                <w:rFonts w:cs="Times New Roman"/>
                <w:bCs/>
              </w:rPr>
            </w:pPr>
            <w:r w:rsidRPr="00F26B68">
              <w:rPr>
                <w:rFonts w:cs="Times New Roman"/>
                <w:bCs/>
              </w:rPr>
              <w:t>55 (46.6)</w:t>
            </w:r>
          </w:p>
        </w:tc>
        <w:tc>
          <w:tcPr>
            <w:tcW w:w="441" w:type="pct"/>
            <w:tcBorders>
              <w:bottom w:val="single" w:sz="12" w:space="0" w:color="auto"/>
            </w:tcBorders>
            <w:vAlign w:val="center"/>
          </w:tcPr>
          <w:p w14:paraId="407B71AF" w14:textId="77777777" w:rsidR="004E2CB4" w:rsidRPr="00F26B68" w:rsidRDefault="004E2CB4" w:rsidP="003B5EE2">
            <w:pPr>
              <w:spacing w:after="0" w:line="360" w:lineRule="auto"/>
              <w:rPr>
                <w:rFonts w:cs="Times New Roman"/>
                <w:bCs/>
              </w:rPr>
            </w:pPr>
          </w:p>
        </w:tc>
      </w:tr>
    </w:tbl>
    <w:p w14:paraId="588A67E4" w14:textId="77777777" w:rsidR="004E2CB4" w:rsidRPr="00F26B68" w:rsidRDefault="004E2CB4" w:rsidP="004E2CB4">
      <w:pPr>
        <w:spacing w:after="0"/>
        <w:jc w:val="both"/>
        <w:rPr>
          <w:rFonts w:cs="Times New Roman"/>
          <w:sz w:val="20"/>
          <w:szCs w:val="20"/>
          <w:lang w:val="en-US"/>
        </w:rPr>
      </w:pPr>
      <w:r w:rsidRPr="00F26B68">
        <w:rPr>
          <w:rFonts w:cs="Times New Roman"/>
          <w:sz w:val="20"/>
          <w:szCs w:val="20"/>
          <w:lang w:val="en-US"/>
        </w:rPr>
        <w:t>OA, Osteoarthritis; ROA, radiographic osteoarthritis; IRQ, interquartile range; SD, standard deviation; HDL, high-density lipoprotein; SBP, Systolic blood pressure; DBP, Diastolic blood pressure</w:t>
      </w:r>
    </w:p>
    <w:p w14:paraId="50C08DB6" w14:textId="77777777" w:rsidR="004E2CB4" w:rsidRDefault="004E2CB4" w:rsidP="004E2CB4">
      <w:pPr>
        <w:spacing w:after="0"/>
        <w:jc w:val="both"/>
        <w:rPr>
          <w:rFonts w:cs="Times New Roman"/>
          <w:sz w:val="20"/>
          <w:szCs w:val="20"/>
          <w:lang w:val="en-US"/>
        </w:rPr>
      </w:pPr>
      <w:r w:rsidRPr="00F26B68">
        <w:rPr>
          <w:rFonts w:cs="Times New Roman"/>
          <w:sz w:val="20"/>
          <w:szCs w:val="20"/>
          <w:lang w:val="en-US"/>
        </w:rPr>
        <w:t>High waist circumference: ≥88 cm; high triglycerides: ≥1.7 mmol/L or using lipids medication; low HDL cholesterol: &lt;1.</w:t>
      </w:r>
      <w:r w:rsidRPr="005E4810">
        <w:rPr>
          <w:rFonts w:cs="Times New Roman"/>
          <w:sz w:val="20"/>
          <w:szCs w:val="20"/>
          <w:lang w:val="en-US"/>
        </w:rPr>
        <w:t>3 mmol/L or using lipids medication; hypertension: SBP/DBP ≥130/85 mmHg or currently using antihypertensive medication; high fasting glucose: ≥5.6 mmol/L or currently using anti-diabetic medication.</w:t>
      </w:r>
    </w:p>
    <w:p w14:paraId="060970F0" w14:textId="77777777" w:rsidR="004E2CB4" w:rsidRPr="0037581C" w:rsidRDefault="004E2CB4" w:rsidP="004E2CB4">
      <w:pPr>
        <w:spacing w:after="0"/>
        <w:jc w:val="both"/>
        <w:rPr>
          <w:rFonts w:cs="Times New Roman"/>
          <w:sz w:val="20"/>
          <w:szCs w:val="20"/>
          <w:lang w:val="en-US"/>
        </w:rPr>
      </w:pPr>
      <w:r w:rsidRPr="005E4810">
        <w:rPr>
          <w:rFonts w:cs="Times New Roman"/>
          <w:sz w:val="20"/>
          <w:szCs w:val="20"/>
          <w:lang w:val="en-US"/>
        </w:rPr>
        <w:t>Values of p-value refer to differences between pain and ROA groups.</w:t>
      </w:r>
    </w:p>
    <w:p w14:paraId="333E574B" w14:textId="77777777" w:rsidR="004E2CB4" w:rsidRDefault="004E2CB4" w:rsidP="004E2CB4">
      <w:pPr>
        <w:spacing w:after="0"/>
        <w:rPr>
          <w:rFonts w:cs="Times New Roman"/>
          <w:b/>
          <w:sz w:val="24"/>
          <w:szCs w:val="24"/>
          <w:lang w:val="en-US"/>
        </w:rPr>
      </w:pPr>
    </w:p>
    <w:p w14:paraId="79A7A33F" w14:textId="77777777" w:rsidR="004E2CB4" w:rsidRDefault="004E2CB4" w:rsidP="004E2CB4">
      <w:pPr>
        <w:spacing w:after="0"/>
        <w:rPr>
          <w:rFonts w:cs="Times New Roman"/>
          <w:b/>
          <w:sz w:val="24"/>
          <w:szCs w:val="24"/>
          <w:lang w:val="en-US"/>
        </w:rPr>
        <w:sectPr w:rsidR="004E2CB4" w:rsidSect="003B5EE2">
          <w:pgSz w:w="11906" w:h="16838"/>
          <w:pgMar w:top="720" w:right="720" w:bottom="720" w:left="720" w:header="708" w:footer="708" w:gutter="0"/>
          <w:cols w:space="708"/>
          <w:docGrid w:linePitch="360"/>
        </w:sectPr>
      </w:pPr>
    </w:p>
    <w:p w14:paraId="2F2EA146" w14:textId="77777777" w:rsidR="004E2CB4" w:rsidRPr="005B3B85" w:rsidRDefault="004E2CB4" w:rsidP="004E2CB4">
      <w:pPr>
        <w:spacing w:after="0" w:line="360" w:lineRule="auto"/>
        <w:jc w:val="both"/>
        <w:rPr>
          <w:rFonts w:cs="Times New Roman"/>
          <w:sz w:val="24"/>
          <w:szCs w:val="24"/>
          <w:lang w:val="en-US"/>
        </w:rPr>
      </w:pPr>
      <w:r w:rsidRPr="00EC656C">
        <w:rPr>
          <w:b/>
          <w:sz w:val="24"/>
          <w:szCs w:val="24"/>
        </w:rPr>
        <w:lastRenderedPageBreak/>
        <w:t xml:space="preserve">Supplemental Table </w:t>
      </w:r>
      <w:r>
        <w:rPr>
          <w:b/>
          <w:sz w:val="24"/>
          <w:szCs w:val="24"/>
        </w:rPr>
        <w:t>S</w:t>
      </w:r>
      <w:r>
        <w:rPr>
          <w:rFonts w:cs="Times New Roman"/>
          <w:b/>
          <w:sz w:val="24"/>
          <w:szCs w:val="24"/>
          <w:lang w:val="en-US"/>
        </w:rPr>
        <w:t>7</w:t>
      </w:r>
      <w:r w:rsidRPr="005B3B85">
        <w:rPr>
          <w:rFonts w:cs="Times New Roman"/>
          <w:b/>
          <w:sz w:val="24"/>
          <w:szCs w:val="24"/>
          <w:lang w:val="en-US"/>
        </w:rPr>
        <w:t xml:space="preserve">. </w:t>
      </w:r>
      <w:r w:rsidRPr="005B3B85">
        <w:rPr>
          <w:rFonts w:cs="Times New Roman"/>
          <w:sz w:val="24"/>
          <w:szCs w:val="24"/>
          <w:lang w:val="en-US"/>
        </w:rPr>
        <w:t xml:space="preserve">Cross-sectional association of number of </w:t>
      </w:r>
      <w:r>
        <w:rPr>
          <w:rFonts w:cs="Times New Roman"/>
          <w:sz w:val="24"/>
          <w:szCs w:val="24"/>
          <w:lang w:val="en-US"/>
        </w:rPr>
        <w:t>MetS*</w:t>
      </w:r>
      <w:r w:rsidRPr="005B3B85">
        <w:rPr>
          <w:rFonts w:cs="Times New Roman"/>
          <w:sz w:val="24"/>
          <w:szCs w:val="24"/>
          <w:lang w:val="en-US"/>
        </w:rPr>
        <w:t xml:space="preserve"> (exposure) with joint-specific </w:t>
      </w:r>
      <w:r>
        <w:rPr>
          <w:rFonts w:cs="Times New Roman"/>
          <w:sz w:val="24"/>
          <w:szCs w:val="24"/>
          <w:lang w:val="en-US"/>
        </w:rPr>
        <w:t>pain and R</w:t>
      </w:r>
      <w:r w:rsidRPr="005B3B85">
        <w:rPr>
          <w:rFonts w:cs="Times New Roman"/>
          <w:sz w:val="24"/>
          <w:szCs w:val="24"/>
          <w:lang w:val="en-US"/>
        </w:rPr>
        <w:t>OA (outcome)</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516"/>
        <w:gridCol w:w="2318"/>
        <w:gridCol w:w="2192"/>
      </w:tblGrid>
      <w:tr w:rsidR="004E2CB4" w:rsidRPr="005B3B85" w14:paraId="46403BF9" w14:textId="77777777" w:rsidTr="009F1B6B">
        <w:trPr>
          <w:trHeight w:val="403"/>
        </w:trPr>
        <w:tc>
          <w:tcPr>
            <w:tcW w:w="2502" w:type="pct"/>
            <w:vMerge w:val="restart"/>
            <w:tcBorders>
              <w:top w:val="single" w:sz="8" w:space="0" w:color="auto"/>
              <w:left w:val="nil"/>
              <w:right w:val="nil"/>
            </w:tcBorders>
            <w:tcMar>
              <w:top w:w="15" w:type="dxa"/>
              <w:left w:w="83" w:type="dxa"/>
              <w:bottom w:w="0" w:type="dxa"/>
              <w:right w:w="83" w:type="dxa"/>
            </w:tcMar>
            <w:vAlign w:val="center"/>
          </w:tcPr>
          <w:p w14:paraId="2AEDB7CC" w14:textId="77777777" w:rsidR="004E2CB4" w:rsidRPr="005B3B85" w:rsidRDefault="004E2CB4" w:rsidP="003B5EE2">
            <w:pPr>
              <w:spacing w:after="0" w:line="360" w:lineRule="auto"/>
              <w:ind w:left="-72" w:firstLine="72"/>
              <w:rPr>
                <w:rFonts w:cs="Times New Roman"/>
                <w:b/>
                <w:bCs/>
                <w:color w:val="403838"/>
                <w:shd w:val="clear" w:color="auto" w:fill="FFFFFF"/>
                <w:lang w:val="en-US"/>
              </w:rPr>
            </w:pPr>
            <w:r w:rsidRPr="005B3B85">
              <w:rPr>
                <w:rFonts w:cs="Times New Roman"/>
                <w:b/>
                <w:lang w:val="en-US"/>
              </w:rPr>
              <w:t>Neither ROA nor pain: reference category</w:t>
            </w:r>
          </w:p>
        </w:tc>
        <w:tc>
          <w:tcPr>
            <w:tcW w:w="1284" w:type="pct"/>
            <w:tcBorders>
              <w:top w:val="single" w:sz="8" w:space="0" w:color="auto"/>
              <w:left w:val="nil"/>
              <w:bottom w:val="single" w:sz="8" w:space="0" w:color="auto"/>
              <w:right w:val="nil"/>
            </w:tcBorders>
            <w:tcMar>
              <w:top w:w="15" w:type="dxa"/>
              <w:left w:w="83" w:type="dxa"/>
              <w:bottom w:w="0" w:type="dxa"/>
              <w:right w:w="83" w:type="dxa"/>
            </w:tcMar>
            <w:vAlign w:val="center"/>
            <w:hideMark/>
          </w:tcPr>
          <w:p w14:paraId="7CB0DDE1" w14:textId="77777777" w:rsidR="004E2CB4" w:rsidRPr="00DD5E9D" w:rsidRDefault="004E2CB4" w:rsidP="003B5EE2">
            <w:pPr>
              <w:spacing w:after="0" w:line="360" w:lineRule="auto"/>
              <w:ind w:left="-72" w:firstLine="72"/>
              <w:rPr>
                <w:rFonts w:cs="Times New Roman"/>
                <w:b/>
              </w:rPr>
            </w:pPr>
            <w:r>
              <w:rPr>
                <w:rFonts w:cs="Times New Roman"/>
                <w:b/>
              </w:rPr>
              <w:t>Knee</w:t>
            </w:r>
          </w:p>
        </w:tc>
        <w:tc>
          <w:tcPr>
            <w:tcW w:w="1214" w:type="pct"/>
            <w:tcBorders>
              <w:top w:val="single" w:sz="8" w:space="0" w:color="auto"/>
              <w:left w:val="nil"/>
              <w:bottom w:val="single" w:sz="8" w:space="0" w:color="auto"/>
              <w:right w:val="nil"/>
            </w:tcBorders>
            <w:tcMar>
              <w:top w:w="15" w:type="dxa"/>
              <w:left w:w="83" w:type="dxa"/>
              <w:bottom w:w="0" w:type="dxa"/>
              <w:right w:w="83" w:type="dxa"/>
            </w:tcMar>
            <w:vAlign w:val="center"/>
          </w:tcPr>
          <w:p w14:paraId="283CF999" w14:textId="77777777" w:rsidR="004E2CB4" w:rsidRPr="00DD5E9D" w:rsidRDefault="004E2CB4" w:rsidP="003B5EE2">
            <w:pPr>
              <w:spacing w:after="0" w:line="360" w:lineRule="auto"/>
              <w:ind w:left="-72" w:firstLine="72"/>
              <w:rPr>
                <w:rFonts w:cs="Times New Roman"/>
                <w:b/>
              </w:rPr>
            </w:pPr>
            <w:r w:rsidRPr="00DD5E9D">
              <w:rPr>
                <w:rFonts w:cs="Times New Roman"/>
                <w:b/>
              </w:rPr>
              <w:t>Hand</w:t>
            </w:r>
          </w:p>
        </w:tc>
      </w:tr>
      <w:tr w:rsidR="004E2CB4" w:rsidRPr="005B3B85" w14:paraId="0ED00AA9" w14:textId="77777777" w:rsidTr="003B5EE2">
        <w:trPr>
          <w:trHeight w:val="403"/>
        </w:trPr>
        <w:tc>
          <w:tcPr>
            <w:tcW w:w="2501" w:type="pct"/>
            <w:vMerge/>
            <w:tcBorders>
              <w:left w:val="nil"/>
              <w:bottom w:val="single" w:sz="8" w:space="0" w:color="auto"/>
              <w:right w:val="nil"/>
            </w:tcBorders>
            <w:tcMar>
              <w:top w:w="15" w:type="dxa"/>
              <w:left w:w="83" w:type="dxa"/>
              <w:bottom w:w="0" w:type="dxa"/>
              <w:right w:w="83" w:type="dxa"/>
            </w:tcMar>
            <w:vAlign w:val="center"/>
          </w:tcPr>
          <w:p w14:paraId="29498DAF" w14:textId="77777777" w:rsidR="004E2CB4" w:rsidRPr="005B3B85" w:rsidRDefault="004E2CB4" w:rsidP="003B5EE2">
            <w:pPr>
              <w:spacing w:after="0" w:line="360" w:lineRule="auto"/>
              <w:ind w:left="-72" w:firstLine="72"/>
              <w:rPr>
                <w:rFonts w:cs="Times New Roman"/>
                <w:b/>
                <w:bCs/>
                <w:color w:val="403838"/>
                <w:shd w:val="clear" w:color="auto" w:fill="FFFFFF"/>
              </w:rPr>
            </w:pPr>
          </w:p>
        </w:tc>
        <w:tc>
          <w:tcPr>
            <w:tcW w:w="1284" w:type="pct"/>
            <w:tcBorders>
              <w:top w:val="single" w:sz="8" w:space="0" w:color="auto"/>
              <w:left w:val="nil"/>
              <w:bottom w:val="single" w:sz="8" w:space="0" w:color="auto"/>
              <w:right w:val="nil"/>
            </w:tcBorders>
            <w:tcMar>
              <w:top w:w="15" w:type="dxa"/>
              <w:left w:w="83" w:type="dxa"/>
              <w:bottom w:w="0" w:type="dxa"/>
              <w:right w:w="83" w:type="dxa"/>
            </w:tcMar>
            <w:vAlign w:val="center"/>
            <w:hideMark/>
          </w:tcPr>
          <w:p w14:paraId="05CD3E55" w14:textId="77777777" w:rsidR="004E2CB4" w:rsidRPr="005B3B85" w:rsidRDefault="004E2CB4" w:rsidP="003B5EE2">
            <w:pPr>
              <w:spacing w:after="0" w:line="360" w:lineRule="auto"/>
              <w:ind w:left="-72" w:firstLine="72"/>
              <w:rPr>
                <w:rFonts w:cs="Times New Roman"/>
                <w:color w:val="403838"/>
                <w:shd w:val="clear" w:color="auto" w:fill="FFFFFF"/>
              </w:rPr>
            </w:pPr>
            <w:r w:rsidRPr="005B3B85">
              <w:rPr>
                <w:rFonts w:cs="Times New Roman"/>
                <w:b/>
              </w:rPr>
              <w:t>RRR (95% CI)</w:t>
            </w:r>
          </w:p>
        </w:tc>
        <w:tc>
          <w:tcPr>
            <w:tcW w:w="1214" w:type="pct"/>
            <w:tcBorders>
              <w:top w:val="single" w:sz="8" w:space="0" w:color="auto"/>
              <w:left w:val="nil"/>
              <w:bottom w:val="single" w:sz="8" w:space="0" w:color="auto"/>
              <w:right w:val="nil"/>
            </w:tcBorders>
            <w:tcMar>
              <w:top w:w="15" w:type="dxa"/>
              <w:left w:w="83" w:type="dxa"/>
              <w:bottom w:w="0" w:type="dxa"/>
              <w:right w:w="83" w:type="dxa"/>
            </w:tcMar>
            <w:vAlign w:val="center"/>
            <w:hideMark/>
          </w:tcPr>
          <w:p w14:paraId="2DDCE87F" w14:textId="77777777" w:rsidR="004E2CB4" w:rsidRPr="005B3B85" w:rsidRDefault="004E2CB4" w:rsidP="003B5EE2">
            <w:pPr>
              <w:spacing w:after="0" w:line="360" w:lineRule="auto"/>
              <w:ind w:left="-72" w:firstLine="72"/>
              <w:rPr>
                <w:rFonts w:cs="Times New Roman"/>
                <w:color w:val="403838"/>
                <w:shd w:val="clear" w:color="auto" w:fill="FFFFFF"/>
              </w:rPr>
            </w:pPr>
            <w:r w:rsidRPr="005B3B85">
              <w:rPr>
                <w:rFonts w:cs="Times New Roman"/>
                <w:b/>
              </w:rPr>
              <w:t>RRR (95% CI)</w:t>
            </w:r>
          </w:p>
        </w:tc>
      </w:tr>
      <w:tr w:rsidR="004E2CB4" w:rsidRPr="005B3B85" w14:paraId="52CA818F" w14:textId="77777777" w:rsidTr="003B5EE2">
        <w:trPr>
          <w:trHeight w:val="403"/>
        </w:trPr>
        <w:tc>
          <w:tcPr>
            <w:tcW w:w="2501" w:type="pct"/>
            <w:tcBorders>
              <w:top w:val="single" w:sz="8" w:space="0" w:color="auto"/>
              <w:left w:val="nil"/>
              <w:bottom w:val="dotted" w:sz="4" w:space="0" w:color="auto"/>
              <w:right w:val="nil"/>
            </w:tcBorders>
            <w:tcMar>
              <w:top w:w="15" w:type="dxa"/>
              <w:left w:w="83" w:type="dxa"/>
              <w:bottom w:w="0" w:type="dxa"/>
              <w:right w:w="83" w:type="dxa"/>
            </w:tcMar>
            <w:vAlign w:val="center"/>
          </w:tcPr>
          <w:p w14:paraId="5E35A38D"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heme="minorHAnsi"/>
                <w:sz w:val="24"/>
                <w:szCs w:val="24"/>
              </w:rPr>
              <w:t>A) Excluding women with K/L grade =1</w:t>
            </w:r>
          </w:p>
        </w:tc>
        <w:tc>
          <w:tcPr>
            <w:tcW w:w="1284" w:type="pct"/>
            <w:tcBorders>
              <w:top w:val="single" w:sz="8" w:space="0" w:color="auto"/>
              <w:left w:val="nil"/>
              <w:bottom w:val="dotted" w:sz="4" w:space="0" w:color="auto"/>
              <w:right w:val="nil"/>
            </w:tcBorders>
            <w:tcMar>
              <w:top w:w="15" w:type="dxa"/>
              <w:left w:w="83" w:type="dxa"/>
              <w:bottom w:w="0" w:type="dxa"/>
              <w:right w:w="83" w:type="dxa"/>
            </w:tcMar>
            <w:vAlign w:val="center"/>
          </w:tcPr>
          <w:p w14:paraId="4AD02DDE" w14:textId="77777777" w:rsidR="004E2CB4" w:rsidRPr="00580D22" w:rsidRDefault="004E2CB4" w:rsidP="003B5EE2">
            <w:pPr>
              <w:spacing w:after="0" w:line="360" w:lineRule="auto"/>
              <w:ind w:left="-72" w:firstLine="72"/>
              <w:rPr>
                <w:rFonts w:cs="Times New Roman"/>
              </w:rPr>
            </w:pPr>
          </w:p>
        </w:tc>
        <w:tc>
          <w:tcPr>
            <w:tcW w:w="1214" w:type="pct"/>
            <w:tcBorders>
              <w:top w:val="single" w:sz="8" w:space="0" w:color="auto"/>
              <w:left w:val="nil"/>
              <w:bottom w:val="dotted" w:sz="4" w:space="0" w:color="auto"/>
              <w:right w:val="nil"/>
            </w:tcBorders>
            <w:tcMar>
              <w:top w:w="15" w:type="dxa"/>
              <w:left w:w="83" w:type="dxa"/>
              <w:bottom w:w="0" w:type="dxa"/>
              <w:right w:w="83" w:type="dxa"/>
            </w:tcMar>
            <w:vAlign w:val="center"/>
          </w:tcPr>
          <w:p w14:paraId="2F7C68BA" w14:textId="77777777" w:rsidR="004E2CB4" w:rsidRPr="00580D22" w:rsidRDefault="004E2CB4" w:rsidP="003B5EE2">
            <w:pPr>
              <w:spacing w:after="0" w:line="360" w:lineRule="auto"/>
              <w:ind w:left="-72" w:firstLine="72"/>
              <w:rPr>
                <w:rFonts w:cs="Times New Roman"/>
              </w:rPr>
            </w:pPr>
          </w:p>
        </w:tc>
      </w:tr>
      <w:tr w:rsidR="004E2CB4" w:rsidRPr="005B3B85" w14:paraId="789AE328" w14:textId="77777777" w:rsidTr="003B5EE2">
        <w:trPr>
          <w:trHeight w:val="403"/>
        </w:trPr>
        <w:tc>
          <w:tcPr>
            <w:tcW w:w="2501" w:type="pct"/>
            <w:tcBorders>
              <w:top w:val="dotted" w:sz="4" w:space="0" w:color="auto"/>
              <w:left w:val="nil"/>
              <w:bottom w:val="nil"/>
              <w:right w:val="nil"/>
            </w:tcBorders>
            <w:tcMar>
              <w:top w:w="15" w:type="dxa"/>
              <w:left w:w="83" w:type="dxa"/>
              <w:bottom w:w="0" w:type="dxa"/>
              <w:right w:w="83" w:type="dxa"/>
            </w:tcMar>
            <w:vAlign w:val="center"/>
          </w:tcPr>
          <w:p w14:paraId="3DD92A8F"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i/>
                <w:lang w:val="en-US"/>
              </w:rPr>
              <w:t>Number of MetS</w:t>
            </w:r>
          </w:p>
        </w:tc>
        <w:tc>
          <w:tcPr>
            <w:tcW w:w="1284" w:type="pct"/>
            <w:tcBorders>
              <w:top w:val="dotted" w:sz="4" w:space="0" w:color="auto"/>
              <w:left w:val="nil"/>
              <w:bottom w:val="nil"/>
              <w:right w:val="nil"/>
            </w:tcBorders>
            <w:tcMar>
              <w:top w:w="15" w:type="dxa"/>
              <w:left w:w="83" w:type="dxa"/>
              <w:bottom w:w="0" w:type="dxa"/>
              <w:right w:w="83" w:type="dxa"/>
            </w:tcMar>
            <w:vAlign w:val="center"/>
          </w:tcPr>
          <w:p w14:paraId="4F428119" w14:textId="77777777" w:rsidR="004E2CB4" w:rsidRPr="00580D22" w:rsidRDefault="004E2CB4" w:rsidP="003B5EE2">
            <w:pPr>
              <w:spacing w:after="0" w:line="360" w:lineRule="auto"/>
              <w:ind w:left="-72" w:firstLine="72"/>
              <w:rPr>
                <w:rFonts w:cs="Times New Roman"/>
              </w:rPr>
            </w:pPr>
          </w:p>
        </w:tc>
        <w:tc>
          <w:tcPr>
            <w:tcW w:w="1214" w:type="pct"/>
            <w:tcBorders>
              <w:top w:val="dotted" w:sz="4" w:space="0" w:color="auto"/>
              <w:left w:val="nil"/>
              <w:bottom w:val="nil"/>
              <w:right w:val="nil"/>
            </w:tcBorders>
            <w:shd w:val="clear" w:color="auto" w:fill="auto"/>
            <w:tcMar>
              <w:top w:w="15" w:type="dxa"/>
              <w:left w:w="83" w:type="dxa"/>
              <w:bottom w:w="0" w:type="dxa"/>
              <w:right w:w="83" w:type="dxa"/>
            </w:tcMar>
            <w:vAlign w:val="center"/>
          </w:tcPr>
          <w:p w14:paraId="455F6B0E" w14:textId="77777777" w:rsidR="004E2CB4" w:rsidRPr="00580D22" w:rsidRDefault="004E2CB4" w:rsidP="003B5EE2">
            <w:pPr>
              <w:spacing w:after="0" w:line="360" w:lineRule="auto"/>
              <w:ind w:left="-72" w:firstLine="72"/>
              <w:rPr>
                <w:rFonts w:cs="Times New Roman"/>
              </w:rPr>
            </w:pPr>
          </w:p>
        </w:tc>
      </w:tr>
      <w:tr w:rsidR="004E2CB4" w:rsidRPr="005B3B85" w14:paraId="41D18B0E" w14:textId="77777777" w:rsidTr="003B5EE2">
        <w:trPr>
          <w:trHeight w:val="403"/>
        </w:trPr>
        <w:tc>
          <w:tcPr>
            <w:tcW w:w="2501" w:type="pct"/>
            <w:tcBorders>
              <w:top w:val="nil"/>
              <w:left w:val="nil"/>
              <w:bottom w:val="nil"/>
              <w:right w:val="nil"/>
            </w:tcBorders>
            <w:tcMar>
              <w:top w:w="15" w:type="dxa"/>
              <w:left w:w="83" w:type="dxa"/>
              <w:bottom w:w="0" w:type="dxa"/>
              <w:right w:w="83" w:type="dxa"/>
            </w:tcMar>
            <w:vAlign w:val="center"/>
          </w:tcPr>
          <w:p w14:paraId="69096506"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lang w:val="en-US"/>
              </w:rPr>
              <w:t>ROA only</w:t>
            </w:r>
          </w:p>
        </w:tc>
        <w:tc>
          <w:tcPr>
            <w:tcW w:w="1284" w:type="pct"/>
            <w:tcBorders>
              <w:top w:val="nil"/>
              <w:left w:val="nil"/>
              <w:bottom w:val="nil"/>
              <w:right w:val="nil"/>
            </w:tcBorders>
            <w:tcMar>
              <w:top w:w="15" w:type="dxa"/>
              <w:left w:w="83" w:type="dxa"/>
              <w:bottom w:w="0" w:type="dxa"/>
              <w:right w:w="83" w:type="dxa"/>
            </w:tcMar>
            <w:vAlign w:val="center"/>
          </w:tcPr>
          <w:p w14:paraId="28757BCF" w14:textId="77777777" w:rsidR="004E2CB4" w:rsidRPr="00580D22" w:rsidRDefault="004E2CB4" w:rsidP="003B5EE2">
            <w:pPr>
              <w:spacing w:after="0" w:line="360" w:lineRule="auto"/>
              <w:ind w:left="-72" w:firstLine="72"/>
              <w:rPr>
                <w:rFonts w:cs="Times New Roman"/>
              </w:rPr>
            </w:pPr>
            <w:r w:rsidRPr="00580D22">
              <w:rPr>
                <w:rFonts w:cs="Times New Roman"/>
                <w:shd w:val="clear" w:color="auto" w:fill="FFFFFF"/>
              </w:rPr>
              <w:t>1.0 (0.7-1.4)</w:t>
            </w:r>
          </w:p>
        </w:tc>
        <w:tc>
          <w:tcPr>
            <w:tcW w:w="1214" w:type="pct"/>
            <w:tcBorders>
              <w:top w:val="nil"/>
              <w:left w:val="nil"/>
              <w:bottom w:val="nil"/>
              <w:right w:val="nil"/>
            </w:tcBorders>
            <w:shd w:val="clear" w:color="auto" w:fill="auto"/>
            <w:tcMar>
              <w:top w:w="15" w:type="dxa"/>
              <w:left w:w="83" w:type="dxa"/>
              <w:bottom w:w="0" w:type="dxa"/>
              <w:right w:w="83" w:type="dxa"/>
            </w:tcMar>
            <w:vAlign w:val="center"/>
          </w:tcPr>
          <w:p w14:paraId="3E1B8BDE" w14:textId="77777777" w:rsidR="004E2CB4" w:rsidRPr="00580D22" w:rsidRDefault="004E2CB4" w:rsidP="003B5EE2">
            <w:pPr>
              <w:spacing w:after="0" w:line="360" w:lineRule="auto"/>
              <w:ind w:left="-72" w:firstLine="72"/>
              <w:rPr>
                <w:rFonts w:cs="Times New Roman"/>
              </w:rPr>
            </w:pPr>
            <w:r w:rsidRPr="00580D22">
              <w:rPr>
                <w:rFonts w:cs="Times New Roman"/>
                <w:shd w:val="clear" w:color="auto" w:fill="FFFFFF"/>
              </w:rPr>
              <w:t>1.3 (1.0-1.7)</w:t>
            </w:r>
          </w:p>
        </w:tc>
      </w:tr>
      <w:tr w:rsidR="004E2CB4" w:rsidRPr="005B3B85" w14:paraId="7A6437F9" w14:textId="77777777" w:rsidTr="003B5EE2">
        <w:trPr>
          <w:trHeight w:val="403"/>
        </w:trPr>
        <w:tc>
          <w:tcPr>
            <w:tcW w:w="2501" w:type="pct"/>
            <w:tcBorders>
              <w:top w:val="nil"/>
              <w:left w:val="nil"/>
              <w:bottom w:val="nil"/>
              <w:right w:val="nil"/>
            </w:tcBorders>
            <w:tcMar>
              <w:top w:w="15" w:type="dxa"/>
              <w:left w:w="83" w:type="dxa"/>
              <w:bottom w:w="0" w:type="dxa"/>
              <w:right w:w="83" w:type="dxa"/>
            </w:tcMar>
            <w:vAlign w:val="center"/>
          </w:tcPr>
          <w:p w14:paraId="1ED075E6"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lang w:val="en-US"/>
              </w:rPr>
              <w:t xml:space="preserve">Pain only </w:t>
            </w:r>
          </w:p>
        </w:tc>
        <w:tc>
          <w:tcPr>
            <w:tcW w:w="1284" w:type="pct"/>
            <w:tcBorders>
              <w:top w:val="nil"/>
              <w:left w:val="nil"/>
              <w:bottom w:val="nil"/>
              <w:right w:val="nil"/>
            </w:tcBorders>
            <w:tcMar>
              <w:top w:w="15" w:type="dxa"/>
              <w:left w:w="83" w:type="dxa"/>
              <w:bottom w:w="0" w:type="dxa"/>
              <w:right w:w="83" w:type="dxa"/>
            </w:tcMar>
            <w:vAlign w:val="center"/>
          </w:tcPr>
          <w:p w14:paraId="3E47BBEA" w14:textId="77777777" w:rsidR="004E2CB4" w:rsidRPr="00580D22" w:rsidRDefault="004E2CB4" w:rsidP="003B5EE2">
            <w:pPr>
              <w:spacing w:after="0" w:line="360" w:lineRule="auto"/>
              <w:ind w:left="-72" w:firstLine="72"/>
              <w:rPr>
                <w:rFonts w:cs="Times New Roman"/>
              </w:rPr>
            </w:pPr>
            <w:r w:rsidRPr="00580D22">
              <w:rPr>
                <w:rFonts w:cs="Times New Roman"/>
                <w:shd w:val="clear" w:color="auto" w:fill="FFFFFF"/>
              </w:rPr>
              <w:t>1.1 (0.9-1.3)</w:t>
            </w:r>
          </w:p>
        </w:tc>
        <w:tc>
          <w:tcPr>
            <w:tcW w:w="1214" w:type="pct"/>
            <w:tcBorders>
              <w:top w:val="nil"/>
              <w:left w:val="nil"/>
              <w:bottom w:val="nil"/>
              <w:right w:val="nil"/>
            </w:tcBorders>
            <w:shd w:val="clear" w:color="auto" w:fill="auto"/>
            <w:tcMar>
              <w:top w:w="15" w:type="dxa"/>
              <w:left w:w="83" w:type="dxa"/>
              <w:bottom w:w="0" w:type="dxa"/>
              <w:right w:w="83" w:type="dxa"/>
            </w:tcMar>
            <w:vAlign w:val="center"/>
          </w:tcPr>
          <w:p w14:paraId="6100E529" w14:textId="77777777" w:rsidR="004E2CB4" w:rsidRPr="00580D22" w:rsidRDefault="004E2CB4" w:rsidP="003B5EE2">
            <w:pPr>
              <w:spacing w:after="0" w:line="360" w:lineRule="auto"/>
              <w:ind w:left="-72" w:firstLine="72"/>
              <w:rPr>
                <w:rFonts w:cs="Times New Roman"/>
              </w:rPr>
            </w:pPr>
            <w:r w:rsidRPr="00580D22">
              <w:rPr>
                <w:rFonts w:cs="Times New Roman"/>
                <w:shd w:val="clear" w:color="auto" w:fill="FFFFFF"/>
              </w:rPr>
              <w:t>0.9 (0.7-1.2)</w:t>
            </w:r>
          </w:p>
        </w:tc>
      </w:tr>
      <w:tr w:rsidR="004E2CB4" w:rsidRPr="005B3B85" w14:paraId="29F355A5" w14:textId="77777777" w:rsidTr="003B5EE2">
        <w:trPr>
          <w:trHeight w:val="403"/>
        </w:trPr>
        <w:tc>
          <w:tcPr>
            <w:tcW w:w="2501" w:type="pct"/>
            <w:tcBorders>
              <w:top w:val="nil"/>
              <w:left w:val="nil"/>
              <w:bottom w:val="dotted" w:sz="4" w:space="0" w:color="auto"/>
              <w:right w:val="nil"/>
            </w:tcBorders>
            <w:tcMar>
              <w:top w:w="15" w:type="dxa"/>
              <w:left w:w="83" w:type="dxa"/>
              <w:bottom w:w="0" w:type="dxa"/>
              <w:right w:w="83" w:type="dxa"/>
            </w:tcMar>
            <w:vAlign w:val="center"/>
          </w:tcPr>
          <w:p w14:paraId="71C442BD"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lang w:val="en-US"/>
              </w:rPr>
              <w:t>Painful ROA</w:t>
            </w:r>
          </w:p>
        </w:tc>
        <w:tc>
          <w:tcPr>
            <w:tcW w:w="1284" w:type="pct"/>
            <w:tcBorders>
              <w:top w:val="nil"/>
              <w:left w:val="nil"/>
              <w:bottom w:val="dotted" w:sz="4" w:space="0" w:color="auto"/>
              <w:right w:val="nil"/>
            </w:tcBorders>
            <w:tcMar>
              <w:top w:w="15" w:type="dxa"/>
              <w:left w:w="83" w:type="dxa"/>
              <w:bottom w:w="0" w:type="dxa"/>
              <w:right w:w="83" w:type="dxa"/>
            </w:tcMar>
            <w:vAlign w:val="center"/>
          </w:tcPr>
          <w:p w14:paraId="11415376" w14:textId="77777777" w:rsidR="004E2CB4" w:rsidRPr="00580D22" w:rsidRDefault="004E2CB4" w:rsidP="003B5EE2">
            <w:pPr>
              <w:spacing w:after="0" w:line="360" w:lineRule="auto"/>
              <w:ind w:left="-72" w:firstLine="72"/>
              <w:rPr>
                <w:rFonts w:cs="Times New Roman"/>
              </w:rPr>
            </w:pPr>
            <w:r w:rsidRPr="00580D22">
              <w:rPr>
                <w:rFonts w:cs="Times New Roman"/>
                <w:shd w:val="clear" w:color="auto" w:fill="FFFFFF"/>
              </w:rPr>
              <w:t>1.0 (0.7-1.3)</w:t>
            </w:r>
          </w:p>
        </w:tc>
        <w:tc>
          <w:tcPr>
            <w:tcW w:w="1214" w:type="pct"/>
            <w:tcBorders>
              <w:top w:val="nil"/>
              <w:left w:val="nil"/>
              <w:bottom w:val="dotted" w:sz="4" w:space="0" w:color="auto"/>
              <w:right w:val="nil"/>
            </w:tcBorders>
            <w:shd w:val="clear" w:color="auto" w:fill="auto"/>
            <w:tcMar>
              <w:top w:w="15" w:type="dxa"/>
              <w:left w:w="83" w:type="dxa"/>
              <w:bottom w:w="0" w:type="dxa"/>
              <w:right w:w="83" w:type="dxa"/>
            </w:tcMar>
            <w:vAlign w:val="center"/>
          </w:tcPr>
          <w:p w14:paraId="122B80A8" w14:textId="77777777" w:rsidR="004E2CB4" w:rsidRPr="00580D22" w:rsidRDefault="004E2CB4" w:rsidP="003B5EE2">
            <w:pPr>
              <w:spacing w:after="0" w:line="360" w:lineRule="auto"/>
              <w:ind w:left="-72" w:firstLine="72"/>
              <w:rPr>
                <w:rFonts w:cs="Times New Roman"/>
              </w:rPr>
            </w:pPr>
            <w:r w:rsidRPr="00580D22">
              <w:rPr>
                <w:rFonts w:cs="Times New Roman"/>
                <w:shd w:val="clear" w:color="auto" w:fill="FFFFFF"/>
              </w:rPr>
              <w:t>1.6 (1.2-2.0)</w:t>
            </w:r>
          </w:p>
        </w:tc>
      </w:tr>
      <w:tr w:rsidR="004E2CB4" w:rsidRPr="005B3B85" w14:paraId="0C006A54" w14:textId="77777777" w:rsidTr="003B5EE2">
        <w:trPr>
          <w:trHeight w:val="403"/>
        </w:trPr>
        <w:tc>
          <w:tcPr>
            <w:tcW w:w="2501" w:type="pct"/>
            <w:tcBorders>
              <w:top w:val="dotted" w:sz="4" w:space="0" w:color="auto"/>
              <w:left w:val="nil"/>
              <w:bottom w:val="dotted" w:sz="4" w:space="0" w:color="auto"/>
              <w:right w:val="nil"/>
            </w:tcBorders>
            <w:tcMar>
              <w:top w:w="15" w:type="dxa"/>
              <w:left w:w="83" w:type="dxa"/>
              <w:bottom w:w="0" w:type="dxa"/>
              <w:right w:w="83" w:type="dxa"/>
            </w:tcMar>
            <w:vAlign w:val="center"/>
          </w:tcPr>
          <w:p w14:paraId="77295FA6"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heme="minorHAnsi"/>
                <w:sz w:val="24"/>
                <w:szCs w:val="24"/>
              </w:rPr>
              <w:t>B) Adjusting for OA affecting other joint</w:t>
            </w:r>
          </w:p>
        </w:tc>
        <w:tc>
          <w:tcPr>
            <w:tcW w:w="1284" w:type="pct"/>
            <w:tcBorders>
              <w:top w:val="dotted" w:sz="4" w:space="0" w:color="auto"/>
              <w:left w:val="nil"/>
              <w:bottom w:val="dotted" w:sz="4" w:space="0" w:color="auto"/>
              <w:right w:val="nil"/>
            </w:tcBorders>
            <w:tcMar>
              <w:top w:w="15" w:type="dxa"/>
              <w:left w:w="83" w:type="dxa"/>
              <w:bottom w:w="0" w:type="dxa"/>
              <w:right w:w="83" w:type="dxa"/>
            </w:tcMar>
            <w:vAlign w:val="center"/>
          </w:tcPr>
          <w:p w14:paraId="094752CD" w14:textId="77777777" w:rsidR="004E2CB4" w:rsidRPr="00580D22" w:rsidRDefault="004E2CB4" w:rsidP="003B5EE2">
            <w:pPr>
              <w:spacing w:after="0" w:line="360" w:lineRule="auto"/>
              <w:ind w:left="-72" w:firstLine="72"/>
              <w:rPr>
                <w:rFonts w:cs="Times New Roman"/>
              </w:rPr>
            </w:pPr>
          </w:p>
        </w:tc>
        <w:tc>
          <w:tcPr>
            <w:tcW w:w="1214" w:type="pct"/>
            <w:tcBorders>
              <w:top w:val="dotted" w:sz="4" w:space="0" w:color="auto"/>
              <w:left w:val="nil"/>
              <w:bottom w:val="dotted" w:sz="4" w:space="0" w:color="auto"/>
              <w:right w:val="nil"/>
            </w:tcBorders>
            <w:tcMar>
              <w:top w:w="15" w:type="dxa"/>
              <w:left w:w="83" w:type="dxa"/>
              <w:bottom w:w="0" w:type="dxa"/>
              <w:right w:w="83" w:type="dxa"/>
            </w:tcMar>
            <w:vAlign w:val="center"/>
          </w:tcPr>
          <w:p w14:paraId="104040BE" w14:textId="77777777" w:rsidR="004E2CB4" w:rsidRPr="00580D22" w:rsidRDefault="004E2CB4" w:rsidP="003B5EE2">
            <w:pPr>
              <w:spacing w:after="0" w:line="360" w:lineRule="auto"/>
              <w:ind w:left="-72" w:firstLine="72"/>
              <w:rPr>
                <w:rFonts w:cs="Times New Roman"/>
              </w:rPr>
            </w:pPr>
          </w:p>
        </w:tc>
      </w:tr>
      <w:tr w:rsidR="004E2CB4" w:rsidRPr="005B3B85" w14:paraId="281BFD80" w14:textId="77777777" w:rsidTr="003B5EE2">
        <w:trPr>
          <w:trHeight w:val="403"/>
        </w:trPr>
        <w:tc>
          <w:tcPr>
            <w:tcW w:w="2501" w:type="pct"/>
            <w:tcBorders>
              <w:top w:val="dotted" w:sz="4" w:space="0" w:color="auto"/>
              <w:left w:val="nil"/>
              <w:bottom w:val="nil"/>
              <w:right w:val="nil"/>
            </w:tcBorders>
            <w:tcMar>
              <w:top w:w="15" w:type="dxa"/>
              <w:left w:w="83" w:type="dxa"/>
              <w:bottom w:w="0" w:type="dxa"/>
              <w:right w:w="83" w:type="dxa"/>
            </w:tcMar>
            <w:vAlign w:val="center"/>
          </w:tcPr>
          <w:p w14:paraId="06FBDFED"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i/>
                <w:lang w:val="en-US"/>
              </w:rPr>
              <w:t>Number of MetS</w:t>
            </w:r>
          </w:p>
        </w:tc>
        <w:tc>
          <w:tcPr>
            <w:tcW w:w="1284" w:type="pct"/>
            <w:tcBorders>
              <w:top w:val="dotted" w:sz="4" w:space="0" w:color="auto"/>
              <w:left w:val="nil"/>
              <w:bottom w:val="nil"/>
              <w:right w:val="nil"/>
            </w:tcBorders>
            <w:tcMar>
              <w:top w:w="15" w:type="dxa"/>
              <w:left w:w="83" w:type="dxa"/>
              <w:bottom w:w="0" w:type="dxa"/>
              <w:right w:w="83" w:type="dxa"/>
            </w:tcMar>
            <w:vAlign w:val="center"/>
          </w:tcPr>
          <w:p w14:paraId="07CA3E8C" w14:textId="77777777" w:rsidR="004E2CB4" w:rsidRPr="00580D22" w:rsidRDefault="004E2CB4" w:rsidP="003B5EE2">
            <w:pPr>
              <w:spacing w:after="0" w:line="360" w:lineRule="auto"/>
              <w:ind w:left="-72" w:firstLine="72"/>
              <w:rPr>
                <w:rFonts w:cs="Times New Roman"/>
              </w:rPr>
            </w:pPr>
          </w:p>
        </w:tc>
        <w:tc>
          <w:tcPr>
            <w:tcW w:w="1214" w:type="pct"/>
            <w:tcBorders>
              <w:top w:val="dotted" w:sz="4" w:space="0" w:color="auto"/>
              <w:left w:val="nil"/>
              <w:bottom w:val="nil"/>
              <w:right w:val="nil"/>
            </w:tcBorders>
            <w:tcMar>
              <w:top w:w="15" w:type="dxa"/>
              <w:left w:w="83" w:type="dxa"/>
              <w:bottom w:w="0" w:type="dxa"/>
              <w:right w:w="83" w:type="dxa"/>
            </w:tcMar>
            <w:vAlign w:val="center"/>
          </w:tcPr>
          <w:p w14:paraId="74CE4438" w14:textId="77777777" w:rsidR="004E2CB4" w:rsidRPr="007F0A37" w:rsidRDefault="004E2CB4" w:rsidP="003B5EE2">
            <w:pPr>
              <w:spacing w:after="0" w:line="360" w:lineRule="auto"/>
              <w:ind w:left="-72" w:firstLine="72"/>
              <w:rPr>
                <w:rFonts w:cs="Times New Roman"/>
              </w:rPr>
            </w:pPr>
          </w:p>
        </w:tc>
      </w:tr>
      <w:tr w:rsidR="004E2CB4" w:rsidRPr="005B3B85" w14:paraId="526D9931" w14:textId="77777777" w:rsidTr="003B5EE2">
        <w:trPr>
          <w:trHeight w:val="403"/>
        </w:trPr>
        <w:tc>
          <w:tcPr>
            <w:tcW w:w="2501" w:type="pct"/>
            <w:tcBorders>
              <w:top w:val="nil"/>
              <w:left w:val="nil"/>
              <w:bottom w:val="nil"/>
              <w:right w:val="nil"/>
            </w:tcBorders>
            <w:tcMar>
              <w:top w:w="15" w:type="dxa"/>
              <w:left w:w="83" w:type="dxa"/>
              <w:bottom w:w="0" w:type="dxa"/>
              <w:right w:w="83" w:type="dxa"/>
            </w:tcMar>
            <w:vAlign w:val="center"/>
          </w:tcPr>
          <w:p w14:paraId="54D8D35E"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lang w:val="en-US"/>
              </w:rPr>
              <w:t>ROA only</w:t>
            </w:r>
          </w:p>
        </w:tc>
        <w:tc>
          <w:tcPr>
            <w:tcW w:w="1284" w:type="pct"/>
            <w:tcBorders>
              <w:top w:val="nil"/>
              <w:left w:val="nil"/>
              <w:bottom w:val="nil"/>
              <w:right w:val="nil"/>
            </w:tcBorders>
            <w:tcMar>
              <w:top w:w="15" w:type="dxa"/>
              <w:left w:w="83" w:type="dxa"/>
              <w:bottom w:w="0" w:type="dxa"/>
              <w:right w:w="83" w:type="dxa"/>
            </w:tcMar>
            <w:vAlign w:val="center"/>
          </w:tcPr>
          <w:p w14:paraId="1D319C03" w14:textId="77777777" w:rsidR="004E2CB4" w:rsidRPr="00580D22" w:rsidRDefault="004E2CB4" w:rsidP="003B5EE2">
            <w:pPr>
              <w:spacing w:after="0" w:line="360" w:lineRule="auto"/>
              <w:ind w:left="-72" w:firstLine="72"/>
              <w:rPr>
                <w:rFonts w:cs="Times New Roman"/>
                <w:highlight w:val="yellow"/>
              </w:rPr>
            </w:pPr>
            <w:r w:rsidRPr="00580D22">
              <w:rPr>
                <w:rFonts w:cs="Times New Roman"/>
                <w:shd w:val="clear" w:color="auto" w:fill="FFFFFF"/>
              </w:rPr>
              <w:t>1.0 (0.7-1.4)</w:t>
            </w:r>
          </w:p>
        </w:tc>
        <w:tc>
          <w:tcPr>
            <w:tcW w:w="1214" w:type="pct"/>
            <w:tcBorders>
              <w:top w:val="nil"/>
              <w:left w:val="nil"/>
              <w:bottom w:val="nil"/>
              <w:right w:val="nil"/>
            </w:tcBorders>
            <w:tcMar>
              <w:top w:w="15" w:type="dxa"/>
              <w:left w:w="83" w:type="dxa"/>
              <w:bottom w:w="0" w:type="dxa"/>
              <w:right w:w="83" w:type="dxa"/>
            </w:tcMar>
            <w:vAlign w:val="center"/>
          </w:tcPr>
          <w:p w14:paraId="133AD0EC" w14:textId="77777777" w:rsidR="004E2CB4" w:rsidRPr="007F0A37" w:rsidRDefault="004E2CB4" w:rsidP="003B5EE2">
            <w:pPr>
              <w:spacing w:after="0" w:line="360" w:lineRule="auto"/>
              <w:ind w:left="-72" w:firstLine="72"/>
              <w:rPr>
                <w:rFonts w:cs="Times New Roman"/>
              </w:rPr>
            </w:pPr>
            <w:r w:rsidRPr="007F0A37">
              <w:rPr>
                <w:rFonts w:cs="Times New Roman"/>
                <w:shd w:val="clear" w:color="auto" w:fill="FFFFFF"/>
              </w:rPr>
              <w:t>1.3 (1.0-1.7)</w:t>
            </w:r>
          </w:p>
        </w:tc>
      </w:tr>
      <w:tr w:rsidR="004E2CB4" w:rsidRPr="005B3B85" w14:paraId="1437A14E" w14:textId="77777777" w:rsidTr="003B5EE2">
        <w:trPr>
          <w:trHeight w:val="403"/>
        </w:trPr>
        <w:tc>
          <w:tcPr>
            <w:tcW w:w="2501" w:type="pct"/>
            <w:tcBorders>
              <w:top w:val="nil"/>
              <w:left w:val="nil"/>
              <w:bottom w:val="nil"/>
              <w:right w:val="nil"/>
            </w:tcBorders>
            <w:tcMar>
              <w:top w:w="15" w:type="dxa"/>
              <w:left w:w="83" w:type="dxa"/>
              <w:bottom w:w="0" w:type="dxa"/>
              <w:right w:w="83" w:type="dxa"/>
            </w:tcMar>
            <w:vAlign w:val="center"/>
          </w:tcPr>
          <w:p w14:paraId="519AD420"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lang w:val="en-US"/>
              </w:rPr>
              <w:t xml:space="preserve">Pain only </w:t>
            </w:r>
          </w:p>
        </w:tc>
        <w:tc>
          <w:tcPr>
            <w:tcW w:w="1284" w:type="pct"/>
            <w:tcBorders>
              <w:top w:val="nil"/>
              <w:left w:val="nil"/>
              <w:bottom w:val="nil"/>
              <w:right w:val="nil"/>
            </w:tcBorders>
            <w:tcMar>
              <w:top w:w="15" w:type="dxa"/>
              <w:left w:w="83" w:type="dxa"/>
              <w:bottom w:w="0" w:type="dxa"/>
              <w:right w:w="83" w:type="dxa"/>
            </w:tcMar>
            <w:vAlign w:val="center"/>
          </w:tcPr>
          <w:p w14:paraId="3BC8BBF9" w14:textId="77777777" w:rsidR="004E2CB4" w:rsidRPr="007F0A37" w:rsidRDefault="004E2CB4" w:rsidP="003B5EE2">
            <w:pPr>
              <w:spacing w:after="0" w:line="360" w:lineRule="auto"/>
              <w:ind w:left="-72" w:firstLine="72"/>
              <w:rPr>
                <w:rFonts w:cs="Times New Roman"/>
              </w:rPr>
            </w:pPr>
            <w:r>
              <w:rPr>
                <w:rFonts w:cs="Times New Roman"/>
                <w:shd w:val="clear" w:color="auto" w:fill="FFFFFF"/>
              </w:rPr>
              <w:t>1.1</w:t>
            </w:r>
            <w:r w:rsidRPr="007F0A37">
              <w:rPr>
                <w:rFonts w:cs="Times New Roman"/>
                <w:shd w:val="clear" w:color="auto" w:fill="FFFFFF"/>
              </w:rPr>
              <w:t xml:space="preserve"> (0.9</w:t>
            </w:r>
            <w:r>
              <w:rPr>
                <w:rFonts w:cs="Times New Roman"/>
                <w:shd w:val="clear" w:color="auto" w:fill="FFFFFF"/>
              </w:rPr>
              <w:t>-1.3</w:t>
            </w:r>
            <w:r w:rsidRPr="007F0A37">
              <w:rPr>
                <w:rFonts w:cs="Times New Roman"/>
                <w:shd w:val="clear" w:color="auto" w:fill="FFFFFF"/>
              </w:rPr>
              <w:t>)</w:t>
            </w:r>
          </w:p>
        </w:tc>
        <w:tc>
          <w:tcPr>
            <w:tcW w:w="1214" w:type="pct"/>
            <w:tcBorders>
              <w:top w:val="nil"/>
              <w:left w:val="nil"/>
              <w:bottom w:val="nil"/>
              <w:right w:val="nil"/>
            </w:tcBorders>
            <w:tcMar>
              <w:top w:w="15" w:type="dxa"/>
              <w:left w:w="83" w:type="dxa"/>
              <w:bottom w:w="0" w:type="dxa"/>
              <w:right w:w="83" w:type="dxa"/>
            </w:tcMar>
            <w:vAlign w:val="center"/>
          </w:tcPr>
          <w:p w14:paraId="1EE00BF6" w14:textId="77777777" w:rsidR="004E2CB4" w:rsidRPr="007F0A37" w:rsidRDefault="004E2CB4" w:rsidP="003B5EE2">
            <w:pPr>
              <w:spacing w:after="0" w:line="360" w:lineRule="auto"/>
              <w:ind w:left="-72" w:firstLine="72"/>
              <w:rPr>
                <w:rFonts w:cs="Times New Roman"/>
              </w:rPr>
            </w:pPr>
            <w:r w:rsidRPr="007F0A37">
              <w:rPr>
                <w:rFonts w:cs="Times New Roman"/>
                <w:shd w:val="clear" w:color="auto" w:fill="FFFFFF"/>
              </w:rPr>
              <w:t>0.9 (0.7-1.1)</w:t>
            </w:r>
          </w:p>
        </w:tc>
      </w:tr>
      <w:tr w:rsidR="004E2CB4" w:rsidRPr="005B3B85" w14:paraId="2BF4AB05" w14:textId="77777777" w:rsidTr="009F1B6B">
        <w:trPr>
          <w:trHeight w:val="403"/>
        </w:trPr>
        <w:tc>
          <w:tcPr>
            <w:tcW w:w="2501" w:type="pct"/>
            <w:tcBorders>
              <w:top w:val="nil"/>
              <w:left w:val="nil"/>
              <w:bottom w:val="dotted" w:sz="4" w:space="0" w:color="auto"/>
              <w:right w:val="nil"/>
            </w:tcBorders>
            <w:tcMar>
              <w:top w:w="15" w:type="dxa"/>
              <w:left w:w="83" w:type="dxa"/>
              <w:bottom w:w="0" w:type="dxa"/>
              <w:right w:w="83" w:type="dxa"/>
            </w:tcMar>
            <w:vAlign w:val="center"/>
          </w:tcPr>
          <w:p w14:paraId="3533E502" w14:textId="77777777" w:rsidR="004E2CB4" w:rsidRPr="00580D22" w:rsidRDefault="004E2CB4" w:rsidP="003B5EE2">
            <w:pPr>
              <w:spacing w:after="0" w:line="360" w:lineRule="auto"/>
              <w:ind w:left="-72" w:firstLine="72"/>
              <w:rPr>
                <w:rFonts w:cs="Times New Roman"/>
                <w:bCs/>
                <w:color w:val="403838"/>
                <w:shd w:val="clear" w:color="auto" w:fill="FFFFFF"/>
              </w:rPr>
            </w:pPr>
            <w:r w:rsidRPr="00580D22">
              <w:rPr>
                <w:rFonts w:cs="Times New Roman"/>
                <w:lang w:val="en-US"/>
              </w:rPr>
              <w:t>Painful ROA</w:t>
            </w:r>
          </w:p>
        </w:tc>
        <w:tc>
          <w:tcPr>
            <w:tcW w:w="1284" w:type="pct"/>
            <w:tcBorders>
              <w:top w:val="nil"/>
              <w:left w:val="nil"/>
              <w:bottom w:val="dotted" w:sz="4" w:space="0" w:color="auto"/>
              <w:right w:val="nil"/>
            </w:tcBorders>
            <w:tcMar>
              <w:top w:w="15" w:type="dxa"/>
              <w:left w:w="83" w:type="dxa"/>
              <w:bottom w:w="0" w:type="dxa"/>
              <w:right w:w="83" w:type="dxa"/>
            </w:tcMar>
            <w:vAlign w:val="center"/>
          </w:tcPr>
          <w:p w14:paraId="22E555FF" w14:textId="77777777" w:rsidR="004E2CB4" w:rsidRPr="007F0A37" w:rsidRDefault="004E2CB4" w:rsidP="003B5EE2">
            <w:pPr>
              <w:spacing w:after="0" w:line="360" w:lineRule="auto"/>
              <w:ind w:left="-72" w:firstLine="72"/>
              <w:rPr>
                <w:rFonts w:cs="Times New Roman"/>
              </w:rPr>
            </w:pPr>
            <w:r w:rsidRPr="007F0A37">
              <w:rPr>
                <w:rFonts w:cs="Times New Roman"/>
                <w:shd w:val="clear" w:color="auto" w:fill="FFFFFF"/>
              </w:rPr>
              <w:t>1.0 (0.7-1.3)</w:t>
            </w:r>
          </w:p>
        </w:tc>
        <w:tc>
          <w:tcPr>
            <w:tcW w:w="1214" w:type="pct"/>
            <w:tcBorders>
              <w:top w:val="nil"/>
              <w:left w:val="nil"/>
              <w:bottom w:val="dotted" w:sz="4" w:space="0" w:color="auto"/>
              <w:right w:val="nil"/>
            </w:tcBorders>
            <w:tcMar>
              <w:top w:w="15" w:type="dxa"/>
              <w:left w:w="83" w:type="dxa"/>
              <w:bottom w:w="0" w:type="dxa"/>
              <w:right w:w="83" w:type="dxa"/>
            </w:tcMar>
            <w:vAlign w:val="center"/>
          </w:tcPr>
          <w:p w14:paraId="5320CA10" w14:textId="77777777" w:rsidR="004E2CB4" w:rsidRPr="007F0A37" w:rsidRDefault="004E2CB4" w:rsidP="003B5EE2">
            <w:pPr>
              <w:spacing w:after="0" w:line="360" w:lineRule="auto"/>
              <w:ind w:left="-72" w:firstLine="72"/>
              <w:rPr>
                <w:rFonts w:cs="Times New Roman"/>
              </w:rPr>
            </w:pPr>
            <w:r w:rsidRPr="007F0A37">
              <w:rPr>
                <w:rFonts w:cs="Times New Roman"/>
                <w:shd w:val="clear" w:color="auto" w:fill="FFFFFF"/>
              </w:rPr>
              <w:t>1.5 (1.2-2.0)</w:t>
            </w:r>
          </w:p>
        </w:tc>
      </w:tr>
      <w:tr w:rsidR="005914AB" w:rsidRPr="005B3B85" w14:paraId="74D01952" w14:textId="77777777" w:rsidTr="009F1B6B">
        <w:trPr>
          <w:trHeight w:val="403"/>
        </w:trPr>
        <w:tc>
          <w:tcPr>
            <w:tcW w:w="2501" w:type="pct"/>
            <w:tcBorders>
              <w:top w:val="dotted" w:sz="4" w:space="0" w:color="auto"/>
              <w:left w:val="nil"/>
              <w:bottom w:val="dotted" w:sz="4" w:space="0" w:color="auto"/>
              <w:right w:val="nil"/>
            </w:tcBorders>
            <w:tcMar>
              <w:top w:w="15" w:type="dxa"/>
              <w:left w:w="83" w:type="dxa"/>
              <w:bottom w:w="0" w:type="dxa"/>
              <w:right w:w="83" w:type="dxa"/>
            </w:tcMar>
            <w:vAlign w:val="center"/>
          </w:tcPr>
          <w:p w14:paraId="7306E507" w14:textId="7632E5B9" w:rsidR="005914AB" w:rsidRPr="00580D22" w:rsidRDefault="009F1B6B" w:rsidP="009F1B6B">
            <w:pPr>
              <w:spacing w:after="0" w:line="360" w:lineRule="auto"/>
              <w:ind w:left="-72" w:firstLine="72"/>
              <w:rPr>
                <w:rFonts w:cs="Times New Roman"/>
                <w:lang w:val="en-US"/>
              </w:rPr>
            </w:pPr>
            <w:r>
              <w:rPr>
                <w:rFonts w:cstheme="minorHAnsi"/>
                <w:sz w:val="24"/>
                <w:szCs w:val="24"/>
              </w:rPr>
              <w:t>C</w:t>
            </w:r>
            <w:r w:rsidRPr="00580D22">
              <w:rPr>
                <w:rFonts w:cstheme="minorHAnsi"/>
                <w:sz w:val="24"/>
                <w:szCs w:val="24"/>
              </w:rPr>
              <w:t xml:space="preserve">) </w:t>
            </w:r>
            <w:r>
              <w:rPr>
                <w:rFonts w:cstheme="minorHAnsi"/>
                <w:sz w:val="24"/>
                <w:szCs w:val="24"/>
              </w:rPr>
              <w:t>IPJ</w:t>
            </w:r>
            <w:r w:rsidRPr="00580D22">
              <w:rPr>
                <w:rFonts w:cstheme="minorHAnsi"/>
                <w:sz w:val="24"/>
                <w:szCs w:val="24"/>
              </w:rPr>
              <w:t xml:space="preserve"> OA affecting </w:t>
            </w:r>
            <w:r>
              <w:rPr>
                <w:rFonts w:cstheme="minorHAnsi"/>
                <w:sz w:val="24"/>
                <w:szCs w:val="24"/>
              </w:rPr>
              <w:t>2 or more joints</w:t>
            </w:r>
            <w:r w:rsidRPr="009F1B6B">
              <w:rPr>
                <w:rFonts w:cstheme="minorHAnsi"/>
                <w:sz w:val="24"/>
                <w:szCs w:val="24"/>
                <w:vertAlign w:val="superscript"/>
              </w:rPr>
              <w:t>a</w:t>
            </w:r>
          </w:p>
        </w:tc>
        <w:tc>
          <w:tcPr>
            <w:tcW w:w="1284" w:type="pct"/>
            <w:tcBorders>
              <w:top w:val="dotted" w:sz="4" w:space="0" w:color="auto"/>
              <w:left w:val="nil"/>
              <w:bottom w:val="dotted" w:sz="4" w:space="0" w:color="auto"/>
              <w:right w:val="nil"/>
            </w:tcBorders>
            <w:tcMar>
              <w:top w:w="15" w:type="dxa"/>
              <w:left w:w="83" w:type="dxa"/>
              <w:bottom w:w="0" w:type="dxa"/>
              <w:right w:w="83" w:type="dxa"/>
            </w:tcMar>
            <w:vAlign w:val="center"/>
          </w:tcPr>
          <w:p w14:paraId="6A8D28C3" w14:textId="7F64A710" w:rsidR="005914AB" w:rsidRPr="007F0A37" w:rsidRDefault="009F1B6B" w:rsidP="003B5EE2">
            <w:pPr>
              <w:spacing w:after="0" w:line="360" w:lineRule="auto"/>
              <w:ind w:left="-72" w:firstLine="72"/>
              <w:rPr>
                <w:rFonts w:cs="Times New Roman"/>
                <w:shd w:val="clear" w:color="auto" w:fill="FFFFFF"/>
              </w:rPr>
            </w:pPr>
            <w:r>
              <w:rPr>
                <w:rFonts w:cs="Times New Roman"/>
                <w:shd w:val="clear" w:color="auto" w:fill="FFFFFF"/>
              </w:rPr>
              <w:t>-</w:t>
            </w:r>
          </w:p>
        </w:tc>
        <w:tc>
          <w:tcPr>
            <w:tcW w:w="1214" w:type="pct"/>
            <w:tcBorders>
              <w:top w:val="dotted" w:sz="4" w:space="0" w:color="auto"/>
              <w:left w:val="nil"/>
              <w:bottom w:val="dotted" w:sz="4" w:space="0" w:color="auto"/>
              <w:right w:val="nil"/>
            </w:tcBorders>
            <w:tcMar>
              <w:top w:w="15" w:type="dxa"/>
              <w:left w:w="83" w:type="dxa"/>
              <w:bottom w:w="0" w:type="dxa"/>
              <w:right w:w="83" w:type="dxa"/>
            </w:tcMar>
            <w:vAlign w:val="center"/>
          </w:tcPr>
          <w:p w14:paraId="4461BE58" w14:textId="77777777" w:rsidR="005914AB" w:rsidRPr="007F0A37" w:rsidRDefault="005914AB" w:rsidP="003B5EE2">
            <w:pPr>
              <w:spacing w:after="0" w:line="360" w:lineRule="auto"/>
              <w:ind w:left="-72" w:firstLine="72"/>
              <w:rPr>
                <w:rFonts w:cs="Times New Roman"/>
                <w:shd w:val="clear" w:color="auto" w:fill="FFFFFF"/>
              </w:rPr>
            </w:pPr>
          </w:p>
        </w:tc>
      </w:tr>
      <w:tr w:rsidR="009F1B6B" w:rsidRPr="005B3B85" w14:paraId="7ABB9FA6" w14:textId="77777777" w:rsidTr="009F1B6B">
        <w:trPr>
          <w:trHeight w:val="403"/>
        </w:trPr>
        <w:tc>
          <w:tcPr>
            <w:tcW w:w="2501" w:type="pct"/>
            <w:tcBorders>
              <w:top w:val="dotted" w:sz="4" w:space="0" w:color="auto"/>
              <w:left w:val="nil"/>
              <w:bottom w:val="nil"/>
              <w:right w:val="nil"/>
            </w:tcBorders>
            <w:tcMar>
              <w:top w:w="15" w:type="dxa"/>
              <w:left w:w="83" w:type="dxa"/>
              <w:bottom w:w="0" w:type="dxa"/>
              <w:right w:w="83" w:type="dxa"/>
            </w:tcMar>
            <w:vAlign w:val="center"/>
          </w:tcPr>
          <w:p w14:paraId="7AE74606" w14:textId="650781CC" w:rsidR="009F1B6B" w:rsidRPr="00580D22" w:rsidRDefault="009F1B6B" w:rsidP="009F1B6B">
            <w:pPr>
              <w:spacing w:after="0" w:line="360" w:lineRule="auto"/>
              <w:ind w:left="-72" w:firstLine="72"/>
              <w:rPr>
                <w:rFonts w:cs="Times New Roman"/>
                <w:lang w:val="en-US"/>
              </w:rPr>
            </w:pPr>
            <w:r w:rsidRPr="00580D22">
              <w:rPr>
                <w:rFonts w:cs="Times New Roman"/>
                <w:i/>
                <w:lang w:val="en-US"/>
              </w:rPr>
              <w:t>Number of MetS</w:t>
            </w:r>
          </w:p>
        </w:tc>
        <w:tc>
          <w:tcPr>
            <w:tcW w:w="1284" w:type="pct"/>
            <w:tcBorders>
              <w:top w:val="dotted" w:sz="4" w:space="0" w:color="auto"/>
              <w:left w:val="nil"/>
              <w:bottom w:val="nil"/>
              <w:right w:val="nil"/>
            </w:tcBorders>
            <w:tcMar>
              <w:top w:w="15" w:type="dxa"/>
              <w:left w:w="83" w:type="dxa"/>
              <w:bottom w:w="0" w:type="dxa"/>
              <w:right w:w="83" w:type="dxa"/>
            </w:tcMar>
            <w:vAlign w:val="center"/>
          </w:tcPr>
          <w:p w14:paraId="15765B5A" w14:textId="6866910F" w:rsidR="009F1B6B" w:rsidRPr="007F0A37" w:rsidRDefault="009F1B6B" w:rsidP="009F1B6B">
            <w:pPr>
              <w:spacing w:after="0" w:line="360" w:lineRule="auto"/>
              <w:ind w:left="-72" w:firstLine="72"/>
              <w:rPr>
                <w:rFonts w:cs="Times New Roman"/>
                <w:shd w:val="clear" w:color="auto" w:fill="FFFFFF"/>
              </w:rPr>
            </w:pPr>
            <w:r>
              <w:rPr>
                <w:rFonts w:cs="Times New Roman"/>
                <w:shd w:val="clear" w:color="auto" w:fill="FFFFFF"/>
              </w:rPr>
              <w:t>-</w:t>
            </w:r>
          </w:p>
        </w:tc>
        <w:tc>
          <w:tcPr>
            <w:tcW w:w="1214" w:type="pct"/>
            <w:tcBorders>
              <w:top w:val="dotted" w:sz="4" w:space="0" w:color="auto"/>
              <w:left w:val="nil"/>
              <w:bottom w:val="nil"/>
              <w:right w:val="nil"/>
            </w:tcBorders>
            <w:tcMar>
              <w:top w:w="15" w:type="dxa"/>
              <w:left w:w="83" w:type="dxa"/>
              <w:bottom w:w="0" w:type="dxa"/>
              <w:right w:w="83" w:type="dxa"/>
            </w:tcMar>
            <w:vAlign w:val="center"/>
          </w:tcPr>
          <w:p w14:paraId="789B593E" w14:textId="77777777" w:rsidR="009F1B6B" w:rsidRPr="007F0A37" w:rsidRDefault="009F1B6B" w:rsidP="009F1B6B">
            <w:pPr>
              <w:spacing w:after="0" w:line="360" w:lineRule="auto"/>
              <w:ind w:left="-72" w:firstLine="72"/>
              <w:rPr>
                <w:rFonts w:cs="Times New Roman"/>
                <w:shd w:val="clear" w:color="auto" w:fill="FFFFFF"/>
              </w:rPr>
            </w:pPr>
          </w:p>
        </w:tc>
      </w:tr>
      <w:tr w:rsidR="009F1B6B" w:rsidRPr="005B3B85" w14:paraId="7AC87488" w14:textId="77777777" w:rsidTr="009F1B6B">
        <w:trPr>
          <w:trHeight w:val="403"/>
        </w:trPr>
        <w:tc>
          <w:tcPr>
            <w:tcW w:w="2502" w:type="pct"/>
            <w:tcBorders>
              <w:top w:val="nil"/>
              <w:left w:val="nil"/>
              <w:bottom w:val="nil"/>
              <w:right w:val="nil"/>
            </w:tcBorders>
            <w:tcMar>
              <w:top w:w="15" w:type="dxa"/>
              <w:left w:w="83" w:type="dxa"/>
              <w:bottom w:w="0" w:type="dxa"/>
              <w:right w:w="83" w:type="dxa"/>
            </w:tcMar>
            <w:vAlign w:val="center"/>
          </w:tcPr>
          <w:p w14:paraId="0F7D5E79" w14:textId="6C0B66D8" w:rsidR="009F1B6B" w:rsidRPr="00580D22" w:rsidRDefault="009F1B6B" w:rsidP="009F1B6B">
            <w:pPr>
              <w:spacing w:after="0" w:line="360" w:lineRule="auto"/>
              <w:ind w:left="-72" w:firstLine="72"/>
              <w:rPr>
                <w:rFonts w:cs="Times New Roman"/>
                <w:lang w:val="en-US"/>
              </w:rPr>
            </w:pPr>
            <w:r w:rsidRPr="00580D22">
              <w:rPr>
                <w:rFonts w:cs="Times New Roman"/>
                <w:lang w:val="en-US"/>
              </w:rPr>
              <w:t>ROA only</w:t>
            </w:r>
          </w:p>
        </w:tc>
        <w:tc>
          <w:tcPr>
            <w:tcW w:w="1284" w:type="pct"/>
            <w:tcBorders>
              <w:top w:val="nil"/>
              <w:left w:val="nil"/>
              <w:bottom w:val="nil"/>
              <w:right w:val="nil"/>
            </w:tcBorders>
            <w:tcMar>
              <w:top w:w="15" w:type="dxa"/>
              <w:left w:w="83" w:type="dxa"/>
              <w:bottom w:w="0" w:type="dxa"/>
              <w:right w:w="83" w:type="dxa"/>
            </w:tcMar>
            <w:vAlign w:val="center"/>
          </w:tcPr>
          <w:p w14:paraId="579DF01E" w14:textId="520E6606" w:rsidR="009F1B6B" w:rsidRPr="007F0A37" w:rsidRDefault="009F1B6B" w:rsidP="009F1B6B">
            <w:pPr>
              <w:spacing w:after="0" w:line="360" w:lineRule="auto"/>
              <w:ind w:left="-72" w:firstLine="72"/>
              <w:rPr>
                <w:rFonts w:cs="Times New Roman"/>
                <w:shd w:val="clear" w:color="auto" w:fill="FFFFFF"/>
              </w:rPr>
            </w:pPr>
            <w:r>
              <w:rPr>
                <w:rFonts w:cs="Times New Roman"/>
                <w:shd w:val="clear" w:color="auto" w:fill="FFFFFF"/>
              </w:rPr>
              <w:t>-</w:t>
            </w:r>
          </w:p>
        </w:tc>
        <w:tc>
          <w:tcPr>
            <w:tcW w:w="1214" w:type="pct"/>
            <w:tcBorders>
              <w:top w:val="nil"/>
              <w:left w:val="nil"/>
              <w:bottom w:val="nil"/>
              <w:right w:val="nil"/>
            </w:tcBorders>
            <w:tcMar>
              <w:top w:w="15" w:type="dxa"/>
              <w:left w:w="83" w:type="dxa"/>
              <w:bottom w:w="0" w:type="dxa"/>
              <w:right w:w="83" w:type="dxa"/>
            </w:tcMar>
            <w:vAlign w:val="center"/>
          </w:tcPr>
          <w:p w14:paraId="61119686" w14:textId="6AF2E117" w:rsidR="009F1B6B" w:rsidRPr="007F0A37" w:rsidRDefault="009F1B6B" w:rsidP="009F1B6B">
            <w:pPr>
              <w:spacing w:after="0" w:line="360" w:lineRule="auto"/>
              <w:ind w:left="-72" w:firstLine="72"/>
              <w:rPr>
                <w:rFonts w:cs="Times New Roman"/>
                <w:shd w:val="clear" w:color="auto" w:fill="FFFFFF"/>
              </w:rPr>
            </w:pPr>
            <w:r>
              <w:rPr>
                <w:rFonts w:cs="Times New Roman"/>
                <w:shd w:val="clear" w:color="auto" w:fill="FFFFFF"/>
              </w:rPr>
              <w:t>1.1 (0.8-1.6)</w:t>
            </w:r>
          </w:p>
        </w:tc>
      </w:tr>
      <w:tr w:rsidR="009F1B6B" w:rsidRPr="005B3B85" w14:paraId="2CE06B8F" w14:textId="77777777" w:rsidTr="009F1B6B">
        <w:trPr>
          <w:trHeight w:val="403"/>
        </w:trPr>
        <w:tc>
          <w:tcPr>
            <w:tcW w:w="2502" w:type="pct"/>
            <w:tcBorders>
              <w:top w:val="nil"/>
              <w:left w:val="nil"/>
              <w:bottom w:val="nil"/>
              <w:right w:val="nil"/>
            </w:tcBorders>
            <w:tcMar>
              <w:top w:w="15" w:type="dxa"/>
              <w:left w:w="83" w:type="dxa"/>
              <w:bottom w:w="0" w:type="dxa"/>
              <w:right w:w="83" w:type="dxa"/>
            </w:tcMar>
            <w:vAlign w:val="center"/>
          </w:tcPr>
          <w:p w14:paraId="22AF15CC" w14:textId="0C75505A" w:rsidR="009F1B6B" w:rsidRPr="00580D22" w:rsidRDefault="009F1B6B" w:rsidP="009F1B6B">
            <w:pPr>
              <w:spacing w:after="0" w:line="360" w:lineRule="auto"/>
              <w:ind w:left="-72" w:firstLine="72"/>
              <w:rPr>
                <w:rFonts w:cs="Times New Roman"/>
                <w:lang w:val="en-US"/>
              </w:rPr>
            </w:pPr>
            <w:r w:rsidRPr="00580D22">
              <w:rPr>
                <w:rFonts w:cs="Times New Roman"/>
                <w:lang w:val="en-US"/>
              </w:rPr>
              <w:t xml:space="preserve">Pain only </w:t>
            </w:r>
          </w:p>
        </w:tc>
        <w:tc>
          <w:tcPr>
            <w:tcW w:w="1284" w:type="pct"/>
            <w:tcBorders>
              <w:top w:val="nil"/>
              <w:left w:val="nil"/>
              <w:bottom w:val="nil"/>
              <w:right w:val="nil"/>
            </w:tcBorders>
            <w:tcMar>
              <w:top w:w="15" w:type="dxa"/>
              <w:left w:w="83" w:type="dxa"/>
              <w:bottom w:w="0" w:type="dxa"/>
              <w:right w:w="83" w:type="dxa"/>
            </w:tcMar>
            <w:vAlign w:val="center"/>
          </w:tcPr>
          <w:p w14:paraId="31E3F0ED" w14:textId="0332290C" w:rsidR="009F1B6B" w:rsidRPr="007F0A37" w:rsidRDefault="009F1B6B" w:rsidP="009F1B6B">
            <w:pPr>
              <w:spacing w:after="0" w:line="360" w:lineRule="auto"/>
              <w:ind w:left="-72" w:firstLine="72"/>
              <w:rPr>
                <w:rFonts w:cs="Times New Roman"/>
                <w:shd w:val="clear" w:color="auto" w:fill="FFFFFF"/>
              </w:rPr>
            </w:pPr>
            <w:r>
              <w:rPr>
                <w:rFonts w:cs="Times New Roman"/>
                <w:shd w:val="clear" w:color="auto" w:fill="FFFFFF"/>
              </w:rPr>
              <w:t>-</w:t>
            </w:r>
          </w:p>
        </w:tc>
        <w:tc>
          <w:tcPr>
            <w:tcW w:w="1214" w:type="pct"/>
            <w:tcBorders>
              <w:top w:val="nil"/>
              <w:left w:val="nil"/>
              <w:bottom w:val="nil"/>
              <w:right w:val="nil"/>
            </w:tcBorders>
            <w:tcMar>
              <w:top w:w="15" w:type="dxa"/>
              <w:left w:w="83" w:type="dxa"/>
              <w:bottom w:w="0" w:type="dxa"/>
              <w:right w:w="83" w:type="dxa"/>
            </w:tcMar>
            <w:vAlign w:val="center"/>
          </w:tcPr>
          <w:p w14:paraId="109E8852" w14:textId="158628B3" w:rsidR="009F1B6B" w:rsidRPr="007F0A37" w:rsidRDefault="009F1B6B" w:rsidP="009F1B6B">
            <w:pPr>
              <w:spacing w:after="0" w:line="360" w:lineRule="auto"/>
              <w:ind w:left="-72" w:firstLine="72"/>
              <w:rPr>
                <w:rFonts w:cs="Times New Roman"/>
                <w:shd w:val="clear" w:color="auto" w:fill="FFFFFF"/>
              </w:rPr>
            </w:pPr>
            <w:r>
              <w:rPr>
                <w:rFonts w:cs="Times New Roman"/>
                <w:shd w:val="clear" w:color="auto" w:fill="FFFFFF"/>
              </w:rPr>
              <w:t>1.0 (0.8-1.2)</w:t>
            </w:r>
          </w:p>
        </w:tc>
      </w:tr>
      <w:tr w:rsidR="009F1B6B" w:rsidRPr="005B3B85" w14:paraId="1F24E942" w14:textId="77777777" w:rsidTr="009F1B6B">
        <w:trPr>
          <w:trHeight w:val="403"/>
        </w:trPr>
        <w:tc>
          <w:tcPr>
            <w:tcW w:w="2502" w:type="pct"/>
            <w:tcBorders>
              <w:top w:val="nil"/>
              <w:left w:val="nil"/>
              <w:bottom w:val="single" w:sz="8" w:space="0" w:color="auto"/>
              <w:right w:val="nil"/>
            </w:tcBorders>
            <w:tcMar>
              <w:top w:w="15" w:type="dxa"/>
              <w:left w:w="83" w:type="dxa"/>
              <w:bottom w:w="0" w:type="dxa"/>
              <w:right w:w="83" w:type="dxa"/>
            </w:tcMar>
            <w:vAlign w:val="center"/>
          </w:tcPr>
          <w:p w14:paraId="7B5445F6" w14:textId="0B98451F" w:rsidR="009F1B6B" w:rsidRPr="00580D22" w:rsidRDefault="009F1B6B" w:rsidP="009F1B6B">
            <w:pPr>
              <w:spacing w:after="0" w:line="360" w:lineRule="auto"/>
              <w:ind w:left="-72" w:firstLine="72"/>
              <w:rPr>
                <w:rFonts w:cs="Times New Roman"/>
                <w:lang w:val="en-US"/>
              </w:rPr>
            </w:pPr>
            <w:r w:rsidRPr="00580D22">
              <w:rPr>
                <w:rFonts w:cs="Times New Roman"/>
                <w:lang w:val="en-US"/>
              </w:rPr>
              <w:t>Painful ROA</w:t>
            </w:r>
          </w:p>
        </w:tc>
        <w:tc>
          <w:tcPr>
            <w:tcW w:w="1284" w:type="pct"/>
            <w:tcBorders>
              <w:top w:val="nil"/>
              <w:left w:val="nil"/>
              <w:bottom w:val="single" w:sz="8" w:space="0" w:color="auto"/>
              <w:right w:val="nil"/>
            </w:tcBorders>
            <w:tcMar>
              <w:top w:w="15" w:type="dxa"/>
              <w:left w:w="83" w:type="dxa"/>
              <w:bottom w:w="0" w:type="dxa"/>
              <w:right w:w="83" w:type="dxa"/>
            </w:tcMar>
            <w:vAlign w:val="center"/>
          </w:tcPr>
          <w:p w14:paraId="6B0CDCE2" w14:textId="3BCC140E" w:rsidR="009F1B6B" w:rsidRPr="007F0A37" w:rsidRDefault="009F1B6B" w:rsidP="009F1B6B">
            <w:pPr>
              <w:spacing w:after="0" w:line="360" w:lineRule="auto"/>
              <w:ind w:left="-72" w:firstLine="72"/>
              <w:rPr>
                <w:rFonts w:cs="Times New Roman"/>
                <w:shd w:val="clear" w:color="auto" w:fill="FFFFFF"/>
              </w:rPr>
            </w:pPr>
            <w:r>
              <w:rPr>
                <w:rFonts w:cs="Times New Roman"/>
                <w:shd w:val="clear" w:color="auto" w:fill="FFFFFF"/>
              </w:rPr>
              <w:t>-</w:t>
            </w:r>
          </w:p>
        </w:tc>
        <w:tc>
          <w:tcPr>
            <w:tcW w:w="1214" w:type="pct"/>
            <w:tcBorders>
              <w:top w:val="nil"/>
              <w:left w:val="nil"/>
              <w:bottom w:val="single" w:sz="8" w:space="0" w:color="auto"/>
              <w:right w:val="nil"/>
            </w:tcBorders>
            <w:tcMar>
              <w:top w:w="15" w:type="dxa"/>
              <w:left w:w="83" w:type="dxa"/>
              <w:bottom w:w="0" w:type="dxa"/>
              <w:right w:w="83" w:type="dxa"/>
            </w:tcMar>
            <w:vAlign w:val="center"/>
          </w:tcPr>
          <w:p w14:paraId="6782C74E" w14:textId="5BF3574C" w:rsidR="009F1B6B" w:rsidRPr="007F0A37" w:rsidRDefault="009F1B6B" w:rsidP="009F1B6B">
            <w:pPr>
              <w:spacing w:after="0" w:line="360" w:lineRule="auto"/>
              <w:ind w:left="-72" w:firstLine="72"/>
              <w:rPr>
                <w:rFonts w:cs="Times New Roman"/>
                <w:shd w:val="clear" w:color="auto" w:fill="FFFFFF"/>
              </w:rPr>
            </w:pPr>
            <w:r>
              <w:rPr>
                <w:rFonts w:cs="Times New Roman"/>
                <w:shd w:val="clear" w:color="auto" w:fill="FFFFFF"/>
              </w:rPr>
              <w:t>1.4 (1.1-1.8)</w:t>
            </w:r>
          </w:p>
        </w:tc>
      </w:tr>
    </w:tbl>
    <w:p w14:paraId="6451A52C" w14:textId="77777777" w:rsidR="004E2CB4" w:rsidRPr="005B3B85" w:rsidRDefault="004E2CB4" w:rsidP="004E2CB4">
      <w:pPr>
        <w:spacing w:after="0"/>
        <w:jc w:val="both"/>
        <w:rPr>
          <w:rFonts w:cs="Times New Roman"/>
          <w:sz w:val="20"/>
          <w:szCs w:val="20"/>
        </w:rPr>
      </w:pPr>
      <w:r w:rsidRPr="005B3B85">
        <w:rPr>
          <w:rFonts w:cs="Times New Roman"/>
          <w:sz w:val="20"/>
          <w:szCs w:val="20"/>
          <w:lang w:val="en-US"/>
        </w:rPr>
        <w:t>OA, Osteoarthritis; MetS, the Metabolic syndrome; ROA, radiographic osteoarthritis; RR, risk ratios; CI, confidence intervals; HDL-c,</w:t>
      </w:r>
      <w:r w:rsidRPr="005B3B85">
        <w:rPr>
          <w:rFonts w:cs="Times New Roman"/>
          <w:i/>
          <w:sz w:val="20"/>
          <w:szCs w:val="20"/>
          <w:lang w:val="en-US"/>
        </w:rPr>
        <w:t xml:space="preserve"> </w:t>
      </w:r>
      <w:r w:rsidRPr="005B3B85">
        <w:rPr>
          <w:rFonts w:cs="Times New Roman"/>
          <w:sz w:val="20"/>
          <w:szCs w:val="20"/>
          <w:lang w:val="en-US"/>
        </w:rPr>
        <w:t>high-density lipoprotein cholesterol.</w:t>
      </w:r>
    </w:p>
    <w:p w14:paraId="3496F073" w14:textId="5E2A3E35" w:rsidR="009F1B6B" w:rsidRPr="005B3B85" w:rsidRDefault="004E2CB4" w:rsidP="004E2CB4">
      <w:pPr>
        <w:spacing w:after="0"/>
        <w:jc w:val="both"/>
        <w:rPr>
          <w:rFonts w:cs="Times New Roman"/>
          <w:sz w:val="20"/>
          <w:szCs w:val="20"/>
          <w:lang w:val="en-US"/>
        </w:rPr>
      </w:pPr>
      <w:r w:rsidRPr="005B3B85">
        <w:rPr>
          <w:rFonts w:cs="Times New Roman"/>
          <w:sz w:val="20"/>
          <w:szCs w:val="20"/>
          <w:lang w:val="en-US"/>
        </w:rPr>
        <w:t xml:space="preserve">Adjusted for age and </w:t>
      </w:r>
      <w:r>
        <w:rPr>
          <w:rFonts w:cs="Times New Roman"/>
          <w:sz w:val="20"/>
          <w:szCs w:val="20"/>
          <w:lang w:val="en-US"/>
        </w:rPr>
        <w:t>BMI</w:t>
      </w:r>
    </w:p>
    <w:p w14:paraId="7D270534" w14:textId="4112F26F" w:rsidR="004E2CB4" w:rsidRDefault="004E2CB4" w:rsidP="004E2CB4">
      <w:pPr>
        <w:autoSpaceDE w:val="0"/>
        <w:autoSpaceDN w:val="0"/>
        <w:adjustRightInd w:val="0"/>
        <w:spacing w:after="0"/>
        <w:jc w:val="both"/>
        <w:rPr>
          <w:rFonts w:cs="Times New Roman"/>
          <w:sz w:val="20"/>
          <w:szCs w:val="20"/>
          <w:lang w:val="en-US"/>
        </w:rPr>
      </w:pPr>
      <w:r w:rsidRPr="005B3B85">
        <w:rPr>
          <w:rFonts w:cs="Times New Roman"/>
          <w:sz w:val="20"/>
          <w:szCs w:val="20"/>
          <w:lang w:val="en-US"/>
        </w:rPr>
        <w:t>*MetS components defined by the National Cholesterol Education Program III are as follows: waist circumference: ≥88 cm; triglycerides: ≥1.7 mmol/L or using lipids medication; HDL cholesterol: &lt;1.3 mmol/L or using lipids medication; blood pressure: ≥130/85 mmHg or currently using antihypertensive medication; fasting glucose: ≥5.6 mmol/L or currently using anti-diabetic medication.</w:t>
      </w:r>
    </w:p>
    <w:p w14:paraId="0EEB5528" w14:textId="412BDBCA" w:rsidR="009F1B6B" w:rsidRDefault="009F1B6B" w:rsidP="004E2CB4">
      <w:pPr>
        <w:autoSpaceDE w:val="0"/>
        <w:autoSpaceDN w:val="0"/>
        <w:adjustRightInd w:val="0"/>
        <w:spacing w:after="0"/>
        <w:jc w:val="both"/>
        <w:rPr>
          <w:rFonts w:cs="Times New Roman"/>
          <w:sz w:val="20"/>
          <w:szCs w:val="20"/>
          <w:lang w:val="en-US"/>
        </w:rPr>
      </w:pPr>
      <w:r w:rsidRPr="009F1B6B">
        <w:rPr>
          <w:rFonts w:cs="Times New Roman"/>
          <w:sz w:val="20"/>
          <w:szCs w:val="20"/>
          <w:vertAlign w:val="superscript"/>
          <w:lang w:val="en-US"/>
        </w:rPr>
        <w:t>a</w:t>
      </w:r>
      <w:r>
        <w:rPr>
          <w:rFonts w:cs="Times New Roman"/>
          <w:sz w:val="20"/>
          <w:szCs w:val="20"/>
          <w:lang w:val="en-US"/>
        </w:rPr>
        <w:t xml:space="preserve">Reference category: Women </w:t>
      </w:r>
      <w:r w:rsidR="0071023F">
        <w:rPr>
          <w:rFonts w:cs="Times New Roman"/>
          <w:sz w:val="20"/>
          <w:szCs w:val="20"/>
          <w:lang w:val="en-US"/>
        </w:rPr>
        <w:t>presenting</w:t>
      </w:r>
      <w:r>
        <w:rPr>
          <w:rFonts w:cs="Times New Roman"/>
          <w:sz w:val="20"/>
          <w:szCs w:val="20"/>
          <w:lang w:val="en-US"/>
        </w:rPr>
        <w:t xml:space="preserve"> </w:t>
      </w:r>
      <w:r w:rsidR="0071023F">
        <w:rPr>
          <w:rFonts w:cs="Times New Roman"/>
          <w:sz w:val="20"/>
          <w:szCs w:val="20"/>
          <w:lang w:val="en-US"/>
        </w:rPr>
        <w:t xml:space="preserve">less than 2 IPJ joints affected with a K/L grade of </w:t>
      </w:r>
      <w:r w:rsidR="0071023F">
        <w:rPr>
          <w:rFonts w:cstheme="minorHAnsi"/>
          <w:sz w:val="20"/>
          <w:szCs w:val="20"/>
          <w:lang w:val="en-US"/>
        </w:rPr>
        <w:t>≥</w:t>
      </w:r>
      <w:r w:rsidR="0071023F">
        <w:rPr>
          <w:rFonts w:cs="Times New Roman"/>
          <w:sz w:val="20"/>
          <w:szCs w:val="20"/>
          <w:lang w:val="en-US"/>
        </w:rPr>
        <w:t>2 and without any joint pain.</w:t>
      </w:r>
    </w:p>
    <w:p w14:paraId="5CFFA229" w14:textId="77777777" w:rsidR="004E2CB4" w:rsidRDefault="004E2CB4" w:rsidP="004E2CB4">
      <w:pPr>
        <w:spacing w:after="0"/>
        <w:jc w:val="both"/>
        <w:rPr>
          <w:rFonts w:cs="Times New Roman"/>
          <w:sz w:val="20"/>
          <w:szCs w:val="20"/>
          <w:lang w:val="en-US"/>
        </w:rPr>
      </w:pPr>
      <w:r>
        <w:rPr>
          <w:rFonts w:cs="Times New Roman"/>
          <w:sz w:val="20"/>
          <w:szCs w:val="20"/>
          <w:lang w:val="en-US"/>
        </w:rPr>
        <w:br w:type="page"/>
      </w:r>
    </w:p>
    <w:p w14:paraId="55FCEBEA" w14:textId="77777777" w:rsidR="004E2CB4" w:rsidRPr="005B3B85" w:rsidRDefault="004E2CB4" w:rsidP="004E2CB4">
      <w:pPr>
        <w:spacing w:after="0" w:line="360" w:lineRule="auto"/>
        <w:jc w:val="both"/>
        <w:rPr>
          <w:rFonts w:cs="Times New Roman"/>
          <w:sz w:val="24"/>
          <w:szCs w:val="24"/>
          <w:lang w:val="en-US"/>
        </w:rPr>
      </w:pPr>
      <w:r w:rsidRPr="00EC656C">
        <w:rPr>
          <w:b/>
          <w:sz w:val="24"/>
          <w:szCs w:val="24"/>
        </w:rPr>
        <w:lastRenderedPageBreak/>
        <w:t xml:space="preserve">Supplemental Table </w:t>
      </w:r>
      <w:r>
        <w:rPr>
          <w:b/>
          <w:sz w:val="24"/>
          <w:szCs w:val="24"/>
        </w:rPr>
        <w:t>S</w:t>
      </w:r>
      <w:r>
        <w:rPr>
          <w:rFonts w:cs="Times New Roman"/>
          <w:b/>
          <w:sz w:val="24"/>
          <w:szCs w:val="24"/>
          <w:lang w:val="en-US"/>
        </w:rPr>
        <w:t>8</w:t>
      </w:r>
      <w:r w:rsidRPr="005B3B85">
        <w:rPr>
          <w:rFonts w:cs="Times New Roman"/>
          <w:b/>
          <w:sz w:val="24"/>
          <w:szCs w:val="24"/>
          <w:lang w:val="en-US"/>
        </w:rPr>
        <w:t>.</w:t>
      </w:r>
      <w:r>
        <w:rPr>
          <w:rFonts w:cs="Times New Roman"/>
          <w:sz w:val="24"/>
          <w:szCs w:val="24"/>
          <w:lang w:val="en-US"/>
        </w:rPr>
        <w:t xml:space="preserve"> Cross-sectional association between number </w:t>
      </w:r>
      <w:r w:rsidRPr="005B3B85">
        <w:rPr>
          <w:rFonts w:cs="Times New Roman"/>
          <w:sz w:val="24"/>
          <w:szCs w:val="24"/>
          <w:lang w:val="en-US"/>
        </w:rPr>
        <w:t xml:space="preserve">of MetS* (exposure) with </w:t>
      </w:r>
      <w:r>
        <w:rPr>
          <w:rFonts w:cs="Times New Roman"/>
          <w:sz w:val="24"/>
          <w:szCs w:val="24"/>
          <w:lang w:val="en-US"/>
        </w:rPr>
        <w:t>CMC pain and R</w:t>
      </w:r>
      <w:r w:rsidRPr="005B3B85">
        <w:rPr>
          <w:rFonts w:cs="Times New Roman"/>
          <w:sz w:val="24"/>
          <w:szCs w:val="24"/>
          <w:lang w:val="en-US"/>
        </w:rPr>
        <w:t>OA (outcome)</w:t>
      </w:r>
      <w:r>
        <w:rPr>
          <w:rFonts w:cs="Times New Roman"/>
          <w:sz w:val="24"/>
          <w:szCs w:val="24"/>
          <w:lang w:val="en-US"/>
        </w:rPr>
        <w:t xml:space="preserve"> </w:t>
      </w:r>
    </w:p>
    <w:tbl>
      <w:tblPr>
        <w:tblW w:w="4946"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641"/>
        <w:gridCol w:w="3197"/>
        <w:gridCol w:w="1091"/>
      </w:tblGrid>
      <w:tr w:rsidR="004E2CB4" w:rsidRPr="005B3B85" w14:paraId="454C42A5" w14:textId="77777777" w:rsidTr="003B5EE2">
        <w:trPr>
          <w:trHeight w:val="403"/>
        </w:trPr>
        <w:tc>
          <w:tcPr>
            <w:tcW w:w="2598" w:type="pct"/>
            <w:vMerge w:val="restart"/>
            <w:tcBorders>
              <w:top w:val="single" w:sz="8" w:space="0" w:color="auto"/>
              <w:left w:val="nil"/>
              <w:right w:val="nil"/>
            </w:tcBorders>
            <w:tcMar>
              <w:top w:w="15" w:type="dxa"/>
              <w:left w:w="83" w:type="dxa"/>
              <w:bottom w:w="0" w:type="dxa"/>
              <w:right w:w="83" w:type="dxa"/>
            </w:tcMar>
            <w:vAlign w:val="center"/>
          </w:tcPr>
          <w:p w14:paraId="62F354DC" w14:textId="77777777" w:rsidR="004E2CB4" w:rsidRPr="005B3B85" w:rsidRDefault="004E2CB4" w:rsidP="003B5EE2">
            <w:pPr>
              <w:spacing w:after="0" w:line="360" w:lineRule="auto"/>
              <w:ind w:left="-72" w:firstLine="72"/>
              <w:rPr>
                <w:rFonts w:cs="Times New Roman"/>
                <w:b/>
                <w:bCs/>
                <w:color w:val="403838"/>
                <w:shd w:val="clear" w:color="auto" w:fill="FFFFFF"/>
                <w:lang w:val="en-US"/>
              </w:rPr>
            </w:pPr>
            <w:r w:rsidRPr="005B3B85">
              <w:rPr>
                <w:rFonts w:cs="Times New Roman"/>
                <w:b/>
                <w:lang w:val="en-US"/>
              </w:rPr>
              <w:t>Neither ROA nor pain: reference category</w:t>
            </w:r>
          </w:p>
        </w:tc>
        <w:tc>
          <w:tcPr>
            <w:tcW w:w="1790" w:type="pct"/>
            <w:tcBorders>
              <w:top w:val="single" w:sz="8" w:space="0" w:color="auto"/>
              <w:left w:val="nil"/>
              <w:bottom w:val="single" w:sz="8" w:space="0" w:color="auto"/>
              <w:right w:val="nil"/>
            </w:tcBorders>
            <w:tcMar>
              <w:top w:w="15" w:type="dxa"/>
              <w:left w:w="83" w:type="dxa"/>
              <w:bottom w:w="0" w:type="dxa"/>
              <w:right w:w="83" w:type="dxa"/>
            </w:tcMar>
            <w:vAlign w:val="center"/>
            <w:hideMark/>
          </w:tcPr>
          <w:p w14:paraId="2C0B687F" w14:textId="77777777" w:rsidR="004E2CB4" w:rsidRPr="005B3B85" w:rsidRDefault="004E2CB4" w:rsidP="003B5EE2">
            <w:pPr>
              <w:spacing w:after="0" w:line="360" w:lineRule="auto"/>
              <w:ind w:left="-72" w:firstLine="72"/>
              <w:rPr>
                <w:rFonts w:cs="Times New Roman"/>
                <w:color w:val="403838"/>
                <w:shd w:val="clear" w:color="auto" w:fill="FFFFFF"/>
              </w:rPr>
            </w:pPr>
            <w:r>
              <w:rPr>
                <w:rFonts w:cs="Times New Roman"/>
                <w:b/>
              </w:rPr>
              <w:t>CMC</w:t>
            </w:r>
          </w:p>
        </w:tc>
        <w:tc>
          <w:tcPr>
            <w:tcW w:w="611" w:type="pct"/>
            <w:tcBorders>
              <w:top w:val="single" w:sz="8" w:space="0" w:color="auto"/>
              <w:left w:val="nil"/>
              <w:bottom w:val="single" w:sz="8" w:space="0" w:color="auto"/>
              <w:right w:val="nil"/>
            </w:tcBorders>
            <w:tcMar>
              <w:top w:w="15" w:type="dxa"/>
              <w:left w:w="83" w:type="dxa"/>
              <w:bottom w:w="0" w:type="dxa"/>
              <w:right w:w="83" w:type="dxa"/>
            </w:tcMar>
            <w:vAlign w:val="center"/>
          </w:tcPr>
          <w:p w14:paraId="4CB48B2E" w14:textId="77777777" w:rsidR="004E2CB4" w:rsidRPr="005B3B85" w:rsidRDefault="004E2CB4" w:rsidP="003B5EE2">
            <w:pPr>
              <w:spacing w:after="0" w:line="360" w:lineRule="auto"/>
              <w:ind w:left="-72" w:firstLine="72"/>
              <w:rPr>
                <w:rFonts w:cs="Times New Roman"/>
                <w:color w:val="403838"/>
                <w:shd w:val="clear" w:color="auto" w:fill="FFFFFF"/>
              </w:rPr>
            </w:pPr>
          </w:p>
        </w:tc>
      </w:tr>
      <w:tr w:rsidR="004E2CB4" w:rsidRPr="005B3B85" w14:paraId="532F7EE7" w14:textId="77777777" w:rsidTr="003B5EE2">
        <w:trPr>
          <w:trHeight w:val="403"/>
        </w:trPr>
        <w:tc>
          <w:tcPr>
            <w:tcW w:w="2598" w:type="pct"/>
            <w:vMerge/>
            <w:tcBorders>
              <w:left w:val="nil"/>
              <w:bottom w:val="single" w:sz="8" w:space="0" w:color="auto"/>
              <w:right w:val="nil"/>
            </w:tcBorders>
            <w:tcMar>
              <w:top w:w="15" w:type="dxa"/>
              <w:left w:w="83" w:type="dxa"/>
              <w:bottom w:w="0" w:type="dxa"/>
              <w:right w:w="83" w:type="dxa"/>
            </w:tcMar>
            <w:vAlign w:val="center"/>
          </w:tcPr>
          <w:p w14:paraId="19A5931A" w14:textId="77777777" w:rsidR="004E2CB4" w:rsidRPr="005B3B85" w:rsidRDefault="004E2CB4" w:rsidP="003B5EE2">
            <w:pPr>
              <w:spacing w:after="0" w:line="360" w:lineRule="auto"/>
              <w:ind w:left="-72" w:firstLine="72"/>
              <w:rPr>
                <w:rFonts w:cs="Times New Roman"/>
                <w:b/>
                <w:bCs/>
                <w:color w:val="403838"/>
                <w:shd w:val="clear" w:color="auto" w:fill="FFFFFF"/>
              </w:rPr>
            </w:pPr>
          </w:p>
        </w:tc>
        <w:tc>
          <w:tcPr>
            <w:tcW w:w="1790" w:type="pct"/>
            <w:tcBorders>
              <w:top w:val="single" w:sz="8" w:space="0" w:color="auto"/>
              <w:left w:val="nil"/>
              <w:bottom w:val="single" w:sz="8" w:space="0" w:color="auto"/>
              <w:right w:val="nil"/>
            </w:tcBorders>
            <w:tcMar>
              <w:top w:w="15" w:type="dxa"/>
              <w:left w:w="83" w:type="dxa"/>
              <w:bottom w:w="0" w:type="dxa"/>
              <w:right w:w="83" w:type="dxa"/>
            </w:tcMar>
            <w:vAlign w:val="center"/>
            <w:hideMark/>
          </w:tcPr>
          <w:p w14:paraId="00091A26" w14:textId="77777777" w:rsidR="004E2CB4" w:rsidRPr="005B3B85" w:rsidRDefault="004E2CB4" w:rsidP="003B5EE2">
            <w:pPr>
              <w:spacing w:after="0" w:line="360" w:lineRule="auto"/>
              <w:ind w:left="-72" w:firstLine="72"/>
              <w:rPr>
                <w:rFonts w:cs="Times New Roman"/>
                <w:color w:val="403838"/>
                <w:shd w:val="clear" w:color="auto" w:fill="FFFFFF"/>
              </w:rPr>
            </w:pPr>
            <w:r w:rsidRPr="005B3B85">
              <w:rPr>
                <w:rFonts w:cs="Times New Roman"/>
                <w:b/>
              </w:rPr>
              <w:t>RRR (95% CI)</w:t>
            </w:r>
          </w:p>
        </w:tc>
        <w:tc>
          <w:tcPr>
            <w:tcW w:w="611" w:type="pct"/>
            <w:tcBorders>
              <w:top w:val="single" w:sz="8" w:space="0" w:color="auto"/>
              <w:left w:val="nil"/>
              <w:bottom w:val="single" w:sz="8" w:space="0" w:color="auto"/>
              <w:right w:val="nil"/>
            </w:tcBorders>
            <w:tcMar>
              <w:top w:w="15" w:type="dxa"/>
              <w:left w:w="83" w:type="dxa"/>
              <w:bottom w:w="0" w:type="dxa"/>
              <w:right w:w="83" w:type="dxa"/>
            </w:tcMar>
            <w:vAlign w:val="center"/>
            <w:hideMark/>
          </w:tcPr>
          <w:p w14:paraId="783CE524" w14:textId="77777777" w:rsidR="004E2CB4" w:rsidRPr="005B3B85" w:rsidRDefault="004E2CB4" w:rsidP="003B5EE2">
            <w:pPr>
              <w:spacing w:after="0" w:line="360" w:lineRule="auto"/>
              <w:ind w:left="-72" w:firstLine="72"/>
              <w:rPr>
                <w:rFonts w:cs="Times New Roman"/>
                <w:color w:val="403838"/>
                <w:shd w:val="clear" w:color="auto" w:fill="FFFFFF"/>
              </w:rPr>
            </w:pPr>
            <w:r w:rsidRPr="005B3B85">
              <w:rPr>
                <w:rFonts w:cs="Times New Roman"/>
                <w:b/>
              </w:rPr>
              <w:t>p-value</w:t>
            </w:r>
          </w:p>
        </w:tc>
      </w:tr>
      <w:tr w:rsidR="004E2CB4" w:rsidRPr="007F0A37" w14:paraId="242BD189" w14:textId="77777777" w:rsidTr="003B5EE2">
        <w:trPr>
          <w:trHeight w:val="403"/>
        </w:trPr>
        <w:tc>
          <w:tcPr>
            <w:tcW w:w="2598" w:type="pct"/>
            <w:tcBorders>
              <w:top w:val="single" w:sz="8" w:space="0" w:color="auto"/>
              <w:left w:val="nil"/>
              <w:bottom w:val="nil"/>
              <w:right w:val="nil"/>
            </w:tcBorders>
            <w:tcMar>
              <w:top w:w="15" w:type="dxa"/>
              <w:left w:w="83" w:type="dxa"/>
              <w:bottom w:w="0" w:type="dxa"/>
              <w:right w:w="83" w:type="dxa"/>
            </w:tcMar>
            <w:vAlign w:val="center"/>
          </w:tcPr>
          <w:p w14:paraId="60244FE3" w14:textId="77777777" w:rsidR="004E2CB4" w:rsidRPr="007F0A37" w:rsidRDefault="004E2CB4" w:rsidP="003B5EE2">
            <w:pPr>
              <w:spacing w:after="0" w:line="360" w:lineRule="auto"/>
              <w:ind w:left="-72" w:firstLine="72"/>
              <w:rPr>
                <w:rFonts w:cs="Times New Roman"/>
                <w:i/>
                <w:lang w:val="en-US"/>
              </w:rPr>
            </w:pPr>
            <w:r w:rsidRPr="007F0A37">
              <w:rPr>
                <w:rFonts w:cs="Times New Roman"/>
                <w:i/>
                <w:lang w:val="en-US"/>
              </w:rPr>
              <w:t>Number of MetS</w:t>
            </w:r>
          </w:p>
        </w:tc>
        <w:tc>
          <w:tcPr>
            <w:tcW w:w="1790" w:type="pct"/>
            <w:tcBorders>
              <w:top w:val="single" w:sz="8" w:space="0" w:color="auto"/>
              <w:left w:val="nil"/>
              <w:bottom w:val="nil"/>
              <w:right w:val="nil"/>
            </w:tcBorders>
            <w:tcMar>
              <w:top w:w="15" w:type="dxa"/>
              <w:left w:w="83" w:type="dxa"/>
              <w:bottom w:w="0" w:type="dxa"/>
              <w:right w:w="83" w:type="dxa"/>
            </w:tcMar>
            <w:vAlign w:val="center"/>
          </w:tcPr>
          <w:p w14:paraId="6C19ADD9" w14:textId="77777777" w:rsidR="004E2CB4" w:rsidRPr="007F0A37" w:rsidRDefault="004E2CB4" w:rsidP="003B5EE2">
            <w:pPr>
              <w:spacing w:after="0" w:line="360" w:lineRule="auto"/>
              <w:ind w:left="-72" w:firstLine="72"/>
              <w:rPr>
                <w:rFonts w:cs="Times New Roman"/>
                <w:shd w:val="clear" w:color="auto" w:fill="FFFFFF"/>
              </w:rPr>
            </w:pPr>
          </w:p>
        </w:tc>
        <w:tc>
          <w:tcPr>
            <w:tcW w:w="611" w:type="pct"/>
            <w:tcBorders>
              <w:top w:val="single" w:sz="8" w:space="0" w:color="auto"/>
              <w:left w:val="nil"/>
              <w:bottom w:val="nil"/>
              <w:right w:val="nil"/>
            </w:tcBorders>
            <w:tcMar>
              <w:top w:w="15" w:type="dxa"/>
              <w:left w:w="83" w:type="dxa"/>
              <w:bottom w:w="0" w:type="dxa"/>
              <w:right w:w="83" w:type="dxa"/>
            </w:tcMar>
            <w:vAlign w:val="center"/>
          </w:tcPr>
          <w:p w14:paraId="302F5DBC" w14:textId="77777777" w:rsidR="004E2CB4" w:rsidRPr="007F0A37" w:rsidRDefault="004E2CB4" w:rsidP="003B5EE2">
            <w:pPr>
              <w:spacing w:after="0" w:line="360" w:lineRule="auto"/>
              <w:ind w:left="-72" w:firstLine="72"/>
              <w:rPr>
                <w:rFonts w:cs="Times New Roman"/>
                <w:shd w:val="clear" w:color="auto" w:fill="FFFFFF"/>
              </w:rPr>
            </w:pPr>
          </w:p>
        </w:tc>
      </w:tr>
      <w:tr w:rsidR="004E2CB4" w:rsidRPr="007F0A37" w14:paraId="5A6A6B14" w14:textId="77777777" w:rsidTr="003B5EE2">
        <w:trPr>
          <w:trHeight w:val="403"/>
        </w:trPr>
        <w:tc>
          <w:tcPr>
            <w:tcW w:w="2598" w:type="pct"/>
            <w:tcBorders>
              <w:top w:val="nil"/>
              <w:left w:val="nil"/>
              <w:bottom w:val="nil"/>
              <w:right w:val="nil"/>
            </w:tcBorders>
            <w:tcMar>
              <w:top w:w="15" w:type="dxa"/>
              <w:left w:w="83" w:type="dxa"/>
              <w:bottom w:w="0" w:type="dxa"/>
              <w:right w:w="83" w:type="dxa"/>
            </w:tcMar>
            <w:vAlign w:val="center"/>
          </w:tcPr>
          <w:p w14:paraId="40123F40" w14:textId="77777777" w:rsidR="004E2CB4" w:rsidRPr="007F0A37" w:rsidRDefault="004E2CB4" w:rsidP="003B5EE2">
            <w:pPr>
              <w:spacing w:after="0" w:line="360" w:lineRule="auto"/>
              <w:ind w:left="-72" w:firstLine="72"/>
              <w:rPr>
                <w:rFonts w:cs="Times New Roman"/>
                <w:i/>
                <w:lang w:val="en-US"/>
              </w:rPr>
            </w:pPr>
            <w:r w:rsidRPr="007F0A37">
              <w:rPr>
                <w:rFonts w:cs="Times New Roman"/>
                <w:lang w:val="en-US"/>
              </w:rPr>
              <w:t>ROA only</w:t>
            </w:r>
          </w:p>
        </w:tc>
        <w:tc>
          <w:tcPr>
            <w:tcW w:w="1790" w:type="pct"/>
            <w:tcBorders>
              <w:top w:val="nil"/>
              <w:left w:val="nil"/>
              <w:bottom w:val="nil"/>
              <w:right w:val="nil"/>
            </w:tcBorders>
            <w:tcMar>
              <w:top w:w="15" w:type="dxa"/>
              <w:left w:w="83" w:type="dxa"/>
              <w:bottom w:w="0" w:type="dxa"/>
              <w:right w:w="83" w:type="dxa"/>
            </w:tcMar>
            <w:vAlign w:val="center"/>
          </w:tcPr>
          <w:p w14:paraId="171142DC" w14:textId="77777777" w:rsidR="004E2CB4" w:rsidRPr="007F0A37" w:rsidRDefault="004E2CB4" w:rsidP="003B5EE2">
            <w:pPr>
              <w:spacing w:after="0" w:line="360" w:lineRule="auto"/>
              <w:ind w:left="-72" w:firstLine="72"/>
              <w:rPr>
                <w:rFonts w:cs="Times New Roman"/>
                <w:shd w:val="clear" w:color="auto" w:fill="FFFFFF"/>
              </w:rPr>
            </w:pPr>
            <w:r w:rsidRPr="007F0A37">
              <w:rPr>
                <w:rFonts w:cs="Times New Roman"/>
                <w:shd w:val="clear" w:color="auto" w:fill="FFFFFF"/>
              </w:rPr>
              <w:t>0.9 (0.7-1.2)</w:t>
            </w:r>
          </w:p>
        </w:tc>
        <w:tc>
          <w:tcPr>
            <w:tcW w:w="611" w:type="pct"/>
            <w:tcBorders>
              <w:top w:val="nil"/>
              <w:left w:val="nil"/>
              <w:bottom w:val="nil"/>
              <w:right w:val="nil"/>
            </w:tcBorders>
            <w:tcMar>
              <w:top w:w="15" w:type="dxa"/>
              <w:left w:w="83" w:type="dxa"/>
              <w:bottom w:w="0" w:type="dxa"/>
              <w:right w:w="83" w:type="dxa"/>
            </w:tcMar>
            <w:vAlign w:val="center"/>
          </w:tcPr>
          <w:p w14:paraId="0C3EA5C7" w14:textId="77777777" w:rsidR="004E2CB4" w:rsidRPr="007F0A37" w:rsidRDefault="004E2CB4" w:rsidP="003B5EE2">
            <w:pPr>
              <w:spacing w:after="0" w:line="360" w:lineRule="auto"/>
              <w:ind w:left="-72" w:firstLine="72"/>
              <w:rPr>
                <w:rFonts w:cs="Times New Roman"/>
                <w:shd w:val="clear" w:color="auto" w:fill="FFFFFF"/>
              </w:rPr>
            </w:pPr>
            <w:r w:rsidRPr="007F0A37">
              <w:rPr>
                <w:rFonts w:cs="Times New Roman"/>
                <w:shd w:val="clear" w:color="auto" w:fill="FFFFFF"/>
              </w:rPr>
              <w:t>0.609</w:t>
            </w:r>
          </w:p>
        </w:tc>
      </w:tr>
      <w:tr w:rsidR="004E2CB4" w:rsidRPr="007F0A37" w14:paraId="70254AF7" w14:textId="77777777" w:rsidTr="003B5EE2">
        <w:trPr>
          <w:trHeight w:val="403"/>
        </w:trPr>
        <w:tc>
          <w:tcPr>
            <w:tcW w:w="2598" w:type="pct"/>
            <w:tcBorders>
              <w:top w:val="nil"/>
              <w:left w:val="nil"/>
              <w:bottom w:val="nil"/>
              <w:right w:val="nil"/>
            </w:tcBorders>
            <w:tcMar>
              <w:top w:w="15" w:type="dxa"/>
              <w:left w:w="83" w:type="dxa"/>
              <w:bottom w:w="0" w:type="dxa"/>
              <w:right w:w="83" w:type="dxa"/>
            </w:tcMar>
            <w:vAlign w:val="center"/>
          </w:tcPr>
          <w:p w14:paraId="3F9AC96A" w14:textId="77777777" w:rsidR="004E2CB4" w:rsidRPr="007F0A37" w:rsidRDefault="004E2CB4" w:rsidP="003B5EE2">
            <w:pPr>
              <w:spacing w:after="0" w:line="360" w:lineRule="auto"/>
              <w:ind w:left="-72" w:firstLine="72"/>
              <w:rPr>
                <w:rFonts w:cs="Times New Roman"/>
                <w:i/>
                <w:lang w:val="en-US"/>
              </w:rPr>
            </w:pPr>
            <w:r w:rsidRPr="007F0A37">
              <w:rPr>
                <w:rFonts w:cs="Times New Roman"/>
                <w:lang w:val="en-US"/>
              </w:rPr>
              <w:t xml:space="preserve">Pain only </w:t>
            </w:r>
          </w:p>
        </w:tc>
        <w:tc>
          <w:tcPr>
            <w:tcW w:w="1790" w:type="pct"/>
            <w:tcBorders>
              <w:top w:val="nil"/>
              <w:left w:val="nil"/>
              <w:bottom w:val="nil"/>
              <w:right w:val="nil"/>
            </w:tcBorders>
            <w:tcMar>
              <w:top w:w="15" w:type="dxa"/>
              <w:left w:w="83" w:type="dxa"/>
              <w:bottom w:w="0" w:type="dxa"/>
              <w:right w:w="83" w:type="dxa"/>
            </w:tcMar>
            <w:vAlign w:val="center"/>
          </w:tcPr>
          <w:p w14:paraId="302DB79C" w14:textId="77777777" w:rsidR="004E2CB4" w:rsidRPr="007F0A37" w:rsidRDefault="004E2CB4" w:rsidP="003B5EE2">
            <w:pPr>
              <w:spacing w:after="0" w:line="360" w:lineRule="auto"/>
              <w:ind w:left="-72" w:firstLine="72"/>
              <w:rPr>
                <w:rFonts w:cs="Times New Roman"/>
                <w:shd w:val="clear" w:color="auto" w:fill="FFFFFF"/>
              </w:rPr>
            </w:pPr>
            <w:r w:rsidRPr="007F0A37">
              <w:rPr>
                <w:rFonts w:cs="Times New Roman"/>
                <w:shd w:val="clear" w:color="auto" w:fill="FFFFFF"/>
              </w:rPr>
              <w:t>1.0 (0.7-1.2)</w:t>
            </w:r>
          </w:p>
        </w:tc>
        <w:tc>
          <w:tcPr>
            <w:tcW w:w="611" w:type="pct"/>
            <w:tcBorders>
              <w:top w:val="nil"/>
              <w:left w:val="nil"/>
              <w:bottom w:val="nil"/>
              <w:right w:val="nil"/>
            </w:tcBorders>
            <w:tcMar>
              <w:top w:w="15" w:type="dxa"/>
              <w:left w:w="83" w:type="dxa"/>
              <w:bottom w:w="0" w:type="dxa"/>
              <w:right w:w="83" w:type="dxa"/>
            </w:tcMar>
            <w:vAlign w:val="center"/>
          </w:tcPr>
          <w:p w14:paraId="64E995D0" w14:textId="77777777" w:rsidR="004E2CB4" w:rsidRPr="007F0A37" w:rsidRDefault="004E2CB4" w:rsidP="003B5EE2">
            <w:pPr>
              <w:spacing w:after="0" w:line="360" w:lineRule="auto"/>
              <w:ind w:left="-72" w:firstLine="72"/>
              <w:rPr>
                <w:rFonts w:cs="Times New Roman"/>
                <w:shd w:val="clear" w:color="auto" w:fill="FFFFFF"/>
              </w:rPr>
            </w:pPr>
            <w:r w:rsidRPr="007F0A37">
              <w:rPr>
                <w:rFonts w:cs="Times New Roman"/>
                <w:shd w:val="clear" w:color="auto" w:fill="FFFFFF"/>
              </w:rPr>
              <w:t>0.726</w:t>
            </w:r>
          </w:p>
        </w:tc>
      </w:tr>
      <w:tr w:rsidR="004E2CB4" w:rsidRPr="007F0A37" w14:paraId="48A379A3" w14:textId="77777777" w:rsidTr="003B5EE2">
        <w:trPr>
          <w:trHeight w:val="403"/>
        </w:trPr>
        <w:tc>
          <w:tcPr>
            <w:tcW w:w="2598" w:type="pct"/>
            <w:tcBorders>
              <w:top w:val="nil"/>
              <w:left w:val="nil"/>
              <w:bottom w:val="single" w:sz="8" w:space="0" w:color="auto"/>
              <w:right w:val="nil"/>
            </w:tcBorders>
            <w:tcMar>
              <w:top w:w="15" w:type="dxa"/>
              <w:left w:w="83" w:type="dxa"/>
              <w:bottom w:w="0" w:type="dxa"/>
              <w:right w:w="83" w:type="dxa"/>
            </w:tcMar>
            <w:vAlign w:val="center"/>
          </w:tcPr>
          <w:p w14:paraId="61B9CFFA" w14:textId="77777777" w:rsidR="004E2CB4" w:rsidRPr="007F0A37" w:rsidRDefault="004E2CB4" w:rsidP="003B5EE2">
            <w:pPr>
              <w:spacing w:after="0" w:line="360" w:lineRule="auto"/>
              <w:ind w:left="-72" w:firstLine="72"/>
              <w:rPr>
                <w:rFonts w:cs="Times New Roman"/>
                <w:i/>
                <w:lang w:val="en-US"/>
              </w:rPr>
            </w:pPr>
            <w:r w:rsidRPr="007F0A37">
              <w:rPr>
                <w:rFonts w:cs="Times New Roman"/>
                <w:lang w:val="en-US"/>
              </w:rPr>
              <w:t>Painful ROA</w:t>
            </w:r>
          </w:p>
        </w:tc>
        <w:tc>
          <w:tcPr>
            <w:tcW w:w="1790" w:type="pct"/>
            <w:tcBorders>
              <w:top w:val="nil"/>
              <w:left w:val="nil"/>
              <w:bottom w:val="single" w:sz="8" w:space="0" w:color="auto"/>
              <w:right w:val="nil"/>
            </w:tcBorders>
            <w:tcMar>
              <w:top w:w="15" w:type="dxa"/>
              <w:left w:w="83" w:type="dxa"/>
              <w:bottom w:w="0" w:type="dxa"/>
              <w:right w:w="83" w:type="dxa"/>
            </w:tcMar>
            <w:vAlign w:val="center"/>
          </w:tcPr>
          <w:p w14:paraId="306C998A" w14:textId="77777777" w:rsidR="004E2CB4" w:rsidRPr="007F0A37" w:rsidRDefault="004E2CB4" w:rsidP="003B5EE2">
            <w:pPr>
              <w:spacing w:after="0" w:line="360" w:lineRule="auto"/>
              <w:ind w:left="-72" w:firstLine="72"/>
              <w:rPr>
                <w:rFonts w:cs="Times New Roman"/>
                <w:shd w:val="clear" w:color="auto" w:fill="FFFFFF"/>
              </w:rPr>
            </w:pPr>
            <w:r w:rsidRPr="007F0A37">
              <w:rPr>
                <w:rFonts w:cs="Times New Roman"/>
                <w:shd w:val="clear" w:color="auto" w:fill="FFFFFF"/>
              </w:rPr>
              <w:t>0.9 (0.7-1.2)</w:t>
            </w:r>
          </w:p>
        </w:tc>
        <w:tc>
          <w:tcPr>
            <w:tcW w:w="611" w:type="pct"/>
            <w:tcBorders>
              <w:top w:val="nil"/>
              <w:left w:val="nil"/>
              <w:bottom w:val="single" w:sz="8" w:space="0" w:color="auto"/>
              <w:right w:val="nil"/>
            </w:tcBorders>
            <w:tcMar>
              <w:top w:w="15" w:type="dxa"/>
              <w:left w:w="83" w:type="dxa"/>
              <w:bottom w:w="0" w:type="dxa"/>
              <w:right w:w="83" w:type="dxa"/>
            </w:tcMar>
            <w:vAlign w:val="center"/>
          </w:tcPr>
          <w:p w14:paraId="514B164D" w14:textId="77777777" w:rsidR="004E2CB4" w:rsidRPr="007F0A37" w:rsidRDefault="004E2CB4" w:rsidP="003B5EE2">
            <w:pPr>
              <w:spacing w:after="0" w:line="360" w:lineRule="auto"/>
              <w:ind w:left="-72" w:firstLine="72"/>
              <w:rPr>
                <w:rFonts w:cs="Times New Roman"/>
                <w:shd w:val="clear" w:color="auto" w:fill="FFFFFF"/>
              </w:rPr>
            </w:pPr>
            <w:r w:rsidRPr="007F0A37">
              <w:rPr>
                <w:rFonts w:cs="Times New Roman"/>
                <w:shd w:val="clear" w:color="auto" w:fill="FFFFFF"/>
              </w:rPr>
              <w:t>0.597</w:t>
            </w:r>
          </w:p>
        </w:tc>
      </w:tr>
    </w:tbl>
    <w:p w14:paraId="427E511C" w14:textId="77777777" w:rsidR="004E2CB4" w:rsidRPr="005B3B85" w:rsidRDefault="004E2CB4" w:rsidP="004E2CB4">
      <w:pPr>
        <w:spacing w:after="0"/>
        <w:jc w:val="both"/>
        <w:rPr>
          <w:rFonts w:cs="Times New Roman"/>
          <w:sz w:val="20"/>
          <w:szCs w:val="20"/>
        </w:rPr>
      </w:pPr>
      <w:r>
        <w:rPr>
          <w:rFonts w:cs="Times New Roman"/>
          <w:sz w:val="20"/>
          <w:szCs w:val="20"/>
          <w:lang w:val="en-US"/>
        </w:rPr>
        <w:t xml:space="preserve">CMC, </w:t>
      </w:r>
      <w:r w:rsidRPr="007F0A37">
        <w:rPr>
          <w:rFonts w:cs="Times New Roman"/>
          <w:sz w:val="20"/>
          <w:szCs w:val="20"/>
          <w:lang w:val="en-US"/>
        </w:rPr>
        <w:t>first carpometacarpal</w:t>
      </w:r>
      <w:r>
        <w:rPr>
          <w:rFonts w:cs="Times New Roman"/>
          <w:sz w:val="20"/>
          <w:szCs w:val="20"/>
          <w:lang w:val="en-US"/>
        </w:rPr>
        <w:t xml:space="preserve">; </w:t>
      </w:r>
      <w:r w:rsidRPr="005B3B85">
        <w:rPr>
          <w:rFonts w:cs="Times New Roman"/>
          <w:sz w:val="20"/>
          <w:szCs w:val="20"/>
          <w:lang w:val="en-US"/>
        </w:rPr>
        <w:t>OA, Osteoarthritis; MetS, the Metabolic syndrome; ROA, radiographic osteoarthritis; RR, risk ratios; CI, confidence intervals; HDL-c,</w:t>
      </w:r>
      <w:r w:rsidRPr="005B3B85">
        <w:rPr>
          <w:rFonts w:cs="Times New Roman"/>
          <w:i/>
          <w:sz w:val="20"/>
          <w:szCs w:val="20"/>
          <w:lang w:val="en-US"/>
        </w:rPr>
        <w:t xml:space="preserve"> </w:t>
      </w:r>
      <w:r w:rsidRPr="005B3B85">
        <w:rPr>
          <w:rFonts w:cs="Times New Roman"/>
          <w:sz w:val="20"/>
          <w:szCs w:val="20"/>
          <w:lang w:val="en-US"/>
        </w:rPr>
        <w:t>high-density lipoprotein cholesterol.</w:t>
      </w:r>
    </w:p>
    <w:p w14:paraId="02FA726C" w14:textId="77777777" w:rsidR="004E2CB4" w:rsidRPr="005B3B85" w:rsidRDefault="004E2CB4" w:rsidP="004E2CB4">
      <w:pPr>
        <w:spacing w:after="0"/>
        <w:jc w:val="both"/>
        <w:rPr>
          <w:rFonts w:cs="Times New Roman"/>
          <w:sz w:val="20"/>
          <w:szCs w:val="20"/>
          <w:lang w:val="en-US"/>
        </w:rPr>
      </w:pPr>
      <w:r w:rsidRPr="005B3B85">
        <w:rPr>
          <w:rFonts w:cs="Times New Roman"/>
          <w:sz w:val="20"/>
          <w:szCs w:val="20"/>
          <w:lang w:val="en-US"/>
        </w:rPr>
        <w:t xml:space="preserve">Adjusted for age and </w:t>
      </w:r>
      <w:r>
        <w:rPr>
          <w:rFonts w:cs="Times New Roman"/>
          <w:sz w:val="20"/>
          <w:szCs w:val="20"/>
          <w:lang w:val="en-US"/>
        </w:rPr>
        <w:t>BMI</w:t>
      </w:r>
    </w:p>
    <w:p w14:paraId="5D044524" w14:textId="77777777" w:rsidR="004E2CB4" w:rsidRDefault="004E2CB4" w:rsidP="004E2CB4">
      <w:pPr>
        <w:autoSpaceDE w:val="0"/>
        <w:autoSpaceDN w:val="0"/>
        <w:adjustRightInd w:val="0"/>
        <w:spacing w:after="0"/>
        <w:jc w:val="both"/>
        <w:rPr>
          <w:rFonts w:cs="Times New Roman"/>
          <w:sz w:val="20"/>
          <w:szCs w:val="20"/>
          <w:lang w:val="en-US"/>
        </w:rPr>
      </w:pPr>
      <w:r w:rsidRPr="005B3B85">
        <w:rPr>
          <w:rFonts w:cs="Times New Roman"/>
          <w:sz w:val="20"/>
          <w:szCs w:val="20"/>
          <w:lang w:val="en-US"/>
        </w:rPr>
        <w:t>*MetS components defined by the National Cholesterol Education Program III are as follows: waist circumference: ≥88 cm; triglycerides: ≥1.7 mmol/L or using lipids medication; HDL cholesterol: &lt;1.3 mmol/L or using lipids medication; blood pressure: ≥130/85 mmHg or currently using antihypertensive medication; fasting glucose: ≥5.6 mmol/L or currently using anti-diabetic medication.</w:t>
      </w:r>
    </w:p>
    <w:p w14:paraId="07DD60DB" w14:textId="77777777" w:rsidR="004E2CB4" w:rsidRPr="008B31C8" w:rsidRDefault="004E2CB4" w:rsidP="004E2CB4">
      <w:pPr>
        <w:spacing w:after="0"/>
        <w:jc w:val="both"/>
        <w:rPr>
          <w:rFonts w:cs="Times New Roman"/>
          <w:sz w:val="20"/>
          <w:szCs w:val="20"/>
          <w:lang w:val="en-US"/>
        </w:rPr>
      </w:pPr>
    </w:p>
    <w:p w14:paraId="35DF4122" w14:textId="78438068" w:rsidR="00FC1EC2" w:rsidRPr="00ED5498" w:rsidRDefault="00FC1EC2" w:rsidP="00A01939">
      <w:pPr>
        <w:rPr>
          <w:rFonts w:cs="Times New Roman"/>
          <w:sz w:val="20"/>
          <w:szCs w:val="20"/>
          <w:lang w:val="en-US"/>
        </w:rPr>
      </w:pPr>
    </w:p>
    <w:sectPr w:rsidR="00FC1EC2" w:rsidRPr="00ED5498" w:rsidSect="00CC51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A9B15" w14:textId="77777777" w:rsidR="00227C80" w:rsidRDefault="00227C80" w:rsidP="003A0925">
      <w:pPr>
        <w:spacing w:after="0" w:line="240" w:lineRule="auto"/>
      </w:pPr>
      <w:r>
        <w:separator/>
      </w:r>
    </w:p>
  </w:endnote>
  <w:endnote w:type="continuationSeparator" w:id="0">
    <w:p w14:paraId="081C627E" w14:textId="77777777" w:rsidR="00227C80" w:rsidRDefault="00227C80" w:rsidP="003A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auto"/>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727705"/>
      <w:docPartObj>
        <w:docPartGallery w:val="Page Numbers (Bottom of Page)"/>
        <w:docPartUnique/>
      </w:docPartObj>
    </w:sdtPr>
    <w:sdtEndPr>
      <w:rPr>
        <w:noProof/>
      </w:rPr>
    </w:sdtEndPr>
    <w:sdtContent>
      <w:p w14:paraId="52D975D1" w14:textId="6F8FA4A1" w:rsidR="006609BE" w:rsidRDefault="006609BE">
        <w:pPr>
          <w:pStyle w:val="Footer"/>
          <w:jc w:val="right"/>
        </w:pPr>
        <w:r>
          <w:fldChar w:fldCharType="begin"/>
        </w:r>
        <w:r>
          <w:instrText xml:space="preserve"> PAGE   \* MERGEFORMAT </w:instrText>
        </w:r>
        <w:r>
          <w:fldChar w:fldCharType="separate"/>
        </w:r>
        <w:r w:rsidR="00FA1294">
          <w:rPr>
            <w:noProof/>
          </w:rPr>
          <w:t>1</w:t>
        </w:r>
        <w:r>
          <w:rPr>
            <w:noProof/>
          </w:rPr>
          <w:fldChar w:fldCharType="end"/>
        </w:r>
      </w:p>
    </w:sdtContent>
  </w:sdt>
  <w:p w14:paraId="7B89BEF8" w14:textId="77777777" w:rsidR="006609BE" w:rsidRDefault="006609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908502"/>
      <w:docPartObj>
        <w:docPartGallery w:val="Page Numbers (Bottom of Page)"/>
        <w:docPartUnique/>
      </w:docPartObj>
    </w:sdtPr>
    <w:sdtEndPr>
      <w:rPr>
        <w:noProof/>
      </w:rPr>
    </w:sdtEndPr>
    <w:sdtContent>
      <w:p w14:paraId="5E887A1C" w14:textId="04932102" w:rsidR="006609BE" w:rsidRDefault="006609BE">
        <w:pPr>
          <w:pStyle w:val="Footer"/>
          <w:jc w:val="right"/>
        </w:pPr>
        <w:r>
          <w:fldChar w:fldCharType="begin"/>
        </w:r>
        <w:r>
          <w:instrText xml:space="preserve"> PAGE   \* MERGEFORMAT </w:instrText>
        </w:r>
        <w:r>
          <w:fldChar w:fldCharType="separate"/>
        </w:r>
        <w:r w:rsidR="00FA1294">
          <w:rPr>
            <w:noProof/>
          </w:rPr>
          <w:t>28</w:t>
        </w:r>
        <w:r>
          <w:rPr>
            <w:noProof/>
          </w:rPr>
          <w:fldChar w:fldCharType="end"/>
        </w:r>
      </w:p>
    </w:sdtContent>
  </w:sdt>
  <w:p w14:paraId="34C16581" w14:textId="77777777" w:rsidR="006609BE" w:rsidRDefault="006609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7BB01" w14:textId="77777777" w:rsidR="00227C80" w:rsidRDefault="00227C80" w:rsidP="003A0925">
      <w:pPr>
        <w:spacing w:after="0" w:line="240" w:lineRule="auto"/>
      </w:pPr>
      <w:r>
        <w:separator/>
      </w:r>
    </w:p>
  </w:footnote>
  <w:footnote w:type="continuationSeparator" w:id="0">
    <w:p w14:paraId="76960C03" w14:textId="77777777" w:rsidR="00227C80" w:rsidRDefault="00227C80" w:rsidP="003A0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EA1955"/>
    <w:multiLevelType w:val="multilevel"/>
    <w:tmpl w:val="88BC1D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C07040"/>
    <w:multiLevelType w:val="multilevel"/>
    <w:tmpl w:val="88BC1D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19287F"/>
    <w:multiLevelType w:val="multilevel"/>
    <w:tmpl w:val="7264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2F547E"/>
    <w:multiLevelType w:val="hybridMultilevel"/>
    <w:tmpl w:val="3788A5B8"/>
    <w:lvl w:ilvl="0" w:tplc="CD92CE3A">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161B53"/>
    <w:multiLevelType w:val="hybridMultilevel"/>
    <w:tmpl w:val="5FD841A6"/>
    <w:lvl w:ilvl="0" w:tplc="1B6A344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B21F0"/>
    <w:multiLevelType w:val="hybridMultilevel"/>
    <w:tmpl w:val="1688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7867C0"/>
    <w:rsid w:val="00002A3C"/>
    <w:rsid w:val="00005C57"/>
    <w:rsid w:val="000110DD"/>
    <w:rsid w:val="00014113"/>
    <w:rsid w:val="000156F1"/>
    <w:rsid w:val="00021A21"/>
    <w:rsid w:val="00025872"/>
    <w:rsid w:val="00026560"/>
    <w:rsid w:val="00031029"/>
    <w:rsid w:val="00032732"/>
    <w:rsid w:val="00037F16"/>
    <w:rsid w:val="00042F97"/>
    <w:rsid w:val="00045CAB"/>
    <w:rsid w:val="0004641D"/>
    <w:rsid w:val="000477E2"/>
    <w:rsid w:val="000504EA"/>
    <w:rsid w:val="000546C1"/>
    <w:rsid w:val="00054895"/>
    <w:rsid w:val="00054A6F"/>
    <w:rsid w:val="00054E21"/>
    <w:rsid w:val="00057A62"/>
    <w:rsid w:val="0006063B"/>
    <w:rsid w:val="00060F2C"/>
    <w:rsid w:val="00063528"/>
    <w:rsid w:val="00065159"/>
    <w:rsid w:val="000666F3"/>
    <w:rsid w:val="00071AF9"/>
    <w:rsid w:val="00073264"/>
    <w:rsid w:val="0007508D"/>
    <w:rsid w:val="00075B3E"/>
    <w:rsid w:val="00075D84"/>
    <w:rsid w:val="000813B2"/>
    <w:rsid w:val="00081B04"/>
    <w:rsid w:val="00082DC2"/>
    <w:rsid w:val="000871DB"/>
    <w:rsid w:val="000945BA"/>
    <w:rsid w:val="00095916"/>
    <w:rsid w:val="00095BD5"/>
    <w:rsid w:val="00095D91"/>
    <w:rsid w:val="000A7090"/>
    <w:rsid w:val="000B00CF"/>
    <w:rsid w:val="000B11BE"/>
    <w:rsid w:val="000B2417"/>
    <w:rsid w:val="000B2674"/>
    <w:rsid w:val="000B2FAC"/>
    <w:rsid w:val="000B43FD"/>
    <w:rsid w:val="000B56EC"/>
    <w:rsid w:val="000B68AF"/>
    <w:rsid w:val="000B7B7B"/>
    <w:rsid w:val="000C4431"/>
    <w:rsid w:val="000C4FBD"/>
    <w:rsid w:val="000C52B8"/>
    <w:rsid w:val="000C7429"/>
    <w:rsid w:val="000D15CE"/>
    <w:rsid w:val="000D17D0"/>
    <w:rsid w:val="000D1DCF"/>
    <w:rsid w:val="000D2FA7"/>
    <w:rsid w:val="000D3EA3"/>
    <w:rsid w:val="000D7B8C"/>
    <w:rsid w:val="000E096D"/>
    <w:rsid w:val="000E2031"/>
    <w:rsid w:val="000E4EA9"/>
    <w:rsid w:val="000E5C5D"/>
    <w:rsid w:val="000E71FB"/>
    <w:rsid w:val="000F1BB4"/>
    <w:rsid w:val="000F313E"/>
    <w:rsid w:val="000F5A90"/>
    <w:rsid w:val="001025AE"/>
    <w:rsid w:val="00104C06"/>
    <w:rsid w:val="0010546F"/>
    <w:rsid w:val="0011160B"/>
    <w:rsid w:val="00111FA0"/>
    <w:rsid w:val="0011245B"/>
    <w:rsid w:val="00113861"/>
    <w:rsid w:val="00114698"/>
    <w:rsid w:val="00115DED"/>
    <w:rsid w:val="00120086"/>
    <w:rsid w:val="001204C4"/>
    <w:rsid w:val="0013175F"/>
    <w:rsid w:val="0013195D"/>
    <w:rsid w:val="00131998"/>
    <w:rsid w:val="001325E6"/>
    <w:rsid w:val="00133C64"/>
    <w:rsid w:val="00137C37"/>
    <w:rsid w:val="00147E0B"/>
    <w:rsid w:val="0015070E"/>
    <w:rsid w:val="001511F5"/>
    <w:rsid w:val="00157B30"/>
    <w:rsid w:val="00161FE5"/>
    <w:rsid w:val="0016215E"/>
    <w:rsid w:val="001634FA"/>
    <w:rsid w:val="00164C9D"/>
    <w:rsid w:val="00175BE0"/>
    <w:rsid w:val="00177E65"/>
    <w:rsid w:val="00184402"/>
    <w:rsid w:val="00186850"/>
    <w:rsid w:val="00191177"/>
    <w:rsid w:val="001917CE"/>
    <w:rsid w:val="0019406F"/>
    <w:rsid w:val="00194170"/>
    <w:rsid w:val="001A04E8"/>
    <w:rsid w:val="001A37BD"/>
    <w:rsid w:val="001A37ED"/>
    <w:rsid w:val="001A6709"/>
    <w:rsid w:val="001A680E"/>
    <w:rsid w:val="001B0305"/>
    <w:rsid w:val="001B236E"/>
    <w:rsid w:val="001B29A0"/>
    <w:rsid w:val="001B4109"/>
    <w:rsid w:val="001B5B3E"/>
    <w:rsid w:val="001B60C3"/>
    <w:rsid w:val="001C0043"/>
    <w:rsid w:val="001C3AA7"/>
    <w:rsid w:val="001C3EBE"/>
    <w:rsid w:val="001C5381"/>
    <w:rsid w:val="001C724F"/>
    <w:rsid w:val="001C7CBE"/>
    <w:rsid w:val="001D0487"/>
    <w:rsid w:val="001D08B5"/>
    <w:rsid w:val="001D2196"/>
    <w:rsid w:val="001D3C8F"/>
    <w:rsid w:val="001D4038"/>
    <w:rsid w:val="001D4AFA"/>
    <w:rsid w:val="001D60A7"/>
    <w:rsid w:val="001D719E"/>
    <w:rsid w:val="001E3A7C"/>
    <w:rsid w:val="001F2271"/>
    <w:rsid w:val="001F3478"/>
    <w:rsid w:val="001F58B9"/>
    <w:rsid w:val="00202CF3"/>
    <w:rsid w:val="00203A82"/>
    <w:rsid w:val="0020732D"/>
    <w:rsid w:val="00212CBF"/>
    <w:rsid w:val="00216A20"/>
    <w:rsid w:val="00220910"/>
    <w:rsid w:val="00222CD9"/>
    <w:rsid w:val="00226625"/>
    <w:rsid w:val="00227C80"/>
    <w:rsid w:val="00232EB5"/>
    <w:rsid w:val="00233E2E"/>
    <w:rsid w:val="00234736"/>
    <w:rsid w:val="002360A0"/>
    <w:rsid w:val="002400FD"/>
    <w:rsid w:val="00240996"/>
    <w:rsid w:val="00240FE9"/>
    <w:rsid w:val="00241699"/>
    <w:rsid w:val="002437FC"/>
    <w:rsid w:val="00245171"/>
    <w:rsid w:val="00245A91"/>
    <w:rsid w:val="00253349"/>
    <w:rsid w:val="0025480B"/>
    <w:rsid w:val="002601DB"/>
    <w:rsid w:val="0026023B"/>
    <w:rsid w:val="002658B9"/>
    <w:rsid w:val="00265C0C"/>
    <w:rsid w:val="00265C9A"/>
    <w:rsid w:val="00266370"/>
    <w:rsid w:val="0027337E"/>
    <w:rsid w:val="00275CF3"/>
    <w:rsid w:val="00276408"/>
    <w:rsid w:val="002805DA"/>
    <w:rsid w:val="0028305D"/>
    <w:rsid w:val="00291CB7"/>
    <w:rsid w:val="002934D2"/>
    <w:rsid w:val="002A00BC"/>
    <w:rsid w:val="002A526C"/>
    <w:rsid w:val="002A620D"/>
    <w:rsid w:val="002A678D"/>
    <w:rsid w:val="002B0B33"/>
    <w:rsid w:val="002B49D8"/>
    <w:rsid w:val="002B6A48"/>
    <w:rsid w:val="002C4549"/>
    <w:rsid w:val="002D36C4"/>
    <w:rsid w:val="002D38B1"/>
    <w:rsid w:val="002D5C6C"/>
    <w:rsid w:val="002E6857"/>
    <w:rsid w:val="002E6D23"/>
    <w:rsid w:val="002E795B"/>
    <w:rsid w:val="002F20EC"/>
    <w:rsid w:val="002F559B"/>
    <w:rsid w:val="002F589B"/>
    <w:rsid w:val="002F5F70"/>
    <w:rsid w:val="00302DFC"/>
    <w:rsid w:val="00304665"/>
    <w:rsid w:val="0030606E"/>
    <w:rsid w:val="00306C0C"/>
    <w:rsid w:val="00315883"/>
    <w:rsid w:val="003165CA"/>
    <w:rsid w:val="00320789"/>
    <w:rsid w:val="0032122D"/>
    <w:rsid w:val="003223F1"/>
    <w:rsid w:val="00323810"/>
    <w:rsid w:val="00324B44"/>
    <w:rsid w:val="003251D5"/>
    <w:rsid w:val="0033160F"/>
    <w:rsid w:val="00331D65"/>
    <w:rsid w:val="003413AF"/>
    <w:rsid w:val="003469AB"/>
    <w:rsid w:val="003555DD"/>
    <w:rsid w:val="00356062"/>
    <w:rsid w:val="00370717"/>
    <w:rsid w:val="00372F07"/>
    <w:rsid w:val="0037491F"/>
    <w:rsid w:val="00376ABC"/>
    <w:rsid w:val="003807A8"/>
    <w:rsid w:val="00380A24"/>
    <w:rsid w:val="0038122F"/>
    <w:rsid w:val="003916DF"/>
    <w:rsid w:val="00392777"/>
    <w:rsid w:val="00392C27"/>
    <w:rsid w:val="0039321D"/>
    <w:rsid w:val="003948CB"/>
    <w:rsid w:val="003955EC"/>
    <w:rsid w:val="003963E2"/>
    <w:rsid w:val="003977DD"/>
    <w:rsid w:val="003A08AF"/>
    <w:rsid w:val="003A0925"/>
    <w:rsid w:val="003A2A7A"/>
    <w:rsid w:val="003A3CA7"/>
    <w:rsid w:val="003A4731"/>
    <w:rsid w:val="003A47AD"/>
    <w:rsid w:val="003A581A"/>
    <w:rsid w:val="003B115F"/>
    <w:rsid w:val="003B2945"/>
    <w:rsid w:val="003B3068"/>
    <w:rsid w:val="003B3C64"/>
    <w:rsid w:val="003B4198"/>
    <w:rsid w:val="003B59E0"/>
    <w:rsid w:val="003B5EE2"/>
    <w:rsid w:val="003C2C0F"/>
    <w:rsid w:val="003C36AA"/>
    <w:rsid w:val="003C36D7"/>
    <w:rsid w:val="003C3904"/>
    <w:rsid w:val="003C719E"/>
    <w:rsid w:val="003D24A6"/>
    <w:rsid w:val="003D32DA"/>
    <w:rsid w:val="003D6C81"/>
    <w:rsid w:val="003E00D1"/>
    <w:rsid w:val="003E04E3"/>
    <w:rsid w:val="003E6469"/>
    <w:rsid w:val="003E67EF"/>
    <w:rsid w:val="003E7ED1"/>
    <w:rsid w:val="003F6449"/>
    <w:rsid w:val="003F65C4"/>
    <w:rsid w:val="003F77B8"/>
    <w:rsid w:val="004109BA"/>
    <w:rsid w:val="004111CA"/>
    <w:rsid w:val="00412C9E"/>
    <w:rsid w:val="00415194"/>
    <w:rsid w:val="00424141"/>
    <w:rsid w:val="0042691A"/>
    <w:rsid w:val="004342D9"/>
    <w:rsid w:val="00440D52"/>
    <w:rsid w:val="004446BF"/>
    <w:rsid w:val="004456D7"/>
    <w:rsid w:val="004463C1"/>
    <w:rsid w:val="0045350C"/>
    <w:rsid w:val="00457C62"/>
    <w:rsid w:val="0046381E"/>
    <w:rsid w:val="00465FA1"/>
    <w:rsid w:val="004670F7"/>
    <w:rsid w:val="0046781F"/>
    <w:rsid w:val="004729B9"/>
    <w:rsid w:val="00475958"/>
    <w:rsid w:val="00476016"/>
    <w:rsid w:val="00476D5D"/>
    <w:rsid w:val="00480CDF"/>
    <w:rsid w:val="00480D07"/>
    <w:rsid w:val="00484F15"/>
    <w:rsid w:val="00486962"/>
    <w:rsid w:val="00487591"/>
    <w:rsid w:val="00490922"/>
    <w:rsid w:val="00491B52"/>
    <w:rsid w:val="00492233"/>
    <w:rsid w:val="0049554C"/>
    <w:rsid w:val="00496F7B"/>
    <w:rsid w:val="0049750C"/>
    <w:rsid w:val="004A360D"/>
    <w:rsid w:val="004A4B5C"/>
    <w:rsid w:val="004A5420"/>
    <w:rsid w:val="004B071A"/>
    <w:rsid w:val="004B0A9E"/>
    <w:rsid w:val="004B0B45"/>
    <w:rsid w:val="004B3676"/>
    <w:rsid w:val="004B3E72"/>
    <w:rsid w:val="004B5807"/>
    <w:rsid w:val="004B62DC"/>
    <w:rsid w:val="004C1FE4"/>
    <w:rsid w:val="004C39DA"/>
    <w:rsid w:val="004C6DA9"/>
    <w:rsid w:val="004C7C22"/>
    <w:rsid w:val="004D2C95"/>
    <w:rsid w:val="004D7114"/>
    <w:rsid w:val="004E15DD"/>
    <w:rsid w:val="004E2CB4"/>
    <w:rsid w:val="004E5BE6"/>
    <w:rsid w:val="004E61A3"/>
    <w:rsid w:val="004F2184"/>
    <w:rsid w:val="004F38C6"/>
    <w:rsid w:val="0050130E"/>
    <w:rsid w:val="005036A0"/>
    <w:rsid w:val="00503ED8"/>
    <w:rsid w:val="00507033"/>
    <w:rsid w:val="005079DC"/>
    <w:rsid w:val="005122C1"/>
    <w:rsid w:val="0051378C"/>
    <w:rsid w:val="00516E9A"/>
    <w:rsid w:val="00516FFA"/>
    <w:rsid w:val="005263FF"/>
    <w:rsid w:val="00531515"/>
    <w:rsid w:val="005355A6"/>
    <w:rsid w:val="00535DDF"/>
    <w:rsid w:val="00536AE0"/>
    <w:rsid w:val="00543558"/>
    <w:rsid w:val="005437F1"/>
    <w:rsid w:val="00546551"/>
    <w:rsid w:val="0055079E"/>
    <w:rsid w:val="00550D17"/>
    <w:rsid w:val="00551467"/>
    <w:rsid w:val="00554919"/>
    <w:rsid w:val="005624FB"/>
    <w:rsid w:val="00562D3C"/>
    <w:rsid w:val="005632E3"/>
    <w:rsid w:val="005639A7"/>
    <w:rsid w:val="00565CFE"/>
    <w:rsid w:val="0057056D"/>
    <w:rsid w:val="005770EB"/>
    <w:rsid w:val="00580AAF"/>
    <w:rsid w:val="00581A3B"/>
    <w:rsid w:val="00586BC5"/>
    <w:rsid w:val="005914AB"/>
    <w:rsid w:val="00597679"/>
    <w:rsid w:val="005A00CB"/>
    <w:rsid w:val="005A1E68"/>
    <w:rsid w:val="005A70F3"/>
    <w:rsid w:val="005B1A65"/>
    <w:rsid w:val="005B206A"/>
    <w:rsid w:val="005B3B85"/>
    <w:rsid w:val="005B43A7"/>
    <w:rsid w:val="005B682C"/>
    <w:rsid w:val="005B7572"/>
    <w:rsid w:val="005B7D11"/>
    <w:rsid w:val="005C0E31"/>
    <w:rsid w:val="005C33C8"/>
    <w:rsid w:val="005C5E9E"/>
    <w:rsid w:val="005C5F85"/>
    <w:rsid w:val="005C673C"/>
    <w:rsid w:val="005D0433"/>
    <w:rsid w:val="005D15DA"/>
    <w:rsid w:val="005D195F"/>
    <w:rsid w:val="005D1BF7"/>
    <w:rsid w:val="005D5D81"/>
    <w:rsid w:val="005D6702"/>
    <w:rsid w:val="005D6F8E"/>
    <w:rsid w:val="005E04AF"/>
    <w:rsid w:val="005F5861"/>
    <w:rsid w:val="0060030A"/>
    <w:rsid w:val="00600646"/>
    <w:rsid w:val="006019AC"/>
    <w:rsid w:val="00602EB2"/>
    <w:rsid w:val="00603679"/>
    <w:rsid w:val="00607500"/>
    <w:rsid w:val="00610BD8"/>
    <w:rsid w:val="00611A96"/>
    <w:rsid w:val="006134A3"/>
    <w:rsid w:val="0061408C"/>
    <w:rsid w:val="00614E89"/>
    <w:rsid w:val="00615021"/>
    <w:rsid w:val="0062220D"/>
    <w:rsid w:val="00622970"/>
    <w:rsid w:val="00622AB3"/>
    <w:rsid w:val="00627384"/>
    <w:rsid w:val="00627E5A"/>
    <w:rsid w:val="00631323"/>
    <w:rsid w:val="006318CD"/>
    <w:rsid w:val="00632217"/>
    <w:rsid w:val="00637855"/>
    <w:rsid w:val="0064131C"/>
    <w:rsid w:val="00645BDD"/>
    <w:rsid w:val="006466CA"/>
    <w:rsid w:val="00646C31"/>
    <w:rsid w:val="00650BE0"/>
    <w:rsid w:val="00653321"/>
    <w:rsid w:val="00654299"/>
    <w:rsid w:val="00655D2B"/>
    <w:rsid w:val="0065794B"/>
    <w:rsid w:val="00657C81"/>
    <w:rsid w:val="006609BE"/>
    <w:rsid w:val="00660AFB"/>
    <w:rsid w:val="00660B8D"/>
    <w:rsid w:val="0066145F"/>
    <w:rsid w:val="00662B6B"/>
    <w:rsid w:val="00662B81"/>
    <w:rsid w:val="0066443A"/>
    <w:rsid w:val="00664FBF"/>
    <w:rsid w:val="0066532C"/>
    <w:rsid w:val="006668A5"/>
    <w:rsid w:val="006670FD"/>
    <w:rsid w:val="00667CC2"/>
    <w:rsid w:val="00671BA6"/>
    <w:rsid w:val="00675104"/>
    <w:rsid w:val="00680423"/>
    <w:rsid w:val="006827FB"/>
    <w:rsid w:val="00682C6D"/>
    <w:rsid w:val="00687253"/>
    <w:rsid w:val="00690105"/>
    <w:rsid w:val="0069172A"/>
    <w:rsid w:val="00691FC7"/>
    <w:rsid w:val="0069429E"/>
    <w:rsid w:val="006A476F"/>
    <w:rsid w:val="006A4C4C"/>
    <w:rsid w:val="006A4F65"/>
    <w:rsid w:val="006A564A"/>
    <w:rsid w:val="006B2AA1"/>
    <w:rsid w:val="006B4DBD"/>
    <w:rsid w:val="006B4F64"/>
    <w:rsid w:val="006B697A"/>
    <w:rsid w:val="006B6CEF"/>
    <w:rsid w:val="006B79EB"/>
    <w:rsid w:val="006C0E92"/>
    <w:rsid w:val="006C2DEA"/>
    <w:rsid w:val="006C3387"/>
    <w:rsid w:val="006C5353"/>
    <w:rsid w:val="006C69B0"/>
    <w:rsid w:val="006D105C"/>
    <w:rsid w:val="006D57AF"/>
    <w:rsid w:val="006E0455"/>
    <w:rsid w:val="006E49D5"/>
    <w:rsid w:val="006E4E34"/>
    <w:rsid w:val="006F325A"/>
    <w:rsid w:val="006F3F1C"/>
    <w:rsid w:val="006F5CAA"/>
    <w:rsid w:val="006F5F19"/>
    <w:rsid w:val="0070729B"/>
    <w:rsid w:val="007072B0"/>
    <w:rsid w:val="0071023F"/>
    <w:rsid w:val="007117BE"/>
    <w:rsid w:val="00712A56"/>
    <w:rsid w:val="00713467"/>
    <w:rsid w:val="00716C1E"/>
    <w:rsid w:val="0072023A"/>
    <w:rsid w:val="00730479"/>
    <w:rsid w:val="00731985"/>
    <w:rsid w:val="00732024"/>
    <w:rsid w:val="007330F0"/>
    <w:rsid w:val="00734910"/>
    <w:rsid w:val="00735573"/>
    <w:rsid w:val="00736EC3"/>
    <w:rsid w:val="007404A2"/>
    <w:rsid w:val="007463DA"/>
    <w:rsid w:val="00746BF3"/>
    <w:rsid w:val="00750B85"/>
    <w:rsid w:val="00752B2F"/>
    <w:rsid w:val="007553D8"/>
    <w:rsid w:val="007562B7"/>
    <w:rsid w:val="00757480"/>
    <w:rsid w:val="00757625"/>
    <w:rsid w:val="00765410"/>
    <w:rsid w:val="00767758"/>
    <w:rsid w:val="00767FA7"/>
    <w:rsid w:val="00774558"/>
    <w:rsid w:val="00781AC9"/>
    <w:rsid w:val="00781CF7"/>
    <w:rsid w:val="007834BF"/>
    <w:rsid w:val="007835A7"/>
    <w:rsid w:val="0078611F"/>
    <w:rsid w:val="007867C0"/>
    <w:rsid w:val="007919BF"/>
    <w:rsid w:val="00792284"/>
    <w:rsid w:val="00793862"/>
    <w:rsid w:val="00793BED"/>
    <w:rsid w:val="007971CC"/>
    <w:rsid w:val="007A1A0F"/>
    <w:rsid w:val="007B01D9"/>
    <w:rsid w:val="007B3FA7"/>
    <w:rsid w:val="007B67F5"/>
    <w:rsid w:val="007B6F56"/>
    <w:rsid w:val="007C2A21"/>
    <w:rsid w:val="007C38C8"/>
    <w:rsid w:val="007C3C93"/>
    <w:rsid w:val="007D27A5"/>
    <w:rsid w:val="007E2C69"/>
    <w:rsid w:val="007E4C26"/>
    <w:rsid w:val="007E5BA9"/>
    <w:rsid w:val="007F0FDA"/>
    <w:rsid w:val="007F3FCF"/>
    <w:rsid w:val="007F3FE9"/>
    <w:rsid w:val="007F4406"/>
    <w:rsid w:val="007F6FDE"/>
    <w:rsid w:val="00800D2C"/>
    <w:rsid w:val="00805840"/>
    <w:rsid w:val="00810348"/>
    <w:rsid w:val="00810D69"/>
    <w:rsid w:val="00811077"/>
    <w:rsid w:val="008117DB"/>
    <w:rsid w:val="008131FC"/>
    <w:rsid w:val="00813264"/>
    <w:rsid w:val="00823357"/>
    <w:rsid w:val="00823612"/>
    <w:rsid w:val="008250E2"/>
    <w:rsid w:val="00827173"/>
    <w:rsid w:val="00830A84"/>
    <w:rsid w:val="0083281E"/>
    <w:rsid w:val="00836545"/>
    <w:rsid w:val="00836C92"/>
    <w:rsid w:val="00836EDB"/>
    <w:rsid w:val="0083786A"/>
    <w:rsid w:val="00840220"/>
    <w:rsid w:val="0084086E"/>
    <w:rsid w:val="0084197C"/>
    <w:rsid w:val="00842F1E"/>
    <w:rsid w:val="00845264"/>
    <w:rsid w:val="00845B3F"/>
    <w:rsid w:val="00845DB1"/>
    <w:rsid w:val="00850DBA"/>
    <w:rsid w:val="0085126C"/>
    <w:rsid w:val="00852BC3"/>
    <w:rsid w:val="00856A9F"/>
    <w:rsid w:val="00860626"/>
    <w:rsid w:val="00860CAA"/>
    <w:rsid w:val="0086275C"/>
    <w:rsid w:val="00862DBA"/>
    <w:rsid w:val="00862E8A"/>
    <w:rsid w:val="00863DDF"/>
    <w:rsid w:val="00870DAE"/>
    <w:rsid w:val="00875092"/>
    <w:rsid w:val="00884913"/>
    <w:rsid w:val="00891F13"/>
    <w:rsid w:val="00895D4B"/>
    <w:rsid w:val="008979D1"/>
    <w:rsid w:val="008A4F13"/>
    <w:rsid w:val="008A51F6"/>
    <w:rsid w:val="008B1934"/>
    <w:rsid w:val="008B3CB8"/>
    <w:rsid w:val="008B6889"/>
    <w:rsid w:val="008C2239"/>
    <w:rsid w:val="008C3479"/>
    <w:rsid w:val="008C581D"/>
    <w:rsid w:val="008C6BC4"/>
    <w:rsid w:val="008D2A0C"/>
    <w:rsid w:val="008D2B6F"/>
    <w:rsid w:val="008D3435"/>
    <w:rsid w:val="008D68D0"/>
    <w:rsid w:val="008E56F6"/>
    <w:rsid w:val="008F1F8B"/>
    <w:rsid w:val="008F40B6"/>
    <w:rsid w:val="008F4CF0"/>
    <w:rsid w:val="009001D9"/>
    <w:rsid w:val="00900498"/>
    <w:rsid w:val="00901576"/>
    <w:rsid w:val="00901D1A"/>
    <w:rsid w:val="009062F5"/>
    <w:rsid w:val="00911550"/>
    <w:rsid w:val="0091231D"/>
    <w:rsid w:val="00912853"/>
    <w:rsid w:val="0091662C"/>
    <w:rsid w:val="009228AB"/>
    <w:rsid w:val="00926A52"/>
    <w:rsid w:val="00927948"/>
    <w:rsid w:val="009310A2"/>
    <w:rsid w:val="00932C6B"/>
    <w:rsid w:val="0094011A"/>
    <w:rsid w:val="009412B7"/>
    <w:rsid w:val="0094274B"/>
    <w:rsid w:val="00951655"/>
    <w:rsid w:val="00951D41"/>
    <w:rsid w:val="0095201E"/>
    <w:rsid w:val="0095209F"/>
    <w:rsid w:val="00953E88"/>
    <w:rsid w:val="00957DB3"/>
    <w:rsid w:val="0096301D"/>
    <w:rsid w:val="009639EC"/>
    <w:rsid w:val="00967929"/>
    <w:rsid w:val="009716AF"/>
    <w:rsid w:val="009720D4"/>
    <w:rsid w:val="0097513E"/>
    <w:rsid w:val="00975E3B"/>
    <w:rsid w:val="00976EC5"/>
    <w:rsid w:val="0098122F"/>
    <w:rsid w:val="00981E7A"/>
    <w:rsid w:val="00982470"/>
    <w:rsid w:val="009839A5"/>
    <w:rsid w:val="009851B5"/>
    <w:rsid w:val="00986231"/>
    <w:rsid w:val="0098708A"/>
    <w:rsid w:val="00990561"/>
    <w:rsid w:val="00994A62"/>
    <w:rsid w:val="009B6EFF"/>
    <w:rsid w:val="009B7405"/>
    <w:rsid w:val="009C2324"/>
    <w:rsid w:val="009C2FDA"/>
    <w:rsid w:val="009C788F"/>
    <w:rsid w:val="009D39E8"/>
    <w:rsid w:val="009D6350"/>
    <w:rsid w:val="009E3D96"/>
    <w:rsid w:val="009E6D3E"/>
    <w:rsid w:val="009F063F"/>
    <w:rsid w:val="009F1B6B"/>
    <w:rsid w:val="009F2220"/>
    <w:rsid w:val="009F3AD8"/>
    <w:rsid w:val="009F48D5"/>
    <w:rsid w:val="009F54F2"/>
    <w:rsid w:val="009F78A7"/>
    <w:rsid w:val="00A00661"/>
    <w:rsid w:val="00A01939"/>
    <w:rsid w:val="00A01C96"/>
    <w:rsid w:val="00A037A9"/>
    <w:rsid w:val="00A0472B"/>
    <w:rsid w:val="00A04960"/>
    <w:rsid w:val="00A04A9C"/>
    <w:rsid w:val="00A05338"/>
    <w:rsid w:val="00A10AB9"/>
    <w:rsid w:val="00A11D70"/>
    <w:rsid w:val="00A13A95"/>
    <w:rsid w:val="00A25022"/>
    <w:rsid w:val="00A32E71"/>
    <w:rsid w:val="00A3303D"/>
    <w:rsid w:val="00A35ADD"/>
    <w:rsid w:val="00A37F7E"/>
    <w:rsid w:val="00A4015D"/>
    <w:rsid w:val="00A40883"/>
    <w:rsid w:val="00A449FE"/>
    <w:rsid w:val="00A45EF8"/>
    <w:rsid w:val="00A47115"/>
    <w:rsid w:val="00A51F77"/>
    <w:rsid w:val="00A54749"/>
    <w:rsid w:val="00A5581B"/>
    <w:rsid w:val="00A60EE2"/>
    <w:rsid w:val="00A668A9"/>
    <w:rsid w:val="00A701E9"/>
    <w:rsid w:val="00A70D4A"/>
    <w:rsid w:val="00A71094"/>
    <w:rsid w:val="00A72FC3"/>
    <w:rsid w:val="00A75A53"/>
    <w:rsid w:val="00A8020F"/>
    <w:rsid w:val="00A80BBA"/>
    <w:rsid w:val="00A833BE"/>
    <w:rsid w:val="00A83A0A"/>
    <w:rsid w:val="00A83A65"/>
    <w:rsid w:val="00A85B3D"/>
    <w:rsid w:val="00A864CE"/>
    <w:rsid w:val="00A866F2"/>
    <w:rsid w:val="00A92CA0"/>
    <w:rsid w:val="00A93320"/>
    <w:rsid w:val="00A953BE"/>
    <w:rsid w:val="00A97EDC"/>
    <w:rsid w:val="00AA1770"/>
    <w:rsid w:val="00AA2819"/>
    <w:rsid w:val="00AB00CE"/>
    <w:rsid w:val="00AB2142"/>
    <w:rsid w:val="00AB310B"/>
    <w:rsid w:val="00AB469C"/>
    <w:rsid w:val="00AB6F65"/>
    <w:rsid w:val="00AC5A9C"/>
    <w:rsid w:val="00AC6562"/>
    <w:rsid w:val="00AD03C5"/>
    <w:rsid w:val="00AE0629"/>
    <w:rsid w:val="00AE5EC5"/>
    <w:rsid w:val="00AF0C40"/>
    <w:rsid w:val="00AF1F9A"/>
    <w:rsid w:val="00AF593C"/>
    <w:rsid w:val="00AF6926"/>
    <w:rsid w:val="00B0279F"/>
    <w:rsid w:val="00B03501"/>
    <w:rsid w:val="00B107BA"/>
    <w:rsid w:val="00B140FD"/>
    <w:rsid w:val="00B1686C"/>
    <w:rsid w:val="00B16CFD"/>
    <w:rsid w:val="00B17412"/>
    <w:rsid w:val="00B212B4"/>
    <w:rsid w:val="00B23C57"/>
    <w:rsid w:val="00B2735F"/>
    <w:rsid w:val="00B34533"/>
    <w:rsid w:val="00B41076"/>
    <w:rsid w:val="00B43DF5"/>
    <w:rsid w:val="00B471DC"/>
    <w:rsid w:val="00B473BE"/>
    <w:rsid w:val="00B518F0"/>
    <w:rsid w:val="00B564F3"/>
    <w:rsid w:val="00B646B8"/>
    <w:rsid w:val="00B6629B"/>
    <w:rsid w:val="00B66821"/>
    <w:rsid w:val="00B74DFD"/>
    <w:rsid w:val="00B75AD8"/>
    <w:rsid w:val="00B76FC0"/>
    <w:rsid w:val="00B80083"/>
    <w:rsid w:val="00B82DA9"/>
    <w:rsid w:val="00B86B2E"/>
    <w:rsid w:val="00B920E8"/>
    <w:rsid w:val="00B93B8F"/>
    <w:rsid w:val="00B946BA"/>
    <w:rsid w:val="00B94AF3"/>
    <w:rsid w:val="00BA152D"/>
    <w:rsid w:val="00BA3DDC"/>
    <w:rsid w:val="00BA5294"/>
    <w:rsid w:val="00BA5E46"/>
    <w:rsid w:val="00BB07DD"/>
    <w:rsid w:val="00BC07F2"/>
    <w:rsid w:val="00BC180F"/>
    <w:rsid w:val="00BC79E3"/>
    <w:rsid w:val="00BC7CF9"/>
    <w:rsid w:val="00BD2A83"/>
    <w:rsid w:val="00BD2C8A"/>
    <w:rsid w:val="00BD3845"/>
    <w:rsid w:val="00BD529A"/>
    <w:rsid w:val="00BD542B"/>
    <w:rsid w:val="00BD652F"/>
    <w:rsid w:val="00BE0D06"/>
    <w:rsid w:val="00BE4460"/>
    <w:rsid w:val="00BE504B"/>
    <w:rsid w:val="00BE533E"/>
    <w:rsid w:val="00BE5CF0"/>
    <w:rsid w:val="00BF36EA"/>
    <w:rsid w:val="00BF3B50"/>
    <w:rsid w:val="00BF4ABD"/>
    <w:rsid w:val="00C009A6"/>
    <w:rsid w:val="00C00F43"/>
    <w:rsid w:val="00C0180D"/>
    <w:rsid w:val="00C01E5E"/>
    <w:rsid w:val="00C05745"/>
    <w:rsid w:val="00C120DA"/>
    <w:rsid w:val="00C1788B"/>
    <w:rsid w:val="00C26858"/>
    <w:rsid w:val="00C33446"/>
    <w:rsid w:val="00C33839"/>
    <w:rsid w:val="00C366BB"/>
    <w:rsid w:val="00C40203"/>
    <w:rsid w:val="00C40A17"/>
    <w:rsid w:val="00C40AB2"/>
    <w:rsid w:val="00C44F20"/>
    <w:rsid w:val="00C45D29"/>
    <w:rsid w:val="00C46F55"/>
    <w:rsid w:val="00C47386"/>
    <w:rsid w:val="00C50C3A"/>
    <w:rsid w:val="00C51345"/>
    <w:rsid w:val="00C521FA"/>
    <w:rsid w:val="00C5237B"/>
    <w:rsid w:val="00C52888"/>
    <w:rsid w:val="00C578CF"/>
    <w:rsid w:val="00C64975"/>
    <w:rsid w:val="00C7403D"/>
    <w:rsid w:val="00C76175"/>
    <w:rsid w:val="00C761A6"/>
    <w:rsid w:val="00C76220"/>
    <w:rsid w:val="00C81DF7"/>
    <w:rsid w:val="00C81FD9"/>
    <w:rsid w:val="00C822FA"/>
    <w:rsid w:val="00C827B1"/>
    <w:rsid w:val="00C83E9D"/>
    <w:rsid w:val="00C848A1"/>
    <w:rsid w:val="00C8495F"/>
    <w:rsid w:val="00C86C2E"/>
    <w:rsid w:val="00C90A50"/>
    <w:rsid w:val="00C918DE"/>
    <w:rsid w:val="00C922E6"/>
    <w:rsid w:val="00C927C1"/>
    <w:rsid w:val="00CA2807"/>
    <w:rsid w:val="00CA6A4A"/>
    <w:rsid w:val="00CA77B3"/>
    <w:rsid w:val="00CB1035"/>
    <w:rsid w:val="00CB3EE1"/>
    <w:rsid w:val="00CB4BE6"/>
    <w:rsid w:val="00CB52E6"/>
    <w:rsid w:val="00CB5605"/>
    <w:rsid w:val="00CB71EE"/>
    <w:rsid w:val="00CB7A4A"/>
    <w:rsid w:val="00CC05C5"/>
    <w:rsid w:val="00CC0F00"/>
    <w:rsid w:val="00CC4CC5"/>
    <w:rsid w:val="00CC5191"/>
    <w:rsid w:val="00CC6688"/>
    <w:rsid w:val="00CC703C"/>
    <w:rsid w:val="00CC74C5"/>
    <w:rsid w:val="00CD138A"/>
    <w:rsid w:val="00CD49DD"/>
    <w:rsid w:val="00CE2CE6"/>
    <w:rsid w:val="00CE357F"/>
    <w:rsid w:val="00CE6973"/>
    <w:rsid w:val="00CE7364"/>
    <w:rsid w:val="00CE7B42"/>
    <w:rsid w:val="00CF463D"/>
    <w:rsid w:val="00D00EE1"/>
    <w:rsid w:val="00D03416"/>
    <w:rsid w:val="00D03885"/>
    <w:rsid w:val="00D15BFA"/>
    <w:rsid w:val="00D16C68"/>
    <w:rsid w:val="00D205B4"/>
    <w:rsid w:val="00D22A93"/>
    <w:rsid w:val="00D2309E"/>
    <w:rsid w:val="00D251F2"/>
    <w:rsid w:val="00D25517"/>
    <w:rsid w:val="00D26296"/>
    <w:rsid w:val="00D35AF1"/>
    <w:rsid w:val="00D36D3D"/>
    <w:rsid w:val="00D36E50"/>
    <w:rsid w:val="00D43B03"/>
    <w:rsid w:val="00D44D68"/>
    <w:rsid w:val="00D467ED"/>
    <w:rsid w:val="00D50146"/>
    <w:rsid w:val="00D50F1E"/>
    <w:rsid w:val="00D55664"/>
    <w:rsid w:val="00D609FF"/>
    <w:rsid w:val="00D6544C"/>
    <w:rsid w:val="00D65D24"/>
    <w:rsid w:val="00D66004"/>
    <w:rsid w:val="00D66575"/>
    <w:rsid w:val="00D7095E"/>
    <w:rsid w:val="00D71643"/>
    <w:rsid w:val="00D716A9"/>
    <w:rsid w:val="00D75211"/>
    <w:rsid w:val="00D77E08"/>
    <w:rsid w:val="00D81432"/>
    <w:rsid w:val="00D834E8"/>
    <w:rsid w:val="00D86496"/>
    <w:rsid w:val="00D868FE"/>
    <w:rsid w:val="00D87884"/>
    <w:rsid w:val="00D87F12"/>
    <w:rsid w:val="00D93C9A"/>
    <w:rsid w:val="00D940DC"/>
    <w:rsid w:val="00D94B5E"/>
    <w:rsid w:val="00D95266"/>
    <w:rsid w:val="00D97F5F"/>
    <w:rsid w:val="00DA0A42"/>
    <w:rsid w:val="00DA3051"/>
    <w:rsid w:val="00DA5C94"/>
    <w:rsid w:val="00DA5FB8"/>
    <w:rsid w:val="00DA6C58"/>
    <w:rsid w:val="00DB0925"/>
    <w:rsid w:val="00DB1CBF"/>
    <w:rsid w:val="00DB23A2"/>
    <w:rsid w:val="00DB3B80"/>
    <w:rsid w:val="00DB47F6"/>
    <w:rsid w:val="00DB606B"/>
    <w:rsid w:val="00DC05D5"/>
    <w:rsid w:val="00DC072C"/>
    <w:rsid w:val="00DC1217"/>
    <w:rsid w:val="00DC1DAF"/>
    <w:rsid w:val="00DC2603"/>
    <w:rsid w:val="00DC2C2B"/>
    <w:rsid w:val="00DD7D04"/>
    <w:rsid w:val="00DE5413"/>
    <w:rsid w:val="00DE5947"/>
    <w:rsid w:val="00DF15F8"/>
    <w:rsid w:val="00DF1724"/>
    <w:rsid w:val="00DF32E4"/>
    <w:rsid w:val="00DF4378"/>
    <w:rsid w:val="00DF4FE7"/>
    <w:rsid w:val="00DF52C4"/>
    <w:rsid w:val="00DF572F"/>
    <w:rsid w:val="00DF7D30"/>
    <w:rsid w:val="00E01E61"/>
    <w:rsid w:val="00E06280"/>
    <w:rsid w:val="00E10D92"/>
    <w:rsid w:val="00E13128"/>
    <w:rsid w:val="00E156E6"/>
    <w:rsid w:val="00E16762"/>
    <w:rsid w:val="00E16C9E"/>
    <w:rsid w:val="00E212CF"/>
    <w:rsid w:val="00E222B7"/>
    <w:rsid w:val="00E253FF"/>
    <w:rsid w:val="00E27180"/>
    <w:rsid w:val="00E272F8"/>
    <w:rsid w:val="00E306A2"/>
    <w:rsid w:val="00E34D51"/>
    <w:rsid w:val="00E34DC4"/>
    <w:rsid w:val="00E37B34"/>
    <w:rsid w:val="00E43703"/>
    <w:rsid w:val="00E52566"/>
    <w:rsid w:val="00E540CE"/>
    <w:rsid w:val="00E5595F"/>
    <w:rsid w:val="00E56A12"/>
    <w:rsid w:val="00E56DD8"/>
    <w:rsid w:val="00E57769"/>
    <w:rsid w:val="00E57EF5"/>
    <w:rsid w:val="00E6093A"/>
    <w:rsid w:val="00E63AF3"/>
    <w:rsid w:val="00E66A8D"/>
    <w:rsid w:val="00E70B66"/>
    <w:rsid w:val="00E7439F"/>
    <w:rsid w:val="00E7600F"/>
    <w:rsid w:val="00E828F8"/>
    <w:rsid w:val="00E84AE8"/>
    <w:rsid w:val="00E9637E"/>
    <w:rsid w:val="00EA194B"/>
    <w:rsid w:val="00EA38BD"/>
    <w:rsid w:val="00EA4546"/>
    <w:rsid w:val="00EA57A8"/>
    <w:rsid w:val="00EB2A27"/>
    <w:rsid w:val="00EC2963"/>
    <w:rsid w:val="00EC485E"/>
    <w:rsid w:val="00EC551E"/>
    <w:rsid w:val="00EC60C4"/>
    <w:rsid w:val="00ED14F3"/>
    <w:rsid w:val="00ED1B22"/>
    <w:rsid w:val="00ED5498"/>
    <w:rsid w:val="00ED6588"/>
    <w:rsid w:val="00ED7B94"/>
    <w:rsid w:val="00EE0539"/>
    <w:rsid w:val="00EE0A2B"/>
    <w:rsid w:val="00EE3862"/>
    <w:rsid w:val="00EE6D38"/>
    <w:rsid w:val="00EF1AD0"/>
    <w:rsid w:val="00EF2129"/>
    <w:rsid w:val="00EF35A9"/>
    <w:rsid w:val="00EF5B39"/>
    <w:rsid w:val="00EF6083"/>
    <w:rsid w:val="00F03F00"/>
    <w:rsid w:val="00F04FFE"/>
    <w:rsid w:val="00F10179"/>
    <w:rsid w:val="00F10305"/>
    <w:rsid w:val="00F11870"/>
    <w:rsid w:val="00F143AA"/>
    <w:rsid w:val="00F1501B"/>
    <w:rsid w:val="00F15201"/>
    <w:rsid w:val="00F152AA"/>
    <w:rsid w:val="00F1563F"/>
    <w:rsid w:val="00F17484"/>
    <w:rsid w:val="00F22C67"/>
    <w:rsid w:val="00F231EF"/>
    <w:rsid w:val="00F24345"/>
    <w:rsid w:val="00F267C8"/>
    <w:rsid w:val="00F3002F"/>
    <w:rsid w:val="00F37F0A"/>
    <w:rsid w:val="00F420CF"/>
    <w:rsid w:val="00F42390"/>
    <w:rsid w:val="00F437B1"/>
    <w:rsid w:val="00F44C47"/>
    <w:rsid w:val="00F44F62"/>
    <w:rsid w:val="00F5104A"/>
    <w:rsid w:val="00F5455D"/>
    <w:rsid w:val="00F548DA"/>
    <w:rsid w:val="00F63FF2"/>
    <w:rsid w:val="00F6747E"/>
    <w:rsid w:val="00F71AE6"/>
    <w:rsid w:val="00F725AD"/>
    <w:rsid w:val="00F77866"/>
    <w:rsid w:val="00F8037F"/>
    <w:rsid w:val="00F839C6"/>
    <w:rsid w:val="00F84C7D"/>
    <w:rsid w:val="00F85037"/>
    <w:rsid w:val="00F9190E"/>
    <w:rsid w:val="00F93CBB"/>
    <w:rsid w:val="00F941CE"/>
    <w:rsid w:val="00F957CA"/>
    <w:rsid w:val="00FA1294"/>
    <w:rsid w:val="00FA1466"/>
    <w:rsid w:val="00FA41D5"/>
    <w:rsid w:val="00FA5E0D"/>
    <w:rsid w:val="00FB0DEA"/>
    <w:rsid w:val="00FC1EC2"/>
    <w:rsid w:val="00FC4D8A"/>
    <w:rsid w:val="00FC7372"/>
    <w:rsid w:val="00FC78C1"/>
    <w:rsid w:val="00FD2E66"/>
    <w:rsid w:val="00FD6584"/>
    <w:rsid w:val="00FD7E16"/>
    <w:rsid w:val="00FD7F50"/>
    <w:rsid w:val="00FE2E86"/>
    <w:rsid w:val="00FE400D"/>
    <w:rsid w:val="00FE5509"/>
    <w:rsid w:val="00FE5747"/>
    <w:rsid w:val="00FE6DFC"/>
    <w:rsid w:val="00FF266C"/>
    <w:rsid w:val="00FF3142"/>
    <w:rsid w:val="00FF3F0A"/>
    <w:rsid w:val="00FF5E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C44EB"/>
  <w15:docId w15:val="{EC593F36-4691-4E81-ACD7-369A211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79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2CB4"/>
    <w:pPr>
      <w:keepNext/>
      <w:keepLines/>
      <w:spacing w:before="40" w:after="0"/>
      <w:outlineLvl w:val="2"/>
    </w:pPr>
    <w:rPr>
      <w:rFonts w:asciiTheme="majorHAnsi" w:eastAsiaTheme="majorEastAsia" w:hAnsiTheme="majorHAnsi" w:cstheme="majorBidi"/>
      <w:color w:val="243F60" w:themeColor="accent1" w:themeShade="7F"/>
      <w:sz w:val="24"/>
      <w:szCs w:val="24"/>
      <w:lang w:eastAsia="en-GB"/>
    </w:rPr>
  </w:style>
  <w:style w:type="paragraph" w:styleId="Heading4">
    <w:name w:val="heading 4"/>
    <w:basedOn w:val="Normal"/>
    <w:next w:val="Normal"/>
    <w:link w:val="Heading4Char"/>
    <w:uiPriority w:val="9"/>
    <w:unhideWhenUsed/>
    <w:qFormat/>
    <w:rsid w:val="00FD65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47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472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0472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EC60C4"/>
    <w:rPr>
      <w:sz w:val="16"/>
      <w:szCs w:val="16"/>
    </w:rPr>
  </w:style>
  <w:style w:type="paragraph" w:styleId="CommentText">
    <w:name w:val="annotation text"/>
    <w:basedOn w:val="Normal"/>
    <w:link w:val="CommentTextChar"/>
    <w:uiPriority w:val="99"/>
    <w:unhideWhenUsed/>
    <w:rsid w:val="00EC60C4"/>
    <w:pPr>
      <w:spacing w:line="240" w:lineRule="auto"/>
    </w:pPr>
    <w:rPr>
      <w:sz w:val="20"/>
      <w:szCs w:val="20"/>
    </w:rPr>
  </w:style>
  <w:style w:type="character" w:customStyle="1" w:styleId="CommentTextChar">
    <w:name w:val="Comment Text Char"/>
    <w:basedOn w:val="DefaultParagraphFont"/>
    <w:link w:val="CommentText"/>
    <w:uiPriority w:val="99"/>
    <w:rsid w:val="00EC60C4"/>
    <w:rPr>
      <w:sz w:val="20"/>
      <w:szCs w:val="20"/>
    </w:rPr>
  </w:style>
  <w:style w:type="paragraph" w:styleId="CommentSubject">
    <w:name w:val="annotation subject"/>
    <w:basedOn w:val="CommentText"/>
    <w:next w:val="CommentText"/>
    <w:link w:val="CommentSubjectChar"/>
    <w:uiPriority w:val="99"/>
    <w:semiHidden/>
    <w:unhideWhenUsed/>
    <w:rsid w:val="00EC60C4"/>
    <w:rPr>
      <w:b/>
      <w:bCs/>
    </w:rPr>
  </w:style>
  <w:style w:type="character" w:customStyle="1" w:styleId="CommentSubjectChar">
    <w:name w:val="Comment Subject Char"/>
    <w:basedOn w:val="CommentTextChar"/>
    <w:link w:val="CommentSubject"/>
    <w:uiPriority w:val="99"/>
    <w:semiHidden/>
    <w:rsid w:val="00EC60C4"/>
    <w:rPr>
      <w:b/>
      <w:bCs/>
      <w:sz w:val="20"/>
      <w:szCs w:val="20"/>
    </w:rPr>
  </w:style>
  <w:style w:type="paragraph" w:styleId="BalloonText">
    <w:name w:val="Balloon Text"/>
    <w:basedOn w:val="Normal"/>
    <w:link w:val="BalloonTextChar"/>
    <w:uiPriority w:val="99"/>
    <w:semiHidden/>
    <w:unhideWhenUsed/>
    <w:rsid w:val="00EC6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0C4"/>
    <w:rPr>
      <w:rFonts w:ascii="Tahoma" w:hAnsi="Tahoma" w:cs="Tahoma"/>
      <w:sz w:val="16"/>
      <w:szCs w:val="16"/>
    </w:rPr>
  </w:style>
  <w:style w:type="paragraph" w:styleId="Revision">
    <w:name w:val="Revision"/>
    <w:hidden/>
    <w:uiPriority w:val="99"/>
    <w:semiHidden/>
    <w:rsid w:val="00216A20"/>
    <w:pPr>
      <w:spacing w:after="0" w:line="240" w:lineRule="auto"/>
    </w:pPr>
  </w:style>
  <w:style w:type="character" w:customStyle="1" w:styleId="Heading2Char">
    <w:name w:val="Heading 2 Char"/>
    <w:basedOn w:val="DefaultParagraphFont"/>
    <w:link w:val="Heading2"/>
    <w:uiPriority w:val="9"/>
    <w:rsid w:val="002E795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473BE"/>
    <w:rPr>
      <w:color w:val="0000FF" w:themeColor="hyperlink"/>
      <w:u w:val="single"/>
    </w:rPr>
  </w:style>
  <w:style w:type="paragraph" w:customStyle="1" w:styleId="p">
    <w:name w:val="p"/>
    <w:basedOn w:val="Normal"/>
    <w:rsid w:val="00B473BE"/>
    <w:pPr>
      <w:spacing w:before="100" w:beforeAutospacing="1" w:after="100" w:afterAutospacing="1" w:line="240" w:lineRule="auto"/>
    </w:pPr>
    <w:rPr>
      <w:rFonts w:ascii="Times" w:eastAsiaTheme="minorEastAsia" w:hAnsi="Times"/>
      <w:sz w:val="20"/>
      <w:szCs w:val="20"/>
    </w:rPr>
  </w:style>
  <w:style w:type="paragraph" w:styleId="ListParagraph">
    <w:name w:val="List Paragraph"/>
    <w:basedOn w:val="Normal"/>
    <w:link w:val="ListParagraphChar"/>
    <w:uiPriority w:val="34"/>
    <w:qFormat/>
    <w:rsid w:val="00A40883"/>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A40883"/>
    <w:rPr>
      <w:rFonts w:ascii="Calibri" w:eastAsia="Calibri" w:hAnsi="Calibri" w:cs="Times New Roman"/>
    </w:rPr>
  </w:style>
  <w:style w:type="character" w:styleId="LineNumber">
    <w:name w:val="line number"/>
    <w:basedOn w:val="DefaultParagraphFont"/>
    <w:uiPriority w:val="99"/>
    <w:semiHidden/>
    <w:unhideWhenUsed/>
    <w:rsid w:val="003A0925"/>
  </w:style>
  <w:style w:type="paragraph" w:styleId="Header">
    <w:name w:val="header"/>
    <w:basedOn w:val="Normal"/>
    <w:link w:val="HeaderChar"/>
    <w:uiPriority w:val="99"/>
    <w:unhideWhenUsed/>
    <w:rsid w:val="003A0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925"/>
  </w:style>
  <w:style w:type="paragraph" w:styleId="Footer">
    <w:name w:val="footer"/>
    <w:basedOn w:val="Normal"/>
    <w:link w:val="FooterChar"/>
    <w:uiPriority w:val="99"/>
    <w:unhideWhenUsed/>
    <w:rsid w:val="003A0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925"/>
  </w:style>
  <w:style w:type="character" w:customStyle="1" w:styleId="apple-converted-space">
    <w:name w:val="apple-converted-space"/>
    <w:basedOn w:val="DefaultParagraphFont"/>
    <w:rsid w:val="00D6544C"/>
  </w:style>
  <w:style w:type="character" w:customStyle="1" w:styleId="name">
    <w:name w:val="name"/>
    <w:basedOn w:val="DefaultParagraphFont"/>
    <w:rsid w:val="00D6544C"/>
  </w:style>
  <w:style w:type="paragraph" w:customStyle="1" w:styleId="EndNoteBibliographyTitle">
    <w:name w:val="EndNote Bibliography Title"/>
    <w:basedOn w:val="Normal"/>
    <w:rsid w:val="00850DBA"/>
    <w:pPr>
      <w:spacing w:after="0"/>
      <w:jc w:val="center"/>
    </w:pPr>
    <w:rPr>
      <w:rFonts w:ascii="Calibri" w:hAnsi="Calibri" w:cs="Calibri"/>
      <w:lang w:val="en-US"/>
    </w:rPr>
  </w:style>
  <w:style w:type="paragraph" w:customStyle="1" w:styleId="EndNoteBibliography">
    <w:name w:val="EndNote Bibliography"/>
    <w:basedOn w:val="Normal"/>
    <w:rsid w:val="00850DBA"/>
    <w:pPr>
      <w:spacing w:line="240" w:lineRule="auto"/>
    </w:pPr>
    <w:rPr>
      <w:rFonts w:ascii="Calibri" w:hAnsi="Calibri" w:cs="Calibri"/>
      <w:lang w:val="en-US"/>
    </w:rPr>
  </w:style>
  <w:style w:type="character" w:customStyle="1" w:styleId="highlight">
    <w:name w:val="highlight"/>
    <w:basedOn w:val="DefaultParagraphFont"/>
    <w:rsid w:val="00E272F8"/>
  </w:style>
  <w:style w:type="paragraph" w:customStyle="1" w:styleId="Body">
    <w:name w:val="Body"/>
    <w:rsid w:val="00774558"/>
    <w:pPr>
      <w:pBdr>
        <w:top w:val="nil"/>
        <w:left w:val="nil"/>
        <w:bottom w:val="nil"/>
        <w:right w:val="nil"/>
        <w:between w:val="nil"/>
        <w:bar w:val="nil"/>
      </w:pBdr>
    </w:pPr>
    <w:rPr>
      <w:rFonts w:ascii="Calibri" w:eastAsia="Arial Unicode MS" w:hAnsi="Arial Unicode MS" w:cs="Arial Unicode MS"/>
      <w:color w:val="000000"/>
      <w:u w:color="000000"/>
      <w:bdr w:val="nil"/>
      <w:lang w:val="en-US"/>
    </w:rPr>
  </w:style>
  <w:style w:type="character" w:customStyle="1" w:styleId="mixed-citation">
    <w:name w:val="mixed-citation"/>
    <w:basedOn w:val="DefaultParagraphFont"/>
    <w:rsid w:val="0066443A"/>
  </w:style>
  <w:style w:type="character" w:customStyle="1" w:styleId="ref-title">
    <w:name w:val="ref-title"/>
    <w:basedOn w:val="DefaultParagraphFont"/>
    <w:rsid w:val="0066443A"/>
  </w:style>
  <w:style w:type="character" w:customStyle="1" w:styleId="ref-journal">
    <w:name w:val="ref-journal"/>
    <w:basedOn w:val="DefaultParagraphFont"/>
    <w:rsid w:val="0066443A"/>
  </w:style>
  <w:style w:type="character" w:customStyle="1" w:styleId="ref-vol">
    <w:name w:val="ref-vol"/>
    <w:basedOn w:val="DefaultParagraphFont"/>
    <w:rsid w:val="0066443A"/>
  </w:style>
  <w:style w:type="character" w:customStyle="1" w:styleId="Heading4Char">
    <w:name w:val="Heading 4 Char"/>
    <w:basedOn w:val="DefaultParagraphFont"/>
    <w:link w:val="Heading4"/>
    <w:uiPriority w:val="9"/>
    <w:rsid w:val="00FD658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291CB7"/>
    <w:rPr>
      <w:b/>
      <w:bCs/>
    </w:rPr>
  </w:style>
  <w:style w:type="character" w:customStyle="1" w:styleId="Heading3Char">
    <w:name w:val="Heading 3 Char"/>
    <w:basedOn w:val="DefaultParagraphFont"/>
    <w:link w:val="Heading3"/>
    <w:uiPriority w:val="9"/>
    <w:semiHidden/>
    <w:rsid w:val="004E2CB4"/>
    <w:rPr>
      <w:rFonts w:asciiTheme="majorHAnsi" w:eastAsiaTheme="majorEastAsia" w:hAnsiTheme="majorHAnsi" w:cstheme="majorBidi"/>
      <w:color w:val="243F60" w:themeColor="accent1" w:themeShade="7F"/>
      <w:sz w:val="24"/>
      <w:szCs w:val="24"/>
      <w:lang w:eastAsia="en-GB"/>
    </w:rPr>
  </w:style>
  <w:style w:type="character" w:customStyle="1" w:styleId="a">
    <w:name w:val="_"/>
    <w:basedOn w:val="DefaultParagraphFont"/>
    <w:rsid w:val="00F7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1610">
      <w:bodyDiv w:val="1"/>
      <w:marLeft w:val="0"/>
      <w:marRight w:val="0"/>
      <w:marTop w:val="0"/>
      <w:marBottom w:val="0"/>
      <w:divBdr>
        <w:top w:val="none" w:sz="0" w:space="0" w:color="auto"/>
        <w:left w:val="none" w:sz="0" w:space="0" w:color="auto"/>
        <w:bottom w:val="none" w:sz="0" w:space="0" w:color="auto"/>
        <w:right w:val="none" w:sz="0" w:space="0" w:color="auto"/>
      </w:divBdr>
      <w:divsChild>
        <w:div w:id="1699357923">
          <w:marLeft w:val="0"/>
          <w:marRight w:val="0"/>
          <w:marTop w:val="0"/>
          <w:marBottom w:val="0"/>
          <w:divBdr>
            <w:top w:val="none" w:sz="0" w:space="0" w:color="auto"/>
            <w:left w:val="none" w:sz="0" w:space="0" w:color="auto"/>
            <w:bottom w:val="none" w:sz="0" w:space="0" w:color="auto"/>
            <w:right w:val="none" w:sz="0" w:space="0" w:color="auto"/>
          </w:divBdr>
        </w:div>
        <w:div w:id="601500857">
          <w:marLeft w:val="0"/>
          <w:marRight w:val="0"/>
          <w:marTop w:val="0"/>
          <w:marBottom w:val="0"/>
          <w:divBdr>
            <w:top w:val="none" w:sz="0" w:space="0" w:color="auto"/>
            <w:left w:val="none" w:sz="0" w:space="0" w:color="auto"/>
            <w:bottom w:val="none" w:sz="0" w:space="0" w:color="auto"/>
            <w:right w:val="none" w:sz="0" w:space="0" w:color="auto"/>
          </w:divBdr>
        </w:div>
        <w:div w:id="1004167602">
          <w:marLeft w:val="0"/>
          <w:marRight w:val="0"/>
          <w:marTop w:val="0"/>
          <w:marBottom w:val="0"/>
          <w:divBdr>
            <w:top w:val="none" w:sz="0" w:space="0" w:color="auto"/>
            <w:left w:val="none" w:sz="0" w:space="0" w:color="auto"/>
            <w:bottom w:val="none" w:sz="0" w:space="0" w:color="auto"/>
            <w:right w:val="none" w:sz="0" w:space="0" w:color="auto"/>
          </w:divBdr>
        </w:div>
        <w:div w:id="537663243">
          <w:marLeft w:val="0"/>
          <w:marRight w:val="0"/>
          <w:marTop w:val="0"/>
          <w:marBottom w:val="0"/>
          <w:divBdr>
            <w:top w:val="none" w:sz="0" w:space="0" w:color="auto"/>
            <w:left w:val="none" w:sz="0" w:space="0" w:color="auto"/>
            <w:bottom w:val="none" w:sz="0" w:space="0" w:color="auto"/>
            <w:right w:val="none" w:sz="0" w:space="0" w:color="auto"/>
          </w:divBdr>
        </w:div>
      </w:divsChild>
    </w:div>
    <w:div w:id="121461822">
      <w:bodyDiv w:val="1"/>
      <w:marLeft w:val="0"/>
      <w:marRight w:val="0"/>
      <w:marTop w:val="0"/>
      <w:marBottom w:val="0"/>
      <w:divBdr>
        <w:top w:val="none" w:sz="0" w:space="0" w:color="auto"/>
        <w:left w:val="none" w:sz="0" w:space="0" w:color="auto"/>
        <w:bottom w:val="none" w:sz="0" w:space="0" w:color="auto"/>
        <w:right w:val="none" w:sz="0" w:space="0" w:color="auto"/>
      </w:divBdr>
    </w:div>
    <w:div w:id="123158213">
      <w:bodyDiv w:val="1"/>
      <w:marLeft w:val="0"/>
      <w:marRight w:val="0"/>
      <w:marTop w:val="0"/>
      <w:marBottom w:val="0"/>
      <w:divBdr>
        <w:top w:val="none" w:sz="0" w:space="0" w:color="auto"/>
        <w:left w:val="none" w:sz="0" w:space="0" w:color="auto"/>
        <w:bottom w:val="none" w:sz="0" w:space="0" w:color="auto"/>
        <w:right w:val="none" w:sz="0" w:space="0" w:color="auto"/>
      </w:divBdr>
    </w:div>
    <w:div w:id="125242046">
      <w:bodyDiv w:val="1"/>
      <w:marLeft w:val="0"/>
      <w:marRight w:val="0"/>
      <w:marTop w:val="0"/>
      <w:marBottom w:val="0"/>
      <w:divBdr>
        <w:top w:val="none" w:sz="0" w:space="0" w:color="auto"/>
        <w:left w:val="none" w:sz="0" w:space="0" w:color="auto"/>
        <w:bottom w:val="none" w:sz="0" w:space="0" w:color="auto"/>
        <w:right w:val="none" w:sz="0" w:space="0" w:color="auto"/>
      </w:divBdr>
    </w:div>
    <w:div w:id="148904697">
      <w:bodyDiv w:val="1"/>
      <w:marLeft w:val="0"/>
      <w:marRight w:val="0"/>
      <w:marTop w:val="0"/>
      <w:marBottom w:val="0"/>
      <w:divBdr>
        <w:top w:val="none" w:sz="0" w:space="0" w:color="auto"/>
        <w:left w:val="none" w:sz="0" w:space="0" w:color="auto"/>
        <w:bottom w:val="none" w:sz="0" w:space="0" w:color="auto"/>
        <w:right w:val="none" w:sz="0" w:space="0" w:color="auto"/>
      </w:divBdr>
    </w:div>
    <w:div w:id="157623218">
      <w:bodyDiv w:val="1"/>
      <w:marLeft w:val="0"/>
      <w:marRight w:val="0"/>
      <w:marTop w:val="0"/>
      <w:marBottom w:val="0"/>
      <w:divBdr>
        <w:top w:val="none" w:sz="0" w:space="0" w:color="auto"/>
        <w:left w:val="none" w:sz="0" w:space="0" w:color="auto"/>
        <w:bottom w:val="none" w:sz="0" w:space="0" w:color="auto"/>
        <w:right w:val="none" w:sz="0" w:space="0" w:color="auto"/>
      </w:divBdr>
    </w:div>
    <w:div w:id="164637287">
      <w:bodyDiv w:val="1"/>
      <w:marLeft w:val="0"/>
      <w:marRight w:val="0"/>
      <w:marTop w:val="0"/>
      <w:marBottom w:val="0"/>
      <w:divBdr>
        <w:top w:val="none" w:sz="0" w:space="0" w:color="auto"/>
        <w:left w:val="none" w:sz="0" w:space="0" w:color="auto"/>
        <w:bottom w:val="none" w:sz="0" w:space="0" w:color="auto"/>
        <w:right w:val="none" w:sz="0" w:space="0" w:color="auto"/>
      </w:divBdr>
    </w:div>
    <w:div w:id="165705883">
      <w:bodyDiv w:val="1"/>
      <w:marLeft w:val="0"/>
      <w:marRight w:val="0"/>
      <w:marTop w:val="0"/>
      <w:marBottom w:val="0"/>
      <w:divBdr>
        <w:top w:val="none" w:sz="0" w:space="0" w:color="auto"/>
        <w:left w:val="none" w:sz="0" w:space="0" w:color="auto"/>
        <w:bottom w:val="none" w:sz="0" w:space="0" w:color="auto"/>
        <w:right w:val="none" w:sz="0" w:space="0" w:color="auto"/>
      </w:divBdr>
    </w:div>
    <w:div w:id="178399214">
      <w:bodyDiv w:val="1"/>
      <w:marLeft w:val="0"/>
      <w:marRight w:val="0"/>
      <w:marTop w:val="0"/>
      <w:marBottom w:val="0"/>
      <w:divBdr>
        <w:top w:val="none" w:sz="0" w:space="0" w:color="auto"/>
        <w:left w:val="none" w:sz="0" w:space="0" w:color="auto"/>
        <w:bottom w:val="none" w:sz="0" w:space="0" w:color="auto"/>
        <w:right w:val="none" w:sz="0" w:space="0" w:color="auto"/>
      </w:divBdr>
    </w:div>
    <w:div w:id="211238358">
      <w:bodyDiv w:val="1"/>
      <w:marLeft w:val="0"/>
      <w:marRight w:val="0"/>
      <w:marTop w:val="0"/>
      <w:marBottom w:val="0"/>
      <w:divBdr>
        <w:top w:val="none" w:sz="0" w:space="0" w:color="auto"/>
        <w:left w:val="none" w:sz="0" w:space="0" w:color="auto"/>
        <w:bottom w:val="none" w:sz="0" w:space="0" w:color="auto"/>
        <w:right w:val="none" w:sz="0" w:space="0" w:color="auto"/>
      </w:divBdr>
    </w:div>
    <w:div w:id="309944994">
      <w:bodyDiv w:val="1"/>
      <w:marLeft w:val="0"/>
      <w:marRight w:val="0"/>
      <w:marTop w:val="0"/>
      <w:marBottom w:val="0"/>
      <w:divBdr>
        <w:top w:val="none" w:sz="0" w:space="0" w:color="auto"/>
        <w:left w:val="none" w:sz="0" w:space="0" w:color="auto"/>
        <w:bottom w:val="none" w:sz="0" w:space="0" w:color="auto"/>
        <w:right w:val="none" w:sz="0" w:space="0" w:color="auto"/>
      </w:divBdr>
    </w:div>
    <w:div w:id="348340366">
      <w:bodyDiv w:val="1"/>
      <w:marLeft w:val="0"/>
      <w:marRight w:val="0"/>
      <w:marTop w:val="0"/>
      <w:marBottom w:val="0"/>
      <w:divBdr>
        <w:top w:val="none" w:sz="0" w:space="0" w:color="auto"/>
        <w:left w:val="none" w:sz="0" w:space="0" w:color="auto"/>
        <w:bottom w:val="none" w:sz="0" w:space="0" w:color="auto"/>
        <w:right w:val="none" w:sz="0" w:space="0" w:color="auto"/>
      </w:divBdr>
    </w:div>
    <w:div w:id="355665782">
      <w:bodyDiv w:val="1"/>
      <w:marLeft w:val="0"/>
      <w:marRight w:val="0"/>
      <w:marTop w:val="0"/>
      <w:marBottom w:val="0"/>
      <w:divBdr>
        <w:top w:val="none" w:sz="0" w:space="0" w:color="auto"/>
        <w:left w:val="none" w:sz="0" w:space="0" w:color="auto"/>
        <w:bottom w:val="none" w:sz="0" w:space="0" w:color="auto"/>
        <w:right w:val="none" w:sz="0" w:space="0" w:color="auto"/>
      </w:divBdr>
    </w:div>
    <w:div w:id="356778365">
      <w:bodyDiv w:val="1"/>
      <w:marLeft w:val="0"/>
      <w:marRight w:val="0"/>
      <w:marTop w:val="0"/>
      <w:marBottom w:val="0"/>
      <w:divBdr>
        <w:top w:val="none" w:sz="0" w:space="0" w:color="auto"/>
        <w:left w:val="none" w:sz="0" w:space="0" w:color="auto"/>
        <w:bottom w:val="none" w:sz="0" w:space="0" w:color="auto"/>
        <w:right w:val="none" w:sz="0" w:space="0" w:color="auto"/>
      </w:divBdr>
    </w:div>
    <w:div w:id="447168761">
      <w:bodyDiv w:val="1"/>
      <w:marLeft w:val="0"/>
      <w:marRight w:val="0"/>
      <w:marTop w:val="0"/>
      <w:marBottom w:val="0"/>
      <w:divBdr>
        <w:top w:val="none" w:sz="0" w:space="0" w:color="auto"/>
        <w:left w:val="none" w:sz="0" w:space="0" w:color="auto"/>
        <w:bottom w:val="none" w:sz="0" w:space="0" w:color="auto"/>
        <w:right w:val="none" w:sz="0" w:space="0" w:color="auto"/>
      </w:divBdr>
    </w:div>
    <w:div w:id="462767756">
      <w:bodyDiv w:val="1"/>
      <w:marLeft w:val="0"/>
      <w:marRight w:val="0"/>
      <w:marTop w:val="0"/>
      <w:marBottom w:val="0"/>
      <w:divBdr>
        <w:top w:val="none" w:sz="0" w:space="0" w:color="auto"/>
        <w:left w:val="none" w:sz="0" w:space="0" w:color="auto"/>
        <w:bottom w:val="none" w:sz="0" w:space="0" w:color="auto"/>
        <w:right w:val="none" w:sz="0" w:space="0" w:color="auto"/>
      </w:divBdr>
    </w:div>
    <w:div w:id="604119919">
      <w:bodyDiv w:val="1"/>
      <w:marLeft w:val="0"/>
      <w:marRight w:val="0"/>
      <w:marTop w:val="0"/>
      <w:marBottom w:val="0"/>
      <w:divBdr>
        <w:top w:val="none" w:sz="0" w:space="0" w:color="auto"/>
        <w:left w:val="none" w:sz="0" w:space="0" w:color="auto"/>
        <w:bottom w:val="none" w:sz="0" w:space="0" w:color="auto"/>
        <w:right w:val="none" w:sz="0" w:space="0" w:color="auto"/>
      </w:divBdr>
      <w:divsChild>
        <w:div w:id="654384399">
          <w:marLeft w:val="0"/>
          <w:marRight w:val="0"/>
          <w:marTop w:val="0"/>
          <w:marBottom w:val="0"/>
          <w:divBdr>
            <w:top w:val="none" w:sz="0" w:space="0" w:color="auto"/>
            <w:left w:val="none" w:sz="0" w:space="0" w:color="auto"/>
            <w:bottom w:val="none" w:sz="0" w:space="0" w:color="auto"/>
            <w:right w:val="none" w:sz="0" w:space="0" w:color="auto"/>
          </w:divBdr>
        </w:div>
        <w:div w:id="1235578955">
          <w:marLeft w:val="0"/>
          <w:marRight w:val="0"/>
          <w:marTop w:val="0"/>
          <w:marBottom w:val="0"/>
          <w:divBdr>
            <w:top w:val="none" w:sz="0" w:space="0" w:color="auto"/>
            <w:left w:val="none" w:sz="0" w:space="0" w:color="auto"/>
            <w:bottom w:val="none" w:sz="0" w:space="0" w:color="auto"/>
            <w:right w:val="none" w:sz="0" w:space="0" w:color="auto"/>
          </w:divBdr>
        </w:div>
      </w:divsChild>
    </w:div>
    <w:div w:id="749736774">
      <w:bodyDiv w:val="1"/>
      <w:marLeft w:val="0"/>
      <w:marRight w:val="0"/>
      <w:marTop w:val="0"/>
      <w:marBottom w:val="0"/>
      <w:divBdr>
        <w:top w:val="none" w:sz="0" w:space="0" w:color="auto"/>
        <w:left w:val="none" w:sz="0" w:space="0" w:color="auto"/>
        <w:bottom w:val="none" w:sz="0" w:space="0" w:color="auto"/>
        <w:right w:val="none" w:sz="0" w:space="0" w:color="auto"/>
      </w:divBdr>
    </w:div>
    <w:div w:id="792752275">
      <w:bodyDiv w:val="1"/>
      <w:marLeft w:val="0"/>
      <w:marRight w:val="0"/>
      <w:marTop w:val="0"/>
      <w:marBottom w:val="0"/>
      <w:divBdr>
        <w:top w:val="none" w:sz="0" w:space="0" w:color="auto"/>
        <w:left w:val="none" w:sz="0" w:space="0" w:color="auto"/>
        <w:bottom w:val="none" w:sz="0" w:space="0" w:color="auto"/>
        <w:right w:val="none" w:sz="0" w:space="0" w:color="auto"/>
      </w:divBdr>
    </w:div>
    <w:div w:id="944505851">
      <w:bodyDiv w:val="1"/>
      <w:marLeft w:val="0"/>
      <w:marRight w:val="0"/>
      <w:marTop w:val="0"/>
      <w:marBottom w:val="0"/>
      <w:divBdr>
        <w:top w:val="none" w:sz="0" w:space="0" w:color="auto"/>
        <w:left w:val="none" w:sz="0" w:space="0" w:color="auto"/>
        <w:bottom w:val="none" w:sz="0" w:space="0" w:color="auto"/>
        <w:right w:val="none" w:sz="0" w:space="0" w:color="auto"/>
      </w:divBdr>
      <w:divsChild>
        <w:div w:id="359818162">
          <w:marLeft w:val="0"/>
          <w:marRight w:val="0"/>
          <w:marTop w:val="120"/>
          <w:marBottom w:val="0"/>
          <w:divBdr>
            <w:top w:val="none" w:sz="0" w:space="0" w:color="auto"/>
            <w:left w:val="none" w:sz="0" w:space="0" w:color="auto"/>
            <w:bottom w:val="none" w:sz="0" w:space="0" w:color="auto"/>
            <w:right w:val="none" w:sz="0" w:space="0" w:color="auto"/>
          </w:divBdr>
        </w:div>
      </w:divsChild>
    </w:div>
    <w:div w:id="1011420545">
      <w:bodyDiv w:val="1"/>
      <w:marLeft w:val="0"/>
      <w:marRight w:val="0"/>
      <w:marTop w:val="0"/>
      <w:marBottom w:val="0"/>
      <w:divBdr>
        <w:top w:val="none" w:sz="0" w:space="0" w:color="auto"/>
        <w:left w:val="none" w:sz="0" w:space="0" w:color="auto"/>
        <w:bottom w:val="none" w:sz="0" w:space="0" w:color="auto"/>
        <w:right w:val="none" w:sz="0" w:space="0" w:color="auto"/>
      </w:divBdr>
    </w:div>
    <w:div w:id="1023704188">
      <w:bodyDiv w:val="1"/>
      <w:marLeft w:val="0"/>
      <w:marRight w:val="0"/>
      <w:marTop w:val="0"/>
      <w:marBottom w:val="0"/>
      <w:divBdr>
        <w:top w:val="none" w:sz="0" w:space="0" w:color="auto"/>
        <w:left w:val="none" w:sz="0" w:space="0" w:color="auto"/>
        <w:bottom w:val="none" w:sz="0" w:space="0" w:color="auto"/>
        <w:right w:val="none" w:sz="0" w:space="0" w:color="auto"/>
      </w:divBdr>
    </w:div>
    <w:div w:id="1029186804">
      <w:bodyDiv w:val="1"/>
      <w:marLeft w:val="0"/>
      <w:marRight w:val="0"/>
      <w:marTop w:val="0"/>
      <w:marBottom w:val="0"/>
      <w:divBdr>
        <w:top w:val="none" w:sz="0" w:space="0" w:color="auto"/>
        <w:left w:val="none" w:sz="0" w:space="0" w:color="auto"/>
        <w:bottom w:val="none" w:sz="0" w:space="0" w:color="auto"/>
        <w:right w:val="none" w:sz="0" w:space="0" w:color="auto"/>
      </w:divBdr>
    </w:div>
    <w:div w:id="1029725562">
      <w:bodyDiv w:val="1"/>
      <w:marLeft w:val="0"/>
      <w:marRight w:val="0"/>
      <w:marTop w:val="0"/>
      <w:marBottom w:val="0"/>
      <w:divBdr>
        <w:top w:val="none" w:sz="0" w:space="0" w:color="auto"/>
        <w:left w:val="none" w:sz="0" w:space="0" w:color="auto"/>
        <w:bottom w:val="none" w:sz="0" w:space="0" w:color="auto"/>
        <w:right w:val="none" w:sz="0" w:space="0" w:color="auto"/>
      </w:divBdr>
    </w:div>
    <w:div w:id="1036345082">
      <w:bodyDiv w:val="1"/>
      <w:marLeft w:val="0"/>
      <w:marRight w:val="0"/>
      <w:marTop w:val="0"/>
      <w:marBottom w:val="0"/>
      <w:divBdr>
        <w:top w:val="none" w:sz="0" w:space="0" w:color="auto"/>
        <w:left w:val="none" w:sz="0" w:space="0" w:color="auto"/>
        <w:bottom w:val="none" w:sz="0" w:space="0" w:color="auto"/>
        <w:right w:val="none" w:sz="0" w:space="0" w:color="auto"/>
      </w:divBdr>
    </w:div>
    <w:div w:id="1077677858">
      <w:bodyDiv w:val="1"/>
      <w:marLeft w:val="0"/>
      <w:marRight w:val="0"/>
      <w:marTop w:val="0"/>
      <w:marBottom w:val="0"/>
      <w:divBdr>
        <w:top w:val="none" w:sz="0" w:space="0" w:color="auto"/>
        <w:left w:val="none" w:sz="0" w:space="0" w:color="auto"/>
        <w:bottom w:val="none" w:sz="0" w:space="0" w:color="auto"/>
        <w:right w:val="none" w:sz="0" w:space="0" w:color="auto"/>
      </w:divBdr>
    </w:div>
    <w:div w:id="1122963966">
      <w:bodyDiv w:val="1"/>
      <w:marLeft w:val="0"/>
      <w:marRight w:val="0"/>
      <w:marTop w:val="0"/>
      <w:marBottom w:val="0"/>
      <w:divBdr>
        <w:top w:val="none" w:sz="0" w:space="0" w:color="auto"/>
        <w:left w:val="none" w:sz="0" w:space="0" w:color="auto"/>
        <w:bottom w:val="none" w:sz="0" w:space="0" w:color="auto"/>
        <w:right w:val="none" w:sz="0" w:space="0" w:color="auto"/>
      </w:divBdr>
    </w:div>
    <w:div w:id="1133712306">
      <w:bodyDiv w:val="1"/>
      <w:marLeft w:val="0"/>
      <w:marRight w:val="0"/>
      <w:marTop w:val="0"/>
      <w:marBottom w:val="0"/>
      <w:divBdr>
        <w:top w:val="none" w:sz="0" w:space="0" w:color="auto"/>
        <w:left w:val="none" w:sz="0" w:space="0" w:color="auto"/>
        <w:bottom w:val="none" w:sz="0" w:space="0" w:color="auto"/>
        <w:right w:val="none" w:sz="0" w:space="0" w:color="auto"/>
      </w:divBdr>
    </w:div>
    <w:div w:id="1165053534">
      <w:bodyDiv w:val="1"/>
      <w:marLeft w:val="0"/>
      <w:marRight w:val="0"/>
      <w:marTop w:val="0"/>
      <w:marBottom w:val="0"/>
      <w:divBdr>
        <w:top w:val="none" w:sz="0" w:space="0" w:color="auto"/>
        <w:left w:val="none" w:sz="0" w:space="0" w:color="auto"/>
        <w:bottom w:val="none" w:sz="0" w:space="0" w:color="auto"/>
        <w:right w:val="none" w:sz="0" w:space="0" w:color="auto"/>
      </w:divBdr>
    </w:div>
    <w:div w:id="1177112183">
      <w:bodyDiv w:val="1"/>
      <w:marLeft w:val="0"/>
      <w:marRight w:val="0"/>
      <w:marTop w:val="0"/>
      <w:marBottom w:val="0"/>
      <w:divBdr>
        <w:top w:val="none" w:sz="0" w:space="0" w:color="auto"/>
        <w:left w:val="none" w:sz="0" w:space="0" w:color="auto"/>
        <w:bottom w:val="none" w:sz="0" w:space="0" w:color="auto"/>
        <w:right w:val="none" w:sz="0" w:space="0" w:color="auto"/>
      </w:divBdr>
    </w:div>
    <w:div w:id="1198616414">
      <w:bodyDiv w:val="1"/>
      <w:marLeft w:val="0"/>
      <w:marRight w:val="0"/>
      <w:marTop w:val="0"/>
      <w:marBottom w:val="0"/>
      <w:divBdr>
        <w:top w:val="none" w:sz="0" w:space="0" w:color="auto"/>
        <w:left w:val="none" w:sz="0" w:space="0" w:color="auto"/>
        <w:bottom w:val="none" w:sz="0" w:space="0" w:color="auto"/>
        <w:right w:val="none" w:sz="0" w:space="0" w:color="auto"/>
      </w:divBdr>
    </w:div>
    <w:div w:id="1208835448">
      <w:bodyDiv w:val="1"/>
      <w:marLeft w:val="0"/>
      <w:marRight w:val="0"/>
      <w:marTop w:val="0"/>
      <w:marBottom w:val="0"/>
      <w:divBdr>
        <w:top w:val="none" w:sz="0" w:space="0" w:color="auto"/>
        <w:left w:val="none" w:sz="0" w:space="0" w:color="auto"/>
        <w:bottom w:val="none" w:sz="0" w:space="0" w:color="auto"/>
        <w:right w:val="none" w:sz="0" w:space="0" w:color="auto"/>
      </w:divBdr>
    </w:div>
    <w:div w:id="1222868758">
      <w:bodyDiv w:val="1"/>
      <w:marLeft w:val="0"/>
      <w:marRight w:val="0"/>
      <w:marTop w:val="0"/>
      <w:marBottom w:val="0"/>
      <w:divBdr>
        <w:top w:val="none" w:sz="0" w:space="0" w:color="auto"/>
        <w:left w:val="none" w:sz="0" w:space="0" w:color="auto"/>
        <w:bottom w:val="none" w:sz="0" w:space="0" w:color="auto"/>
        <w:right w:val="none" w:sz="0" w:space="0" w:color="auto"/>
      </w:divBdr>
    </w:div>
    <w:div w:id="1264410933">
      <w:bodyDiv w:val="1"/>
      <w:marLeft w:val="0"/>
      <w:marRight w:val="0"/>
      <w:marTop w:val="0"/>
      <w:marBottom w:val="0"/>
      <w:divBdr>
        <w:top w:val="none" w:sz="0" w:space="0" w:color="auto"/>
        <w:left w:val="none" w:sz="0" w:space="0" w:color="auto"/>
        <w:bottom w:val="none" w:sz="0" w:space="0" w:color="auto"/>
        <w:right w:val="none" w:sz="0" w:space="0" w:color="auto"/>
      </w:divBdr>
    </w:div>
    <w:div w:id="1343162411">
      <w:bodyDiv w:val="1"/>
      <w:marLeft w:val="0"/>
      <w:marRight w:val="0"/>
      <w:marTop w:val="0"/>
      <w:marBottom w:val="0"/>
      <w:divBdr>
        <w:top w:val="none" w:sz="0" w:space="0" w:color="auto"/>
        <w:left w:val="none" w:sz="0" w:space="0" w:color="auto"/>
        <w:bottom w:val="none" w:sz="0" w:space="0" w:color="auto"/>
        <w:right w:val="none" w:sz="0" w:space="0" w:color="auto"/>
      </w:divBdr>
    </w:div>
    <w:div w:id="1388333685">
      <w:bodyDiv w:val="1"/>
      <w:marLeft w:val="0"/>
      <w:marRight w:val="0"/>
      <w:marTop w:val="0"/>
      <w:marBottom w:val="0"/>
      <w:divBdr>
        <w:top w:val="none" w:sz="0" w:space="0" w:color="auto"/>
        <w:left w:val="none" w:sz="0" w:space="0" w:color="auto"/>
        <w:bottom w:val="none" w:sz="0" w:space="0" w:color="auto"/>
        <w:right w:val="none" w:sz="0" w:space="0" w:color="auto"/>
      </w:divBdr>
    </w:div>
    <w:div w:id="1448311077">
      <w:bodyDiv w:val="1"/>
      <w:marLeft w:val="0"/>
      <w:marRight w:val="0"/>
      <w:marTop w:val="0"/>
      <w:marBottom w:val="0"/>
      <w:divBdr>
        <w:top w:val="none" w:sz="0" w:space="0" w:color="auto"/>
        <w:left w:val="none" w:sz="0" w:space="0" w:color="auto"/>
        <w:bottom w:val="none" w:sz="0" w:space="0" w:color="auto"/>
        <w:right w:val="none" w:sz="0" w:space="0" w:color="auto"/>
      </w:divBdr>
    </w:div>
    <w:div w:id="1560557599">
      <w:bodyDiv w:val="1"/>
      <w:marLeft w:val="0"/>
      <w:marRight w:val="0"/>
      <w:marTop w:val="0"/>
      <w:marBottom w:val="0"/>
      <w:divBdr>
        <w:top w:val="none" w:sz="0" w:space="0" w:color="auto"/>
        <w:left w:val="none" w:sz="0" w:space="0" w:color="auto"/>
        <w:bottom w:val="none" w:sz="0" w:space="0" w:color="auto"/>
        <w:right w:val="none" w:sz="0" w:space="0" w:color="auto"/>
      </w:divBdr>
    </w:div>
    <w:div w:id="1627470966">
      <w:bodyDiv w:val="1"/>
      <w:marLeft w:val="0"/>
      <w:marRight w:val="0"/>
      <w:marTop w:val="0"/>
      <w:marBottom w:val="0"/>
      <w:divBdr>
        <w:top w:val="none" w:sz="0" w:space="0" w:color="auto"/>
        <w:left w:val="none" w:sz="0" w:space="0" w:color="auto"/>
        <w:bottom w:val="none" w:sz="0" w:space="0" w:color="auto"/>
        <w:right w:val="none" w:sz="0" w:space="0" w:color="auto"/>
      </w:divBdr>
    </w:div>
    <w:div w:id="1643079013">
      <w:bodyDiv w:val="1"/>
      <w:marLeft w:val="0"/>
      <w:marRight w:val="0"/>
      <w:marTop w:val="0"/>
      <w:marBottom w:val="0"/>
      <w:divBdr>
        <w:top w:val="none" w:sz="0" w:space="0" w:color="auto"/>
        <w:left w:val="none" w:sz="0" w:space="0" w:color="auto"/>
        <w:bottom w:val="none" w:sz="0" w:space="0" w:color="auto"/>
        <w:right w:val="none" w:sz="0" w:space="0" w:color="auto"/>
      </w:divBdr>
    </w:div>
    <w:div w:id="1643651182">
      <w:bodyDiv w:val="1"/>
      <w:marLeft w:val="0"/>
      <w:marRight w:val="0"/>
      <w:marTop w:val="0"/>
      <w:marBottom w:val="0"/>
      <w:divBdr>
        <w:top w:val="none" w:sz="0" w:space="0" w:color="auto"/>
        <w:left w:val="none" w:sz="0" w:space="0" w:color="auto"/>
        <w:bottom w:val="none" w:sz="0" w:space="0" w:color="auto"/>
        <w:right w:val="none" w:sz="0" w:space="0" w:color="auto"/>
      </w:divBdr>
    </w:div>
    <w:div w:id="1727795813">
      <w:bodyDiv w:val="1"/>
      <w:marLeft w:val="0"/>
      <w:marRight w:val="0"/>
      <w:marTop w:val="0"/>
      <w:marBottom w:val="0"/>
      <w:divBdr>
        <w:top w:val="none" w:sz="0" w:space="0" w:color="auto"/>
        <w:left w:val="none" w:sz="0" w:space="0" w:color="auto"/>
        <w:bottom w:val="none" w:sz="0" w:space="0" w:color="auto"/>
        <w:right w:val="none" w:sz="0" w:space="0" w:color="auto"/>
      </w:divBdr>
    </w:div>
    <w:div w:id="1748764372">
      <w:bodyDiv w:val="1"/>
      <w:marLeft w:val="0"/>
      <w:marRight w:val="0"/>
      <w:marTop w:val="0"/>
      <w:marBottom w:val="0"/>
      <w:divBdr>
        <w:top w:val="none" w:sz="0" w:space="0" w:color="auto"/>
        <w:left w:val="none" w:sz="0" w:space="0" w:color="auto"/>
        <w:bottom w:val="none" w:sz="0" w:space="0" w:color="auto"/>
        <w:right w:val="none" w:sz="0" w:space="0" w:color="auto"/>
      </w:divBdr>
    </w:div>
    <w:div w:id="1793790373">
      <w:bodyDiv w:val="1"/>
      <w:marLeft w:val="0"/>
      <w:marRight w:val="0"/>
      <w:marTop w:val="0"/>
      <w:marBottom w:val="0"/>
      <w:divBdr>
        <w:top w:val="none" w:sz="0" w:space="0" w:color="auto"/>
        <w:left w:val="none" w:sz="0" w:space="0" w:color="auto"/>
        <w:bottom w:val="none" w:sz="0" w:space="0" w:color="auto"/>
        <w:right w:val="none" w:sz="0" w:space="0" w:color="auto"/>
      </w:divBdr>
    </w:div>
    <w:div w:id="1834443512">
      <w:bodyDiv w:val="1"/>
      <w:marLeft w:val="0"/>
      <w:marRight w:val="0"/>
      <w:marTop w:val="0"/>
      <w:marBottom w:val="0"/>
      <w:divBdr>
        <w:top w:val="none" w:sz="0" w:space="0" w:color="auto"/>
        <w:left w:val="none" w:sz="0" w:space="0" w:color="auto"/>
        <w:bottom w:val="none" w:sz="0" w:space="0" w:color="auto"/>
        <w:right w:val="none" w:sz="0" w:space="0" w:color="auto"/>
      </w:divBdr>
    </w:div>
    <w:div w:id="1872038135">
      <w:bodyDiv w:val="1"/>
      <w:marLeft w:val="0"/>
      <w:marRight w:val="0"/>
      <w:marTop w:val="0"/>
      <w:marBottom w:val="0"/>
      <w:divBdr>
        <w:top w:val="none" w:sz="0" w:space="0" w:color="auto"/>
        <w:left w:val="none" w:sz="0" w:space="0" w:color="auto"/>
        <w:bottom w:val="none" w:sz="0" w:space="0" w:color="auto"/>
        <w:right w:val="none" w:sz="0" w:space="0" w:color="auto"/>
      </w:divBdr>
    </w:div>
    <w:div w:id="1949777993">
      <w:bodyDiv w:val="1"/>
      <w:marLeft w:val="0"/>
      <w:marRight w:val="0"/>
      <w:marTop w:val="0"/>
      <w:marBottom w:val="0"/>
      <w:divBdr>
        <w:top w:val="none" w:sz="0" w:space="0" w:color="auto"/>
        <w:left w:val="none" w:sz="0" w:space="0" w:color="auto"/>
        <w:bottom w:val="none" w:sz="0" w:space="0" w:color="auto"/>
        <w:right w:val="none" w:sz="0" w:space="0" w:color="auto"/>
      </w:divBdr>
    </w:div>
    <w:div w:id="1969503896">
      <w:bodyDiv w:val="1"/>
      <w:marLeft w:val="0"/>
      <w:marRight w:val="0"/>
      <w:marTop w:val="0"/>
      <w:marBottom w:val="0"/>
      <w:divBdr>
        <w:top w:val="none" w:sz="0" w:space="0" w:color="auto"/>
        <w:left w:val="none" w:sz="0" w:space="0" w:color="auto"/>
        <w:bottom w:val="none" w:sz="0" w:space="0" w:color="auto"/>
        <w:right w:val="none" w:sz="0" w:space="0" w:color="auto"/>
      </w:divBdr>
    </w:div>
    <w:div w:id="2008048536">
      <w:bodyDiv w:val="1"/>
      <w:marLeft w:val="0"/>
      <w:marRight w:val="0"/>
      <w:marTop w:val="0"/>
      <w:marBottom w:val="0"/>
      <w:divBdr>
        <w:top w:val="none" w:sz="0" w:space="0" w:color="auto"/>
        <w:left w:val="none" w:sz="0" w:space="0" w:color="auto"/>
        <w:bottom w:val="none" w:sz="0" w:space="0" w:color="auto"/>
        <w:right w:val="none" w:sz="0" w:space="0" w:color="auto"/>
      </w:divBdr>
    </w:div>
    <w:div w:id="2016374504">
      <w:bodyDiv w:val="1"/>
      <w:marLeft w:val="0"/>
      <w:marRight w:val="0"/>
      <w:marTop w:val="0"/>
      <w:marBottom w:val="0"/>
      <w:divBdr>
        <w:top w:val="none" w:sz="0" w:space="0" w:color="auto"/>
        <w:left w:val="none" w:sz="0" w:space="0" w:color="auto"/>
        <w:bottom w:val="none" w:sz="0" w:space="0" w:color="auto"/>
        <w:right w:val="none" w:sz="0" w:space="0" w:color="auto"/>
      </w:divBdr>
    </w:div>
    <w:div w:id="2049793462">
      <w:bodyDiv w:val="1"/>
      <w:marLeft w:val="0"/>
      <w:marRight w:val="0"/>
      <w:marTop w:val="0"/>
      <w:marBottom w:val="0"/>
      <w:divBdr>
        <w:top w:val="none" w:sz="0" w:space="0" w:color="auto"/>
        <w:left w:val="none" w:sz="0" w:space="0" w:color="auto"/>
        <w:bottom w:val="none" w:sz="0" w:space="0" w:color="auto"/>
        <w:right w:val="none" w:sz="0" w:space="0" w:color="auto"/>
      </w:divBdr>
      <w:divsChild>
        <w:div w:id="1427188400">
          <w:marLeft w:val="0"/>
          <w:marRight w:val="0"/>
          <w:marTop w:val="0"/>
          <w:marBottom w:val="0"/>
          <w:divBdr>
            <w:top w:val="none" w:sz="0" w:space="0" w:color="auto"/>
            <w:left w:val="none" w:sz="0" w:space="0" w:color="auto"/>
            <w:bottom w:val="none" w:sz="0" w:space="0" w:color="auto"/>
            <w:right w:val="none" w:sz="0" w:space="0" w:color="auto"/>
          </w:divBdr>
          <w:divsChild>
            <w:div w:id="1881092148">
              <w:marLeft w:val="0"/>
              <w:marRight w:val="0"/>
              <w:marTop w:val="0"/>
              <w:marBottom w:val="0"/>
              <w:divBdr>
                <w:top w:val="none" w:sz="0" w:space="0" w:color="auto"/>
                <w:left w:val="none" w:sz="0" w:space="0" w:color="auto"/>
                <w:bottom w:val="none" w:sz="0" w:space="0" w:color="auto"/>
                <w:right w:val="none" w:sz="0" w:space="0" w:color="auto"/>
              </w:divBdr>
              <w:divsChild>
                <w:div w:id="475142812">
                  <w:marLeft w:val="0"/>
                  <w:marRight w:val="0"/>
                  <w:marTop w:val="0"/>
                  <w:marBottom w:val="0"/>
                  <w:divBdr>
                    <w:top w:val="none" w:sz="0" w:space="0" w:color="auto"/>
                    <w:left w:val="none" w:sz="0" w:space="0" w:color="auto"/>
                    <w:bottom w:val="none" w:sz="0" w:space="0" w:color="auto"/>
                    <w:right w:val="none" w:sz="0" w:space="0" w:color="auto"/>
                  </w:divBdr>
                  <w:divsChild>
                    <w:div w:id="17890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9403">
          <w:marLeft w:val="0"/>
          <w:marRight w:val="0"/>
          <w:marTop w:val="0"/>
          <w:marBottom w:val="0"/>
          <w:divBdr>
            <w:top w:val="none" w:sz="0" w:space="0" w:color="auto"/>
            <w:left w:val="none" w:sz="0" w:space="0" w:color="auto"/>
            <w:bottom w:val="none" w:sz="0" w:space="0" w:color="auto"/>
            <w:right w:val="none" w:sz="0" w:space="0" w:color="auto"/>
          </w:divBdr>
          <w:divsChild>
            <w:div w:id="1163621050">
              <w:marLeft w:val="0"/>
              <w:marRight w:val="0"/>
              <w:marTop w:val="0"/>
              <w:marBottom w:val="0"/>
              <w:divBdr>
                <w:top w:val="none" w:sz="0" w:space="0" w:color="auto"/>
                <w:left w:val="none" w:sz="0" w:space="0" w:color="auto"/>
                <w:bottom w:val="none" w:sz="0" w:space="0" w:color="auto"/>
                <w:right w:val="none" w:sz="0" w:space="0" w:color="auto"/>
              </w:divBdr>
              <w:divsChild>
                <w:div w:id="1951743089">
                  <w:marLeft w:val="0"/>
                  <w:marRight w:val="0"/>
                  <w:marTop w:val="0"/>
                  <w:marBottom w:val="0"/>
                  <w:divBdr>
                    <w:top w:val="none" w:sz="0" w:space="0" w:color="auto"/>
                    <w:left w:val="none" w:sz="0" w:space="0" w:color="auto"/>
                    <w:bottom w:val="none" w:sz="0" w:space="0" w:color="auto"/>
                    <w:right w:val="none" w:sz="0" w:space="0" w:color="auto"/>
                  </w:divBdr>
                  <w:divsChild>
                    <w:div w:id="2122336014">
                      <w:marLeft w:val="0"/>
                      <w:marRight w:val="0"/>
                      <w:marTop w:val="0"/>
                      <w:marBottom w:val="300"/>
                      <w:divBdr>
                        <w:top w:val="none" w:sz="0" w:space="0" w:color="auto"/>
                        <w:left w:val="none" w:sz="0" w:space="0" w:color="auto"/>
                        <w:bottom w:val="none" w:sz="0" w:space="0" w:color="auto"/>
                        <w:right w:val="none" w:sz="0" w:space="0" w:color="auto"/>
                      </w:divBdr>
                      <w:divsChild>
                        <w:div w:id="436363831">
                          <w:marLeft w:val="0"/>
                          <w:marRight w:val="0"/>
                          <w:marTop w:val="0"/>
                          <w:marBottom w:val="0"/>
                          <w:divBdr>
                            <w:top w:val="none" w:sz="0" w:space="0" w:color="auto"/>
                            <w:left w:val="none" w:sz="0" w:space="0" w:color="auto"/>
                            <w:bottom w:val="none" w:sz="0" w:space="0" w:color="auto"/>
                            <w:right w:val="none" w:sz="0" w:space="0" w:color="auto"/>
                          </w:divBdr>
                          <w:divsChild>
                            <w:div w:id="1262908535">
                              <w:marLeft w:val="0"/>
                              <w:marRight w:val="0"/>
                              <w:marTop w:val="0"/>
                              <w:marBottom w:val="0"/>
                              <w:divBdr>
                                <w:top w:val="none" w:sz="0" w:space="0" w:color="auto"/>
                                <w:left w:val="none" w:sz="0" w:space="0" w:color="auto"/>
                                <w:bottom w:val="none" w:sz="0" w:space="0" w:color="auto"/>
                                <w:right w:val="none" w:sz="0" w:space="0" w:color="auto"/>
                              </w:divBdr>
                              <w:divsChild>
                                <w:div w:id="1789934715">
                                  <w:marLeft w:val="0"/>
                                  <w:marRight w:val="0"/>
                                  <w:marTop w:val="0"/>
                                  <w:marBottom w:val="0"/>
                                  <w:divBdr>
                                    <w:top w:val="none" w:sz="0" w:space="0" w:color="auto"/>
                                    <w:left w:val="none" w:sz="0" w:space="0" w:color="auto"/>
                                    <w:bottom w:val="none" w:sz="0" w:space="0" w:color="auto"/>
                                    <w:right w:val="none" w:sz="0" w:space="0" w:color="auto"/>
                                  </w:divBdr>
                                  <w:divsChild>
                                    <w:div w:id="284586655">
                                      <w:marLeft w:val="0"/>
                                      <w:marRight w:val="0"/>
                                      <w:marTop w:val="0"/>
                                      <w:marBottom w:val="150"/>
                                      <w:divBdr>
                                        <w:top w:val="none" w:sz="0" w:space="0" w:color="auto"/>
                                        <w:left w:val="none" w:sz="0" w:space="0" w:color="auto"/>
                                        <w:bottom w:val="none" w:sz="0" w:space="0" w:color="auto"/>
                                        <w:right w:val="none" w:sz="0" w:space="0" w:color="auto"/>
                                      </w:divBdr>
                                      <w:divsChild>
                                        <w:div w:id="532234508">
                                          <w:marLeft w:val="0"/>
                                          <w:marRight w:val="0"/>
                                          <w:marTop w:val="0"/>
                                          <w:marBottom w:val="0"/>
                                          <w:divBdr>
                                            <w:top w:val="none" w:sz="0" w:space="0" w:color="auto"/>
                                            <w:left w:val="none" w:sz="0" w:space="0" w:color="auto"/>
                                            <w:bottom w:val="none" w:sz="0" w:space="0" w:color="auto"/>
                                            <w:right w:val="none" w:sz="0" w:space="0" w:color="auto"/>
                                          </w:divBdr>
                                          <w:divsChild>
                                            <w:div w:id="298076006">
                                              <w:marLeft w:val="0"/>
                                              <w:marRight w:val="0"/>
                                              <w:marTop w:val="0"/>
                                              <w:marBottom w:val="0"/>
                                              <w:divBdr>
                                                <w:top w:val="none" w:sz="0" w:space="0" w:color="auto"/>
                                                <w:left w:val="none" w:sz="0" w:space="0" w:color="auto"/>
                                                <w:bottom w:val="none" w:sz="0" w:space="0" w:color="auto"/>
                                                <w:right w:val="none" w:sz="0" w:space="0" w:color="auto"/>
                                              </w:divBdr>
                                              <w:divsChild>
                                                <w:div w:id="13026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973467">
      <w:bodyDiv w:val="1"/>
      <w:marLeft w:val="0"/>
      <w:marRight w:val="0"/>
      <w:marTop w:val="0"/>
      <w:marBottom w:val="0"/>
      <w:divBdr>
        <w:top w:val="none" w:sz="0" w:space="0" w:color="auto"/>
        <w:left w:val="none" w:sz="0" w:space="0" w:color="auto"/>
        <w:bottom w:val="none" w:sz="0" w:space="0" w:color="auto"/>
        <w:right w:val="none" w:sz="0" w:space="0" w:color="auto"/>
      </w:divBdr>
    </w:div>
    <w:div w:id="2061242378">
      <w:bodyDiv w:val="1"/>
      <w:marLeft w:val="0"/>
      <w:marRight w:val="0"/>
      <w:marTop w:val="0"/>
      <w:marBottom w:val="0"/>
      <w:divBdr>
        <w:top w:val="none" w:sz="0" w:space="0" w:color="auto"/>
        <w:left w:val="none" w:sz="0" w:space="0" w:color="auto"/>
        <w:bottom w:val="none" w:sz="0" w:space="0" w:color="auto"/>
        <w:right w:val="none" w:sz="0" w:space="0" w:color="auto"/>
      </w:divBdr>
    </w:div>
    <w:div w:id="2077049457">
      <w:bodyDiv w:val="1"/>
      <w:marLeft w:val="0"/>
      <w:marRight w:val="0"/>
      <w:marTop w:val="0"/>
      <w:marBottom w:val="0"/>
      <w:divBdr>
        <w:top w:val="none" w:sz="0" w:space="0" w:color="auto"/>
        <w:left w:val="none" w:sz="0" w:space="0" w:color="auto"/>
        <w:bottom w:val="none" w:sz="0" w:space="0" w:color="auto"/>
        <w:right w:val="none" w:sz="0" w:space="0" w:color="auto"/>
      </w:divBdr>
    </w:div>
    <w:div w:id="2099521482">
      <w:bodyDiv w:val="1"/>
      <w:marLeft w:val="0"/>
      <w:marRight w:val="0"/>
      <w:marTop w:val="0"/>
      <w:marBottom w:val="0"/>
      <w:divBdr>
        <w:top w:val="none" w:sz="0" w:space="0" w:color="auto"/>
        <w:left w:val="none" w:sz="0" w:space="0" w:color="auto"/>
        <w:bottom w:val="none" w:sz="0" w:space="0" w:color="auto"/>
        <w:right w:val="none" w:sz="0" w:space="0" w:color="auto"/>
      </w:divBdr>
      <w:divsChild>
        <w:div w:id="1008600708">
          <w:marLeft w:val="0"/>
          <w:marRight w:val="0"/>
          <w:marTop w:val="120"/>
          <w:marBottom w:val="0"/>
          <w:divBdr>
            <w:top w:val="none" w:sz="0" w:space="0" w:color="auto"/>
            <w:left w:val="none" w:sz="0" w:space="0" w:color="auto"/>
            <w:bottom w:val="none" w:sz="0" w:space="0" w:color="auto"/>
            <w:right w:val="none" w:sz="0" w:space="0" w:color="auto"/>
          </w:divBdr>
        </w:div>
      </w:divsChild>
    </w:div>
    <w:div w:id="2114588131">
      <w:bodyDiv w:val="1"/>
      <w:marLeft w:val="0"/>
      <w:marRight w:val="0"/>
      <w:marTop w:val="0"/>
      <w:marBottom w:val="0"/>
      <w:divBdr>
        <w:top w:val="none" w:sz="0" w:space="0" w:color="auto"/>
        <w:left w:val="none" w:sz="0" w:space="0" w:color="auto"/>
        <w:bottom w:val="none" w:sz="0" w:space="0" w:color="auto"/>
        <w:right w:val="none" w:sz="0" w:space="0" w:color="auto"/>
      </w:divBdr>
    </w:div>
    <w:div w:id="2118913052">
      <w:bodyDiv w:val="1"/>
      <w:marLeft w:val="0"/>
      <w:marRight w:val="0"/>
      <w:marTop w:val="0"/>
      <w:marBottom w:val="0"/>
      <w:divBdr>
        <w:top w:val="none" w:sz="0" w:space="0" w:color="auto"/>
        <w:left w:val="none" w:sz="0" w:space="0" w:color="auto"/>
        <w:bottom w:val="none" w:sz="0" w:space="0" w:color="auto"/>
        <w:right w:val="none" w:sz="0" w:space="0" w:color="auto"/>
      </w:divBdr>
    </w:div>
    <w:div w:id="21241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sanchez@ndorms.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6E6C-332A-41BC-BD3B-DB83853B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11097</Words>
  <Characters>63255</Characters>
  <Application>Microsoft Office Word</Application>
  <DocSecurity>4</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Oxofrd University</Company>
  <LinksUpToDate>false</LinksUpToDate>
  <CharactersWithSpaces>74204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Kluzek</dc:creator>
  <cp:lastModifiedBy>Karen Drake</cp:lastModifiedBy>
  <cp:revision>2</cp:revision>
  <cp:lastPrinted>2018-10-31T09:19:00Z</cp:lastPrinted>
  <dcterms:created xsi:type="dcterms:W3CDTF">2018-10-31T09:29:00Z</dcterms:created>
  <dcterms:modified xsi:type="dcterms:W3CDTF">2018-10-31T09:29:00Z</dcterms:modified>
</cp:coreProperties>
</file>