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5F1A8" w14:textId="77777777" w:rsidR="00255627" w:rsidRDefault="00255627" w:rsidP="00A52133">
      <w:pPr>
        <w:pStyle w:val="SeriesTitle"/>
        <w:outlineLvl w:val="0"/>
      </w:pPr>
      <w:r>
        <w:t>Practice Pointer</w:t>
      </w:r>
    </w:p>
    <w:p w14:paraId="65147FF1" w14:textId="3FE27C09" w:rsidR="00255627" w:rsidRDefault="007506AC" w:rsidP="00A52133">
      <w:pPr>
        <w:pStyle w:val="ArticleTitle0"/>
        <w:outlineLvl w:val="0"/>
      </w:pPr>
      <w:r>
        <w:t>Managing l</w:t>
      </w:r>
      <w:r w:rsidR="001C685F">
        <w:t xml:space="preserve">ong </w:t>
      </w:r>
      <w:r w:rsidR="00255627">
        <w:t>term</w:t>
      </w:r>
      <w:r w:rsidR="001C685F">
        <w:t xml:space="preserve"> indwelling urinary catheters</w:t>
      </w:r>
    </w:p>
    <w:p w14:paraId="5E7D1D16" w14:textId="7061D3BC" w:rsidR="00255627" w:rsidRDefault="00255627" w:rsidP="009979B0">
      <w:pPr>
        <w:pStyle w:val="Author0"/>
      </w:pPr>
      <w:r>
        <w:t>Catherine Murphy</w:t>
      </w:r>
      <w:r w:rsidR="002D0762">
        <w:t>, s</w:t>
      </w:r>
      <w:r w:rsidR="00557D93">
        <w:t xml:space="preserve">enior </w:t>
      </w:r>
      <w:r w:rsidR="002D0762">
        <w:t>r</w:t>
      </w:r>
      <w:r w:rsidR="00557D93">
        <w:t xml:space="preserve">esearch </w:t>
      </w:r>
      <w:r w:rsidR="002D0762">
        <w:t>f</w:t>
      </w:r>
      <w:r w:rsidR="00557D93">
        <w:t>ellow</w:t>
      </w:r>
      <w:proofErr w:type="gramStart"/>
      <w:r w:rsidR="00557D93">
        <w:t>,</w:t>
      </w:r>
      <w:r w:rsidR="002D0762" w:rsidRPr="00142C08">
        <w:rPr>
          <w:vertAlign w:val="superscript"/>
        </w:rPr>
        <w:t>1</w:t>
      </w:r>
      <w:proofErr w:type="gramEnd"/>
      <w:r>
        <w:t xml:space="preserve"> Alex Cowan</w:t>
      </w:r>
      <w:r w:rsidR="002D0762">
        <w:t>,</w:t>
      </w:r>
      <w:r w:rsidR="00557D93">
        <w:t xml:space="preserve"> </w:t>
      </w:r>
      <w:r w:rsidR="002D0762">
        <w:t>e</w:t>
      </w:r>
      <w:r w:rsidR="00557D93">
        <w:t>xpert patient</w:t>
      </w:r>
      <w:r>
        <w:t>, Katherine Moore</w:t>
      </w:r>
      <w:r w:rsidR="002D0762">
        <w:t>,</w:t>
      </w:r>
      <w:r w:rsidR="00557D93">
        <w:t xml:space="preserve"> </w:t>
      </w:r>
      <w:r w:rsidR="00215DDB">
        <w:t>p</w:t>
      </w:r>
      <w:r w:rsidR="00557D93">
        <w:t xml:space="preserve">rofessor </w:t>
      </w:r>
      <w:r w:rsidR="00215DDB">
        <w:t>e</w:t>
      </w:r>
      <w:r w:rsidR="00557D93">
        <w:t>merita,</w:t>
      </w:r>
      <w:r w:rsidR="000B641E" w:rsidRPr="00142C08">
        <w:rPr>
          <w:vertAlign w:val="superscript"/>
        </w:rPr>
        <w:t>2</w:t>
      </w:r>
      <w:r>
        <w:t xml:space="preserve"> Mandy Fader</w:t>
      </w:r>
      <w:r w:rsidR="000B641E">
        <w:t>,</w:t>
      </w:r>
      <w:r w:rsidR="00394DDE">
        <w:t xml:space="preserve"> </w:t>
      </w:r>
      <w:r w:rsidR="00215DDB">
        <w:t>p</w:t>
      </w:r>
      <w:r w:rsidR="00557D93">
        <w:t>ro</w:t>
      </w:r>
      <w:r w:rsidR="00394DDE">
        <w:t xml:space="preserve">fessor of </w:t>
      </w:r>
      <w:r w:rsidR="00215DDB">
        <w:t>c</w:t>
      </w:r>
      <w:r w:rsidR="00394DDE">
        <w:t xml:space="preserve">ontinence </w:t>
      </w:r>
      <w:r w:rsidR="00215DDB">
        <w:t>t</w:t>
      </w:r>
      <w:r w:rsidR="00394DDE">
        <w:t>echnology</w:t>
      </w:r>
      <w:r w:rsidR="000B641E" w:rsidRPr="00142C08">
        <w:rPr>
          <w:vertAlign w:val="superscript"/>
        </w:rPr>
        <w:t>1</w:t>
      </w:r>
    </w:p>
    <w:p w14:paraId="3A939BC8" w14:textId="467D375C" w:rsidR="002D0762" w:rsidRDefault="002D0762" w:rsidP="009979B0">
      <w:pPr>
        <w:pStyle w:val="Author0"/>
      </w:pPr>
      <w:r w:rsidRPr="00142C08">
        <w:rPr>
          <w:vertAlign w:val="superscript"/>
        </w:rPr>
        <w:t>1</w:t>
      </w:r>
      <w:r>
        <w:t xml:space="preserve"> School of Health Sciences, University of Southampton, Southampton, UK</w:t>
      </w:r>
    </w:p>
    <w:p w14:paraId="4CC1992A" w14:textId="6D78F65C" w:rsidR="000B641E" w:rsidRDefault="000B641E" w:rsidP="009979B0">
      <w:pPr>
        <w:pStyle w:val="Author0"/>
      </w:pPr>
      <w:r w:rsidRPr="00142C08">
        <w:rPr>
          <w:vertAlign w:val="superscript"/>
        </w:rPr>
        <w:t xml:space="preserve">2 </w:t>
      </w:r>
      <w:proofErr w:type="gramStart"/>
      <w:r>
        <w:t>Faculty</w:t>
      </w:r>
      <w:proofErr w:type="gramEnd"/>
      <w:r>
        <w:t xml:space="preserve"> of Nursing, University of Alberta, Edmonton, Alberta, Canada</w:t>
      </w:r>
    </w:p>
    <w:p w14:paraId="00D1BB59" w14:textId="3BC1AE5A" w:rsidR="00255627" w:rsidRDefault="00255627" w:rsidP="009979B0">
      <w:pPr>
        <w:pStyle w:val="Correspdent"/>
      </w:pPr>
      <w:r>
        <w:t xml:space="preserve">Correspondence to C Murphy </w:t>
      </w:r>
      <w:proofErr w:type="spellStart"/>
      <w:r w:rsidR="00557D93" w:rsidRPr="00142C08">
        <w:t>c.murphy@soton.ac.uk</w:t>
      </w:r>
      <w:proofErr w:type="spellEnd"/>
    </w:p>
    <w:p w14:paraId="090CFD75" w14:textId="77777777" w:rsidR="00255627" w:rsidRDefault="00255627" w:rsidP="00A52133">
      <w:pPr>
        <w:pStyle w:val="BoxBegin"/>
        <w:outlineLvl w:val="0"/>
        <w:rPr>
          <w:rFonts w:eastAsiaTheme="minorEastAsia"/>
        </w:rPr>
      </w:pPr>
      <w:r>
        <w:rPr>
          <w:rFonts w:eastAsiaTheme="minorEastAsia"/>
        </w:rPr>
        <w:t>Box start</w:t>
      </w:r>
    </w:p>
    <w:p w14:paraId="526426DA" w14:textId="4F92E301" w:rsidR="00255627" w:rsidRDefault="00255627" w:rsidP="00A52133">
      <w:pPr>
        <w:pStyle w:val="BoxTitle"/>
        <w:outlineLvl w:val="0"/>
      </w:pPr>
      <w:r>
        <w:t>What you need to know</w:t>
      </w:r>
    </w:p>
    <w:p w14:paraId="14D7DD18" w14:textId="1F640862" w:rsidR="00A52133" w:rsidRDefault="00423C1D" w:rsidP="00142C08">
      <w:pPr>
        <w:pStyle w:val="BoxBullNumList1"/>
        <w:numPr>
          <w:ilvl w:val="0"/>
          <w:numId w:val="5"/>
        </w:numPr>
      </w:pPr>
      <w:r>
        <w:t>B</w:t>
      </w:r>
      <w:r w:rsidR="00A52133">
        <w:t xml:space="preserve">efore considering a long term catheter, </w:t>
      </w:r>
      <w:r w:rsidR="009B7EE4">
        <w:t>explore alternatives such as</w:t>
      </w:r>
      <w:r>
        <w:t xml:space="preserve"> </w:t>
      </w:r>
      <w:r w:rsidR="00A52133">
        <w:t>pads, sheaths, collection devices</w:t>
      </w:r>
      <w:r>
        <w:t>,</w:t>
      </w:r>
      <w:r w:rsidR="00A52133">
        <w:t xml:space="preserve"> and intermittent catheters</w:t>
      </w:r>
      <w:r w:rsidR="000200CF">
        <w:t>.</w:t>
      </w:r>
    </w:p>
    <w:p w14:paraId="3849986B" w14:textId="595F951B" w:rsidR="00A52133" w:rsidRDefault="00A52133" w:rsidP="00142C08">
      <w:pPr>
        <w:pStyle w:val="BoxBullNumList1"/>
        <w:numPr>
          <w:ilvl w:val="0"/>
          <w:numId w:val="5"/>
        </w:numPr>
      </w:pPr>
      <w:r>
        <w:t>Leakage, blockage</w:t>
      </w:r>
      <w:r w:rsidR="00423C1D">
        <w:t>,</w:t>
      </w:r>
      <w:r>
        <w:t xml:space="preserve"> and infection with catheters are to be expected</w:t>
      </w:r>
      <w:r w:rsidR="000200CF">
        <w:t>.</w:t>
      </w:r>
    </w:p>
    <w:p w14:paraId="7A690B46" w14:textId="59F96FAC" w:rsidR="00A52133" w:rsidRDefault="00A52133" w:rsidP="00142C08">
      <w:pPr>
        <w:pStyle w:val="BoxBullNumList1"/>
        <w:numPr>
          <w:ilvl w:val="0"/>
          <w:numId w:val="5"/>
        </w:numPr>
      </w:pPr>
      <w:r>
        <w:t>Suprapubic catheters may suit patients for whom sexual function is important</w:t>
      </w:r>
      <w:r w:rsidR="000200CF">
        <w:t>.</w:t>
      </w:r>
    </w:p>
    <w:p w14:paraId="094B16E3" w14:textId="1A9F9389" w:rsidR="00A52133" w:rsidRDefault="00A52133" w:rsidP="00142C08">
      <w:pPr>
        <w:pStyle w:val="BoxBullNumList1"/>
        <w:numPr>
          <w:ilvl w:val="0"/>
          <w:numId w:val="5"/>
        </w:numPr>
      </w:pPr>
      <w:r>
        <w:t>Valves reduce the inconvenience of a bag and may be linked to fewer infections</w:t>
      </w:r>
      <w:r w:rsidR="000200CF">
        <w:t>.</w:t>
      </w:r>
    </w:p>
    <w:p w14:paraId="46D94493" w14:textId="76A8F5EF" w:rsidR="00A52133" w:rsidRDefault="00A52133" w:rsidP="00142C08">
      <w:pPr>
        <w:pStyle w:val="BoxBullNumList1"/>
        <w:numPr>
          <w:ilvl w:val="0"/>
          <w:numId w:val="5"/>
        </w:numPr>
      </w:pPr>
      <w:r>
        <w:t>If an infection is suspected</w:t>
      </w:r>
      <w:r w:rsidR="00423C1D">
        <w:t>,</w:t>
      </w:r>
      <w:r>
        <w:t xml:space="preserve"> </w:t>
      </w:r>
      <w:r w:rsidR="00376D9D">
        <w:t xml:space="preserve">replace </w:t>
      </w:r>
      <w:r>
        <w:t xml:space="preserve">the catheter </w:t>
      </w:r>
      <w:r w:rsidR="00376D9D">
        <w:t>before taking</w:t>
      </w:r>
      <w:r>
        <w:t xml:space="preserve"> a urine </w:t>
      </w:r>
      <w:r w:rsidR="00376D9D">
        <w:t xml:space="preserve">specimen </w:t>
      </w:r>
      <w:r>
        <w:t>to reduce contamination</w:t>
      </w:r>
      <w:r w:rsidR="000200CF">
        <w:t>.</w:t>
      </w:r>
    </w:p>
    <w:p w14:paraId="41B5E284" w14:textId="59D241FB" w:rsidR="00255627" w:rsidRDefault="00255627" w:rsidP="00A52133">
      <w:pPr>
        <w:pStyle w:val="BoxEnd"/>
        <w:outlineLvl w:val="0"/>
        <w:rPr>
          <w:rFonts w:eastAsiaTheme="minorEastAsia"/>
        </w:rPr>
      </w:pPr>
      <w:r>
        <w:t xml:space="preserve"> </w:t>
      </w:r>
      <w:r>
        <w:rPr>
          <w:rFonts w:eastAsiaTheme="minorEastAsia"/>
        </w:rPr>
        <w:t>Box end</w:t>
      </w:r>
    </w:p>
    <w:p w14:paraId="79BFC71A" w14:textId="3DEB5F59" w:rsidR="00255627" w:rsidRDefault="007506AC" w:rsidP="009979B0">
      <w:pPr>
        <w:pStyle w:val="Para"/>
      </w:pPr>
      <w:r>
        <w:t xml:space="preserve">Around in </w:t>
      </w:r>
      <w:r w:rsidR="00376D9D">
        <w:t>90</w:t>
      </w:r>
      <w:r w:rsidR="000200CF">
        <w:rPr>
          <w:rFonts w:ascii="Lucida Sans Unicode" w:hAnsi="Lucida Sans Unicode"/>
        </w:rPr>
        <w:t> </w:t>
      </w:r>
      <w:r w:rsidR="00376D9D">
        <w:t>000 people in the UK</w:t>
      </w:r>
      <w:r>
        <w:t xml:space="preserve"> live</w:t>
      </w:r>
      <w:r w:rsidR="00A842F6">
        <w:t xml:space="preserve"> with a long term catheter</w:t>
      </w:r>
      <w:r w:rsidR="0085200D">
        <w:t xml:space="preserve"> (</w:t>
      </w:r>
      <w:r>
        <w:t>one that has been in place for four weeks or more</w:t>
      </w:r>
      <w:r w:rsidR="0085200D">
        <w:t>)</w:t>
      </w:r>
      <w:r>
        <w:t>.</w:t>
      </w:r>
      <w:r w:rsidR="009E7881" w:rsidRPr="009E7881">
        <w:rPr>
          <w:vertAlign w:val="superscript"/>
        </w:rPr>
        <w:t>1</w:t>
      </w:r>
      <w:r w:rsidR="00255627">
        <w:t xml:space="preserve"> </w:t>
      </w:r>
      <w:r>
        <w:t>Use of catheters</w:t>
      </w:r>
      <w:r w:rsidR="00A842F6">
        <w:t xml:space="preserve"> varies</w:t>
      </w:r>
      <w:r w:rsidR="00255627">
        <w:t xml:space="preserve"> considerably,</w:t>
      </w:r>
      <w:r>
        <w:t xml:space="preserve"> suggesting differences in how or whether they are used. For example</w:t>
      </w:r>
      <w:r w:rsidR="00423C1D">
        <w:t>,</w:t>
      </w:r>
      <w:r w:rsidR="00255627">
        <w:t xml:space="preserve"> </w:t>
      </w:r>
      <w:r w:rsidR="00376D9D">
        <w:t xml:space="preserve">in a study of </w:t>
      </w:r>
      <w:r w:rsidR="00CB11E2">
        <w:t>more than</w:t>
      </w:r>
      <w:r w:rsidR="00376D9D">
        <w:t xml:space="preserve"> 4000 people aged over 65 receiving domiciliary care in </w:t>
      </w:r>
      <w:r w:rsidR="00255627">
        <w:t>11 European countries</w:t>
      </w:r>
      <w:r w:rsidR="00423C1D">
        <w:t>,</w:t>
      </w:r>
      <w:r w:rsidR="00255627">
        <w:t xml:space="preserve"> </w:t>
      </w:r>
      <w:r w:rsidR="00C36662">
        <w:t xml:space="preserve">long term catheter </w:t>
      </w:r>
      <w:r>
        <w:t>use</w:t>
      </w:r>
      <w:r w:rsidR="00423C1D">
        <w:t xml:space="preserve"> </w:t>
      </w:r>
      <w:r w:rsidR="00255627">
        <w:t>rang</w:t>
      </w:r>
      <w:r>
        <w:t>e</w:t>
      </w:r>
      <w:r w:rsidR="00376D9D">
        <w:t>d</w:t>
      </w:r>
      <w:r w:rsidR="00394DDE">
        <w:t xml:space="preserve"> from 0% </w:t>
      </w:r>
      <w:r w:rsidR="00255627">
        <w:t>(Netherlands) to 23% (Italy)</w:t>
      </w:r>
      <w:r w:rsidR="00423C1D">
        <w:t>.</w:t>
      </w:r>
      <w:r w:rsidR="009E7881" w:rsidRPr="009E7881">
        <w:rPr>
          <w:vertAlign w:val="superscript"/>
        </w:rPr>
        <w:t>3</w:t>
      </w:r>
      <w:r w:rsidR="00255627">
        <w:t xml:space="preserve"> </w:t>
      </w:r>
    </w:p>
    <w:p w14:paraId="4D4638E4" w14:textId="19E21F1F" w:rsidR="00255627" w:rsidRDefault="007506AC" w:rsidP="009979B0">
      <w:pPr>
        <w:pStyle w:val="Para"/>
      </w:pPr>
      <w:r>
        <w:t>P</w:t>
      </w:r>
      <w:r w:rsidR="00255627">
        <w:t>roblems</w:t>
      </w:r>
      <w:r w:rsidR="00A52133">
        <w:t xml:space="preserve"> with long term catheters, such as infections or blockage</w:t>
      </w:r>
      <w:r w:rsidR="00C36662">
        <w:t xml:space="preserve">, </w:t>
      </w:r>
      <w:r w:rsidR="001211BD">
        <w:t>affect individual</w:t>
      </w:r>
      <w:r w:rsidR="00255627">
        <w:t>s</w:t>
      </w:r>
      <w:r w:rsidR="001211BD">
        <w:t>’ lives</w:t>
      </w:r>
      <w:r w:rsidR="00C36662">
        <w:t xml:space="preserve"> and </w:t>
      </w:r>
      <w:r w:rsidR="00255627">
        <w:t>heal</w:t>
      </w:r>
      <w:r w:rsidR="001211BD">
        <w:t>thcare resources, particularly out-of-</w:t>
      </w:r>
      <w:r w:rsidR="00255627">
        <w:t>hours</w:t>
      </w:r>
      <w:r w:rsidR="001211BD">
        <w:t xml:space="preserve"> services.</w:t>
      </w:r>
      <w:r w:rsidR="001211BD" w:rsidRPr="001211BD">
        <w:rPr>
          <w:vertAlign w:val="superscript"/>
        </w:rPr>
        <w:t>2</w:t>
      </w:r>
      <w:r w:rsidR="00255627">
        <w:t xml:space="preserve"> This article aims to help healthcare professionals address the needs of any person living with or making the decision to have a long</w:t>
      </w:r>
      <w:r w:rsidR="001211BD">
        <w:t xml:space="preserve"> </w:t>
      </w:r>
      <w:r w:rsidR="00255627">
        <w:t xml:space="preserve">term indwelling urinary catheter (examples shown in </w:t>
      </w:r>
      <w:r w:rsidR="001211BD">
        <w:t>fig</w:t>
      </w:r>
      <w:r w:rsidR="00255627">
        <w:t xml:space="preserve"> 1).</w:t>
      </w:r>
    </w:p>
    <w:p w14:paraId="03A2AC24" w14:textId="0B5A79DF" w:rsidR="001D7C5D" w:rsidRDefault="001D7C5D" w:rsidP="00C153DC">
      <w:pPr>
        <w:pStyle w:val="FigCaption"/>
      </w:pPr>
      <w:r>
        <w:t>Fig 1</w:t>
      </w:r>
      <w:r w:rsidR="00253CA0">
        <w:t xml:space="preserve"> </w:t>
      </w:r>
      <w:r w:rsidR="00C97F98">
        <w:t>Examples of indwelling catheters</w:t>
      </w:r>
    </w:p>
    <w:p w14:paraId="1A0153D4" w14:textId="77777777" w:rsidR="00255627" w:rsidRDefault="00255627" w:rsidP="00A52133">
      <w:pPr>
        <w:pStyle w:val="HeadA"/>
        <w:outlineLvl w:val="0"/>
      </w:pPr>
      <w:r>
        <w:t xml:space="preserve">When </w:t>
      </w:r>
      <w:proofErr w:type="gramStart"/>
      <w:r>
        <w:t>are long term catheters used and what</w:t>
      </w:r>
      <w:proofErr w:type="gramEnd"/>
      <w:r>
        <w:t xml:space="preserve"> are the alternatives?</w:t>
      </w:r>
    </w:p>
    <w:p w14:paraId="3FF9AD0E" w14:textId="64DD17ED" w:rsidR="00255627" w:rsidRDefault="007506AC" w:rsidP="009979B0">
      <w:pPr>
        <w:pStyle w:val="Para"/>
      </w:pPr>
      <w:r>
        <w:t>U</w:t>
      </w:r>
      <w:r w:rsidR="00255627">
        <w:t>rinary retention and urinary incontinence</w:t>
      </w:r>
      <w:r>
        <w:t xml:space="preserve"> are the two main indications for long term catheters</w:t>
      </w:r>
      <w:r w:rsidR="00255627">
        <w:t>. An algorithm providing an overview of the proc</w:t>
      </w:r>
      <w:r w:rsidR="00253CA0">
        <w:t xml:space="preserve">ess for deciding between a long </w:t>
      </w:r>
      <w:r w:rsidR="00255627">
        <w:t>term indwelling catheter and an alternative management option</w:t>
      </w:r>
      <w:r w:rsidR="009A651D">
        <w:t>s</w:t>
      </w:r>
      <w:r w:rsidR="00CB6362">
        <w:t xml:space="preserve"> (box 1)</w:t>
      </w:r>
      <w:r w:rsidR="00A52133">
        <w:t xml:space="preserve">, </w:t>
      </w:r>
      <w:r w:rsidR="00255627">
        <w:t xml:space="preserve">is </w:t>
      </w:r>
      <w:r w:rsidR="00253CA0">
        <w:t>shown</w:t>
      </w:r>
      <w:r w:rsidR="00255627">
        <w:t xml:space="preserve"> in </w:t>
      </w:r>
      <w:r w:rsidR="00253CA0">
        <w:t>figure 2.</w:t>
      </w:r>
      <w:r w:rsidR="00255627" w:rsidRPr="00253CA0">
        <w:rPr>
          <w:vertAlign w:val="superscript"/>
        </w:rPr>
        <w:t>4 5 6 7 8</w:t>
      </w:r>
      <w:r w:rsidR="00255627">
        <w:t xml:space="preserve"> </w:t>
      </w:r>
      <w:r>
        <w:t>D</w:t>
      </w:r>
      <w:r w:rsidR="00995017">
        <w:t>iscussion about urinary problems and management options can involve</w:t>
      </w:r>
      <w:r w:rsidR="00BD2829">
        <w:t xml:space="preserve"> </w:t>
      </w:r>
      <w:r w:rsidR="00995017">
        <w:t xml:space="preserve">a </w:t>
      </w:r>
      <w:r w:rsidR="009C73BB">
        <w:t>range of health</w:t>
      </w:r>
      <w:r>
        <w:t>care professionals</w:t>
      </w:r>
      <w:r w:rsidR="009C73BB">
        <w:t>,</w:t>
      </w:r>
      <w:r>
        <w:t xml:space="preserve"> including those in</w:t>
      </w:r>
      <w:r w:rsidR="00255627">
        <w:t xml:space="preserve"> primary, community</w:t>
      </w:r>
      <w:r w:rsidR="00253CA0">
        <w:t>,</w:t>
      </w:r>
      <w:r w:rsidR="00255627">
        <w:t xml:space="preserve"> or secondary care</w:t>
      </w:r>
      <w:r>
        <w:t>,</w:t>
      </w:r>
      <w:r w:rsidR="00255627">
        <w:t xml:space="preserve"> physicians</w:t>
      </w:r>
      <w:r w:rsidR="00BD2829">
        <w:t>,</w:t>
      </w:r>
      <w:r w:rsidR="00255627">
        <w:t xml:space="preserve"> </w:t>
      </w:r>
      <w:r>
        <w:t>and</w:t>
      </w:r>
      <w:r w:rsidR="00255627">
        <w:t xml:space="preserve"> nurses. </w:t>
      </w:r>
    </w:p>
    <w:p w14:paraId="71E54E24" w14:textId="77777777" w:rsidR="00CB6362" w:rsidRDefault="00CB6362" w:rsidP="00CB6362">
      <w:pPr>
        <w:pStyle w:val="BoxBegin"/>
        <w:outlineLvl w:val="0"/>
      </w:pPr>
      <w:r>
        <w:lastRenderedPageBreak/>
        <w:t>Box start</w:t>
      </w:r>
    </w:p>
    <w:p w14:paraId="04F3B6CA" w14:textId="77777777" w:rsidR="00CB6362" w:rsidRPr="00923B47" w:rsidRDefault="00CB6362" w:rsidP="00CB6362">
      <w:pPr>
        <w:pStyle w:val="BoxTitle"/>
        <w:outlineLvl w:val="0"/>
      </w:pPr>
      <w:r w:rsidRPr="00923B47">
        <w:t>Box</w:t>
      </w:r>
      <w:r>
        <w:t xml:space="preserve"> 1</w:t>
      </w:r>
      <w:r w:rsidRPr="00923B47">
        <w:t xml:space="preserve"> </w:t>
      </w:r>
      <w:proofErr w:type="gramStart"/>
      <w:r w:rsidRPr="00923B47">
        <w:t>Commonly</w:t>
      </w:r>
      <w:proofErr w:type="gramEnd"/>
      <w:r w:rsidRPr="00923B47">
        <w:t xml:space="preserve"> used </w:t>
      </w:r>
      <w:r>
        <w:t>non-invasive incontinence management</w:t>
      </w:r>
    </w:p>
    <w:p w14:paraId="14B812AA" w14:textId="77777777" w:rsidR="00CB6362" w:rsidRPr="00923B47" w:rsidRDefault="00CB6362" w:rsidP="00CB6362">
      <w:pPr>
        <w:pStyle w:val="BoxBullNumList1"/>
      </w:pPr>
      <w:r>
        <w:rPr>
          <w:b/>
        </w:rPr>
        <w:t xml:space="preserve">Absorbent pads </w:t>
      </w:r>
      <w:r w:rsidRPr="00A03D9E">
        <w:t>are</w:t>
      </w:r>
      <w:r>
        <w:rPr>
          <w:b/>
        </w:rPr>
        <w:t xml:space="preserve"> </w:t>
      </w:r>
      <w:r>
        <w:t>the most common. They are</w:t>
      </w:r>
      <w:r w:rsidRPr="00923B47">
        <w:t xml:space="preserve"> available </w:t>
      </w:r>
      <w:r>
        <w:t>in a range of</w:t>
      </w:r>
      <w:r w:rsidRPr="00923B47">
        <w:t xml:space="preserve"> disposable and </w:t>
      </w:r>
      <w:r>
        <w:t>reus</w:t>
      </w:r>
      <w:r w:rsidRPr="00923B47">
        <w:t>able</w:t>
      </w:r>
      <w:r>
        <w:t xml:space="preserve"> designs</w:t>
      </w:r>
      <w:r w:rsidRPr="00923B47">
        <w:t xml:space="preserve">. </w:t>
      </w:r>
      <w:r>
        <w:t>C</w:t>
      </w:r>
      <w:r w:rsidRPr="00923B47">
        <w:t xml:space="preserve">hoice depends on </w:t>
      </w:r>
      <w:r>
        <w:t xml:space="preserve">sex, </w:t>
      </w:r>
      <w:r w:rsidRPr="00923B47">
        <w:t>level</w:t>
      </w:r>
      <w:r>
        <w:t>,</w:t>
      </w:r>
      <w:r w:rsidRPr="00923B47">
        <w:t xml:space="preserve"> and type of incontinence</w:t>
      </w:r>
      <w:r>
        <w:t>, and functional ability (</w:t>
      </w:r>
      <w:proofErr w:type="spellStart"/>
      <w:r>
        <w:t>e</w:t>
      </w:r>
      <w:r w:rsidRPr="00923B47">
        <w:t>g</w:t>
      </w:r>
      <w:proofErr w:type="spellEnd"/>
      <w:r>
        <w:t>,</w:t>
      </w:r>
      <w:r w:rsidRPr="00923B47">
        <w:t xml:space="preserve"> abil</w:t>
      </w:r>
      <w:r>
        <w:t>ity to stand to change product)</w:t>
      </w:r>
    </w:p>
    <w:p w14:paraId="74B0CED5" w14:textId="77777777" w:rsidR="00CB6362" w:rsidRPr="00923B47" w:rsidRDefault="00CB6362" w:rsidP="00CB6362">
      <w:pPr>
        <w:pStyle w:val="BoxBullNumList1"/>
      </w:pPr>
      <w:r>
        <w:rPr>
          <w:b/>
        </w:rPr>
        <w:t>M</w:t>
      </w:r>
      <w:r w:rsidRPr="00923B47">
        <w:rPr>
          <w:b/>
        </w:rPr>
        <w:t>ale devices</w:t>
      </w:r>
      <w:r w:rsidRPr="00923B47">
        <w:t xml:space="preserve"> include urinar</w:t>
      </w:r>
      <w:r>
        <w:t>y sheaths (“</w:t>
      </w:r>
      <w:r w:rsidRPr="00923B47">
        <w:t>condom</w:t>
      </w:r>
      <w:r>
        <w:t xml:space="preserve">” catheters) and body </w:t>
      </w:r>
      <w:r w:rsidRPr="00923B47">
        <w:t>worn urinals</w:t>
      </w:r>
      <w:r>
        <w:t>.</w:t>
      </w:r>
      <w:r w:rsidRPr="00923B47">
        <w:t xml:space="preserve"> Sheaths come in different sizes and styles and should be fitted</w:t>
      </w:r>
      <w:r>
        <w:t xml:space="preserve"> by a trained professional. Body </w:t>
      </w:r>
      <w:r w:rsidRPr="00923B47">
        <w:t xml:space="preserve">worn urinals </w:t>
      </w:r>
      <w:r>
        <w:t>may be worn with a collection bag or valve</w:t>
      </w:r>
    </w:p>
    <w:p w14:paraId="3DFBC1BB" w14:textId="77777777" w:rsidR="00CB6362" w:rsidRPr="00923B47" w:rsidRDefault="00CB6362" w:rsidP="00CB6362">
      <w:pPr>
        <w:pStyle w:val="BoxBullNumList1"/>
      </w:pPr>
      <w:r w:rsidRPr="00923B47">
        <w:rPr>
          <w:b/>
        </w:rPr>
        <w:t xml:space="preserve">Bedside commodes </w:t>
      </w:r>
      <w:r>
        <w:t>c</w:t>
      </w:r>
      <w:r w:rsidRPr="00C85332">
        <w:t>an be used</w:t>
      </w:r>
      <w:r w:rsidRPr="00923B47">
        <w:t xml:space="preserve"> by p</w:t>
      </w:r>
      <w:r>
        <w:t>eople</w:t>
      </w:r>
      <w:r w:rsidRPr="00923B47">
        <w:t xml:space="preserve"> who can safely transfer, but are unable </w:t>
      </w:r>
      <w:r>
        <w:t>to reach a conventional toilet</w:t>
      </w:r>
    </w:p>
    <w:p w14:paraId="7E44029D" w14:textId="77777777" w:rsidR="00CB6362" w:rsidRPr="00923B47" w:rsidRDefault="00CB6362" w:rsidP="00CB6362">
      <w:pPr>
        <w:pStyle w:val="BoxBullNumList1"/>
      </w:pPr>
      <w:r>
        <w:rPr>
          <w:b/>
        </w:rPr>
        <w:t>Handheld urinals</w:t>
      </w:r>
      <w:r w:rsidRPr="00923B47">
        <w:t xml:space="preserve"> (reusable and disposable) are available </w:t>
      </w:r>
      <w:r>
        <w:t>in male and female designs and</w:t>
      </w:r>
      <w:r w:rsidRPr="00923B47">
        <w:t xml:space="preserve"> can be used </w:t>
      </w:r>
      <w:r>
        <w:t>sitting or lying</w:t>
      </w:r>
    </w:p>
    <w:p w14:paraId="12253F84" w14:textId="77777777" w:rsidR="00CB6362" w:rsidRPr="00923B47" w:rsidRDefault="00CB6362" w:rsidP="00CB6362">
      <w:pPr>
        <w:pStyle w:val="BoxBullNumList1"/>
      </w:pPr>
      <w:r w:rsidRPr="00923B47">
        <w:rPr>
          <w:b/>
        </w:rPr>
        <w:t xml:space="preserve">Bedpans </w:t>
      </w:r>
      <w:r w:rsidRPr="0028467F">
        <w:t>are m</w:t>
      </w:r>
      <w:r w:rsidRPr="00923B47">
        <w:t>ore</w:t>
      </w:r>
      <w:r w:rsidRPr="00923B47">
        <w:rPr>
          <w:b/>
        </w:rPr>
        <w:t xml:space="preserve"> </w:t>
      </w:r>
      <w:r w:rsidRPr="00923B47">
        <w:t>commonly used</w:t>
      </w:r>
      <w:r>
        <w:t xml:space="preserve"> in hospital or residential settings, but </w:t>
      </w:r>
      <w:r w:rsidRPr="00923B47">
        <w:t>some women might prefer a bedpan if handheld urinals do not work well for them.</w:t>
      </w:r>
    </w:p>
    <w:p w14:paraId="3A0275CF" w14:textId="77777777" w:rsidR="00CB6362" w:rsidRDefault="00CB6362" w:rsidP="00CB6362">
      <w:pPr>
        <w:pStyle w:val="BoxText"/>
      </w:pPr>
      <w:r w:rsidRPr="00341514">
        <w:t xml:space="preserve">For detailed guidance on the wide range of </w:t>
      </w:r>
      <w:r>
        <w:t>containment</w:t>
      </w:r>
      <w:r w:rsidRPr="00341514">
        <w:t xml:space="preserve"> </w:t>
      </w:r>
      <w:r>
        <w:t>products</w:t>
      </w:r>
      <w:r w:rsidRPr="00341514">
        <w:t xml:space="preserve"> and their pros and cons</w:t>
      </w:r>
      <w:r>
        <w:t>, see the link to the Continence Product Advisor website (box 5)</w:t>
      </w:r>
      <w:r w:rsidRPr="00AB7035">
        <w:rPr>
          <w:i/>
        </w:rPr>
        <w:t>.</w:t>
      </w:r>
      <w:r w:rsidRPr="00341514">
        <w:t xml:space="preserve"> </w:t>
      </w:r>
    </w:p>
    <w:p w14:paraId="0B6E4B49" w14:textId="77777777" w:rsidR="00CB6362" w:rsidRPr="00923B47" w:rsidRDefault="00CB6362" w:rsidP="00CB6362">
      <w:pPr>
        <w:pStyle w:val="BoxEnd"/>
        <w:outlineLvl w:val="0"/>
        <w:rPr>
          <w:rFonts w:eastAsia="SimSun"/>
        </w:rPr>
      </w:pPr>
      <w:r>
        <w:t>Box end</w:t>
      </w:r>
    </w:p>
    <w:p w14:paraId="5216B741" w14:textId="4C774303" w:rsidR="004E1B30" w:rsidRDefault="004E1B30" w:rsidP="00B12AFF">
      <w:pPr>
        <w:pStyle w:val="FigCaption"/>
      </w:pPr>
      <w:r>
        <w:t xml:space="preserve">Fig 2 </w:t>
      </w:r>
      <w:proofErr w:type="gramStart"/>
      <w:r>
        <w:t>When</w:t>
      </w:r>
      <w:proofErr w:type="gramEnd"/>
      <w:r>
        <w:t xml:space="preserve"> is a long term indwelling catheter indicated?</w:t>
      </w:r>
    </w:p>
    <w:p w14:paraId="0207F6F4" w14:textId="03E4044C" w:rsidR="00730C90" w:rsidRDefault="00730C90" w:rsidP="00730C90">
      <w:pPr>
        <w:pStyle w:val="Para"/>
      </w:pPr>
      <w:r>
        <w:t xml:space="preserve">There is little evidence to support the use of a long term catheter over other bladder management options. For some people, however, </w:t>
      </w:r>
      <w:r w:rsidR="001A1AFA">
        <w:t xml:space="preserve">other </w:t>
      </w:r>
      <w:r>
        <w:t xml:space="preserve">methods are unsuccessful or unacceptable and a catheter can improve quality of life. </w:t>
      </w:r>
      <w:r w:rsidR="00995017">
        <w:t>T</w:t>
      </w:r>
      <w:r>
        <w:t>able 1</w:t>
      </w:r>
      <w:r w:rsidR="00995017">
        <w:t xml:space="preserve"> shows some of the </w:t>
      </w:r>
      <w:r w:rsidR="001A1AFA">
        <w:t>problems associated with indwelling</w:t>
      </w:r>
      <w:r w:rsidR="00995017">
        <w:t xml:space="preserve"> catheters</w:t>
      </w:r>
      <w:r>
        <w:t xml:space="preserve">. </w:t>
      </w:r>
      <w:r w:rsidR="002503E5">
        <w:t>Box 2 gives ideas of the pros and cons of catheters that can be discussed with patients.</w:t>
      </w:r>
    </w:p>
    <w:p w14:paraId="1208B625" w14:textId="77777777" w:rsidR="00AB73EF" w:rsidRDefault="00AB73EF" w:rsidP="00AB73EF">
      <w:pPr>
        <w:pStyle w:val="TableTitle"/>
        <w:rPr>
          <w:rFonts w:cstheme="minorHAnsi"/>
          <w:color w:val="000000"/>
        </w:rPr>
      </w:pPr>
      <w:r>
        <w:t>Table 1 Common l</w:t>
      </w:r>
      <w:r w:rsidRPr="00F31BE6">
        <w:t>ong</w:t>
      </w:r>
      <w:r>
        <w:t xml:space="preserve"> term u</w:t>
      </w:r>
      <w:r w:rsidRPr="00F31BE6">
        <w:t xml:space="preserve">rinary </w:t>
      </w:r>
      <w:r>
        <w:t>c</w:t>
      </w:r>
      <w:r w:rsidRPr="00F31BE6">
        <w:t xml:space="preserve">atheter </w:t>
      </w:r>
      <w:r>
        <w:t>p</w:t>
      </w:r>
      <w:r w:rsidRPr="00F31BE6">
        <w:t>roblems and management 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2142"/>
        <w:gridCol w:w="2745"/>
        <w:gridCol w:w="2393"/>
      </w:tblGrid>
      <w:tr w:rsidR="00AB73EF" w14:paraId="3C03CC26" w14:textId="77777777" w:rsidTr="00966910">
        <w:tc>
          <w:tcPr>
            <w:tcW w:w="2347" w:type="dxa"/>
          </w:tcPr>
          <w:p w14:paraId="73405905" w14:textId="77777777" w:rsidR="00AB73EF" w:rsidRDefault="00AB73EF" w:rsidP="00966910">
            <w:pPr>
              <w:pStyle w:val="TableHeader"/>
            </w:pPr>
            <w:r w:rsidRPr="004E025C">
              <w:t>Problem</w:t>
            </w:r>
          </w:p>
        </w:tc>
        <w:tc>
          <w:tcPr>
            <w:tcW w:w="2755" w:type="dxa"/>
          </w:tcPr>
          <w:p w14:paraId="06A3FBC6" w14:textId="77777777" w:rsidR="00AB73EF" w:rsidRPr="004E025C" w:rsidRDefault="00AB73EF" w:rsidP="00966910">
            <w:pPr>
              <w:pStyle w:val="TableHeader"/>
            </w:pPr>
            <w:r>
              <w:t>How common</w:t>
            </w:r>
          </w:p>
        </w:tc>
        <w:tc>
          <w:tcPr>
            <w:tcW w:w="3445" w:type="dxa"/>
          </w:tcPr>
          <w:p w14:paraId="5BFE7E38" w14:textId="77777777" w:rsidR="00AB73EF" w:rsidRDefault="00AB73EF" w:rsidP="00966910">
            <w:pPr>
              <w:pStyle w:val="TableHeader"/>
            </w:pPr>
            <w:r>
              <w:t>Strategies and evidence</w:t>
            </w:r>
          </w:p>
        </w:tc>
        <w:tc>
          <w:tcPr>
            <w:tcW w:w="2984" w:type="dxa"/>
          </w:tcPr>
          <w:p w14:paraId="4D3D1963" w14:textId="77777777" w:rsidR="00AB73EF" w:rsidRPr="004E025C" w:rsidRDefault="00AB73EF" w:rsidP="00966910">
            <w:pPr>
              <w:pStyle w:val="TableHeader"/>
            </w:pPr>
            <w:r>
              <w:t>Clinical pointers based on evidence and expert opinion</w:t>
            </w:r>
          </w:p>
        </w:tc>
      </w:tr>
      <w:tr w:rsidR="00AB73EF" w14:paraId="68F78759" w14:textId="77777777" w:rsidTr="00966910">
        <w:trPr>
          <w:trHeight w:val="2060"/>
        </w:trPr>
        <w:tc>
          <w:tcPr>
            <w:tcW w:w="2347" w:type="dxa"/>
          </w:tcPr>
          <w:p w14:paraId="78BB97D5" w14:textId="77777777" w:rsidR="00AB73EF" w:rsidRDefault="00AB73EF" w:rsidP="00966910">
            <w:pPr>
              <w:pStyle w:val="TableBody"/>
              <w:rPr>
                <w:rStyle w:val="tgc"/>
                <w:rFonts w:cs="Arial"/>
                <w:vertAlign w:val="superscript"/>
              </w:rPr>
            </w:pPr>
            <w:r w:rsidRPr="0006564F">
              <w:rPr>
                <w:b/>
              </w:rPr>
              <w:t>Infection</w:t>
            </w:r>
            <w:r w:rsidRPr="009A651D">
              <w:rPr>
                <w:b/>
              </w:rPr>
              <w:t>:</w:t>
            </w:r>
            <w:r w:rsidRPr="00215DDB">
              <w:t xml:space="preserve"> </w:t>
            </w:r>
            <w:r>
              <w:rPr>
                <w:rStyle w:val="tgc"/>
                <w:rFonts w:cs="Arial"/>
              </w:rPr>
              <w:t>Symptomatic urinary tract infections (UTIs).</w:t>
            </w:r>
          </w:p>
          <w:p w14:paraId="4FBCB1E6" w14:textId="77777777" w:rsidR="00AB73EF" w:rsidRDefault="00AB73EF" w:rsidP="00966910">
            <w:pPr>
              <w:pStyle w:val="TableBody"/>
              <w:rPr>
                <w:rStyle w:val="tgc"/>
                <w:rFonts w:cs="Arial"/>
              </w:rPr>
            </w:pPr>
            <w:r>
              <w:rPr>
                <w:rStyle w:val="tgc"/>
                <w:rFonts w:cs="Arial"/>
              </w:rPr>
              <w:t>Acquisition of bacteriuria potentially leading to chronic infection</w:t>
            </w:r>
          </w:p>
          <w:p w14:paraId="1501B793" w14:textId="77777777" w:rsidR="00AB73EF" w:rsidRDefault="00AB73EF" w:rsidP="00966910">
            <w:pPr>
              <w:pStyle w:val="TableBody"/>
            </w:pPr>
          </w:p>
        </w:tc>
        <w:tc>
          <w:tcPr>
            <w:tcW w:w="2755" w:type="dxa"/>
          </w:tcPr>
          <w:p w14:paraId="7DEC2EE8" w14:textId="77777777" w:rsidR="00AB73EF" w:rsidRDefault="00AB73EF" w:rsidP="00966910">
            <w:pPr>
              <w:pStyle w:val="TableBody"/>
              <w:rPr>
                <w:rStyle w:val="tgc"/>
                <w:rFonts w:cs="Arial"/>
                <w:vertAlign w:val="superscript"/>
              </w:rPr>
            </w:pPr>
            <w:r>
              <w:rPr>
                <w:rStyle w:val="tgc"/>
                <w:rFonts w:cs="Arial"/>
              </w:rPr>
              <w:t xml:space="preserve">Prevalence of infection varies but one study showed that around a third of long term catheter users had a UTI in a two month period. </w:t>
            </w:r>
            <w:r w:rsidRPr="00142C08">
              <w:rPr>
                <w:rStyle w:val="tgc"/>
                <w:rFonts w:cs="Arial"/>
                <w:vertAlign w:val="superscript"/>
              </w:rPr>
              <w:t>29</w:t>
            </w:r>
          </w:p>
          <w:p w14:paraId="68D0766F" w14:textId="77777777" w:rsidR="00AB73EF" w:rsidRDefault="00AB73EF" w:rsidP="00966910">
            <w:pPr>
              <w:pStyle w:val="TableBody"/>
            </w:pPr>
            <w:r w:rsidRPr="00FE61C9">
              <w:rPr>
                <w:rStyle w:val="tgc"/>
                <w:rFonts w:cs="Arial"/>
              </w:rPr>
              <w:t xml:space="preserve">The daily risk of acquisition of </w:t>
            </w:r>
            <w:r w:rsidRPr="009A4365">
              <w:rPr>
                <w:rStyle w:val="tgc"/>
                <w:rFonts w:cs="Arial"/>
              </w:rPr>
              <w:t>bacteriuria</w:t>
            </w:r>
            <w:r w:rsidRPr="00FE61C9">
              <w:rPr>
                <w:rStyle w:val="tgc"/>
                <w:rFonts w:cs="Arial"/>
              </w:rPr>
              <w:t xml:space="preserve"> </w:t>
            </w:r>
            <w:r>
              <w:rPr>
                <w:rStyle w:val="tgc"/>
                <w:rFonts w:cs="Arial"/>
              </w:rPr>
              <w:t>with an indwelling urinary catheter</w:t>
            </w:r>
            <w:r w:rsidRPr="00FE61C9">
              <w:rPr>
                <w:rStyle w:val="tgc"/>
                <w:rFonts w:cs="Arial"/>
              </w:rPr>
              <w:t xml:space="preserve"> is 3</w:t>
            </w:r>
            <w:r>
              <w:rPr>
                <w:rStyle w:val="tgc"/>
                <w:rFonts w:cs="Arial"/>
              </w:rPr>
              <w:t>-</w:t>
            </w:r>
            <w:r w:rsidRPr="00FE61C9">
              <w:rPr>
                <w:rStyle w:val="tgc"/>
                <w:rFonts w:cs="Arial"/>
              </w:rPr>
              <w:t>7%</w:t>
            </w:r>
            <w:r>
              <w:rPr>
                <w:rStyle w:val="tgc"/>
                <w:rFonts w:cs="Arial"/>
              </w:rPr>
              <w:t xml:space="preserve">, with </w:t>
            </w:r>
            <w:r w:rsidRPr="00FE61C9">
              <w:rPr>
                <w:rStyle w:val="tgc"/>
                <w:rFonts w:cs="Arial"/>
              </w:rPr>
              <w:t xml:space="preserve">all </w:t>
            </w:r>
            <w:r>
              <w:rPr>
                <w:rStyle w:val="tgc"/>
                <w:rFonts w:cs="Arial"/>
              </w:rPr>
              <w:t>users having</w:t>
            </w:r>
            <w:r w:rsidRPr="00FE61C9">
              <w:rPr>
                <w:rStyle w:val="tgc"/>
                <w:rFonts w:cs="Arial"/>
              </w:rPr>
              <w:t xml:space="preserve"> bacteri</w:t>
            </w:r>
            <w:r>
              <w:rPr>
                <w:rStyle w:val="tgc"/>
                <w:rFonts w:cs="Arial"/>
              </w:rPr>
              <w:t>uria after 1 month</w:t>
            </w:r>
            <w:r w:rsidRPr="00E7321A">
              <w:rPr>
                <w:rStyle w:val="tgc"/>
                <w:rFonts w:cs="Arial"/>
                <w:vertAlign w:val="superscript"/>
              </w:rPr>
              <w:t>22</w:t>
            </w:r>
          </w:p>
          <w:p w14:paraId="205C7FC8" w14:textId="77777777" w:rsidR="00AB73EF" w:rsidRPr="00FA6627" w:rsidRDefault="00AB73EF" w:rsidP="00966910">
            <w:pPr>
              <w:pStyle w:val="TableBody"/>
              <w:rPr>
                <w:b/>
                <w:i/>
              </w:rPr>
            </w:pPr>
          </w:p>
        </w:tc>
        <w:tc>
          <w:tcPr>
            <w:tcW w:w="3445" w:type="dxa"/>
          </w:tcPr>
          <w:p w14:paraId="179ECE03" w14:textId="77777777" w:rsidR="00AB73EF" w:rsidRDefault="00AB73EF" w:rsidP="00966910">
            <w:pPr>
              <w:pStyle w:val="TableBody"/>
            </w:pPr>
            <w:r w:rsidRPr="0006564F">
              <w:rPr>
                <w:b/>
              </w:rPr>
              <w:t>Catheter materials to reduce risk of infection</w:t>
            </w:r>
            <w:r w:rsidRPr="009A651D">
              <w:rPr>
                <w:b/>
              </w:rPr>
              <w:t>:</w:t>
            </w:r>
            <w:r>
              <w:rPr>
                <w:i/>
              </w:rPr>
              <w:t xml:space="preserve"> </w:t>
            </w:r>
            <w:r>
              <w:t xml:space="preserve">Silicone elastomer </w:t>
            </w:r>
            <w:r w:rsidRPr="006B2A97">
              <w:t>coated latex, hydrophilic polymer coated latex</w:t>
            </w:r>
            <w:r>
              <w:t>,</w:t>
            </w:r>
            <w:r w:rsidRPr="006B2A97">
              <w:t xml:space="preserve"> and all si</w:t>
            </w:r>
            <w:r w:rsidRPr="00B7281B">
              <w:t>licone</w:t>
            </w:r>
            <w:r>
              <w:t>.</w:t>
            </w:r>
            <w:r w:rsidRPr="00500D56">
              <w:rPr>
                <w:vertAlign w:val="superscript"/>
              </w:rPr>
              <w:t>24</w:t>
            </w:r>
            <w:r>
              <w:t xml:space="preserve"> These materials can be treated (</w:t>
            </w:r>
            <w:proofErr w:type="spellStart"/>
            <w:r>
              <w:t>eg</w:t>
            </w:r>
            <w:proofErr w:type="spellEnd"/>
            <w:r>
              <w:t xml:space="preserve">, </w:t>
            </w:r>
            <w:r w:rsidRPr="00B7281B">
              <w:t xml:space="preserve">silver coatings </w:t>
            </w:r>
            <w:r>
              <w:t xml:space="preserve">or </w:t>
            </w:r>
            <w:r w:rsidRPr="00B7281B">
              <w:t>ant</w:t>
            </w:r>
            <w:r>
              <w:t>i</w:t>
            </w:r>
            <w:r w:rsidRPr="00B7281B">
              <w:t>biotic impregnation</w:t>
            </w:r>
            <w:r>
              <w:t>), but no material or treatment has</w:t>
            </w:r>
            <w:r w:rsidRPr="00B7281B">
              <w:t xml:space="preserve"> been found to</w:t>
            </w:r>
            <w:r>
              <w:t xml:space="preserve"> make a clinically significant reduction in symptomatic infection.</w:t>
            </w:r>
            <w:r w:rsidRPr="00500D56">
              <w:rPr>
                <w:vertAlign w:val="superscript"/>
              </w:rPr>
              <w:t>21 25</w:t>
            </w:r>
          </w:p>
          <w:p w14:paraId="4251FEF7" w14:textId="77777777" w:rsidR="00AB73EF" w:rsidRDefault="00AB73EF" w:rsidP="00966910">
            <w:pPr>
              <w:pStyle w:val="TableBody"/>
            </w:pPr>
            <w:proofErr w:type="spellStart"/>
            <w:r w:rsidRPr="009B7EE4">
              <w:rPr>
                <w:b/>
              </w:rPr>
              <w:t>Self management</w:t>
            </w:r>
            <w:proofErr w:type="spellEnd"/>
            <w:r w:rsidRPr="009B7EE4">
              <w:rPr>
                <w:b/>
              </w:rPr>
              <w:t xml:space="preserve"> strategies:</w:t>
            </w:r>
            <w:r>
              <w:t xml:space="preserve"> It is not clear which strategies are most effective. An intervention to promote </w:t>
            </w:r>
            <w:proofErr w:type="spellStart"/>
            <w:r>
              <w:t>self management</w:t>
            </w:r>
            <w:proofErr w:type="spellEnd"/>
            <w:r>
              <w:t xml:space="preserve"> focusing on fluid intake (common advice) did not reduce episodes of infection or decrease blockage.</w:t>
            </w:r>
            <w:r w:rsidRPr="009B7EE4">
              <w:rPr>
                <w:vertAlign w:val="superscript"/>
              </w:rPr>
              <w:t>26</w:t>
            </w:r>
          </w:p>
          <w:p w14:paraId="5EAF1435" w14:textId="77777777" w:rsidR="00AB73EF" w:rsidRDefault="00AB73EF" w:rsidP="00966910">
            <w:pPr>
              <w:pStyle w:val="TableBody"/>
              <w:rPr>
                <w:spacing w:val="-4"/>
              </w:rPr>
            </w:pPr>
            <w:r w:rsidRPr="0005158F">
              <w:rPr>
                <w:b/>
              </w:rPr>
              <w:lastRenderedPageBreak/>
              <w:t>Catheter change strategies:</w:t>
            </w:r>
            <w:r>
              <w:rPr>
                <w:i/>
              </w:rPr>
              <w:t xml:space="preserve"> </w:t>
            </w:r>
            <w:r w:rsidRPr="00B717DF">
              <w:rPr>
                <w:spacing w:val="-4"/>
              </w:rPr>
              <w:t xml:space="preserve">There is insufficient evidence to support </w:t>
            </w:r>
            <w:r>
              <w:rPr>
                <w:spacing w:val="-4"/>
              </w:rPr>
              <w:t xml:space="preserve">any particular frequency for changing catheters (generally 1-3 months) because </w:t>
            </w:r>
            <w:r w:rsidRPr="00B717DF">
              <w:rPr>
                <w:spacing w:val="-4"/>
              </w:rPr>
              <w:t>outcome</w:t>
            </w:r>
            <w:r>
              <w:rPr>
                <w:spacing w:val="-4"/>
              </w:rPr>
              <w:t>s,</w:t>
            </w:r>
            <w:r w:rsidRPr="00B717DF">
              <w:rPr>
                <w:spacing w:val="-4"/>
              </w:rPr>
              <w:t xml:space="preserve"> including rate of infection, trauma, patient satisfaction</w:t>
            </w:r>
            <w:r>
              <w:rPr>
                <w:spacing w:val="-4"/>
              </w:rPr>
              <w:t>,</w:t>
            </w:r>
            <w:r w:rsidRPr="00B717DF">
              <w:rPr>
                <w:spacing w:val="-4"/>
              </w:rPr>
              <w:t xml:space="preserve"> or </w:t>
            </w:r>
            <w:r>
              <w:rPr>
                <w:spacing w:val="-4"/>
              </w:rPr>
              <w:t>cost effectiveness, are not substantially different</w:t>
            </w:r>
            <w:r w:rsidRPr="004162A0">
              <w:rPr>
                <w:spacing w:val="-4"/>
                <w:vertAlign w:val="superscript"/>
              </w:rPr>
              <w:t>27</w:t>
            </w:r>
          </w:p>
          <w:p w14:paraId="7DA72438" w14:textId="77777777" w:rsidR="00AB73EF" w:rsidRPr="000172A5" w:rsidRDefault="00AB73EF" w:rsidP="00966910">
            <w:pPr>
              <w:pStyle w:val="TableBody"/>
              <w:rPr>
                <w:u w:val="single"/>
              </w:rPr>
            </w:pPr>
          </w:p>
        </w:tc>
        <w:tc>
          <w:tcPr>
            <w:tcW w:w="2984" w:type="dxa"/>
          </w:tcPr>
          <w:p w14:paraId="102578ED" w14:textId="77777777" w:rsidR="00AB73EF" w:rsidRPr="009B7EE4" w:rsidRDefault="00AB73EF" w:rsidP="00966910">
            <w:pPr>
              <w:pStyle w:val="TableBody"/>
              <w:rPr>
                <w:b/>
                <w:i/>
              </w:rPr>
            </w:pPr>
            <w:r>
              <w:lastRenderedPageBreak/>
              <w:t>The catheter connections should be left intact so far as possible (maintaining a closed system)</w:t>
            </w:r>
            <w:r w:rsidRPr="00A4650B">
              <w:t>.</w:t>
            </w:r>
          </w:p>
          <w:p w14:paraId="089CC3E3" w14:textId="77777777" w:rsidR="00AB73EF" w:rsidRDefault="00AB73EF" w:rsidP="00966910">
            <w:pPr>
              <w:pStyle w:val="TableBody"/>
            </w:pPr>
            <w:r>
              <w:t>When symptomatic UTI occurs, remove the catheter and obtain a culture.</w:t>
            </w:r>
            <w:r>
              <w:rPr>
                <w:b/>
                <w:i/>
              </w:rPr>
              <w:t xml:space="preserve"> </w:t>
            </w:r>
            <w:r>
              <w:t xml:space="preserve">Use a new catheter to do this to avoid culturing the biofilm and multiple organisms on the </w:t>
            </w:r>
            <w:r w:rsidRPr="001A534D">
              <w:t>in situ</w:t>
            </w:r>
            <w:r>
              <w:t xml:space="preserve"> catheter; treat with appropriate antibiotic. </w:t>
            </w:r>
          </w:p>
          <w:p w14:paraId="0113A041" w14:textId="77777777" w:rsidR="00AB73EF" w:rsidRPr="000C323C" w:rsidRDefault="00AB73EF" w:rsidP="00966910">
            <w:pPr>
              <w:pStyle w:val="TableBody"/>
              <w:rPr>
                <w:b/>
                <w:i/>
              </w:rPr>
            </w:pPr>
            <w:r>
              <w:t xml:space="preserve">Replace the catheter OR leave it out after assessing the need for the catheter. </w:t>
            </w:r>
            <w:r w:rsidRPr="00F202AC">
              <w:t>E</w:t>
            </w:r>
            <w:r>
              <w:t xml:space="preserve">nsure that the catheter tubing is draining and that the drainage bag is below the level of the pubis; check that drainage tubing </w:t>
            </w:r>
            <w:r>
              <w:lastRenderedPageBreak/>
              <w:t>is straight and that there are no large loops which can impede effective drainage (also called “</w:t>
            </w:r>
            <w:r w:rsidRPr="001A534D">
              <w:t>dependent loops</w:t>
            </w:r>
            <w:r>
              <w:t>”)</w:t>
            </w:r>
            <w:r w:rsidRPr="000C323C">
              <w:rPr>
                <w:vertAlign w:val="superscript"/>
              </w:rPr>
              <w:t>24</w:t>
            </w:r>
          </w:p>
        </w:tc>
      </w:tr>
      <w:tr w:rsidR="00AB73EF" w14:paraId="5851A86A" w14:textId="77777777" w:rsidTr="00966910">
        <w:tc>
          <w:tcPr>
            <w:tcW w:w="2347" w:type="dxa"/>
          </w:tcPr>
          <w:p w14:paraId="7B1041D6" w14:textId="77777777" w:rsidR="00AB73EF" w:rsidRDefault="00AB73EF" w:rsidP="00966910">
            <w:pPr>
              <w:pStyle w:val="TableBody"/>
            </w:pPr>
            <w:r w:rsidRPr="001352C7">
              <w:rPr>
                <w:b/>
              </w:rPr>
              <w:lastRenderedPageBreak/>
              <w:t>Blockage</w:t>
            </w:r>
            <w:r w:rsidRPr="009A651D">
              <w:rPr>
                <w:b/>
              </w:rPr>
              <w:t>:</w:t>
            </w:r>
            <w:r>
              <w:rPr>
                <w:b/>
                <w:i/>
              </w:rPr>
              <w:t xml:space="preserve"> </w:t>
            </w:r>
            <w:r w:rsidRPr="00C519A1">
              <w:rPr>
                <w:rStyle w:val="tgc"/>
                <w:rFonts w:cs="Arial"/>
              </w:rPr>
              <w:t>Blockage is caused by crystalline deposits</w:t>
            </w:r>
            <w:r w:rsidRPr="00C519A1">
              <w:rPr>
                <w:rFonts w:cs="AdvOT1ef757c0"/>
              </w:rPr>
              <w:t xml:space="preserve"> that can form after </w:t>
            </w:r>
            <w:r>
              <w:rPr>
                <w:rFonts w:cs="AdvOT1ef757c0"/>
              </w:rPr>
              <w:t>four days,</w:t>
            </w:r>
            <w:r w:rsidRPr="00151E41">
              <w:rPr>
                <w:rFonts w:cs="AdvOT1ef757c0"/>
                <w:vertAlign w:val="superscript"/>
              </w:rPr>
              <w:t>30</w:t>
            </w:r>
            <w:r w:rsidRPr="00C519A1">
              <w:rPr>
                <w:rFonts w:cs="AdvOT1ef757c0"/>
              </w:rPr>
              <w:t xml:space="preserve"> or by the b</w:t>
            </w:r>
            <w:r w:rsidRPr="00C519A1">
              <w:t>ladder mucosa or debris (</w:t>
            </w:r>
            <w:proofErr w:type="spellStart"/>
            <w:r w:rsidRPr="00C519A1">
              <w:t>eg</w:t>
            </w:r>
            <w:proofErr w:type="spellEnd"/>
            <w:r>
              <w:t xml:space="preserve">, mucous, </w:t>
            </w:r>
            <w:r w:rsidRPr="00C519A1">
              <w:t>blood clots) blocking the catheter eye</w:t>
            </w:r>
            <w:r>
              <w:t>s</w:t>
            </w:r>
            <w:r w:rsidRPr="00C519A1">
              <w:t xml:space="preserve"> or </w:t>
            </w:r>
            <w:r>
              <w:t>lumen</w:t>
            </w:r>
          </w:p>
          <w:p w14:paraId="39BAB89C" w14:textId="77777777" w:rsidR="00AB73EF" w:rsidRPr="00C519A1" w:rsidRDefault="00AB73EF" w:rsidP="00966910">
            <w:pPr>
              <w:pStyle w:val="TableBody"/>
            </w:pPr>
          </w:p>
        </w:tc>
        <w:tc>
          <w:tcPr>
            <w:tcW w:w="2755" w:type="dxa"/>
          </w:tcPr>
          <w:p w14:paraId="4B491AE7" w14:textId="77777777" w:rsidR="00AB73EF" w:rsidRPr="00C519A1" w:rsidRDefault="00AB73EF" w:rsidP="00966910">
            <w:pPr>
              <w:pStyle w:val="TableBody"/>
            </w:pPr>
            <w:r w:rsidRPr="000172A5">
              <w:t xml:space="preserve">Between a quarter and a half of indwelling urinary catheter </w:t>
            </w:r>
            <w:r>
              <w:t>users</w:t>
            </w:r>
            <w:r w:rsidRPr="000172A5">
              <w:t xml:space="preserve"> experience </w:t>
            </w:r>
            <w:r>
              <w:t xml:space="preserve">some level of </w:t>
            </w:r>
            <w:r w:rsidRPr="000172A5">
              <w:t>blockage at least monthly</w:t>
            </w:r>
            <w:r w:rsidRPr="0011079E">
              <w:rPr>
                <w:vertAlign w:val="superscript"/>
              </w:rPr>
              <w:t>28 29</w:t>
            </w:r>
            <w:r w:rsidRPr="000172A5">
              <w:t xml:space="preserve"> </w:t>
            </w:r>
          </w:p>
          <w:p w14:paraId="4E99EEC7" w14:textId="77777777" w:rsidR="00AB73EF" w:rsidRPr="00151E41" w:rsidRDefault="00AB73EF" w:rsidP="00966910">
            <w:pPr>
              <w:pStyle w:val="TableBody"/>
              <w:rPr>
                <w:b/>
                <w:i/>
              </w:rPr>
            </w:pPr>
          </w:p>
        </w:tc>
        <w:tc>
          <w:tcPr>
            <w:tcW w:w="3445" w:type="dxa"/>
          </w:tcPr>
          <w:p w14:paraId="026A207D" w14:textId="77777777" w:rsidR="00AB73EF" w:rsidRDefault="00AB73EF" w:rsidP="00966910">
            <w:pPr>
              <w:pStyle w:val="TableBody"/>
              <w:rPr>
                <w:i/>
              </w:rPr>
            </w:pPr>
            <w:r w:rsidRPr="00F14F60">
              <w:rPr>
                <w:b/>
              </w:rPr>
              <w:t>Catheter valve (with or without drainage bag</w:t>
            </w:r>
            <w:r w:rsidRPr="008D3C7F">
              <w:rPr>
                <w:b/>
              </w:rPr>
              <w:t>)</w:t>
            </w:r>
            <w:r w:rsidRPr="009A651D">
              <w:rPr>
                <w:b/>
              </w:rPr>
              <w:t>:</w:t>
            </w:r>
            <w:r w:rsidRPr="00C519A1">
              <w:rPr>
                <w:i/>
              </w:rPr>
              <w:t xml:space="preserve"> </w:t>
            </w:r>
            <w:r w:rsidRPr="00ED6286">
              <w:t>A</w:t>
            </w:r>
            <w:r w:rsidRPr="00C519A1">
              <w:t xml:space="preserve"> manually operated valve allows the bladder to regularly fill and flush</w:t>
            </w:r>
            <w:r>
              <w:t>, which is widely believed</w:t>
            </w:r>
            <w:r w:rsidRPr="00C519A1">
              <w:t xml:space="preserve"> but not clinically </w:t>
            </w:r>
            <w:r>
              <w:t xml:space="preserve">shown </w:t>
            </w:r>
            <w:r w:rsidRPr="00C519A1">
              <w:t>to maintain bladder size and reduce incidence of blockage. For most people</w:t>
            </w:r>
            <w:r>
              <w:t>,</w:t>
            </w:r>
            <w:r w:rsidRPr="00C519A1">
              <w:t xml:space="preserve"> the use of a valve removes the need for a drainage bag and qualitative studies indicate this is likely to have a positive impact on </w:t>
            </w:r>
            <w:r>
              <w:t xml:space="preserve">their </w:t>
            </w:r>
            <w:r w:rsidRPr="00C519A1">
              <w:t>catheter</w:t>
            </w:r>
            <w:r>
              <w:t xml:space="preserve">  </w:t>
            </w:r>
            <w:r w:rsidRPr="00C519A1">
              <w:t>related quality of life</w:t>
            </w:r>
            <w:r>
              <w:t>.</w:t>
            </w:r>
            <w:r w:rsidRPr="00151E41">
              <w:rPr>
                <w:vertAlign w:val="superscript"/>
              </w:rPr>
              <w:t>15</w:t>
            </w:r>
          </w:p>
          <w:p w14:paraId="3C6D06DE" w14:textId="77777777" w:rsidR="00AB73EF" w:rsidRPr="00C519A1" w:rsidRDefault="00AB73EF" w:rsidP="00966910">
            <w:pPr>
              <w:pStyle w:val="TableBody"/>
            </w:pPr>
            <w:r w:rsidRPr="00F14F60">
              <w:rPr>
                <w:b/>
              </w:rPr>
              <w:t>Bladder washout for prophylactic prevention of blockage and blockage removal</w:t>
            </w:r>
            <w:r w:rsidRPr="009A651D">
              <w:rPr>
                <w:b/>
              </w:rPr>
              <w:t>:</w:t>
            </w:r>
            <w:r w:rsidRPr="00C519A1">
              <w:rPr>
                <w:i/>
              </w:rPr>
              <w:t xml:space="preserve"> </w:t>
            </w:r>
            <w:r>
              <w:t>Bladder washout regimens are widely implemented; however a</w:t>
            </w:r>
            <w:r w:rsidRPr="00C519A1">
              <w:t xml:space="preserve"> Cochrane review</w:t>
            </w:r>
            <w:r w:rsidRPr="003D2DA4">
              <w:rPr>
                <w:vertAlign w:val="superscript"/>
              </w:rPr>
              <w:t>19</w:t>
            </w:r>
            <w:r w:rsidRPr="00C519A1">
              <w:t xml:space="preserve"> found no evidence to </w:t>
            </w:r>
            <w:r>
              <w:t>conclude that they are harmful or beneficial</w:t>
            </w:r>
          </w:p>
          <w:p w14:paraId="3DAD59FA" w14:textId="77777777" w:rsidR="00AB73EF" w:rsidRPr="00C519A1" w:rsidRDefault="00AB73EF" w:rsidP="00966910">
            <w:pPr>
              <w:pStyle w:val="TableBody"/>
              <w:rPr>
                <w:i/>
              </w:rPr>
            </w:pPr>
          </w:p>
        </w:tc>
        <w:tc>
          <w:tcPr>
            <w:tcW w:w="2984" w:type="dxa"/>
          </w:tcPr>
          <w:p w14:paraId="3E61A8CF" w14:textId="77777777" w:rsidR="00AB73EF" w:rsidRDefault="00AB73EF" w:rsidP="00966910">
            <w:pPr>
              <w:pStyle w:val="TableBody"/>
            </w:pPr>
            <w:r>
              <w:t xml:space="preserve">If a patient experiences regular </w:t>
            </w:r>
            <w:r w:rsidRPr="00C519A1">
              <w:t>block</w:t>
            </w:r>
            <w:r>
              <w:t>age,</w:t>
            </w:r>
            <w:r w:rsidRPr="00C519A1">
              <w:t xml:space="preserve"> </w:t>
            </w:r>
            <w:r>
              <w:t xml:space="preserve">develop an </w:t>
            </w:r>
            <w:r w:rsidRPr="00C519A1">
              <w:t>anticipatory schedule so that the catheter is changed before blockage occurs</w:t>
            </w:r>
            <w:r>
              <w:t>.</w:t>
            </w:r>
            <w:r w:rsidRPr="003D2DA4">
              <w:rPr>
                <w:vertAlign w:val="superscript"/>
              </w:rPr>
              <w:t>31</w:t>
            </w:r>
            <w:r w:rsidRPr="00C519A1">
              <w:t xml:space="preserve"> </w:t>
            </w:r>
          </w:p>
          <w:p w14:paraId="4395D0A3" w14:textId="77777777" w:rsidR="00AB73EF" w:rsidRDefault="00AB73EF" w:rsidP="00966910">
            <w:pPr>
              <w:pStyle w:val="TableBody"/>
            </w:pPr>
            <w:r w:rsidRPr="00C519A1">
              <w:t>Treat</w:t>
            </w:r>
            <w:r>
              <w:t>ing</w:t>
            </w:r>
            <w:r w:rsidRPr="00C519A1">
              <w:t xml:space="preserve"> UTI (</w:t>
            </w:r>
            <w:r>
              <w:t xml:space="preserve">as above) may reduce blockage. </w:t>
            </w:r>
          </w:p>
          <w:p w14:paraId="6571C2F9" w14:textId="77777777" w:rsidR="00AB73EF" w:rsidRPr="00151E41" w:rsidRDefault="00AB73EF" w:rsidP="00966910">
            <w:pPr>
              <w:pStyle w:val="TableBody"/>
              <w:rPr>
                <w:b/>
                <w:i/>
              </w:rPr>
            </w:pPr>
            <w:r>
              <w:t>Avoid increasing the size of the catheter to facilitate drainage, as larger catheters (&gt;16-18Fr) can cause urethral erosion and trauma</w:t>
            </w:r>
            <w:r w:rsidRPr="003D2DA4">
              <w:rPr>
                <w:vertAlign w:val="superscript"/>
              </w:rPr>
              <w:t>24</w:t>
            </w:r>
          </w:p>
        </w:tc>
      </w:tr>
      <w:tr w:rsidR="00AB73EF" w14:paraId="7E3B1C29" w14:textId="77777777" w:rsidTr="00966910">
        <w:tc>
          <w:tcPr>
            <w:tcW w:w="2347" w:type="dxa"/>
          </w:tcPr>
          <w:p w14:paraId="4FB6E22B" w14:textId="77777777" w:rsidR="00AB73EF" w:rsidRDefault="00AB73EF" w:rsidP="00966910">
            <w:pPr>
              <w:pStyle w:val="TableBody"/>
            </w:pPr>
            <w:r w:rsidRPr="001352C7">
              <w:rPr>
                <w:b/>
              </w:rPr>
              <w:t>Leakage around the catheter (</w:t>
            </w:r>
            <w:r>
              <w:rPr>
                <w:b/>
              </w:rPr>
              <w:t>by</w:t>
            </w:r>
            <w:r w:rsidRPr="001352C7">
              <w:rPr>
                <w:b/>
              </w:rPr>
              <w:t>passing</w:t>
            </w:r>
            <w:r>
              <w:rPr>
                <w:b/>
              </w:rPr>
              <w:t xml:space="preserve">): </w:t>
            </w:r>
            <w:r>
              <w:t xml:space="preserve">Potential causes include </w:t>
            </w:r>
            <w:r w:rsidRPr="008A7E09">
              <w:t xml:space="preserve">bladder </w:t>
            </w:r>
            <w:proofErr w:type="spellStart"/>
            <w:r>
              <w:t>overactivity</w:t>
            </w:r>
            <w:proofErr w:type="spellEnd"/>
            <w:r>
              <w:t>, blockage, or straining with bowel movements</w:t>
            </w:r>
          </w:p>
          <w:p w14:paraId="360F6888" w14:textId="77777777" w:rsidR="00AB73EF" w:rsidRDefault="00AB73EF" w:rsidP="00966910">
            <w:pPr>
              <w:pStyle w:val="TableBody"/>
            </w:pPr>
          </w:p>
        </w:tc>
        <w:tc>
          <w:tcPr>
            <w:tcW w:w="2755" w:type="dxa"/>
          </w:tcPr>
          <w:p w14:paraId="082A0C3E" w14:textId="77777777" w:rsidR="00AB73EF" w:rsidRPr="00C519A1" w:rsidRDefault="00AB73EF" w:rsidP="00966910">
            <w:pPr>
              <w:pStyle w:val="TableBody"/>
              <w:rPr>
                <w:b/>
                <w:i/>
              </w:rPr>
            </w:pPr>
            <w:r>
              <w:t xml:space="preserve">Up to </w:t>
            </w:r>
            <w:r w:rsidRPr="008A7E09">
              <w:t>40% of users experience</w:t>
            </w:r>
            <w:r>
              <w:t xml:space="preserve"> regular</w:t>
            </w:r>
            <w:r w:rsidRPr="008A7E09">
              <w:t xml:space="preserve"> </w:t>
            </w:r>
            <w:r>
              <w:t>leakage around the catheter</w:t>
            </w:r>
            <w:r w:rsidRPr="003F06C3">
              <w:rPr>
                <w:vertAlign w:val="superscript"/>
              </w:rPr>
              <w:t>29</w:t>
            </w:r>
          </w:p>
        </w:tc>
        <w:tc>
          <w:tcPr>
            <w:tcW w:w="3445" w:type="dxa"/>
          </w:tcPr>
          <w:p w14:paraId="50244A0A" w14:textId="77777777" w:rsidR="00AB73EF" w:rsidRDefault="00AB73EF" w:rsidP="00966910">
            <w:pPr>
              <w:pStyle w:val="TableBody"/>
            </w:pPr>
            <w:r>
              <w:t>Smaller balloons (10-15 ml) are recommended, as large catheter balloons can damage the bladder neck, making catheter retention impossible</w:t>
            </w:r>
            <w:r w:rsidRPr="003F06C3">
              <w:rPr>
                <w:vertAlign w:val="superscript"/>
              </w:rPr>
              <w:t>24</w:t>
            </w:r>
            <w:r>
              <w:t xml:space="preserve"> </w:t>
            </w:r>
          </w:p>
        </w:tc>
        <w:tc>
          <w:tcPr>
            <w:tcW w:w="2984" w:type="dxa"/>
          </w:tcPr>
          <w:p w14:paraId="1B393F39" w14:textId="77777777" w:rsidR="00AB73EF" w:rsidRPr="00C519A1" w:rsidRDefault="00AB73EF" w:rsidP="00966910">
            <w:pPr>
              <w:pStyle w:val="TableBody"/>
              <w:rPr>
                <w:b/>
                <w:i/>
              </w:rPr>
            </w:pPr>
            <w:r>
              <w:t xml:space="preserve">If a suprapubic catheter is an option, identify this early before long term urethral catheterisation damages the bladder neck. </w:t>
            </w:r>
            <w:r w:rsidRPr="006E5B00">
              <w:t xml:space="preserve">Consider urology referral </w:t>
            </w:r>
            <w:r>
              <w:t xml:space="preserve">for </w:t>
            </w:r>
            <w:r w:rsidRPr="006E5B00">
              <w:t xml:space="preserve">suprapubic catheter if </w:t>
            </w:r>
            <w:r>
              <w:t xml:space="preserve">the </w:t>
            </w:r>
            <w:r w:rsidRPr="006E5B00">
              <w:t>patient agrees</w:t>
            </w:r>
          </w:p>
        </w:tc>
      </w:tr>
      <w:tr w:rsidR="00AB73EF" w14:paraId="11F6F05D" w14:textId="77777777" w:rsidTr="00966910">
        <w:tc>
          <w:tcPr>
            <w:tcW w:w="2347" w:type="dxa"/>
          </w:tcPr>
          <w:p w14:paraId="3CB44269" w14:textId="77777777" w:rsidR="00AB73EF" w:rsidRDefault="00AB73EF" w:rsidP="00966910">
            <w:pPr>
              <w:pStyle w:val="TableBody"/>
            </w:pPr>
            <w:r w:rsidRPr="00C75B52">
              <w:rPr>
                <w:b/>
              </w:rPr>
              <w:t>Pain and trauma</w:t>
            </w:r>
            <w:r w:rsidRPr="009A651D">
              <w:rPr>
                <w:b/>
              </w:rPr>
              <w:t>:</w:t>
            </w:r>
            <w:r>
              <w:t xml:space="preserve"> Meatal or urethral trauma, blockage, or bladder spasm may cause pain during insertion, removal, or </w:t>
            </w:r>
            <w:r w:rsidRPr="008A7E09">
              <w:t>while the device is in situ</w:t>
            </w:r>
            <w:r>
              <w:t>.</w:t>
            </w:r>
            <w:r w:rsidRPr="003F06C3">
              <w:rPr>
                <w:vertAlign w:val="superscript"/>
              </w:rPr>
              <w:t>29</w:t>
            </w:r>
            <w:r w:rsidRPr="008A7E09">
              <w:t xml:space="preserve"> Reasons for trauma include</w:t>
            </w:r>
            <w:r>
              <w:t xml:space="preserve"> poor lubrication of the catheter, inappropriate inflation of the </w:t>
            </w:r>
            <w:r w:rsidRPr="008A7E09">
              <w:t xml:space="preserve">balloon </w:t>
            </w:r>
            <w:r>
              <w:t>(</w:t>
            </w:r>
            <w:proofErr w:type="spellStart"/>
            <w:r>
              <w:t>eg</w:t>
            </w:r>
            <w:proofErr w:type="spellEnd"/>
            <w:r>
              <w:t xml:space="preserve">, </w:t>
            </w:r>
            <w:r w:rsidRPr="008A7E09">
              <w:t>whil</w:t>
            </w:r>
            <w:r>
              <w:t>e</w:t>
            </w:r>
            <w:r w:rsidRPr="008A7E09">
              <w:t xml:space="preserve"> in the urethra</w:t>
            </w:r>
            <w:r>
              <w:t>)</w:t>
            </w:r>
            <w:r w:rsidRPr="008A7E09">
              <w:t xml:space="preserve">, </w:t>
            </w:r>
            <w:r>
              <w:t xml:space="preserve">traumatic </w:t>
            </w:r>
            <w:r w:rsidRPr="008A7E09">
              <w:t>removal of the device</w:t>
            </w:r>
            <w:r>
              <w:t xml:space="preserve"> without deflating the balloon properly, or</w:t>
            </w:r>
            <w:r w:rsidRPr="008A7E09">
              <w:t xml:space="preserve"> </w:t>
            </w:r>
            <w:r>
              <w:t>poor</w:t>
            </w:r>
            <w:r w:rsidRPr="008A7E09">
              <w:t xml:space="preserve"> </w:t>
            </w:r>
            <w:r>
              <w:t xml:space="preserve">catheter or drainage bag </w:t>
            </w:r>
            <w:r w:rsidRPr="008A7E09">
              <w:t>support</w:t>
            </w:r>
          </w:p>
          <w:p w14:paraId="6A64972D" w14:textId="77777777" w:rsidR="00AB73EF" w:rsidRDefault="00AB73EF" w:rsidP="00966910">
            <w:pPr>
              <w:pStyle w:val="TableBody"/>
            </w:pPr>
          </w:p>
        </w:tc>
        <w:tc>
          <w:tcPr>
            <w:tcW w:w="2755" w:type="dxa"/>
          </w:tcPr>
          <w:p w14:paraId="30087BCE" w14:textId="77777777" w:rsidR="00AB73EF" w:rsidRPr="00267F7B" w:rsidRDefault="00AB73EF" w:rsidP="00966910">
            <w:pPr>
              <w:pStyle w:val="TableBody"/>
            </w:pPr>
            <w:r w:rsidRPr="00267F7B">
              <w:t xml:space="preserve">25% of </w:t>
            </w:r>
            <w:r>
              <w:t>users</w:t>
            </w:r>
          </w:p>
        </w:tc>
        <w:tc>
          <w:tcPr>
            <w:tcW w:w="3445" w:type="dxa"/>
          </w:tcPr>
          <w:p w14:paraId="50825B3C" w14:textId="77777777" w:rsidR="00AB73EF" w:rsidRDefault="00AB73EF" w:rsidP="00966910">
            <w:pPr>
              <w:pStyle w:val="TableBody"/>
            </w:pPr>
            <w:r w:rsidRPr="00230E43">
              <w:rPr>
                <w:b/>
              </w:rPr>
              <w:t>Difficult catheterisation</w:t>
            </w:r>
            <w:r w:rsidRPr="009A651D">
              <w:rPr>
                <w:b/>
              </w:rPr>
              <w:t>:</w:t>
            </w:r>
            <w:r>
              <w:t xml:space="preserve"> P</w:t>
            </w:r>
            <w:r w:rsidRPr="00F77CF7">
              <w:t>ersist</w:t>
            </w:r>
            <w:r>
              <w:t>ing</w:t>
            </w:r>
            <w:r w:rsidRPr="00F77CF7">
              <w:t xml:space="preserve"> </w:t>
            </w:r>
            <w:r>
              <w:t xml:space="preserve">with attempts to </w:t>
            </w:r>
            <w:r w:rsidRPr="00F77CF7">
              <w:t xml:space="preserve">catheterise </w:t>
            </w:r>
            <w:r>
              <w:t xml:space="preserve">or using force </w:t>
            </w:r>
            <w:r w:rsidRPr="00F77CF7">
              <w:t>can cause false passage a</w:t>
            </w:r>
            <w:r>
              <w:t>nd irreparable urethral damage.</w:t>
            </w:r>
            <w:r w:rsidRPr="005A6B0B">
              <w:rPr>
                <w:vertAlign w:val="superscript"/>
              </w:rPr>
              <w:t>24</w:t>
            </w:r>
          </w:p>
          <w:p w14:paraId="33F2FEFD" w14:textId="77777777" w:rsidR="00AB73EF" w:rsidRDefault="00AB73EF" w:rsidP="00966910">
            <w:pPr>
              <w:pStyle w:val="TableBody"/>
            </w:pPr>
            <w:r>
              <w:t>Finding the right method of support can help reduce the risk of pain and trauma</w:t>
            </w:r>
            <w:r w:rsidRPr="00351E6B">
              <w:rPr>
                <w:vertAlign w:val="superscript"/>
              </w:rPr>
              <w:t>32</w:t>
            </w:r>
          </w:p>
          <w:p w14:paraId="0C2D02DC" w14:textId="77777777" w:rsidR="00AB73EF" w:rsidRDefault="00AB73EF" w:rsidP="00966910">
            <w:pPr>
              <w:pStyle w:val="TableBody"/>
            </w:pPr>
          </w:p>
        </w:tc>
        <w:tc>
          <w:tcPr>
            <w:tcW w:w="2984" w:type="dxa"/>
          </w:tcPr>
          <w:p w14:paraId="35D36852" w14:textId="77777777" w:rsidR="00AB73EF" w:rsidRDefault="00AB73EF" w:rsidP="00966910">
            <w:pPr>
              <w:pStyle w:val="TableBody"/>
            </w:pPr>
            <w:r>
              <w:t xml:space="preserve">Consult </w:t>
            </w:r>
            <w:proofErr w:type="gramStart"/>
            <w:r>
              <w:t>a</w:t>
            </w:r>
            <w:proofErr w:type="gramEnd"/>
            <w:r>
              <w:t xml:space="preserve"> urologist if catheterisation is difficult.</w:t>
            </w:r>
          </w:p>
          <w:p w14:paraId="0A55E6B0" w14:textId="77777777" w:rsidR="00AB73EF" w:rsidRDefault="00AB73EF" w:rsidP="00966910">
            <w:pPr>
              <w:pStyle w:val="TableBody"/>
            </w:pPr>
            <w:r w:rsidRPr="00F77CF7">
              <w:t xml:space="preserve">If </w:t>
            </w:r>
            <w:r>
              <w:t xml:space="preserve">the </w:t>
            </w:r>
            <w:r w:rsidRPr="00F77CF7">
              <w:t xml:space="preserve">patient experiences discomfort during catheter changes, consider use of 2% </w:t>
            </w:r>
            <w:r>
              <w:t>l</w:t>
            </w:r>
            <w:r w:rsidRPr="00F77CF7">
              <w:t xml:space="preserve">idocaine </w:t>
            </w:r>
            <w:proofErr w:type="spellStart"/>
            <w:r w:rsidRPr="00F77CF7">
              <w:t>HCl</w:t>
            </w:r>
            <w:proofErr w:type="spellEnd"/>
            <w:r w:rsidRPr="00F77CF7">
              <w:t xml:space="preserve"> anaesthetic gel</w:t>
            </w:r>
            <w:r>
              <w:t>.</w:t>
            </w:r>
            <w:r w:rsidRPr="00F77CF7">
              <w:t xml:space="preserve"> </w:t>
            </w:r>
          </w:p>
          <w:p w14:paraId="1C7F99B3" w14:textId="77777777" w:rsidR="00AB73EF" w:rsidRDefault="00AB73EF" w:rsidP="00966910">
            <w:pPr>
              <w:pStyle w:val="TableBody"/>
            </w:pPr>
            <w:r>
              <w:t>Ensure a</w:t>
            </w:r>
            <w:r w:rsidRPr="0048499D">
              <w:t xml:space="preserve">ppropriate securing of catheter and bag: </w:t>
            </w:r>
            <w:r>
              <w:t xml:space="preserve">straps, net support garments, and suspension belts are suitable for different needs </w:t>
            </w:r>
          </w:p>
          <w:p w14:paraId="66381E80" w14:textId="77777777" w:rsidR="00AB73EF" w:rsidRPr="00851F52" w:rsidRDefault="00AB73EF" w:rsidP="00966910">
            <w:pPr>
              <w:pStyle w:val="TableBody"/>
              <w:rPr>
                <w:b/>
                <w:i/>
              </w:rPr>
            </w:pPr>
          </w:p>
        </w:tc>
      </w:tr>
      <w:tr w:rsidR="00AB73EF" w14:paraId="6875841E" w14:textId="77777777" w:rsidTr="00966910">
        <w:tc>
          <w:tcPr>
            <w:tcW w:w="2347" w:type="dxa"/>
          </w:tcPr>
          <w:p w14:paraId="496FEDC9" w14:textId="77777777" w:rsidR="00AB73EF" w:rsidRDefault="00AB73EF" w:rsidP="00966910">
            <w:pPr>
              <w:pStyle w:val="TableBody"/>
            </w:pPr>
            <w:r w:rsidRPr="00DB5A95">
              <w:rPr>
                <w:b/>
              </w:rPr>
              <w:t>Bladder health:</w:t>
            </w:r>
            <w:r>
              <w:t xml:space="preserve"> Using a long term indwelling urinary catheter is associated with greater risk of bladder cancer,</w:t>
            </w:r>
            <w:r w:rsidRPr="00351E6B">
              <w:rPr>
                <w:vertAlign w:val="superscript"/>
              </w:rPr>
              <w:t>33</w:t>
            </w:r>
            <w:r>
              <w:t xml:space="preserve"> bladder stones,</w:t>
            </w:r>
            <w:r w:rsidRPr="00351E6B">
              <w:rPr>
                <w:vertAlign w:val="superscript"/>
              </w:rPr>
              <w:t>34</w:t>
            </w:r>
            <w:r>
              <w:t xml:space="preserve"> and </w:t>
            </w:r>
            <w:r w:rsidRPr="009A4365">
              <w:t>increase</w:t>
            </w:r>
            <w:r>
              <w:t xml:space="preserve">d bladder </w:t>
            </w:r>
            <w:r w:rsidRPr="009A4365">
              <w:t>inflammatory markers</w:t>
            </w:r>
            <w:r w:rsidRPr="00351E6B">
              <w:rPr>
                <w:vertAlign w:val="superscript"/>
              </w:rPr>
              <w:t>35</w:t>
            </w:r>
          </w:p>
          <w:p w14:paraId="6602153A" w14:textId="77777777" w:rsidR="00AB73EF" w:rsidRDefault="00AB73EF" w:rsidP="00966910">
            <w:pPr>
              <w:pStyle w:val="TableBody"/>
            </w:pPr>
          </w:p>
        </w:tc>
        <w:tc>
          <w:tcPr>
            <w:tcW w:w="2755" w:type="dxa"/>
          </w:tcPr>
          <w:p w14:paraId="78F550C5" w14:textId="77777777" w:rsidR="00AB73EF" w:rsidRDefault="00AB73EF" w:rsidP="00966910">
            <w:pPr>
              <w:pStyle w:val="TableBody"/>
            </w:pPr>
            <w:r>
              <w:t>Bladder stones: 49% in a 45 year follow-up.</w:t>
            </w:r>
            <w:r w:rsidRPr="00142C08">
              <w:rPr>
                <w:vertAlign w:val="superscript"/>
              </w:rPr>
              <w:t>34</w:t>
            </w:r>
          </w:p>
          <w:p w14:paraId="76289BAF" w14:textId="77777777" w:rsidR="00AB73EF" w:rsidRPr="009B7EE4" w:rsidRDefault="00AB73EF" w:rsidP="00966910">
            <w:pPr>
              <w:pStyle w:val="TableBody"/>
            </w:pPr>
            <w:r>
              <w:t>Increased risk of bladder cancer by hazard ratio of 9.11</w:t>
            </w:r>
            <w:r w:rsidRPr="00142C08">
              <w:rPr>
                <w:vertAlign w:val="superscript"/>
              </w:rPr>
              <w:t>33</w:t>
            </w:r>
          </w:p>
        </w:tc>
        <w:tc>
          <w:tcPr>
            <w:tcW w:w="3445" w:type="dxa"/>
          </w:tcPr>
          <w:p w14:paraId="0EE98E2D" w14:textId="77777777" w:rsidR="00AB73EF" w:rsidRDefault="00AB73EF" w:rsidP="00966910">
            <w:pPr>
              <w:pStyle w:val="TableBody"/>
            </w:pPr>
            <w:r>
              <w:t>No evidence; based on good practice</w:t>
            </w:r>
          </w:p>
        </w:tc>
        <w:tc>
          <w:tcPr>
            <w:tcW w:w="2984" w:type="dxa"/>
          </w:tcPr>
          <w:p w14:paraId="310002BB" w14:textId="77777777" w:rsidR="00AB73EF" w:rsidRPr="00C519A1" w:rsidRDefault="00AB73EF" w:rsidP="00966910">
            <w:pPr>
              <w:pStyle w:val="TableBody"/>
              <w:rPr>
                <w:b/>
                <w:i/>
              </w:rPr>
            </w:pPr>
            <w:r>
              <w:t>Regularly review c</w:t>
            </w:r>
            <w:r w:rsidRPr="00F77CF7">
              <w:t>atheters in situ for extended periods</w:t>
            </w:r>
            <w:r>
              <w:t>,</w:t>
            </w:r>
            <w:r w:rsidRPr="00F77CF7">
              <w:t xml:space="preserve"> </w:t>
            </w:r>
            <w:r>
              <w:t>and consider them for removal</w:t>
            </w:r>
            <w:r w:rsidRPr="00351E6B">
              <w:rPr>
                <w:vertAlign w:val="superscript"/>
              </w:rPr>
              <w:t>24</w:t>
            </w:r>
            <w:r w:rsidRPr="00F77CF7">
              <w:t xml:space="preserve"> (</w:t>
            </w:r>
            <w:r>
              <w:t>fig 2)</w:t>
            </w:r>
          </w:p>
        </w:tc>
      </w:tr>
    </w:tbl>
    <w:p w14:paraId="24A21622" w14:textId="77777777" w:rsidR="00CB6362" w:rsidRDefault="00CB6362" w:rsidP="00CB6362">
      <w:pPr>
        <w:pStyle w:val="BoxBegin"/>
        <w:outlineLvl w:val="0"/>
      </w:pPr>
      <w:r>
        <w:t>Box start</w:t>
      </w:r>
    </w:p>
    <w:p w14:paraId="7937EAB8" w14:textId="77777777" w:rsidR="00CB6362" w:rsidRDefault="00CB6362" w:rsidP="00CB6362">
      <w:pPr>
        <w:pStyle w:val="BoxTitle"/>
        <w:outlineLvl w:val="0"/>
      </w:pPr>
      <w:r>
        <w:t xml:space="preserve">Box 2 </w:t>
      </w:r>
      <w:proofErr w:type="gramStart"/>
      <w:r>
        <w:t>Weighing</w:t>
      </w:r>
      <w:proofErr w:type="gramEnd"/>
      <w:r>
        <w:t xml:space="preserve"> up the benefits and harms of catheters in general</w:t>
      </w:r>
    </w:p>
    <w:p w14:paraId="713482E9" w14:textId="77777777" w:rsidR="00CB6362" w:rsidRDefault="00CB6362" w:rsidP="00CB6362">
      <w:pPr>
        <w:pStyle w:val="BoxSubTitle"/>
        <w:outlineLvl w:val="0"/>
      </w:pPr>
      <w:r w:rsidRPr="007C533E">
        <w:t>Examples of positive impact</w:t>
      </w:r>
      <w:r w:rsidRPr="00A03703">
        <w:rPr>
          <w:vertAlign w:val="superscript"/>
        </w:rPr>
        <w:t>14 15 16 17 18</w:t>
      </w:r>
    </w:p>
    <w:p w14:paraId="068F1E68" w14:textId="77777777" w:rsidR="00CB6362" w:rsidRPr="005C558A" w:rsidRDefault="00CB6362" w:rsidP="00CB6362">
      <w:pPr>
        <w:pStyle w:val="BoxBullNumList1"/>
        <w:outlineLvl w:val="0"/>
      </w:pPr>
      <w:r>
        <w:t xml:space="preserve">Reduces </w:t>
      </w:r>
      <w:r w:rsidRPr="005C558A">
        <w:t>anxiety about incontinence</w:t>
      </w:r>
    </w:p>
    <w:p w14:paraId="3B8E35B4" w14:textId="77777777" w:rsidR="00CB6362" w:rsidRPr="005C558A" w:rsidRDefault="00CB6362" w:rsidP="00CB6362">
      <w:pPr>
        <w:pStyle w:val="BoxBullNumList1"/>
      </w:pPr>
      <w:r w:rsidRPr="005C558A">
        <w:t>Facilitates work, sports, travel</w:t>
      </w:r>
      <w:r>
        <w:t>,</w:t>
      </w:r>
      <w:r w:rsidRPr="005C558A">
        <w:t xml:space="preserve"> or social life</w:t>
      </w:r>
    </w:p>
    <w:p w14:paraId="59AEFD86" w14:textId="77777777" w:rsidR="00CB6362" w:rsidRPr="005C558A" w:rsidRDefault="00CB6362" w:rsidP="00CB6362">
      <w:pPr>
        <w:pStyle w:val="BoxBullNumList1"/>
      </w:pPr>
      <w:r w:rsidRPr="005C558A">
        <w:t>Aids sleep</w:t>
      </w:r>
    </w:p>
    <w:p w14:paraId="2940F44B" w14:textId="77777777" w:rsidR="00CB6362" w:rsidRPr="005C558A" w:rsidRDefault="00CB6362" w:rsidP="00CB6362">
      <w:pPr>
        <w:pStyle w:val="BoxBullNumList1"/>
      </w:pPr>
      <w:r w:rsidRPr="005C558A">
        <w:t>Reduc</w:t>
      </w:r>
      <w:r>
        <w:t xml:space="preserve">es frequency of </w:t>
      </w:r>
      <w:r w:rsidRPr="005C558A">
        <w:t>painful or disruptive pad changes</w:t>
      </w:r>
    </w:p>
    <w:p w14:paraId="3BE8A954" w14:textId="77777777" w:rsidR="00CB6362" w:rsidRPr="005C558A" w:rsidRDefault="00CB6362" w:rsidP="00CB6362">
      <w:pPr>
        <w:pStyle w:val="BoxBullNumList1"/>
      </w:pPr>
      <w:r w:rsidRPr="005C558A">
        <w:t>Increase</w:t>
      </w:r>
      <w:r>
        <w:t>s</w:t>
      </w:r>
      <w:r w:rsidRPr="005C558A">
        <w:t xml:space="preserve"> independence or less</w:t>
      </w:r>
      <w:r>
        <w:t>ens</w:t>
      </w:r>
      <w:r w:rsidRPr="005C558A">
        <w:t xml:space="preserve"> reliance on carers</w:t>
      </w:r>
    </w:p>
    <w:p w14:paraId="67B4CB50" w14:textId="77777777" w:rsidR="00CB6362" w:rsidRDefault="00CB6362" w:rsidP="00CB6362">
      <w:pPr>
        <w:pStyle w:val="BoxBullNumList1"/>
      </w:pPr>
      <w:r>
        <w:t>Suprapubic facilitates sex</w:t>
      </w:r>
    </w:p>
    <w:p w14:paraId="1DE8A710" w14:textId="77777777" w:rsidR="00CB6362" w:rsidRPr="000869B4" w:rsidRDefault="00CB6362" w:rsidP="00CB6362">
      <w:pPr>
        <w:pStyle w:val="BoxSubTitle"/>
        <w:outlineLvl w:val="0"/>
      </w:pPr>
      <w:r w:rsidRPr="009352BD">
        <w:t>Examples of negative impact</w:t>
      </w:r>
      <w:r w:rsidRPr="00B66A26">
        <w:rPr>
          <w:vertAlign w:val="superscript"/>
        </w:rPr>
        <w:t>14 15 16 17 18</w:t>
      </w:r>
    </w:p>
    <w:p w14:paraId="015DD2FA" w14:textId="77777777" w:rsidR="00CB6362" w:rsidRDefault="00CB6362" w:rsidP="00CB6362">
      <w:pPr>
        <w:pStyle w:val="BoxBullNumList1"/>
        <w:outlineLvl w:val="0"/>
      </w:pPr>
      <w:r>
        <w:t>I</w:t>
      </w:r>
      <w:r w:rsidRPr="005C558A">
        <w:t xml:space="preserve">nfections and </w:t>
      </w:r>
      <w:r>
        <w:t>other complications</w:t>
      </w:r>
    </w:p>
    <w:p w14:paraId="07738336" w14:textId="77777777" w:rsidR="00CB6362" w:rsidRDefault="00CB6362" w:rsidP="00CB6362">
      <w:pPr>
        <w:pStyle w:val="BoxBullNumList1"/>
      </w:pPr>
      <w:r>
        <w:t>A</w:t>
      </w:r>
      <w:r w:rsidRPr="005C558A">
        <w:t xml:space="preserve">nxiety over unpredictability of catheter </w:t>
      </w:r>
      <w:r>
        <w:t>problems (</w:t>
      </w:r>
      <w:proofErr w:type="spellStart"/>
      <w:r>
        <w:t>eg</w:t>
      </w:r>
      <w:proofErr w:type="spellEnd"/>
      <w:r>
        <w:t xml:space="preserve">, sudden blockage) </w:t>
      </w:r>
    </w:p>
    <w:p w14:paraId="757D5F8B" w14:textId="77777777" w:rsidR="00CB6362" w:rsidRPr="00DF2B59" w:rsidRDefault="00CB6362" w:rsidP="00CB6362">
      <w:pPr>
        <w:pStyle w:val="BoxBullNumList1"/>
      </w:pPr>
      <w:r w:rsidRPr="00DF2B59">
        <w:t>Diffic</w:t>
      </w:r>
      <w:r>
        <w:t>ult to manage away from home (</w:t>
      </w:r>
      <w:proofErr w:type="spellStart"/>
      <w:r>
        <w:t>e</w:t>
      </w:r>
      <w:r w:rsidRPr="00DF2B59">
        <w:t>g</w:t>
      </w:r>
      <w:proofErr w:type="spellEnd"/>
      <w:r>
        <w:t>,</w:t>
      </w:r>
      <w:r w:rsidRPr="00DF2B59">
        <w:t xml:space="preserve"> taking equipment on holiday)</w:t>
      </w:r>
    </w:p>
    <w:p w14:paraId="65C7544A" w14:textId="77777777" w:rsidR="00CB6362" w:rsidRPr="005C558A" w:rsidRDefault="00CB6362" w:rsidP="00CB6362">
      <w:pPr>
        <w:pStyle w:val="BoxBullNumList1"/>
      </w:pPr>
      <w:r>
        <w:t>Sense of physical restraint</w:t>
      </w:r>
    </w:p>
    <w:p w14:paraId="2AF9759F" w14:textId="77777777" w:rsidR="00CB6362" w:rsidRPr="005C558A" w:rsidRDefault="00CB6362" w:rsidP="00CB6362">
      <w:pPr>
        <w:pStyle w:val="BoxBullNumList1"/>
      </w:pPr>
      <w:r>
        <w:t>May want to hide equipment</w:t>
      </w:r>
    </w:p>
    <w:p w14:paraId="3F222D54" w14:textId="77777777" w:rsidR="00CB6362" w:rsidRPr="00DF2B59" w:rsidRDefault="00CB6362" w:rsidP="00CB6362">
      <w:pPr>
        <w:pStyle w:val="BoxBullNumList1"/>
      </w:pPr>
      <w:r>
        <w:t>Limits clothing choices (</w:t>
      </w:r>
      <w:proofErr w:type="spellStart"/>
      <w:r>
        <w:t>e</w:t>
      </w:r>
      <w:r w:rsidRPr="00DF2B59">
        <w:t>g</w:t>
      </w:r>
      <w:proofErr w:type="spellEnd"/>
      <w:r>
        <w:t>,</w:t>
      </w:r>
      <w:r w:rsidRPr="00DF2B59">
        <w:t xml:space="preserve"> shorts or fitted skirts)</w:t>
      </w:r>
    </w:p>
    <w:p w14:paraId="1D31BDD1" w14:textId="77777777" w:rsidR="00CB6362" w:rsidRPr="00DF2B59" w:rsidRDefault="00CB6362" w:rsidP="00CB6362">
      <w:pPr>
        <w:pStyle w:val="BoxBullNumList1"/>
      </w:pPr>
      <w:r w:rsidRPr="00DF2B59">
        <w:t>Interrupt</w:t>
      </w:r>
      <w:r>
        <w:t>s</w:t>
      </w:r>
      <w:r w:rsidRPr="00DF2B59">
        <w:t xml:space="preserve"> sleep</w:t>
      </w:r>
      <w:r>
        <w:t xml:space="preserve"> due to discomfort or pulling </w:t>
      </w:r>
    </w:p>
    <w:p w14:paraId="184BCDA6" w14:textId="77777777" w:rsidR="00CB6362" w:rsidRPr="00DF2B59" w:rsidRDefault="00CB6362" w:rsidP="00CB6362">
      <w:pPr>
        <w:pStyle w:val="BoxBullNumList1"/>
      </w:pPr>
      <w:r>
        <w:t>Causes e</w:t>
      </w:r>
      <w:r w:rsidRPr="00DF2B59">
        <w:t>mbarrassment around catheter changes</w:t>
      </w:r>
    </w:p>
    <w:p w14:paraId="2F1D212A" w14:textId="77777777" w:rsidR="00CB6362" w:rsidRPr="00DF2B59" w:rsidRDefault="00CB6362" w:rsidP="00CB6362">
      <w:pPr>
        <w:pStyle w:val="BoxBullNumList1"/>
      </w:pPr>
      <w:r w:rsidRPr="00DF2B59">
        <w:t>Chang</w:t>
      </w:r>
      <w:r>
        <w:t xml:space="preserve">es </w:t>
      </w:r>
      <w:proofErr w:type="spellStart"/>
      <w:r>
        <w:t xml:space="preserve">self </w:t>
      </w:r>
      <w:r w:rsidRPr="00DF2B59">
        <w:t>identity</w:t>
      </w:r>
      <w:proofErr w:type="spellEnd"/>
      <w:r w:rsidRPr="00DF2B59">
        <w:t xml:space="preserve"> (</w:t>
      </w:r>
      <w:proofErr w:type="spellStart"/>
      <w:r w:rsidRPr="00DF2B59">
        <w:t>eg</w:t>
      </w:r>
      <w:proofErr w:type="spellEnd"/>
      <w:r>
        <w:t>,</w:t>
      </w:r>
      <w:r w:rsidRPr="00DF2B59">
        <w:t xml:space="preserve"> </w:t>
      </w:r>
      <w:r>
        <w:t>feeling “</w:t>
      </w:r>
      <w:r w:rsidRPr="00DF2B59">
        <w:t>unclean</w:t>
      </w:r>
      <w:r>
        <w:t>”</w:t>
      </w:r>
      <w:r w:rsidRPr="00DF2B59">
        <w:t xml:space="preserve"> or not feminine/masculine)</w:t>
      </w:r>
    </w:p>
    <w:p w14:paraId="0B8E0328" w14:textId="77777777" w:rsidR="00CB6362" w:rsidRDefault="00CB6362" w:rsidP="00CB6362">
      <w:pPr>
        <w:pStyle w:val="BoxBullNumList1"/>
        <w:outlineLvl w:val="0"/>
      </w:pPr>
      <w:r w:rsidRPr="00DF2B59">
        <w:t>Restricts sexual activity</w:t>
      </w:r>
    </w:p>
    <w:p w14:paraId="621BC02A" w14:textId="77777777" w:rsidR="00CB6362" w:rsidRDefault="00CB6362" w:rsidP="00CB6362">
      <w:pPr>
        <w:pStyle w:val="BoxEnd"/>
      </w:pPr>
      <w:r>
        <w:t>Box end</w:t>
      </w:r>
    </w:p>
    <w:p w14:paraId="6870BF09" w14:textId="4DA1EF48" w:rsidR="00255627" w:rsidRDefault="00255627" w:rsidP="00A52133">
      <w:pPr>
        <w:pStyle w:val="HeadB"/>
        <w:outlineLvl w:val="0"/>
      </w:pPr>
      <w:r>
        <w:t>Urinary retention</w:t>
      </w:r>
    </w:p>
    <w:p w14:paraId="1E754746" w14:textId="5A8BE351" w:rsidR="007506AC" w:rsidRDefault="00253CA0" w:rsidP="00A353A4">
      <w:pPr>
        <w:pStyle w:val="Para"/>
      </w:pPr>
      <w:r>
        <w:t xml:space="preserve">The need for long </w:t>
      </w:r>
      <w:r w:rsidR="00255627">
        <w:t>term catheterisation (indwelling or intermittent) to manage post-void r</w:t>
      </w:r>
      <w:r>
        <w:t xml:space="preserve">esidual </w:t>
      </w:r>
      <w:r w:rsidR="009C73BB" w:rsidRPr="009C73BB">
        <w:t>volume</w:t>
      </w:r>
      <w:r>
        <w:t xml:space="preserve"> is not always clear</w:t>
      </w:r>
      <w:r w:rsidR="00376D9D">
        <w:t>, but should be directed by patient symptoms (</w:t>
      </w:r>
      <w:proofErr w:type="spellStart"/>
      <w:r w:rsidR="00376D9D">
        <w:t>eg</w:t>
      </w:r>
      <w:proofErr w:type="spellEnd"/>
      <w:r w:rsidR="0054758C">
        <w:t>,</w:t>
      </w:r>
      <w:r w:rsidR="00376D9D">
        <w:t xml:space="preserve"> </w:t>
      </w:r>
      <w:r w:rsidR="008E77D1">
        <w:t>incontinence, infection, risk of renal dysfunction</w:t>
      </w:r>
      <w:r w:rsidR="0054758C">
        <w:t>,</w:t>
      </w:r>
      <w:r w:rsidR="008E77D1">
        <w:t xml:space="preserve"> or discomfort). </w:t>
      </w:r>
      <w:r w:rsidR="00255627">
        <w:t>There can be a fine ba</w:t>
      </w:r>
      <w:r>
        <w:t>lance between the harm of under</w:t>
      </w:r>
      <w:r w:rsidR="00255627">
        <w:t>treating potentially damaging retention and over</w:t>
      </w:r>
      <w:r w:rsidR="0031668B">
        <w:t>using urinary catheters to</w:t>
      </w:r>
      <w:r w:rsidR="00D622C4">
        <w:t xml:space="preserve"> treat</w:t>
      </w:r>
      <w:r w:rsidR="0031668B">
        <w:t xml:space="preserve"> </w:t>
      </w:r>
      <w:r w:rsidR="00255627">
        <w:t>asymptomatic post-void residual</w:t>
      </w:r>
      <w:r>
        <w:t xml:space="preserve"> </w:t>
      </w:r>
      <w:r w:rsidR="00A34398">
        <w:t>volume</w:t>
      </w:r>
      <w:r w:rsidR="00255627">
        <w:t>,</w:t>
      </w:r>
      <w:r>
        <w:t xml:space="preserve"> particularly with </w:t>
      </w:r>
      <w:r w:rsidR="00BB0E78">
        <w:t>older people</w:t>
      </w:r>
      <w:r>
        <w:t>.</w:t>
      </w:r>
      <w:r w:rsidRPr="00253CA0">
        <w:rPr>
          <w:vertAlign w:val="superscript"/>
        </w:rPr>
        <w:t>10</w:t>
      </w:r>
      <w:r w:rsidR="00255627">
        <w:t xml:space="preserve"> </w:t>
      </w:r>
    </w:p>
    <w:p w14:paraId="651371DB" w14:textId="3F052BF1" w:rsidR="00027C93" w:rsidRDefault="007506AC" w:rsidP="008B5654">
      <w:pPr>
        <w:pStyle w:val="Para"/>
      </w:pPr>
      <w:r>
        <w:t>If possible</w:t>
      </w:r>
      <w:r w:rsidR="009F26E9">
        <w:t>,</w:t>
      </w:r>
      <w:r>
        <w:t xml:space="preserve"> intermittent cathe</w:t>
      </w:r>
      <w:r w:rsidR="00DA13A0">
        <w:t>ter</w:t>
      </w:r>
      <w:r>
        <w:t xml:space="preserve">isation is a better option than an indwelling catheter because there are </w:t>
      </w:r>
      <w:proofErr w:type="gramStart"/>
      <w:r>
        <w:t>fewer harms</w:t>
      </w:r>
      <w:proofErr w:type="gramEnd"/>
      <w:r>
        <w:t>.</w:t>
      </w:r>
      <w:r w:rsidR="00255627">
        <w:t xml:space="preserve"> </w:t>
      </w:r>
    </w:p>
    <w:p w14:paraId="485DAB03" w14:textId="47A8C556" w:rsidR="00255627" w:rsidRDefault="00255627" w:rsidP="009979B0">
      <w:pPr>
        <w:pStyle w:val="Para"/>
      </w:pPr>
      <w:r>
        <w:t xml:space="preserve">Intermittent catheters can reduce complications and promote quality of life compared </w:t>
      </w:r>
      <w:r w:rsidR="00703194">
        <w:t>with indwelling urinary catheters.</w:t>
      </w:r>
      <w:r w:rsidR="00703194" w:rsidRPr="00703194">
        <w:rPr>
          <w:vertAlign w:val="superscript"/>
        </w:rPr>
        <w:t>11</w:t>
      </w:r>
      <w:r>
        <w:t xml:space="preserve"> </w:t>
      </w:r>
      <w:r w:rsidR="00730C90">
        <w:t>Do not a</w:t>
      </w:r>
      <w:r w:rsidR="00810447">
        <w:t>ssume</w:t>
      </w:r>
      <w:r>
        <w:t xml:space="preserve"> that older people lack the cognitive or physical function to implement a regimen of </w:t>
      </w:r>
      <w:proofErr w:type="spellStart"/>
      <w:r>
        <w:t>self</w:t>
      </w:r>
      <w:r w:rsidR="00215DDB">
        <w:t xml:space="preserve"> </w:t>
      </w:r>
      <w:r>
        <w:t>cath</w:t>
      </w:r>
      <w:r w:rsidR="00703194">
        <w:t>eterisation</w:t>
      </w:r>
      <w:proofErr w:type="spellEnd"/>
      <w:r w:rsidR="00730C90">
        <w:t>, as these assumptions</w:t>
      </w:r>
      <w:r w:rsidR="00703194">
        <w:t xml:space="preserve"> are often unfounded.</w:t>
      </w:r>
      <w:r w:rsidR="00703194" w:rsidRPr="00703194">
        <w:rPr>
          <w:vertAlign w:val="superscript"/>
        </w:rPr>
        <w:t>12</w:t>
      </w:r>
    </w:p>
    <w:p w14:paraId="4C767DC3" w14:textId="655D8BC9" w:rsidR="00255627" w:rsidRDefault="00255627" w:rsidP="00A52133">
      <w:pPr>
        <w:pStyle w:val="HeadB"/>
        <w:outlineLvl w:val="0"/>
      </w:pPr>
      <w:r>
        <w:t>Urinary incontinence</w:t>
      </w:r>
    </w:p>
    <w:p w14:paraId="0DC04849" w14:textId="6C386F24" w:rsidR="00730C90" w:rsidRDefault="00255627" w:rsidP="009979B0">
      <w:pPr>
        <w:pStyle w:val="Para"/>
      </w:pPr>
      <w:r>
        <w:t xml:space="preserve">Try </w:t>
      </w:r>
      <w:r w:rsidR="00730C90">
        <w:t>other management strategies</w:t>
      </w:r>
      <w:r>
        <w:t xml:space="preserve"> before resorting to catheterisation (box </w:t>
      </w:r>
      <w:r w:rsidR="00EC525B">
        <w:t>1</w:t>
      </w:r>
      <w:r>
        <w:t xml:space="preserve">). </w:t>
      </w:r>
      <w:r w:rsidR="00730C90">
        <w:t xml:space="preserve">Indwelling urinary catheters are not the first line of management for intractable urinary incontinence. </w:t>
      </w:r>
      <w:r>
        <w:t>There is a wide range of disposable or reusable unisex</w:t>
      </w:r>
      <w:r w:rsidR="00730C90">
        <w:t xml:space="preserve">, </w:t>
      </w:r>
      <w:r w:rsidR="002F153F">
        <w:t>m</w:t>
      </w:r>
      <w:r w:rsidR="00730C90">
        <w:t>ale</w:t>
      </w:r>
      <w:r w:rsidR="002F153F">
        <w:t xml:space="preserve"> </w:t>
      </w:r>
      <w:r w:rsidR="00730C90">
        <w:t>and female absorbent pads. M</w:t>
      </w:r>
      <w:r>
        <w:t xml:space="preserve">en </w:t>
      </w:r>
      <w:r w:rsidR="00730C90">
        <w:t>can also try</w:t>
      </w:r>
      <w:r>
        <w:t xml:space="preserve"> urinary sheaths and collection devices. </w:t>
      </w:r>
      <w:r w:rsidR="002F153F">
        <w:t xml:space="preserve">Most </w:t>
      </w:r>
      <w:r>
        <w:t>people with incontinence rely on absorbent pads or male devices</w:t>
      </w:r>
      <w:r w:rsidR="002F153F">
        <w:t>.</w:t>
      </w:r>
      <w:r>
        <w:t xml:space="preserve"> Seek advice from a continence nurse specialist where </w:t>
      </w:r>
      <w:r w:rsidR="002F153F">
        <w:t>possible</w:t>
      </w:r>
      <w:r>
        <w:t>.</w:t>
      </w:r>
      <w:r w:rsidR="002F153F">
        <w:t xml:space="preserve"> </w:t>
      </w:r>
    </w:p>
    <w:p w14:paraId="6DA81483" w14:textId="77777777" w:rsidR="00730C90" w:rsidRDefault="00255627" w:rsidP="009979B0">
      <w:pPr>
        <w:pStyle w:val="Para"/>
      </w:pPr>
      <w:r>
        <w:t xml:space="preserve">For each patient, key </w:t>
      </w:r>
      <w:proofErr w:type="gramStart"/>
      <w:r>
        <w:t>factors</w:t>
      </w:r>
      <w:proofErr w:type="gramEnd"/>
      <w:r>
        <w:t xml:space="preserve"> such as personal values, functional ability</w:t>
      </w:r>
      <w:r w:rsidR="002F153F">
        <w:t>,</w:t>
      </w:r>
      <w:r>
        <w:t xml:space="preserve"> and context of care guide the choice of continence management product or combination of products. </w:t>
      </w:r>
    </w:p>
    <w:p w14:paraId="78C37C5A" w14:textId="26AB9A58" w:rsidR="00255627" w:rsidRDefault="00903305" w:rsidP="009979B0">
      <w:pPr>
        <w:pStyle w:val="Para"/>
      </w:pPr>
      <w:r w:rsidRPr="00C25DEF">
        <w:rPr>
          <w:vertAlign w:val="superscript"/>
        </w:rPr>
        <w:t xml:space="preserve"> </w:t>
      </w:r>
      <w:r w:rsidR="0031668B">
        <w:t xml:space="preserve">Catheters should not be used to manage </w:t>
      </w:r>
      <w:r w:rsidR="0054758C">
        <w:t>i</w:t>
      </w:r>
      <w:r w:rsidR="0031668B">
        <w:t xml:space="preserve">ncontinence </w:t>
      </w:r>
      <w:r w:rsidR="0054758C">
        <w:t>a</w:t>
      </w:r>
      <w:r w:rsidR="0031668B">
        <w:t xml:space="preserve">ssociated </w:t>
      </w:r>
      <w:r w:rsidR="0054758C">
        <w:t>d</w:t>
      </w:r>
      <w:r w:rsidR="0031668B">
        <w:t xml:space="preserve">ermatitis; this condition should instead be prevented or managed using structured skin care. A catheter can be considered to manage existing </w:t>
      </w:r>
      <w:r w:rsidR="00255627">
        <w:t xml:space="preserve">perineal or sacral open skin wounds </w:t>
      </w:r>
      <w:r w:rsidR="006551FC">
        <w:t xml:space="preserve">that become </w:t>
      </w:r>
      <w:r w:rsidR="0060167B">
        <w:t>contaminated by urine</w:t>
      </w:r>
      <w:proofErr w:type="gramStart"/>
      <w:r w:rsidR="006551FC">
        <w:t>,</w:t>
      </w:r>
      <w:r w:rsidR="0060167B" w:rsidRPr="0060167B">
        <w:rPr>
          <w:vertAlign w:val="superscript"/>
        </w:rPr>
        <w:t>4</w:t>
      </w:r>
      <w:proofErr w:type="gramEnd"/>
      <w:r w:rsidR="0060167B" w:rsidRPr="0060167B">
        <w:rPr>
          <w:vertAlign w:val="superscript"/>
        </w:rPr>
        <w:t xml:space="preserve"> </w:t>
      </w:r>
      <w:r w:rsidR="00255627" w:rsidRPr="0060167B">
        <w:rPr>
          <w:vertAlign w:val="superscript"/>
        </w:rPr>
        <w:t>7</w:t>
      </w:r>
      <w:r w:rsidR="0060167B" w:rsidRPr="0060167B">
        <w:rPr>
          <w:vertAlign w:val="superscript"/>
        </w:rPr>
        <w:t xml:space="preserve"> 8</w:t>
      </w:r>
      <w:r w:rsidR="00255627">
        <w:t xml:space="preserve"> </w:t>
      </w:r>
      <w:r w:rsidR="0031668B">
        <w:t xml:space="preserve">but </w:t>
      </w:r>
      <w:r w:rsidR="006551FC">
        <w:t xml:space="preserve">it </w:t>
      </w:r>
      <w:r w:rsidR="0031668B">
        <w:t>should be removed</w:t>
      </w:r>
      <w:r w:rsidR="00255627">
        <w:t xml:space="preserve"> when wounds are healed.</w:t>
      </w:r>
    </w:p>
    <w:p w14:paraId="06EBD796" w14:textId="1AA2AE1A" w:rsidR="00255627" w:rsidRDefault="00861EAD" w:rsidP="009979B0">
      <w:pPr>
        <w:pStyle w:val="Para"/>
      </w:pPr>
      <w:r>
        <w:t>Box 2</w:t>
      </w:r>
      <w:r w:rsidR="00255627">
        <w:t xml:space="preserve"> </w:t>
      </w:r>
      <w:r w:rsidR="00497F68">
        <w:t>offers</w:t>
      </w:r>
      <w:r w:rsidR="00255627">
        <w:t xml:space="preserve"> an overview of potentially positive and negative effects</w:t>
      </w:r>
      <w:r w:rsidR="008B49FC">
        <w:t xml:space="preserve"> of </w:t>
      </w:r>
      <w:r w:rsidR="00A800D7">
        <w:t xml:space="preserve">using a </w:t>
      </w:r>
      <w:r w:rsidR="008B49FC">
        <w:t>long term indwelling catheter</w:t>
      </w:r>
      <w:r>
        <w:t>,</w:t>
      </w:r>
      <w:r w:rsidR="00255627">
        <w:t xml:space="preserve"> and </w:t>
      </w:r>
      <w:r w:rsidR="00197206">
        <w:t xml:space="preserve">suggests </w:t>
      </w:r>
      <w:r w:rsidR="00255627">
        <w:t xml:space="preserve">questions that can </w:t>
      </w:r>
      <w:r w:rsidR="00274060">
        <w:t xml:space="preserve">help </w:t>
      </w:r>
      <w:r>
        <w:t>decide</w:t>
      </w:r>
      <w:r w:rsidR="00255627">
        <w:t xml:space="preserve"> </w:t>
      </w:r>
      <w:r>
        <w:t>whether to</w:t>
      </w:r>
      <w:r w:rsidR="00274060">
        <w:t xml:space="preserve"> insert</w:t>
      </w:r>
      <w:r>
        <w:t xml:space="preserve"> </w:t>
      </w:r>
      <w:r w:rsidR="00274060">
        <w:t xml:space="preserve">a long </w:t>
      </w:r>
      <w:r w:rsidR="00255627">
        <w:t>term catheter.</w:t>
      </w:r>
    </w:p>
    <w:p w14:paraId="20BA47C5" w14:textId="77777777" w:rsidR="00255627" w:rsidRDefault="00255627" w:rsidP="00A52133">
      <w:pPr>
        <w:pStyle w:val="HeadA"/>
        <w:outlineLvl w:val="0"/>
      </w:pPr>
      <w:r>
        <w:t>What are the common catheter problems and management strategies?</w:t>
      </w:r>
    </w:p>
    <w:p w14:paraId="256025D6" w14:textId="0B139512" w:rsidR="00255627" w:rsidRDefault="00255627" w:rsidP="009979B0">
      <w:pPr>
        <w:pStyle w:val="Para"/>
      </w:pPr>
      <w:r>
        <w:t>L</w:t>
      </w:r>
      <w:r w:rsidR="0091756B">
        <w:t xml:space="preserve">ong </w:t>
      </w:r>
      <w:r>
        <w:t xml:space="preserve">term catheters are associated with </w:t>
      </w:r>
      <w:r w:rsidR="0091756B">
        <w:t xml:space="preserve">substantial </w:t>
      </w:r>
      <w:r>
        <w:t>morbidity. Common complaints and complications associated with long term catheters are discussed in box</w:t>
      </w:r>
      <w:r w:rsidR="00C95194">
        <w:t>es</w:t>
      </w:r>
      <w:r>
        <w:t xml:space="preserve"> </w:t>
      </w:r>
      <w:r w:rsidR="0091756B">
        <w:t>2</w:t>
      </w:r>
      <w:r w:rsidR="00C95194">
        <w:t xml:space="preserve"> and 3</w:t>
      </w:r>
      <w:r w:rsidR="00BD586E">
        <w:t xml:space="preserve"> and table 1,</w:t>
      </w:r>
      <w:r>
        <w:t xml:space="preserve"> including clinical pointers</w:t>
      </w:r>
      <w:r w:rsidR="00BD586E">
        <w:t xml:space="preserve"> </w:t>
      </w:r>
      <w:r>
        <w:t>on management</w:t>
      </w:r>
      <w:r w:rsidR="00BD586E">
        <w:t xml:space="preserve"> based on expert opinion</w:t>
      </w:r>
      <w:r w:rsidR="00231A3E">
        <w:t xml:space="preserve">. </w:t>
      </w:r>
      <w:r w:rsidR="00497F68">
        <w:t>Daily</w:t>
      </w:r>
      <w:r>
        <w:t xml:space="preserve"> management of these problems is generally undertaken by commu</w:t>
      </w:r>
      <w:r w:rsidR="00231A3E">
        <w:t>nity nurses, with input from general practitioners</w:t>
      </w:r>
      <w:r>
        <w:t xml:space="preserve"> or s</w:t>
      </w:r>
      <w:r w:rsidR="00231A3E">
        <w:t xml:space="preserve">econdary care for UTI or </w:t>
      </w:r>
      <w:r>
        <w:t>blockage</w:t>
      </w:r>
      <w:r w:rsidR="00231A3E">
        <w:t xml:space="preserve"> that occurs out of hours</w:t>
      </w:r>
      <w:r>
        <w:t xml:space="preserve">. </w:t>
      </w:r>
      <w:r w:rsidR="00231A3E">
        <w:t xml:space="preserve">Discuss with patients and carers the </w:t>
      </w:r>
      <w:r>
        <w:t>sources of local support and information</w:t>
      </w:r>
      <w:r w:rsidR="00231A3E">
        <w:t xml:space="preserve"> </w:t>
      </w:r>
      <w:r w:rsidR="00690ED1">
        <w:t xml:space="preserve">available </w:t>
      </w:r>
      <w:r w:rsidR="00231A3E">
        <w:t xml:space="preserve">should </w:t>
      </w:r>
      <w:r>
        <w:t>problems arise.</w:t>
      </w:r>
    </w:p>
    <w:p w14:paraId="4FC93BA7" w14:textId="77777777" w:rsidR="00C261AE" w:rsidRPr="009352BD" w:rsidRDefault="00C261AE" w:rsidP="00C261AE">
      <w:pPr>
        <w:pStyle w:val="BoxBegin"/>
        <w:rPr>
          <w:i/>
        </w:rPr>
      </w:pPr>
      <w:r>
        <w:t>Box start</w:t>
      </w:r>
    </w:p>
    <w:p w14:paraId="760252CD" w14:textId="77777777" w:rsidR="00C261AE" w:rsidRPr="007C533E" w:rsidRDefault="00C261AE" w:rsidP="00C261AE">
      <w:pPr>
        <w:pStyle w:val="BoxTitle"/>
      </w:pPr>
      <w:r>
        <w:t>Box 3 Questions to a</w:t>
      </w:r>
      <w:r w:rsidRPr="007C533E">
        <w:t>sses</w:t>
      </w:r>
      <w:r>
        <w:t xml:space="preserve">s catheter </w:t>
      </w:r>
      <w:r w:rsidRPr="007C533E">
        <w:t>related quality of life</w:t>
      </w:r>
      <w:r>
        <w:t xml:space="preserve"> for current catheter users</w:t>
      </w:r>
      <w:r w:rsidRPr="007C533E">
        <w:t xml:space="preserve"> (from the ICIQ Long-term </w:t>
      </w:r>
      <w:r>
        <w:t>Catheter Quality of Life tool</w:t>
      </w:r>
      <w:r w:rsidRPr="0091756B">
        <w:rPr>
          <w:vertAlign w:val="superscript"/>
        </w:rPr>
        <w:t>45</w:t>
      </w:r>
      <w:r w:rsidRPr="00DC48A7">
        <w:t>)</w:t>
      </w:r>
    </w:p>
    <w:p w14:paraId="522F7A35" w14:textId="77777777" w:rsidR="00C261AE" w:rsidRPr="00914BEC" w:rsidRDefault="00C261AE" w:rsidP="00C261AE">
      <w:pPr>
        <w:pStyle w:val="BoxBullNumList1"/>
      </w:pPr>
      <w:r>
        <w:t>Do you have confidence in your catheter equipment?</w:t>
      </w:r>
    </w:p>
    <w:p w14:paraId="0270274A" w14:textId="77777777" w:rsidR="00C261AE" w:rsidRPr="00914BEC" w:rsidRDefault="00C261AE" w:rsidP="00C261AE">
      <w:pPr>
        <w:pStyle w:val="BoxBullNumList1"/>
      </w:pPr>
      <w:r>
        <w:t>Is the possibility of c</w:t>
      </w:r>
      <w:r w:rsidRPr="00914BEC">
        <w:t>atheter leak</w:t>
      </w:r>
      <w:r>
        <w:t>ing</w:t>
      </w:r>
      <w:r w:rsidRPr="00914BEC">
        <w:t xml:space="preserve"> on</w:t>
      </w:r>
      <w:r>
        <w:t xml:space="preserve"> your</w:t>
      </w:r>
      <w:r w:rsidRPr="00914BEC">
        <w:t xml:space="preserve"> mind</w:t>
      </w:r>
      <w:r>
        <w:t>?</w:t>
      </w:r>
    </w:p>
    <w:p w14:paraId="239FE1CE" w14:textId="77777777" w:rsidR="00C261AE" w:rsidRPr="00914BEC" w:rsidRDefault="00C261AE" w:rsidP="00C261AE">
      <w:pPr>
        <w:pStyle w:val="BoxBullNumList1"/>
      </w:pPr>
      <w:r>
        <w:t>Is the possibility of catheter blocking on your mind?</w:t>
      </w:r>
    </w:p>
    <w:p w14:paraId="47A65DDA" w14:textId="77777777" w:rsidR="00C261AE" w:rsidRPr="00914BEC" w:rsidRDefault="00C261AE" w:rsidP="00C261AE">
      <w:pPr>
        <w:pStyle w:val="BoxBullNumList1"/>
      </w:pPr>
      <w:r>
        <w:t>How problematic is your catheter?</w:t>
      </w:r>
    </w:p>
    <w:p w14:paraId="546B3FA6" w14:textId="77777777" w:rsidR="00C261AE" w:rsidRPr="00914BEC" w:rsidRDefault="00C261AE" w:rsidP="00C261AE">
      <w:pPr>
        <w:pStyle w:val="BoxBullNumList1"/>
      </w:pPr>
      <w:r>
        <w:t>How often do you have “urine infections” that make you feel unwell or require you to take antibiotics?</w:t>
      </w:r>
    </w:p>
    <w:p w14:paraId="317599C6" w14:textId="77777777" w:rsidR="00C261AE" w:rsidRPr="00914BEC" w:rsidRDefault="00C261AE" w:rsidP="00C261AE">
      <w:pPr>
        <w:pStyle w:val="BoxBullNumList1"/>
      </w:pPr>
      <w:r>
        <w:t>Does your catheter cause you to worry about smell?</w:t>
      </w:r>
    </w:p>
    <w:p w14:paraId="07990BF0" w14:textId="77777777" w:rsidR="00C261AE" w:rsidRPr="00914BEC" w:rsidRDefault="00C261AE" w:rsidP="00C261AE">
      <w:pPr>
        <w:pStyle w:val="BoxBullNumList1"/>
      </w:pPr>
      <w:r>
        <w:t>Are you embarrassed by having a catheter?</w:t>
      </w:r>
    </w:p>
    <w:p w14:paraId="156BA2D9" w14:textId="77777777" w:rsidR="00C261AE" w:rsidRDefault="00C261AE" w:rsidP="00C261AE">
      <w:pPr>
        <w:pStyle w:val="BoxBullNumList1"/>
      </w:pPr>
      <w:r>
        <w:t>Do you feel you have adapted to a life with a catheter?</w:t>
      </w:r>
    </w:p>
    <w:p w14:paraId="5D531C32" w14:textId="77777777" w:rsidR="00C261AE" w:rsidRPr="00914BEC" w:rsidRDefault="00C261AE" w:rsidP="00C261AE">
      <w:pPr>
        <w:pStyle w:val="BoxBullNumList1"/>
      </w:pPr>
      <w:r>
        <w:t>Overall, how much does having a catheter affect your everyday life?</w:t>
      </w:r>
    </w:p>
    <w:p w14:paraId="586DA14D" w14:textId="77777777" w:rsidR="00C261AE" w:rsidRPr="00914BEC" w:rsidRDefault="00C261AE" w:rsidP="00C261AE">
      <w:pPr>
        <w:pStyle w:val="BoxBullNumList1"/>
      </w:pPr>
      <w:r>
        <w:t>Does your catheter affect your ability to travel?</w:t>
      </w:r>
    </w:p>
    <w:p w14:paraId="00D1D979" w14:textId="77777777" w:rsidR="00C261AE" w:rsidRPr="00914BEC" w:rsidRDefault="00C261AE" w:rsidP="00C261AE">
      <w:pPr>
        <w:pStyle w:val="BoxBullNumList1"/>
      </w:pPr>
      <w:r>
        <w:t>Does your catheter affect your social activities?</w:t>
      </w:r>
    </w:p>
    <w:p w14:paraId="0D90A9E9" w14:textId="77777777" w:rsidR="00C261AE" w:rsidRPr="00914BEC" w:rsidRDefault="00C261AE" w:rsidP="00C261AE">
      <w:pPr>
        <w:pStyle w:val="BoxBullNumList1"/>
      </w:pPr>
      <w:r>
        <w:t>Does your catheter affect your ability to go out of the house?</w:t>
      </w:r>
    </w:p>
    <w:p w14:paraId="01D316E8" w14:textId="77777777" w:rsidR="00C261AE" w:rsidRPr="00914BEC" w:rsidRDefault="00C261AE" w:rsidP="00C261AE">
      <w:pPr>
        <w:pStyle w:val="BoxBullNumList1"/>
      </w:pPr>
      <w:r>
        <w:t>Do you use pads as well as your catheter because of your bladder?</w:t>
      </w:r>
    </w:p>
    <w:p w14:paraId="1A22774C" w14:textId="77777777" w:rsidR="00C261AE" w:rsidRPr="00914BEC" w:rsidRDefault="00C261AE" w:rsidP="00C261AE">
      <w:pPr>
        <w:pStyle w:val="BoxBullNumList1"/>
      </w:pPr>
      <w:r>
        <w:t>Does your catheter cause any pain, discomfort, or soreness?</w:t>
      </w:r>
    </w:p>
    <w:p w14:paraId="37475280" w14:textId="77777777" w:rsidR="00C261AE" w:rsidRPr="00914BEC" w:rsidRDefault="00C261AE" w:rsidP="00C261AE">
      <w:pPr>
        <w:pStyle w:val="BoxBullNumList1"/>
      </w:pPr>
      <w:r>
        <w:t>Do you experience any bladder spasm?</w:t>
      </w:r>
    </w:p>
    <w:p w14:paraId="4634CDF5" w14:textId="77777777" w:rsidR="00C261AE" w:rsidRPr="003723E9" w:rsidRDefault="00C261AE" w:rsidP="00C261AE">
      <w:pPr>
        <w:pStyle w:val="BoxBullNumList1"/>
      </w:pPr>
      <w:r>
        <w:t>Does having a catheter affect your sexual activity?</w:t>
      </w:r>
    </w:p>
    <w:p w14:paraId="72CDFCE1" w14:textId="77777777" w:rsidR="00C261AE" w:rsidRDefault="00C261AE" w:rsidP="00C261AE">
      <w:pPr>
        <w:pStyle w:val="BoxEnd"/>
        <w:outlineLvl w:val="0"/>
      </w:pPr>
      <w:r>
        <w:t>Box end</w:t>
      </w:r>
    </w:p>
    <w:p w14:paraId="74985157" w14:textId="7FDA0C8F" w:rsidR="00255627" w:rsidRDefault="00255627" w:rsidP="00E06A37">
      <w:pPr>
        <w:pStyle w:val="Para"/>
      </w:pPr>
      <w:r>
        <w:t xml:space="preserve">There is limited evidence </w:t>
      </w:r>
      <w:r w:rsidR="00690ED1">
        <w:t>to support</w:t>
      </w:r>
      <w:r>
        <w:t xml:space="preserve"> the relative merits of different long</w:t>
      </w:r>
      <w:r w:rsidR="0085581D">
        <w:t xml:space="preserve"> </w:t>
      </w:r>
      <w:r>
        <w:t>term catheter management strategies and long term catheter care regime</w:t>
      </w:r>
      <w:r w:rsidR="000A1391">
        <w:t>n</w:t>
      </w:r>
      <w:r>
        <w:t>s, including the use of bladde</w:t>
      </w:r>
      <w:r w:rsidR="00690ED1">
        <w:t>r washout,</w:t>
      </w:r>
      <w:r w:rsidRPr="00690ED1">
        <w:rPr>
          <w:vertAlign w:val="superscript"/>
        </w:rPr>
        <w:t>19</w:t>
      </w:r>
      <w:r>
        <w:t xml:space="preserve"> pro</w:t>
      </w:r>
      <w:r w:rsidR="00690ED1">
        <w:t xml:space="preserve">tocols </w:t>
      </w:r>
      <w:r w:rsidR="00442E44">
        <w:t>for</w:t>
      </w:r>
      <w:r w:rsidR="00690ED1">
        <w:t xml:space="preserve"> catheter</w:t>
      </w:r>
      <w:r w:rsidR="00442E44">
        <w:t xml:space="preserve"> change frequency</w:t>
      </w:r>
      <w:r w:rsidR="00690ED1">
        <w:t>,</w:t>
      </w:r>
      <w:r w:rsidR="00690ED1" w:rsidRPr="00690ED1">
        <w:rPr>
          <w:vertAlign w:val="superscript"/>
        </w:rPr>
        <w:t>20</w:t>
      </w:r>
      <w:r>
        <w:t xml:space="preserve"> and the use o</w:t>
      </w:r>
      <w:r w:rsidR="00690ED1">
        <w:t>f different catheter materials.</w:t>
      </w:r>
      <w:r w:rsidR="00690ED1" w:rsidRPr="00690ED1">
        <w:rPr>
          <w:vertAlign w:val="superscript"/>
        </w:rPr>
        <w:t>21</w:t>
      </w:r>
      <w:r>
        <w:t xml:space="preserve"> Some strategies, although lacking e</w:t>
      </w:r>
      <w:r w:rsidR="0085581D">
        <w:t xml:space="preserve">vidence, appear to offer common </w:t>
      </w:r>
      <w:r>
        <w:t>sense advantages</w:t>
      </w:r>
      <w:r w:rsidR="008D3C7F">
        <w:t>—</w:t>
      </w:r>
      <w:r>
        <w:t>for example</w:t>
      </w:r>
      <w:r w:rsidR="008D3C7F">
        <w:t>,</w:t>
      </w:r>
      <w:r>
        <w:t xml:space="preserve"> careful</w:t>
      </w:r>
      <w:r w:rsidR="00442E44">
        <w:t>ly</w:t>
      </w:r>
      <w:r>
        <w:t xml:space="preserve"> secur</w:t>
      </w:r>
      <w:r w:rsidR="00442E44">
        <w:t>ing catheter, tubing</w:t>
      </w:r>
      <w:r w:rsidR="00CC5C29">
        <w:t>,</w:t>
      </w:r>
      <w:r w:rsidR="00442E44">
        <w:t xml:space="preserve"> and collection bag to avoid </w:t>
      </w:r>
      <w:r>
        <w:t>trauma and pain, and the use of a valve (</w:t>
      </w:r>
      <w:r w:rsidR="0085581D">
        <w:t>fig</w:t>
      </w:r>
      <w:r>
        <w:t xml:space="preserve"> 3)</w:t>
      </w:r>
      <w:r w:rsidR="000A1391">
        <w:t>,</w:t>
      </w:r>
      <w:r>
        <w:t xml:space="preserve"> </w:t>
      </w:r>
      <w:r w:rsidR="000A1391">
        <w:t xml:space="preserve">which </w:t>
      </w:r>
      <w:r>
        <w:t>removes the need for a collection bag.</w:t>
      </w:r>
    </w:p>
    <w:p w14:paraId="146A931C" w14:textId="6F1653F1" w:rsidR="0085581D" w:rsidRDefault="0085581D" w:rsidP="00E06A37">
      <w:pPr>
        <w:pStyle w:val="FigCaption"/>
      </w:pPr>
      <w:r>
        <w:t>Fig 3 Button press catheter valve</w:t>
      </w:r>
    </w:p>
    <w:p w14:paraId="3CB83343" w14:textId="2EE96A3F" w:rsidR="00255627" w:rsidRDefault="002503E5" w:rsidP="00E94046">
      <w:pPr>
        <w:pStyle w:val="HeadA"/>
      </w:pPr>
      <w:r>
        <w:t>Which catheter and drainage solution to choose</w:t>
      </w:r>
      <w:r w:rsidR="00255627">
        <w:t xml:space="preserve"> </w:t>
      </w:r>
    </w:p>
    <w:p w14:paraId="10D9A5FF" w14:textId="2EA39D29" w:rsidR="00255627" w:rsidRDefault="001E2CE0" w:rsidP="009979B0">
      <w:pPr>
        <w:pStyle w:val="Para"/>
      </w:pPr>
      <w:r>
        <w:t>Once patient and clinician have decided to place a catheter</w:t>
      </w:r>
      <w:r w:rsidR="00255627">
        <w:t>, there are two further key decisions: catheter type (urethral or suprapubic</w:t>
      </w:r>
      <w:r w:rsidR="000A7AAA">
        <w:t>,</w:t>
      </w:r>
      <w:r w:rsidR="00255627">
        <w:t xml:space="preserve"> including location of suprapubic s</w:t>
      </w:r>
      <w:r w:rsidR="005A7679">
        <w:t>toma) and method of drainage (</w:t>
      </w:r>
      <w:r w:rsidR="00255627">
        <w:t>either a manual valve</w:t>
      </w:r>
      <w:r w:rsidR="005A7679">
        <w:t>—</w:t>
      </w:r>
      <w:r w:rsidR="00255627">
        <w:t>used with or without a collection bag</w:t>
      </w:r>
      <w:r w:rsidR="005A7679">
        <w:t>—</w:t>
      </w:r>
      <w:r w:rsidR="00255627">
        <w:t>that is opened as required to drain urine then closed</w:t>
      </w:r>
      <w:r w:rsidR="005A7679">
        <w:t>,</w:t>
      </w:r>
      <w:r w:rsidR="00255627">
        <w:t xml:space="preserve"> or continuous drainage from the bladder into a collection bag).</w:t>
      </w:r>
      <w:r w:rsidR="005A7679">
        <w:t xml:space="preserve"> </w:t>
      </w:r>
      <w:r w:rsidR="00D661A0">
        <w:t>Catheters are generally changed every 1-3 months, although evidence to support a particular frequency for changing is lacking.</w:t>
      </w:r>
    </w:p>
    <w:p w14:paraId="08C1E2FC" w14:textId="77BA6175" w:rsidR="00255627" w:rsidRDefault="000A7AAA" w:rsidP="00A52133">
      <w:pPr>
        <w:pStyle w:val="HeadB"/>
        <w:outlineLvl w:val="0"/>
      </w:pPr>
      <w:r>
        <w:t>Catheter t</w:t>
      </w:r>
      <w:r w:rsidR="00255627">
        <w:t>ype</w:t>
      </w:r>
    </w:p>
    <w:p w14:paraId="112D9722" w14:textId="6B7A1353" w:rsidR="00255627" w:rsidRDefault="00255627" w:rsidP="009979B0">
      <w:pPr>
        <w:pStyle w:val="Para"/>
      </w:pPr>
      <w:r>
        <w:t>There is no evidence to support the superiority of either suprapubic or urethral cathete</w:t>
      </w:r>
      <w:r w:rsidR="000A7AAA">
        <w:t>rs to minimise the risk of UTI</w:t>
      </w:r>
      <w:r w:rsidR="000A7AAA" w:rsidRPr="000A7AAA">
        <w:rPr>
          <w:vertAlign w:val="superscript"/>
        </w:rPr>
        <w:t>27</w:t>
      </w:r>
      <w:r w:rsidR="000A7AAA">
        <w:t xml:space="preserve"> or improve quality of life</w:t>
      </w:r>
      <w:proofErr w:type="gramStart"/>
      <w:r w:rsidR="000A7AAA">
        <w:t>,</w:t>
      </w:r>
      <w:r w:rsidR="000A7AAA" w:rsidRPr="000A7AAA">
        <w:rPr>
          <w:vertAlign w:val="superscript"/>
        </w:rPr>
        <w:t>38</w:t>
      </w:r>
      <w:proofErr w:type="gramEnd"/>
      <w:r>
        <w:t xml:space="preserve"> and the advantages and risks need to </w:t>
      </w:r>
      <w:r w:rsidR="000A7AAA">
        <w:t>be considered for each patient.</w:t>
      </w:r>
      <w:r w:rsidR="000A7AAA" w:rsidRPr="000A7AAA">
        <w:rPr>
          <w:vertAlign w:val="superscript"/>
        </w:rPr>
        <w:t>39</w:t>
      </w:r>
      <w:r>
        <w:t xml:space="preserve"> Suprapubic catheters r</w:t>
      </w:r>
      <w:r w:rsidR="000A7AAA">
        <w:t>educe risk of urethral trauma,</w:t>
      </w:r>
      <w:r w:rsidR="000A7AAA" w:rsidRPr="000A7AAA">
        <w:rPr>
          <w:vertAlign w:val="superscript"/>
        </w:rPr>
        <w:t>40</w:t>
      </w:r>
      <w:r>
        <w:t xml:space="preserve"> </w:t>
      </w:r>
      <w:r w:rsidR="00742354">
        <w:t>are easier to</w:t>
      </w:r>
      <w:r>
        <w:t xml:space="preserve"> drain</w:t>
      </w:r>
      <w:r w:rsidR="000A7AAA">
        <w:t>,</w:t>
      </w:r>
      <w:r>
        <w:t xml:space="preserve"> and </w:t>
      </w:r>
      <w:r w:rsidR="00742354">
        <w:t xml:space="preserve">give </w:t>
      </w:r>
      <w:r>
        <w:t>great</w:t>
      </w:r>
      <w:r w:rsidR="000A7AAA">
        <w:t>er freedom for sexual activity.</w:t>
      </w:r>
      <w:r w:rsidR="000A7AAA" w:rsidRPr="000A7AAA">
        <w:rPr>
          <w:vertAlign w:val="superscript"/>
        </w:rPr>
        <w:t>6</w:t>
      </w:r>
      <w:r>
        <w:t xml:space="preserve"> </w:t>
      </w:r>
      <w:r w:rsidR="00742354">
        <w:t>But they typically need</w:t>
      </w:r>
      <w:r>
        <w:t xml:space="preserve"> </w:t>
      </w:r>
      <w:r w:rsidR="00742354">
        <w:t xml:space="preserve">inserting </w:t>
      </w:r>
      <w:r>
        <w:t xml:space="preserve">by a </w:t>
      </w:r>
      <w:r w:rsidR="00742354">
        <w:t xml:space="preserve">specialist </w:t>
      </w:r>
      <w:r>
        <w:t>(urologist), and the</w:t>
      </w:r>
      <w:r w:rsidR="00742354">
        <w:t>re is the</w:t>
      </w:r>
      <w:r>
        <w:t xml:space="preserve"> potential for bowel lace</w:t>
      </w:r>
      <w:r w:rsidR="000A7AAA">
        <w:t>ration with surgical insertion.</w:t>
      </w:r>
      <w:r w:rsidR="000A7AAA" w:rsidRPr="000A7AAA">
        <w:rPr>
          <w:vertAlign w:val="superscript"/>
        </w:rPr>
        <w:t>41</w:t>
      </w:r>
      <w:r>
        <w:t xml:space="preserve"> </w:t>
      </w:r>
    </w:p>
    <w:p w14:paraId="1D0BAA50" w14:textId="77777777" w:rsidR="00255627" w:rsidRDefault="00255627" w:rsidP="00A52133">
      <w:pPr>
        <w:pStyle w:val="HeadB"/>
        <w:outlineLvl w:val="0"/>
      </w:pPr>
      <w:r>
        <w:t>Method of drainage</w:t>
      </w:r>
    </w:p>
    <w:p w14:paraId="63918EAC" w14:textId="76C5BEA8" w:rsidR="00255627" w:rsidRDefault="00742354" w:rsidP="009979B0">
      <w:pPr>
        <w:pStyle w:val="Para"/>
      </w:pPr>
      <w:r>
        <w:t xml:space="preserve">A </w:t>
      </w:r>
      <w:r w:rsidR="00442E44">
        <w:t xml:space="preserve">catheter </w:t>
      </w:r>
      <w:r>
        <w:t xml:space="preserve">valve </w:t>
      </w:r>
      <w:r w:rsidR="00CC5C29">
        <w:t xml:space="preserve">gives </w:t>
      </w:r>
      <w:r w:rsidR="00EF79E0">
        <w:t xml:space="preserve">the patient </w:t>
      </w:r>
      <w:r w:rsidR="00442E44">
        <w:t xml:space="preserve">the option of </w:t>
      </w:r>
      <w:r w:rsidR="00CC5C29">
        <w:t xml:space="preserve">having </w:t>
      </w:r>
      <w:r>
        <w:t xml:space="preserve">no </w:t>
      </w:r>
      <w:r w:rsidR="00EF79E0">
        <w:t xml:space="preserve">collection </w:t>
      </w:r>
      <w:r>
        <w:t xml:space="preserve">bag; </w:t>
      </w:r>
      <w:r w:rsidR="00442E44">
        <w:t>which avoids the bulkiness and visibility of tubing and bags</w:t>
      </w:r>
      <w:r w:rsidR="00A77C9E">
        <w:t>.</w:t>
      </w:r>
      <w:r w:rsidR="00255627" w:rsidRPr="00A77C9E">
        <w:rPr>
          <w:vertAlign w:val="superscript"/>
        </w:rPr>
        <w:t>15</w:t>
      </w:r>
      <w:r w:rsidR="00A77C9E">
        <w:t xml:space="preserve"> </w:t>
      </w:r>
      <w:r w:rsidR="00255627">
        <w:t xml:space="preserve">Laboratory studies have additionally </w:t>
      </w:r>
      <w:r w:rsidR="00A77C9E">
        <w:t>shown</w:t>
      </w:r>
      <w:r w:rsidR="00255627">
        <w:t xml:space="preserve"> that valve use can incr</w:t>
      </w:r>
      <w:r w:rsidR="00A77C9E">
        <w:t>ease time to catheter blockage</w:t>
      </w:r>
      <w:proofErr w:type="gramStart"/>
      <w:r w:rsidR="00A77C9E">
        <w:t>,</w:t>
      </w:r>
      <w:r w:rsidR="00255627" w:rsidRPr="00A77C9E">
        <w:rPr>
          <w:vertAlign w:val="superscript"/>
        </w:rPr>
        <w:t>43</w:t>
      </w:r>
      <w:proofErr w:type="gramEnd"/>
      <w:r w:rsidR="00A77C9E">
        <w:t xml:space="preserve"> </w:t>
      </w:r>
      <w:r w:rsidR="00255627">
        <w:t>but clinical evidence is lacking and the devices are not suitable for all patients (</w:t>
      </w:r>
      <w:r w:rsidR="00A77C9E">
        <w:t xml:space="preserve">box </w:t>
      </w:r>
      <w:r w:rsidR="00C95194">
        <w:t>4</w:t>
      </w:r>
      <w:r w:rsidR="00255627">
        <w:t>).</w:t>
      </w:r>
      <w:r w:rsidR="00532B77">
        <w:t xml:space="preserve"> </w:t>
      </w:r>
    </w:p>
    <w:p w14:paraId="621B493E" w14:textId="7F4618B9" w:rsidR="00255627" w:rsidRDefault="00255627" w:rsidP="00A52133">
      <w:pPr>
        <w:pStyle w:val="HeadA"/>
        <w:outlineLvl w:val="0"/>
      </w:pPr>
      <w:r>
        <w:t xml:space="preserve">Supporting patient </w:t>
      </w:r>
      <w:r w:rsidR="00742354">
        <w:t>information</w:t>
      </w:r>
    </w:p>
    <w:p w14:paraId="51200FDF" w14:textId="772173FD" w:rsidR="00CF4602" w:rsidRDefault="00742354" w:rsidP="00CF4602">
      <w:pPr>
        <w:pStyle w:val="Para"/>
      </w:pPr>
      <w:r>
        <w:t>Patients often report a lack of knowledge or support with managing and making day-to-day decisions about their catheters.</w:t>
      </w:r>
      <w:r w:rsidRPr="001E1CB8">
        <w:rPr>
          <w:vertAlign w:val="superscript"/>
        </w:rPr>
        <w:t>44</w:t>
      </w:r>
      <w:r>
        <w:t xml:space="preserve"> </w:t>
      </w:r>
      <w:r w:rsidR="00255627">
        <w:t>B</w:t>
      </w:r>
      <w:r w:rsidR="00532B77">
        <w:t xml:space="preserve">ox </w:t>
      </w:r>
      <w:r w:rsidR="008B5654">
        <w:t>4</w:t>
      </w:r>
      <w:r w:rsidR="00255627">
        <w:t xml:space="preserve"> provides a summary of </w:t>
      </w:r>
      <w:r w:rsidR="00DB2D16">
        <w:t xml:space="preserve">the practicalities of living with a catheter that can be </w:t>
      </w:r>
      <w:r w:rsidR="00255627">
        <w:t>discuss</w:t>
      </w:r>
      <w:r w:rsidR="00DB2D16">
        <w:t>ed wit</w:t>
      </w:r>
      <w:r w:rsidR="00372E4E">
        <w:t>h</w:t>
      </w:r>
      <w:r w:rsidR="00DB2D16">
        <w:t xml:space="preserve"> new users</w:t>
      </w:r>
      <w:r w:rsidR="00CC5C29">
        <w:t>.</w:t>
      </w:r>
    </w:p>
    <w:p w14:paraId="1BF14DDA" w14:textId="77777777" w:rsidR="00CF4602" w:rsidRDefault="00CF4602" w:rsidP="00A52133">
      <w:pPr>
        <w:pStyle w:val="BoxBegin"/>
        <w:pBdr>
          <w:top w:val="single" w:sz="4" w:space="0" w:color="auto"/>
        </w:pBdr>
        <w:outlineLvl w:val="0"/>
      </w:pPr>
      <w:r>
        <w:t>Box start</w:t>
      </w:r>
    </w:p>
    <w:p w14:paraId="13447486" w14:textId="7E9F63B6" w:rsidR="00CF4602" w:rsidRPr="004E7A8D" w:rsidRDefault="00CF4602" w:rsidP="00CF4602">
      <w:pPr>
        <w:pStyle w:val="BoxTitle"/>
      </w:pPr>
      <w:r w:rsidRPr="00C4370F">
        <w:rPr>
          <w:rFonts w:cstheme="minorHAnsi"/>
        </w:rPr>
        <w:t xml:space="preserve">Box </w:t>
      </w:r>
      <w:r w:rsidR="008B5654">
        <w:rPr>
          <w:rFonts w:cstheme="minorHAnsi"/>
        </w:rPr>
        <w:t>4</w:t>
      </w:r>
      <w:r w:rsidR="00EE6373">
        <w:rPr>
          <w:rFonts w:cstheme="minorHAnsi"/>
        </w:rPr>
        <w:t xml:space="preserve"> </w:t>
      </w:r>
      <w:r>
        <w:rPr>
          <w:rFonts w:cstheme="minorHAnsi"/>
        </w:rPr>
        <w:t xml:space="preserve">Key </w:t>
      </w:r>
      <w:r>
        <w:t>factors to discuss with patients when making decisions regarding long term indwelling urinary catheters</w:t>
      </w:r>
    </w:p>
    <w:p w14:paraId="4436E15E" w14:textId="77777777" w:rsidR="00CF4602" w:rsidRDefault="00CF4602" w:rsidP="00CF4602">
      <w:pPr>
        <w:pStyle w:val="BoxBullNumList1"/>
      </w:pPr>
      <w:r w:rsidRPr="001207CD">
        <w:rPr>
          <w:b/>
        </w:rPr>
        <w:t>Type of catheter</w:t>
      </w:r>
      <w:r w:rsidRPr="009A651D">
        <w:rPr>
          <w:b/>
        </w:rPr>
        <w:t>:</w:t>
      </w:r>
      <w:r>
        <w:t xml:space="preserve"> Urethral or suprapubic (if both options are clinically appropriate)</w:t>
      </w:r>
    </w:p>
    <w:p w14:paraId="08709ED4" w14:textId="77777777" w:rsidR="00CF4602" w:rsidRDefault="00CF4602" w:rsidP="00A52133">
      <w:pPr>
        <w:pStyle w:val="BoxBullNumList2"/>
        <w:numPr>
          <w:ilvl w:val="0"/>
          <w:numId w:val="1"/>
        </w:numPr>
      </w:pPr>
      <w:r>
        <w:t>Activities influencing catheter placement and potential locations for a suprapubic catheter (consider clothing, sex, sport, other healthcare devices or equipment)</w:t>
      </w:r>
    </w:p>
    <w:p w14:paraId="6389F006" w14:textId="77777777" w:rsidR="00CF4602" w:rsidRDefault="00CF4602" w:rsidP="00CF4602">
      <w:pPr>
        <w:pStyle w:val="BoxBullNumList1"/>
      </w:pPr>
      <w:r w:rsidRPr="008B3E9A">
        <w:rPr>
          <w:b/>
        </w:rPr>
        <w:t>Method of urine collection</w:t>
      </w:r>
      <w:r w:rsidRPr="009A651D">
        <w:rPr>
          <w:b/>
        </w:rPr>
        <w:t>:</w:t>
      </w:r>
      <w:r>
        <w:t xml:space="preserve"> Valve or drainage bag (or both)</w:t>
      </w:r>
    </w:p>
    <w:p w14:paraId="3DC9FB2F" w14:textId="6B20D636" w:rsidR="00CF4602" w:rsidRDefault="00CF4602" w:rsidP="00A52133">
      <w:pPr>
        <w:pStyle w:val="BoxBullNumList2"/>
        <w:numPr>
          <w:ilvl w:val="0"/>
          <w:numId w:val="1"/>
        </w:numPr>
      </w:pPr>
      <w:r>
        <w:t xml:space="preserve">Functional ability required for </w:t>
      </w:r>
      <w:proofErr w:type="spellStart"/>
      <w:r>
        <w:t>self</w:t>
      </w:r>
      <w:r w:rsidR="008D3C7F">
        <w:t xml:space="preserve"> </w:t>
      </w:r>
      <w:r>
        <w:t>managing</w:t>
      </w:r>
      <w:proofErr w:type="spellEnd"/>
      <w:r>
        <w:t xml:space="preserve"> a valve (including dexterity, flexibility, cognitive awareness of bladder fullness)</w:t>
      </w:r>
    </w:p>
    <w:p w14:paraId="08B60E39" w14:textId="77777777" w:rsidR="00CF4602" w:rsidRDefault="00CF4602" w:rsidP="00A52133">
      <w:pPr>
        <w:pStyle w:val="BoxBullNumList2"/>
        <w:numPr>
          <w:ilvl w:val="0"/>
          <w:numId w:val="1"/>
        </w:numPr>
      </w:pPr>
      <w:r>
        <w:t xml:space="preserve">Carer management of a valve (including patient’s awareness of bladder fullness and ability to communicate, accessibility of valve) </w:t>
      </w:r>
    </w:p>
    <w:p w14:paraId="4B4C5382" w14:textId="77777777" w:rsidR="00CF4602" w:rsidRDefault="00CF4602" w:rsidP="00A52133">
      <w:pPr>
        <w:pStyle w:val="BoxBullNumList1"/>
        <w:outlineLvl w:val="0"/>
      </w:pPr>
      <w:r w:rsidRPr="001207CD">
        <w:rPr>
          <w:b/>
        </w:rPr>
        <w:t>How to manage a catheter</w:t>
      </w:r>
      <w:r w:rsidRPr="009A651D">
        <w:rPr>
          <w:b/>
        </w:rPr>
        <w:t>:</w:t>
      </w:r>
      <w:r>
        <w:t xml:space="preserve"> Checking the </w:t>
      </w:r>
      <w:proofErr w:type="gramStart"/>
      <w:r>
        <w:t>patient’s understanding</w:t>
      </w:r>
      <w:proofErr w:type="gramEnd"/>
      <w:r>
        <w:t xml:space="preserve"> of</w:t>
      </w:r>
    </w:p>
    <w:p w14:paraId="4A2C81E9" w14:textId="77777777" w:rsidR="00CF4602" w:rsidRDefault="00CF4602" w:rsidP="00CF4602">
      <w:pPr>
        <w:pStyle w:val="BoxBullNumList2"/>
      </w:pPr>
      <w:r>
        <w:t>How to get catheter supplies</w:t>
      </w:r>
    </w:p>
    <w:p w14:paraId="28809FC3" w14:textId="77777777" w:rsidR="00CF4602" w:rsidRDefault="00CF4602" w:rsidP="00A52133">
      <w:pPr>
        <w:pStyle w:val="BoxBullNumList2"/>
        <w:outlineLvl w:val="0"/>
      </w:pPr>
      <w:r>
        <w:t>How and when to change the valve/drainage bag</w:t>
      </w:r>
    </w:p>
    <w:p w14:paraId="697DC6B1" w14:textId="77777777" w:rsidR="00CF4602" w:rsidRDefault="00CF4602" w:rsidP="00CF4602">
      <w:pPr>
        <w:pStyle w:val="BoxBullNumList2"/>
      </w:pPr>
      <w:r>
        <w:t>When the catheter should be changed</w:t>
      </w:r>
    </w:p>
    <w:p w14:paraId="193C5FC0" w14:textId="77777777" w:rsidR="00CF4602" w:rsidRDefault="00CF4602" w:rsidP="00CF4602">
      <w:pPr>
        <w:pStyle w:val="BoxBullNumList2"/>
      </w:pPr>
      <w:r>
        <w:t>What to do with catheter tubing at night</w:t>
      </w:r>
    </w:p>
    <w:p w14:paraId="3C320E5C" w14:textId="77777777" w:rsidR="00CF4602" w:rsidRDefault="00CF4602" w:rsidP="00CF4602">
      <w:pPr>
        <w:pStyle w:val="BoxBullNumList2"/>
      </w:pPr>
      <w:r>
        <w:t>How to safely position and secure the catheter and valve/drainage bag</w:t>
      </w:r>
    </w:p>
    <w:p w14:paraId="675DAF71" w14:textId="77777777" w:rsidR="00CF4602" w:rsidRDefault="00CF4602" w:rsidP="00CF4602">
      <w:pPr>
        <w:pStyle w:val="BoxBullNumList2"/>
      </w:pPr>
      <w:r>
        <w:t>How to recognise signs of infection</w:t>
      </w:r>
    </w:p>
    <w:p w14:paraId="102081F5" w14:textId="77777777" w:rsidR="00CF4602" w:rsidRDefault="00CF4602" w:rsidP="00CF4602">
      <w:pPr>
        <w:pStyle w:val="BoxBullNumList2"/>
      </w:pPr>
      <w:r>
        <w:t>What to do if there is reduced drainage</w:t>
      </w:r>
    </w:p>
    <w:p w14:paraId="4A2649CD" w14:textId="77777777" w:rsidR="00CF4602" w:rsidRDefault="00CF4602" w:rsidP="00CF4602">
      <w:pPr>
        <w:pStyle w:val="BoxBullNumList2"/>
      </w:pPr>
      <w:r>
        <w:t>Who to contact in case of emergency (blockage or displacement) and what to do</w:t>
      </w:r>
    </w:p>
    <w:p w14:paraId="39EA2759" w14:textId="77777777" w:rsidR="00CF4602" w:rsidRPr="00C4370F" w:rsidRDefault="00CF4602" w:rsidP="00CF4602">
      <w:pPr>
        <w:pStyle w:val="BoxBullNumList2"/>
        <w:rPr>
          <w:rFonts w:cstheme="minorHAnsi"/>
          <w:b/>
        </w:rPr>
      </w:pPr>
      <w:r>
        <w:t>What is an urgent problem and what can wait</w:t>
      </w:r>
    </w:p>
    <w:p w14:paraId="66F44E0E" w14:textId="77777777" w:rsidR="00CF4602" w:rsidRDefault="00CF4602" w:rsidP="00A52133">
      <w:pPr>
        <w:pStyle w:val="BoxEnd"/>
        <w:outlineLvl w:val="0"/>
      </w:pPr>
      <w:r>
        <w:t>Box end</w:t>
      </w:r>
    </w:p>
    <w:p w14:paraId="200A607D" w14:textId="77777777" w:rsidR="007B47E0" w:rsidRDefault="007B47E0" w:rsidP="00A52133">
      <w:pPr>
        <w:pStyle w:val="BoxBegin"/>
        <w:outlineLvl w:val="0"/>
        <w:rPr>
          <w:rFonts w:eastAsiaTheme="minorEastAsia"/>
        </w:rPr>
      </w:pPr>
      <w:r>
        <w:rPr>
          <w:rFonts w:eastAsiaTheme="minorEastAsia"/>
        </w:rPr>
        <w:t>Box start</w:t>
      </w:r>
    </w:p>
    <w:p w14:paraId="49245F12" w14:textId="4DF29AE4" w:rsidR="007B47E0" w:rsidRDefault="007B47E0" w:rsidP="00A52133">
      <w:pPr>
        <w:pStyle w:val="BoxTitle"/>
        <w:outlineLvl w:val="0"/>
      </w:pPr>
      <w:r>
        <w:t xml:space="preserve">Box </w:t>
      </w:r>
      <w:r w:rsidR="008B5654">
        <w:t>5</w:t>
      </w:r>
      <w:r>
        <w:t xml:space="preserve"> Further resources</w:t>
      </w:r>
    </w:p>
    <w:p w14:paraId="13601035" w14:textId="3727A747" w:rsidR="007B47E0" w:rsidRDefault="007B47E0" w:rsidP="007B47E0">
      <w:pPr>
        <w:pStyle w:val="BoxBullNumList1"/>
      </w:pPr>
      <w:r>
        <w:t xml:space="preserve">• </w:t>
      </w:r>
      <w:proofErr w:type="spellStart"/>
      <w:r>
        <w:rPr>
          <w:u w:val="single"/>
        </w:rPr>
        <w:t>www.continenceproductadvisor.org</w:t>
      </w:r>
      <w:proofErr w:type="spellEnd"/>
      <w:r w:rsidR="00972C83">
        <w:t xml:space="preserve"> A</w:t>
      </w:r>
      <w:r>
        <w:t xml:space="preserve"> website developed through a joint initiative between International Consultation on Incontinence and the International Continence Society that provides evidence</w:t>
      </w:r>
      <w:r w:rsidR="00972C83">
        <w:t xml:space="preserve"> </w:t>
      </w:r>
      <w:r>
        <w:t>based, independen</w:t>
      </w:r>
      <w:r w:rsidR="00972C83">
        <w:t>t advice on continence products</w:t>
      </w:r>
    </w:p>
    <w:p w14:paraId="675A6C7C" w14:textId="13C8F9C5" w:rsidR="007B47E0" w:rsidRDefault="007B47E0" w:rsidP="007B47E0">
      <w:pPr>
        <w:pStyle w:val="BoxBullNumList1"/>
      </w:pPr>
      <w:r>
        <w:t xml:space="preserve">• </w:t>
      </w:r>
      <w:proofErr w:type="spellStart"/>
      <w:r w:rsidRPr="001C685F">
        <w:rPr>
          <w:u w:val="single"/>
        </w:rPr>
        <w:t>www.nhs.uk</w:t>
      </w:r>
      <w:proofErr w:type="spellEnd"/>
      <w:r w:rsidRPr="001C685F">
        <w:rPr>
          <w:u w:val="single"/>
        </w:rPr>
        <w:t>/Conditions/Urinary-catheterization/Pages/living-with</w:t>
      </w:r>
      <w:r>
        <w:t xml:space="preserve"> NHS advice on living with a catheter</w:t>
      </w:r>
    </w:p>
    <w:p w14:paraId="1300C9D6" w14:textId="779C4AF0" w:rsidR="007B47E0" w:rsidRDefault="007B47E0" w:rsidP="007B47E0">
      <w:pPr>
        <w:pStyle w:val="BoxBullNumList1"/>
      </w:pPr>
      <w:r>
        <w:t xml:space="preserve">• </w:t>
      </w:r>
      <w:r w:rsidRPr="001C685F">
        <w:rPr>
          <w:u w:val="single"/>
        </w:rPr>
        <w:t>www.baus.org.uk/userfiles/pages/files/Patients/Leaflets/Catheter.pdf</w:t>
      </w:r>
      <w:r w:rsidR="00972C83">
        <w:t xml:space="preserve"> </w:t>
      </w:r>
      <w:r>
        <w:t>Guidance on management of a urethral catheter</w:t>
      </w:r>
    </w:p>
    <w:p w14:paraId="204BC2BA" w14:textId="42DB8784" w:rsidR="007B47E0" w:rsidRDefault="007B47E0" w:rsidP="007B47E0">
      <w:pPr>
        <w:pStyle w:val="BoxBullNumList1"/>
      </w:pPr>
      <w:r>
        <w:t xml:space="preserve">• </w:t>
      </w:r>
      <w:proofErr w:type="spellStart"/>
      <w:r>
        <w:rPr>
          <w:u w:val="single"/>
        </w:rPr>
        <w:t>www.healthtalk.org</w:t>
      </w:r>
      <w:proofErr w:type="spellEnd"/>
      <w:r>
        <w:rPr>
          <w:u w:val="single"/>
        </w:rPr>
        <w:t>/</w:t>
      </w:r>
      <w:r w:rsidR="00972C83">
        <w:t xml:space="preserve"> P</w:t>
      </w:r>
      <w:r>
        <w:t>eople’s real life experiences of living with a urinary catheter</w:t>
      </w:r>
    </w:p>
    <w:p w14:paraId="157A24F3" w14:textId="15CF6A89" w:rsidR="007B47E0" w:rsidRDefault="007B47E0" w:rsidP="007B47E0">
      <w:pPr>
        <w:pStyle w:val="BoxBullNumList1"/>
      </w:pPr>
      <w:r>
        <w:t xml:space="preserve">• </w:t>
      </w:r>
      <w:proofErr w:type="spellStart"/>
      <w:r>
        <w:rPr>
          <w:u w:val="single"/>
        </w:rPr>
        <w:t>www.iciq.net</w:t>
      </w:r>
      <w:proofErr w:type="spellEnd"/>
      <w:r>
        <w:rPr>
          <w:u w:val="single"/>
        </w:rPr>
        <w:t>/ICIQ-</w:t>
      </w:r>
      <w:proofErr w:type="spellStart"/>
      <w:r>
        <w:rPr>
          <w:u w:val="single"/>
        </w:rPr>
        <w:t>LTCqol.html</w:t>
      </w:r>
      <w:proofErr w:type="spellEnd"/>
      <w:r>
        <w:rPr>
          <w:u w:val="single"/>
        </w:rPr>
        <w:t xml:space="preserve"> </w:t>
      </w:r>
      <w:r>
        <w:t xml:space="preserve">ICIQ </w:t>
      </w:r>
      <w:r w:rsidR="00972C83">
        <w:t>questionnaire on quality of life with a l</w:t>
      </w:r>
      <w:r>
        <w:t>ong</w:t>
      </w:r>
      <w:r w:rsidR="00972C83">
        <w:t xml:space="preserve"> term catheter</w:t>
      </w:r>
    </w:p>
    <w:p w14:paraId="09E84DC8" w14:textId="77777777" w:rsidR="007B47E0" w:rsidRDefault="007B47E0" w:rsidP="00A52133">
      <w:pPr>
        <w:pStyle w:val="BoxEnd"/>
        <w:outlineLvl w:val="0"/>
        <w:rPr>
          <w:rFonts w:eastAsiaTheme="minorEastAsia"/>
        </w:rPr>
      </w:pPr>
      <w:r>
        <w:rPr>
          <w:rFonts w:eastAsiaTheme="minorEastAsia"/>
        </w:rPr>
        <w:t>Box end</w:t>
      </w:r>
    </w:p>
    <w:p w14:paraId="2F455208" w14:textId="77777777" w:rsidR="00255627" w:rsidRDefault="00255627" w:rsidP="00A52133">
      <w:pPr>
        <w:pStyle w:val="BoxBegin"/>
        <w:outlineLvl w:val="0"/>
        <w:rPr>
          <w:rFonts w:eastAsiaTheme="minorEastAsia"/>
        </w:rPr>
      </w:pPr>
      <w:r>
        <w:rPr>
          <w:rFonts w:eastAsiaTheme="minorEastAsia"/>
        </w:rPr>
        <w:t>Box start</w:t>
      </w:r>
    </w:p>
    <w:p w14:paraId="1168C61D" w14:textId="77777777" w:rsidR="00255627" w:rsidRDefault="00255627" w:rsidP="00A52133">
      <w:pPr>
        <w:pStyle w:val="BoxTitle"/>
        <w:outlineLvl w:val="0"/>
      </w:pPr>
      <w:r>
        <w:t>Education into practice</w:t>
      </w:r>
    </w:p>
    <w:p w14:paraId="7B850BC4" w14:textId="77777777" w:rsidR="00255627" w:rsidRDefault="00255627" w:rsidP="009979B0">
      <w:pPr>
        <w:pStyle w:val="BoxBullNumList1"/>
      </w:pPr>
      <w:r>
        <w:t>• Are you aware of local referral pathways to get advice or support from a continence nurse specialist?</w:t>
      </w:r>
    </w:p>
    <w:p w14:paraId="3A21581D" w14:textId="65C6D704" w:rsidR="00255627" w:rsidRDefault="00255627" w:rsidP="009979B0">
      <w:pPr>
        <w:pStyle w:val="BoxBullNumList1"/>
      </w:pPr>
      <w:r>
        <w:t xml:space="preserve">• What resources are available to help </w:t>
      </w:r>
      <w:r w:rsidR="00B572BD">
        <w:t xml:space="preserve">guide </w:t>
      </w:r>
      <w:r w:rsidR="00394F61">
        <w:t xml:space="preserve">discussion and decision </w:t>
      </w:r>
      <w:r>
        <w:t>making with a patient about the potential placement of a long</w:t>
      </w:r>
      <w:r w:rsidR="008D3C7F">
        <w:t xml:space="preserve"> </w:t>
      </w:r>
      <w:r>
        <w:t>term cath</w:t>
      </w:r>
      <w:r w:rsidR="00394F61">
        <w:t>e</w:t>
      </w:r>
      <w:r>
        <w:t>ter?</w:t>
      </w:r>
    </w:p>
    <w:p w14:paraId="2C3E1865" w14:textId="77777777" w:rsidR="00255627" w:rsidRDefault="00255627" w:rsidP="009979B0">
      <w:pPr>
        <w:pStyle w:val="BoxBullNumList1"/>
      </w:pPr>
      <w:r>
        <w:t>• What will you do differently as a result of reading this article?</w:t>
      </w:r>
    </w:p>
    <w:p w14:paraId="653A9595" w14:textId="77777777" w:rsidR="00255627" w:rsidRDefault="00255627" w:rsidP="00A52133">
      <w:pPr>
        <w:pStyle w:val="BoxEnd"/>
        <w:outlineLvl w:val="0"/>
        <w:rPr>
          <w:rFonts w:eastAsiaTheme="minorEastAsia"/>
        </w:rPr>
      </w:pPr>
      <w:r>
        <w:rPr>
          <w:rFonts w:eastAsiaTheme="minorEastAsia"/>
        </w:rPr>
        <w:t>Box end</w:t>
      </w:r>
    </w:p>
    <w:p w14:paraId="13896C7E" w14:textId="77777777" w:rsidR="00255627" w:rsidRDefault="00255627" w:rsidP="00A52133">
      <w:pPr>
        <w:pStyle w:val="BoxBegin"/>
        <w:outlineLvl w:val="0"/>
        <w:rPr>
          <w:rFonts w:eastAsiaTheme="minorEastAsia"/>
        </w:rPr>
      </w:pPr>
      <w:r>
        <w:rPr>
          <w:rFonts w:eastAsiaTheme="minorEastAsia"/>
        </w:rPr>
        <w:t>Box start</w:t>
      </w:r>
    </w:p>
    <w:p w14:paraId="1A13DED0" w14:textId="1833A8F8" w:rsidR="00255627" w:rsidRDefault="00255627" w:rsidP="00A52133">
      <w:pPr>
        <w:pStyle w:val="BoxTitle"/>
        <w:outlineLvl w:val="0"/>
      </w:pPr>
      <w:r>
        <w:t xml:space="preserve">How this article was </w:t>
      </w:r>
      <w:r w:rsidR="008D3C7F">
        <w:t>produced</w:t>
      </w:r>
    </w:p>
    <w:p w14:paraId="07579E85" w14:textId="10E5F6E2" w:rsidR="00255627" w:rsidRDefault="00EE6373" w:rsidP="009979B0">
      <w:pPr>
        <w:pStyle w:val="BoxText"/>
      </w:pPr>
      <w:r>
        <w:t xml:space="preserve">We performed a </w:t>
      </w:r>
      <w:r w:rsidR="00394F61">
        <w:t>PubMed search using the terms “</w:t>
      </w:r>
      <w:r w:rsidR="00255627">
        <w:t>urinary catheter</w:t>
      </w:r>
      <w:r w:rsidR="00394F61">
        <w:t>”</w:t>
      </w:r>
      <w:r w:rsidR="00255627">
        <w:t xml:space="preserve"> AND </w:t>
      </w:r>
      <w:r w:rsidR="00394F61">
        <w:t>“management”</w:t>
      </w:r>
      <w:r w:rsidR="00255627">
        <w:t xml:space="preserve"> OR </w:t>
      </w:r>
      <w:r w:rsidR="00394F61">
        <w:t>“</w:t>
      </w:r>
      <w:r w:rsidR="00255627">
        <w:t>problems</w:t>
      </w:r>
      <w:r w:rsidR="00394F61">
        <w:t>” OR “</w:t>
      </w:r>
      <w:r w:rsidR="00255627">
        <w:t>strategies</w:t>
      </w:r>
      <w:r w:rsidR="008D3C7F">
        <w:t>.</w:t>
      </w:r>
      <w:r w:rsidR="00394F61">
        <w:t>”</w:t>
      </w:r>
      <w:r w:rsidR="00255627">
        <w:t xml:space="preserve"> We examined Cochrane and other relevant systematic reviews. We supplemented these with additional searches and our knowledge of the subject.</w:t>
      </w:r>
    </w:p>
    <w:p w14:paraId="4768F655" w14:textId="77777777" w:rsidR="00255627" w:rsidRDefault="00255627" w:rsidP="00A52133">
      <w:pPr>
        <w:pStyle w:val="BoxEnd"/>
        <w:outlineLvl w:val="0"/>
        <w:rPr>
          <w:rFonts w:eastAsiaTheme="minorEastAsia"/>
        </w:rPr>
      </w:pPr>
      <w:r>
        <w:rPr>
          <w:rFonts w:eastAsiaTheme="minorEastAsia"/>
        </w:rPr>
        <w:t>Box end</w:t>
      </w:r>
    </w:p>
    <w:p w14:paraId="20BF068E" w14:textId="77777777" w:rsidR="00255627" w:rsidRDefault="00255627" w:rsidP="00A52133">
      <w:pPr>
        <w:pStyle w:val="BoxBegin"/>
        <w:outlineLvl w:val="0"/>
        <w:rPr>
          <w:rFonts w:eastAsiaTheme="minorEastAsia"/>
        </w:rPr>
      </w:pPr>
      <w:r>
        <w:rPr>
          <w:rFonts w:eastAsiaTheme="minorEastAsia"/>
        </w:rPr>
        <w:t>Box start</w:t>
      </w:r>
    </w:p>
    <w:p w14:paraId="5B6B29BC" w14:textId="77777777" w:rsidR="00255627" w:rsidRDefault="00255627" w:rsidP="00A52133">
      <w:pPr>
        <w:pStyle w:val="BoxTitle"/>
        <w:outlineLvl w:val="0"/>
      </w:pPr>
      <w:r>
        <w:t>How patients were involved in the creation of this article</w:t>
      </w:r>
    </w:p>
    <w:p w14:paraId="6B5BC67A" w14:textId="4818ED62" w:rsidR="00987737" w:rsidRDefault="005F6ACB" w:rsidP="004D68E3">
      <w:pPr>
        <w:pStyle w:val="BoxText"/>
      </w:pPr>
      <w:r>
        <w:t>Co-</w:t>
      </w:r>
      <w:r w:rsidR="00255627">
        <w:t>author AC is a long</w:t>
      </w:r>
      <w:r>
        <w:t xml:space="preserve"> </w:t>
      </w:r>
      <w:r w:rsidR="00255627">
        <w:t xml:space="preserve">term </w:t>
      </w:r>
      <w:r>
        <w:t xml:space="preserve">user of </w:t>
      </w:r>
      <w:r w:rsidR="00255627">
        <w:t>catheter</w:t>
      </w:r>
      <w:r w:rsidR="00CC6C88">
        <w:t>s</w:t>
      </w:r>
      <w:r w:rsidR="00255627">
        <w:t xml:space="preserve"> and an active patient representative. </w:t>
      </w:r>
      <w:r>
        <w:t xml:space="preserve">She has been </w:t>
      </w:r>
      <w:r w:rsidR="00255627">
        <w:t xml:space="preserve">a co-investigator on clinical trials, </w:t>
      </w:r>
      <w:r>
        <w:t xml:space="preserve">and has been </w:t>
      </w:r>
      <w:r w:rsidR="00255627">
        <w:t xml:space="preserve">a panel member </w:t>
      </w:r>
      <w:r>
        <w:t xml:space="preserve">at conferences, speaking </w:t>
      </w:r>
      <w:r w:rsidR="00255627">
        <w:t>on catheter use</w:t>
      </w:r>
      <w:r w:rsidR="00DB2D16">
        <w:t xml:space="preserve"> </w:t>
      </w:r>
      <w:proofErr w:type="gramStart"/>
      <w:r w:rsidR="00DB2D16">
        <w:t>She</w:t>
      </w:r>
      <w:proofErr w:type="gramEnd"/>
      <w:r w:rsidR="00DB2D16">
        <w:t xml:space="preserve"> emphasised the need to highlight quality of life issues (the pros and cons of catheters) and the practicalities of living with a catheter. Subsequently, both breadth and depth of coverage of these topics was increased.</w:t>
      </w:r>
    </w:p>
    <w:p w14:paraId="0DB25375" w14:textId="77777777" w:rsidR="00255627" w:rsidRDefault="00255627" w:rsidP="009B7EE4">
      <w:pPr>
        <w:pStyle w:val="BoxEnd"/>
        <w:rPr>
          <w:rFonts w:eastAsiaTheme="minorEastAsia"/>
        </w:rPr>
      </w:pPr>
      <w:r>
        <w:rPr>
          <w:rFonts w:eastAsiaTheme="minorEastAsia"/>
        </w:rPr>
        <w:t>Box end</w:t>
      </w:r>
    </w:p>
    <w:p w14:paraId="28AFE61D" w14:textId="77777777" w:rsidR="00255627" w:rsidRDefault="00255627" w:rsidP="001C685F">
      <w:pPr>
        <w:pStyle w:val="Conflict"/>
      </w:pPr>
      <w:r>
        <w:t>We have read and understood BMJ policy on declaration of interests and declare that we have no competing interests.</w:t>
      </w:r>
    </w:p>
    <w:p w14:paraId="7F1BA1BA" w14:textId="23CF4E0C" w:rsidR="00255627" w:rsidRDefault="00255627" w:rsidP="001C685F">
      <w:pPr>
        <w:pStyle w:val="Miscellaneous"/>
      </w:pPr>
      <w:r>
        <w:t>Commissioned; externally peer reviewed.</w:t>
      </w:r>
    </w:p>
    <w:p w14:paraId="62F1F7B3" w14:textId="613CE5D6" w:rsidR="00625C3E" w:rsidRDefault="00625C3E" w:rsidP="001C685F">
      <w:pPr>
        <w:pStyle w:val="Miscellaneous"/>
      </w:pPr>
      <w:r>
        <w:t xml:space="preserve">Patient consent obtained: </w:t>
      </w:r>
      <w:r w:rsidR="00707E42">
        <w:t>Not applicable</w:t>
      </w:r>
      <w:r w:rsidR="008D3C7F">
        <w:t>.</w:t>
      </w:r>
    </w:p>
    <w:p w14:paraId="1473D693" w14:textId="77777777" w:rsidR="000E2925" w:rsidRDefault="000E2925" w:rsidP="001C685F">
      <w:pPr>
        <w:pStyle w:val="Miscellaneous"/>
      </w:pPr>
    </w:p>
    <w:p w14:paraId="3AFB7AE7" w14:textId="77777777" w:rsidR="000E2925" w:rsidRDefault="000E2925" w:rsidP="001C685F">
      <w:pPr>
        <w:pStyle w:val="Miscellaneous"/>
      </w:pPr>
    </w:p>
    <w:p w14:paraId="5CA6BDEB" w14:textId="11545B1B" w:rsidR="000E2925" w:rsidRDefault="000E2925" w:rsidP="001C685F">
      <w:pPr>
        <w:pStyle w:val="Miscellaneous"/>
      </w:pPr>
      <w:r>
        <w:rPr>
          <w:noProof/>
          <w:lang w:eastAsia="en-GB"/>
        </w:rPr>
        <w:drawing>
          <wp:inline distT="0" distB="0" distL="0" distR="0" wp14:anchorId="6C37C2BE" wp14:editId="399D58A7">
            <wp:extent cx="5731510" cy="4699716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9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184970" w14:textId="456E3C34" w:rsidR="00255627" w:rsidRDefault="00255627" w:rsidP="001C685F">
      <w:pPr>
        <w:pStyle w:val="Reference"/>
      </w:pPr>
      <w:r>
        <w:t>1. Gage H, Avery M, Flannery C</w:t>
      </w:r>
      <w:r w:rsidR="002A2BD4">
        <w:t>,</w:t>
      </w:r>
      <w:r>
        <w:t xml:space="preserve"> et al. Community prevalence of long-term urinary catheters use in England. </w:t>
      </w:r>
      <w:proofErr w:type="spellStart"/>
      <w:r>
        <w:rPr>
          <w:i/>
        </w:rPr>
        <w:t>Neurourol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Urodyn</w:t>
      </w:r>
      <w:proofErr w:type="spellEnd"/>
      <w:r>
        <w:t xml:space="preserve"> 2017</w:t>
      </w:r>
      <w:proofErr w:type="gramStart"/>
      <w:r>
        <w:t>;36:293</w:t>
      </w:r>
      <w:proofErr w:type="gramEnd"/>
      <w:r>
        <w:t>-6.</w:t>
      </w:r>
    </w:p>
    <w:p w14:paraId="58C64B0B" w14:textId="2585E1AB" w:rsidR="00255627" w:rsidRDefault="00255627" w:rsidP="001C685F">
      <w:pPr>
        <w:pStyle w:val="Reference"/>
      </w:pPr>
      <w:r>
        <w:t xml:space="preserve">2. </w:t>
      </w:r>
      <w:proofErr w:type="spellStart"/>
      <w:r w:rsidRPr="002A2BD4">
        <w:t>Tay</w:t>
      </w:r>
      <w:proofErr w:type="spellEnd"/>
      <w:r w:rsidRPr="002A2BD4">
        <w:t> L, Lyons H, </w:t>
      </w:r>
      <w:proofErr w:type="spellStart"/>
      <w:r w:rsidRPr="002A2BD4">
        <w:t>Karrouze</w:t>
      </w:r>
      <w:proofErr w:type="spellEnd"/>
      <w:r w:rsidRPr="002A2BD4">
        <w:t xml:space="preserve"> I, Taylor C, Khan A, Thompson P</w:t>
      </w:r>
      <w:r>
        <w:t>. Impact of the lack of community urinary</w:t>
      </w:r>
      <w:r w:rsidR="002A2BD4">
        <w:t> catheter care services on the e</w:t>
      </w:r>
      <w:r>
        <w:t xml:space="preserve">mergency </w:t>
      </w:r>
      <w:r w:rsidR="002A2BD4">
        <w:t>d</w:t>
      </w:r>
      <w:r>
        <w:t xml:space="preserve">epartment. </w:t>
      </w:r>
      <w:r w:rsidRPr="009130E2">
        <w:rPr>
          <w:i/>
        </w:rPr>
        <w:t xml:space="preserve">BJU </w:t>
      </w:r>
      <w:proofErr w:type="spellStart"/>
      <w:r w:rsidRPr="009130E2">
        <w:rPr>
          <w:i/>
        </w:rPr>
        <w:t>Int</w:t>
      </w:r>
      <w:proofErr w:type="spellEnd"/>
      <w:r w:rsidR="002A2BD4">
        <w:t xml:space="preserve"> </w:t>
      </w:r>
      <w:r>
        <w:t>2016</w:t>
      </w:r>
      <w:proofErr w:type="gramStart"/>
      <w:r>
        <w:t>;118:327</w:t>
      </w:r>
      <w:proofErr w:type="gramEnd"/>
      <w:r>
        <w:t>-34.</w:t>
      </w:r>
    </w:p>
    <w:p w14:paraId="4A39BA6A" w14:textId="0259D3EB" w:rsidR="00255627" w:rsidRDefault="00255627" w:rsidP="001C685F">
      <w:pPr>
        <w:pStyle w:val="Reference"/>
      </w:pPr>
      <w:r>
        <w:t xml:space="preserve">3. </w:t>
      </w:r>
      <w:proofErr w:type="spellStart"/>
      <w:r>
        <w:t>Sorbye</w:t>
      </w:r>
      <w:proofErr w:type="spellEnd"/>
      <w:r>
        <w:t xml:space="preserve"> LW, </w:t>
      </w:r>
      <w:proofErr w:type="spellStart"/>
      <w:r>
        <w:t>Finne-Soveri</w:t>
      </w:r>
      <w:proofErr w:type="spellEnd"/>
      <w:r>
        <w:t xml:space="preserve"> H, </w:t>
      </w:r>
      <w:proofErr w:type="spellStart"/>
      <w:r>
        <w:t>Ljunggren</w:t>
      </w:r>
      <w:proofErr w:type="spellEnd"/>
      <w:r>
        <w:t xml:space="preserve"> G, </w:t>
      </w:r>
      <w:proofErr w:type="spellStart"/>
      <w:r>
        <w:t>Topinkova</w:t>
      </w:r>
      <w:proofErr w:type="spellEnd"/>
      <w:r>
        <w:t xml:space="preserve"> E, </w:t>
      </w:r>
      <w:proofErr w:type="spellStart"/>
      <w:r>
        <w:t>Bernabei</w:t>
      </w:r>
      <w:proofErr w:type="spellEnd"/>
      <w:r>
        <w:t xml:space="preserve"> R. Indwelling catheter use in home care; elderly, aged 65+, in 11 different countries in Europe. </w:t>
      </w:r>
      <w:r>
        <w:rPr>
          <w:i/>
        </w:rPr>
        <w:t>Age Ageing</w:t>
      </w:r>
      <w:r>
        <w:t xml:space="preserve"> 2005</w:t>
      </w:r>
      <w:proofErr w:type="gramStart"/>
      <w:r>
        <w:t>;34:377</w:t>
      </w:r>
      <w:proofErr w:type="gramEnd"/>
      <w:r w:rsidR="009130E2">
        <w:t>-</w:t>
      </w:r>
      <w:r>
        <w:t>81.</w:t>
      </w:r>
    </w:p>
    <w:p w14:paraId="23B1510C" w14:textId="042534AF" w:rsidR="00255627" w:rsidRDefault="00255627" w:rsidP="001C685F">
      <w:pPr>
        <w:pStyle w:val="Reference"/>
      </w:pPr>
      <w:r>
        <w:t xml:space="preserve">4. Gould C, </w:t>
      </w:r>
      <w:proofErr w:type="spellStart"/>
      <w:r>
        <w:t>Umscheid</w:t>
      </w:r>
      <w:proofErr w:type="spellEnd"/>
      <w:r>
        <w:t xml:space="preserve"> C, Agarwal R</w:t>
      </w:r>
      <w:r w:rsidR="00FA7A1C">
        <w:t>,</w:t>
      </w:r>
      <w:r>
        <w:t xml:space="preserve"> et al. Healthcare Infection Contro</w:t>
      </w:r>
      <w:r w:rsidR="00FA7A1C">
        <w:t>l Practices Advisory Committee g</w:t>
      </w:r>
      <w:r>
        <w:t>uideline for prevention of catheter-associated urinary tract infections</w:t>
      </w:r>
      <w:r>
        <w:rPr>
          <w:b/>
        </w:rPr>
        <w:t>.</w:t>
      </w:r>
      <w:r>
        <w:t xml:space="preserve"> </w:t>
      </w:r>
      <w:r w:rsidRPr="00FA7A1C">
        <w:rPr>
          <w:i/>
        </w:rPr>
        <w:t xml:space="preserve">Infect Control </w:t>
      </w:r>
      <w:proofErr w:type="spellStart"/>
      <w:r w:rsidRPr="00FA7A1C">
        <w:rPr>
          <w:i/>
        </w:rPr>
        <w:t>Hosp</w:t>
      </w:r>
      <w:proofErr w:type="spellEnd"/>
      <w:r w:rsidRPr="00FA7A1C">
        <w:rPr>
          <w:i/>
        </w:rPr>
        <w:t xml:space="preserve"> </w:t>
      </w:r>
      <w:proofErr w:type="spellStart"/>
      <w:r w:rsidRPr="00FA7A1C">
        <w:rPr>
          <w:i/>
        </w:rPr>
        <w:t>Epidemiol</w:t>
      </w:r>
      <w:proofErr w:type="spellEnd"/>
      <w:r>
        <w:t xml:space="preserve"> 2010</w:t>
      </w:r>
      <w:proofErr w:type="gramStart"/>
      <w:r>
        <w:t>;</w:t>
      </w:r>
      <w:r w:rsidR="00FA7A1C">
        <w:t>31:319</w:t>
      </w:r>
      <w:proofErr w:type="gramEnd"/>
      <w:r w:rsidR="00FA7A1C">
        <w:t>-</w:t>
      </w:r>
      <w:r>
        <w:t>26</w:t>
      </w:r>
      <w:r w:rsidR="00FA7A1C">
        <w:t>.</w:t>
      </w:r>
    </w:p>
    <w:p w14:paraId="647EF959" w14:textId="2197FFAC" w:rsidR="00255627" w:rsidRDefault="00255627" w:rsidP="001C685F">
      <w:pPr>
        <w:pStyle w:val="Reference"/>
      </w:pPr>
      <w:r>
        <w:t xml:space="preserve">5. </w:t>
      </w:r>
      <w:proofErr w:type="spellStart"/>
      <w:r>
        <w:t>Cottenden</w:t>
      </w:r>
      <w:proofErr w:type="spellEnd"/>
      <w:r>
        <w:t xml:space="preserve"> A. Management using continence products. In: Abrams P, Cardozo L</w:t>
      </w:r>
      <w:r w:rsidR="00FA7A1C">
        <w:t xml:space="preserve">, </w:t>
      </w:r>
      <w:proofErr w:type="spellStart"/>
      <w:r w:rsidR="00FA7A1C">
        <w:t>Khoury</w:t>
      </w:r>
      <w:proofErr w:type="spellEnd"/>
      <w:r w:rsidR="00FA7A1C">
        <w:t xml:space="preserve"> S and Wein A, eds. </w:t>
      </w:r>
      <w:r>
        <w:rPr>
          <w:i/>
        </w:rPr>
        <w:t>Incontinence</w:t>
      </w:r>
      <w:r>
        <w:t xml:space="preserve"> 5</w:t>
      </w:r>
      <w:r w:rsidRPr="009A651D">
        <w:t>th</w:t>
      </w:r>
      <w:r w:rsidRPr="008D3C7F">
        <w:t xml:space="preserve"> </w:t>
      </w:r>
      <w:r w:rsidR="00FA7A1C">
        <w:t>e</w:t>
      </w:r>
      <w:r>
        <w:t>d. ICUD ICS, 2013</w:t>
      </w:r>
      <w:proofErr w:type="gramStart"/>
      <w:r>
        <w:t>;1651</w:t>
      </w:r>
      <w:proofErr w:type="gramEnd"/>
      <w:r>
        <w:t>-1786.</w:t>
      </w:r>
    </w:p>
    <w:p w14:paraId="7630A9D0" w14:textId="65194EBA" w:rsidR="00255627" w:rsidRDefault="00255627" w:rsidP="001C685F">
      <w:pPr>
        <w:pStyle w:val="Reference"/>
      </w:pPr>
      <w:proofErr w:type="gramStart"/>
      <w:r>
        <w:t>6. Royal College of Nursing.</w:t>
      </w:r>
      <w:proofErr w:type="gramEnd"/>
      <w:r>
        <w:t xml:space="preserve"> </w:t>
      </w:r>
      <w:proofErr w:type="gramStart"/>
      <w:r>
        <w:t xml:space="preserve">Catheter </w:t>
      </w:r>
      <w:r w:rsidR="00FA7A1C">
        <w:t>c</w:t>
      </w:r>
      <w:r>
        <w:t>are</w:t>
      </w:r>
      <w:r w:rsidR="00FA7A1C">
        <w:t>–</w:t>
      </w:r>
      <w:r>
        <w:t xml:space="preserve">RCN </w:t>
      </w:r>
      <w:r w:rsidR="00FA7A1C">
        <w:t>g</w:t>
      </w:r>
      <w:r>
        <w:t xml:space="preserve">uidance for </w:t>
      </w:r>
      <w:r w:rsidR="00FA7A1C">
        <w:t>n</w:t>
      </w:r>
      <w:r>
        <w:t>urses.</w:t>
      </w:r>
      <w:proofErr w:type="gramEnd"/>
      <w:r>
        <w:t xml:space="preserve"> 2012. </w:t>
      </w:r>
      <w:r w:rsidR="00FA7A1C" w:rsidRPr="00FA7A1C">
        <w:t>https://www.rcn.org.uk/professional-development/publications/pub-003237</w:t>
      </w:r>
    </w:p>
    <w:p w14:paraId="43EF92A3" w14:textId="77834A22" w:rsidR="00255627" w:rsidRDefault="00255627" w:rsidP="001C685F">
      <w:pPr>
        <w:pStyle w:val="Reference"/>
      </w:pPr>
      <w:r>
        <w:t xml:space="preserve">7. National Institute for Health and Care Excellence. Lower urinary tract symptoms in men: management (NICE Guideline CG97) 2010. </w:t>
      </w:r>
      <w:r>
        <w:rPr>
          <w:u w:val="single"/>
        </w:rPr>
        <w:t>https://</w:t>
      </w:r>
      <w:proofErr w:type="spellStart"/>
      <w:r>
        <w:rPr>
          <w:u w:val="single"/>
        </w:rPr>
        <w:t>www.nice.org.uk</w:t>
      </w:r>
      <w:proofErr w:type="spellEnd"/>
      <w:r>
        <w:rPr>
          <w:u w:val="single"/>
        </w:rPr>
        <w:t>/guidance/cg97</w:t>
      </w:r>
    </w:p>
    <w:p w14:paraId="58D95DA4" w14:textId="7C8A6D25" w:rsidR="00255627" w:rsidRDefault="00255627" w:rsidP="001C685F">
      <w:pPr>
        <w:pStyle w:val="Reference"/>
      </w:pPr>
      <w:r>
        <w:t>8. National Institute for Health and Care Excellence. Urinary incontinence in women: management (NICE Guideline CG171) 2013. https://</w:t>
      </w:r>
      <w:proofErr w:type="spellStart"/>
      <w:r>
        <w:t>www.nice.org.uk</w:t>
      </w:r>
      <w:proofErr w:type="spellEnd"/>
      <w:r>
        <w:t>/guidance/cg171</w:t>
      </w:r>
    </w:p>
    <w:p w14:paraId="25EA4208" w14:textId="77777777" w:rsidR="00255627" w:rsidRDefault="00255627" w:rsidP="001C685F">
      <w:pPr>
        <w:pStyle w:val="Reference"/>
      </w:pPr>
      <w:r>
        <w:t xml:space="preserve">9. </w:t>
      </w:r>
      <w:r w:rsidRPr="00FA7A1C">
        <w:t>Negro C, Muir G.</w:t>
      </w:r>
      <w:r>
        <w:t xml:space="preserve"> Chronic urinary retention in men: how we define it, and how does it affect treatment outcome. </w:t>
      </w:r>
      <w:r>
        <w:rPr>
          <w:i/>
          <w:u w:val="single"/>
        </w:rPr>
        <w:t xml:space="preserve">BJU </w:t>
      </w:r>
      <w:proofErr w:type="spellStart"/>
      <w:r>
        <w:rPr>
          <w:i/>
          <w:u w:val="single"/>
        </w:rPr>
        <w:t>Int</w:t>
      </w:r>
      <w:proofErr w:type="spellEnd"/>
      <w:r>
        <w:t> 2012</w:t>
      </w:r>
      <w:proofErr w:type="gramStart"/>
      <w:r>
        <w:t>;110:1590</w:t>
      </w:r>
      <w:proofErr w:type="gramEnd"/>
      <w:r>
        <w:t>-4.</w:t>
      </w:r>
    </w:p>
    <w:p w14:paraId="26F40480" w14:textId="1BE5F132" w:rsidR="00255627" w:rsidRDefault="00FA7A1C" w:rsidP="001C685F">
      <w:pPr>
        <w:pStyle w:val="Reference"/>
      </w:pPr>
      <w:r>
        <w:t xml:space="preserve">10. </w:t>
      </w:r>
      <w:proofErr w:type="spellStart"/>
      <w:r>
        <w:t>Ostaskiewicz</w:t>
      </w:r>
      <w:proofErr w:type="spellEnd"/>
      <w:r w:rsidR="00255627">
        <w:t xml:space="preserve"> J. Incomplete bladder emptying in frail older adults: A clinical conundrum. </w:t>
      </w:r>
      <w:proofErr w:type="spellStart"/>
      <w:r>
        <w:rPr>
          <w:i/>
        </w:rPr>
        <w:t>Int</w:t>
      </w:r>
      <w:proofErr w:type="spellEnd"/>
      <w:r w:rsidR="00255627">
        <w:rPr>
          <w:i/>
        </w:rPr>
        <w:t xml:space="preserve"> J </w:t>
      </w:r>
      <w:proofErr w:type="spellStart"/>
      <w:r w:rsidR="00255627">
        <w:rPr>
          <w:i/>
        </w:rPr>
        <w:t>Urol</w:t>
      </w:r>
      <w:proofErr w:type="spellEnd"/>
      <w:r>
        <w:rPr>
          <w:i/>
        </w:rPr>
        <w:t xml:space="preserve"> </w:t>
      </w:r>
      <w:proofErr w:type="spellStart"/>
      <w:r w:rsidR="00255627">
        <w:rPr>
          <w:i/>
        </w:rPr>
        <w:t>Nurs</w:t>
      </w:r>
      <w:proofErr w:type="spellEnd"/>
      <w:r>
        <w:rPr>
          <w:i/>
        </w:rPr>
        <w:t xml:space="preserve"> </w:t>
      </w:r>
      <w:r w:rsidR="00255627">
        <w:t>2007</w:t>
      </w:r>
      <w:proofErr w:type="gramStart"/>
      <w:r w:rsidR="00255627">
        <w:t>;1:87</w:t>
      </w:r>
      <w:proofErr w:type="gramEnd"/>
      <w:r w:rsidR="00255627">
        <w:t>-91.</w:t>
      </w:r>
    </w:p>
    <w:p w14:paraId="7A5D62EF" w14:textId="3EFF9FBE" w:rsidR="00255627" w:rsidRDefault="00255627" w:rsidP="001C685F">
      <w:pPr>
        <w:pStyle w:val="Reference"/>
      </w:pPr>
      <w:r>
        <w:t xml:space="preserve">11. </w:t>
      </w:r>
      <w:proofErr w:type="spellStart"/>
      <w:r w:rsidRPr="00FA7A1C">
        <w:t>Yasami</w:t>
      </w:r>
      <w:proofErr w:type="spellEnd"/>
      <w:r w:rsidRPr="00FA7A1C">
        <w:t> S, </w:t>
      </w:r>
      <w:proofErr w:type="spellStart"/>
      <w:r w:rsidRPr="00FA7A1C">
        <w:t>Khadem</w:t>
      </w:r>
      <w:proofErr w:type="spellEnd"/>
      <w:r w:rsidRPr="00FA7A1C">
        <w:t xml:space="preserve"> M, </w:t>
      </w:r>
      <w:proofErr w:type="spellStart"/>
      <w:r w:rsidRPr="00FA7A1C">
        <w:t>Safaei</w:t>
      </w:r>
      <w:proofErr w:type="spellEnd"/>
      <w:r w:rsidRPr="00FA7A1C">
        <w:t xml:space="preserve"> G</w:t>
      </w:r>
      <w:r w:rsidR="00FA7A1C">
        <w:t>,</w:t>
      </w:r>
      <w:r w:rsidRPr="00FA7A1C">
        <w:t xml:space="preserve"> et al.</w:t>
      </w:r>
      <w:r>
        <w:t xml:space="preserve"> </w:t>
      </w:r>
      <w:proofErr w:type="gramStart"/>
      <w:r>
        <w:t>The association between bladder-emptying methods and health-related quality of life among Iranian individuals with spinal cord injury.</w:t>
      </w:r>
      <w:proofErr w:type="gramEnd"/>
      <w:r>
        <w:t xml:space="preserve"> </w:t>
      </w:r>
      <w:r w:rsidRPr="00FA7A1C">
        <w:rPr>
          <w:i/>
        </w:rPr>
        <w:t>Spinal Cord Med</w:t>
      </w:r>
      <w:r w:rsidR="00FA7A1C" w:rsidRPr="00FA7A1C">
        <w:rPr>
          <w:i/>
        </w:rPr>
        <w:t xml:space="preserve"> </w:t>
      </w:r>
      <w:r>
        <w:t>2017</w:t>
      </w:r>
      <w:proofErr w:type="gramStart"/>
      <w:r>
        <w:t>;40:530</w:t>
      </w:r>
      <w:proofErr w:type="gramEnd"/>
      <w:r>
        <w:t>-7.</w:t>
      </w:r>
    </w:p>
    <w:p w14:paraId="6BA9731E" w14:textId="02993A1A" w:rsidR="00255627" w:rsidRDefault="00255627" w:rsidP="001C685F">
      <w:pPr>
        <w:pStyle w:val="Reference"/>
      </w:pPr>
      <w:r>
        <w:t xml:space="preserve">12. </w:t>
      </w:r>
      <w:r w:rsidRPr="003F2415">
        <w:t>Parsons</w:t>
      </w:r>
      <w:r w:rsidR="003F2415">
        <w:t xml:space="preserve"> </w:t>
      </w:r>
      <w:r w:rsidRPr="003F2415">
        <w:t>B, </w:t>
      </w:r>
      <w:proofErr w:type="spellStart"/>
      <w:r w:rsidRPr="003F2415">
        <w:t>Narshi</w:t>
      </w:r>
      <w:proofErr w:type="spellEnd"/>
      <w:r w:rsidRPr="003F2415">
        <w:t xml:space="preserve"> A, Drake M.</w:t>
      </w:r>
      <w:r>
        <w:t xml:space="preserve"> Success rates for learning intermittent self-catheterisation according to age and gender. </w:t>
      </w:r>
      <w:proofErr w:type="spellStart"/>
      <w:r w:rsidRPr="003F2415">
        <w:rPr>
          <w:i/>
        </w:rPr>
        <w:t>Int</w:t>
      </w:r>
      <w:proofErr w:type="spellEnd"/>
      <w:r w:rsidRPr="003F2415">
        <w:rPr>
          <w:i/>
        </w:rPr>
        <w:t xml:space="preserve"> </w:t>
      </w:r>
      <w:proofErr w:type="spellStart"/>
      <w:r w:rsidRPr="003F2415">
        <w:rPr>
          <w:i/>
        </w:rPr>
        <w:t>Urol</w:t>
      </w:r>
      <w:proofErr w:type="spellEnd"/>
      <w:r w:rsidRPr="003F2415">
        <w:rPr>
          <w:i/>
        </w:rPr>
        <w:t xml:space="preserve"> </w:t>
      </w:r>
      <w:proofErr w:type="spellStart"/>
      <w:r w:rsidRPr="003F2415">
        <w:rPr>
          <w:i/>
        </w:rPr>
        <w:t>Nephrol</w:t>
      </w:r>
      <w:proofErr w:type="spellEnd"/>
      <w:r w:rsidR="003F2415">
        <w:t xml:space="preserve"> </w:t>
      </w:r>
      <w:r>
        <w:t>2012</w:t>
      </w:r>
      <w:proofErr w:type="gramStart"/>
      <w:r>
        <w:t>;44:1127</w:t>
      </w:r>
      <w:proofErr w:type="gramEnd"/>
      <w:r>
        <w:t>-31.</w:t>
      </w:r>
    </w:p>
    <w:p w14:paraId="5EB22F52" w14:textId="4F37264A" w:rsidR="00255627" w:rsidRDefault="00255627" w:rsidP="001C685F">
      <w:pPr>
        <w:pStyle w:val="Reference"/>
      </w:pPr>
      <w:r>
        <w:t xml:space="preserve">13. </w:t>
      </w:r>
      <w:proofErr w:type="spellStart"/>
      <w:r>
        <w:t>Beeckman</w:t>
      </w:r>
      <w:proofErr w:type="spellEnd"/>
      <w:r>
        <w:t xml:space="preserve"> D, Van </w:t>
      </w:r>
      <w:proofErr w:type="spellStart"/>
      <w:r>
        <w:t>Damme</w:t>
      </w:r>
      <w:proofErr w:type="spellEnd"/>
      <w:r>
        <w:t xml:space="preserve"> N, Schoonhoven L</w:t>
      </w:r>
      <w:r w:rsidR="003F2415">
        <w:t>,</w:t>
      </w:r>
      <w:r>
        <w:t xml:space="preserve"> et al. Interventions for preventing and treating incontinence-associated dermatitis in adults</w:t>
      </w:r>
      <w:r w:rsidR="003F2415">
        <w:t xml:space="preserve">. </w:t>
      </w:r>
      <w:r w:rsidRPr="003F2415">
        <w:rPr>
          <w:i/>
        </w:rPr>
        <w:t xml:space="preserve">Cochrane Database </w:t>
      </w:r>
      <w:proofErr w:type="spellStart"/>
      <w:r w:rsidRPr="003F2415">
        <w:rPr>
          <w:i/>
        </w:rPr>
        <w:t>Syst</w:t>
      </w:r>
      <w:proofErr w:type="spellEnd"/>
      <w:r w:rsidR="003F2415" w:rsidRPr="003F2415">
        <w:rPr>
          <w:i/>
        </w:rPr>
        <w:t xml:space="preserve"> </w:t>
      </w:r>
      <w:r w:rsidRPr="003F2415">
        <w:rPr>
          <w:i/>
        </w:rPr>
        <w:t>Rev</w:t>
      </w:r>
      <w:r w:rsidR="003F2415">
        <w:t xml:space="preserve"> </w:t>
      </w:r>
      <w:r>
        <w:t>2016</w:t>
      </w:r>
      <w:proofErr w:type="gramStart"/>
      <w:r w:rsidR="00115622">
        <w:t>;</w:t>
      </w:r>
      <w:r>
        <w:t>11</w:t>
      </w:r>
      <w:proofErr w:type="gramEnd"/>
      <w:r w:rsidR="003F2415">
        <w:t>.</w:t>
      </w:r>
      <w:r w:rsidR="00115622">
        <w:t>:</w:t>
      </w:r>
      <w:r w:rsidR="003F2415" w:rsidRPr="003F2415">
        <w:t>CD011627</w:t>
      </w:r>
      <w:r w:rsidR="003F2415">
        <w:t>.</w:t>
      </w:r>
    </w:p>
    <w:p w14:paraId="74CE4C81" w14:textId="5546CE33" w:rsidR="00255627" w:rsidRDefault="002E7072" w:rsidP="001C685F">
      <w:pPr>
        <w:pStyle w:val="Reference"/>
      </w:pPr>
      <w:r>
        <w:t xml:space="preserve">14. Chapple </w:t>
      </w:r>
      <w:r w:rsidR="00255627">
        <w:t xml:space="preserve">A, </w:t>
      </w:r>
      <w:proofErr w:type="spellStart"/>
      <w:r w:rsidR="00255627">
        <w:t>Prinjha</w:t>
      </w:r>
      <w:proofErr w:type="spellEnd"/>
      <w:r w:rsidR="00255627">
        <w:t xml:space="preserve"> S, </w:t>
      </w:r>
      <w:proofErr w:type="spellStart"/>
      <w:r w:rsidR="00255627">
        <w:t>Feneley</w:t>
      </w:r>
      <w:proofErr w:type="spellEnd"/>
      <w:r w:rsidR="00255627">
        <w:t xml:space="preserve"> R</w:t>
      </w:r>
      <w:r>
        <w:t>,</w:t>
      </w:r>
      <w:r w:rsidR="00255627">
        <w:t xml:space="preserve"> et al. </w:t>
      </w:r>
      <w:proofErr w:type="gramStart"/>
      <w:r w:rsidR="00255627" w:rsidRPr="002E7072">
        <w:t>Drawing</w:t>
      </w:r>
      <w:proofErr w:type="gramEnd"/>
      <w:r w:rsidR="00255627" w:rsidRPr="002E7072">
        <w:t xml:space="preserve"> on </w:t>
      </w:r>
      <w:r>
        <w:t>a</w:t>
      </w:r>
      <w:r w:rsidR="00255627" w:rsidRPr="002E7072">
        <w:t xml:space="preserve">ccounts of </w:t>
      </w:r>
      <w:r>
        <w:t>long-t</w:t>
      </w:r>
      <w:r w:rsidR="00255627" w:rsidRPr="002E7072">
        <w:t>erm </w:t>
      </w:r>
      <w:r>
        <w:t>urinary c</w:t>
      </w:r>
      <w:r w:rsidR="00255627" w:rsidRPr="002E7072">
        <w:t>atheter </w:t>
      </w:r>
      <w:r>
        <w:t>u</w:t>
      </w:r>
      <w:r w:rsidR="00255627" w:rsidRPr="002E7072">
        <w:t xml:space="preserve">se: </w:t>
      </w:r>
      <w:r>
        <w:t>d</w:t>
      </w:r>
      <w:r w:rsidR="00255627" w:rsidRPr="002E7072">
        <w:t xml:space="preserve">esign for the </w:t>
      </w:r>
      <w:r>
        <w:t>“s</w:t>
      </w:r>
      <w:r w:rsidR="00255627" w:rsidRPr="002E7072">
        <w:t xml:space="preserve">eemingly </w:t>
      </w:r>
      <w:r>
        <w:t>mundane</w:t>
      </w:r>
      <w:r w:rsidR="00255627" w:rsidRPr="002E7072">
        <w:t>.</w:t>
      </w:r>
      <w:r>
        <w:t>”</w:t>
      </w:r>
      <w:r w:rsidR="00255627">
        <w:t xml:space="preserve"> </w:t>
      </w:r>
      <w:proofErr w:type="spellStart"/>
      <w:r w:rsidR="00255627">
        <w:rPr>
          <w:i/>
        </w:rPr>
        <w:t>Qual</w:t>
      </w:r>
      <w:proofErr w:type="spellEnd"/>
      <w:r w:rsidR="00255627">
        <w:rPr>
          <w:i/>
        </w:rPr>
        <w:t xml:space="preserve"> Health Res</w:t>
      </w:r>
      <w:r w:rsidR="00255627">
        <w:t xml:space="preserve"> 2016</w:t>
      </w:r>
      <w:proofErr w:type="gramStart"/>
      <w:r w:rsidR="00255627">
        <w:t>;26:154</w:t>
      </w:r>
      <w:proofErr w:type="gramEnd"/>
      <w:r w:rsidR="00255627">
        <w:t>-6</w:t>
      </w:r>
      <w:r>
        <w:t>.</w:t>
      </w:r>
    </w:p>
    <w:p w14:paraId="2959EA66" w14:textId="442A0252" w:rsidR="00255627" w:rsidRDefault="00255627" w:rsidP="001C685F">
      <w:pPr>
        <w:pStyle w:val="Reference"/>
      </w:pPr>
      <w:r>
        <w:t xml:space="preserve">15. Fowler S, Godfrey H, Fader M, et al. </w:t>
      </w:r>
      <w:proofErr w:type="gramStart"/>
      <w:r>
        <w:t>Living</w:t>
      </w:r>
      <w:proofErr w:type="gramEnd"/>
      <w:r>
        <w:t xml:space="preserve"> with a long-term, indwelling u</w:t>
      </w:r>
      <w:r w:rsidR="0095628F">
        <w:t>rinary catheter: catheter users’</w:t>
      </w:r>
      <w:r>
        <w:t xml:space="preserve"> experience. </w:t>
      </w:r>
      <w:r>
        <w:rPr>
          <w:i/>
        </w:rPr>
        <w:t xml:space="preserve">J Wound Ostomy Continence </w:t>
      </w:r>
      <w:proofErr w:type="spellStart"/>
      <w:r>
        <w:rPr>
          <w:i/>
        </w:rPr>
        <w:t>Nurs</w:t>
      </w:r>
      <w:proofErr w:type="spellEnd"/>
      <w:r>
        <w:t xml:space="preserve"> 2014</w:t>
      </w:r>
      <w:proofErr w:type="gramStart"/>
      <w:r>
        <w:t>;41:597</w:t>
      </w:r>
      <w:proofErr w:type="gramEnd"/>
      <w:r>
        <w:t>-603.</w:t>
      </w:r>
    </w:p>
    <w:p w14:paraId="79821681" w14:textId="42F0CC47" w:rsidR="00255627" w:rsidRDefault="0095628F" w:rsidP="001C685F">
      <w:pPr>
        <w:pStyle w:val="Reference"/>
      </w:pPr>
      <w:r>
        <w:t xml:space="preserve">16. Chapple </w:t>
      </w:r>
      <w:r w:rsidR="00255627">
        <w:t xml:space="preserve">A, </w:t>
      </w:r>
      <w:proofErr w:type="spellStart"/>
      <w:r w:rsidR="00255627">
        <w:t>Prinjha</w:t>
      </w:r>
      <w:proofErr w:type="spellEnd"/>
      <w:r w:rsidR="00255627">
        <w:t xml:space="preserve"> S, Salisbury H. </w:t>
      </w:r>
      <w:r w:rsidR="00255627" w:rsidRPr="0095628F">
        <w:t>How users of indwelling urinary catheters talk about sex and sexuality: a qualitative study.</w:t>
      </w:r>
      <w:r w:rsidR="00255627">
        <w:t xml:space="preserve"> </w:t>
      </w:r>
      <w:r w:rsidR="00255627">
        <w:rPr>
          <w:i/>
        </w:rPr>
        <w:t xml:space="preserve">Br J Gen </w:t>
      </w:r>
      <w:proofErr w:type="spellStart"/>
      <w:r w:rsidR="00255627">
        <w:rPr>
          <w:i/>
        </w:rPr>
        <w:t>Pract</w:t>
      </w:r>
      <w:proofErr w:type="spellEnd"/>
      <w:r w:rsidR="00255627">
        <w:t xml:space="preserve"> 2014</w:t>
      </w:r>
      <w:proofErr w:type="gramStart"/>
      <w:r w:rsidR="00255627">
        <w:t>;64:e364</w:t>
      </w:r>
      <w:proofErr w:type="gramEnd"/>
      <w:r w:rsidR="00255627">
        <w:t>-71</w:t>
      </w:r>
      <w:r>
        <w:t>.</w:t>
      </w:r>
    </w:p>
    <w:p w14:paraId="0EA64FB2" w14:textId="3FAB59BF" w:rsidR="00255627" w:rsidRDefault="00255627" w:rsidP="001C685F">
      <w:pPr>
        <w:pStyle w:val="Reference"/>
      </w:pPr>
      <w:r>
        <w:t xml:space="preserve">17. Godfrey H. </w:t>
      </w:r>
      <w:r w:rsidRPr="0095628F">
        <w:t>Living with a long-term</w:t>
      </w:r>
      <w:r w:rsidR="0095628F">
        <w:t> urinary catheter: older people’</w:t>
      </w:r>
      <w:r w:rsidRPr="0095628F">
        <w:t>s experiences.</w:t>
      </w:r>
      <w:r>
        <w:t xml:space="preserve"> </w:t>
      </w:r>
      <w:r>
        <w:rPr>
          <w:i/>
        </w:rPr>
        <w:t xml:space="preserve">J </w:t>
      </w:r>
      <w:proofErr w:type="spellStart"/>
      <w:r>
        <w:rPr>
          <w:i/>
        </w:rPr>
        <w:t>Adv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Nurs</w:t>
      </w:r>
      <w:proofErr w:type="spellEnd"/>
      <w:r>
        <w:t xml:space="preserve"> 2008</w:t>
      </w:r>
      <w:proofErr w:type="gramStart"/>
      <w:r>
        <w:t>;62:180</w:t>
      </w:r>
      <w:proofErr w:type="gramEnd"/>
      <w:r>
        <w:t>-9</w:t>
      </w:r>
      <w:r w:rsidR="00D24C10">
        <w:t>.</w:t>
      </w:r>
    </w:p>
    <w:p w14:paraId="1D4C2AD2" w14:textId="11C4CF36" w:rsidR="00255627" w:rsidRDefault="00255627" w:rsidP="001C685F">
      <w:pPr>
        <w:pStyle w:val="Reference"/>
      </w:pPr>
      <w:r>
        <w:t xml:space="preserve">18. Wilde M. </w:t>
      </w:r>
      <w:r w:rsidRPr="00D24C10">
        <w:t xml:space="preserve">Life with an indwelling urinary catheter: the dialectic of stigma and acceptance. </w:t>
      </w:r>
      <w:proofErr w:type="spellStart"/>
      <w:r>
        <w:rPr>
          <w:i/>
        </w:rPr>
        <w:t>Qual</w:t>
      </w:r>
      <w:proofErr w:type="spellEnd"/>
      <w:r>
        <w:rPr>
          <w:i/>
        </w:rPr>
        <w:t xml:space="preserve"> Health Res</w:t>
      </w:r>
      <w:r>
        <w:t> 2003</w:t>
      </w:r>
      <w:proofErr w:type="gramStart"/>
      <w:r>
        <w:t>;1:1189</w:t>
      </w:r>
      <w:proofErr w:type="gramEnd"/>
      <w:r>
        <w:t>-204.</w:t>
      </w:r>
    </w:p>
    <w:p w14:paraId="0E1374E3" w14:textId="65D5FE86" w:rsidR="00255627" w:rsidRDefault="00255627" w:rsidP="001C685F">
      <w:pPr>
        <w:pStyle w:val="Reference"/>
      </w:pPr>
      <w:r>
        <w:t>19. Shepherd</w:t>
      </w:r>
      <w:r w:rsidRPr="00D24C10">
        <w:t> </w:t>
      </w:r>
      <w:proofErr w:type="gramStart"/>
      <w:r w:rsidRPr="00D24C10">
        <w:t>A</w:t>
      </w:r>
      <w:proofErr w:type="gramEnd"/>
      <w:r w:rsidRPr="00D24C10">
        <w:t>, Mackay W, Hagen S</w:t>
      </w:r>
      <w:r>
        <w:t xml:space="preserve">. Washout policies in long-term indwelling urinary catheterisation in adults. </w:t>
      </w:r>
      <w:r>
        <w:rPr>
          <w:i/>
        </w:rPr>
        <w:t>Cochrane</w:t>
      </w:r>
      <w:r w:rsidRPr="00D24C10">
        <w:rPr>
          <w:i/>
        </w:rPr>
        <w:t xml:space="preserve"> Database </w:t>
      </w:r>
      <w:proofErr w:type="spellStart"/>
      <w:r w:rsidRPr="00D24C10">
        <w:rPr>
          <w:i/>
        </w:rPr>
        <w:t>Syst</w:t>
      </w:r>
      <w:proofErr w:type="spellEnd"/>
      <w:r w:rsidRPr="00D24C10">
        <w:rPr>
          <w:i/>
        </w:rPr>
        <w:t xml:space="preserve"> Rev</w:t>
      </w:r>
      <w:r w:rsidR="00D24C10">
        <w:t xml:space="preserve"> </w:t>
      </w:r>
      <w:r>
        <w:t>2017</w:t>
      </w:r>
      <w:proofErr w:type="gramStart"/>
      <w:r>
        <w:t>;3:CD004012</w:t>
      </w:r>
      <w:proofErr w:type="gramEnd"/>
      <w:r>
        <w:t>.</w:t>
      </w:r>
    </w:p>
    <w:p w14:paraId="1B77DD97" w14:textId="0E40D822" w:rsidR="00255627" w:rsidRDefault="00255627" w:rsidP="001C685F">
      <w:pPr>
        <w:pStyle w:val="Reference"/>
      </w:pPr>
      <w:r>
        <w:t>20. Cooper</w:t>
      </w:r>
      <w:r w:rsidRPr="00D24C10">
        <w:t> F, Alexander C, Sinha S</w:t>
      </w:r>
      <w:r w:rsidR="00D24C10">
        <w:t>,</w:t>
      </w:r>
      <w:r>
        <w:t xml:space="preserve"> et al. Policies for replacing long-term indwelling urinary catheters in adults. </w:t>
      </w:r>
      <w:r>
        <w:rPr>
          <w:i/>
        </w:rPr>
        <w:t>Cochrane</w:t>
      </w:r>
      <w:r w:rsidRPr="00D24C10">
        <w:rPr>
          <w:i/>
        </w:rPr>
        <w:t xml:space="preserve"> Database </w:t>
      </w:r>
      <w:proofErr w:type="spellStart"/>
      <w:r w:rsidRPr="00D24C10">
        <w:rPr>
          <w:i/>
        </w:rPr>
        <w:t>Syst</w:t>
      </w:r>
      <w:proofErr w:type="spellEnd"/>
      <w:r w:rsidRPr="00D24C10">
        <w:rPr>
          <w:i/>
        </w:rPr>
        <w:t xml:space="preserve"> Rev</w:t>
      </w:r>
      <w:r>
        <w:t> 2016</w:t>
      </w:r>
      <w:proofErr w:type="gramStart"/>
      <w:r>
        <w:t>;7:CD011115</w:t>
      </w:r>
      <w:proofErr w:type="gramEnd"/>
      <w:r>
        <w:t>.</w:t>
      </w:r>
    </w:p>
    <w:p w14:paraId="607CBB60" w14:textId="6DDB54D7" w:rsidR="00255627" w:rsidRDefault="00255627" w:rsidP="001C685F">
      <w:pPr>
        <w:pStyle w:val="Reference"/>
      </w:pPr>
      <w:r>
        <w:t xml:space="preserve">21. Pickard R, Lam T, </w:t>
      </w:r>
      <w:proofErr w:type="spellStart"/>
      <w:proofErr w:type="gramStart"/>
      <w:r>
        <w:t>Maclennan</w:t>
      </w:r>
      <w:proofErr w:type="spellEnd"/>
      <w:proofErr w:type="gramEnd"/>
      <w:r>
        <w:t xml:space="preserve"> G, et al.</w:t>
      </w:r>
      <w:r w:rsidR="00924FD9">
        <w:t xml:space="preserve"> </w:t>
      </w:r>
      <w:r>
        <w:t xml:space="preserve">Types of urethral catheter for reducing symptomatic urinary tract infections in hospitalised adults requiring short-term catheterisation: multicentre randomised controlled trial and economic evaluation of antimicrobial- and antiseptic-impregnated urethral catheters (the CATHETER trial). </w:t>
      </w:r>
      <w:r>
        <w:rPr>
          <w:i/>
        </w:rPr>
        <w:t xml:space="preserve">Health </w:t>
      </w:r>
      <w:proofErr w:type="spellStart"/>
      <w:r>
        <w:rPr>
          <w:i/>
        </w:rPr>
        <w:t>Technol</w:t>
      </w:r>
      <w:proofErr w:type="spellEnd"/>
      <w:r>
        <w:rPr>
          <w:i/>
        </w:rPr>
        <w:t xml:space="preserve"> Assess</w:t>
      </w:r>
      <w:r>
        <w:t xml:space="preserve"> 2012</w:t>
      </w:r>
      <w:proofErr w:type="gramStart"/>
      <w:r>
        <w:t>;16:1</w:t>
      </w:r>
      <w:proofErr w:type="gramEnd"/>
      <w:r>
        <w:t>-197.</w:t>
      </w:r>
    </w:p>
    <w:p w14:paraId="2C2D43B1" w14:textId="5745EB1A" w:rsidR="00255627" w:rsidRDefault="00924FD9" w:rsidP="001C685F">
      <w:pPr>
        <w:pStyle w:val="Reference"/>
      </w:pPr>
      <w:r>
        <w:t>22. Nicolle</w:t>
      </w:r>
      <w:r w:rsidR="00255627">
        <w:t xml:space="preserve"> L. Catheter associated urinary tract infections. </w:t>
      </w:r>
      <w:proofErr w:type="spellStart"/>
      <w:r>
        <w:rPr>
          <w:i/>
        </w:rPr>
        <w:t>Antimicrob</w:t>
      </w:r>
      <w:proofErr w:type="spellEnd"/>
      <w:r w:rsidR="00255627">
        <w:rPr>
          <w:i/>
        </w:rPr>
        <w:t xml:space="preserve"> Resist Infect Control </w:t>
      </w:r>
      <w:r w:rsidR="00255627" w:rsidRPr="00924FD9">
        <w:t>2014</w:t>
      </w:r>
      <w:proofErr w:type="gramStart"/>
      <w:r w:rsidR="00255627">
        <w:rPr>
          <w:i/>
        </w:rPr>
        <w:t>;</w:t>
      </w:r>
      <w:r>
        <w:t>3:23</w:t>
      </w:r>
      <w:proofErr w:type="gramEnd"/>
      <w:r>
        <w:t>.</w:t>
      </w:r>
    </w:p>
    <w:p w14:paraId="5F8AB3C4" w14:textId="1F9E7328" w:rsidR="00255627" w:rsidRDefault="00255627" w:rsidP="001C685F">
      <w:pPr>
        <w:pStyle w:val="Reference"/>
      </w:pPr>
      <w:r>
        <w:t xml:space="preserve">23. </w:t>
      </w:r>
      <w:proofErr w:type="spellStart"/>
      <w:r w:rsidRPr="00924FD9">
        <w:t>Sundvall</w:t>
      </w:r>
      <w:proofErr w:type="spellEnd"/>
      <w:r w:rsidRPr="00924FD9">
        <w:t xml:space="preserve"> P, Stuart B, Davis M</w:t>
      </w:r>
      <w:r w:rsidR="00924FD9">
        <w:t>,</w:t>
      </w:r>
      <w:r w:rsidRPr="00924FD9">
        <w:t xml:space="preserve"> et al.</w:t>
      </w:r>
      <w:r w:rsidRPr="001C685F">
        <w:rPr>
          <w:i/>
        </w:rPr>
        <w:t xml:space="preserve"> </w:t>
      </w:r>
      <w:r w:rsidRPr="00924FD9">
        <w:t>Antibiotic u</w:t>
      </w:r>
      <w:r w:rsidR="00924FD9">
        <w:t xml:space="preserve">se in the care home setting: a </w:t>
      </w:r>
      <w:r w:rsidRPr="00924FD9">
        <w:t>retrospective cohort study analysing routine data.</w:t>
      </w:r>
      <w:r>
        <w:t xml:space="preserve"> </w:t>
      </w:r>
      <w:r w:rsidRPr="00924FD9">
        <w:rPr>
          <w:i/>
        </w:rPr>
        <w:t xml:space="preserve">BMC </w:t>
      </w:r>
      <w:proofErr w:type="spellStart"/>
      <w:r w:rsidRPr="00924FD9">
        <w:rPr>
          <w:i/>
        </w:rPr>
        <w:t>Geriatr</w:t>
      </w:r>
      <w:proofErr w:type="spellEnd"/>
      <w:r>
        <w:t xml:space="preserve"> 2015</w:t>
      </w:r>
      <w:proofErr w:type="gramStart"/>
      <w:r>
        <w:t>;15:1</w:t>
      </w:r>
      <w:proofErr w:type="gramEnd"/>
      <w:r w:rsidR="00924FD9">
        <w:t>-</w:t>
      </w:r>
      <w:r>
        <w:t>7</w:t>
      </w:r>
      <w:r w:rsidR="00924FD9">
        <w:t>.</w:t>
      </w:r>
    </w:p>
    <w:p w14:paraId="671F5791" w14:textId="29C80E02" w:rsidR="00255627" w:rsidRDefault="009E4BBB" w:rsidP="001C685F">
      <w:pPr>
        <w:pStyle w:val="Reference"/>
      </w:pPr>
      <w:r>
        <w:t xml:space="preserve">24. </w:t>
      </w:r>
      <w:proofErr w:type="spellStart"/>
      <w:r>
        <w:t>Cottenden</w:t>
      </w:r>
      <w:proofErr w:type="spellEnd"/>
      <w:r>
        <w:t xml:space="preserve"> A, </w:t>
      </w:r>
      <w:r w:rsidR="00255627">
        <w:t>Fader M. Management using continence products. In: Abrams P, Cardozo L, Wagg A</w:t>
      </w:r>
      <w:r>
        <w:t>,</w:t>
      </w:r>
      <w:r w:rsidR="00255627">
        <w:t xml:space="preserve"> Wein A eds</w:t>
      </w:r>
      <w:r>
        <w:t>.</w:t>
      </w:r>
      <w:r w:rsidR="00255627">
        <w:t xml:space="preserve"> </w:t>
      </w:r>
      <w:r w:rsidR="00255627">
        <w:rPr>
          <w:i/>
        </w:rPr>
        <w:t>Incontinence</w:t>
      </w:r>
      <w:r w:rsidR="00255627">
        <w:t xml:space="preserve"> 6</w:t>
      </w:r>
      <w:r w:rsidR="00255627" w:rsidRPr="009A651D">
        <w:t>th</w:t>
      </w:r>
      <w:r w:rsidR="00255627">
        <w:t xml:space="preserve"> </w:t>
      </w:r>
      <w:r>
        <w:t>e</w:t>
      </w:r>
      <w:r w:rsidR="00255627">
        <w:t>d. ICUD ICS, 2017;2303-426.</w:t>
      </w:r>
    </w:p>
    <w:p w14:paraId="386F4F0F" w14:textId="77777777" w:rsidR="00255627" w:rsidRDefault="00255627" w:rsidP="001C685F">
      <w:pPr>
        <w:pStyle w:val="Reference"/>
      </w:pPr>
      <w:r>
        <w:t xml:space="preserve">25. Lam T, Omar M, Fisher E, Gillies K, </w:t>
      </w:r>
      <w:proofErr w:type="gramStart"/>
      <w:r>
        <w:t>MacLennan</w:t>
      </w:r>
      <w:proofErr w:type="gramEnd"/>
      <w:r>
        <w:t xml:space="preserve"> S.</w:t>
      </w:r>
      <w:r w:rsidRPr="00B9695E">
        <w:t xml:space="preserve"> Types of indwelling urethral catheters for short-term catheterisation in hospitalised adults.</w:t>
      </w:r>
      <w:r>
        <w:t xml:space="preserve"> </w:t>
      </w:r>
      <w:r>
        <w:rPr>
          <w:i/>
        </w:rPr>
        <w:t xml:space="preserve">Cochrane Database </w:t>
      </w:r>
      <w:proofErr w:type="spellStart"/>
      <w:r>
        <w:rPr>
          <w:i/>
        </w:rPr>
        <w:t>Syst</w:t>
      </w:r>
      <w:proofErr w:type="spellEnd"/>
      <w:r>
        <w:rPr>
          <w:i/>
        </w:rPr>
        <w:t xml:space="preserve"> Rev</w:t>
      </w:r>
      <w:r>
        <w:t xml:space="preserve"> 2014</w:t>
      </w:r>
      <w:proofErr w:type="gramStart"/>
      <w:r>
        <w:t>;23:CD004013</w:t>
      </w:r>
      <w:proofErr w:type="gramEnd"/>
      <w:r>
        <w:t>.</w:t>
      </w:r>
    </w:p>
    <w:p w14:paraId="34B99028" w14:textId="77777777" w:rsidR="00B9695E" w:rsidRDefault="00255627" w:rsidP="001C685F">
      <w:pPr>
        <w:pStyle w:val="Reference"/>
      </w:pPr>
      <w:r>
        <w:t xml:space="preserve">26. Wilde M, </w:t>
      </w:r>
      <w:proofErr w:type="spellStart"/>
      <w:r>
        <w:t>Crean</w:t>
      </w:r>
      <w:proofErr w:type="spellEnd"/>
      <w:r>
        <w:t xml:space="preserve"> H, </w:t>
      </w:r>
      <w:proofErr w:type="spellStart"/>
      <w:r>
        <w:t>McHahon</w:t>
      </w:r>
      <w:proofErr w:type="spellEnd"/>
      <w:r>
        <w:t xml:space="preserve"> J</w:t>
      </w:r>
      <w:r w:rsidR="00B9695E">
        <w:t>,</w:t>
      </w:r>
      <w:r>
        <w:t xml:space="preserve"> et al. Testing a </w:t>
      </w:r>
      <w:r w:rsidR="00B9695E">
        <w:t>m</w:t>
      </w:r>
      <w:r>
        <w:t>odel of</w:t>
      </w:r>
      <w:r w:rsidR="00B9695E">
        <w:t xml:space="preserve"> s</w:t>
      </w:r>
      <w:r>
        <w:t>elf-</w:t>
      </w:r>
      <w:r w:rsidR="00B9695E">
        <w:t>m</w:t>
      </w:r>
      <w:r>
        <w:t xml:space="preserve">anagement of </w:t>
      </w:r>
      <w:r w:rsidR="00B9695E">
        <w:t>f</w:t>
      </w:r>
      <w:r>
        <w:t xml:space="preserve">luid Intake in </w:t>
      </w:r>
      <w:r w:rsidR="00B9695E">
        <w:t>community-r</w:t>
      </w:r>
      <w:r>
        <w:t xml:space="preserve">esiding </w:t>
      </w:r>
      <w:r w:rsidR="00B9695E">
        <w:t>long-term i</w:t>
      </w:r>
      <w:r>
        <w:t xml:space="preserve">ndwelling </w:t>
      </w:r>
      <w:r w:rsidR="00B9695E">
        <w:t>u</w:t>
      </w:r>
      <w:r>
        <w:t xml:space="preserve">rinary </w:t>
      </w:r>
      <w:r w:rsidR="00B9695E">
        <w:t>c</w:t>
      </w:r>
      <w:r>
        <w:t xml:space="preserve">atheter users. </w:t>
      </w:r>
      <w:proofErr w:type="spellStart"/>
      <w:r w:rsidRPr="00B9695E">
        <w:rPr>
          <w:i/>
        </w:rPr>
        <w:t>Nurs</w:t>
      </w:r>
      <w:proofErr w:type="spellEnd"/>
      <w:r w:rsidRPr="00B9695E">
        <w:rPr>
          <w:i/>
        </w:rPr>
        <w:t xml:space="preserve"> Res</w:t>
      </w:r>
      <w:r w:rsidR="00B9695E">
        <w:t> 2016</w:t>
      </w:r>
      <w:proofErr w:type="gramStart"/>
      <w:r w:rsidR="00B9695E">
        <w:t>;65:97</w:t>
      </w:r>
      <w:proofErr w:type="gramEnd"/>
      <w:r w:rsidR="00B9695E">
        <w:t>.</w:t>
      </w:r>
    </w:p>
    <w:p w14:paraId="2138D62E" w14:textId="4CB26B6A" w:rsidR="00255627" w:rsidRDefault="00255627" w:rsidP="001C685F">
      <w:pPr>
        <w:pStyle w:val="Reference"/>
      </w:pPr>
      <w:r>
        <w:t xml:space="preserve">27. </w:t>
      </w:r>
      <w:proofErr w:type="spellStart"/>
      <w:r w:rsidRPr="00B9695E">
        <w:t>Niël</w:t>
      </w:r>
      <w:proofErr w:type="spellEnd"/>
      <w:r w:rsidRPr="00B9695E">
        <w:t xml:space="preserve">-Weise B, van den </w:t>
      </w:r>
      <w:proofErr w:type="spellStart"/>
      <w:r w:rsidRPr="00B9695E">
        <w:t>Broek</w:t>
      </w:r>
      <w:proofErr w:type="spellEnd"/>
      <w:r w:rsidRPr="00B9695E">
        <w:t xml:space="preserve"> P, da Silva E, Silva L.</w:t>
      </w:r>
      <w:r>
        <w:t xml:space="preserve"> Urinary catheter policies for long-term bladder drainage </w:t>
      </w:r>
      <w:r w:rsidRPr="00B9695E">
        <w:rPr>
          <w:i/>
        </w:rPr>
        <w:t xml:space="preserve">Cochrane Database </w:t>
      </w:r>
      <w:proofErr w:type="spellStart"/>
      <w:r w:rsidRPr="00B9695E">
        <w:rPr>
          <w:i/>
        </w:rPr>
        <w:t>Syst</w:t>
      </w:r>
      <w:proofErr w:type="spellEnd"/>
      <w:r w:rsidRPr="00B9695E">
        <w:rPr>
          <w:i/>
        </w:rPr>
        <w:t xml:space="preserve"> Rev</w:t>
      </w:r>
      <w:r w:rsidR="00B9695E" w:rsidRPr="00B9695E">
        <w:rPr>
          <w:i/>
        </w:rPr>
        <w:t xml:space="preserve"> </w:t>
      </w:r>
      <w:r>
        <w:t>2012;8:CD004201.</w:t>
      </w:r>
    </w:p>
    <w:p w14:paraId="1C7D737C" w14:textId="464DF46D" w:rsidR="00255627" w:rsidRDefault="00255627" w:rsidP="002C5F56">
      <w:pPr>
        <w:pStyle w:val="Reference"/>
      </w:pPr>
      <w:r>
        <w:t xml:space="preserve">28. Hollingsworth J, Rogers M, </w:t>
      </w:r>
      <w:proofErr w:type="spellStart"/>
      <w:r>
        <w:t>Krein</w:t>
      </w:r>
      <w:proofErr w:type="spellEnd"/>
      <w:r>
        <w:t xml:space="preserve"> S, et al. </w:t>
      </w:r>
      <w:proofErr w:type="gramStart"/>
      <w:r>
        <w:t>Determining</w:t>
      </w:r>
      <w:proofErr w:type="gramEnd"/>
      <w:r>
        <w:t xml:space="preserve"> the </w:t>
      </w:r>
      <w:proofErr w:type="spellStart"/>
      <w:r>
        <w:t>noninfectious</w:t>
      </w:r>
      <w:proofErr w:type="spellEnd"/>
      <w:r>
        <w:t xml:space="preserve"> complications of indwelling urethral catheters: a systematic review and meta-analysis. </w:t>
      </w:r>
      <w:r>
        <w:rPr>
          <w:i/>
        </w:rPr>
        <w:t>Ann Intern Med</w:t>
      </w:r>
      <w:r w:rsidR="00B9695E">
        <w:t xml:space="preserve"> 2013</w:t>
      </w:r>
      <w:proofErr w:type="gramStart"/>
      <w:r w:rsidR="00B9695E">
        <w:t>;159:401</w:t>
      </w:r>
      <w:proofErr w:type="gramEnd"/>
      <w:r w:rsidR="00B9695E">
        <w:t>-</w:t>
      </w:r>
      <w:r>
        <w:t>10.</w:t>
      </w:r>
    </w:p>
    <w:p w14:paraId="13C42E8C" w14:textId="6FF05FC4" w:rsidR="00255627" w:rsidRDefault="00255627" w:rsidP="001C685F">
      <w:pPr>
        <w:pStyle w:val="Reference"/>
      </w:pPr>
      <w:r>
        <w:t xml:space="preserve">29. Wilde M, McDonald M, </w:t>
      </w:r>
      <w:proofErr w:type="spellStart"/>
      <w:r>
        <w:t>Brasch</w:t>
      </w:r>
      <w:proofErr w:type="spellEnd"/>
      <w:r>
        <w:t xml:space="preserve"> J, et al. Long-term urinary catheter users</w:t>
      </w:r>
      <w:r w:rsidR="00B9695E">
        <w:t>’</w:t>
      </w:r>
      <w:r>
        <w:t xml:space="preserve"> self-care practices and problems. </w:t>
      </w:r>
      <w:r>
        <w:rPr>
          <w:i/>
        </w:rPr>
        <w:t xml:space="preserve">J </w:t>
      </w:r>
      <w:proofErr w:type="spellStart"/>
      <w:r>
        <w:rPr>
          <w:i/>
        </w:rPr>
        <w:t>Clin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Nurs</w:t>
      </w:r>
      <w:proofErr w:type="spellEnd"/>
      <w:r>
        <w:t xml:space="preserve"> 2013</w:t>
      </w:r>
      <w:proofErr w:type="gramStart"/>
      <w:r>
        <w:t>;22:356</w:t>
      </w:r>
      <w:proofErr w:type="gramEnd"/>
      <w:r>
        <w:t>-67.</w:t>
      </w:r>
    </w:p>
    <w:p w14:paraId="683A63CF" w14:textId="2F4A4D34" w:rsidR="00255627" w:rsidRDefault="00B9695E" w:rsidP="001C685F">
      <w:pPr>
        <w:pStyle w:val="Reference"/>
      </w:pPr>
      <w:r>
        <w:t xml:space="preserve">30. Wilks S, Fader M, </w:t>
      </w:r>
      <w:proofErr w:type="spellStart"/>
      <w:r w:rsidR="00255627">
        <w:t>Keevil</w:t>
      </w:r>
      <w:proofErr w:type="spellEnd"/>
      <w:r w:rsidR="00255627">
        <w:t xml:space="preserve"> C. Novel </w:t>
      </w:r>
      <w:r>
        <w:t>i</w:t>
      </w:r>
      <w:r w:rsidR="00255627">
        <w:t>nsig</w:t>
      </w:r>
      <w:r w:rsidR="00070244">
        <w:t xml:space="preserve">hts into the </w:t>
      </w:r>
      <w:proofErr w:type="spellStart"/>
      <w:r w:rsidR="00070244">
        <w:t>p</w:t>
      </w:r>
      <w:r>
        <w:t>roteus</w:t>
      </w:r>
      <w:proofErr w:type="spellEnd"/>
      <w:r>
        <w:t xml:space="preserve"> mirabilis c</w:t>
      </w:r>
      <w:r w:rsidR="00255627">
        <w:t xml:space="preserve">rystalline </w:t>
      </w:r>
      <w:r>
        <w:t>b</w:t>
      </w:r>
      <w:r w:rsidR="00255627">
        <w:t xml:space="preserve">iofilm </w:t>
      </w:r>
      <w:r>
        <w:t>using real-time i</w:t>
      </w:r>
      <w:r w:rsidR="00255627">
        <w:t xml:space="preserve">maging. </w:t>
      </w:r>
      <w:proofErr w:type="spellStart"/>
      <w:r w:rsidR="00255627">
        <w:rPr>
          <w:i/>
        </w:rPr>
        <w:t>PLoS</w:t>
      </w:r>
      <w:proofErr w:type="spellEnd"/>
      <w:r w:rsidR="00255627">
        <w:rPr>
          <w:i/>
        </w:rPr>
        <w:t xml:space="preserve"> One</w:t>
      </w:r>
      <w:r w:rsidR="00255627">
        <w:t xml:space="preserve"> 2015</w:t>
      </w:r>
      <w:proofErr w:type="gramStart"/>
      <w:r w:rsidR="00255627">
        <w:t>;30:e0141711</w:t>
      </w:r>
      <w:proofErr w:type="gramEnd"/>
      <w:r>
        <w:t>.</w:t>
      </w:r>
    </w:p>
    <w:p w14:paraId="2313E9D2" w14:textId="77777777" w:rsidR="00255627" w:rsidRDefault="00255627" w:rsidP="001C685F">
      <w:pPr>
        <w:pStyle w:val="Reference"/>
      </w:pPr>
      <w:r>
        <w:t xml:space="preserve">31. </w:t>
      </w:r>
      <w:proofErr w:type="spellStart"/>
      <w:r>
        <w:t>Getliffe</w:t>
      </w:r>
      <w:proofErr w:type="spellEnd"/>
      <w:r>
        <w:t xml:space="preserve"> K. Managing recurrent urinary catheter blockage: problems, promises, and practicalities</w:t>
      </w:r>
      <w:r>
        <w:rPr>
          <w:i/>
        </w:rPr>
        <w:t xml:space="preserve">. </w:t>
      </w:r>
      <w:r w:rsidRPr="00B9695E">
        <w:rPr>
          <w:i/>
        </w:rPr>
        <w:t xml:space="preserve">J Wound Ostomy Continence </w:t>
      </w:r>
      <w:proofErr w:type="spellStart"/>
      <w:r w:rsidRPr="00B9695E">
        <w:rPr>
          <w:i/>
        </w:rPr>
        <w:t>Nurs</w:t>
      </w:r>
      <w:proofErr w:type="spellEnd"/>
      <w:r>
        <w:t> 2003</w:t>
      </w:r>
      <w:proofErr w:type="gramStart"/>
      <w:r>
        <w:t>;30:146</w:t>
      </w:r>
      <w:proofErr w:type="gramEnd"/>
      <w:r>
        <w:t>-51.</w:t>
      </w:r>
    </w:p>
    <w:p w14:paraId="4DFDED29" w14:textId="1B39766F" w:rsidR="00255627" w:rsidRDefault="00255627" w:rsidP="001C685F">
      <w:pPr>
        <w:pStyle w:val="Reference"/>
      </w:pPr>
      <w:r>
        <w:t xml:space="preserve">32. Fisher J. </w:t>
      </w:r>
      <w:proofErr w:type="gramStart"/>
      <w:r w:rsidRPr="00B9695E">
        <w:t xml:space="preserve">The importance </w:t>
      </w:r>
      <w:r w:rsidR="00B9695E">
        <w:t>of effective catheter securement.</w:t>
      </w:r>
      <w:proofErr w:type="gramEnd"/>
      <w:r w:rsidR="00B9695E">
        <w:t xml:space="preserve"> </w:t>
      </w:r>
      <w:r>
        <w:rPr>
          <w:i/>
        </w:rPr>
        <w:t xml:space="preserve">Br J </w:t>
      </w:r>
      <w:proofErr w:type="spellStart"/>
      <w:r>
        <w:rPr>
          <w:i/>
        </w:rPr>
        <w:t>Nurs</w:t>
      </w:r>
      <w:proofErr w:type="spellEnd"/>
      <w:r>
        <w:t> 2010</w:t>
      </w:r>
      <w:proofErr w:type="gramStart"/>
      <w:r>
        <w:t>;19:S14</w:t>
      </w:r>
      <w:proofErr w:type="gramEnd"/>
      <w:r>
        <w:t>-8.</w:t>
      </w:r>
    </w:p>
    <w:p w14:paraId="21802FDD" w14:textId="06FAE373" w:rsidR="00255627" w:rsidRDefault="00255627" w:rsidP="001C685F">
      <w:pPr>
        <w:pStyle w:val="Reference"/>
      </w:pPr>
      <w:r>
        <w:t xml:space="preserve">33. </w:t>
      </w:r>
      <w:proofErr w:type="spellStart"/>
      <w:r>
        <w:t>Ho</w:t>
      </w:r>
      <w:proofErr w:type="spellEnd"/>
      <w:r>
        <w:t xml:space="preserve"> C, Sung K, Lim S, et al. </w:t>
      </w:r>
      <w:r w:rsidR="00A23C60">
        <w:t>Chronic indwelling urinary c</w:t>
      </w:r>
      <w:r w:rsidRPr="00A23C60">
        <w:t>atheter</w:t>
      </w:r>
      <w:r w:rsidR="00A23C60">
        <w:t>s</w:t>
      </w:r>
      <w:r w:rsidRPr="00A23C60">
        <w:t xml:space="preserve"> </w:t>
      </w:r>
      <w:r w:rsidR="00A23C60">
        <w:t>i</w:t>
      </w:r>
      <w:r w:rsidRPr="00A23C60">
        <w:t xml:space="preserve">ncrease the </w:t>
      </w:r>
      <w:r w:rsidR="00A23C60">
        <w:t>r</w:t>
      </w:r>
      <w:r w:rsidRPr="00A23C60">
        <w:t xml:space="preserve">isk of </w:t>
      </w:r>
      <w:r w:rsidR="00A23C60">
        <w:t>b</w:t>
      </w:r>
      <w:r w:rsidRPr="00A23C60">
        <w:t xml:space="preserve">ladder </w:t>
      </w:r>
      <w:r w:rsidR="00A23C60">
        <w:t>c</w:t>
      </w:r>
      <w:r w:rsidRPr="00A23C60">
        <w:t xml:space="preserve">ancer, </w:t>
      </w:r>
      <w:r w:rsidR="00A23C60">
        <w:t>e</w:t>
      </w:r>
      <w:r w:rsidRPr="00A23C60">
        <w:t xml:space="preserve">ven in </w:t>
      </w:r>
      <w:r w:rsidR="00A23C60">
        <w:t>p</w:t>
      </w:r>
      <w:r w:rsidRPr="00A23C60">
        <w:t xml:space="preserve">atients </w:t>
      </w:r>
      <w:r w:rsidR="00A23C60">
        <w:t>w</w:t>
      </w:r>
      <w:r w:rsidRPr="00A23C60">
        <w:t xml:space="preserve">ithout </w:t>
      </w:r>
      <w:r w:rsidR="00A23C60">
        <w:t>s</w:t>
      </w:r>
      <w:r w:rsidRPr="00A23C60">
        <w:t xml:space="preserve">pinal </w:t>
      </w:r>
      <w:r w:rsidR="00A23C60">
        <w:t>c</w:t>
      </w:r>
      <w:r w:rsidRPr="00A23C60">
        <w:t xml:space="preserve">ord </w:t>
      </w:r>
      <w:r w:rsidR="00A23C60">
        <w:t>i</w:t>
      </w:r>
      <w:r w:rsidRPr="00A23C60">
        <w:t>njury.</w:t>
      </w:r>
      <w:r>
        <w:t xml:space="preserve"> </w:t>
      </w:r>
      <w:r>
        <w:rPr>
          <w:i/>
        </w:rPr>
        <w:t xml:space="preserve">Medicine </w:t>
      </w:r>
      <w:r>
        <w:t>2015</w:t>
      </w:r>
      <w:proofErr w:type="gramStart"/>
      <w:r>
        <w:t>;94:e1736</w:t>
      </w:r>
      <w:proofErr w:type="gramEnd"/>
      <w:r>
        <w:t>.</w:t>
      </w:r>
    </w:p>
    <w:p w14:paraId="4DB8EF53" w14:textId="15CA79C0" w:rsidR="00255627" w:rsidRDefault="008E65FD" w:rsidP="001C685F">
      <w:pPr>
        <w:pStyle w:val="Reference"/>
      </w:pPr>
      <w:r>
        <w:t xml:space="preserve">34. Gao Y, </w:t>
      </w:r>
      <w:proofErr w:type="spellStart"/>
      <w:r>
        <w:t>Danforth</w:t>
      </w:r>
      <w:proofErr w:type="spellEnd"/>
      <w:r>
        <w:t xml:space="preserve"> T, </w:t>
      </w:r>
      <w:r w:rsidR="00255627">
        <w:t xml:space="preserve">Ginsberg D. Urologic </w:t>
      </w:r>
      <w:r>
        <w:t>m</w:t>
      </w:r>
      <w:r w:rsidR="00255627">
        <w:t xml:space="preserve">anagement and </w:t>
      </w:r>
      <w:r>
        <w:t>c</w:t>
      </w:r>
      <w:r w:rsidR="00255627">
        <w:t xml:space="preserve">omplications in </w:t>
      </w:r>
      <w:r>
        <w:t>s</w:t>
      </w:r>
      <w:r w:rsidR="00255627">
        <w:t xml:space="preserve">pinal </w:t>
      </w:r>
      <w:r>
        <w:t>c</w:t>
      </w:r>
      <w:r w:rsidR="00255627">
        <w:t xml:space="preserve">ord </w:t>
      </w:r>
      <w:r>
        <w:t>i</w:t>
      </w:r>
      <w:r w:rsidR="00255627">
        <w:t xml:space="preserve">njury </w:t>
      </w:r>
      <w:r>
        <w:t>p</w:t>
      </w:r>
      <w:r w:rsidR="00255627">
        <w:t xml:space="preserve">atients: </w:t>
      </w:r>
      <w:r>
        <w:t>a</w:t>
      </w:r>
      <w:r w:rsidR="00255627">
        <w:t xml:space="preserve"> 40- to 50-year </w:t>
      </w:r>
      <w:r>
        <w:t>f</w:t>
      </w:r>
      <w:r w:rsidR="00255627">
        <w:t xml:space="preserve">ollow-up </w:t>
      </w:r>
      <w:r>
        <w:t>s</w:t>
      </w:r>
      <w:r w:rsidR="00255627">
        <w:t xml:space="preserve">tudy. </w:t>
      </w:r>
      <w:r w:rsidR="00255627">
        <w:rPr>
          <w:i/>
        </w:rPr>
        <w:t>Urology</w:t>
      </w:r>
      <w:r w:rsidR="00255627">
        <w:t xml:space="preserve"> 2017</w:t>
      </w:r>
      <w:proofErr w:type="gramStart"/>
      <w:r w:rsidR="00255627">
        <w:t>;104:52</w:t>
      </w:r>
      <w:proofErr w:type="gramEnd"/>
      <w:r w:rsidR="00255627">
        <w:t>-8.</w:t>
      </w:r>
    </w:p>
    <w:p w14:paraId="4AC22C47" w14:textId="37A6E113" w:rsidR="00255627" w:rsidRDefault="00255627" w:rsidP="001C685F">
      <w:pPr>
        <w:pStyle w:val="Reference"/>
      </w:pPr>
      <w:r>
        <w:t xml:space="preserve">35. </w:t>
      </w:r>
      <w:proofErr w:type="spellStart"/>
      <w:r>
        <w:t>Lwaleed</w:t>
      </w:r>
      <w:proofErr w:type="spellEnd"/>
      <w:r>
        <w:t xml:space="preserve"> B, Tan X, </w:t>
      </w:r>
      <w:proofErr w:type="spellStart"/>
      <w:r>
        <w:t>Tudball</w:t>
      </w:r>
      <w:proofErr w:type="spellEnd"/>
      <w:r>
        <w:t xml:space="preserve"> T, et al. The role of bladder filling and voiding in maintaining bladder health: urinary and plasma cytokines in catheterised patients using valves or on free drainage. In </w:t>
      </w:r>
      <w:proofErr w:type="spellStart"/>
      <w:r w:rsidR="0022337E">
        <w:rPr>
          <w:i/>
        </w:rPr>
        <w:t>Int</w:t>
      </w:r>
      <w:proofErr w:type="spellEnd"/>
      <w:r>
        <w:rPr>
          <w:i/>
        </w:rPr>
        <w:t xml:space="preserve"> Continence </w:t>
      </w:r>
      <w:proofErr w:type="spellStart"/>
      <w:r>
        <w:rPr>
          <w:i/>
        </w:rPr>
        <w:t>Soc</w:t>
      </w:r>
      <w:proofErr w:type="spellEnd"/>
      <w:r w:rsidR="0022337E">
        <w:rPr>
          <w:i/>
        </w:rPr>
        <w:t xml:space="preserve"> </w:t>
      </w:r>
      <w:proofErr w:type="spellStart"/>
      <w:r>
        <w:rPr>
          <w:i/>
        </w:rPr>
        <w:t>Conf</w:t>
      </w:r>
      <w:proofErr w:type="spellEnd"/>
      <w:r>
        <w:t>, Toyo Japan 13-16 October 2016, paper no 565. Bristol: ICS</w:t>
      </w:r>
    </w:p>
    <w:p w14:paraId="16297391" w14:textId="4E6DEF22" w:rsidR="00255627" w:rsidRDefault="00255627" w:rsidP="001C685F">
      <w:pPr>
        <w:pStyle w:val="Reference"/>
      </w:pPr>
      <w:r>
        <w:t xml:space="preserve">36. Mackay WG, </w:t>
      </w:r>
      <w:proofErr w:type="spellStart"/>
      <w:r>
        <w:t>MacIntosh</w:t>
      </w:r>
      <w:proofErr w:type="spellEnd"/>
      <w:r>
        <w:t xml:space="preserve"> T, </w:t>
      </w:r>
      <w:proofErr w:type="spellStart"/>
      <w:r>
        <w:t>Kydd</w:t>
      </w:r>
      <w:proofErr w:type="spellEnd"/>
      <w:r>
        <w:t xml:space="preserve"> A</w:t>
      </w:r>
      <w:r w:rsidR="0022337E">
        <w:t>,</w:t>
      </w:r>
      <w:r>
        <w:t xml:space="preserve"> et al</w:t>
      </w:r>
      <w:r w:rsidRPr="0022337E">
        <w:t xml:space="preserve">. </w:t>
      </w:r>
      <w:proofErr w:type="gramStart"/>
      <w:r w:rsidRPr="0022337E">
        <w:t>Living</w:t>
      </w:r>
      <w:proofErr w:type="gramEnd"/>
      <w:r w:rsidRPr="0022337E">
        <w:t xml:space="preserve"> with an indwelling urethral catheter in a community setting: exploring triggers f</w:t>
      </w:r>
      <w:r w:rsidR="0022337E">
        <w:t>or unscheduled community nurse ‘out of hours’</w:t>
      </w:r>
      <w:r w:rsidRPr="0022337E">
        <w:t xml:space="preserve"> visits.</w:t>
      </w:r>
      <w:r>
        <w:t xml:space="preserve"> </w:t>
      </w:r>
      <w:r w:rsidRPr="0022337E">
        <w:rPr>
          <w:i/>
        </w:rPr>
        <w:t xml:space="preserve">J </w:t>
      </w:r>
      <w:proofErr w:type="spellStart"/>
      <w:r w:rsidRPr="0022337E">
        <w:rPr>
          <w:i/>
        </w:rPr>
        <w:t>Clin</w:t>
      </w:r>
      <w:proofErr w:type="spellEnd"/>
      <w:r w:rsidRPr="0022337E">
        <w:rPr>
          <w:i/>
        </w:rPr>
        <w:t xml:space="preserve"> </w:t>
      </w:r>
      <w:proofErr w:type="spellStart"/>
      <w:r w:rsidRPr="0022337E">
        <w:rPr>
          <w:i/>
        </w:rPr>
        <w:t>Nurs</w:t>
      </w:r>
      <w:proofErr w:type="spellEnd"/>
      <w:r w:rsidR="0022337E">
        <w:t> 2018; 27:866-75.</w:t>
      </w:r>
    </w:p>
    <w:p w14:paraId="4F433800" w14:textId="181569D3" w:rsidR="00255627" w:rsidRDefault="00255627" w:rsidP="001C685F">
      <w:pPr>
        <w:pStyle w:val="Reference"/>
      </w:pPr>
      <w:r>
        <w:t xml:space="preserve">37. </w:t>
      </w:r>
      <w:proofErr w:type="spellStart"/>
      <w:r>
        <w:t>Palka</w:t>
      </w:r>
      <w:proofErr w:type="spellEnd"/>
      <w:r>
        <w:t xml:space="preserve"> M. Evidenced based review of recommendations addressing the frequency of changing long-term indwelling urinary catheters in older adults. </w:t>
      </w:r>
      <w:proofErr w:type="spellStart"/>
      <w:r>
        <w:rPr>
          <w:i/>
          <w:u w:val="single"/>
        </w:rPr>
        <w:t>Geriatr</w:t>
      </w:r>
      <w:proofErr w:type="spellEnd"/>
      <w:r>
        <w:rPr>
          <w:i/>
          <w:u w:val="single"/>
        </w:rPr>
        <w:t xml:space="preserve"> </w:t>
      </w:r>
      <w:proofErr w:type="spellStart"/>
      <w:r>
        <w:rPr>
          <w:i/>
          <w:u w:val="single"/>
        </w:rPr>
        <w:t>Nurs</w:t>
      </w:r>
      <w:proofErr w:type="spellEnd"/>
      <w:r>
        <w:t xml:space="preserve"> 2014</w:t>
      </w:r>
      <w:proofErr w:type="gramStart"/>
      <w:r>
        <w:t>;35:357</w:t>
      </w:r>
      <w:proofErr w:type="gramEnd"/>
      <w:r>
        <w:t>-63</w:t>
      </w:r>
      <w:r w:rsidR="00A37354">
        <w:t>.</w:t>
      </w:r>
    </w:p>
    <w:p w14:paraId="60C825EC" w14:textId="37FE5428" w:rsidR="00255627" w:rsidRDefault="00255627" w:rsidP="001C685F">
      <w:pPr>
        <w:pStyle w:val="Reference"/>
      </w:pPr>
      <w:r>
        <w:rPr>
          <w:caps/>
        </w:rPr>
        <w:t>38.</w:t>
      </w:r>
      <w:r>
        <w:t xml:space="preserve"> Avery M, </w:t>
      </w:r>
      <w:proofErr w:type="spellStart"/>
      <w:r>
        <w:t>Cotterill</w:t>
      </w:r>
      <w:proofErr w:type="spellEnd"/>
      <w:r>
        <w:t xml:space="preserve"> N, Fowler S, </w:t>
      </w:r>
      <w:proofErr w:type="spellStart"/>
      <w:r>
        <w:t>Cottenden</w:t>
      </w:r>
      <w:proofErr w:type="spellEnd"/>
      <w:r>
        <w:t xml:space="preserve"> A, Fader M. Long-term urinary catheter users and quality of life. </w:t>
      </w:r>
      <w:proofErr w:type="gramStart"/>
      <w:r>
        <w:t>I</w:t>
      </w:r>
      <w:r w:rsidR="00A37354">
        <w:t>n</w:t>
      </w:r>
      <w:r>
        <w:t xml:space="preserve"> </w:t>
      </w:r>
      <w:r>
        <w:rPr>
          <w:i/>
        </w:rPr>
        <w:t xml:space="preserve">UK Continence </w:t>
      </w:r>
      <w:proofErr w:type="spellStart"/>
      <w:r>
        <w:rPr>
          <w:i/>
        </w:rPr>
        <w:t>Soc</w:t>
      </w:r>
      <w:proofErr w:type="spellEnd"/>
      <w:r w:rsidR="00A37354">
        <w:rPr>
          <w:i/>
        </w:rPr>
        <w:t xml:space="preserve"> </w:t>
      </w:r>
      <w:proofErr w:type="spellStart"/>
      <w:r>
        <w:rPr>
          <w:i/>
        </w:rPr>
        <w:t>Conf</w:t>
      </w:r>
      <w:proofErr w:type="spellEnd"/>
      <w:r w:rsidR="00A37354">
        <w:rPr>
          <w:i/>
        </w:rPr>
        <w:t xml:space="preserve"> </w:t>
      </w:r>
      <w:r>
        <w:t>2014 London</w:t>
      </w:r>
      <w:r w:rsidR="00A37354">
        <w:t>.</w:t>
      </w:r>
      <w:proofErr w:type="gramEnd"/>
    </w:p>
    <w:p w14:paraId="7963CB56" w14:textId="0CC708DA" w:rsidR="00255627" w:rsidRDefault="00255627" w:rsidP="001C685F">
      <w:pPr>
        <w:pStyle w:val="Reference"/>
      </w:pPr>
      <w:r>
        <w:rPr>
          <w:caps/>
        </w:rPr>
        <w:t>39.</w:t>
      </w:r>
      <w:r>
        <w:t xml:space="preserve"> </w:t>
      </w:r>
      <w:r w:rsidRPr="00A37354">
        <w:t>Harrison S, Lawrence W, Morley R, Pearce I, Taylor J.</w:t>
      </w:r>
      <w:r>
        <w:t xml:space="preserve"> British Ass</w:t>
      </w:r>
      <w:r w:rsidR="00A37354">
        <w:t>ociation of Urological Surgeons’</w:t>
      </w:r>
      <w:r>
        <w:t xml:space="preserve"> suprapubic catheter practice guidelines. </w:t>
      </w:r>
      <w:r w:rsidRPr="00A37354">
        <w:rPr>
          <w:i/>
        </w:rPr>
        <w:t xml:space="preserve">BJU </w:t>
      </w:r>
      <w:proofErr w:type="spellStart"/>
      <w:r w:rsidRPr="00A37354">
        <w:rPr>
          <w:i/>
        </w:rPr>
        <w:t>Int</w:t>
      </w:r>
      <w:proofErr w:type="spellEnd"/>
      <w:r w:rsidR="00A37354">
        <w:rPr>
          <w:i/>
        </w:rPr>
        <w:t xml:space="preserve"> </w:t>
      </w:r>
      <w:r>
        <w:t>2011</w:t>
      </w:r>
      <w:proofErr w:type="gramStart"/>
      <w:r>
        <w:t>;107:77</w:t>
      </w:r>
      <w:proofErr w:type="gramEnd"/>
      <w:r>
        <w:t>-85.</w:t>
      </w:r>
    </w:p>
    <w:p w14:paraId="047CA512" w14:textId="7C4DE298" w:rsidR="00255627" w:rsidRDefault="00255627" w:rsidP="001C685F">
      <w:pPr>
        <w:pStyle w:val="Reference"/>
      </w:pPr>
      <w:r>
        <w:t xml:space="preserve">40. </w:t>
      </w:r>
      <w:r w:rsidRPr="00EC63AB">
        <w:t>Katsumi H, </w:t>
      </w:r>
      <w:proofErr w:type="spellStart"/>
      <w:r w:rsidRPr="00EC63AB">
        <w:t>Kalisvaart</w:t>
      </w:r>
      <w:proofErr w:type="spellEnd"/>
      <w:r w:rsidRPr="00EC63AB">
        <w:t xml:space="preserve"> J, </w:t>
      </w:r>
      <w:proofErr w:type="spellStart"/>
      <w:proofErr w:type="gramStart"/>
      <w:r w:rsidRPr="00EC63AB">
        <w:t>Ronningen</w:t>
      </w:r>
      <w:proofErr w:type="spellEnd"/>
      <w:proofErr w:type="gramEnd"/>
      <w:r w:rsidRPr="00EC63AB">
        <w:t xml:space="preserve"> L</w:t>
      </w:r>
      <w:r w:rsidR="00EC63AB">
        <w:t>,</w:t>
      </w:r>
      <w:r w:rsidRPr="00EC63AB">
        <w:t xml:space="preserve"> et al. </w:t>
      </w:r>
      <w:r>
        <w:t xml:space="preserve">Urethral versus suprapubic catheter: choosing the best bladder management for male spinal cord injury patients with indwelling catheters. </w:t>
      </w:r>
      <w:r w:rsidRPr="00EC63AB">
        <w:rPr>
          <w:i/>
        </w:rPr>
        <w:t>Spinal Cord</w:t>
      </w:r>
      <w:r w:rsidR="00EC63AB">
        <w:rPr>
          <w:u w:val="single"/>
        </w:rPr>
        <w:t xml:space="preserve"> </w:t>
      </w:r>
      <w:r>
        <w:t>2010</w:t>
      </w:r>
      <w:proofErr w:type="gramStart"/>
      <w:r>
        <w:t>;48:325</w:t>
      </w:r>
      <w:proofErr w:type="gramEnd"/>
      <w:r>
        <w:t>-9.</w:t>
      </w:r>
    </w:p>
    <w:p w14:paraId="3CD55CB6" w14:textId="06C9BEFA" w:rsidR="00255627" w:rsidRDefault="00255627" w:rsidP="001C685F">
      <w:pPr>
        <w:pStyle w:val="Reference"/>
      </w:pPr>
      <w:r>
        <w:t xml:space="preserve">41. European Association of Urology Nurses. </w:t>
      </w:r>
      <w:proofErr w:type="gramStart"/>
      <w:r>
        <w:t xml:space="preserve">Catheterisation </w:t>
      </w:r>
      <w:r w:rsidR="00DA5EC7">
        <w:t>indwelling catheters in adults— u</w:t>
      </w:r>
      <w:r>
        <w:t xml:space="preserve">rethral and </w:t>
      </w:r>
      <w:r w:rsidR="00DA5EC7">
        <w:t>s</w:t>
      </w:r>
      <w:r>
        <w:t>uprapubic.</w:t>
      </w:r>
      <w:proofErr w:type="gramEnd"/>
      <w:r>
        <w:t xml:space="preserve"> 2012. Arnhem, Netherlands.</w:t>
      </w:r>
      <w:r w:rsidR="00DA5EC7">
        <w:t xml:space="preserve"> </w:t>
      </w:r>
      <w:r w:rsidR="00DA5EC7" w:rsidRPr="00DA5EC7">
        <w:t>https://nurses.uroweb.org/guideline/catheterisation-indwelling-catheters-in-adults-urethral-and-suprapubic/</w:t>
      </w:r>
    </w:p>
    <w:p w14:paraId="60527C4B" w14:textId="3FA793E1" w:rsidR="00255627" w:rsidRDefault="00255627" w:rsidP="001C685F">
      <w:pPr>
        <w:pStyle w:val="Reference"/>
      </w:pPr>
      <w:r>
        <w:t xml:space="preserve">42. </w:t>
      </w:r>
      <w:r w:rsidRPr="00DA5EC7">
        <w:t>Chapple A, </w:t>
      </w:r>
      <w:proofErr w:type="spellStart"/>
      <w:r w:rsidRPr="00DA5EC7">
        <w:t>Prinjha</w:t>
      </w:r>
      <w:proofErr w:type="spellEnd"/>
      <w:r w:rsidRPr="00DA5EC7">
        <w:t xml:space="preserve"> S, </w:t>
      </w:r>
      <w:proofErr w:type="spellStart"/>
      <w:r w:rsidRPr="00DA5EC7">
        <w:t>Feneley</w:t>
      </w:r>
      <w:proofErr w:type="spellEnd"/>
      <w:r w:rsidRPr="00DA5EC7">
        <w:t xml:space="preserve"> R.</w:t>
      </w:r>
      <w:r>
        <w:t xml:space="preserve"> Comparing transurethral and suprapubic catheterization for long-term bladder drainage: a qualitative study of the patients</w:t>
      </w:r>
      <w:r w:rsidR="00DA5EC7">
        <w:t>’</w:t>
      </w:r>
      <w:r>
        <w:t xml:space="preserve"> perspective. </w:t>
      </w:r>
      <w:r w:rsidR="00DA5EC7">
        <w:rPr>
          <w:i/>
        </w:rPr>
        <w:t xml:space="preserve">J Wound Ostomy Continence </w:t>
      </w:r>
      <w:proofErr w:type="spellStart"/>
      <w:r w:rsidR="00DA5EC7">
        <w:rPr>
          <w:i/>
        </w:rPr>
        <w:t>Nurs</w:t>
      </w:r>
      <w:proofErr w:type="spellEnd"/>
      <w:r w:rsidR="00DA5EC7">
        <w:rPr>
          <w:i/>
        </w:rPr>
        <w:t xml:space="preserve"> </w:t>
      </w:r>
      <w:r w:rsidR="00DA5EC7">
        <w:t>2015</w:t>
      </w:r>
      <w:proofErr w:type="gramStart"/>
      <w:r w:rsidR="00DA5EC7">
        <w:t>;</w:t>
      </w:r>
      <w:r>
        <w:t>42:170</w:t>
      </w:r>
      <w:proofErr w:type="gramEnd"/>
      <w:r>
        <w:t>-5.</w:t>
      </w:r>
    </w:p>
    <w:p w14:paraId="577742B4" w14:textId="6972FB73" w:rsidR="00255627" w:rsidRDefault="00255627" w:rsidP="001C685F">
      <w:pPr>
        <w:pStyle w:val="Reference"/>
      </w:pPr>
      <w:r>
        <w:t xml:space="preserve">43. </w:t>
      </w:r>
      <w:proofErr w:type="spellStart"/>
      <w:r w:rsidRPr="00070244">
        <w:t>Sabbuba</w:t>
      </w:r>
      <w:proofErr w:type="spellEnd"/>
      <w:r w:rsidRPr="00070244">
        <w:t> N, Stickler D, Long M, Dong Z, Short T, </w:t>
      </w:r>
      <w:proofErr w:type="spellStart"/>
      <w:r w:rsidRPr="00070244">
        <w:t>Feneley</w:t>
      </w:r>
      <w:proofErr w:type="spellEnd"/>
      <w:r w:rsidRPr="00070244">
        <w:t xml:space="preserve"> R.</w:t>
      </w:r>
      <w:r>
        <w:t xml:space="preserve"> Does the valve regulated release of urine from the bladder decrease encrustation and blockage of indwelling catheters by crystalline </w:t>
      </w:r>
      <w:proofErr w:type="spellStart"/>
      <w:r>
        <w:t>proteus</w:t>
      </w:r>
      <w:proofErr w:type="spellEnd"/>
      <w:r>
        <w:t xml:space="preserve"> mirabilis biofilms? </w:t>
      </w:r>
      <w:r w:rsidR="00070244">
        <w:rPr>
          <w:i/>
        </w:rPr>
        <w:t xml:space="preserve">J </w:t>
      </w:r>
      <w:proofErr w:type="spellStart"/>
      <w:r w:rsidR="00070244">
        <w:rPr>
          <w:i/>
        </w:rPr>
        <w:t>Urol</w:t>
      </w:r>
      <w:proofErr w:type="spellEnd"/>
      <w:r>
        <w:t> 2005</w:t>
      </w:r>
      <w:proofErr w:type="gramStart"/>
      <w:r>
        <w:t>;173:262</w:t>
      </w:r>
      <w:proofErr w:type="gramEnd"/>
      <w:r>
        <w:t>-6.</w:t>
      </w:r>
    </w:p>
    <w:p w14:paraId="1546DE17" w14:textId="14B3FE84" w:rsidR="00255627" w:rsidRDefault="00255627" w:rsidP="001C685F">
      <w:pPr>
        <w:pStyle w:val="Reference"/>
      </w:pPr>
      <w:r>
        <w:t xml:space="preserve">44. </w:t>
      </w:r>
      <w:proofErr w:type="spellStart"/>
      <w:r>
        <w:t>Prinjha</w:t>
      </w:r>
      <w:proofErr w:type="spellEnd"/>
      <w:r>
        <w:t xml:space="preserve"> S, Chapple A, </w:t>
      </w:r>
      <w:proofErr w:type="spellStart"/>
      <w:r>
        <w:t>Feneley</w:t>
      </w:r>
      <w:proofErr w:type="spellEnd"/>
      <w:r>
        <w:t xml:space="preserve"> R</w:t>
      </w:r>
      <w:r w:rsidR="00070244">
        <w:t>,</w:t>
      </w:r>
      <w:r>
        <w:t xml:space="preserve"> et al. </w:t>
      </w:r>
      <w:proofErr w:type="gramStart"/>
      <w:r>
        <w:t>Exploring</w:t>
      </w:r>
      <w:proofErr w:type="gramEnd"/>
      <w:r>
        <w:t xml:space="preserve"> the information needs of people living with a long-term indwelling urinary catheter: a qualitative study. </w:t>
      </w:r>
      <w:r w:rsidR="00070244">
        <w:rPr>
          <w:i/>
        </w:rPr>
        <w:t xml:space="preserve">J </w:t>
      </w:r>
      <w:proofErr w:type="spellStart"/>
      <w:r w:rsidR="00070244">
        <w:rPr>
          <w:i/>
        </w:rPr>
        <w:t>Adv</w:t>
      </w:r>
      <w:proofErr w:type="spellEnd"/>
      <w:r w:rsidR="00070244">
        <w:rPr>
          <w:i/>
        </w:rPr>
        <w:t xml:space="preserve"> </w:t>
      </w:r>
      <w:proofErr w:type="spellStart"/>
      <w:r w:rsidR="00070244">
        <w:rPr>
          <w:i/>
        </w:rPr>
        <w:t>Nurs</w:t>
      </w:r>
      <w:proofErr w:type="spellEnd"/>
      <w:r w:rsidR="00070244">
        <w:rPr>
          <w:i/>
        </w:rPr>
        <w:t xml:space="preserve"> </w:t>
      </w:r>
      <w:r>
        <w:t>2016</w:t>
      </w:r>
      <w:proofErr w:type="gramStart"/>
      <w:r>
        <w:t>;72:1335</w:t>
      </w:r>
      <w:proofErr w:type="gramEnd"/>
      <w:r>
        <w:t>-46.</w:t>
      </w:r>
    </w:p>
    <w:p w14:paraId="5AC2E501" w14:textId="4F73A0C6" w:rsidR="00255627" w:rsidRDefault="00255627" w:rsidP="001C685F">
      <w:pPr>
        <w:pStyle w:val="Reference"/>
      </w:pPr>
      <w:r>
        <w:t xml:space="preserve">45. </w:t>
      </w:r>
      <w:proofErr w:type="spellStart"/>
      <w:r>
        <w:t>Cotterill</w:t>
      </w:r>
      <w:proofErr w:type="spellEnd"/>
      <w:r>
        <w:t xml:space="preserve"> N, Fowler S, Avery M, et al. Development and psychometric evaluation of the ICIQ-</w:t>
      </w:r>
      <w:proofErr w:type="spellStart"/>
      <w:r>
        <w:t>LTCqol</w:t>
      </w:r>
      <w:proofErr w:type="spellEnd"/>
      <w:r>
        <w:t xml:space="preserve">: A self-report quality of life questionnaire for long-term indwelling catheter users. </w:t>
      </w:r>
      <w:proofErr w:type="spellStart"/>
      <w:r>
        <w:rPr>
          <w:i/>
        </w:rPr>
        <w:t>Neurourol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Urodyn</w:t>
      </w:r>
      <w:proofErr w:type="spellEnd"/>
      <w:r w:rsidR="00070244">
        <w:t xml:space="preserve"> 2016</w:t>
      </w:r>
      <w:proofErr w:type="gramStart"/>
      <w:r w:rsidR="00070244">
        <w:t>;35:423</w:t>
      </w:r>
      <w:proofErr w:type="gramEnd"/>
      <w:r w:rsidR="00070244">
        <w:t>-8.</w:t>
      </w:r>
    </w:p>
    <w:sectPr w:rsidR="00255627" w:rsidSect="00352E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D1B3B" w14:textId="77777777" w:rsidR="00E76CC3" w:rsidRDefault="00E76CC3" w:rsidP="002B4A0A">
      <w:r>
        <w:separator/>
      </w:r>
    </w:p>
  </w:endnote>
  <w:endnote w:type="continuationSeparator" w:id="0">
    <w:p w14:paraId="4310283F" w14:textId="77777777" w:rsidR="00E76CC3" w:rsidRDefault="00E76CC3" w:rsidP="002B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vOT1ef757c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F0B59" w14:textId="585328AD" w:rsidR="00C45EA0" w:rsidRPr="00352E40" w:rsidRDefault="00C45EA0" w:rsidP="00352E40">
    <w:pPr>
      <w:jc w:val="center"/>
      <w:rPr>
        <w:lang w:val="en-US"/>
      </w:rPr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>
      <w:rPr>
        <w:noProof/>
        <w:lang w:val="en-US"/>
      </w:rPr>
      <w:t>2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 \* MERGEFORMAT </w:instrText>
    </w:r>
    <w:r>
      <w:rPr>
        <w:lang w:val="en-US"/>
      </w:rPr>
      <w:fldChar w:fldCharType="separate"/>
    </w:r>
    <w:r>
      <w:rPr>
        <w:noProof/>
        <w:lang w:val="en-US"/>
      </w:rPr>
      <w:t>7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CAD48" w14:textId="52F4F780" w:rsidR="00C45EA0" w:rsidRPr="00352E40" w:rsidRDefault="00C45EA0" w:rsidP="00352E40">
    <w:pPr>
      <w:jc w:val="center"/>
      <w:rPr>
        <w:lang w:val="en-US"/>
      </w:rPr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0E2925" w:rsidRPr="000E2925">
      <w:rPr>
        <w:noProof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 \* MERGEFORMAT </w:instrText>
    </w:r>
    <w:r>
      <w:rPr>
        <w:lang w:val="en-US"/>
      </w:rPr>
      <w:fldChar w:fldCharType="separate"/>
    </w:r>
    <w:r w:rsidR="000E2925" w:rsidRPr="000E2925">
      <w:rPr>
        <w:noProof/>
      </w:rPr>
      <w:t>11</w:t>
    </w:r>
    <w:r>
      <w:rPr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F15CF" w14:textId="07235726" w:rsidR="00C45EA0" w:rsidRPr="00352E40" w:rsidRDefault="00C45EA0" w:rsidP="00352E40">
    <w:pPr>
      <w:jc w:val="center"/>
      <w:rPr>
        <w:lang w:val="en-US"/>
      </w:rPr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>
      <w:rPr>
        <w:noProof/>
        <w:lang w:val="en-US"/>
      </w:rPr>
      <w:t>2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 \* MERGEFORMAT </w:instrText>
    </w:r>
    <w:r>
      <w:rPr>
        <w:lang w:val="en-US"/>
      </w:rPr>
      <w:fldChar w:fldCharType="separate"/>
    </w:r>
    <w:r>
      <w:rPr>
        <w:noProof/>
        <w:lang w:val="en-US"/>
      </w:rPr>
      <w:t>7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897E3" w14:textId="77777777" w:rsidR="00E76CC3" w:rsidRDefault="00E76CC3" w:rsidP="002B4A0A">
      <w:r>
        <w:separator/>
      </w:r>
    </w:p>
  </w:footnote>
  <w:footnote w:type="continuationSeparator" w:id="0">
    <w:p w14:paraId="73EE2C24" w14:textId="77777777" w:rsidR="00E76CC3" w:rsidRDefault="00E76CC3" w:rsidP="002B4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F01D9" w14:textId="77777777" w:rsidR="00C45EA0" w:rsidRPr="00352E40" w:rsidRDefault="00C45EA0" w:rsidP="00352E40">
    <w:pPr>
      <w:jc w:val="center"/>
      <w:rPr>
        <w:lang w:val="en-US"/>
      </w:rPr>
    </w:pPr>
    <w:r w:rsidRPr="00352E40">
      <w:rPr>
        <w:lang w:val="en-US"/>
      </w:rPr>
      <w:t>Item: BMJ-UK; Article ID: murc042138;</w:t>
    </w:r>
  </w:p>
  <w:p w14:paraId="76C16345" w14:textId="1986CDCE" w:rsidR="00C45EA0" w:rsidRPr="00352E40" w:rsidRDefault="00C45EA0" w:rsidP="00352E40">
    <w:pPr>
      <w:jc w:val="center"/>
      <w:rPr>
        <w:lang w:val="en-US"/>
      </w:rPr>
    </w:pPr>
    <w:r w:rsidRPr="00352E40">
      <w:rPr>
        <w:lang w:val="en-US"/>
      </w:rPr>
      <w:t>Article Type: Standard article; TOC Heading: Practice; DOI: 10.1136/bmj.k3711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42959" w14:textId="77777777" w:rsidR="00C45EA0" w:rsidRPr="00352E40" w:rsidRDefault="00C45EA0" w:rsidP="00352E40">
    <w:pPr>
      <w:jc w:val="center"/>
      <w:rPr>
        <w:lang w:val="en-US"/>
      </w:rPr>
    </w:pPr>
    <w:r w:rsidRPr="00352E40">
      <w:rPr>
        <w:lang w:val="en-US"/>
      </w:rPr>
      <w:t>Item: BMJ-UK; Article ID: murc042138;</w:t>
    </w:r>
  </w:p>
  <w:p w14:paraId="481F1932" w14:textId="6A830F79" w:rsidR="00C45EA0" w:rsidRPr="00352E40" w:rsidRDefault="00C45EA0" w:rsidP="00352E40">
    <w:pPr>
      <w:jc w:val="center"/>
      <w:rPr>
        <w:lang w:val="en-US"/>
      </w:rPr>
    </w:pPr>
    <w:r w:rsidRPr="00352E40">
      <w:rPr>
        <w:lang w:val="en-US"/>
      </w:rPr>
      <w:t>Article Type: Standard article; TOC Heading: Practice; DOI: 10.1136/bmj.k3711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E38BB" w14:textId="77777777" w:rsidR="00C45EA0" w:rsidRPr="00352E40" w:rsidRDefault="00C45EA0" w:rsidP="00352E40">
    <w:pPr>
      <w:jc w:val="center"/>
      <w:rPr>
        <w:lang w:val="en-US"/>
      </w:rPr>
    </w:pPr>
    <w:r w:rsidRPr="00352E40">
      <w:rPr>
        <w:lang w:val="en-US"/>
      </w:rPr>
      <w:t>Item: BMJ-UK; Article ID: murc042138;</w:t>
    </w:r>
  </w:p>
  <w:p w14:paraId="3605BB4C" w14:textId="5BE3360C" w:rsidR="00C45EA0" w:rsidRPr="00352E40" w:rsidRDefault="00C45EA0" w:rsidP="00352E40">
    <w:pPr>
      <w:jc w:val="center"/>
      <w:rPr>
        <w:lang w:val="en-US"/>
      </w:rPr>
    </w:pPr>
    <w:r w:rsidRPr="00352E40">
      <w:rPr>
        <w:lang w:val="en-US"/>
      </w:rPr>
      <w:t>Article Type: Standard article; TOC Heading: Practice; DOI: 10.1136/bmj.k3711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F3A"/>
    <w:multiLevelType w:val="hybridMultilevel"/>
    <w:tmpl w:val="35264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A4E1E"/>
    <w:multiLevelType w:val="hybridMultilevel"/>
    <w:tmpl w:val="B6E28F36"/>
    <w:lvl w:ilvl="0" w:tplc="EBF83AB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568ED"/>
    <w:multiLevelType w:val="multilevel"/>
    <w:tmpl w:val="4F1C3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34653323"/>
    <w:multiLevelType w:val="hybridMultilevel"/>
    <w:tmpl w:val="50567352"/>
    <w:lvl w:ilvl="0" w:tplc="B6B25702">
      <w:start w:val="4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5BA17E73"/>
    <w:multiLevelType w:val="hybridMultilevel"/>
    <w:tmpl w:val="068EB472"/>
    <w:lvl w:ilvl="0" w:tplc="AEB4A7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rticleID" w:val="murc042138"/>
    <w:docVar w:name="AutoRedact State" w:val="ready"/>
    <w:docVar w:name="CCBY" w:val="F"/>
    <w:docVar w:name="CheckHeader" w:val="T"/>
    <w:docVar w:name="CME" w:val="F"/>
    <w:docVar w:name="CopyHold" w:val="BMJ"/>
    <w:docVar w:name="dgnword-docGUID" w:val="{5AEF5FA0-0799-408D-8C71-1858C2E98433}"/>
    <w:docVar w:name="dgnword-eventsink" w:val="232569528"/>
    <w:docVar w:name="dgnword-lastRevisionsView" w:val="0"/>
    <w:docVar w:name="DOI" w:val="10.1136/bmj.k3711"/>
    <w:docVar w:name="ELocID" w:val="k3711"/>
    <w:docVar w:name="ex_AddedHTMLPreformat" w:val="Consolas"/>
    <w:docVar w:name="ex_CleanUp" w:val="CleanUpComplete"/>
    <w:docVar w:name="eX_DocInfoLastUpdatedDate" w:val="43342.323900463"/>
    <w:docVar w:name="ex_eXtylesBuild" w:val="3802"/>
    <w:docVar w:name="ex_FontAudit" w:val="APComplete"/>
    <w:docVar w:name="EX_LAST_PALETTE_TAB" w:val="4"/>
    <w:docVar w:name="ex_StyleRefs" w:val="APComplete"/>
    <w:docVar w:name="ex_WordVersion" w:val="16.0"/>
    <w:docVar w:name="eXtyles" w:val="active"/>
    <w:docVar w:name="ExtylesTagDescriptors" w:val="Book Reference|bok|Conference Reference|conf|Edited Book Reference|edb|Electronic Reference|eref|Journal Reference|jrn|Legal Reference|lgl|Other Reference|other|Thesis Reference|ths|Unknown Reference|unknown|Inline Graphic|graphic|Box Type|box-type|Figure Type|fig-type|Figure Panels|panel|XML|xml|"/>
    <w:docVar w:name="FastTrack" w:val="F"/>
    <w:docVar w:name="Footnote Mode By Section" w:val="NO"/>
    <w:docVar w:name="iceFileDir" w:val="F:\Editorial\_content_processing\content_store\bmj\articles\practice\murc042138\wip"/>
    <w:docVar w:name="iceFileName" w:val="murc042138.1nb.docx"/>
    <w:docVar w:name="iceJABR" w:val="BMJ-UK"/>
    <w:docVar w:name="iceJournal" w:val="BMJ-UK:British Medical Journal"/>
    <w:docVar w:name="iceJournalName" w:val="British Medical Journal"/>
    <w:docVar w:name="icePublisher" w:val="BMJ"/>
    <w:docVar w:name="iceType" w:val="Standard article"/>
    <w:docVar w:name="OpenAccess" w:val="F"/>
    <w:docVar w:name="PreEdit Baseline Path" w:val="F:\Editorial\_content_processing\content_store\bmj\articles\practice\murc042138\wip\murc042138.1nb$base.docx"/>
    <w:docVar w:name="PreEdit Baseline Timestamp" w:val="30/08/2018 07:46:26"/>
    <w:docVar w:name="PreEdit Up-Front Loss" w:val="complete"/>
    <w:docVar w:name="PubYear" w:val="2018"/>
    <w:docVar w:name="TOCHeading" w:val="Practice"/>
    <w:docVar w:name="Volume" w:val="362"/>
  </w:docVars>
  <w:rsids>
    <w:rsidRoot w:val="00EE2655"/>
    <w:rsid w:val="00004321"/>
    <w:rsid w:val="000172A5"/>
    <w:rsid w:val="000200CF"/>
    <w:rsid w:val="00025BA3"/>
    <w:rsid w:val="00027C93"/>
    <w:rsid w:val="00033666"/>
    <w:rsid w:val="0005158F"/>
    <w:rsid w:val="0006264B"/>
    <w:rsid w:val="0006564F"/>
    <w:rsid w:val="00070244"/>
    <w:rsid w:val="000806F1"/>
    <w:rsid w:val="000869B4"/>
    <w:rsid w:val="000A1391"/>
    <w:rsid w:val="000A22E9"/>
    <w:rsid w:val="000A7AAA"/>
    <w:rsid w:val="000B0698"/>
    <w:rsid w:val="000B3235"/>
    <w:rsid w:val="000B641E"/>
    <w:rsid w:val="000C323C"/>
    <w:rsid w:val="000D3D46"/>
    <w:rsid w:val="000D5124"/>
    <w:rsid w:val="000E1795"/>
    <w:rsid w:val="000E2925"/>
    <w:rsid w:val="000E2B1E"/>
    <w:rsid w:val="000F16B7"/>
    <w:rsid w:val="000F2584"/>
    <w:rsid w:val="000F6792"/>
    <w:rsid w:val="00103780"/>
    <w:rsid w:val="0011079E"/>
    <w:rsid w:val="00112D1F"/>
    <w:rsid w:val="00115622"/>
    <w:rsid w:val="001162DF"/>
    <w:rsid w:val="00116A89"/>
    <w:rsid w:val="0011778B"/>
    <w:rsid w:val="001207CD"/>
    <w:rsid w:val="001211BD"/>
    <w:rsid w:val="0012406D"/>
    <w:rsid w:val="001255EC"/>
    <w:rsid w:val="00126B65"/>
    <w:rsid w:val="001352C7"/>
    <w:rsid w:val="00142C08"/>
    <w:rsid w:val="00151E41"/>
    <w:rsid w:val="0015300D"/>
    <w:rsid w:val="001546AB"/>
    <w:rsid w:val="00157A37"/>
    <w:rsid w:val="001701FA"/>
    <w:rsid w:val="0018277A"/>
    <w:rsid w:val="001832A2"/>
    <w:rsid w:val="0018506F"/>
    <w:rsid w:val="001860B3"/>
    <w:rsid w:val="00191607"/>
    <w:rsid w:val="00197206"/>
    <w:rsid w:val="001A12AB"/>
    <w:rsid w:val="001A1601"/>
    <w:rsid w:val="001A1AFA"/>
    <w:rsid w:val="001A1CCC"/>
    <w:rsid w:val="001A352A"/>
    <w:rsid w:val="001A534D"/>
    <w:rsid w:val="001C0A89"/>
    <w:rsid w:val="001C4015"/>
    <w:rsid w:val="001C685F"/>
    <w:rsid w:val="001D1EBA"/>
    <w:rsid w:val="001D7C5D"/>
    <w:rsid w:val="001E14A4"/>
    <w:rsid w:val="001E1A6D"/>
    <w:rsid w:val="001E1CB8"/>
    <w:rsid w:val="001E2CE0"/>
    <w:rsid w:val="001E3CAE"/>
    <w:rsid w:val="001E70F1"/>
    <w:rsid w:val="001F207B"/>
    <w:rsid w:val="00203600"/>
    <w:rsid w:val="0020469F"/>
    <w:rsid w:val="00204F89"/>
    <w:rsid w:val="00205A32"/>
    <w:rsid w:val="0021509F"/>
    <w:rsid w:val="00215DDB"/>
    <w:rsid w:val="0022337E"/>
    <w:rsid w:val="0022413D"/>
    <w:rsid w:val="002260A8"/>
    <w:rsid w:val="0022622F"/>
    <w:rsid w:val="00230E43"/>
    <w:rsid w:val="00231A3E"/>
    <w:rsid w:val="002348D4"/>
    <w:rsid w:val="00242D27"/>
    <w:rsid w:val="0024443D"/>
    <w:rsid w:val="002503E5"/>
    <w:rsid w:val="002514E0"/>
    <w:rsid w:val="00253CA0"/>
    <w:rsid w:val="00255627"/>
    <w:rsid w:val="00263779"/>
    <w:rsid w:val="00267F7B"/>
    <w:rsid w:val="00273862"/>
    <w:rsid w:val="00274060"/>
    <w:rsid w:val="0028112D"/>
    <w:rsid w:val="00282FB1"/>
    <w:rsid w:val="002844CB"/>
    <w:rsid w:val="00284520"/>
    <w:rsid w:val="0028467F"/>
    <w:rsid w:val="002A07AD"/>
    <w:rsid w:val="002A2BD4"/>
    <w:rsid w:val="002B21AD"/>
    <w:rsid w:val="002B4A0A"/>
    <w:rsid w:val="002C15E6"/>
    <w:rsid w:val="002C54F0"/>
    <w:rsid w:val="002C5F56"/>
    <w:rsid w:val="002D0762"/>
    <w:rsid w:val="002D10EA"/>
    <w:rsid w:val="002D282B"/>
    <w:rsid w:val="002D2CDE"/>
    <w:rsid w:val="002D3C0E"/>
    <w:rsid w:val="002E1DD5"/>
    <w:rsid w:val="002E7072"/>
    <w:rsid w:val="002F153F"/>
    <w:rsid w:val="002F605F"/>
    <w:rsid w:val="002F7F19"/>
    <w:rsid w:val="0031668B"/>
    <w:rsid w:val="00320370"/>
    <w:rsid w:val="0032448A"/>
    <w:rsid w:val="0033080A"/>
    <w:rsid w:val="00335BB1"/>
    <w:rsid w:val="00341514"/>
    <w:rsid w:val="003458F0"/>
    <w:rsid w:val="0034611B"/>
    <w:rsid w:val="00347278"/>
    <w:rsid w:val="00351E6B"/>
    <w:rsid w:val="00352E40"/>
    <w:rsid w:val="003723E9"/>
    <w:rsid w:val="00372E4E"/>
    <w:rsid w:val="00376D9D"/>
    <w:rsid w:val="003925A9"/>
    <w:rsid w:val="003930D1"/>
    <w:rsid w:val="00394DDE"/>
    <w:rsid w:val="00394F61"/>
    <w:rsid w:val="00396A8E"/>
    <w:rsid w:val="00396EE4"/>
    <w:rsid w:val="00396F8C"/>
    <w:rsid w:val="003A58D8"/>
    <w:rsid w:val="003B45C8"/>
    <w:rsid w:val="003B5D34"/>
    <w:rsid w:val="003B61EC"/>
    <w:rsid w:val="003C0141"/>
    <w:rsid w:val="003D2DA4"/>
    <w:rsid w:val="003D32E5"/>
    <w:rsid w:val="003D4F8B"/>
    <w:rsid w:val="003D6D85"/>
    <w:rsid w:val="003E5D30"/>
    <w:rsid w:val="003E7E02"/>
    <w:rsid w:val="003F06C3"/>
    <w:rsid w:val="003F2415"/>
    <w:rsid w:val="003F3FD5"/>
    <w:rsid w:val="003F521F"/>
    <w:rsid w:val="004031E1"/>
    <w:rsid w:val="0041158F"/>
    <w:rsid w:val="00412B14"/>
    <w:rsid w:val="004162A0"/>
    <w:rsid w:val="00417A69"/>
    <w:rsid w:val="0042221E"/>
    <w:rsid w:val="00423C1D"/>
    <w:rsid w:val="00432013"/>
    <w:rsid w:val="00432ABD"/>
    <w:rsid w:val="00442E44"/>
    <w:rsid w:val="00465199"/>
    <w:rsid w:val="00467912"/>
    <w:rsid w:val="00475B51"/>
    <w:rsid w:val="00476D72"/>
    <w:rsid w:val="00477276"/>
    <w:rsid w:val="0048499D"/>
    <w:rsid w:val="004865A5"/>
    <w:rsid w:val="00491B89"/>
    <w:rsid w:val="0049640E"/>
    <w:rsid w:val="00496D30"/>
    <w:rsid w:val="00497F68"/>
    <w:rsid w:val="004A1135"/>
    <w:rsid w:val="004A5220"/>
    <w:rsid w:val="004B0B1C"/>
    <w:rsid w:val="004B1B81"/>
    <w:rsid w:val="004B3EEB"/>
    <w:rsid w:val="004B59EE"/>
    <w:rsid w:val="004B6D05"/>
    <w:rsid w:val="004C2116"/>
    <w:rsid w:val="004C53D1"/>
    <w:rsid w:val="004D68E3"/>
    <w:rsid w:val="004D6D24"/>
    <w:rsid w:val="004D6FEC"/>
    <w:rsid w:val="004E025C"/>
    <w:rsid w:val="004E1B30"/>
    <w:rsid w:val="004E748F"/>
    <w:rsid w:val="004E7A8D"/>
    <w:rsid w:val="00500D56"/>
    <w:rsid w:val="00503ECB"/>
    <w:rsid w:val="00511093"/>
    <w:rsid w:val="00513146"/>
    <w:rsid w:val="00514043"/>
    <w:rsid w:val="00516E32"/>
    <w:rsid w:val="00524101"/>
    <w:rsid w:val="00524ECA"/>
    <w:rsid w:val="00532B77"/>
    <w:rsid w:val="00533526"/>
    <w:rsid w:val="005344E0"/>
    <w:rsid w:val="0053463F"/>
    <w:rsid w:val="00536D2F"/>
    <w:rsid w:val="005413B9"/>
    <w:rsid w:val="005474CA"/>
    <w:rsid w:val="0054758C"/>
    <w:rsid w:val="00557D93"/>
    <w:rsid w:val="0056032E"/>
    <w:rsid w:val="00574B2F"/>
    <w:rsid w:val="00585C5F"/>
    <w:rsid w:val="00586785"/>
    <w:rsid w:val="00587A7B"/>
    <w:rsid w:val="005907BB"/>
    <w:rsid w:val="0059378B"/>
    <w:rsid w:val="005A463D"/>
    <w:rsid w:val="005A5F79"/>
    <w:rsid w:val="005A6B0B"/>
    <w:rsid w:val="005A7679"/>
    <w:rsid w:val="005C0591"/>
    <w:rsid w:val="005C1606"/>
    <w:rsid w:val="005C558A"/>
    <w:rsid w:val="005C61DA"/>
    <w:rsid w:val="005D00AF"/>
    <w:rsid w:val="005D1BE3"/>
    <w:rsid w:val="005D1FD9"/>
    <w:rsid w:val="005D6BCC"/>
    <w:rsid w:val="005D6BD7"/>
    <w:rsid w:val="005E28D2"/>
    <w:rsid w:val="005E53DD"/>
    <w:rsid w:val="005F233F"/>
    <w:rsid w:val="005F6ACB"/>
    <w:rsid w:val="0060167B"/>
    <w:rsid w:val="00605D7E"/>
    <w:rsid w:val="00606534"/>
    <w:rsid w:val="006068EC"/>
    <w:rsid w:val="00614911"/>
    <w:rsid w:val="00625C3E"/>
    <w:rsid w:val="00626B12"/>
    <w:rsid w:val="006275F6"/>
    <w:rsid w:val="00636373"/>
    <w:rsid w:val="00636618"/>
    <w:rsid w:val="006448EE"/>
    <w:rsid w:val="00645988"/>
    <w:rsid w:val="006551FC"/>
    <w:rsid w:val="00660A55"/>
    <w:rsid w:val="00661113"/>
    <w:rsid w:val="006641BD"/>
    <w:rsid w:val="00674DB7"/>
    <w:rsid w:val="00690232"/>
    <w:rsid w:val="00690ED1"/>
    <w:rsid w:val="006916D7"/>
    <w:rsid w:val="006929F9"/>
    <w:rsid w:val="0069317F"/>
    <w:rsid w:val="00694464"/>
    <w:rsid w:val="00694F47"/>
    <w:rsid w:val="006A0AB5"/>
    <w:rsid w:val="006A68DE"/>
    <w:rsid w:val="006A7531"/>
    <w:rsid w:val="006A75BB"/>
    <w:rsid w:val="006A7B6A"/>
    <w:rsid w:val="006B2A97"/>
    <w:rsid w:val="006B44A5"/>
    <w:rsid w:val="006D50CD"/>
    <w:rsid w:val="006E5B00"/>
    <w:rsid w:val="006F6443"/>
    <w:rsid w:val="00703194"/>
    <w:rsid w:val="00706967"/>
    <w:rsid w:val="00707E42"/>
    <w:rsid w:val="0072034F"/>
    <w:rsid w:val="00723F30"/>
    <w:rsid w:val="00730C90"/>
    <w:rsid w:val="00735630"/>
    <w:rsid w:val="00740C4A"/>
    <w:rsid w:val="00742354"/>
    <w:rsid w:val="00745730"/>
    <w:rsid w:val="00747EE8"/>
    <w:rsid w:val="007506AC"/>
    <w:rsid w:val="007559EB"/>
    <w:rsid w:val="00762ECA"/>
    <w:rsid w:val="007728CD"/>
    <w:rsid w:val="007A008E"/>
    <w:rsid w:val="007B2617"/>
    <w:rsid w:val="007B47E0"/>
    <w:rsid w:val="007B6A4F"/>
    <w:rsid w:val="007C165D"/>
    <w:rsid w:val="007C4E82"/>
    <w:rsid w:val="007C533E"/>
    <w:rsid w:val="007C6864"/>
    <w:rsid w:val="007D314F"/>
    <w:rsid w:val="007E010F"/>
    <w:rsid w:val="007E0E24"/>
    <w:rsid w:val="007E6080"/>
    <w:rsid w:val="007F06D6"/>
    <w:rsid w:val="007F721D"/>
    <w:rsid w:val="0080139E"/>
    <w:rsid w:val="008034A5"/>
    <w:rsid w:val="00810447"/>
    <w:rsid w:val="008133A3"/>
    <w:rsid w:val="008201B9"/>
    <w:rsid w:val="00820D91"/>
    <w:rsid w:val="00822A1A"/>
    <w:rsid w:val="008256A3"/>
    <w:rsid w:val="00825ED6"/>
    <w:rsid w:val="00834C07"/>
    <w:rsid w:val="008374E6"/>
    <w:rsid w:val="0085043F"/>
    <w:rsid w:val="00851F52"/>
    <w:rsid w:val="0085200D"/>
    <w:rsid w:val="00853704"/>
    <w:rsid w:val="008548DC"/>
    <w:rsid w:val="00854C9B"/>
    <w:rsid w:val="0085581D"/>
    <w:rsid w:val="00861EAD"/>
    <w:rsid w:val="00867653"/>
    <w:rsid w:val="008916D2"/>
    <w:rsid w:val="00894F87"/>
    <w:rsid w:val="00894FA0"/>
    <w:rsid w:val="008979C1"/>
    <w:rsid w:val="008A0226"/>
    <w:rsid w:val="008A2B4F"/>
    <w:rsid w:val="008B1433"/>
    <w:rsid w:val="008B1CF8"/>
    <w:rsid w:val="008B3E9A"/>
    <w:rsid w:val="008B49FC"/>
    <w:rsid w:val="008B5654"/>
    <w:rsid w:val="008B7CBD"/>
    <w:rsid w:val="008C0646"/>
    <w:rsid w:val="008C2566"/>
    <w:rsid w:val="008C4A18"/>
    <w:rsid w:val="008D3C7F"/>
    <w:rsid w:val="008E027B"/>
    <w:rsid w:val="008E65FD"/>
    <w:rsid w:val="008E6BDA"/>
    <w:rsid w:val="008E77D1"/>
    <w:rsid w:val="008E7A1E"/>
    <w:rsid w:val="008F7E93"/>
    <w:rsid w:val="00900CA5"/>
    <w:rsid w:val="00900F74"/>
    <w:rsid w:val="00903305"/>
    <w:rsid w:val="00910E7A"/>
    <w:rsid w:val="009130E2"/>
    <w:rsid w:val="00914BEC"/>
    <w:rsid w:val="0091756B"/>
    <w:rsid w:val="00923868"/>
    <w:rsid w:val="00924FD9"/>
    <w:rsid w:val="00927DD6"/>
    <w:rsid w:val="00935DB6"/>
    <w:rsid w:val="00952FA7"/>
    <w:rsid w:val="0095628F"/>
    <w:rsid w:val="009566E5"/>
    <w:rsid w:val="00965229"/>
    <w:rsid w:val="00972C83"/>
    <w:rsid w:val="00973996"/>
    <w:rsid w:val="00980AEB"/>
    <w:rsid w:val="009876BA"/>
    <w:rsid w:val="00987737"/>
    <w:rsid w:val="00995017"/>
    <w:rsid w:val="009979B0"/>
    <w:rsid w:val="009A3BCE"/>
    <w:rsid w:val="009A651D"/>
    <w:rsid w:val="009B153C"/>
    <w:rsid w:val="009B54C0"/>
    <w:rsid w:val="009B5E38"/>
    <w:rsid w:val="009B6EF3"/>
    <w:rsid w:val="009B752A"/>
    <w:rsid w:val="009B76CD"/>
    <w:rsid w:val="009B7EE4"/>
    <w:rsid w:val="009C4D20"/>
    <w:rsid w:val="009C73BB"/>
    <w:rsid w:val="009D1DB4"/>
    <w:rsid w:val="009D2782"/>
    <w:rsid w:val="009D76ED"/>
    <w:rsid w:val="009D78A3"/>
    <w:rsid w:val="009E4BBB"/>
    <w:rsid w:val="009E4F89"/>
    <w:rsid w:val="009E7881"/>
    <w:rsid w:val="009F26E9"/>
    <w:rsid w:val="009F7E5D"/>
    <w:rsid w:val="00A03703"/>
    <w:rsid w:val="00A03D9E"/>
    <w:rsid w:val="00A06EF3"/>
    <w:rsid w:val="00A144E6"/>
    <w:rsid w:val="00A15692"/>
    <w:rsid w:val="00A23C60"/>
    <w:rsid w:val="00A3091E"/>
    <w:rsid w:val="00A33404"/>
    <w:rsid w:val="00A34398"/>
    <w:rsid w:val="00A353A4"/>
    <w:rsid w:val="00A354F0"/>
    <w:rsid w:val="00A37354"/>
    <w:rsid w:val="00A408F2"/>
    <w:rsid w:val="00A43498"/>
    <w:rsid w:val="00A4650B"/>
    <w:rsid w:val="00A52133"/>
    <w:rsid w:val="00A55505"/>
    <w:rsid w:val="00A56916"/>
    <w:rsid w:val="00A65F5E"/>
    <w:rsid w:val="00A77C9E"/>
    <w:rsid w:val="00A800D7"/>
    <w:rsid w:val="00A842F6"/>
    <w:rsid w:val="00A859A2"/>
    <w:rsid w:val="00AA26DA"/>
    <w:rsid w:val="00AB64A6"/>
    <w:rsid w:val="00AB7035"/>
    <w:rsid w:val="00AB73EF"/>
    <w:rsid w:val="00AC054E"/>
    <w:rsid w:val="00AC42D8"/>
    <w:rsid w:val="00AC614A"/>
    <w:rsid w:val="00AD44C4"/>
    <w:rsid w:val="00AE3B6A"/>
    <w:rsid w:val="00AE76A5"/>
    <w:rsid w:val="00AE799F"/>
    <w:rsid w:val="00B01888"/>
    <w:rsid w:val="00B10581"/>
    <w:rsid w:val="00B12AFF"/>
    <w:rsid w:val="00B15B7E"/>
    <w:rsid w:val="00B16EF0"/>
    <w:rsid w:val="00B17994"/>
    <w:rsid w:val="00B22A4A"/>
    <w:rsid w:val="00B23891"/>
    <w:rsid w:val="00B256C4"/>
    <w:rsid w:val="00B257FD"/>
    <w:rsid w:val="00B32C7E"/>
    <w:rsid w:val="00B34FC9"/>
    <w:rsid w:val="00B36458"/>
    <w:rsid w:val="00B36CBF"/>
    <w:rsid w:val="00B40456"/>
    <w:rsid w:val="00B50E75"/>
    <w:rsid w:val="00B5513B"/>
    <w:rsid w:val="00B572BD"/>
    <w:rsid w:val="00B57BE2"/>
    <w:rsid w:val="00B659B9"/>
    <w:rsid w:val="00B66A26"/>
    <w:rsid w:val="00B705AB"/>
    <w:rsid w:val="00B717DF"/>
    <w:rsid w:val="00B73AB0"/>
    <w:rsid w:val="00B74FE4"/>
    <w:rsid w:val="00B76378"/>
    <w:rsid w:val="00B763ED"/>
    <w:rsid w:val="00B765B4"/>
    <w:rsid w:val="00B775F4"/>
    <w:rsid w:val="00B90ED7"/>
    <w:rsid w:val="00B94AFB"/>
    <w:rsid w:val="00B9695E"/>
    <w:rsid w:val="00B96AC6"/>
    <w:rsid w:val="00BB068C"/>
    <w:rsid w:val="00BB0E78"/>
    <w:rsid w:val="00BD2829"/>
    <w:rsid w:val="00BD586E"/>
    <w:rsid w:val="00BD7707"/>
    <w:rsid w:val="00BE035B"/>
    <w:rsid w:val="00BE1489"/>
    <w:rsid w:val="00BE783E"/>
    <w:rsid w:val="00BF436A"/>
    <w:rsid w:val="00BF5910"/>
    <w:rsid w:val="00BF78E7"/>
    <w:rsid w:val="00C01326"/>
    <w:rsid w:val="00C0296A"/>
    <w:rsid w:val="00C048B2"/>
    <w:rsid w:val="00C05429"/>
    <w:rsid w:val="00C12B78"/>
    <w:rsid w:val="00C13A2A"/>
    <w:rsid w:val="00C153DC"/>
    <w:rsid w:val="00C23E29"/>
    <w:rsid w:val="00C24154"/>
    <w:rsid w:val="00C24754"/>
    <w:rsid w:val="00C25DEF"/>
    <w:rsid w:val="00C261AE"/>
    <w:rsid w:val="00C2665A"/>
    <w:rsid w:val="00C30978"/>
    <w:rsid w:val="00C32195"/>
    <w:rsid w:val="00C3480D"/>
    <w:rsid w:val="00C36662"/>
    <w:rsid w:val="00C4370F"/>
    <w:rsid w:val="00C451D3"/>
    <w:rsid w:val="00C45EA0"/>
    <w:rsid w:val="00C519A1"/>
    <w:rsid w:val="00C66E8F"/>
    <w:rsid w:val="00C75B52"/>
    <w:rsid w:val="00C76FC7"/>
    <w:rsid w:val="00C812B2"/>
    <w:rsid w:val="00C812E9"/>
    <w:rsid w:val="00C83B4C"/>
    <w:rsid w:val="00C85332"/>
    <w:rsid w:val="00C95194"/>
    <w:rsid w:val="00C97F98"/>
    <w:rsid w:val="00CA67BF"/>
    <w:rsid w:val="00CB0705"/>
    <w:rsid w:val="00CB11E2"/>
    <w:rsid w:val="00CB149C"/>
    <w:rsid w:val="00CB4A94"/>
    <w:rsid w:val="00CB6362"/>
    <w:rsid w:val="00CB6BE0"/>
    <w:rsid w:val="00CC5C29"/>
    <w:rsid w:val="00CC5DF6"/>
    <w:rsid w:val="00CC6C88"/>
    <w:rsid w:val="00CD125D"/>
    <w:rsid w:val="00CE14CC"/>
    <w:rsid w:val="00CF12C3"/>
    <w:rsid w:val="00CF3BD9"/>
    <w:rsid w:val="00CF42B0"/>
    <w:rsid w:val="00CF4602"/>
    <w:rsid w:val="00CF4F70"/>
    <w:rsid w:val="00CF6555"/>
    <w:rsid w:val="00CF6A1D"/>
    <w:rsid w:val="00D03A29"/>
    <w:rsid w:val="00D13E68"/>
    <w:rsid w:val="00D24C10"/>
    <w:rsid w:val="00D2575F"/>
    <w:rsid w:val="00D42EA1"/>
    <w:rsid w:val="00D434BC"/>
    <w:rsid w:val="00D47A6C"/>
    <w:rsid w:val="00D522EA"/>
    <w:rsid w:val="00D525BE"/>
    <w:rsid w:val="00D5315D"/>
    <w:rsid w:val="00D5321C"/>
    <w:rsid w:val="00D619C2"/>
    <w:rsid w:val="00D622C4"/>
    <w:rsid w:val="00D6310E"/>
    <w:rsid w:val="00D661A0"/>
    <w:rsid w:val="00D80165"/>
    <w:rsid w:val="00D867CD"/>
    <w:rsid w:val="00DA13A0"/>
    <w:rsid w:val="00DA5EC7"/>
    <w:rsid w:val="00DB2D16"/>
    <w:rsid w:val="00DB3C70"/>
    <w:rsid w:val="00DB3E76"/>
    <w:rsid w:val="00DB5A95"/>
    <w:rsid w:val="00DB65C4"/>
    <w:rsid w:val="00DC06ED"/>
    <w:rsid w:val="00DC48A7"/>
    <w:rsid w:val="00DC5CFF"/>
    <w:rsid w:val="00DC5DF1"/>
    <w:rsid w:val="00DD6991"/>
    <w:rsid w:val="00DE63DC"/>
    <w:rsid w:val="00DE7F57"/>
    <w:rsid w:val="00DF2B59"/>
    <w:rsid w:val="00DF7BA5"/>
    <w:rsid w:val="00E03D4F"/>
    <w:rsid w:val="00E06A37"/>
    <w:rsid w:val="00E167B0"/>
    <w:rsid w:val="00E16BDE"/>
    <w:rsid w:val="00E30AB7"/>
    <w:rsid w:val="00E33939"/>
    <w:rsid w:val="00E42624"/>
    <w:rsid w:val="00E4342B"/>
    <w:rsid w:val="00E43C2A"/>
    <w:rsid w:val="00E43C64"/>
    <w:rsid w:val="00E4426E"/>
    <w:rsid w:val="00E44585"/>
    <w:rsid w:val="00E47AD4"/>
    <w:rsid w:val="00E53DB7"/>
    <w:rsid w:val="00E55E8A"/>
    <w:rsid w:val="00E563DE"/>
    <w:rsid w:val="00E57629"/>
    <w:rsid w:val="00E60517"/>
    <w:rsid w:val="00E61F34"/>
    <w:rsid w:val="00E624FC"/>
    <w:rsid w:val="00E66D78"/>
    <w:rsid w:val="00E67296"/>
    <w:rsid w:val="00E7321A"/>
    <w:rsid w:val="00E76CC3"/>
    <w:rsid w:val="00E774B9"/>
    <w:rsid w:val="00E801C2"/>
    <w:rsid w:val="00E8251D"/>
    <w:rsid w:val="00E92CBE"/>
    <w:rsid w:val="00E94046"/>
    <w:rsid w:val="00EA0916"/>
    <w:rsid w:val="00EA1581"/>
    <w:rsid w:val="00EA4D91"/>
    <w:rsid w:val="00EB16C1"/>
    <w:rsid w:val="00EB6E43"/>
    <w:rsid w:val="00EB7786"/>
    <w:rsid w:val="00EC1227"/>
    <w:rsid w:val="00EC29C2"/>
    <w:rsid w:val="00EC525B"/>
    <w:rsid w:val="00EC63AB"/>
    <w:rsid w:val="00ED0131"/>
    <w:rsid w:val="00ED21AB"/>
    <w:rsid w:val="00ED6286"/>
    <w:rsid w:val="00ED7CE0"/>
    <w:rsid w:val="00EE1349"/>
    <w:rsid w:val="00EE2655"/>
    <w:rsid w:val="00EE6373"/>
    <w:rsid w:val="00EE77E2"/>
    <w:rsid w:val="00EF01A4"/>
    <w:rsid w:val="00EF6AC9"/>
    <w:rsid w:val="00EF79E0"/>
    <w:rsid w:val="00F14F60"/>
    <w:rsid w:val="00F17EE7"/>
    <w:rsid w:val="00F202AC"/>
    <w:rsid w:val="00F203AB"/>
    <w:rsid w:val="00F24709"/>
    <w:rsid w:val="00F249A3"/>
    <w:rsid w:val="00F27A89"/>
    <w:rsid w:val="00F31BE6"/>
    <w:rsid w:val="00F358F1"/>
    <w:rsid w:val="00F44622"/>
    <w:rsid w:val="00F44DC2"/>
    <w:rsid w:val="00F45C1A"/>
    <w:rsid w:val="00F472FA"/>
    <w:rsid w:val="00F509CA"/>
    <w:rsid w:val="00F60185"/>
    <w:rsid w:val="00F64311"/>
    <w:rsid w:val="00F70E2F"/>
    <w:rsid w:val="00F76BC4"/>
    <w:rsid w:val="00F77CF7"/>
    <w:rsid w:val="00F93ACC"/>
    <w:rsid w:val="00F93D7A"/>
    <w:rsid w:val="00F94218"/>
    <w:rsid w:val="00F95CF0"/>
    <w:rsid w:val="00FA01F1"/>
    <w:rsid w:val="00FA3DAC"/>
    <w:rsid w:val="00FA6627"/>
    <w:rsid w:val="00FA7A1C"/>
    <w:rsid w:val="00FC17E4"/>
    <w:rsid w:val="00FC25BA"/>
    <w:rsid w:val="00FE0ED2"/>
    <w:rsid w:val="00FE49E4"/>
    <w:rsid w:val="00FE69C7"/>
    <w:rsid w:val="00FF1135"/>
    <w:rsid w:val="00FF15AC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A017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2E4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4A113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7E4"/>
    <w:pPr>
      <w:ind w:left="720"/>
      <w:contextualSpacing/>
    </w:pPr>
  </w:style>
  <w:style w:type="table" w:styleId="TableGrid">
    <w:name w:val="Table Grid"/>
    <w:basedOn w:val="TableNormal"/>
    <w:uiPriority w:val="59"/>
    <w:rsid w:val="00674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DefaultParagraphFont"/>
    <w:rsid w:val="00BB068C"/>
  </w:style>
  <w:style w:type="character" w:customStyle="1" w:styleId="lexicon-term">
    <w:name w:val="lexicon-term"/>
    <w:basedOn w:val="DefaultParagraphFont"/>
    <w:rsid w:val="00BE1489"/>
    <w:rPr>
      <w:strike w:val="0"/>
      <w:dstrike w:val="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2B4A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A0A"/>
  </w:style>
  <w:style w:type="paragraph" w:styleId="Footer">
    <w:name w:val="footer"/>
    <w:basedOn w:val="Normal"/>
    <w:link w:val="FooterChar"/>
    <w:uiPriority w:val="99"/>
    <w:unhideWhenUsed/>
    <w:rsid w:val="002B4A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A0A"/>
  </w:style>
  <w:style w:type="paragraph" w:styleId="BalloonText">
    <w:name w:val="Balloon Text"/>
    <w:basedOn w:val="Normal"/>
    <w:link w:val="BalloonTextChar"/>
    <w:uiPriority w:val="99"/>
    <w:semiHidden/>
    <w:unhideWhenUsed/>
    <w:rsid w:val="006F6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4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3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C70"/>
  </w:style>
  <w:style w:type="character" w:customStyle="1" w:styleId="CommentTextChar">
    <w:name w:val="Comment Text Char"/>
    <w:basedOn w:val="DefaultParagraphFont"/>
    <w:link w:val="CommentText"/>
    <w:uiPriority w:val="99"/>
    <w:rsid w:val="00DB3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C7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0581"/>
    <w:rPr>
      <w:color w:val="0000FF" w:themeColor="hyperlink"/>
      <w:u w:val="single"/>
    </w:rPr>
  </w:style>
  <w:style w:type="paragraph" w:customStyle="1" w:styleId="style28">
    <w:name w:val="style28"/>
    <w:basedOn w:val="Normal"/>
    <w:rsid w:val="00614911"/>
    <w:pPr>
      <w:spacing w:before="100" w:beforeAutospacing="1" w:after="100" w:afterAutospacing="1" w:line="384" w:lineRule="atLeast"/>
    </w:pPr>
    <w:rPr>
      <w:rFonts w:eastAsia="Times New Roman"/>
      <w:sz w:val="18"/>
      <w:szCs w:val="18"/>
    </w:rPr>
  </w:style>
  <w:style w:type="paragraph" w:customStyle="1" w:styleId="title1">
    <w:name w:val="title1"/>
    <w:basedOn w:val="Normal"/>
    <w:rsid w:val="00B717DF"/>
    <w:rPr>
      <w:rFonts w:eastAsia="Times New Roman"/>
      <w:sz w:val="27"/>
      <w:szCs w:val="27"/>
    </w:rPr>
  </w:style>
  <w:style w:type="character" w:customStyle="1" w:styleId="jrnl">
    <w:name w:val="jrnl"/>
    <w:basedOn w:val="DefaultParagraphFont"/>
    <w:rsid w:val="00B717DF"/>
  </w:style>
  <w:style w:type="character" w:customStyle="1" w:styleId="Heading1Char">
    <w:name w:val="Heading 1 Char"/>
    <w:basedOn w:val="DefaultParagraphFont"/>
    <w:link w:val="Heading1"/>
    <w:uiPriority w:val="9"/>
    <w:rsid w:val="004A1135"/>
    <w:rPr>
      <w:rFonts w:ascii="Times New Roman" w:eastAsia="Times New Roman" w:hAnsi="Times New Roman" w:cs="Times New Roman"/>
      <w:b/>
      <w:bCs/>
      <w:kern w:val="36"/>
      <w:sz w:val="42"/>
      <w:szCs w:val="42"/>
      <w:lang w:eastAsia="en-GB"/>
    </w:rPr>
  </w:style>
  <w:style w:type="character" w:customStyle="1" w:styleId="highlight2">
    <w:name w:val="highlight2"/>
    <w:basedOn w:val="DefaultParagraphFont"/>
    <w:rsid w:val="004A1135"/>
  </w:style>
  <w:style w:type="paragraph" w:customStyle="1" w:styleId="desc">
    <w:name w:val="desc"/>
    <w:basedOn w:val="Normal"/>
    <w:rsid w:val="004A113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4A11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834C07"/>
    <w:rPr>
      <w:i/>
      <w:iCs/>
    </w:rPr>
  </w:style>
  <w:style w:type="character" w:customStyle="1" w:styleId="highlight">
    <w:name w:val="highlight"/>
    <w:basedOn w:val="DefaultParagraphFont"/>
    <w:rsid w:val="00834C07"/>
  </w:style>
  <w:style w:type="paragraph" w:customStyle="1" w:styleId="Title10">
    <w:name w:val="Title1"/>
    <w:basedOn w:val="Normal"/>
    <w:rsid w:val="005A463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tails">
    <w:name w:val="details"/>
    <w:basedOn w:val="Normal"/>
    <w:rsid w:val="005A463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0456"/>
    <w:rPr>
      <w:b/>
      <w:bCs/>
    </w:rPr>
  </w:style>
  <w:style w:type="paragraph" w:styleId="NormalWeb">
    <w:name w:val="Normal (Web)"/>
    <w:basedOn w:val="Normal"/>
    <w:uiPriority w:val="99"/>
    <w:unhideWhenUsed/>
    <w:rsid w:val="00B40456"/>
    <w:pPr>
      <w:spacing w:after="150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40456"/>
    <w:rPr>
      <w:i/>
      <w:iCs/>
    </w:rPr>
  </w:style>
  <w:style w:type="character" w:customStyle="1" w:styleId="current-selection">
    <w:name w:val="current-selection"/>
    <w:basedOn w:val="DefaultParagraphFont"/>
    <w:rsid w:val="00723F30"/>
  </w:style>
  <w:style w:type="character" w:customStyle="1" w:styleId="a">
    <w:name w:val="_"/>
    <w:basedOn w:val="DefaultParagraphFont"/>
    <w:rsid w:val="00723F30"/>
  </w:style>
  <w:style w:type="paragraph" w:styleId="Caption">
    <w:name w:val="caption"/>
    <w:basedOn w:val="Normal"/>
    <w:next w:val="Normal"/>
    <w:uiPriority w:val="35"/>
    <w:unhideWhenUsed/>
    <w:qFormat/>
    <w:rsid w:val="0069317F"/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59378B"/>
    <w:pPr>
      <w:spacing w:after="0" w:line="240" w:lineRule="auto"/>
    </w:pPr>
  </w:style>
  <w:style w:type="paragraph" w:customStyle="1" w:styleId="Title2">
    <w:name w:val="Title2"/>
    <w:basedOn w:val="Normal"/>
    <w:rsid w:val="00B7637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uthor">
    <w:name w:val="author"/>
    <w:basedOn w:val="DefaultParagraphFont"/>
    <w:rsid w:val="00DC5CFF"/>
  </w:style>
  <w:style w:type="character" w:customStyle="1" w:styleId="articletitle">
    <w:name w:val="articletitle"/>
    <w:basedOn w:val="DefaultParagraphFont"/>
    <w:rsid w:val="00DC5CFF"/>
  </w:style>
  <w:style w:type="character" w:customStyle="1" w:styleId="othertitle">
    <w:name w:val="othertitle"/>
    <w:basedOn w:val="DefaultParagraphFont"/>
    <w:rsid w:val="00DC5CFF"/>
  </w:style>
  <w:style w:type="character" w:customStyle="1" w:styleId="vol">
    <w:name w:val="vol"/>
    <w:basedOn w:val="DefaultParagraphFont"/>
    <w:rsid w:val="00DC5CFF"/>
  </w:style>
  <w:style w:type="character" w:customStyle="1" w:styleId="citedissue">
    <w:name w:val="citedissue"/>
    <w:basedOn w:val="DefaultParagraphFont"/>
    <w:rsid w:val="00DC5CFF"/>
  </w:style>
  <w:style w:type="paragraph" w:customStyle="1" w:styleId="Title3">
    <w:name w:val="Title3"/>
    <w:basedOn w:val="Normal"/>
    <w:rsid w:val="000869B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2E40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2E40"/>
    <w:rPr>
      <w:rFonts w:ascii="Consolas" w:hAnsi="Consolas"/>
      <w:sz w:val="20"/>
      <w:szCs w:val="20"/>
    </w:rPr>
  </w:style>
  <w:style w:type="character" w:customStyle="1" w:styleId="aubase">
    <w:name w:val="au_base"/>
    <w:rsid w:val="00352E40"/>
    <w:rPr>
      <w:rFonts w:ascii="Times New Roman" w:hAnsi="Times New Roman"/>
      <w:sz w:val="24"/>
    </w:rPr>
  </w:style>
  <w:style w:type="character" w:customStyle="1" w:styleId="aucollab">
    <w:name w:val="au_collab"/>
    <w:rsid w:val="00352E40"/>
    <w:rPr>
      <w:rFonts w:ascii="Times New Roman" w:hAnsi="Times New Roman"/>
      <w:sz w:val="24"/>
      <w:bdr w:val="none" w:sz="0" w:space="0" w:color="auto"/>
      <w:shd w:val="clear" w:color="auto" w:fill="FFFF99"/>
    </w:rPr>
  </w:style>
  <w:style w:type="character" w:customStyle="1" w:styleId="audeg">
    <w:name w:val="au_deg"/>
    <w:rsid w:val="00352E40"/>
    <w:rPr>
      <w:rFonts w:ascii="Times New Roman" w:hAnsi="Times New Roman"/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352E40"/>
    <w:rPr>
      <w:rFonts w:ascii="Times New Roman" w:hAnsi="Times New Roman"/>
      <w:sz w:val="24"/>
      <w:bdr w:val="none" w:sz="0" w:space="0" w:color="auto"/>
      <w:shd w:val="clear" w:color="auto" w:fill="FF9900"/>
    </w:rPr>
  </w:style>
  <w:style w:type="character" w:customStyle="1" w:styleId="aurole">
    <w:name w:val="au_role"/>
    <w:rsid w:val="00352E40"/>
    <w:rPr>
      <w:rFonts w:ascii="Times New Roman" w:hAnsi="Times New Roman"/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352E40"/>
    <w:rPr>
      <w:rFonts w:ascii="Times New Roman" w:hAnsi="Times New Roman"/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352E40"/>
    <w:rPr>
      <w:rFonts w:ascii="Times New Roman" w:hAnsi="Times New Roman"/>
      <w:sz w:val="24"/>
      <w:bdr w:val="none" w:sz="0" w:space="0" w:color="auto"/>
      <w:shd w:val="clear" w:color="auto" w:fill="CCFF99"/>
    </w:rPr>
  </w:style>
  <w:style w:type="character" w:customStyle="1" w:styleId="bibbase">
    <w:name w:val="bib_base"/>
    <w:rsid w:val="00352E40"/>
    <w:rPr>
      <w:sz w:val="24"/>
    </w:rPr>
  </w:style>
  <w:style w:type="character" w:customStyle="1" w:styleId="bibarticle">
    <w:name w:val="bib_article"/>
    <w:rsid w:val="00352E40"/>
    <w:rPr>
      <w:rFonts w:ascii="Times New Roman" w:hAnsi="Times New Roman"/>
      <w:sz w:val="24"/>
      <w:bdr w:val="none" w:sz="0" w:space="0" w:color="auto"/>
      <w:shd w:val="clear" w:color="auto" w:fill="CCFFFF"/>
    </w:rPr>
  </w:style>
  <w:style w:type="character" w:customStyle="1" w:styleId="bibcomment">
    <w:name w:val="bib_comment"/>
    <w:basedOn w:val="bibbase"/>
    <w:rsid w:val="00352E40"/>
    <w:rPr>
      <w:sz w:val="24"/>
    </w:rPr>
  </w:style>
  <w:style w:type="character" w:customStyle="1" w:styleId="bibdeg">
    <w:name w:val="bib_deg"/>
    <w:rsid w:val="00352E40"/>
    <w:rPr>
      <w:rFonts w:ascii="Times New Roman" w:hAnsi="Times New Roman"/>
      <w:sz w:val="24"/>
      <w:bdr w:val="none" w:sz="0" w:space="0" w:color="auto"/>
      <w:shd w:val="clear" w:color="auto" w:fill="FFCC99"/>
    </w:rPr>
  </w:style>
  <w:style w:type="character" w:customStyle="1" w:styleId="bibdoi">
    <w:name w:val="bib_doi"/>
    <w:rsid w:val="00352E40"/>
    <w:rPr>
      <w:rFonts w:ascii="Times New Roman" w:hAnsi="Times New Roman"/>
      <w:sz w:val="24"/>
      <w:bdr w:val="none" w:sz="0" w:space="0" w:color="auto"/>
      <w:shd w:val="clear" w:color="auto" w:fill="CCFFCC"/>
    </w:rPr>
  </w:style>
  <w:style w:type="character" w:customStyle="1" w:styleId="bibetal">
    <w:name w:val="bib_etal"/>
    <w:rsid w:val="00352E40"/>
    <w:rPr>
      <w:rFonts w:ascii="Times New Roman" w:hAnsi="Times New Roman"/>
      <w:sz w:val="24"/>
      <w:bdr w:val="none" w:sz="0" w:space="0" w:color="auto"/>
      <w:shd w:val="clear" w:color="auto" w:fill="CCFF99"/>
    </w:rPr>
  </w:style>
  <w:style w:type="character" w:customStyle="1" w:styleId="bibfname">
    <w:name w:val="bib_fname"/>
    <w:rsid w:val="00352E40"/>
    <w:rPr>
      <w:rFonts w:ascii="Times New Roman" w:hAnsi="Times New Roman"/>
      <w:sz w:val="24"/>
      <w:bdr w:val="none" w:sz="0" w:space="0" w:color="auto"/>
      <w:shd w:val="clear" w:color="auto" w:fill="FF9900"/>
    </w:rPr>
  </w:style>
  <w:style w:type="character" w:customStyle="1" w:styleId="bibfpage">
    <w:name w:val="bib_fpage"/>
    <w:rsid w:val="00352E40"/>
    <w:rPr>
      <w:rFonts w:ascii="Times New Roman" w:hAnsi="Times New Roman"/>
      <w:sz w:val="24"/>
      <w:bdr w:val="none" w:sz="0" w:space="0" w:color="auto"/>
      <w:shd w:val="clear" w:color="auto" w:fill="E6E6E6"/>
    </w:rPr>
  </w:style>
  <w:style w:type="character" w:customStyle="1" w:styleId="bibissue">
    <w:name w:val="bib_issue"/>
    <w:rsid w:val="00352E40"/>
    <w:rPr>
      <w:rFonts w:ascii="Times New Roman" w:hAnsi="Times New Roman"/>
      <w:sz w:val="24"/>
      <w:bdr w:val="none" w:sz="0" w:space="0" w:color="auto"/>
      <w:shd w:val="clear" w:color="auto" w:fill="FFFFAB"/>
    </w:rPr>
  </w:style>
  <w:style w:type="character" w:customStyle="1" w:styleId="bibjournal">
    <w:name w:val="bib_journal"/>
    <w:rsid w:val="00352E40"/>
    <w:rPr>
      <w:rFonts w:ascii="Times New Roman" w:hAnsi="Times New Roman"/>
      <w:sz w:val="24"/>
      <w:bdr w:val="none" w:sz="0" w:space="0" w:color="auto"/>
      <w:shd w:val="clear" w:color="auto" w:fill="F9DECF"/>
    </w:rPr>
  </w:style>
  <w:style w:type="character" w:customStyle="1" w:styleId="biblpage">
    <w:name w:val="bib_lpage"/>
    <w:rsid w:val="00352E40"/>
    <w:rPr>
      <w:rFonts w:ascii="Times New Roman" w:hAnsi="Times New Roman"/>
      <w:sz w:val="24"/>
      <w:bdr w:val="none" w:sz="0" w:space="0" w:color="auto"/>
      <w:shd w:val="clear" w:color="auto" w:fill="D9D9D9"/>
    </w:rPr>
  </w:style>
  <w:style w:type="character" w:customStyle="1" w:styleId="bibnumber">
    <w:name w:val="bib_number"/>
    <w:rsid w:val="00352E40"/>
    <w:rPr>
      <w:rFonts w:ascii="Times New Roman" w:hAnsi="Times New Roman"/>
      <w:sz w:val="24"/>
      <w:bdr w:val="none" w:sz="0" w:space="0" w:color="auto"/>
      <w:shd w:val="clear" w:color="auto" w:fill="CCCCFF"/>
    </w:rPr>
  </w:style>
  <w:style w:type="character" w:customStyle="1" w:styleId="biborganization">
    <w:name w:val="bib_organization"/>
    <w:rsid w:val="00352E40"/>
    <w:rPr>
      <w:rFonts w:ascii="Times New Roman" w:hAnsi="Times New Roman"/>
      <w:sz w:val="24"/>
      <w:bdr w:val="none" w:sz="0" w:space="0" w:color="auto"/>
      <w:shd w:val="clear" w:color="auto" w:fill="FFFF99"/>
    </w:rPr>
  </w:style>
  <w:style w:type="character" w:customStyle="1" w:styleId="bibsuffix">
    <w:name w:val="bib_suffix"/>
    <w:rsid w:val="00352E40"/>
    <w:rPr>
      <w:rFonts w:ascii="Times New Roman" w:hAnsi="Times New Roman"/>
      <w:sz w:val="24"/>
      <w:bdr w:val="none" w:sz="0" w:space="0" w:color="auto"/>
      <w:shd w:val="clear" w:color="auto" w:fill="E2C5FF"/>
    </w:rPr>
  </w:style>
  <w:style w:type="character" w:customStyle="1" w:styleId="bibsuppl">
    <w:name w:val="bib_suppl"/>
    <w:rsid w:val="00352E40"/>
    <w:rPr>
      <w:rFonts w:ascii="Times New Roman" w:hAnsi="Times New Roman"/>
      <w:sz w:val="24"/>
      <w:bdr w:val="none" w:sz="0" w:space="0" w:color="auto"/>
      <w:shd w:val="clear" w:color="auto" w:fill="FFCC66"/>
    </w:rPr>
  </w:style>
  <w:style w:type="character" w:customStyle="1" w:styleId="bibsurname">
    <w:name w:val="bib_surname"/>
    <w:rsid w:val="00352E40"/>
    <w:rPr>
      <w:rFonts w:ascii="Times New Roman" w:hAnsi="Times New Roman"/>
      <w:sz w:val="24"/>
      <w:bdr w:val="none" w:sz="0" w:space="0" w:color="auto"/>
      <w:shd w:val="clear" w:color="auto" w:fill="CCFF99"/>
    </w:rPr>
  </w:style>
  <w:style w:type="character" w:customStyle="1" w:styleId="bibunpubl">
    <w:name w:val="bib_unpubl"/>
    <w:rsid w:val="00352E40"/>
    <w:rPr>
      <w:rFonts w:ascii="Times New Roman" w:hAnsi="Times New Roman"/>
      <w:sz w:val="24"/>
      <w:bdr w:val="none" w:sz="0" w:space="0" w:color="auto"/>
      <w:shd w:val="clear" w:color="auto" w:fill="FFCCFF"/>
    </w:rPr>
  </w:style>
  <w:style w:type="character" w:customStyle="1" w:styleId="biburl">
    <w:name w:val="bib_url"/>
    <w:rsid w:val="00352E40"/>
    <w:rPr>
      <w:rFonts w:ascii="Times New Roman" w:hAnsi="Times New Roman"/>
      <w:sz w:val="24"/>
      <w:bdr w:val="none" w:sz="0" w:space="0" w:color="auto"/>
      <w:shd w:val="clear" w:color="auto" w:fill="CCFF66"/>
    </w:rPr>
  </w:style>
  <w:style w:type="character" w:customStyle="1" w:styleId="bibvolume">
    <w:name w:val="bib_volume"/>
    <w:rsid w:val="00352E40"/>
    <w:rPr>
      <w:rFonts w:ascii="Times New Roman" w:hAnsi="Times New Roman"/>
      <w:sz w:val="24"/>
      <w:bdr w:val="none" w:sz="0" w:space="0" w:color="auto"/>
      <w:shd w:val="clear" w:color="auto" w:fill="CCECFF"/>
    </w:rPr>
  </w:style>
  <w:style w:type="character" w:customStyle="1" w:styleId="bibyear">
    <w:name w:val="bib_year"/>
    <w:rsid w:val="00352E40"/>
    <w:rPr>
      <w:rFonts w:ascii="Times New Roman" w:hAnsi="Times New Roman"/>
      <w:sz w:val="24"/>
      <w:bdr w:val="none" w:sz="0" w:space="0" w:color="auto"/>
      <w:shd w:val="clear" w:color="auto" w:fill="FFCCFF"/>
    </w:rPr>
  </w:style>
  <w:style w:type="character" w:customStyle="1" w:styleId="citebase">
    <w:name w:val="cite_base"/>
    <w:rsid w:val="00352E40"/>
    <w:rPr>
      <w:rFonts w:ascii="Times New Roman" w:hAnsi="Times New Roman"/>
      <w:sz w:val="24"/>
    </w:rPr>
  </w:style>
  <w:style w:type="character" w:customStyle="1" w:styleId="citebib">
    <w:name w:val="cite_bib"/>
    <w:rsid w:val="00352E40"/>
    <w:rPr>
      <w:rFonts w:ascii="Times New Roman" w:hAnsi="Times New Roman"/>
      <w:sz w:val="24"/>
      <w:bdr w:val="none" w:sz="0" w:space="0" w:color="auto"/>
      <w:shd w:val="clear" w:color="auto" w:fill="CCECFF"/>
    </w:rPr>
  </w:style>
  <w:style w:type="character" w:customStyle="1" w:styleId="citebox">
    <w:name w:val="cite_box"/>
    <w:rsid w:val="00352E40"/>
    <w:rPr>
      <w:rFonts w:ascii="Times New Roman" w:hAnsi="Times New Roman"/>
      <w:sz w:val="24"/>
      <w:bdr w:val="none" w:sz="0" w:space="0" w:color="auto"/>
      <w:shd w:val="clear" w:color="auto" w:fill="CCC8FC"/>
    </w:rPr>
  </w:style>
  <w:style w:type="character" w:customStyle="1" w:styleId="citeen">
    <w:name w:val="cite_en"/>
    <w:rsid w:val="00352E40"/>
    <w:rPr>
      <w:rFonts w:ascii="Times New Roman" w:hAnsi="Times New Roman"/>
      <w:sz w:val="24"/>
      <w:bdr w:val="none" w:sz="0" w:space="0" w:color="auto"/>
      <w:shd w:val="clear" w:color="auto" w:fill="FFFF99"/>
    </w:rPr>
  </w:style>
  <w:style w:type="character" w:customStyle="1" w:styleId="citefig">
    <w:name w:val="cite_fig"/>
    <w:rsid w:val="00352E40"/>
    <w:rPr>
      <w:rFonts w:ascii="Times New Roman" w:hAnsi="Times New Roman"/>
      <w:color w:val="auto"/>
      <w:sz w:val="24"/>
      <w:bdr w:val="none" w:sz="0" w:space="0" w:color="auto"/>
      <w:shd w:val="clear" w:color="auto" w:fill="CCFFCC"/>
    </w:rPr>
  </w:style>
  <w:style w:type="character" w:customStyle="1" w:styleId="citefn">
    <w:name w:val="cite_fn"/>
    <w:rsid w:val="00352E40"/>
    <w:rPr>
      <w:rFonts w:ascii="Times New Roman" w:hAnsi="Times New Roman"/>
      <w:sz w:val="24"/>
      <w:bdr w:val="none" w:sz="0" w:space="0" w:color="auto"/>
      <w:shd w:val="clear" w:color="auto" w:fill="FF99CC"/>
    </w:rPr>
  </w:style>
  <w:style w:type="character" w:customStyle="1" w:styleId="citetbl">
    <w:name w:val="cite_tbl"/>
    <w:rsid w:val="00352E40"/>
    <w:rPr>
      <w:rFonts w:ascii="Times New Roman" w:hAnsi="Times New Roman"/>
      <w:color w:val="auto"/>
      <w:sz w:val="24"/>
      <w:bdr w:val="none" w:sz="0" w:space="0" w:color="auto"/>
      <w:shd w:val="clear" w:color="auto" w:fill="FF9999"/>
    </w:rPr>
  </w:style>
  <w:style w:type="character" w:customStyle="1" w:styleId="bibsubnum">
    <w:name w:val="bib_subnum"/>
    <w:basedOn w:val="bibbase"/>
    <w:rsid w:val="00352E40"/>
    <w:rPr>
      <w:sz w:val="24"/>
    </w:rPr>
  </w:style>
  <w:style w:type="character" w:customStyle="1" w:styleId="bibextlink">
    <w:name w:val="bib_extlink"/>
    <w:rsid w:val="00352E40"/>
    <w:rPr>
      <w:rFonts w:ascii="Times New Roman" w:hAnsi="Times New Roman"/>
      <w:sz w:val="24"/>
      <w:bdr w:val="none" w:sz="0" w:space="0" w:color="auto"/>
      <w:shd w:val="clear" w:color="auto" w:fill="6CCE9D"/>
    </w:rPr>
  </w:style>
  <w:style w:type="character" w:customStyle="1" w:styleId="citeeq">
    <w:name w:val="cite_eq"/>
    <w:rsid w:val="00352E40"/>
    <w:rPr>
      <w:rFonts w:ascii="Times New Roman" w:hAnsi="Times New Roman"/>
      <w:sz w:val="24"/>
      <w:bdr w:val="none" w:sz="0" w:space="0" w:color="auto"/>
      <w:shd w:val="clear" w:color="auto" w:fill="FFAE37"/>
    </w:rPr>
  </w:style>
  <w:style w:type="character" w:customStyle="1" w:styleId="bibmedline">
    <w:name w:val="bib_medline"/>
    <w:basedOn w:val="bibbase"/>
    <w:rsid w:val="00352E40"/>
    <w:rPr>
      <w:sz w:val="24"/>
    </w:rPr>
  </w:style>
  <w:style w:type="character" w:customStyle="1" w:styleId="citetfn">
    <w:name w:val="cite_tfn"/>
    <w:rsid w:val="00352E40"/>
    <w:rPr>
      <w:rFonts w:ascii="Times New Roman" w:hAnsi="Times New Roman"/>
      <w:sz w:val="24"/>
      <w:bdr w:val="none" w:sz="0" w:space="0" w:color="auto"/>
      <w:shd w:val="clear" w:color="auto" w:fill="FBBA79"/>
    </w:rPr>
  </w:style>
  <w:style w:type="character" w:customStyle="1" w:styleId="auprefix">
    <w:name w:val="au_prefix"/>
    <w:rsid w:val="00352E40"/>
    <w:rPr>
      <w:rFonts w:ascii="Times New Roman" w:hAnsi="Times New Roman"/>
      <w:sz w:val="24"/>
      <w:bdr w:val="none" w:sz="0" w:space="0" w:color="auto"/>
      <w:shd w:val="clear" w:color="auto" w:fill="FFCC99"/>
    </w:rPr>
  </w:style>
  <w:style w:type="character" w:customStyle="1" w:styleId="citeapp">
    <w:name w:val="cite_app"/>
    <w:rsid w:val="00352E40"/>
    <w:rPr>
      <w:rFonts w:ascii="Times New Roman" w:hAnsi="Times New Roman"/>
      <w:sz w:val="24"/>
      <w:bdr w:val="none" w:sz="0" w:space="0" w:color="auto"/>
      <w:shd w:val="clear" w:color="auto" w:fill="CCFF33"/>
    </w:rPr>
  </w:style>
  <w:style w:type="character" w:customStyle="1" w:styleId="citesec">
    <w:name w:val="cite_sec"/>
    <w:rsid w:val="00352E40"/>
    <w:rPr>
      <w:rFonts w:ascii="Times New Roman" w:hAnsi="Times New Roman"/>
      <w:sz w:val="24"/>
      <w:bdr w:val="none" w:sz="0" w:space="0" w:color="auto"/>
      <w:shd w:val="clear" w:color="auto" w:fill="FFCCCC"/>
    </w:rPr>
  </w:style>
  <w:style w:type="character" w:customStyle="1" w:styleId="bibsurname-only">
    <w:name w:val="bib_surname-only"/>
    <w:rsid w:val="00352E40"/>
    <w:rPr>
      <w:rFonts w:ascii="Times New Roman" w:hAnsi="Times New Roman"/>
      <w:sz w:val="24"/>
      <w:szCs w:val="24"/>
      <w:bdr w:val="none" w:sz="0" w:space="0" w:color="auto"/>
      <w:shd w:val="clear" w:color="auto" w:fill="00FF00"/>
    </w:rPr>
  </w:style>
  <w:style w:type="character" w:customStyle="1" w:styleId="ContractNumber">
    <w:name w:val="Contract Number"/>
    <w:rsid w:val="00352E40"/>
    <w:rPr>
      <w:sz w:val="24"/>
      <w:szCs w:val="24"/>
      <w:bdr w:val="none" w:sz="0" w:space="0" w:color="auto" w:frame="1"/>
      <w:shd w:val="clear" w:color="auto" w:fill="CCFFCC"/>
    </w:rPr>
  </w:style>
  <w:style w:type="character" w:customStyle="1" w:styleId="ContractSponsor">
    <w:name w:val="Contract Sponsor"/>
    <w:rsid w:val="00352E40"/>
    <w:rPr>
      <w:sz w:val="24"/>
      <w:szCs w:val="24"/>
      <w:bdr w:val="none" w:sz="0" w:space="0" w:color="auto" w:frame="1"/>
      <w:shd w:val="clear" w:color="auto" w:fill="FFCC99"/>
    </w:rPr>
  </w:style>
  <w:style w:type="character" w:customStyle="1" w:styleId="bibbook">
    <w:name w:val="bib_book"/>
    <w:rsid w:val="00352E40"/>
    <w:rPr>
      <w:sz w:val="24"/>
      <w:bdr w:val="none" w:sz="0" w:space="0" w:color="auto"/>
      <w:shd w:val="clear" w:color="auto" w:fill="99CCFF"/>
    </w:rPr>
  </w:style>
  <w:style w:type="character" w:customStyle="1" w:styleId="bibchapterno">
    <w:name w:val="bib_chapterno"/>
    <w:rsid w:val="00352E40"/>
    <w:rPr>
      <w:sz w:val="24"/>
      <w:bdr w:val="none" w:sz="0" w:space="0" w:color="auto"/>
      <w:shd w:val="clear" w:color="auto" w:fill="D9D9D9"/>
    </w:rPr>
  </w:style>
  <w:style w:type="character" w:customStyle="1" w:styleId="bibchaptertitle">
    <w:name w:val="bib_chaptertitle"/>
    <w:rsid w:val="00352E40"/>
    <w:rPr>
      <w:sz w:val="24"/>
      <w:bdr w:val="none" w:sz="0" w:space="0" w:color="auto"/>
      <w:shd w:val="clear" w:color="auto" w:fill="FF9D5B"/>
    </w:rPr>
  </w:style>
  <w:style w:type="character" w:customStyle="1" w:styleId="bibed-etal">
    <w:name w:val="bib_ed-etal"/>
    <w:rsid w:val="00352E40"/>
    <w:rPr>
      <w:sz w:val="24"/>
      <w:bdr w:val="none" w:sz="0" w:space="0" w:color="auto"/>
      <w:shd w:val="clear" w:color="auto" w:fill="00F4EE"/>
    </w:rPr>
  </w:style>
  <w:style w:type="character" w:customStyle="1" w:styleId="bibed-fname">
    <w:name w:val="bib_ed-fname"/>
    <w:rsid w:val="00352E40"/>
    <w:rPr>
      <w:sz w:val="24"/>
      <w:bdr w:val="none" w:sz="0" w:space="0" w:color="auto"/>
      <w:shd w:val="clear" w:color="auto" w:fill="FFFFB7"/>
    </w:rPr>
  </w:style>
  <w:style w:type="character" w:customStyle="1" w:styleId="bibeditionno">
    <w:name w:val="bib_editionno"/>
    <w:rsid w:val="00352E40"/>
    <w:rPr>
      <w:sz w:val="24"/>
      <w:bdr w:val="none" w:sz="0" w:space="0" w:color="auto"/>
      <w:shd w:val="clear" w:color="auto" w:fill="FFCC00"/>
    </w:rPr>
  </w:style>
  <w:style w:type="character" w:customStyle="1" w:styleId="bibed-organization">
    <w:name w:val="bib_ed-organization"/>
    <w:rsid w:val="00352E40"/>
    <w:rPr>
      <w:sz w:val="24"/>
      <w:bdr w:val="none" w:sz="0" w:space="0" w:color="auto"/>
      <w:shd w:val="clear" w:color="auto" w:fill="FCAAC3"/>
    </w:rPr>
  </w:style>
  <w:style w:type="character" w:customStyle="1" w:styleId="bibed-suffix">
    <w:name w:val="bib_ed-suffix"/>
    <w:rsid w:val="00352E40"/>
    <w:rPr>
      <w:sz w:val="24"/>
      <w:bdr w:val="none" w:sz="0" w:space="0" w:color="auto"/>
      <w:shd w:val="clear" w:color="auto" w:fill="CCFFCC"/>
    </w:rPr>
  </w:style>
  <w:style w:type="character" w:customStyle="1" w:styleId="bibed-surname">
    <w:name w:val="bib_ed-surname"/>
    <w:rsid w:val="00352E40"/>
    <w:rPr>
      <w:sz w:val="24"/>
      <w:bdr w:val="none" w:sz="0" w:space="0" w:color="auto"/>
      <w:shd w:val="clear" w:color="auto" w:fill="FFFF00"/>
    </w:rPr>
  </w:style>
  <w:style w:type="character" w:customStyle="1" w:styleId="bibisbn">
    <w:name w:val="bib_isbn"/>
    <w:rsid w:val="00352E40"/>
    <w:rPr>
      <w:sz w:val="24"/>
      <w:shd w:val="clear" w:color="auto" w:fill="D9D9D9"/>
    </w:rPr>
  </w:style>
  <w:style w:type="character" w:customStyle="1" w:styleId="biblocation">
    <w:name w:val="bib_location"/>
    <w:rsid w:val="00352E40"/>
    <w:rPr>
      <w:sz w:val="24"/>
      <w:bdr w:val="none" w:sz="0" w:space="0" w:color="auto"/>
      <w:shd w:val="clear" w:color="auto" w:fill="FFCCCC"/>
    </w:rPr>
  </w:style>
  <w:style w:type="character" w:customStyle="1" w:styleId="bibpagecount">
    <w:name w:val="bib_pagecount"/>
    <w:rsid w:val="00352E40"/>
    <w:rPr>
      <w:sz w:val="24"/>
      <w:bdr w:val="none" w:sz="0" w:space="0" w:color="auto"/>
      <w:shd w:val="clear" w:color="auto" w:fill="00FF00"/>
    </w:rPr>
  </w:style>
  <w:style w:type="character" w:customStyle="1" w:styleId="bibpublisher">
    <w:name w:val="bib_publisher"/>
    <w:rsid w:val="00352E40"/>
    <w:rPr>
      <w:sz w:val="24"/>
      <w:bdr w:val="none" w:sz="0" w:space="0" w:color="auto"/>
      <w:shd w:val="clear" w:color="auto" w:fill="FF99CC"/>
    </w:rPr>
  </w:style>
  <w:style w:type="character" w:customStyle="1" w:styleId="bibseries">
    <w:name w:val="bib_series"/>
    <w:rsid w:val="00352E40"/>
    <w:rPr>
      <w:sz w:val="24"/>
      <w:shd w:val="clear" w:color="auto" w:fill="FFCC99"/>
    </w:rPr>
  </w:style>
  <w:style w:type="character" w:customStyle="1" w:styleId="bibseriesno">
    <w:name w:val="bib_seriesno"/>
    <w:rsid w:val="00352E40"/>
    <w:rPr>
      <w:sz w:val="24"/>
      <w:shd w:val="clear" w:color="auto" w:fill="FFFF99"/>
    </w:rPr>
  </w:style>
  <w:style w:type="character" w:customStyle="1" w:styleId="bibtrans">
    <w:name w:val="bib_trans"/>
    <w:rsid w:val="00352E40"/>
    <w:rPr>
      <w:sz w:val="24"/>
      <w:shd w:val="clear" w:color="auto" w:fill="99CC00"/>
    </w:rPr>
  </w:style>
  <w:style w:type="character" w:customStyle="1" w:styleId="bibinstitution">
    <w:name w:val="bib_institution"/>
    <w:rsid w:val="00352E40"/>
    <w:rPr>
      <w:sz w:val="24"/>
      <w:bdr w:val="none" w:sz="0" w:space="0" w:color="auto"/>
      <w:shd w:val="clear" w:color="auto" w:fill="CCFFCC"/>
    </w:rPr>
  </w:style>
  <w:style w:type="character" w:customStyle="1" w:styleId="bibpatent">
    <w:name w:val="bib_patent"/>
    <w:rsid w:val="00352E40"/>
    <w:rPr>
      <w:sz w:val="24"/>
      <w:bdr w:val="none" w:sz="0" w:space="0" w:color="auto"/>
      <w:shd w:val="clear" w:color="auto" w:fill="66FFCC"/>
    </w:rPr>
  </w:style>
  <w:style w:type="character" w:customStyle="1" w:styleId="bibreportnum">
    <w:name w:val="bib_reportnum"/>
    <w:rsid w:val="00352E40"/>
    <w:rPr>
      <w:sz w:val="24"/>
      <w:bdr w:val="none" w:sz="0" w:space="0" w:color="auto"/>
      <w:shd w:val="clear" w:color="auto" w:fill="CCCCFF"/>
    </w:rPr>
  </w:style>
  <w:style w:type="character" w:customStyle="1" w:styleId="bibschool">
    <w:name w:val="bib_school"/>
    <w:rsid w:val="00352E40"/>
    <w:rPr>
      <w:sz w:val="24"/>
      <w:bdr w:val="none" w:sz="0" w:space="0" w:color="auto"/>
      <w:shd w:val="clear" w:color="auto" w:fill="FFCC66"/>
    </w:rPr>
  </w:style>
  <w:style w:type="character" w:customStyle="1" w:styleId="bibalt-year">
    <w:name w:val="bib_alt-year"/>
    <w:rsid w:val="00352E40"/>
    <w:rPr>
      <w:sz w:val="24"/>
      <w:szCs w:val="24"/>
      <w:bdr w:val="none" w:sz="0" w:space="0" w:color="auto"/>
      <w:shd w:val="clear" w:color="auto" w:fill="CC99FF"/>
    </w:rPr>
  </w:style>
  <w:style w:type="character" w:customStyle="1" w:styleId="bibvolcount">
    <w:name w:val="bib_volcount"/>
    <w:rsid w:val="00352E40"/>
    <w:rPr>
      <w:sz w:val="24"/>
      <w:bdr w:val="none" w:sz="0" w:space="0" w:color="auto"/>
      <w:shd w:val="clear" w:color="auto" w:fill="00FF00"/>
    </w:rPr>
  </w:style>
  <w:style w:type="paragraph" w:customStyle="1" w:styleId="BaseHeading">
    <w:name w:val="BaseHeading"/>
    <w:next w:val="Normal"/>
    <w:rsid w:val="00352E4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BaseText">
    <w:name w:val="BaseText"/>
    <w:rsid w:val="00352E4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Remark">
    <w:name w:val="Remark"/>
    <w:basedOn w:val="BaseText"/>
    <w:next w:val="BaseText"/>
    <w:rsid w:val="00352E40"/>
    <w:pPr>
      <w:spacing w:before="120" w:after="120"/>
    </w:pPr>
    <w:rPr>
      <w:i/>
    </w:rPr>
  </w:style>
  <w:style w:type="paragraph" w:customStyle="1" w:styleId="ArticleTitle0">
    <w:name w:val="ArticleTitle"/>
    <w:basedOn w:val="BaseHeading"/>
    <w:next w:val="Para"/>
    <w:rsid w:val="00352E40"/>
    <w:pPr>
      <w:spacing w:before="240" w:after="240"/>
    </w:pPr>
    <w:rPr>
      <w:b/>
      <w:sz w:val="32"/>
    </w:rPr>
  </w:style>
  <w:style w:type="paragraph" w:customStyle="1" w:styleId="Author0">
    <w:name w:val="Author"/>
    <w:basedOn w:val="BaseText"/>
    <w:rsid w:val="00352E40"/>
    <w:pPr>
      <w:spacing w:before="120" w:after="120"/>
    </w:pPr>
  </w:style>
  <w:style w:type="paragraph" w:customStyle="1" w:styleId="SeriesInfo">
    <w:name w:val="SeriesInfo"/>
    <w:basedOn w:val="BaseText"/>
    <w:rsid w:val="00352E40"/>
  </w:style>
  <w:style w:type="paragraph" w:customStyle="1" w:styleId="SeriesTitle">
    <w:name w:val="SeriesTitle"/>
    <w:basedOn w:val="BaseHeading"/>
    <w:rsid w:val="00352E40"/>
    <w:pPr>
      <w:spacing w:before="240" w:after="120"/>
    </w:pPr>
    <w:rPr>
      <w:i/>
      <w:sz w:val="28"/>
    </w:rPr>
  </w:style>
  <w:style w:type="paragraph" w:customStyle="1" w:styleId="ShortTitle">
    <w:name w:val="ShortTitle"/>
    <w:basedOn w:val="BaseHeading"/>
    <w:rsid w:val="00352E40"/>
    <w:rPr>
      <w:b/>
    </w:rPr>
  </w:style>
  <w:style w:type="paragraph" w:customStyle="1" w:styleId="Collaboration">
    <w:name w:val="Collaboration"/>
    <w:basedOn w:val="BaseText"/>
    <w:rsid w:val="00352E40"/>
    <w:pPr>
      <w:spacing w:before="120" w:after="120"/>
    </w:pPr>
  </w:style>
  <w:style w:type="paragraph" w:customStyle="1" w:styleId="Collaborators">
    <w:name w:val="Collaborators"/>
    <w:basedOn w:val="BaseText"/>
    <w:rsid w:val="00352E40"/>
    <w:pPr>
      <w:spacing w:before="120" w:after="120"/>
    </w:pPr>
  </w:style>
  <w:style w:type="paragraph" w:customStyle="1" w:styleId="OnBehalfOf">
    <w:name w:val="OnBehalfOf"/>
    <w:basedOn w:val="BaseText"/>
    <w:rsid w:val="00352E40"/>
    <w:pPr>
      <w:spacing w:before="120" w:after="120"/>
    </w:pPr>
  </w:style>
  <w:style w:type="paragraph" w:customStyle="1" w:styleId="Position">
    <w:name w:val="Position"/>
    <w:basedOn w:val="BaseText"/>
    <w:rsid w:val="00352E40"/>
    <w:pPr>
      <w:spacing w:before="120" w:after="120"/>
    </w:pPr>
    <w:rPr>
      <w:i/>
    </w:rPr>
  </w:style>
  <w:style w:type="paragraph" w:customStyle="1" w:styleId="AbstractPara">
    <w:name w:val="AbstractPara"/>
    <w:basedOn w:val="BaseText"/>
    <w:rsid w:val="00352E40"/>
  </w:style>
  <w:style w:type="paragraph" w:customStyle="1" w:styleId="AbstractTitle">
    <w:name w:val="AbstractTitle"/>
    <w:basedOn w:val="BaseHeading"/>
    <w:next w:val="AbstractPara"/>
    <w:rsid w:val="00352E40"/>
    <w:pPr>
      <w:spacing w:before="120" w:after="120"/>
    </w:pPr>
    <w:rPr>
      <w:b/>
      <w:sz w:val="26"/>
    </w:rPr>
  </w:style>
  <w:style w:type="paragraph" w:customStyle="1" w:styleId="Accepted">
    <w:name w:val="Accepted"/>
    <w:basedOn w:val="BaseText"/>
    <w:next w:val="Para"/>
    <w:rsid w:val="00352E40"/>
    <w:pPr>
      <w:spacing w:before="60" w:after="60"/>
    </w:pPr>
  </w:style>
  <w:style w:type="paragraph" w:customStyle="1" w:styleId="Address">
    <w:name w:val="Address"/>
    <w:basedOn w:val="BaseText"/>
    <w:rsid w:val="00352E40"/>
    <w:pPr>
      <w:spacing w:before="120" w:after="120"/>
    </w:pPr>
  </w:style>
  <w:style w:type="paragraph" w:customStyle="1" w:styleId="Biog">
    <w:name w:val="Biog"/>
    <w:basedOn w:val="BaseText"/>
    <w:next w:val="Para"/>
    <w:rsid w:val="00352E40"/>
    <w:pPr>
      <w:spacing w:before="60" w:after="60"/>
    </w:pPr>
  </w:style>
  <w:style w:type="paragraph" w:customStyle="1" w:styleId="Correspdent">
    <w:name w:val="Correspdent"/>
    <w:basedOn w:val="BaseText"/>
    <w:rsid w:val="00352E40"/>
  </w:style>
  <w:style w:type="paragraph" w:customStyle="1" w:styleId="MoreInfo">
    <w:name w:val="MoreInfo"/>
    <w:basedOn w:val="BaseText"/>
    <w:rsid w:val="00352E40"/>
  </w:style>
  <w:style w:type="paragraph" w:customStyle="1" w:styleId="Standfirst">
    <w:name w:val="Standfirst"/>
    <w:basedOn w:val="BaseText"/>
    <w:rsid w:val="00352E40"/>
    <w:pPr>
      <w:spacing w:before="120" w:after="120"/>
    </w:pPr>
    <w:rPr>
      <w:i/>
    </w:rPr>
  </w:style>
  <w:style w:type="paragraph" w:customStyle="1" w:styleId="ProductAuth">
    <w:name w:val="ProductAuth"/>
    <w:basedOn w:val="BaseText"/>
    <w:rsid w:val="00352E40"/>
    <w:rPr>
      <w:b/>
      <w:sz w:val="28"/>
    </w:rPr>
  </w:style>
  <w:style w:type="paragraph" w:customStyle="1" w:styleId="ProductDetails">
    <w:name w:val="ProductDetails"/>
    <w:basedOn w:val="BaseText"/>
    <w:next w:val="Normal"/>
    <w:rsid w:val="00352E40"/>
    <w:rPr>
      <w:b/>
      <w:sz w:val="28"/>
    </w:rPr>
  </w:style>
  <w:style w:type="paragraph" w:customStyle="1" w:styleId="ProductTitle">
    <w:name w:val="ProductTitle"/>
    <w:basedOn w:val="BaseText"/>
    <w:rsid w:val="00352E40"/>
    <w:rPr>
      <w:b/>
      <w:sz w:val="28"/>
    </w:rPr>
  </w:style>
  <w:style w:type="paragraph" w:customStyle="1" w:styleId="Rating">
    <w:name w:val="Rating"/>
    <w:basedOn w:val="BaseText"/>
    <w:next w:val="Normal"/>
    <w:qFormat/>
    <w:rsid w:val="00352E40"/>
    <w:rPr>
      <w:b/>
      <w:sz w:val="28"/>
    </w:rPr>
  </w:style>
  <w:style w:type="paragraph" w:customStyle="1" w:styleId="HeadA">
    <w:name w:val="HeadA"/>
    <w:basedOn w:val="BaseHeading"/>
    <w:next w:val="Para"/>
    <w:rsid w:val="00352E40"/>
    <w:pPr>
      <w:spacing w:before="240" w:after="120"/>
    </w:pPr>
    <w:rPr>
      <w:b/>
      <w:sz w:val="28"/>
    </w:rPr>
  </w:style>
  <w:style w:type="paragraph" w:customStyle="1" w:styleId="HeadB">
    <w:name w:val="HeadB"/>
    <w:basedOn w:val="BaseHeading"/>
    <w:next w:val="Para"/>
    <w:rsid w:val="00352E40"/>
    <w:pPr>
      <w:spacing w:before="160" w:after="60"/>
    </w:pPr>
    <w:rPr>
      <w:b/>
    </w:rPr>
  </w:style>
  <w:style w:type="paragraph" w:customStyle="1" w:styleId="HeadC">
    <w:name w:val="HeadC"/>
    <w:basedOn w:val="BaseHeading"/>
    <w:next w:val="Para"/>
    <w:rsid w:val="00352E40"/>
    <w:pPr>
      <w:spacing w:before="160" w:after="60"/>
    </w:pPr>
    <w:rPr>
      <w:i/>
    </w:rPr>
  </w:style>
  <w:style w:type="paragraph" w:customStyle="1" w:styleId="Para">
    <w:name w:val="Para"/>
    <w:basedOn w:val="BaseText"/>
    <w:rsid w:val="00352E40"/>
    <w:pPr>
      <w:spacing w:line="360" w:lineRule="auto"/>
      <w:ind w:firstLine="360"/>
    </w:pPr>
  </w:style>
  <w:style w:type="paragraph" w:customStyle="1" w:styleId="ParaCont">
    <w:name w:val="ParaCont"/>
    <w:basedOn w:val="BaseText"/>
    <w:next w:val="Para"/>
    <w:rsid w:val="00352E40"/>
  </w:style>
  <w:style w:type="paragraph" w:customStyle="1" w:styleId="PullQuote">
    <w:name w:val="PullQuote"/>
    <w:basedOn w:val="BaseText"/>
    <w:next w:val="Para"/>
    <w:rsid w:val="00352E40"/>
    <w:pPr>
      <w:spacing w:before="120" w:after="120"/>
      <w:ind w:left="360"/>
    </w:pPr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352E40"/>
    <w:pPr>
      <w:spacing w:before="60" w:after="60"/>
      <w:ind w:left="360"/>
    </w:pPr>
    <w:rPr>
      <w:i/>
      <w:iCs/>
      <w:color w:val="000000"/>
      <w:sz w:val="24"/>
      <w:lang w:val="x-none" w:eastAsia="x-none"/>
    </w:rPr>
  </w:style>
  <w:style w:type="character" w:customStyle="1" w:styleId="QuoteChar">
    <w:name w:val="Quote Char"/>
    <w:link w:val="Quote"/>
    <w:uiPriority w:val="29"/>
    <w:rsid w:val="00352E40"/>
    <w:rPr>
      <w:rFonts w:ascii="Times New Roman" w:eastAsia="Calibri" w:hAnsi="Times New Roman" w:cs="Times New Roman"/>
      <w:i/>
      <w:iCs/>
      <w:color w:val="000000"/>
      <w:sz w:val="24"/>
      <w:szCs w:val="20"/>
      <w:lang w:val="x-none" w:eastAsia="x-none"/>
    </w:rPr>
  </w:style>
  <w:style w:type="paragraph" w:customStyle="1" w:styleId="QuoteRef">
    <w:name w:val="QuoteRef"/>
    <w:basedOn w:val="BaseText"/>
    <w:next w:val="Para"/>
    <w:rsid w:val="00352E40"/>
    <w:pPr>
      <w:spacing w:after="120"/>
      <w:ind w:left="360"/>
    </w:pPr>
  </w:style>
  <w:style w:type="paragraph" w:customStyle="1" w:styleId="SourceRef">
    <w:name w:val="SourceRef"/>
    <w:basedOn w:val="BaseText"/>
    <w:next w:val="Para"/>
    <w:rsid w:val="00352E40"/>
  </w:style>
  <w:style w:type="paragraph" w:customStyle="1" w:styleId="NumList1">
    <w:name w:val="NumList1"/>
    <w:basedOn w:val="BaseText"/>
    <w:rsid w:val="00352E40"/>
    <w:pPr>
      <w:spacing w:after="60"/>
      <w:ind w:left="357" w:hanging="357"/>
    </w:pPr>
  </w:style>
  <w:style w:type="paragraph" w:customStyle="1" w:styleId="NumList1Cont">
    <w:name w:val="NumList1Cont"/>
    <w:basedOn w:val="BaseText"/>
    <w:rsid w:val="00352E40"/>
    <w:pPr>
      <w:spacing w:before="60" w:after="60"/>
      <w:ind w:left="360"/>
    </w:pPr>
  </w:style>
  <w:style w:type="paragraph" w:customStyle="1" w:styleId="NumList2">
    <w:name w:val="NumList2"/>
    <w:basedOn w:val="BaseText"/>
    <w:rsid w:val="00352E40"/>
    <w:pPr>
      <w:tabs>
        <w:tab w:val="left" w:pos="720"/>
        <w:tab w:val="left" w:pos="1080"/>
      </w:tabs>
      <w:spacing w:before="60" w:after="60"/>
      <w:ind w:left="714" w:hanging="357"/>
    </w:pPr>
  </w:style>
  <w:style w:type="paragraph" w:customStyle="1" w:styleId="NumList2Cont">
    <w:name w:val="NumList2Cont"/>
    <w:basedOn w:val="BaseText"/>
    <w:rsid w:val="00352E40"/>
    <w:pPr>
      <w:spacing w:before="60" w:after="60"/>
      <w:ind w:left="709"/>
    </w:pPr>
  </w:style>
  <w:style w:type="paragraph" w:customStyle="1" w:styleId="NumList3">
    <w:name w:val="NumList3"/>
    <w:basedOn w:val="BaseText"/>
    <w:rsid w:val="00352E40"/>
    <w:pPr>
      <w:ind w:left="1066" w:hanging="357"/>
    </w:pPr>
  </w:style>
  <w:style w:type="paragraph" w:customStyle="1" w:styleId="NumList3Cont">
    <w:name w:val="NumList3Cont"/>
    <w:basedOn w:val="BaseText"/>
    <w:rsid w:val="00352E40"/>
    <w:pPr>
      <w:spacing w:before="60" w:after="60"/>
      <w:ind w:left="1066"/>
    </w:pPr>
  </w:style>
  <w:style w:type="paragraph" w:customStyle="1" w:styleId="List1">
    <w:name w:val="List1"/>
    <w:basedOn w:val="BaseText"/>
    <w:rsid w:val="00352E40"/>
    <w:pPr>
      <w:ind w:left="357" w:hanging="357"/>
    </w:pPr>
  </w:style>
  <w:style w:type="paragraph" w:customStyle="1" w:styleId="List2">
    <w:name w:val="List2"/>
    <w:basedOn w:val="BaseText"/>
    <w:rsid w:val="00352E40"/>
    <w:pPr>
      <w:ind w:left="714" w:hanging="357"/>
    </w:pPr>
  </w:style>
  <w:style w:type="paragraph" w:customStyle="1" w:styleId="List3">
    <w:name w:val="List3"/>
    <w:basedOn w:val="BaseText"/>
    <w:rsid w:val="00352E40"/>
    <w:pPr>
      <w:ind w:left="1077" w:hanging="357"/>
    </w:pPr>
  </w:style>
  <w:style w:type="paragraph" w:customStyle="1" w:styleId="BullList1">
    <w:name w:val="BullList1"/>
    <w:basedOn w:val="BaseText"/>
    <w:rsid w:val="00352E40"/>
    <w:pPr>
      <w:spacing w:after="60"/>
      <w:ind w:left="357" w:hanging="357"/>
    </w:pPr>
  </w:style>
  <w:style w:type="paragraph" w:customStyle="1" w:styleId="BullList2">
    <w:name w:val="BullList2"/>
    <w:basedOn w:val="BaseText"/>
    <w:rsid w:val="00352E40"/>
    <w:pPr>
      <w:spacing w:after="60"/>
      <w:ind w:left="714" w:hanging="357"/>
    </w:pPr>
  </w:style>
  <w:style w:type="paragraph" w:customStyle="1" w:styleId="BullList3">
    <w:name w:val="BullList3"/>
    <w:basedOn w:val="BaseText"/>
    <w:rsid w:val="00352E40"/>
    <w:pPr>
      <w:spacing w:after="60"/>
      <w:ind w:left="1077" w:hanging="357"/>
    </w:pPr>
  </w:style>
  <w:style w:type="paragraph" w:customStyle="1" w:styleId="ListPara">
    <w:name w:val="ListPara"/>
    <w:basedOn w:val="BaseText"/>
    <w:rsid w:val="00352E40"/>
    <w:pPr>
      <w:ind w:firstLine="360"/>
    </w:pPr>
  </w:style>
  <w:style w:type="paragraph" w:customStyle="1" w:styleId="Equation">
    <w:name w:val="Equation"/>
    <w:basedOn w:val="BaseText"/>
    <w:next w:val="Para"/>
    <w:rsid w:val="00352E40"/>
    <w:pPr>
      <w:spacing w:before="120" w:after="120"/>
      <w:jc w:val="center"/>
    </w:pPr>
  </w:style>
  <w:style w:type="paragraph" w:customStyle="1" w:styleId="BoxSubTitle">
    <w:name w:val="BoxSubTitle"/>
    <w:basedOn w:val="BaseHeading"/>
    <w:next w:val="Para"/>
    <w:rsid w:val="00352E40"/>
    <w:pPr>
      <w:shd w:val="pct12" w:color="auto" w:fill="auto"/>
    </w:pPr>
    <w:rPr>
      <w:b/>
      <w:sz w:val="20"/>
    </w:rPr>
  </w:style>
  <w:style w:type="paragraph" w:customStyle="1" w:styleId="BoxText">
    <w:name w:val="BoxText"/>
    <w:basedOn w:val="BaseText"/>
    <w:rsid w:val="00352E40"/>
    <w:pPr>
      <w:shd w:val="pct12" w:color="auto" w:fill="auto"/>
    </w:pPr>
  </w:style>
  <w:style w:type="paragraph" w:customStyle="1" w:styleId="BoxTitle">
    <w:name w:val="BoxTitle"/>
    <w:basedOn w:val="BaseHeading"/>
    <w:next w:val="BoxText"/>
    <w:rsid w:val="00352E40"/>
    <w:pPr>
      <w:shd w:val="pct12" w:color="auto" w:fill="auto"/>
    </w:pPr>
    <w:rPr>
      <w:b/>
    </w:rPr>
  </w:style>
  <w:style w:type="paragraph" w:customStyle="1" w:styleId="TableBody">
    <w:name w:val="TableBody"/>
    <w:basedOn w:val="BaseText"/>
    <w:rsid w:val="00352E40"/>
    <w:rPr>
      <w:sz w:val="20"/>
    </w:rPr>
  </w:style>
  <w:style w:type="paragraph" w:customStyle="1" w:styleId="TableHeader">
    <w:name w:val="TableHeader"/>
    <w:basedOn w:val="BaseText"/>
    <w:next w:val="Para"/>
    <w:rsid w:val="00352E40"/>
    <w:rPr>
      <w:b/>
    </w:rPr>
  </w:style>
  <w:style w:type="paragraph" w:customStyle="1" w:styleId="TableNote">
    <w:name w:val="TableNote"/>
    <w:basedOn w:val="BaseText"/>
    <w:next w:val="Para"/>
    <w:rsid w:val="00352E40"/>
    <w:rPr>
      <w:sz w:val="20"/>
    </w:rPr>
  </w:style>
  <w:style w:type="paragraph" w:customStyle="1" w:styleId="TableSubHead">
    <w:name w:val="TableSubHead"/>
    <w:basedOn w:val="BaseText"/>
    <w:next w:val="Para"/>
    <w:rsid w:val="00352E40"/>
    <w:rPr>
      <w:b/>
      <w:sz w:val="20"/>
    </w:rPr>
  </w:style>
  <w:style w:type="paragraph" w:customStyle="1" w:styleId="TableTitle">
    <w:name w:val="TableTitle"/>
    <w:basedOn w:val="BaseHeading"/>
    <w:next w:val="Para"/>
    <w:rsid w:val="00352E40"/>
    <w:pPr>
      <w:spacing w:before="240"/>
    </w:pPr>
  </w:style>
  <w:style w:type="paragraph" w:customStyle="1" w:styleId="Credit">
    <w:name w:val="Credit"/>
    <w:basedOn w:val="BaseText"/>
    <w:next w:val="Para"/>
    <w:rsid w:val="00352E40"/>
    <w:pPr>
      <w:spacing w:before="60" w:after="60"/>
    </w:pPr>
    <w:rPr>
      <w:sz w:val="20"/>
    </w:rPr>
  </w:style>
  <w:style w:type="paragraph" w:customStyle="1" w:styleId="FigCaption">
    <w:name w:val="FigCaption"/>
    <w:basedOn w:val="BaseText"/>
    <w:next w:val="Para"/>
    <w:rsid w:val="00352E40"/>
    <w:pPr>
      <w:spacing w:before="120" w:after="120"/>
    </w:pPr>
    <w:rPr>
      <w:sz w:val="20"/>
    </w:rPr>
  </w:style>
  <w:style w:type="paragraph" w:customStyle="1" w:styleId="Acknowledge">
    <w:name w:val="Acknowledge"/>
    <w:basedOn w:val="BaseText"/>
    <w:next w:val="Para"/>
    <w:rsid w:val="00352E40"/>
    <w:pPr>
      <w:spacing w:before="120"/>
    </w:pPr>
  </w:style>
  <w:style w:type="paragraph" w:customStyle="1" w:styleId="Conflict">
    <w:name w:val="Conflict"/>
    <w:basedOn w:val="BaseText"/>
    <w:rsid w:val="00352E40"/>
    <w:pPr>
      <w:spacing w:before="120"/>
    </w:pPr>
  </w:style>
  <w:style w:type="paragraph" w:customStyle="1" w:styleId="EthicalApproval">
    <w:name w:val="EthicalApproval"/>
    <w:basedOn w:val="BaseText"/>
    <w:rsid w:val="00352E40"/>
    <w:pPr>
      <w:spacing w:before="120"/>
    </w:pPr>
  </w:style>
  <w:style w:type="paragraph" w:customStyle="1" w:styleId="Funding">
    <w:name w:val="Funding"/>
    <w:basedOn w:val="BaseText"/>
    <w:rsid w:val="00352E40"/>
    <w:pPr>
      <w:spacing w:before="120"/>
    </w:pPr>
  </w:style>
  <w:style w:type="paragraph" w:customStyle="1" w:styleId="Miscellaneous">
    <w:name w:val="Miscellaneous"/>
    <w:basedOn w:val="BaseText"/>
    <w:rsid w:val="00352E40"/>
    <w:pPr>
      <w:spacing w:before="120" w:after="60"/>
    </w:pPr>
  </w:style>
  <w:style w:type="paragraph" w:customStyle="1" w:styleId="Participators">
    <w:name w:val="Participators"/>
    <w:basedOn w:val="BaseText"/>
    <w:rsid w:val="00352E40"/>
    <w:pPr>
      <w:spacing w:before="120"/>
    </w:pPr>
  </w:style>
  <w:style w:type="paragraph" w:customStyle="1" w:styleId="Reference">
    <w:name w:val="Reference"/>
    <w:basedOn w:val="BaseText"/>
    <w:rsid w:val="00352E40"/>
    <w:pPr>
      <w:spacing w:before="40" w:after="40"/>
    </w:pPr>
  </w:style>
  <w:style w:type="paragraph" w:customStyle="1" w:styleId="EdNoteTitle">
    <w:name w:val="EdNoteTitle"/>
    <w:basedOn w:val="BaseHeading"/>
    <w:rsid w:val="00352E40"/>
    <w:rPr>
      <w:sz w:val="28"/>
    </w:rPr>
  </w:style>
  <w:style w:type="paragraph" w:customStyle="1" w:styleId="BoxBegin">
    <w:name w:val="BoxBegin"/>
    <w:basedOn w:val="BaseText"/>
    <w:rsid w:val="00352E40"/>
    <w:pPr>
      <w:pBdr>
        <w:top w:val="single" w:sz="4" w:space="1" w:color="auto"/>
      </w:pBdr>
      <w:shd w:val="pct12" w:color="auto" w:fill="FFFFFF"/>
      <w:spacing w:before="120" w:line="200" w:lineRule="atLeast"/>
    </w:pPr>
    <w:rPr>
      <w:rFonts w:ascii="Calibri" w:eastAsia="Times New Roman" w:hAnsi="Calibri"/>
      <w:b/>
      <w:sz w:val="20"/>
    </w:rPr>
  </w:style>
  <w:style w:type="paragraph" w:customStyle="1" w:styleId="BoxEnd">
    <w:name w:val="BoxEnd"/>
    <w:basedOn w:val="BaseText"/>
    <w:rsid w:val="00352E40"/>
    <w:pPr>
      <w:pBdr>
        <w:bottom w:val="single" w:sz="4" w:space="1" w:color="auto"/>
      </w:pBdr>
      <w:shd w:val="pct12" w:color="auto" w:fill="FFFFFF"/>
      <w:spacing w:after="120" w:line="200" w:lineRule="atLeast"/>
    </w:pPr>
    <w:rPr>
      <w:rFonts w:ascii="Calibri" w:eastAsia="Times New Roman" w:hAnsi="Calibri"/>
      <w:b/>
      <w:sz w:val="20"/>
    </w:rPr>
  </w:style>
  <w:style w:type="paragraph" w:customStyle="1" w:styleId="supp-file">
    <w:name w:val="supp-file"/>
    <w:basedOn w:val="BaseText"/>
    <w:rsid w:val="00352E40"/>
    <w:pPr>
      <w:ind w:left="720"/>
    </w:pPr>
    <w:rPr>
      <w:rFonts w:eastAsia="Times New Roman" w:cs="Arial"/>
      <w:color w:val="FF0000"/>
      <w:sz w:val="20"/>
      <w:szCs w:val="24"/>
    </w:rPr>
  </w:style>
  <w:style w:type="paragraph" w:customStyle="1" w:styleId="WebExtraDesc">
    <w:name w:val="WebExtraDesc"/>
    <w:basedOn w:val="BaseText"/>
    <w:rsid w:val="00352E40"/>
    <w:pPr>
      <w:ind w:left="432"/>
    </w:pPr>
    <w:rPr>
      <w:rFonts w:eastAsia="Times New Roman"/>
      <w:iCs/>
      <w:color w:val="0000FF"/>
      <w:szCs w:val="24"/>
    </w:rPr>
  </w:style>
  <w:style w:type="paragraph" w:customStyle="1" w:styleId="WebExtraTitle">
    <w:name w:val="WebExtraTitle"/>
    <w:basedOn w:val="BaseHeading"/>
    <w:rsid w:val="00352E40"/>
    <w:rPr>
      <w:rFonts w:eastAsia="Times New Roman"/>
      <w:sz w:val="28"/>
      <w:szCs w:val="28"/>
    </w:rPr>
  </w:style>
  <w:style w:type="paragraph" w:customStyle="1" w:styleId="TopicCode">
    <w:name w:val="TopicCode"/>
    <w:basedOn w:val="BaseText"/>
    <w:rsid w:val="00352E40"/>
    <w:pPr>
      <w:ind w:left="300"/>
    </w:pPr>
    <w:rPr>
      <w:color w:val="FF0000"/>
    </w:rPr>
  </w:style>
  <w:style w:type="paragraph" w:customStyle="1" w:styleId="BoxNote">
    <w:name w:val="BoxNote"/>
    <w:basedOn w:val="BaseText"/>
    <w:rsid w:val="00352E40"/>
    <w:pPr>
      <w:shd w:val="pct12" w:color="auto" w:fill="auto"/>
    </w:pPr>
    <w:rPr>
      <w:sz w:val="20"/>
    </w:rPr>
  </w:style>
  <w:style w:type="paragraph" w:customStyle="1" w:styleId="BullNumList1">
    <w:name w:val="Bull/NumList1"/>
    <w:basedOn w:val="BaseText"/>
    <w:rsid w:val="00352E40"/>
    <w:pPr>
      <w:spacing w:after="60"/>
      <w:ind w:left="357" w:hanging="357"/>
    </w:pPr>
  </w:style>
  <w:style w:type="paragraph" w:customStyle="1" w:styleId="BullNumList2">
    <w:name w:val="Bull/NumList2"/>
    <w:basedOn w:val="BaseText"/>
    <w:rsid w:val="00352E40"/>
    <w:pPr>
      <w:spacing w:after="60"/>
      <w:ind w:left="714" w:hanging="357"/>
    </w:pPr>
  </w:style>
  <w:style w:type="paragraph" w:customStyle="1" w:styleId="BullNumList3">
    <w:name w:val="Bull/NumList3"/>
    <w:basedOn w:val="BaseText"/>
    <w:rsid w:val="00352E40"/>
    <w:pPr>
      <w:spacing w:after="60"/>
      <w:ind w:left="1077" w:hanging="357"/>
    </w:pPr>
  </w:style>
  <w:style w:type="paragraph" w:customStyle="1" w:styleId="BullNumList1Cont">
    <w:name w:val="Bull/NumList1Cont"/>
    <w:basedOn w:val="BaseText"/>
    <w:rsid w:val="00352E40"/>
    <w:pPr>
      <w:spacing w:before="60" w:after="60"/>
      <w:ind w:left="360"/>
    </w:pPr>
  </w:style>
  <w:style w:type="paragraph" w:customStyle="1" w:styleId="BullNumList2Cont">
    <w:name w:val="Bull/NumList2Cont"/>
    <w:basedOn w:val="BaseText"/>
    <w:rsid w:val="00352E40"/>
    <w:pPr>
      <w:spacing w:before="60" w:after="60"/>
      <w:ind w:left="709"/>
    </w:pPr>
  </w:style>
  <w:style w:type="paragraph" w:customStyle="1" w:styleId="BullNumList3Cont">
    <w:name w:val="Bull/NumList3Cont"/>
    <w:basedOn w:val="BaseText"/>
    <w:rsid w:val="00352E40"/>
    <w:pPr>
      <w:spacing w:before="60" w:after="60"/>
      <w:ind w:left="1066"/>
    </w:pPr>
  </w:style>
  <w:style w:type="paragraph" w:customStyle="1" w:styleId="BoxBullNumList1">
    <w:name w:val="BoxBull/NumList1"/>
    <w:basedOn w:val="BaseText"/>
    <w:rsid w:val="00352E40"/>
    <w:pPr>
      <w:shd w:val="pct12" w:color="auto" w:fill="auto"/>
      <w:spacing w:after="60"/>
      <w:ind w:left="357" w:hanging="357"/>
    </w:pPr>
  </w:style>
  <w:style w:type="paragraph" w:customStyle="1" w:styleId="BoxBullNumList2">
    <w:name w:val="BoxBull/NumList2"/>
    <w:basedOn w:val="BaseText"/>
    <w:rsid w:val="00352E40"/>
    <w:pPr>
      <w:shd w:val="pct12" w:color="auto" w:fill="auto"/>
      <w:spacing w:after="60"/>
      <w:ind w:left="714" w:hanging="357"/>
    </w:pPr>
  </w:style>
  <w:style w:type="paragraph" w:customStyle="1" w:styleId="BoxBullNumList3">
    <w:name w:val="BoxBull/NumList3"/>
    <w:basedOn w:val="BaseText"/>
    <w:rsid w:val="00352E40"/>
    <w:pPr>
      <w:shd w:val="pct12" w:color="auto" w:fill="auto"/>
      <w:spacing w:after="60"/>
      <w:ind w:left="1077" w:hanging="357"/>
    </w:pPr>
  </w:style>
  <w:style w:type="paragraph" w:customStyle="1" w:styleId="BoxList1">
    <w:name w:val="BoxList1"/>
    <w:basedOn w:val="BaseText"/>
    <w:rsid w:val="00352E40"/>
    <w:pPr>
      <w:shd w:val="pct12" w:color="auto" w:fill="auto"/>
      <w:ind w:left="357" w:hanging="357"/>
    </w:pPr>
  </w:style>
  <w:style w:type="paragraph" w:customStyle="1" w:styleId="BoxList2">
    <w:name w:val="BoxList2"/>
    <w:basedOn w:val="BaseText"/>
    <w:rsid w:val="00352E40"/>
    <w:pPr>
      <w:shd w:val="pct12" w:color="auto" w:fill="auto"/>
      <w:ind w:left="714" w:hanging="357"/>
    </w:pPr>
  </w:style>
  <w:style w:type="paragraph" w:customStyle="1" w:styleId="BoxList3">
    <w:name w:val="BoxList3"/>
    <w:basedOn w:val="BaseText"/>
    <w:rsid w:val="00352E40"/>
    <w:pPr>
      <w:shd w:val="pct12" w:color="auto" w:fill="auto"/>
      <w:ind w:left="1077" w:hanging="357"/>
    </w:pPr>
  </w:style>
  <w:style w:type="paragraph" w:customStyle="1" w:styleId="RelatedTo">
    <w:name w:val="RelatedTo"/>
    <w:basedOn w:val="BaseText"/>
    <w:rsid w:val="00352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52E4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4A113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7E4"/>
    <w:pPr>
      <w:ind w:left="720"/>
      <w:contextualSpacing/>
    </w:pPr>
  </w:style>
  <w:style w:type="table" w:styleId="TableGrid">
    <w:name w:val="Table Grid"/>
    <w:basedOn w:val="TableNormal"/>
    <w:uiPriority w:val="59"/>
    <w:rsid w:val="00674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DefaultParagraphFont"/>
    <w:rsid w:val="00BB068C"/>
  </w:style>
  <w:style w:type="character" w:customStyle="1" w:styleId="lexicon-term">
    <w:name w:val="lexicon-term"/>
    <w:basedOn w:val="DefaultParagraphFont"/>
    <w:rsid w:val="00BE1489"/>
    <w:rPr>
      <w:strike w:val="0"/>
      <w:dstrike w:val="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2B4A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A0A"/>
  </w:style>
  <w:style w:type="paragraph" w:styleId="Footer">
    <w:name w:val="footer"/>
    <w:basedOn w:val="Normal"/>
    <w:link w:val="FooterChar"/>
    <w:uiPriority w:val="99"/>
    <w:unhideWhenUsed/>
    <w:rsid w:val="002B4A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A0A"/>
  </w:style>
  <w:style w:type="paragraph" w:styleId="BalloonText">
    <w:name w:val="Balloon Text"/>
    <w:basedOn w:val="Normal"/>
    <w:link w:val="BalloonTextChar"/>
    <w:uiPriority w:val="99"/>
    <w:semiHidden/>
    <w:unhideWhenUsed/>
    <w:rsid w:val="006F6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44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3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C70"/>
  </w:style>
  <w:style w:type="character" w:customStyle="1" w:styleId="CommentTextChar">
    <w:name w:val="Comment Text Char"/>
    <w:basedOn w:val="DefaultParagraphFont"/>
    <w:link w:val="CommentText"/>
    <w:uiPriority w:val="99"/>
    <w:rsid w:val="00DB3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C7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0581"/>
    <w:rPr>
      <w:color w:val="0000FF" w:themeColor="hyperlink"/>
      <w:u w:val="single"/>
    </w:rPr>
  </w:style>
  <w:style w:type="paragraph" w:customStyle="1" w:styleId="style28">
    <w:name w:val="style28"/>
    <w:basedOn w:val="Normal"/>
    <w:rsid w:val="00614911"/>
    <w:pPr>
      <w:spacing w:before="100" w:beforeAutospacing="1" w:after="100" w:afterAutospacing="1" w:line="384" w:lineRule="atLeast"/>
    </w:pPr>
    <w:rPr>
      <w:rFonts w:eastAsia="Times New Roman"/>
      <w:sz w:val="18"/>
      <w:szCs w:val="18"/>
    </w:rPr>
  </w:style>
  <w:style w:type="paragraph" w:customStyle="1" w:styleId="title1">
    <w:name w:val="title1"/>
    <w:basedOn w:val="Normal"/>
    <w:rsid w:val="00B717DF"/>
    <w:rPr>
      <w:rFonts w:eastAsia="Times New Roman"/>
      <w:sz w:val="27"/>
      <w:szCs w:val="27"/>
    </w:rPr>
  </w:style>
  <w:style w:type="character" w:customStyle="1" w:styleId="jrnl">
    <w:name w:val="jrnl"/>
    <w:basedOn w:val="DefaultParagraphFont"/>
    <w:rsid w:val="00B717DF"/>
  </w:style>
  <w:style w:type="character" w:customStyle="1" w:styleId="Heading1Char">
    <w:name w:val="Heading 1 Char"/>
    <w:basedOn w:val="DefaultParagraphFont"/>
    <w:link w:val="Heading1"/>
    <w:uiPriority w:val="9"/>
    <w:rsid w:val="004A1135"/>
    <w:rPr>
      <w:rFonts w:ascii="Times New Roman" w:eastAsia="Times New Roman" w:hAnsi="Times New Roman" w:cs="Times New Roman"/>
      <w:b/>
      <w:bCs/>
      <w:kern w:val="36"/>
      <w:sz w:val="42"/>
      <w:szCs w:val="42"/>
      <w:lang w:eastAsia="en-GB"/>
    </w:rPr>
  </w:style>
  <w:style w:type="character" w:customStyle="1" w:styleId="highlight2">
    <w:name w:val="highlight2"/>
    <w:basedOn w:val="DefaultParagraphFont"/>
    <w:rsid w:val="004A1135"/>
  </w:style>
  <w:style w:type="paragraph" w:customStyle="1" w:styleId="desc">
    <w:name w:val="desc"/>
    <w:basedOn w:val="Normal"/>
    <w:rsid w:val="004A113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4A11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834C07"/>
    <w:rPr>
      <w:i/>
      <w:iCs/>
    </w:rPr>
  </w:style>
  <w:style w:type="character" w:customStyle="1" w:styleId="highlight">
    <w:name w:val="highlight"/>
    <w:basedOn w:val="DefaultParagraphFont"/>
    <w:rsid w:val="00834C07"/>
  </w:style>
  <w:style w:type="paragraph" w:customStyle="1" w:styleId="Title10">
    <w:name w:val="Title1"/>
    <w:basedOn w:val="Normal"/>
    <w:rsid w:val="005A463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tails">
    <w:name w:val="details"/>
    <w:basedOn w:val="Normal"/>
    <w:rsid w:val="005A463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0456"/>
    <w:rPr>
      <w:b/>
      <w:bCs/>
    </w:rPr>
  </w:style>
  <w:style w:type="paragraph" w:styleId="NormalWeb">
    <w:name w:val="Normal (Web)"/>
    <w:basedOn w:val="Normal"/>
    <w:uiPriority w:val="99"/>
    <w:unhideWhenUsed/>
    <w:rsid w:val="00B40456"/>
    <w:pPr>
      <w:spacing w:after="150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40456"/>
    <w:rPr>
      <w:i/>
      <w:iCs/>
    </w:rPr>
  </w:style>
  <w:style w:type="character" w:customStyle="1" w:styleId="current-selection">
    <w:name w:val="current-selection"/>
    <w:basedOn w:val="DefaultParagraphFont"/>
    <w:rsid w:val="00723F30"/>
  </w:style>
  <w:style w:type="character" w:customStyle="1" w:styleId="a">
    <w:name w:val="_"/>
    <w:basedOn w:val="DefaultParagraphFont"/>
    <w:rsid w:val="00723F30"/>
  </w:style>
  <w:style w:type="paragraph" w:styleId="Caption">
    <w:name w:val="caption"/>
    <w:basedOn w:val="Normal"/>
    <w:next w:val="Normal"/>
    <w:uiPriority w:val="35"/>
    <w:unhideWhenUsed/>
    <w:qFormat/>
    <w:rsid w:val="0069317F"/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59378B"/>
    <w:pPr>
      <w:spacing w:after="0" w:line="240" w:lineRule="auto"/>
    </w:pPr>
  </w:style>
  <w:style w:type="paragraph" w:customStyle="1" w:styleId="Title2">
    <w:name w:val="Title2"/>
    <w:basedOn w:val="Normal"/>
    <w:rsid w:val="00B7637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uthor">
    <w:name w:val="author"/>
    <w:basedOn w:val="DefaultParagraphFont"/>
    <w:rsid w:val="00DC5CFF"/>
  </w:style>
  <w:style w:type="character" w:customStyle="1" w:styleId="articletitle">
    <w:name w:val="articletitle"/>
    <w:basedOn w:val="DefaultParagraphFont"/>
    <w:rsid w:val="00DC5CFF"/>
  </w:style>
  <w:style w:type="character" w:customStyle="1" w:styleId="othertitle">
    <w:name w:val="othertitle"/>
    <w:basedOn w:val="DefaultParagraphFont"/>
    <w:rsid w:val="00DC5CFF"/>
  </w:style>
  <w:style w:type="character" w:customStyle="1" w:styleId="vol">
    <w:name w:val="vol"/>
    <w:basedOn w:val="DefaultParagraphFont"/>
    <w:rsid w:val="00DC5CFF"/>
  </w:style>
  <w:style w:type="character" w:customStyle="1" w:styleId="citedissue">
    <w:name w:val="citedissue"/>
    <w:basedOn w:val="DefaultParagraphFont"/>
    <w:rsid w:val="00DC5CFF"/>
  </w:style>
  <w:style w:type="paragraph" w:customStyle="1" w:styleId="Title3">
    <w:name w:val="Title3"/>
    <w:basedOn w:val="Normal"/>
    <w:rsid w:val="000869B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2E40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2E40"/>
    <w:rPr>
      <w:rFonts w:ascii="Consolas" w:hAnsi="Consolas"/>
      <w:sz w:val="20"/>
      <w:szCs w:val="20"/>
    </w:rPr>
  </w:style>
  <w:style w:type="character" w:customStyle="1" w:styleId="aubase">
    <w:name w:val="au_base"/>
    <w:rsid w:val="00352E40"/>
    <w:rPr>
      <w:rFonts w:ascii="Times New Roman" w:hAnsi="Times New Roman"/>
      <w:sz w:val="24"/>
    </w:rPr>
  </w:style>
  <w:style w:type="character" w:customStyle="1" w:styleId="aucollab">
    <w:name w:val="au_collab"/>
    <w:rsid w:val="00352E40"/>
    <w:rPr>
      <w:rFonts w:ascii="Times New Roman" w:hAnsi="Times New Roman"/>
      <w:sz w:val="24"/>
      <w:bdr w:val="none" w:sz="0" w:space="0" w:color="auto"/>
      <w:shd w:val="clear" w:color="auto" w:fill="FFFF99"/>
    </w:rPr>
  </w:style>
  <w:style w:type="character" w:customStyle="1" w:styleId="audeg">
    <w:name w:val="au_deg"/>
    <w:rsid w:val="00352E40"/>
    <w:rPr>
      <w:rFonts w:ascii="Times New Roman" w:hAnsi="Times New Roman"/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352E40"/>
    <w:rPr>
      <w:rFonts w:ascii="Times New Roman" w:hAnsi="Times New Roman"/>
      <w:sz w:val="24"/>
      <w:bdr w:val="none" w:sz="0" w:space="0" w:color="auto"/>
      <w:shd w:val="clear" w:color="auto" w:fill="FF9900"/>
    </w:rPr>
  </w:style>
  <w:style w:type="character" w:customStyle="1" w:styleId="aurole">
    <w:name w:val="au_role"/>
    <w:rsid w:val="00352E40"/>
    <w:rPr>
      <w:rFonts w:ascii="Times New Roman" w:hAnsi="Times New Roman"/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352E40"/>
    <w:rPr>
      <w:rFonts w:ascii="Times New Roman" w:hAnsi="Times New Roman"/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352E40"/>
    <w:rPr>
      <w:rFonts w:ascii="Times New Roman" w:hAnsi="Times New Roman"/>
      <w:sz w:val="24"/>
      <w:bdr w:val="none" w:sz="0" w:space="0" w:color="auto"/>
      <w:shd w:val="clear" w:color="auto" w:fill="CCFF99"/>
    </w:rPr>
  </w:style>
  <w:style w:type="character" w:customStyle="1" w:styleId="bibbase">
    <w:name w:val="bib_base"/>
    <w:rsid w:val="00352E40"/>
    <w:rPr>
      <w:sz w:val="24"/>
    </w:rPr>
  </w:style>
  <w:style w:type="character" w:customStyle="1" w:styleId="bibarticle">
    <w:name w:val="bib_article"/>
    <w:rsid w:val="00352E40"/>
    <w:rPr>
      <w:rFonts w:ascii="Times New Roman" w:hAnsi="Times New Roman"/>
      <w:sz w:val="24"/>
      <w:bdr w:val="none" w:sz="0" w:space="0" w:color="auto"/>
      <w:shd w:val="clear" w:color="auto" w:fill="CCFFFF"/>
    </w:rPr>
  </w:style>
  <w:style w:type="character" w:customStyle="1" w:styleId="bibcomment">
    <w:name w:val="bib_comment"/>
    <w:basedOn w:val="bibbase"/>
    <w:rsid w:val="00352E40"/>
    <w:rPr>
      <w:sz w:val="24"/>
    </w:rPr>
  </w:style>
  <w:style w:type="character" w:customStyle="1" w:styleId="bibdeg">
    <w:name w:val="bib_deg"/>
    <w:rsid w:val="00352E40"/>
    <w:rPr>
      <w:rFonts w:ascii="Times New Roman" w:hAnsi="Times New Roman"/>
      <w:sz w:val="24"/>
      <w:bdr w:val="none" w:sz="0" w:space="0" w:color="auto"/>
      <w:shd w:val="clear" w:color="auto" w:fill="FFCC99"/>
    </w:rPr>
  </w:style>
  <w:style w:type="character" w:customStyle="1" w:styleId="bibdoi">
    <w:name w:val="bib_doi"/>
    <w:rsid w:val="00352E40"/>
    <w:rPr>
      <w:rFonts w:ascii="Times New Roman" w:hAnsi="Times New Roman"/>
      <w:sz w:val="24"/>
      <w:bdr w:val="none" w:sz="0" w:space="0" w:color="auto"/>
      <w:shd w:val="clear" w:color="auto" w:fill="CCFFCC"/>
    </w:rPr>
  </w:style>
  <w:style w:type="character" w:customStyle="1" w:styleId="bibetal">
    <w:name w:val="bib_etal"/>
    <w:rsid w:val="00352E40"/>
    <w:rPr>
      <w:rFonts w:ascii="Times New Roman" w:hAnsi="Times New Roman"/>
      <w:sz w:val="24"/>
      <w:bdr w:val="none" w:sz="0" w:space="0" w:color="auto"/>
      <w:shd w:val="clear" w:color="auto" w:fill="CCFF99"/>
    </w:rPr>
  </w:style>
  <w:style w:type="character" w:customStyle="1" w:styleId="bibfname">
    <w:name w:val="bib_fname"/>
    <w:rsid w:val="00352E40"/>
    <w:rPr>
      <w:rFonts w:ascii="Times New Roman" w:hAnsi="Times New Roman"/>
      <w:sz w:val="24"/>
      <w:bdr w:val="none" w:sz="0" w:space="0" w:color="auto"/>
      <w:shd w:val="clear" w:color="auto" w:fill="FF9900"/>
    </w:rPr>
  </w:style>
  <w:style w:type="character" w:customStyle="1" w:styleId="bibfpage">
    <w:name w:val="bib_fpage"/>
    <w:rsid w:val="00352E40"/>
    <w:rPr>
      <w:rFonts w:ascii="Times New Roman" w:hAnsi="Times New Roman"/>
      <w:sz w:val="24"/>
      <w:bdr w:val="none" w:sz="0" w:space="0" w:color="auto"/>
      <w:shd w:val="clear" w:color="auto" w:fill="E6E6E6"/>
    </w:rPr>
  </w:style>
  <w:style w:type="character" w:customStyle="1" w:styleId="bibissue">
    <w:name w:val="bib_issue"/>
    <w:rsid w:val="00352E40"/>
    <w:rPr>
      <w:rFonts w:ascii="Times New Roman" w:hAnsi="Times New Roman"/>
      <w:sz w:val="24"/>
      <w:bdr w:val="none" w:sz="0" w:space="0" w:color="auto"/>
      <w:shd w:val="clear" w:color="auto" w:fill="FFFFAB"/>
    </w:rPr>
  </w:style>
  <w:style w:type="character" w:customStyle="1" w:styleId="bibjournal">
    <w:name w:val="bib_journal"/>
    <w:rsid w:val="00352E40"/>
    <w:rPr>
      <w:rFonts w:ascii="Times New Roman" w:hAnsi="Times New Roman"/>
      <w:sz w:val="24"/>
      <w:bdr w:val="none" w:sz="0" w:space="0" w:color="auto"/>
      <w:shd w:val="clear" w:color="auto" w:fill="F9DECF"/>
    </w:rPr>
  </w:style>
  <w:style w:type="character" w:customStyle="1" w:styleId="biblpage">
    <w:name w:val="bib_lpage"/>
    <w:rsid w:val="00352E40"/>
    <w:rPr>
      <w:rFonts w:ascii="Times New Roman" w:hAnsi="Times New Roman"/>
      <w:sz w:val="24"/>
      <w:bdr w:val="none" w:sz="0" w:space="0" w:color="auto"/>
      <w:shd w:val="clear" w:color="auto" w:fill="D9D9D9"/>
    </w:rPr>
  </w:style>
  <w:style w:type="character" w:customStyle="1" w:styleId="bibnumber">
    <w:name w:val="bib_number"/>
    <w:rsid w:val="00352E40"/>
    <w:rPr>
      <w:rFonts w:ascii="Times New Roman" w:hAnsi="Times New Roman"/>
      <w:sz w:val="24"/>
      <w:bdr w:val="none" w:sz="0" w:space="0" w:color="auto"/>
      <w:shd w:val="clear" w:color="auto" w:fill="CCCCFF"/>
    </w:rPr>
  </w:style>
  <w:style w:type="character" w:customStyle="1" w:styleId="biborganization">
    <w:name w:val="bib_organization"/>
    <w:rsid w:val="00352E40"/>
    <w:rPr>
      <w:rFonts w:ascii="Times New Roman" w:hAnsi="Times New Roman"/>
      <w:sz w:val="24"/>
      <w:bdr w:val="none" w:sz="0" w:space="0" w:color="auto"/>
      <w:shd w:val="clear" w:color="auto" w:fill="FFFF99"/>
    </w:rPr>
  </w:style>
  <w:style w:type="character" w:customStyle="1" w:styleId="bibsuffix">
    <w:name w:val="bib_suffix"/>
    <w:rsid w:val="00352E40"/>
    <w:rPr>
      <w:rFonts w:ascii="Times New Roman" w:hAnsi="Times New Roman"/>
      <w:sz w:val="24"/>
      <w:bdr w:val="none" w:sz="0" w:space="0" w:color="auto"/>
      <w:shd w:val="clear" w:color="auto" w:fill="E2C5FF"/>
    </w:rPr>
  </w:style>
  <w:style w:type="character" w:customStyle="1" w:styleId="bibsuppl">
    <w:name w:val="bib_suppl"/>
    <w:rsid w:val="00352E40"/>
    <w:rPr>
      <w:rFonts w:ascii="Times New Roman" w:hAnsi="Times New Roman"/>
      <w:sz w:val="24"/>
      <w:bdr w:val="none" w:sz="0" w:space="0" w:color="auto"/>
      <w:shd w:val="clear" w:color="auto" w:fill="FFCC66"/>
    </w:rPr>
  </w:style>
  <w:style w:type="character" w:customStyle="1" w:styleId="bibsurname">
    <w:name w:val="bib_surname"/>
    <w:rsid w:val="00352E40"/>
    <w:rPr>
      <w:rFonts w:ascii="Times New Roman" w:hAnsi="Times New Roman"/>
      <w:sz w:val="24"/>
      <w:bdr w:val="none" w:sz="0" w:space="0" w:color="auto"/>
      <w:shd w:val="clear" w:color="auto" w:fill="CCFF99"/>
    </w:rPr>
  </w:style>
  <w:style w:type="character" w:customStyle="1" w:styleId="bibunpubl">
    <w:name w:val="bib_unpubl"/>
    <w:rsid w:val="00352E40"/>
    <w:rPr>
      <w:rFonts w:ascii="Times New Roman" w:hAnsi="Times New Roman"/>
      <w:sz w:val="24"/>
      <w:bdr w:val="none" w:sz="0" w:space="0" w:color="auto"/>
      <w:shd w:val="clear" w:color="auto" w:fill="FFCCFF"/>
    </w:rPr>
  </w:style>
  <w:style w:type="character" w:customStyle="1" w:styleId="biburl">
    <w:name w:val="bib_url"/>
    <w:rsid w:val="00352E40"/>
    <w:rPr>
      <w:rFonts w:ascii="Times New Roman" w:hAnsi="Times New Roman"/>
      <w:sz w:val="24"/>
      <w:bdr w:val="none" w:sz="0" w:space="0" w:color="auto"/>
      <w:shd w:val="clear" w:color="auto" w:fill="CCFF66"/>
    </w:rPr>
  </w:style>
  <w:style w:type="character" w:customStyle="1" w:styleId="bibvolume">
    <w:name w:val="bib_volume"/>
    <w:rsid w:val="00352E40"/>
    <w:rPr>
      <w:rFonts w:ascii="Times New Roman" w:hAnsi="Times New Roman"/>
      <w:sz w:val="24"/>
      <w:bdr w:val="none" w:sz="0" w:space="0" w:color="auto"/>
      <w:shd w:val="clear" w:color="auto" w:fill="CCECFF"/>
    </w:rPr>
  </w:style>
  <w:style w:type="character" w:customStyle="1" w:styleId="bibyear">
    <w:name w:val="bib_year"/>
    <w:rsid w:val="00352E40"/>
    <w:rPr>
      <w:rFonts w:ascii="Times New Roman" w:hAnsi="Times New Roman"/>
      <w:sz w:val="24"/>
      <w:bdr w:val="none" w:sz="0" w:space="0" w:color="auto"/>
      <w:shd w:val="clear" w:color="auto" w:fill="FFCCFF"/>
    </w:rPr>
  </w:style>
  <w:style w:type="character" w:customStyle="1" w:styleId="citebase">
    <w:name w:val="cite_base"/>
    <w:rsid w:val="00352E40"/>
    <w:rPr>
      <w:rFonts w:ascii="Times New Roman" w:hAnsi="Times New Roman"/>
      <w:sz w:val="24"/>
    </w:rPr>
  </w:style>
  <w:style w:type="character" w:customStyle="1" w:styleId="citebib">
    <w:name w:val="cite_bib"/>
    <w:rsid w:val="00352E40"/>
    <w:rPr>
      <w:rFonts w:ascii="Times New Roman" w:hAnsi="Times New Roman"/>
      <w:sz w:val="24"/>
      <w:bdr w:val="none" w:sz="0" w:space="0" w:color="auto"/>
      <w:shd w:val="clear" w:color="auto" w:fill="CCECFF"/>
    </w:rPr>
  </w:style>
  <w:style w:type="character" w:customStyle="1" w:styleId="citebox">
    <w:name w:val="cite_box"/>
    <w:rsid w:val="00352E40"/>
    <w:rPr>
      <w:rFonts w:ascii="Times New Roman" w:hAnsi="Times New Roman"/>
      <w:sz w:val="24"/>
      <w:bdr w:val="none" w:sz="0" w:space="0" w:color="auto"/>
      <w:shd w:val="clear" w:color="auto" w:fill="CCC8FC"/>
    </w:rPr>
  </w:style>
  <w:style w:type="character" w:customStyle="1" w:styleId="citeen">
    <w:name w:val="cite_en"/>
    <w:rsid w:val="00352E40"/>
    <w:rPr>
      <w:rFonts w:ascii="Times New Roman" w:hAnsi="Times New Roman"/>
      <w:sz w:val="24"/>
      <w:bdr w:val="none" w:sz="0" w:space="0" w:color="auto"/>
      <w:shd w:val="clear" w:color="auto" w:fill="FFFF99"/>
    </w:rPr>
  </w:style>
  <w:style w:type="character" w:customStyle="1" w:styleId="citefig">
    <w:name w:val="cite_fig"/>
    <w:rsid w:val="00352E40"/>
    <w:rPr>
      <w:rFonts w:ascii="Times New Roman" w:hAnsi="Times New Roman"/>
      <w:color w:val="auto"/>
      <w:sz w:val="24"/>
      <w:bdr w:val="none" w:sz="0" w:space="0" w:color="auto"/>
      <w:shd w:val="clear" w:color="auto" w:fill="CCFFCC"/>
    </w:rPr>
  </w:style>
  <w:style w:type="character" w:customStyle="1" w:styleId="citefn">
    <w:name w:val="cite_fn"/>
    <w:rsid w:val="00352E40"/>
    <w:rPr>
      <w:rFonts w:ascii="Times New Roman" w:hAnsi="Times New Roman"/>
      <w:sz w:val="24"/>
      <w:bdr w:val="none" w:sz="0" w:space="0" w:color="auto"/>
      <w:shd w:val="clear" w:color="auto" w:fill="FF99CC"/>
    </w:rPr>
  </w:style>
  <w:style w:type="character" w:customStyle="1" w:styleId="citetbl">
    <w:name w:val="cite_tbl"/>
    <w:rsid w:val="00352E40"/>
    <w:rPr>
      <w:rFonts w:ascii="Times New Roman" w:hAnsi="Times New Roman"/>
      <w:color w:val="auto"/>
      <w:sz w:val="24"/>
      <w:bdr w:val="none" w:sz="0" w:space="0" w:color="auto"/>
      <w:shd w:val="clear" w:color="auto" w:fill="FF9999"/>
    </w:rPr>
  </w:style>
  <w:style w:type="character" w:customStyle="1" w:styleId="bibsubnum">
    <w:name w:val="bib_subnum"/>
    <w:basedOn w:val="bibbase"/>
    <w:rsid w:val="00352E40"/>
    <w:rPr>
      <w:sz w:val="24"/>
    </w:rPr>
  </w:style>
  <w:style w:type="character" w:customStyle="1" w:styleId="bibextlink">
    <w:name w:val="bib_extlink"/>
    <w:rsid w:val="00352E40"/>
    <w:rPr>
      <w:rFonts w:ascii="Times New Roman" w:hAnsi="Times New Roman"/>
      <w:sz w:val="24"/>
      <w:bdr w:val="none" w:sz="0" w:space="0" w:color="auto"/>
      <w:shd w:val="clear" w:color="auto" w:fill="6CCE9D"/>
    </w:rPr>
  </w:style>
  <w:style w:type="character" w:customStyle="1" w:styleId="citeeq">
    <w:name w:val="cite_eq"/>
    <w:rsid w:val="00352E40"/>
    <w:rPr>
      <w:rFonts w:ascii="Times New Roman" w:hAnsi="Times New Roman"/>
      <w:sz w:val="24"/>
      <w:bdr w:val="none" w:sz="0" w:space="0" w:color="auto"/>
      <w:shd w:val="clear" w:color="auto" w:fill="FFAE37"/>
    </w:rPr>
  </w:style>
  <w:style w:type="character" w:customStyle="1" w:styleId="bibmedline">
    <w:name w:val="bib_medline"/>
    <w:basedOn w:val="bibbase"/>
    <w:rsid w:val="00352E40"/>
    <w:rPr>
      <w:sz w:val="24"/>
    </w:rPr>
  </w:style>
  <w:style w:type="character" w:customStyle="1" w:styleId="citetfn">
    <w:name w:val="cite_tfn"/>
    <w:rsid w:val="00352E40"/>
    <w:rPr>
      <w:rFonts w:ascii="Times New Roman" w:hAnsi="Times New Roman"/>
      <w:sz w:val="24"/>
      <w:bdr w:val="none" w:sz="0" w:space="0" w:color="auto"/>
      <w:shd w:val="clear" w:color="auto" w:fill="FBBA79"/>
    </w:rPr>
  </w:style>
  <w:style w:type="character" w:customStyle="1" w:styleId="auprefix">
    <w:name w:val="au_prefix"/>
    <w:rsid w:val="00352E40"/>
    <w:rPr>
      <w:rFonts w:ascii="Times New Roman" w:hAnsi="Times New Roman"/>
      <w:sz w:val="24"/>
      <w:bdr w:val="none" w:sz="0" w:space="0" w:color="auto"/>
      <w:shd w:val="clear" w:color="auto" w:fill="FFCC99"/>
    </w:rPr>
  </w:style>
  <w:style w:type="character" w:customStyle="1" w:styleId="citeapp">
    <w:name w:val="cite_app"/>
    <w:rsid w:val="00352E40"/>
    <w:rPr>
      <w:rFonts w:ascii="Times New Roman" w:hAnsi="Times New Roman"/>
      <w:sz w:val="24"/>
      <w:bdr w:val="none" w:sz="0" w:space="0" w:color="auto"/>
      <w:shd w:val="clear" w:color="auto" w:fill="CCFF33"/>
    </w:rPr>
  </w:style>
  <w:style w:type="character" w:customStyle="1" w:styleId="citesec">
    <w:name w:val="cite_sec"/>
    <w:rsid w:val="00352E40"/>
    <w:rPr>
      <w:rFonts w:ascii="Times New Roman" w:hAnsi="Times New Roman"/>
      <w:sz w:val="24"/>
      <w:bdr w:val="none" w:sz="0" w:space="0" w:color="auto"/>
      <w:shd w:val="clear" w:color="auto" w:fill="FFCCCC"/>
    </w:rPr>
  </w:style>
  <w:style w:type="character" w:customStyle="1" w:styleId="bibsurname-only">
    <w:name w:val="bib_surname-only"/>
    <w:rsid w:val="00352E40"/>
    <w:rPr>
      <w:rFonts w:ascii="Times New Roman" w:hAnsi="Times New Roman"/>
      <w:sz w:val="24"/>
      <w:szCs w:val="24"/>
      <w:bdr w:val="none" w:sz="0" w:space="0" w:color="auto"/>
      <w:shd w:val="clear" w:color="auto" w:fill="00FF00"/>
    </w:rPr>
  </w:style>
  <w:style w:type="character" w:customStyle="1" w:styleId="ContractNumber">
    <w:name w:val="Contract Number"/>
    <w:rsid w:val="00352E40"/>
    <w:rPr>
      <w:sz w:val="24"/>
      <w:szCs w:val="24"/>
      <w:bdr w:val="none" w:sz="0" w:space="0" w:color="auto" w:frame="1"/>
      <w:shd w:val="clear" w:color="auto" w:fill="CCFFCC"/>
    </w:rPr>
  </w:style>
  <w:style w:type="character" w:customStyle="1" w:styleId="ContractSponsor">
    <w:name w:val="Contract Sponsor"/>
    <w:rsid w:val="00352E40"/>
    <w:rPr>
      <w:sz w:val="24"/>
      <w:szCs w:val="24"/>
      <w:bdr w:val="none" w:sz="0" w:space="0" w:color="auto" w:frame="1"/>
      <w:shd w:val="clear" w:color="auto" w:fill="FFCC99"/>
    </w:rPr>
  </w:style>
  <w:style w:type="character" w:customStyle="1" w:styleId="bibbook">
    <w:name w:val="bib_book"/>
    <w:rsid w:val="00352E40"/>
    <w:rPr>
      <w:sz w:val="24"/>
      <w:bdr w:val="none" w:sz="0" w:space="0" w:color="auto"/>
      <w:shd w:val="clear" w:color="auto" w:fill="99CCFF"/>
    </w:rPr>
  </w:style>
  <w:style w:type="character" w:customStyle="1" w:styleId="bibchapterno">
    <w:name w:val="bib_chapterno"/>
    <w:rsid w:val="00352E40"/>
    <w:rPr>
      <w:sz w:val="24"/>
      <w:bdr w:val="none" w:sz="0" w:space="0" w:color="auto"/>
      <w:shd w:val="clear" w:color="auto" w:fill="D9D9D9"/>
    </w:rPr>
  </w:style>
  <w:style w:type="character" w:customStyle="1" w:styleId="bibchaptertitle">
    <w:name w:val="bib_chaptertitle"/>
    <w:rsid w:val="00352E40"/>
    <w:rPr>
      <w:sz w:val="24"/>
      <w:bdr w:val="none" w:sz="0" w:space="0" w:color="auto"/>
      <w:shd w:val="clear" w:color="auto" w:fill="FF9D5B"/>
    </w:rPr>
  </w:style>
  <w:style w:type="character" w:customStyle="1" w:styleId="bibed-etal">
    <w:name w:val="bib_ed-etal"/>
    <w:rsid w:val="00352E40"/>
    <w:rPr>
      <w:sz w:val="24"/>
      <w:bdr w:val="none" w:sz="0" w:space="0" w:color="auto"/>
      <w:shd w:val="clear" w:color="auto" w:fill="00F4EE"/>
    </w:rPr>
  </w:style>
  <w:style w:type="character" w:customStyle="1" w:styleId="bibed-fname">
    <w:name w:val="bib_ed-fname"/>
    <w:rsid w:val="00352E40"/>
    <w:rPr>
      <w:sz w:val="24"/>
      <w:bdr w:val="none" w:sz="0" w:space="0" w:color="auto"/>
      <w:shd w:val="clear" w:color="auto" w:fill="FFFFB7"/>
    </w:rPr>
  </w:style>
  <w:style w:type="character" w:customStyle="1" w:styleId="bibeditionno">
    <w:name w:val="bib_editionno"/>
    <w:rsid w:val="00352E40"/>
    <w:rPr>
      <w:sz w:val="24"/>
      <w:bdr w:val="none" w:sz="0" w:space="0" w:color="auto"/>
      <w:shd w:val="clear" w:color="auto" w:fill="FFCC00"/>
    </w:rPr>
  </w:style>
  <w:style w:type="character" w:customStyle="1" w:styleId="bibed-organization">
    <w:name w:val="bib_ed-organization"/>
    <w:rsid w:val="00352E40"/>
    <w:rPr>
      <w:sz w:val="24"/>
      <w:bdr w:val="none" w:sz="0" w:space="0" w:color="auto"/>
      <w:shd w:val="clear" w:color="auto" w:fill="FCAAC3"/>
    </w:rPr>
  </w:style>
  <w:style w:type="character" w:customStyle="1" w:styleId="bibed-suffix">
    <w:name w:val="bib_ed-suffix"/>
    <w:rsid w:val="00352E40"/>
    <w:rPr>
      <w:sz w:val="24"/>
      <w:bdr w:val="none" w:sz="0" w:space="0" w:color="auto"/>
      <w:shd w:val="clear" w:color="auto" w:fill="CCFFCC"/>
    </w:rPr>
  </w:style>
  <w:style w:type="character" w:customStyle="1" w:styleId="bibed-surname">
    <w:name w:val="bib_ed-surname"/>
    <w:rsid w:val="00352E40"/>
    <w:rPr>
      <w:sz w:val="24"/>
      <w:bdr w:val="none" w:sz="0" w:space="0" w:color="auto"/>
      <w:shd w:val="clear" w:color="auto" w:fill="FFFF00"/>
    </w:rPr>
  </w:style>
  <w:style w:type="character" w:customStyle="1" w:styleId="bibisbn">
    <w:name w:val="bib_isbn"/>
    <w:rsid w:val="00352E40"/>
    <w:rPr>
      <w:sz w:val="24"/>
      <w:shd w:val="clear" w:color="auto" w:fill="D9D9D9"/>
    </w:rPr>
  </w:style>
  <w:style w:type="character" w:customStyle="1" w:styleId="biblocation">
    <w:name w:val="bib_location"/>
    <w:rsid w:val="00352E40"/>
    <w:rPr>
      <w:sz w:val="24"/>
      <w:bdr w:val="none" w:sz="0" w:space="0" w:color="auto"/>
      <w:shd w:val="clear" w:color="auto" w:fill="FFCCCC"/>
    </w:rPr>
  </w:style>
  <w:style w:type="character" w:customStyle="1" w:styleId="bibpagecount">
    <w:name w:val="bib_pagecount"/>
    <w:rsid w:val="00352E40"/>
    <w:rPr>
      <w:sz w:val="24"/>
      <w:bdr w:val="none" w:sz="0" w:space="0" w:color="auto"/>
      <w:shd w:val="clear" w:color="auto" w:fill="00FF00"/>
    </w:rPr>
  </w:style>
  <w:style w:type="character" w:customStyle="1" w:styleId="bibpublisher">
    <w:name w:val="bib_publisher"/>
    <w:rsid w:val="00352E40"/>
    <w:rPr>
      <w:sz w:val="24"/>
      <w:bdr w:val="none" w:sz="0" w:space="0" w:color="auto"/>
      <w:shd w:val="clear" w:color="auto" w:fill="FF99CC"/>
    </w:rPr>
  </w:style>
  <w:style w:type="character" w:customStyle="1" w:styleId="bibseries">
    <w:name w:val="bib_series"/>
    <w:rsid w:val="00352E40"/>
    <w:rPr>
      <w:sz w:val="24"/>
      <w:shd w:val="clear" w:color="auto" w:fill="FFCC99"/>
    </w:rPr>
  </w:style>
  <w:style w:type="character" w:customStyle="1" w:styleId="bibseriesno">
    <w:name w:val="bib_seriesno"/>
    <w:rsid w:val="00352E40"/>
    <w:rPr>
      <w:sz w:val="24"/>
      <w:shd w:val="clear" w:color="auto" w:fill="FFFF99"/>
    </w:rPr>
  </w:style>
  <w:style w:type="character" w:customStyle="1" w:styleId="bibtrans">
    <w:name w:val="bib_trans"/>
    <w:rsid w:val="00352E40"/>
    <w:rPr>
      <w:sz w:val="24"/>
      <w:shd w:val="clear" w:color="auto" w:fill="99CC00"/>
    </w:rPr>
  </w:style>
  <w:style w:type="character" w:customStyle="1" w:styleId="bibinstitution">
    <w:name w:val="bib_institution"/>
    <w:rsid w:val="00352E40"/>
    <w:rPr>
      <w:sz w:val="24"/>
      <w:bdr w:val="none" w:sz="0" w:space="0" w:color="auto"/>
      <w:shd w:val="clear" w:color="auto" w:fill="CCFFCC"/>
    </w:rPr>
  </w:style>
  <w:style w:type="character" w:customStyle="1" w:styleId="bibpatent">
    <w:name w:val="bib_patent"/>
    <w:rsid w:val="00352E40"/>
    <w:rPr>
      <w:sz w:val="24"/>
      <w:bdr w:val="none" w:sz="0" w:space="0" w:color="auto"/>
      <w:shd w:val="clear" w:color="auto" w:fill="66FFCC"/>
    </w:rPr>
  </w:style>
  <w:style w:type="character" w:customStyle="1" w:styleId="bibreportnum">
    <w:name w:val="bib_reportnum"/>
    <w:rsid w:val="00352E40"/>
    <w:rPr>
      <w:sz w:val="24"/>
      <w:bdr w:val="none" w:sz="0" w:space="0" w:color="auto"/>
      <w:shd w:val="clear" w:color="auto" w:fill="CCCCFF"/>
    </w:rPr>
  </w:style>
  <w:style w:type="character" w:customStyle="1" w:styleId="bibschool">
    <w:name w:val="bib_school"/>
    <w:rsid w:val="00352E40"/>
    <w:rPr>
      <w:sz w:val="24"/>
      <w:bdr w:val="none" w:sz="0" w:space="0" w:color="auto"/>
      <w:shd w:val="clear" w:color="auto" w:fill="FFCC66"/>
    </w:rPr>
  </w:style>
  <w:style w:type="character" w:customStyle="1" w:styleId="bibalt-year">
    <w:name w:val="bib_alt-year"/>
    <w:rsid w:val="00352E40"/>
    <w:rPr>
      <w:sz w:val="24"/>
      <w:szCs w:val="24"/>
      <w:bdr w:val="none" w:sz="0" w:space="0" w:color="auto"/>
      <w:shd w:val="clear" w:color="auto" w:fill="CC99FF"/>
    </w:rPr>
  </w:style>
  <w:style w:type="character" w:customStyle="1" w:styleId="bibvolcount">
    <w:name w:val="bib_volcount"/>
    <w:rsid w:val="00352E40"/>
    <w:rPr>
      <w:sz w:val="24"/>
      <w:bdr w:val="none" w:sz="0" w:space="0" w:color="auto"/>
      <w:shd w:val="clear" w:color="auto" w:fill="00FF00"/>
    </w:rPr>
  </w:style>
  <w:style w:type="paragraph" w:customStyle="1" w:styleId="BaseHeading">
    <w:name w:val="BaseHeading"/>
    <w:next w:val="Normal"/>
    <w:rsid w:val="00352E4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BaseText">
    <w:name w:val="BaseText"/>
    <w:rsid w:val="00352E40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Remark">
    <w:name w:val="Remark"/>
    <w:basedOn w:val="BaseText"/>
    <w:next w:val="BaseText"/>
    <w:rsid w:val="00352E40"/>
    <w:pPr>
      <w:spacing w:before="120" w:after="120"/>
    </w:pPr>
    <w:rPr>
      <w:i/>
    </w:rPr>
  </w:style>
  <w:style w:type="paragraph" w:customStyle="1" w:styleId="ArticleTitle0">
    <w:name w:val="ArticleTitle"/>
    <w:basedOn w:val="BaseHeading"/>
    <w:next w:val="Para"/>
    <w:rsid w:val="00352E40"/>
    <w:pPr>
      <w:spacing w:before="240" w:after="240"/>
    </w:pPr>
    <w:rPr>
      <w:b/>
      <w:sz w:val="32"/>
    </w:rPr>
  </w:style>
  <w:style w:type="paragraph" w:customStyle="1" w:styleId="Author0">
    <w:name w:val="Author"/>
    <w:basedOn w:val="BaseText"/>
    <w:rsid w:val="00352E40"/>
    <w:pPr>
      <w:spacing w:before="120" w:after="120"/>
    </w:pPr>
  </w:style>
  <w:style w:type="paragraph" w:customStyle="1" w:styleId="SeriesInfo">
    <w:name w:val="SeriesInfo"/>
    <w:basedOn w:val="BaseText"/>
    <w:rsid w:val="00352E40"/>
  </w:style>
  <w:style w:type="paragraph" w:customStyle="1" w:styleId="SeriesTitle">
    <w:name w:val="SeriesTitle"/>
    <w:basedOn w:val="BaseHeading"/>
    <w:rsid w:val="00352E40"/>
    <w:pPr>
      <w:spacing w:before="240" w:after="120"/>
    </w:pPr>
    <w:rPr>
      <w:i/>
      <w:sz w:val="28"/>
    </w:rPr>
  </w:style>
  <w:style w:type="paragraph" w:customStyle="1" w:styleId="ShortTitle">
    <w:name w:val="ShortTitle"/>
    <w:basedOn w:val="BaseHeading"/>
    <w:rsid w:val="00352E40"/>
    <w:rPr>
      <w:b/>
    </w:rPr>
  </w:style>
  <w:style w:type="paragraph" w:customStyle="1" w:styleId="Collaboration">
    <w:name w:val="Collaboration"/>
    <w:basedOn w:val="BaseText"/>
    <w:rsid w:val="00352E40"/>
    <w:pPr>
      <w:spacing w:before="120" w:after="120"/>
    </w:pPr>
  </w:style>
  <w:style w:type="paragraph" w:customStyle="1" w:styleId="Collaborators">
    <w:name w:val="Collaborators"/>
    <w:basedOn w:val="BaseText"/>
    <w:rsid w:val="00352E40"/>
    <w:pPr>
      <w:spacing w:before="120" w:after="120"/>
    </w:pPr>
  </w:style>
  <w:style w:type="paragraph" w:customStyle="1" w:styleId="OnBehalfOf">
    <w:name w:val="OnBehalfOf"/>
    <w:basedOn w:val="BaseText"/>
    <w:rsid w:val="00352E40"/>
    <w:pPr>
      <w:spacing w:before="120" w:after="120"/>
    </w:pPr>
  </w:style>
  <w:style w:type="paragraph" w:customStyle="1" w:styleId="Position">
    <w:name w:val="Position"/>
    <w:basedOn w:val="BaseText"/>
    <w:rsid w:val="00352E40"/>
    <w:pPr>
      <w:spacing w:before="120" w:after="120"/>
    </w:pPr>
    <w:rPr>
      <w:i/>
    </w:rPr>
  </w:style>
  <w:style w:type="paragraph" w:customStyle="1" w:styleId="AbstractPara">
    <w:name w:val="AbstractPara"/>
    <w:basedOn w:val="BaseText"/>
    <w:rsid w:val="00352E40"/>
  </w:style>
  <w:style w:type="paragraph" w:customStyle="1" w:styleId="AbstractTitle">
    <w:name w:val="AbstractTitle"/>
    <w:basedOn w:val="BaseHeading"/>
    <w:next w:val="AbstractPara"/>
    <w:rsid w:val="00352E40"/>
    <w:pPr>
      <w:spacing w:before="120" w:after="120"/>
    </w:pPr>
    <w:rPr>
      <w:b/>
      <w:sz w:val="26"/>
    </w:rPr>
  </w:style>
  <w:style w:type="paragraph" w:customStyle="1" w:styleId="Accepted">
    <w:name w:val="Accepted"/>
    <w:basedOn w:val="BaseText"/>
    <w:next w:val="Para"/>
    <w:rsid w:val="00352E40"/>
    <w:pPr>
      <w:spacing w:before="60" w:after="60"/>
    </w:pPr>
  </w:style>
  <w:style w:type="paragraph" w:customStyle="1" w:styleId="Address">
    <w:name w:val="Address"/>
    <w:basedOn w:val="BaseText"/>
    <w:rsid w:val="00352E40"/>
    <w:pPr>
      <w:spacing w:before="120" w:after="120"/>
    </w:pPr>
  </w:style>
  <w:style w:type="paragraph" w:customStyle="1" w:styleId="Biog">
    <w:name w:val="Biog"/>
    <w:basedOn w:val="BaseText"/>
    <w:next w:val="Para"/>
    <w:rsid w:val="00352E40"/>
    <w:pPr>
      <w:spacing w:before="60" w:after="60"/>
    </w:pPr>
  </w:style>
  <w:style w:type="paragraph" w:customStyle="1" w:styleId="Correspdent">
    <w:name w:val="Correspdent"/>
    <w:basedOn w:val="BaseText"/>
    <w:rsid w:val="00352E40"/>
  </w:style>
  <w:style w:type="paragraph" w:customStyle="1" w:styleId="MoreInfo">
    <w:name w:val="MoreInfo"/>
    <w:basedOn w:val="BaseText"/>
    <w:rsid w:val="00352E40"/>
  </w:style>
  <w:style w:type="paragraph" w:customStyle="1" w:styleId="Standfirst">
    <w:name w:val="Standfirst"/>
    <w:basedOn w:val="BaseText"/>
    <w:rsid w:val="00352E40"/>
    <w:pPr>
      <w:spacing w:before="120" w:after="120"/>
    </w:pPr>
    <w:rPr>
      <w:i/>
    </w:rPr>
  </w:style>
  <w:style w:type="paragraph" w:customStyle="1" w:styleId="ProductAuth">
    <w:name w:val="ProductAuth"/>
    <w:basedOn w:val="BaseText"/>
    <w:rsid w:val="00352E40"/>
    <w:rPr>
      <w:b/>
      <w:sz w:val="28"/>
    </w:rPr>
  </w:style>
  <w:style w:type="paragraph" w:customStyle="1" w:styleId="ProductDetails">
    <w:name w:val="ProductDetails"/>
    <w:basedOn w:val="BaseText"/>
    <w:next w:val="Normal"/>
    <w:rsid w:val="00352E40"/>
    <w:rPr>
      <w:b/>
      <w:sz w:val="28"/>
    </w:rPr>
  </w:style>
  <w:style w:type="paragraph" w:customStyle="1" w:styleId="ProductTitle">
    <w:name w:val="ProductTitle"/>
    <w:basedOn w:val="BaseText"/>
    <w:rsid w:val="00352E40"/>
    <w:rPr>
      <w:b/>
      <w:sz w:val="28"/>
    </w:rPr>
  </w:style>
  <w:style w:type="paragraph" w:customStyle="1" w:styleId="Rating">
    <w:name w:val="Rating"/>
    <w:basedOn w:val="BaseText"/>
    <w:next w:val="Normal"/>
    <w:qFormat/>
    <w:rsid w:val="00352E40"/>
    <w:rPr>
      <w:b/>
      <w:sz w:val="28"/>
    </w:rPr>
  </w:style>
  <w:style w:type="paragraph" w:customStyle="1" w:styleId="HeadA">
    <w:name w:val="HeadA"/>
    <w:basedOn w:val="BaseHeading"/>
    <w:next w:val="Para"/>
    <w:rsid w:val="00352E40"/>
    <w:pPr>
      <w:spacing w:before="240" w:after="120"/>
    </w:pPr>
    <w:rPr>
      <w:b/>
      <w:sz w:val="28"/>
    </w:rPr>
  </w:style>
  <w:style w:type="paragraph" w:customStyle="1" w:styleId="HeadB">
    <w:name w:val="HeadB"/>
    <w:basedOn w:val="BaseHeading"/>
    <w:next w:val="Para"/>
    <w:rsid w:val="00352E40"/>
    <w:pPr>
      <w:spacing w:before="160" w:after="60"/>
    </w:pPr>
    <w:rPr>
      <w:b/>
    </w:rPr>
  </w:style>
  <w:style w:type="paragraph" w:customStyle="1" w:styleId="HeadC">
    <w:name w:val="HeadC"/>
    <w:basedOn w:val="BaseHeading"/>
    <w:next w:val="Para"/>
    <w:rsid w:val="00352E40"/>
    <w:pPr>
      <w:spacing w:before="160" w:after="60"/>
    </w:pPr>
    <w:rPr>
      <w:i/>
    </w:rPr>
  </w:style>
  <w:style w:type="paragraph" w:customStyle="1" w:styleId="Para">
    <w:name w:val="Para"/>
    <w:basedOn w:val="BaseText"/>
    <w:rsid w:val="00352E40"/>
    <w:pPr>
      <w:spacing w:line="360" w:lineRule="auto"/>
      <w:ind w:firstLine="360"/>
    </w:pPr>
  </w:style>
  <w:style w:type="paragraph" w:customStyle="1" w:styleId="ParaCont">
    <w:name w:val="ParaCont"/>
    <w:basedOn w:val="BaseText"/>
    <w:next w:val="Para"/>
    <w:rsid w:val="00352E40"/>
  </w:style>
  <w:style w:type="paragraph" w:customStyle="1" w:styleId="PullQuote">
    <w:name w:val="PullQuote"/>
    <w:basedOn w:val="BaseText"/>
    <w:next w:val="Para"/>
    <w:rsid w:val="00352E40"/>
    <w:pPr>
      <w:spacing w:before="120" w:after="120"/>
      <w:ind w:left="360"/>
    </w:pPr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352E40"/>
    <w:pPr>
      <w:spacing w:before="60" w:after="60"/>
      <w:ind w:left="360"/>
    </w:pPr>
    <w:rPr>
      <w:i/>
      <w:iCs/>
      <w:color w:val="000000"/>
      <w:sz w:val="24"/>
      <w:lang w:val="x-none" w:eastAsia="x-none"/>
    </w:rPr>
  </w:style>
  <w:style w:type="character" w:customStyle="1" w:styleId="QuoteChar">
    <w:name w:val="Quote Char"/>
    <w:link w:val="Quote"/>
    <w:uiPriority w:val="29"/>
    <w:rsid w:val="00352E40"/>
    <w:rPr>
      <w:rFonts w:ascii="Times New Roman" w:eastAsia="Calibri" w:hAnsi="Times New Roman" w:cs="Times New Roman"/>
      <w:i/>
      <w:iCs/>
      <w:color w:val="000000"/>
      <w:sz w:val="24"/>
      <w:szCs w:val="20"/>
      <w:lang w:val="x-none" w:eastAsia="x-none"/>
    </w:rPr>
  </w:style>
  <w:style w:type="paragraph" w:customStyle="1" w:styleId="QuoteRef">
    <w:name w:val="QuoteRef"/>
    <w:basedOn w:val="BaseText"/>
    <w:next w:val="Para"/>
    <w:rsid w:val="00352E40"/>
    <w:pPr>
      <w:spacing w:after="120"/>
      <w:ind w:left="360"/>
    </w:pPr>
  </w:style>
  <w:style w:type="paragraph" w:customStyle="1" w:styleId="SourceRef">
    <w:name w:val="SourceRef"/>
    <w:basedOn w:val="BaseText"/>
    <w:next w:val="Para"/>
    <w:rsid w:val="00352E40"/>
  </w:style>
  <w:style w:type="paragraph" w:customStyle="1" w:styleId="NumList1">
    <w:name w:val="NumList1"/>
    <w:basedOn w:val="BaseText"/>
    <w:rsid w:val="00352E40"/>
    <w:pPr>
      <w:spacing w:after="60"/>
      <w:ind w:left="357" w:hanging="357"/>
    </w:pPr>
  </w:style>
  <w:style w:type="paragraph" w:customStyle="1" w:styleId="NumList1Cont">
    <w:name w:val="NumList1Cont"/>
    <w:basedOn w:val="BaseText"/>
    <w:rsid w:val="00352E40"/>
    <w:pPr>
      <w:spacing w:before="60" w:after="60"/>
      <w:ind w:left="360"/>
    </w:pPr>
  </w:style>
  <w:style w:type="paragraph" w:customStyle="1" w:styleId="NumList2">
    <w:name w:val="NumList2"/>
    <w:basedOn w:val="BaseText"/>
    <w:rsid w:val="00352E40"/>
    <w:pPr>
      <w:tabs>
        <w:tab w:val="left" w:pos="720"/>
        <w:tab w:val="left" w:pos="1080"/>
      </w:tabs>
      <w:spacing w:before="60" w:after="60"/>
      <w:ind w:left="714" w:hanging="357"/>
    </w:pPr>
  </w:style>
  <w:style w:type="paragraph" w:customStyle="1" w:styleId="NumList2Cont">
    <w:name w:val="NumList2Cont"/>
    <w:basedOn w:val="BaseText"/>
    <w:rsid w:val="00352E40"/>
    <w:pPr>
      <w:spacing w:before="60" w:after="60"/>
      <w:ind w:left="709"/>
    </w:pPr>
  </w:style>
  <w:style w:type="paragraph" w:customStyle="1" w:styleId="NumList3">
    <w:name w:val="NumList3"/>
    <w:basedOn w:val="BaseText"/>
    <w:rsid w:val="00352E40"/>
    <w:pPr>
      <w:ind w:left="1066" w:hanging="357"/>
    </w:pPr>
  </w:style>
  <w:style w:type="paragraph" w:customStyle="1" w:styleId="NumList3Cont">
    <w:name w:val="NumList3Cont"/>
    <w:basedOn w:val="BaseText"/>
    <w:rsid w:val="00352E40"/>
    <w:pPr>
      <w:spacing w:before="60" w:after="60"/>
      <w:ind w:left="1066"/>
    </w:pPr>
  </w:style>
  <w:style w:type="paragraph" w:customStyle="1" w:styleId="List1">
    <w:name w:val="List1"/>
    <w:basedOn w:val="BaseText"/>
    <w:rsid w:val="00352E40"/>
    <w:pPr>
      <w:ind w:left="357" w:hanging="357"/>
    </w:pPr>
  </w:style>
  <w:style w:type="paragraph" w:customStyle="1" w:styleId="List2">
    <w:name w:val="List2"/>
    <w:basedOn w:val="BaseText"/>
    <w:rsid w:val="00352E40"/>
    <w:pPr>
      <w:ind w:left="714" w:hanging="357"/>
    </w:pPr>
  </w:style>
  <w:style w:type="paragraph" w:customStyle="1" w:styleId="List3">
    <w:name w:val="List3"/>
    <w:basedOn w:val="BaseText"/>
    <w:rsid w:val="00352E40"/>
    <w:pPr>
      <w:ind w:left="1077" w:hanging="357"/>
    </w:pPr>
  </w:style>
  <w:style w:type="paragraph" w:customStyle="1" w:styleId="BullList1">
    <w:name w:val="BullList1"/>
    <w:basedOn w:val="BaseText"/>
    <w:rsid w:val="00352E40"/>
    <w:pPr>
      <w:spacing w:after="60"/>
      <w:ind w:left="357" w:hanging="357"/>
    </w:pPr>
  </w:style>
  <w:style w:type="paragraph" w:customStyle="1" w:styleId="BullList2">
    <w:name w:val="BullList2"/>
    <w:basedOn w:val="BaseText"/>
    <w:rsid w:val="00352E40"/>
    <w:pPr>
      <w:spacing w:after="60"/>
      <w:ind w:left="714" w:hanging="357"/>
    </w:pPr>
  </w:style>
  <w:style w:type="paragraph" w:customStyle="1" w:styleId="BullList3">
    <w:name w:val="BullList3"/>
    <w:basedOn w:val="BaseText"/>
    <w:rsid w:val="00352E40"/>
    <w:pPr>
      <w:spacing w:after="60"/>
      <w:ind w:left="1077" w:hanging="357"/>
    </w:pPr>
  </w:style>
  <w:style w:type="paragraph" w:customStyle="1" w:styleId="ListPara">
    <w:name w:val="ListPara"/>
    <w:basedOn w:val="BaseText"/>
    <w:rsid w:val="00352E40"/>
    <w:pPr>
      <w:ind w:firstLine="360"/>
    </w:pPr>
  </w:style>
  <w:style w:type="paragraph" w:customStyle="1" w:styleId="Equation">
    <w:name w:val="Equation"/>
    <w:basedOn w:val="BaseText"/>
    <w:next w:val="Para"/>
    <w:rsid w:val="00352E40"/>
    <w:pPr>
      <w:spacing w:before="120" w:after="120"/>
      <w:jc w:val="center"/>
    </w:pPr>
  </w:style>
  <w:style w:type="paragraph" w:customStyle="1" w:styleId="BoxSubTitle">
    <w:name w:val="BoxSubTitle"/>
    <w:basedOn w:val="BaseHeading"/>
    <w:next w:val="Para"/>
    <w:rsid w:val="00352E40"/>
    <w:pPr>
      <w:shd w:val="pct12" w:color="auto" w:fill="auto"/>
    </w:pPr>
    <w:rPr>
      <w:b/>
      <w:sz w:val="20"/>
    </w:rPr>
  </w:style>
  <w:style w:type="paragraph" w:customStyle="1" w:styleId="BoxText">
    <w:name w:val="BoxText"/>
    <w:basedOn w:val="BaseText"/>
    <w:rsid w:val="00352E40"/>
    <w:pPr>
      <w:shd w:val="pct12" w:color="auto" w:fill="auto"/>
    </w:pPr>
  </w:style>
  <w:style w:type="paragraph" w:customStyle="1" w:styleId="BoxTitle">
    <w:name w:val="BoxTitle"/>
    <w:basedOn w:val="BaseHeading"/>
    <w:next w:val="BoxText"/>
    <w:rsid w:val="00352E40"/>
    <w:pPr>
      <w:shd w:val="pct12" w:color="auto" w:fill="auto"/>
    </w:pPr>
    <w:rPr>
      <w:b/>
    </w:rPr>
  </w:style>
  <w:style w:type="paragraph" w:customStyle="1" w:styleId="TableBody">
    <w:name w:val="TableBody"/>
    <w:basedOn w:val="BaseText"/>
    <w:rsid w:val="00352E40"/>
    <w:rPr>
      <w:sz w:val="20"/>
    </w:rPr>
  </w:style>
  <w:style w:type="paragraph" w:customStyle="1" w:styleId="TableHeader">
    <w:name w:val="TableHeader"/>
    <w:basedOn w:val="BaseText"/>
    <w:next w:val="Para"/>
    <w:rsid w:val="00352E40"/>
    <w:rPr>
      <w:b/>
    </w:rPr>
  </w:style>
  <w:style w:type="paragraph" w:customStyle="1" w:styleId="TableNote">
    <w:name w:val="TableNote"/>
    <w:basedOn w:val="BaseText"/>
    <w:next w:val="Para"/>
    <w:rsid w:val="00352E40"/>
    <w:rPr>
      <w:sz w:val="20"/>
    </w:rPr>
  </w:style>
  <w:style w:type="paragraph" w:customStyle="1" w:styleId="TableSubHead">
    <w:name w:val="TableSubHead"/>
    <w:basedOn w:val="BaseText"/>
    <w:next w:val="Para"/>
    <w:rsid w:val="00352E40"/>
    <w:rPr>
      <w:b/>
      <w:sz w:val="20"/>
    </w:rPr>
  </w:style>
  <w:style w:type="paragraph" w:customStyle="1" w:styleId="TableTitle">
    <w:name w:val="TableTitle"/>
    <w:basedOn w:val="BaseHeading"/>
    <w:next w:val="Para"/>
    <w:rsid w:val="00352E40"/>
    <w:pPr>
      <w:spacing w:before="240"/>
    </w:pPr>
  </w:style>
  <w:style w:type="paragraph" w:customStyle="1" w:styleId="Credit">
    <w:name w:val="Credit"/>
    <w:basedOn w:val="BaseText"/>
    <w:next w:val="Para"/>
    <w:rsid w:val="00352E40"/>
    <w:pPr>
      <w:spacing w:before="60" w:after="60"/>
    </w:pPr>
    <w:rPr>
      <w:sz w:val="20"/>
    </w:rPr>
  </w:style>
  <w:style w:type="paragraph" w:customStyle="1" w:styleId="FigCaption">
    <w:name w:val="FigCaption"/>
    <w:basedOn w:val="BaseText"/>
    <w:next w:val="Para"/>
    <w:rsid w:val="00352E40"/>
    <w:pPr>
      <w:spacing w:before="120" w:after="120"/>
    </w:pPr>
    <w:rPr>
      <w:sz w:val="20"/>
    </w:rPr>
  </w:style>
  <w:style w:type="paragraph" w:customStyle="1" w:styleId="Acknowledge">
    <w:name w:val="Acknowledge"/>
    <w:basedOn w:val="BaseText"/>
    <w:next w:val="Para"/>
    <w:rsid w:val="00352E40"/>
    <w:pPr>
      <w:spacing w:before="120"/>
    </w:pPr>
  </w:style>
  <w:style w:type="paragraph" w:customStyle="1" w:styleId="Conflict">
    <w:name w:val="Conflict"/>
    <w:basedOn w:val="BaseText"/>
    <w:rsid w:val="00352E40"/>
    <w:pPr>
      <w:spacing w:before="120"/>
    </w:pPr>
  </w:style>
  <w:style w:type="paragraph" w:customStyle="1" w:styleId="EthicalApproval">
    <w:name w:val="EthicalApproval"/>
    <w:basedOn w:val="BaseText"/>
    <w:rsid w:val="00352E40"/>
    <w:pPr>
      <w:spacing w:before="120"/>
    </w:pPr>
  </w:style>
  <w:style w:type="paragraph" w:customStyle="1" w:styleId="Funding">
    <w:name w:val="Funding"/>
    <w:basedOn w:val="BaseText"/>
    <w:rsid w:val="00352E40"/>
    <w:pPr>
      <w:spacing w:before="120"/>
    </w:pPr>
  </w:style>
  <w:style w:type="paragraph" w:customStyle="1" w:styleId="Miscellaneous">
    <w:name w:val="Miscellaneous"/>
    <w:basedOn w:val="BaseText"/>
    <w:rsid w:val="00352E40"/>
    <w:pPr>
      <w:spacing w:before="120" w:after="60"/>
    </w:pPr>
  </w:style>
  <w:style w:type="paragraph" w:customStyle="1" w:styleId="Participators">
    <w:name w:val="Participators"/>
    <w:basedOn w:val="BaseText"/>
    <w:rsid w:val="00352E40"/>
    <w:pPr>
      <w:spacing w:before="120"/>
    </w:pPr>
  </w:style>
  <w:style w:type="paragraph" w:customStyle="1" w:styleId="Reference">
    <w:name w:val="Reference"/>
    <w:basedOn w:val="BaseText"/>
    <w:rsid w:val="00352E40"/>
    <w:pPr>
      <w:spacing w:before="40" w:after="40"/>
    </w:pPr>
  </w:style>
  <w:style w:type="paragraph" w:customStyle="1" w:styleId="EdNoteTitle">
    <w:name w:val="EdNoteTitle"/>
    <w:basedOn w:val="BaseHeading"/>
    <w:rsid w:val="00352E40"/>
    <w:rPr>
      <w:sz w:val="28"/>
    </w:rPr>
  </w:style>
  <w:style w:type="paragraph" w:customStyle="1" w:styleId="BoxBegin">
    <w:name w:val="BoxBegin"/>
    <w:basedOn w:val="BaseText"/>
    <w:rsid w:val="00352E40"/>
    <w:pPr>
      <w:pBdr>
        <w:top w:val="single" w:sz="4" w:space="1" w:color="auto"/>
      </w:pBdr>
      <w:shd w:val="pct12" w:color="auto" w:fill="FFFFFF"/>
      <w:spacing w:before="120" w:line="200" w:lineRule="atLeast"/>
    </w:pPr>
    <w:rPr>
      <w:rFonts w:ascii="Calibri" w:eastAsia="Times New Roman" w:hAnsi="Calibri"/>
      <w:b/>
      <w:sz w:val="20"/>
    </w:rPr>
  </w:style>
  <w:style w:type="paragraph" w:customStyle="1" w:styleId="BoxEnd">
    <w:name w:val="BoxEnd"/>
    <w:basedOn w:val="BaseText"/>
    <w:rsid w:val="00352E40"/>
    <w:pPr>
      <w:pBdr>
        <w:bottom w:val="single" w:sz="4" w:space="1" w:color="auto"/>
      </w:pBdr>
      <w:shd w:val="pct12" w:color="auto" w:fill="FFFFFF"/>
      <w:spacing w:after="120" w:line="200" w:lineRule="atLeast"/>
    </w:pPr>
    <w:rPr>
      <w:rFonts w:ascii="Calibri" w:eastAsia="Times New Roman" w:hAnsi="Calibri"/>
      <w:b/>
      <w:sz w:val="20"/>
    </w:rPr>
  </w:style>
  <w:style w:type="paragraph" w:customStyle="1" w:styleId="supp-file">
    <w:name w:val="supp-file"/>
    <w:basedOn w:val="BaseText"/>
    <w:rsid w:val="00352E40"/>
    <w:pPr>
      <w:ind w:left="720"/>
    </w:pPr>
    <w:rPr>
      <w:rFonts w:eastAsia="Times New Roman" w:cs="Arial"/>
      <w:color w:val="FF0000"/>
      <w:sz w:val="20"/>
      <w:szCs w:val="24"/>
    </w:rPr>
  </w:style>
  <w:style w:type="paragraph" w:customStyle="1" w:styleId="WebExtraDesc">
    <w:name w:val="WebExtraDesc"/>
    <w:basedOn w:val="BaseText"/>
    <w:rsid w:val="00352E40"/>
    <w:pPr>
      <w:ind w:left="432"/>
    </w:pPr>
    <w:rPr>
      <w:rFonts w:eastAsia="Times New Roman"/>
      <w:iCs/>
      <w:color w:val="0000FF"/>
      <w:szCs w:val="24"/>
    </w:rPr>
  </w:style>
  <w:style w:type="paragraph" w:customStyle="1" w:styleId="WebExtraTitle">
    <w:name w:val="WebExtraTitle"/>
    <w:basedOn w:val="BaseHeading"/>
    <w:rsid w:val="00352E40"/>
    <w:rPr>
      <w:rFonts w:eastAsia="Times New Roman"/>
      <w:sz w:val="28"/>
      <w:szCs w:val="28"/>
    </w:rPr>
  </w:style>
  <w:style w:type="paragraph" w:customStyle="1" w:styleId="TopicCode">
    <w:name w:val="TopicCode"/>
    <w:basedOn w:val="BaseText"/>
    <w:rsid w:val="00352E40"/>
    <w:pPr>
      <w:ind w:left="300"/>
    </w:pPr>
    <w:rPr>
      <w:color w:val="FF0000"/>
    </w:rPr>
  </w:style>
  <w:style w:type="paragraph" w:customStyle="1" w:styleId="BoxNote">
    <w:name w:val="BoxNote"/>
    <w:basedOn w:val="BaseText"/>
    <w:rsid w:val="00352E40"/>
    <w:pPr>
      <w:shd w:val="pct12" w:color="auto" w:fill="auto"/>
    </w:pPr>
    <w:rPr>
      <w:sz w:val="20"/>
    </w:rPr>
  </w:style>
  <w:style w:type="paragraph" w:customStyle="1" w:styleId="BullNumList1">
    <w:name w:val="Bull/NumList1"/>
    <w:basedOn w:val="BaseText"/>
    <w:rsid w:val="00352E40"/>
    <w:pPr>
      <w:spacing w:after="60"/>
      <w:ind w:left="357" w:hanging="357"/>
    </w:pPr>
  </w:style>
  <w:style w:type="paragraph" w:customStyle="1" w:styleId="BullNumList2">
    <w:name w:val="Bull/NumList2"/>
    <w:basedOn w:val="BaseText"/>
    <w:rsid w:val="00352E40"/>
    <w:pPr>
      <w:spacing w:after="60"/>
      <w:ind w:left="714" w:hanging="357"/>
    </w:pPr>
  </w:style>
  <w:style w:type="paragraph" w:customStyle="1" w:styleId="BullNumList3">
    <w:name w:val="Bull/NumList3"/>
    <w:basedOn w:val="BaseText"/>
    <w:rsid w:val="00352E40"/>
    <w:pPr>
      <w:spacing w:after="60"/>
      <w:ind w:left="1077" w:hanging="357"/>
    </w:pPr>
  </w:style>
  <w:style w:type="paragraph" w:customStyle="1" w:styleId="BullNumList1Cont">
    <w:name w:val="Bull/NumList1Cont"/>
    <w:basedOn w:val="BaseText"/>
    <w:rsid w:val="00352E40"/>
    <w:pPr>
      <w:spacing w:before="60" w:after="60"/>
      <w:ind w:left="360"/>
    </w:pPr>
  </w:style>
  <w:style w:type="paragraph" w:customStyle="1" w:styleId="BullNumList2Cont">
    <w:name w:val="Bull/NumList2Cont"/>
    <w:basedOn w:val="BaseText"/>
    <w:rsid w:val="00352E40"/>
    <w:pPr>
      <w:spacing w:before="60" w:after="60"/>
      <w:ind w:left="709"/>
    </w:pPr>
  </w:style>
  <w:style w:type="paragraph" w:customStyle="1" w:styleId="BullNumList3Cont">
    <w:name w:val="Bull/NumList3Cont"/>
    <w:basedOn w:val="BaseText"/>
    <w:rsid w:val="00352E40"/>
    <w:pPr>
      <w:spacing w:before="60" w:after="60"/>
      <w:ind w:left="1066"/>
    </w:pPr>
  </w:style>
  <w:style w:type="paragraph" w:customStyle="1" w:styleId="BoxBullNumList1">
    <w:name w:val="BoxBull/NumList1"/>
    <w:basedOn w:val="BaseText"/>
    <w:rsid w:val="00352E40"/>
    <w:pPr>
      <w:shd w:val="pct12" w:color="auto" w:fill="auto"/>
      <w:spacing w:after="60"/>
      <w:ind w:left="357" w:hanging="357"/>
    </w:pPr>
  </w:style>
  <w:style w:type="paragraph" w:customStyle="1" w:styleId="BoxBullNumList2">
    <w:name w:val="BoxBull/NumList2"/>
    <w:basedOn w:val="BaseText"/>
    <w:rsid w:val="00352E40"/>
    <w:pPr>
      <w:shd w:val="pct12" w:color="auto" w:fill="auto"/>
      <w:spacing w:after="60"/>
      <w:ind w:left="714" w:hanging="357"/>
    </w:pPr>
  </w:style>
  <w:style w:type="paragraph" w:customStyle="1" w:styleId="BoxBullNumList3">
    <w:name w:val="BoxBull/NumList3"/>
    <w:basedOn w:val="BaseText"/>
    <w:rsid w:val="00352E40"/>
    <w:pPr>
      <w:shd w:val="pct12" w:color="auto" w:fill="auto"/>
      <w:spacing w:after="60"/>
      <w:ind w:left="1077" w:hanging="357"/>
    </w:pPr>
  </w:style>
  <w:style w:type="paragraph" w:customStyle="1" w:styleId="BoxList1">
    <w:name w:val="BoxList1"/>
    <w:basedOn w:val="BaseText"/>
    <w:rsid w:val="00352E40"/>
    <w:pPr>
      <w:shd w:val="pct12" w:color="auto" w:fill="auto"/>
      <w:ind w:left="357" w:hanging="357"/>
    </w:pPr>
  </w:style>
  <w:style w:type="paragraph" w:customStyle="1" w:styleId="BoxList2">
    <w:name w:val="BoxList2"/>
    <w:basedOn w:val="BaseText"/>
    <w:rsid w:val="00352E40"/>
    <w:pPr>
      <w:shd w:val="pct12" w:color="auto" w:fill="auto"/>
      <w:ind w:left="714" w:hanging="357"/>
    </w:pPr>
  </w:style>
  <w:style w:type="paragraph" w:customStyle="1" w:styleId="BoxList3">
    <w:name w:val="BoxList3"/>
    <w:basedOn w:val="BaseText"/>
    <w:rsid w:val="00352E40"/>
    <w:pPr>
      <w:shd w:val="pct12" w:color="auto" w:fill="auto"/>
      <w:ind w:left="1077" w:hanging="357"/>
    </w:pPr>
  </w:style>
  <w:style w:type="paragraph" w:customStyle="1" w:styleId="RelatedTo">
    <w:name w:val="RelatedTo"/>
    <w:basedOn w:val="BaseText"/>
    <w:rsid w:val="0035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663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060">
      <w:bodyDiv w:val="1"/>
      <w:marLeft w:val="0"/>
      <w:marRight w:val="0"/>
      <w:marTop w:val="0"/>
      <w:marBottom w:val="595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11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680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954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9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462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23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164">
                  <w:marLeft w:val="0"/>
                  <w:marRight w:val="0"/>
                  <w:marTop w:val="181"/>
                  <w:marBottom w:val="1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1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3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9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05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7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2075">
      <w:bodyDiv w:val="1"/>
      <w:marLeft w:val="0"/>
      <w:marRight w:val="0"/>
      <w:marTop w:val="0"/>
      <w:marBottom w:val="595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5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2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62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37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896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00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9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295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95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34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33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96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558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679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030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09177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656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200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094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953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3231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0453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1038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9658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8625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6364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2820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7066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0297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9789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7978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553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79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77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2134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384164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7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49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9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313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485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579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039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F91C0-516A-4FFC-B13C-D028087F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4011</Words>
  <Characters>22948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Cathy1</dc:creator>
  <cp:lastModifiedBy>Cathy1</cp:lastModifiedBy>
  <cp:revision>2</cp:revision>
  <cp:lastPrinted>2017-12-14T08:49:00Z</cp:lastPrinted>
  <dcterms:created xsi:type="dcterms:W3CDTF">2018-11-02T11:39:00Z</dcterms:created>
  <dcterms:modified xsi:type="dcterms:W3CDTF">2018-11-02T11:39:00Z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I">
    <vt:lpwstr>10.1136/bmj.k3711</vt:lpwstr>
  </property>
  <property fmtid="{D5CDD505-2E9C-101B-9397-08002B2CF9AE}" pid="3" name="ELocID">
    <vt:lpwstr>k3711</vt:lpwstr>
  </property>
  <property fmtid="{D5CDD505-2E9C-101B-9397-08002B2CF9AE}" pid="4" name="x_t">
    <vt:bool>true</vt:bool>
  </property>
</Properties>
</file>