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AF2" w:rsidRPr="00A40B34" w:rsidRDefault="00C65AF2" w:rsidP="0087184D">
      <w:pPr>
        <w:spacing w:before="100" w:beforeAutospacing="1" w:after="240" w:line="480" w:lineRule="auto"/>
        <w:jc w:val="both"/>
        <w:outlineLvl w:val="0"/>
        <w:rPr>
          <w:b/>
          <w:bCs/>
          <w:lang w:val="en-US" w:eastAsia="en-US"/>
        </w:rPr>
      </w:pPr>
      <w:r w:rsidRPr="00A40B34">
        <w:rPr>
          <w:b/>
          <w:bCs/>
          <w:lang w:val="en-US" w:eastAsia="en-US"/>
        </w:rPr>
        <w:t>Green open access version of:</w:t>
      </w:r>
    </w:p>
    <w:p w:rsidR="00C65AF2" w:rsidRPr="00A40B34" w:rsidRDefault="00C65AF2" w:rsidP="0087184D">
      <w:pPr>
        <w:spacing w:before="100" w:beforeAutospacing="1" w:after="240" w:line="480" w:lineRule="auto"/>
        <w:jc w:val="both"/>
        <w:outlineLvl w:val="0"/>
        <w:rPr>
          <w:lang w:eastAsia="en-US"/>
        </w:rPr>
      </w:pPr>
      <w:r w:rsidRPr="00A40B34">
        <w:rPr>
          <w:lang w:eastAsia="en-US"/>
        </w:rPr>
        <w:t xml:space="preserve">Angell, R., Gorton, M., Sauer, J., Bottomley, P., &amp; White, J. (2016). Don’t Distract Me When I’m Media Multitasking: Towards a Theory for Raising Advertising Recall and Recognition. </w:t>
      </w:r>
      <w:r w:rsidRPr="00A40B34">
        <w:rPr>
          <w:i/>
          <w:iCs/>
          <w:lang w:eastAsia="en-US"/>
        </w:rPr>
        <w:t>Journal of Advertising</w:t>
      </w:r>
      <w:r w:rsidRPr="00A40B34">
        <w:rPr>
          <w:lang w:eastAsia="en-US"/>
        </w:rPr>
        <w:t>. doi: 10.1080/00913367.2015.1130665</w:t>
      </w:r>
    </w:p>
    <w:p w:rsidR="00C65AF2" w:rsidRDefault="00C65AF2" w:rsidP="00C65AF2">
      <w:pPr>
        <w:spacing w:before="100" w:beforeAutospacing="1" w:after="100" w:afterAutospacing="1"/>
        <w:rPr>
          <w:rFonts w:eastAsia="Times New Roman"/>
          <w:b/>
          <w:bCs/>
          <w:lang w:val="en" w:eastAsia="en-GB"/>
        </w:rPr>
      </w:pPr>
      <w:r w:rsidRPr="005B0DE8">
        <w:rPr>
          <w:rFonts w:eastAsia="Times New Roman"/>
          <w:b/>
          <w:bCs/>
          <w:lang w:val="en" w:eastAsia="en-GB"/>
        </w:rPr>
        <w:t>Title Page</w:t>
      </w:r>
    </w:p>
    <w:p w:rsidR="00C65AF2" w:rsidRDefault="00C65AF2" w:rsidP="00C65AF2">
      <w:pPr>
        <w:spacing w:before="100" w:beforeAutospacing="1" w:after="100" w:afterAutospacing="1"/>
        <w:rPr>
          <w:rFonts w:eastAsia="Times New Roman"/>
          <w:b/>
          <w:bCs/>
          <w:lang w:val="en" w:eastAsia="en-GB"/>
        </w:rPr>
      </w:pPr>
    </w:p>
    <w:p w:rsidR="00C65AF2" w:rsidRPr="00C637BC" w:rsidRDefault="00C65AF2" w:rsidP="00C65AF2">
      <w:pPr>
        <w:spacing w:before="100" w:beforeAutospacing="1" w:after="240" w:line="480" w:lineRule="auto"/>
        <w:jc w:val="center"/>
        <w:outlineLvl w:val="0"/>
        <w:rPr>
          <w:lang w:val="en-US" w:eastAsia="en-GB"/>
        </w:rPr>
      </w:pPr>
      <w:bookmarkStart w:id="0" w:name="_GoBack"/>
      <w:r w:rsidRPr="00C637BC">
        <w:rPr>
          <w:b/>
          <w:bCs/>
          <w:sz w:val="22"/>
          <w:szCs w:val="21"/>
          <w:lang w:val="en-US" w:eastAsia="en-US"/>
        </w:rPr>
        <w:t>Don’t Distract Me When I’m Media Multitasking: </w:t>
      </w:r>
      <w:r>
        <w:rPr>
          <w:b/>
          <w:bCs/>
          <w:sz w:val="22"/>
          <w:szCs w:val="21"/>
          <w:lang w:val="en-US" w:eastAsia="en-US"/>
        </w:rPr>
        <w:t xml:space="preserve"> </w:t>
      </w:r>
      <w:r w:rsidRPr="00C637BC">
        <w:rPr>
          <w:b/>
          <w:bCs/>
          <w:sz w:val="22"/>
          <w:szCs w:val="21"/>
          <w:lang w:val="en-US" w:eastAsia="en-US"/>
        </w:rPr>
        <w:t>Towards a Theory for Raising Advertising Recall and Recognition</w:t>
      </w:r>
    </w:p>
    <w:bookmarkEnd w:id="0"/>
    <w:p w:rsidR="00C65AF2" w:rsidRDefault="00C65AF2" w:rsidP="00A40B34">
      <w:pPr>
        <w:spacing w:line="360" w:lineRule="auto"/>
        <w:rPr>
          <w:rFonts w:eastAsia="Times New Roman"/>
          <w:b/>
          <w:bCs/>
          <w:lang w:val="en" w:eastAsia="en-GB"/>
        </w:rPr>
      </w:pPr>
    </w:p>
    <w:p w:rsidR="00C65AF2" w:rsidRPr="004C1D4D" w:rsidRDefault="00C65AF2" w:rsidP="00A40B34">
      <w:pPr>
        <w:spacing w:line="360" w:lineRule="auto"/>
        <w:rPr>
          <w:rFonts w:eastAsia="Times New Roman"/>
          <w:b/>
          <w:bCs/>
          <w:lang w:val="en" w:eastAsia="en-GB"/>
        </w:rPr>
      </w:pPr>
      <w:r w:rsidRPr="004C1D4D">
        <w:rPr>
          <w:rFonts w:eastAsia="Times New Roman"/>
          <w:b/>
          <w:bCs/>
          <w:lang w:val="en" w:eastAsia="en-GB"/>
        </w:rPr>
        <w:t xml:space="preserve">Robert Angell, </w:t>
      </w:r>
      <w:r w:rsidRPr="004C1D4D">
        <w:rPr>
          <w:iCs/>
        </w:rPr>
        <w:t xml:space="preserve">Lecturer in Marketing Research, Cardiff Business School, Aberconway Building, Colum Drive, Cardiff, CF10 3EU. UK. </w:t>
      </w:r>
    </w:p>
    <w:p w:rsidR="00C65AF2" w:rsidRPr="004C1D4D" w:rsidRDefault="00C65AF2" w:rsidP="00A40B34">
      <w:pPr>
        <w:spacing w:line="360" w:lineRule="auto"/>
        <w:rPr>
          <w:rFonts w:eastAsia="Times New Roman"/>
        </w:rPr>
      </w:pPr>
      <w:r w:rsidRPr="004C1D4D">
        <w:rPr>
          <w:lang w:val="en-US"/>
        </w:rPr>
        <w:t xml:space="preserve">Telephone: 0044 </w:t>
      </w:r>
      <w:r w:rsidRPr="004C1D4D">
        <w:rPr>
          <w:rFonts w:eastAsia="Times New Roman"/>
          <w:shd w:val="clear" w:color="auto" w:fill="FFFFFF"/>
          <w:lang w:eastAsia="en-US"/>
        </w:rPr>
        <w:t>29 208 79348</w:t>
      </w:r>
      <w:r w:rsidRPr="004C1D4D">
        <w:rPr>
          <w:rFonts w:eastAsia="Times New Roman"/>
          <w:shd w:val="clear" w:color="auto" w:fill="FFFFFF"/>
        </w:rPr>
        <w:t>, Fax</w:t>
      </w:r>
      <w:r w:rsidRPr="004C1D4D">
        <w:t xml:space="preserve"> 0044 29 2087 4674</w:t>
      </w:r>
      <w:r w:rsidRPr="004C1D4D">
        <w:rPr>
          <w:rFonts w:eastAsia="Times New Roman"/>
          <w:shd w:val="clear" w:color="auto" w:fill="FFFFFF"/>
        </w:rPr>
        <w:t xml:space="preserve">, </w:t>
      </w:r>
      <w:hyperlink r:id="rId6" w:history="1">
        <w:r w:rsidRPr="004C1D4D">
          <w:rPr>
            <w:rStyle w:val="Hyperlink"/>
            <w:lang w:val="en-US"/>
          </w:rPr>
          <w:t>Angellrj@Cardiff.ac.uk</w:t>
        </w:r>
      </w:hyperlink>
      <w:r w:rsidRPr="004C1D4D">
        <w:rPr>
          <w:lang w:val="en-US"/>
        </w:rPr>
        <w:t xml:space="preserve"> </w:t>
      </w:r>
    </w:p>
    <w:p w:rsidR="00C65AF2" w:rsidRDefault="00C65AF2" w:rsidP="00A40B34">
      <w:pPr>
        <w:spacing w:line="360" w:lineRule="auto"/>
        <w:rPr>
          <w:rFonts w:eastAsia="Times New Roman"/>
          <w:b/>
          <w:bCs/>
          <w:lang w:val="en" w:eastAsia="en-GB"/>
        </w:rPr>
      </w:pPr>
    </w:p>
    <w:p w:rsidR="00C65AF2" w:rsidRPr="004C1D4D" w:rsidRDefault="00C65AF2" w:rsidP="00A40B34">
      <w:pPr>
        <w:spacing w:line="360" w:lineRule="auto"/>
        <w:rPr>
          <w:rFonts w:eastAsia="Times New Roman"/>
          <w:bCs/>
          <w:lang w:val="en" w:eastAsia="en-GB"/>
        </w:rPr>
      </w:pPr>
      <w:r w:rsidRPr="004C1D4D">
        <w:rPr>
          <w:rFonts w:eastAsia="Times New Roman"/>
          <w:b/>
          <w:bCs/>
          <w:lang w:val="en" w:eastAsia="en-GB"/>
        </w:rPr>
        <w:t xml:space="preserve">Matthew Gorton, </w:t>
      </w:r>
      <w:r w:rsidRPr="004C1D4D">
        <w:rPr>
          <w:rFonts w:eastAsia="Times New Roman"/>
          <w:bCs/>
          <w:lang w:val="en" w:eastAsia="en-GB"/>
        </w:rPr>
        <w:t>Reader in Marketing and Joint Head of the Marketing, Operations and Systems Subject Group, Newcastle University Business School, 5 Barrack Road, Newcastle upon Tyne. NE1 4SE. UK.</w:t>
      </w:r>
    </w:p>
    <w:p w:rsidR="00C65AF2" w:rsidRPr="004C1D4D" w:rsidRDefault="00C65AF2" w:rsidP="00A40B34">
      <w:pPr>
        <w:spacing w:line="360" w:lineRule="auto"/>
        <w:rPr>
          <w:rFonts w:eastAsia="Times New Roman"/>
          <w:bCs/>
          <w:lang w:val="en" w:eastAsia="en-GB"/>
        </w:rPr>
      </w:pPr>
      <w:r w:rsidRPr="004C1D4D">
        <w:rPr>
          <w:rFonts w:eastAsia="Times New Roman"/>
          <w:bCs/>
          <w:lang w:val="en" w:eastAsia="en-GB"/>
        </w:rPr>
        <w:t xml:space="preserve">Telephone: 0044 191 208 1576, Fax </w:t>
      </w:r>
      <w:r w:rsidRPr="004C1D4D">
        <w:rPr>
          <w:lang w:val="en"/>
        </w:rPr>
        <w:t>0044 191 208 1733,</w:t>
      </w:r>
      <w:r w:rsidRPr="004C1D4D">
        <w:rPr>
          <w:rFonts w:eastAsia="Times New Roman"/>
          <w:bCs/>
          <w:lang w:val="en" w:eastAsia="en-GB"/>
        </w:rPr>
        <w:t xml:space="preserve"> </w:t>
      </w:r>
      <w:hyperlink r:id="rId7" w:history="1">
        <w:r w:rsidRPr="004C1D4D">
          <w:rPr>
            <w:rStyle w:val="Hyperlink"/>
            <w:rFonts w:eastAsia="Times New Roman"/>
            <w:bCs/>
            <w:lang w:val="en" w:eastAsia="en-GB"/>
          </w:rPr>
          <w:t>matthew.gorton@ncl.ac.uk</w:t>
        </w:r>
      </w:hyperlink>
    </w:p>
    <w:p w:rsidR="00C65AF2" w:rsidRPr="004C1D4D" w:rsidRDefault="00C65AF2" w:rsidP="00A40B34">
      <w:pPr>
        <w:spacing w:line="360" w:lineRule="auto"/>
        <w:rPr>
          <w:rFonts w:eastAsia="Times New Roman"/>
          <w:b/>
          <w:bCs/>
          <w:lang w:val="en" w:eastAsia="en-GB"/>
        </w:rPr>
      </w:pPr>
    </w:p>
    <w:p w:rsidR="00C65AF2" w:rsidRPr="004C1D4D" w:rsidRDefault="00C65AF2" w:rsidP="00A40B34">
      <w:pPr>
        <w:pStyle w:val="PlainText"/>
        <w:spacing w:line="360" w:lineRule="auto"/>
        <w:rPr>
          <w:rFonts w:ascii="Times New Roman" w:hAnsi="Times New Roman" w:cs="Times New Roman"/>
          <w:iCs/>
          <w:sz w:val="24"/>
          <w:szCs w:val="24"/>
        </w:rPr>
      </w:pPr>
      <w:r w:rsidRPr="004C1D4D">
        <w:rPr>
          <w:rFonts w:ascii="Times New Roman" w:eastAsia="Times New Roman" w:hAnsi="Times New Roman" w:cs="Times New Roman"/>
          <w:b/>
          <w:bCs/>
          <w:sz w:val="24"/>
          <w:szCs w:val="24"/>
          <w:lang w:val="en" w:eastAsia="en-GB"/>
        </w:rPr>
        <w:t xml:space="preserve">Johannes Sauer, </w:t>
      </w:r>
      <w:r w:rsidRPr="004C1D4D">
        <w:rPr>
          <w:rFonts w:ascii="Times New Roman" w:eastAsia="Times New Roman" w:hAnsi="Times New Roman" w:cs="Times New Roman"/>
          <w:bCs/>
          <w:sz w:val="24"/>
          <w:szCs w:val="24"/>
          <w:lang w:val="en" w:eastAsia="en-GB"/>
        </w:rPr>
        <w:t>Professor</w:t>
      </w:r>
      <w:r>
        <w:rPr>
          <w:rFonts w:ascii="Times New Roman" w:eastAsia="Times New Roman" w:hAnsi="Times New Roman" w:cs="Times New Roman"/>
          <w:bCs/>
          <w:sz w:val="24"/>
          <w:szCs w:val="24"/>
          <w:lang w:val="en" w:eastAsia="en-GB"/>
        </w:rPr>
        <w:t xml:space="preserve"> of Economics</w:t>
      </w:r>
      <w:r w:rsidRPr="005B0DE8">
        <w:rPr>
          <w:rFonts w:ascii="Times New Roman" w:hAnsi="Times New Roman" w:cs="Times New Roman"/>
          <w:iCs/>
          <w:sz w:val="24"/>
          <w:szCs w:val="24"/>
        </w:rPr>
        <w:t xml:space="preserve">, Technische Universität München, Alte Akademie 14, 85350 Freising-Weihenstephan, Germany. </w:t>
      </w:r>
    </w:p>
    <w:p w:rsidR="00C65AF2" w:rsidRPr="002B6391" w:rsidRDefault="00C65AF2" w:rsidP="00A40B34">
      <w:pPr>
        <w:pStyle w:val="PlainText"/>
        <w:spacing w:line="360" w:lineRule="auto"/>
        <w:rPr>
          <w:rFonts w:ascii="Times New Roman" w:hAnsi="Times New Roman" w:cs="Times New Roman"/>
          <w:iCs/>
          <w:sz w:val="24"/>
          <w:szCs w:val="24"/>
        </w:rPr>
      </w:pPr>
      <w:r w:rsidRPr="004C1D4D">
        <w:rPr>
          <w:rFonts w:ascii="Times New Roman" w:hAnsi="Times New Roman" w:cs="Times New Roman"/>
          <w:iCs/>
          <w:sz w:val="24"/>
          <w:szCs w:val="24"/>
        </w:rPr>
        <w:t>Telephone:</w:t>
      </w:r>
      <w:r>
        <w:rPr>
          <w:rFonts w:ascii="Times New Roman" w:hAnsi="Times New Roman" w:cs="Times New Roman"/>
          <w:sz w:val="24"/>
          <w:szCs w:val="24"/>
        </w:rPr>
        <w:t xml:space="preserve"> 0049 </w:t>
      </w:r>
      <w:r w:rsidRPr="004C1D4D">
        <w:rPr>
          <w:rFonts w:ascii="Times New Roman" w:hAnsi="Times New Roman" w:cs="Times New Roman"/>
          <w:sz w:val="24"/>
          <w:szCs w:val="24"/>
        </w:rPr>
        <w:t xml:space="preserve">8161 71 4008, Fax </w:t>
      </w:r>
      <w:r>
        <w:rPr>
          <w:rFonts w:ascii="Times New Roman" w:hAnsi="Times New Roman" w:cs="Times New Roman"/>
          <w:sz w:val="24"/>
          <w:szCs w:val="24"/>
          <w:lang w:val="en"/>
        </w:rPr>
        <w:t xml:space="preserve">0049 </w:t>
      </w:r>
      <w:r w:rsidRPr="004C1D4D">
        <w:rPr>
          <w:rFonts w:ascii="Times New Roman" w:hAnsi="Times New Roman" w:cs="Times New Roman"/>
          <w:sz w:val="24"/>
          <w:szCs w:val="24"/>
          <w:lang w:val="en"/>
        </w:rPr>
        <w:t xml:space="preserve">8161 71 4426, </w:t>
      </w:r>
      <w:r w:rsidRPr="004C1D4D">
        <w:rPr>
          <w:rFonts w:ascii="Times New Roman" w:hAnsi="Times New Roman" w:cs="Times New Roman"/>
          <w:iCs/>
          <w:sz w:val="24"/>
          <w:szCs w:val="24"/>
        </w:rPr>
        <w:t xml:space="preserve"> </w:t>
      </w:r>
      <w:hyperlink r:id="rId8" w:history="1">
        <w:r w:rsidRPr="004C1D4D">
          <w:rPr>
            <w:rFonts w:ascii="Times New Roman" w:hAnsi="Times New Roman" w:cs="Times New Roman"/>
            <w:iCs/>
            <w:sz w:val="24"/>
            <w:szCs w:val="24"/>
            <w:u w:val="single"/>
          </w:rPr>
          <w:t>jo.sauer@tum.de</w:t>
        </w:r>
      </w:hyperlink>
    </w:p>
    <w:p w:rsidR="00C65AF2" w:rsidRPr="004C1D4D" w:rsidRDefault="00C65AF2" w:rsidP="00A40B34">
      <w:pPr>
        <w:spacing w:line="360" w:lineRule="auto"/>
        <w:outlineLvl w:val="0"/>
        <w:rPr>
          <w:lang w:val="en-US"/>
        </w:rPr>
      </w:pPr>
    </w:p>
    <w:p w:rsidR="00C65AF2" w:rsidRPr="002B6391" w:rsidRDefault="00C65AF2" w:rsidP="00A40B34">
      <w:pPr>
        <w:spacing w:line="360" w:lineRule="auto"/>
        <w:rPr>
          <w:rFonts w:eastAsia="Times New Roman"/>
          <w:b/>
          <w:bCs/>
          <w:lang w:val="en" w:eastAsia="en-GB"/>
        </w:rPr>
      </w:pPr>
      <w:r w:rsidRPr="002B6391">
        <w:rPr>
          <w:b/>
          <w:lang w:val="en-US"/>
        </w:rPr>
        <w:t>Paul Bottomley</w:t>
      </w:r>
      <w:r w:rsidRPr="002B6391">
        <w:rPr>
          <w:lang w:val="en-US"/>
        </w:rPr>
        <w:t xml:space="preserve">, Professor of Marketing, </w:t>
      </w:r>
      <w:r w:rsidRPr="002B6391">
        <w:rPr>
          <w:iCs/>
        </w:rPr>
        <w:t xml:space="preserve">Cardiff Business School, Aberconway Building, Colum Drive, Cardiff, CF10 3EU. UK. </w:t>
      </w:r>
    </w:p>
    <w:p w:rsidR="00C65AF2" w:rsidRPr="002B6391" w:rsidRDefault="00C65AF2" w:rsidP="00A40B34">
      <w:pPr>
        <w:spacing w:line="360" w:lineRule="auto"/>
        <w:rPr>
          <w:rFonts w:eastAsia="Times New Roman"/>
        </w:rPr>
      </w:pPr>
      <w:r w:rsidRPr="002B6391">
        <w:rPr>
          <w:lang w:val="en-US"/>
        </w:rPr>
        <w:t xml:space="preserve">Telephone: 0044 </w:t>
      </w:r>
      <w:r w:rsidRPr="002B6391">
        <w:rPr>
          <w:iCs/>
        </w:rPr>
        <w:t>29 208 75609,</w:t>
      </w:r>
      <w:r w:rsidRPr="002B6391">
        <w:rPr>
          <w:rFonts w:eastAsia="Times New Roman"/>
          <w:shd w:val="clear" w:color="auto" w:fill="FFFFFF"/>
          <w:lang w:eastAsia="en-US"/>
        </w:rPr>
        <w:t xml:space="preserve"> </w:t>
      </w:r>
      <w:hyperlink r:id="rId9" w:history="1">
        <w:r w:rsidRPr="002B6391">
          <w:rPr>
            <w:iCs/>
            <w:u w:val="single"/>
          </w:rPr>
          <w:t>BottomleyPA@cardiff.ac.uk</w:t>
        </w:r>
      </w:hyperlink>
    </w:p>
    <w:p w:rsidR="00C65AF2" w:rsidRDefault="00C65AF2" w:rsidP="00A40B34">
      <w:pPr>
        <w:spacing w:line="360" w:lineRule="auto"/>
        <w:outlineLvl w:val="0"/>
        <w:rPr>
          <w:b/>
          <w:lang w:val="en-US"/>
        </w:rPr>
      </w:pPr>
    </w:p>
    <w:p w:rsidR="00C65AF2" w:rsidRPr="004C1D4D" w:rsidRDefault="00C65AF2" w:rsidP="00A40B34">
      <w:pPr>
        <w:spacing w:line="360" w:lineRule="auto"/>
        <w:outlineLvl w:val="0"/>
        <w:rPr>
          <w:lang w:val="en-US"/>
        </w:rPr>
      </w:pPr>
      <w:r w:rsidRPr="004C1D4D">
        <w:rPr>
          <w:b/>
          <w:lang w:val="en-US"/>
        </w:rPr>
        <w:t>John White</w:t>
      </w:r>
      <w:r w:rsidRPr="004C1D4D">
        <w:rPr>
          <w:lang w:val="en-US"/>
        </w:rPr>
        <w:t xml:space="preserve">, Associate Professor of Marketing, </w:t>
      </w:r>
      <w:r w:rsidRPr="004C1D4D">
        <w:rPr>
          <w:lang w:val="en"/>
        </w:rPr>
        <w:t xml:space="preserve">Plymouth Business School, Drake Circus, Plymouth, Devon. PL4 8AA. UK. </w:t>
      </w:r>
    </w:p>
    <w:p w:rsidR="00C65AF2" w:rsidRDefault="00C65AF2" w:rsidP="00A40B34">
      <w:pPr>
        <w:spacing w:line="360" w:lineRule="auto"/>
        <w:outlineLvl w:val="0"/>
        <w:rPr>
          <w:rStyle w:val="Hyperlink"/>
          <w:lang w:val="en-US"/>
        </w:rPr>
      </w:pPr>
      <w:r w:rsidRPr="004C1D4D">
        <w:rPr>
          <w:lang w:val="en-US"/>
        </w:rPr>
        <w:t>Telephone: 0044 1752 585652</w:t>
      </w:r>
      <w:r>
        <w:rPr>
          <w:lang w:val="en-US"/>
        </w:rPr>
        <w:t>,</w:t>
      </w:r>
      <w:r w:rsidRPr="004C1D4D">
        <w:rPr>
          <w:lang w:val="en-US"/>
        </w:rPr>
        <w:t xml:space="preserve"> </w:t>
      </w:r>
      <w:hyperlink r:id="rId10" w:history="1">
        <w:r w:rsidRPr="004C1D4D">
          <w:rPr>
            <w:rStyle w:val="Hyperlink"/>
            <w:lang w:val="en-US"/>
          </w:rPr>
          <w:t>John.White@plymouth.ac.uk</w:t>
        </w:r>
      </w:hyperlink>
    </w:p>
    <w:p w:rsidR="00C65AF2" w:rsidRDefault="00C65AF2" w:rsidP="0087184D">
      <w:pPr>
        <w:spacing w:before="100" w:beforeAutospacing="1" w:after="240" w:line="480" w:lineRule="auto"/>
        <w:jc w:val="both"/>
        <w:outlineLvl w:val="0"/>
        <w:rPr>
          <w:b/>
          <w:bCs/>
          <w:sz w:val="22"/>
          <w:szCs w:val="21"/>
          <w:lang w:val="en-US" w:eastAsia="en-US"/>
        </w:rPr>
      </w:pPr>
    </w:p>
    <w:p w:rsidR="0087184D" w:rsidRPr="00C637BC" w:rsidRDefault="0087184D" w:rsidP="0087184D">
      <w:pPr>
        <w:spacing w:before="100" w:beforeAutospacing="1" w:after="240" w:line="480" w:lineRule="auto"/>
        <w:jc w:val="both"/>
        <w:outlineLvl w:val="0"/>
        <w:rPr>
          <w:lang w:val="en-US" w:eastAsia="en-GB"/>
        </w:rPr>
      </w:pPr>
      <w:r w:rsidRPr="00C637BC">
        <w:rPr>
          <w:b/>
          <w:bCs/>
          <w:sz w:val="22"/>
          <w:szCs w:val="21"/>
          <w:lang w:val="en-US" w:eastAsia="en-US"/>
        </w:rPr>
        <w:t xml:space="preserve">Don’t Distract Me When I’m Media Multitasking:  </w:t>
      </w:r>
    </w:p>
    <w:p w:rsidR="00843570" w:rsidRDefault="0087184D" w:rsidP="0049398F">
      <w:pPr>
        <w:spacing w:before="100" w:beforeAutospacing="1" w:after="240" w:line="480" w:lineRule="auto"/>
        <w:jc w:val="both"/>
        <w:outlineLvl w:val="0"/>
        <w:rPr>
          <w:lang w:val="en-US"/>
        </w:rPr>
      </w:pPr>
      <w:r w:rsidRPr="00C637BC">
        <w:rPr>
          <w:b/>
          <w:bCs/>
          <w:sz w:val="22"/>
          <w:szCs w:val="21"/>
          <w:lang w:val="en-US" w:eastAsia="en-US"/>
        </w:rPr>
        <w:t>Towards a Theory for Raising Advertising Recall and Recognition</w:t>
      </w:r>
    </w:p>
    <w:p w:rsidR="0049398F" w:rsidRPr="0049398F" w:rsidRDefault="0049398F" w:rsidP="0049398F">
      <w:pPr>
        <w:spacing w:before="100" w:beforeAutospacing="1" w:after="240" w:line="480" w:lineRule="auto"/>
        <w:jc w:val="both"/>
        <w:outlineLvl w:val="0"/>
        <w:rPr>
          <w:lang w:val="en-US"/>
        </w:rPr>
      </w:pPr>
    </w:p>
    <w:p w:rsidR="008E24CE" w:rsidRDefault="00843570" w:rsidP="008E24CE">
      <w:pPr>
        <w:spacing w:after="240" w:line="480" w:lineRule="auto"/>
        <w:jc w:val="both"/>
        <w:rPr>
          <w:rFonts w:ascii="Arial" w:hAnsi="Arial" w:cs="Arial"/>
          <w:lang w:val="en-US"/>
        </w:rPr>
      </w:pPr>
      <w:r w:rsidRPr="00C637BC">
        <w:rPr>
          <w:b/>
          <w:lang w:val="en-US"/>
        </w:rPr>
        <w:t>Abstract</w:t>
      </w:r>
    </w:p>
    <w:p w:rsidR="008E24CE" w:rsidRPr="008E24CE" w:rsidRDefault="008E24CE" w:rsidP="008E24CE">
      <w:pPr>
        <w:spacing w:after="240" w:line="480" w:lineRule="auto"/>
        <w:jc w:val="both"/>
        <w:rPr>
          <w:rFonts w:ascii="Arial" w:hAnsi="Arial" w:cs="Arial"/>
          <w:lang w:val="en-US"/>
        </w:rPr>
      </w:pPr>
      <w:r>
        <w:rPr>
          <w:rFonts w:eastAsia="Times New Roman"/>
        </w:rPr>
        <w:t xml:space="preserve">Media multitasking, such as using handheld devices like smartphones and tablets while watching TV, has become prevalent but its effect on </w:t>
      </w:r>
      <w:r w:rsidR="00890207">
        <w:rPr>
          <w:rFonts w:eastAsia="Times New Roman"/>
        </w:rPr>
        <w:t xml:space="preserve">the </w:t>
      </w:r>
      <w:r>
        <w:rPr>
          <w:rFonts w:eastAsia="Times New Roman"/>
        </w:rPr>
        <w:t>recall and recognition of advertising subject to limited academic research. We contend that the context in which multitasking takes place affects consumer memory for advertising delivered via the primary activity (e.g., watching television). Specifically, we identify the importance of the degree of (a) congruence between the primary and second screen activity and (b) social accountability of second screen activities. We test our typology empirically by examining the determinants of next day recall and recognition for billboard advertisers (perimeter board advertisements) of a televised football (soccer) match. In line with our theory, in most cases media multitasking leads to worse recall and recognition, however, in situations where there is congruence between primary and second screen activities and secondary activities have a higher level of social accountability attached to them, then advertising recall and recognition improves.</w:t>
      </w:r>
    </w:p>
    <w:p w:rsidR="004F645B" w:rsidRPr="009132F0" w:rsidRDefault="008E24CE" w:rsidP="008E24CE">
      <w:pPr>
        <w:spacing w:after="200"/>
        <w:jc w:val="both"/>
        <w:rPr>
          <w:i/>
          <w:lang w:val="en-US" w:eastAsia="ja-JP"/>
        </w:rPr>
      </w:pPr>
      <w:r>
        <w:rPr>
          <w:rFonts w:eastAsia="Times New Roman"/>
        </w:rPr>
        <w:br/>
      </w:r>
    </w:p>
    <w:p w:rsidR="0049398F" w:rsidRPr="009132F0" w:rsidRDefault="0049398F" w:rsidP="0049398F">
      <w:pPr>
        <w:spacing w:after="200"/>
        <w:outlineLvl w:val="0"/>
        <w:rPr>
          <w:i/>
          <w:lang w:val="en-US" w:eastAsia="ja-JP"/>
        </w:rPr>
      </w:pPr>
      <w:r w:rsidRPr="009132F0">
        <w:rPr>
          <w:i/>
          <w:lang w:val="en-US" w:eastAsia="ja-JP"/>
        </w:rPr>
        <w:t>Keywords –</w:t>
      </w:r>
      <w:r>
        <w:rPr>
          <w:i/>
          <w:lang w:val="en-US" w:eastAsia="ja-JP"/>
        </w:rPr>
        <w:t xml:space="preserve"> media multitasking</w:t>
      </w:r>
      <w:r w:rsidRPr="009132F0">
        <w:rPr>
          <w:i/>
          <w:lang w:val="en-US" w:eastAsia="ja-JP"/>
        </w:rPr>
        <w:t>; advertising;</w:t>
      </w:r>
      <w:r w:rsidR="004F645B">
        <w:rPr>
          <w:i/>
          <w:lang w:val="en-US" w:eastAsia="ja-JP"/>
        </w:rPr>
        <w:t xml:space="preserve"> congruence</w:t>
      </w:r>
      <w:r w:rsidRPr="009132F0">
        <w:rPr>
          <w:i/>
          <w:lang w:val="en-US" w:eastAsia="ja-JP"/>
        </w:rPr>
        <w:t>;</w:t>
      </w:r>
      <w:r w:rsidR="004F645B">
        <w:rPr>
          <w:i/>
          <w:lang w:val="en-US" w:eastAsia="ja-JP"/>
        </w:rPr>
        <w:t xml:space="preserve"> social accountability; memory</w:t>
      </w:r>
      <w:r w:rsidRPr="009132F0">
        <w:rPr>
          <w:i/>
          <w:lang w:val="en-US" w:eastAsia="ja-JP"/>
        </w:rPr>
        <w:t>.</w:t>
      </w:r>
    </w:p>
    <w:p w:rsidR="00843570" w:rsidRPr="00C637BC" w:rsidRDefault="00843570" w:rsidP="007221BF">
      <w:pPr>
        <w:spacing w:after="240" w:line="480" w:lineRule="auto"/>
        <w:jc w:val="both"/>
        <w:rPr>
          <w:rFonts w:ascii="Arial" w:hAnsi="Arial" w:cs="Arial"/>
          <w:lang w:val="en-US"/>
        </w:rPr>
      </w:pPr>
    </w:p>
    <w:p w:rsidR="00843570" w:rsidRPr="00C637BC" w:rsidRDefault="00843570" w:rsidP="007221BF">
      <w:pPr>
        <w:spacing w:after="240" w:line="480" w:lineRule="auto"/>
        <w:jc w:val="both"/>
        <w:rPr>
          <w:rFonts w:ascii="Arial" w:hAnsi="Arial" w:cs="Arial"/>
          <w:lang w:val="en-US"/>
        </w:rPr>
      </w:pPr>
    </w:p>
    <w:p w:rsidR="007221BF" w:rsidRPr="00C637BC" w:rsidRDefault="007221BF" w:rsidP="007221BF">
      <w:pPr>
        <w:spacing w:after="240" w:line="480" w:lineRule="auto"/>
        <w:jc w:val="both"/>
        <w:outlineLvl w:val="0"/>
        <w:rPr>
          <w:rFonts w:ascii="Arial" w:hAnsi="Arial" w:cs="Arial"/>
          <w:lang w:val="en-US"/>
        </w:rPr>
      </w:pPr>
    </w:p>
    <w:p w:rsidR="00843570" w:rsidRPr="00C637BC" w:rsidRDefault="00843570" w:rsidP="007221BF">
      <w:pPr>
        <w:spacing w:after="240" w:line="480" w:lineRule="auto"/>
        <w:jc w:val="both"/>
        <w:outlineLvl w:val="0"/>
        <w:rPr>
          <w:b/>
          <w:caps/>
          <w:lang w:val="en-US"/>
        </w:rPr>
      </w:pPr>
      <w:r w:rsidRPr="00C637BC">
        <w:rPr>
          <w:b/>
          <w:caps/>
          <w:lang w:val="en-US"/>
        </w:rPr>
        <w:t>Introduction</w:t>
      </w:r>
    </w:p>
    <w:p w:rsidR="002D580D" w:rsidRPr="00C637BC" w:rsidRDefault="00843570" w:rsidP="007221BF">
      <w:pPr>
        <w:spacing w:after="240" w:line="480" w:lineRule="auto"/>
        <w:ind w:firstLine="720"/>
        <w:jc w:val="both"/>
        <w:rPr>
          <w:rFonts w:eastAsiaTheme="minorHAnsi"/>
          <w:lang w:val="en-US" w:eastAsia="en-US"/>
        </w:rPr>
      </w:pPr>
      <w:r w:rsidRPr="00C637BC">
        <w:rPr>
          <w:rFonts w:eastAsiaTheme="minorHAnsi"/>
          <w:lang w:val="en-US" w:eastAsia="en-US"/>
        </w:rPr>
        <w:t xml:space="preserve">Advertising practitioners and scholars consider consumer attention a scarce and precious resource that is difficult to obtain and easily lost. For example, </w:t>
      </w:r>
      <w:hyperlink w:anchor="_ENREF_30" w:tooltip="Kover, 1995 #12690" w:history="1">
        <w:r w:rsidR="00D47A1A" w:rsidRPr="00C637BC">
          <w:rPr>
            <w:rFonts w:eastAsiaTheme="minorHAnsi"/>
            <w:lang w:val="en-US" w:eastAsia="en-US"/>
          </w:rPr>
          <w:fldChar w:fldCharType="begin"/>
        </w:r>
        <w:r w:rsidR="00D47A1A" w:rsidRPr="00C637BC">
          <w:rPr>
            <w:rFonts w:eastAsiaTheme="minorHAnsi"/>
            <w:lang w:val="en-US" w:eastAsia="en-US"/>
          </w:rPr>
          <w:instrText xml:space="preserve"> ADDIN EN.CITE &lt;EndNote&gt;&lt;Cite AuthorYear="1"&gt;&lt;Author&gt;Kover&lt;/Author&gt;&lt;Year&gt;1995&lt;/Year&gt;&lt;RecNum&gt;12690&lt;/RecNum&gt;&lt;DisplayText&gt;Kover (1995)&lt;/DisplayText&gt;&lt;record&gt;&lt;rec-number&gt;12690&lt;/rec-number&gt;&lt;foreign-keys&gt;&lt;key app="EN" db-id="dpaxs0at9et00mepx2qvzatjfeapzv9xxffa" timestamp="1425896631"&gt;12690&lt;/key&gt;&lt;/foreign-keys&gt;&lt;ref-type name="Journal Article"&gt;17&lt;/ref-type&gt;&lt;contributors&gt;&lt;authors&gt;&lt;author&gt;Kover, Arthur J.&lt;/author&gt;&lt;/authors&gt;&lt;/contributors&gt;&lt;titles&gt;&lt;title&gt;Copywriters&amp;apos; implicit theories of communication: An exploration&lt;/title&gt;&lt;secondary-title&gt;Journal of Consumer Research&lt;/secondary-title&gt;&lt;/titles&gt;&lt;periodical&gt;&lt;full-title&gt;Journal of Consumer Research&lt;/full-title&gt;&lt;abbr-1&gt;J Consum Res&lt;/abbr-1&gt;&lt;/periodical&gt;&lt;pages&gt;596-611&lt;/pages&gt;&lt;volume&gt;21&lt;/volume&gt;&lt;number&gt;4&lt;/number&gt;&lt;keywords&gt;&lt;keyword&gt;*Advertising&lt;/keyword&gt;&lt;keyword&gt;*Communication Theory&lt;/keyword&gt;&lt;keyword&gt;*Consumer Behavior&lt;/keyword&gt;&lt;keyword&gt;Schema&lt;/keyword&gt;&lt;/keywords&gt;&lt;dates&gt;&lt;year&gt;1995&lt;/year&gt;&lt;/dates&gt;&lt;pub-location&gt;US&lt;/pub-location&gt;&lt;publisher&gt;Univ of Chicago Press&lt;/publisher&gt;&lt;isbn&gt;0093-5301(Print)&lt;/isbn&gt;&lt;urls&gt;&lt;/urls&gt;&lt;electronic-resource-num&gt;10.1086/209421&lt;/electronic-resource-num&gt;&lt;research-notes&gt;http://www.uta.edu/faculty/richarme/MARK%205338/Articles/Kover.pdf&lt;/research-notes&gt;&lt;/record&gt;&lt;/Cite&gt;&lt;/EndNote&gt;</w:instrText>
        </w:r>
        <w:r w:rsidR="00D47A1A" w:rsidRPr="00C637BC">
          <w:rPr>
            <w:rFonts w:eastAsiaTheme="minorHAnsi"/>
            <w:lang w:val="en-US" w:eastAsia="en-US"/>
          </w:rPr>
          <w:fldChar w:fldCharType="separate"/>
        </w:r>
        <w:r w:rsidR="00D47A1A" w:rsidRPr="00C637BC">
          <w:rPr>
            <w:rFonts w:eastAsiaTheme="minorHAnsi"/>
            <w:lang w:val="en-US" w:eastAsia="en-US"/>
          </w:rPr>
          <w:t>Kover (1995)</w:t>
        </w:r>
        <w:r w:rsidR="00D47A1A" w:rsidRPr="00C637BC">
          <w:rPr>
            <w:rFonts w:eastAsiaTheme="minorHAnsi"/>
            <w:lang w:val="en-US" w:eastAsia="en-US"/>
          </w:rPr>
          <w:fldChar w:fldCharType="end"/>
        </w:r>
      </w:hyperlink>
      <w:r w:rsidR="0087184D" w:rsidRPr="00C637BC">
        <w:rPr>
          <w:rFonts w:eastAsiaTheme="minorHAnsi"/>
          <w:lang w:val="en-US" w:eastAsia="en-US"/>
        </w:rPr>
        <w:t xml:space="preserve"> </w:t>
      </w:r>
      <w:r w:rsidRPr="00C637BC">
        <w:rPr>
          <w:rFonts w:eastAsiaTheme="minorHAnsi"/>
          <w:lang w:val="en-US" w:eastAsia="en-US"/>
        </w:rPr>
        <w:t>details how advertising follow</w:t>
      </w:r>
      <w:r w:rsidR="00897A1A" w:rsidRPr="00C637BC">
        <w:rPr>
          <w:rFonts w:eastAsiaTheme="minorHAnsi"/>
          <w:lang w:val="en-US" w:eastAsia="en-US"/>
        </w:rPr>
        <w:t>s</w:t>
      </w:r>
      <w:r w:rsidRPr="00C637BC">
        <w:rPr>
          <w:rFonts w:eastAsiaTheme="minorHAnsi"/>
          <w:lang w:val="en-US" w:eastAsia="en-US"/>
        </w:rPr>
        <w:t xml:space="preserve"> a two-step process of “breaking through” followed by “dialog” with deep, undistracted discourse providing the basis for persuasion to occur. Understanding the environmental constraint of advertising clutter</w:t>
      </w:r>
      <w:r w:rsidR="00E90C11" w:rsidRPr="00C637BC">
        <w:rPr>
          <w:rFonts w:eastAsiaTheme="minorHAnsi"/>
          <w:lang w:val="en-US" w:eastAsia="en-US"/>
        </w:rPr>
        <w:t xml:space="preserve"> and competitive interference</w:t>
      </w:r>
      <w:r w:rsidRPr="00C637BC">
        <w:rPr>
          <w:rFonts w:eastAsiaTheme="minorHAnsi"/>
          <w:lang w:val="en-US" w:eastAsia="en-US"/>
        </w:rPr>
        <w:t xml:space="preserve"> is a perennial issue </w:t>
      </w:r>
      <w:r w:rsidRPr="00C637BC">
        <w:rPr>
          <w:rFonts w:eastAsiaTheme="minorHAnsi"/>
          <w:lang w:val="en-US" w:eastAsia="en-US"/>
        </w:rPr>
        <w:fldChar w:fldCharType="begin">
          <w:fldData xml:space="preserve">PEVuZE5vdGU+PENpdGU+PEF1dGhvcj5LZW50PC9BdXRob3I+PFllYXI+MTk5NTwvWWVhcj48UmVj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</w:fldData>
        </w:fldChar>
      </w:r>
      <w:r w:rsidR="0087184D" w:rsidRPr="00C637BC">
        <w:rPr>
          <w:rFonts w:eastAsiaTheme="minorHAnsi"/>
          <w:lang w:val="en-US" w:eastAsia="en-US"/>
        </w:rPr>
        <w:instrText xml:space="preserve"> ADDIN EN.CITE </w:instrText>
      </w:r>
      <w:r w:rsidR="0087184D" w:rsidRPr="00C637BC">
        <w:rPr>
          <w:rFonts w:eastAsiaTheme="minorHAnsi"/>
          <w:lang w:val="en-US" w:eastAsia="en-US"/>
        </w:rPr>
        <w:fldChar w:fldCharType="begin">
          <w:fldData xml:space="preserve">PEVuZE5vdGU+PENpdGU+PEF1dGhvcj5LZW50PC9BdXRob3I+PFllYXI+MTk5NTwvWWVhcj48UmVj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</w:fldData>
        </w:fldChar>
      </w:r>
      <w:r w:rsidR="0087184D" w:rsidRPr="00C637BC">
        <w:rPr>
          <w:rFonts w:eastAsiaTheme="minorHAnsi"/>
          <w:lang w:val="en-US" w:eastAsia="en-US"/>
        </w:rPr>
        <w:instrText xml:space="preserve"> ADDIN EN.CITE.DATA </w:instrText>
      </w:r>
      <w:r w:rsidR="0087184D" w:rsidRPr="00C637BC">
        <w:rPr>
          <w:rFonts w:eastAsiaTheme="minorHAnsi"/>
          <w:lang w:val="en-US" w:eastAsia="en-US"/>
        </w:rPr>
      </w:r>
      <w:r w:rsidR="0087184D" w:rsidRPr="00C637BC">
        <w:rPr>
          <w:rFonts w:eastAsiaTheme="minorHAnsi"/>
          <w:lang w:val="en-US" w:eastAsia="en-US"/>
        </w:rPr>
        <w:fldChar w:fldCharType="end"/>
      </w:r>
      <w:r w:rsidRPr="00C637BC">
        <w:rPr>
          <w:rFonts w:eastAsiaTheme="minorHAnsi"/>
          <w:lang w:val="en-US" w:eastAsia="en-US"/>
        </w:rPr>
      </w:r>
      <w:r w:rsidRPr="00C637BC">
        <w:rPr>
          <w:rFonts w:eastAsiaTheme="minorHAnsi"/>
          <w:lang w:val="en-US" w:eastAsia="en-US"/>
        </w:rPr>
        <w:fldChar w:fldCharType="separate"/>
      </w:r>
      <w:r w:rsidR="0087184D" w:rsidRPr="00C637BC">
        <w:rPr>
          <w:rFonts w:eastAsiaTheme="minorHAnsi"/>
          <w:lang w:val="en-US" w:eastAsia="en-US"/>
        </w:rPr>
        <w:t>(</w:t>
      </w:r>
      <w:hyperlink w:anchor="_ENREF_29" w:tooltip="Kent, 1995 #12692" w:history="1">
        <w:r w:rsidR="00D47A1A" w:rsidRPr="00C637BC">
          <w:rPr>
            <w:rFonts w:eastAsiaTheme="minorHAnsi"/>
            <w:lang w:val="en-US" w:eastAsia="en-US"/>
          </w:rPr>
          <w:t>Kent 1995</w:t>
        </w:r>
      </w:hyperlink>
      <w:r w:rsidR="0087184D" w:rsidRPr="00C637BC">
        <w:rPr>
          <w:rFonts w:eastAsiaTheme="minorHAnsi"/>
          <w:lang w:val="en-US" w:eastAsia="en-US"/>
        </w:rPr>
        <w:t xml:space="preserve">; </w:t>
      </w:r>
      <w:hyperlink w:anchor="_ENREF_9" w:tooltip="Brown, 1993 #12383" w:history="1">
        <w:r w:rsidR="00D47A1A" w:rsidRPr="00C637BC">
          <w:rPr>
            <w:rFonts w:eastAsiaTheme="minorHAnsi"/>
            <w:lang w:val="en-US" w:eastAsia="en-US"/>
          </w:rPr>
          <w:t>Brown and Rothschild 1993</w:t>
        </w:r>
      </w:hyperlink>
      <w:r w:rsidR="0087184D" w:rsidRPr="00C637BC">
        <w:rPr>
          <w:rFonts w:eastAsiaTheme="minorHAnsi"/>
          <w:lang w:val="en-US" w:eastAsia="en-US"/>
        </w:rPr>
        <w:t xml:space="preserve">; </w:t>
      </w:r>
      <w:hyperlink w:anchor="_ENREF_27" w:tooltip="Jeong, 2011 #12391" w:history="1">
        <w:r w:rsidR="00D47A1A" w:rsidRPr="00C637BC">
          <w:rPr>
            <w:rFonts w:eastAsiaTheme="minorHAnsi"/>
            <w:lang w:val="en-US" w:eastAsia="en-US"/>
          </w:rPr>
          <w:t>Jeong, Kim and Zhao 2011</w:t>
        </w:r>
      </w:hyperlink>
      <w:r w:rsidR="0087184D" w:rsidRPr="00C637BC">
        <w:rPr>
          <w:rFonts w:eastAsiaTheme="minorHAnsi"/>
          <w:lang w:val="en-US" w:eastAsia="en-US"/>
        </w:rPr>
        <w:t xml:space="preserve">; </w:t>
      </w:r>
      <w:hyperlink w:anchor="_ENREF_54" w:tooltip="Riebe, 2006 #12173" w:history="1">
        <w:r w:rsidR="00D47A1A" w:rsidRPr="00C637BC">
          <w:rPr>
            <w:rFonts w:eastAsiaTheme="minorHAnsi"/>
            <w:lang w:val="en-US" w:eastAsia="en-US"/>
          </w:rPr>
          <w:t>Riebe and Dawes 2006</w:t>
        </w:r>
      </w:hyperlink>
      <w:r w:rsidR="0087184D" w:rsidRPr="00C637BC">
        <w:rPr>
          <w:rFonts w:eastAsiaTheme="minorHAnsi"/>
          <w:lang w:val="en-US" w:eastAsia="en-US"/>
        </w:rPr>
        <w:t>)</w:t>
      </w:r>
      <w:r w:rsidRPr="00C637BC">
        <w:rPr>
          <w:rFonts w:eastAsiaTheme="minorHAnsi"/>
          <w:lang w:val="en-US" w:eastAsia="en-US"/>
        </w:rPr>
        <w:fldChar w:fldCharType="end"/>
      </w:r>
      <w:r w:rsidR="00E90C11" w:rsidRPr="00C637BC">
        <w:rPr>
          <w:rFonts w:eastAsiaTheme="minorHAnsi"/>
          <w:lang w:val="en-US" w:eastAsia="en-US"/>
        </w:rPr>
        <w:t xml:space="preserve">, </w:t>
      </w:r>
      <w:r w:rsidRPr="00C637BC">
        <w:rPr>
          <w:rFonts w:eastAsiaTheme="minorHAnsi"/>
          <w:lang w:val="en-US" w:eastAsia="en-US"/>
        </w:rPr>
        <w:t xml:space="preserve">with </w:t>
      </w:r>
      <w:r w:rsidR="004F6C49" w:rsidRPr="00C637BC">
        <w:rPr>
          <w:rFonts w:eastAsiaTheme="minorHAnsi"/>
          <w:lang w:val="en-US" w:eastAsia="en-US"/>
        </w:rPr>
        <w:t>“</w:t>
      </w:r>
      <w:r w:rsidRPr="00C637BC">
        <w:rPr>
          <w:rFonts w:eastAsiaTheme="minorHAnsi"/>
          <w:lang w:val="en-US" w:eastAsia="en-US"/>
        </w:rPr>
        <w:t>noise</w:t>
      </w:r>
      <w:r w:rsidR="004F6C49" w:rsidRPr="00C637BC">
        <w:rPr>
          <w:rFonts w:eastAsiaTheme="minorHAnsi"/>
          <w:lang w:val="en-US" w:eastAsia="en-US"/>
        </w:rPr>
        <w:t>”</w:t>
      </w:r>
      <w:r w:rsidRPr="00C637BC">
        <w:rPr>
          <w:rFonts w:eastAsiaTheme="minorHAnsi"/>
          <w:lang w:val="en-US" w:eastAsia="en-US"/>
        </w:rPr>
        <w:t xml:space="preserve"> in the viewing environment a major concern </w:t>
      </w:r>
      <w:r w:rsidRPr="00C637BC">
        <w:rPr>
          <w:rFonts w:eastAsiaTheme="minorHAnsi"/>
          <w:lang w:val="en-US" w:eastAsia="en-US"/>
        </w:rPr>
        <w:fldChar w:fldCharType="begin">
          <w:fldData xml:space="preserve">PEVuZE5vdGU+PENpdGU+PEF1dGhvcj5DaG9pPC9BdXRob3I+PFllYXI+MjAxMzwvWWVhcj48UmVj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==
</w:fldData>
        </w:fldChar>
      </w:r>
      <w:r w:rsidR="0087184D" w:rsidRPr="00C637BC">
        <w:rPr>
          <w:rFonts w:eastAsiaTheme="minorHAnsi"/>
          <w:lang w:val="en-US" w:eastAsia="en-US"/>
        </w:rPr>
        <w:instrText xml:space="preserve"> ADDIN EN.CITE </w:instrText>
      </w:r>
      <w:r w:rsidR="0087184D" w:rsidRPr="00C637BC">
        <w:rPr>
          <w:rFonts w:eastAsiaTheme="minorHAnsi"/>
          <w:lang w:val="en-US" w:eastAsia="en-US"/>
        </w:rPr>
        <w:fldChar w:fldCharType="begin">
          <w:fldData xml:space="preserve">PEVuZE5vdGU+PENpdGU+PEF1dGhvcj5DaG9pPC9BdXRob3I+PFllYXI+MjAxMzwvWWVhcj48UmVj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==
</w:fldData>
        </w:fldChar>
      </w:r>
      <w:r w:rsidR="0087184D" w:rsidRPr="00C637BC">
        <w:rPr>
          <w:rFonts w:eastAsiaTheme="minorHAnsi"/>
          <w:lang w:val="en-US" w:eastAsia="en-US"/>
        </w:rPr>
        <w:instrText xml:space="preserve"> ADDIN EN.CITE.DATA </w:instrText>
      </w:r>
      <w:r w:rsidR="0087184D" w:rsidRPr="00C637BC">
        <w:rPr>
          <w:rFonts w:eastAsiaTheme="minorHAnsi"/>
          <w:lang w:val="en-US" w:eastAsia="en-US"/>
        </w:rPr>
      </w:r>
      <w:r w:rsidR="0087184D" w:rsidRPr="00C637BC">
        <w:rPr>
          <w:rFonts w:eastAsiaTheme="minorHAnsi"/>
          <w:lang w:val="en-US" w:eastAsia="en-US"/>
        </w:rPr>
        <w:fldChar w:fldCharType="end"/>
      </w:r>
      <w:r w:rsidRPr="00C637BC">
        <w:rPr>
          <w:rFonts w:eastAsiaTheme="minorHAnsi"/>
          <w:lang w:val="en-US" w:eastAsia="en-US"/>
        </w:rPr>
      </w:r>
      <w:r w:rsidRPr="00C637BC">
        <w:rPr>
          <w:rFonts w:eastAsiaTheme="minorHAnsi"/>
          <w:lang w:val="en-US" w:eastAsia="en-US"/>
        </w:rPr>
        <w:fldChar w:fldCharType="separate"/>
      </w:r>
      <w:r w:rsidR="0087184D" w:rsidRPr="00C637BC">
        <w:rPr>
          <w:rFonts w:eastAsiaTheme="minorHAnsi"/>
          <w:lang w:val="en-US" w:eastAsia="en-US"/>
        </w:rPr>
        <w:t>(</w:t>
      </w:r>
      <w:hyperlink w:anchor="_ENREF_11" w:tooltip="Choi, 2013 #12693" w:history="1">
        <w:r w:rsidR="00D47A1A" w:rsidRPr="00C637BC">
          <w:rPr>
            <w:rFonts w:eastAsiaTheme="minorHAnsi"/>
            <w:lang w:val="en-US" w:eastAsia="en-US"/>
          </w:rPr>
          <w:t>Choi, Lee and Li 2013</w:t>
        </w:r>
      </w:hyperlink>
      <w:r w:rsidR="0087184D" w:rsidRPr="00C637BC">
        <w:rPr>
          <w:rFonts w:eastAsiaTheme="minorHAnsi"/>
          <w:lang w:val="en-US" w:eastAsia="en-US"/>
        </w:rPr>
        <w:t xml:space="preserve">; </w:t>
      </w:r>
      <w:hyperlink w:anchor="_ENREF_26" w:tooltip="Jayasinghe, 2013 #12694" w:history="1">
        <w:r w:rsidR="00D47A1A" w:rsidRPr="00C637BC">
          <w:rPr>
            <w:rFonts w:eastAsiaTheme="minorHAnsi"/>
            <w:lang w:val="en-US" w:eastAsia="en-US"/>
          </w:rPr>
          <w:t>Jayasinghe and Ritson 2013</w:t>
        </w:r>
      </w:hyperlink>
      <w:r w:rsidR="0087184D" w:rsidRPr="00C637BC">
        <w:rPr>
          <w:rFonts w:eastAsiaTheme="minorHAnsi"/>
          <w:lang w:val="en-US" w:eastAsia="en-US"/>
        </w:rPr>
        <w:t xml:space="preserve">; </w:t>
      </w:r>
      <w:hyperlink w:anchor="_ENREF_49" w:tooltip="Pilotta, 2004 #12698" w:history="1">
        <w:r w:rsidR="00D47A1A" w:rsidRPr="00C637BC">
          <w:rPr>
            <w:rFonts w:eastAsiaTheme="minorHAnsi"/>
            <w:lang w:val="en-US" w:eastAsia="en-US"/>
          </w:rPr>
          <w:t>Pilotta et al. 2004</w:t>
        </w:r>
      </w:hyperlink>
      <w:r w:rsidR="0087184D" w:rsidRPr="00C637BC">
        <w:rPr>
          <w:rFonts w:eastAsiaTheme="minorHAnsi"/>
          <w:lang w:val="en-US" w:eastAsia="en-US"/>
        </w:rPr>
        <w:t>)</w:t>
      </w:r>
      <w:r w:rsidRPr="00C637BC">
        <w:rPr>
          <w:rFonts w:eastAsiaTheme="minorHAnsi"/>
          <w:lang w:val="en-US" w:eastAsia="en-US"/>
        </w:rPr>
        <w:fldChar w:fldCharType="end"/>
      </w:r>
      <w:r w:rsidRPr="00C637BC">
        <w:rPr>
          <w:rFonts w:eastAsiaTheme="minorHAnsi"/>
          <w:lang w:val="en-US" w:eastAsia="en-US"/>
        </w:rPr>
        <w:t xml:space="preserve">. </w:t>
      </w:r>
      <w:r w:rsidR="00E90C11" w:rsidRPr="00C637BC">
        <w:rPr>
          <w:rFonts w:eastAsiaTheme="minorHAnsi"/>
          <w:lang w:val="en-US" w:eastAsia="en-US"/>
        </w:rPr>
        <w:t>The</w:t>
      </w:r>
      <w:r w:rsidRPr="00C637BC">
        <w:rPr>
          <w:rFonts w:eastAsiaTheme="minorHAnsi"/>
          <w:lang w:val="en-US" w:eastAsia="en-US"/>
        </w:rPr>
        <w:t xml:space="preserve"> rise of social media </w:t>
      </w:r>
      <w:r w:rsidR="00337EFC" w:rsidRPr="00C637BC">
        <w:rPr>
          <w:rFonts w:eastAsiaTheme="minorHAnsi"/>
          <w:lang w:val="en-US" w:eastAsia="en-US"/>
        </w:rPr>
        <w:t>has</w:t>
      </w:r>
      <w:r w:rsidRPr="00C637BC">
        <w:rPr>
          <w:rFonts w:eastAsiaTheme="minorHAnsi"/>
          <w:lang w:val="en-US" w:eastAsia="en-US"/>
        </w:rPr>
        <w:t xml:space="preserve"> added </w:t>
      </w:r>
      <w:r w:rsidR="00E90C11" w:rsidRPr="00C637BC">
        <w:rPr>
          <w:rFonts w:eastAsiaTheme="minorHAnsi"/>
          <w:lang w:val="en-US" w:eastAsia="en-US"/>
        </w:rPr>
        <w:t>further</w:t>
      </w:r>
      <w:r w:rsidRPr="00C637BC">
        <w:rPr>
          <w:rFonts w:eastAsiaTheme="minorHAnsi"/>
          <w:lang w:val="en-US" w:eastAsia="en-US"/>
        </w:rPr>
        <w:t xml:space="preserve"> complexity to </w:t>
      </w:r>
      <w:r w:rsidR="00E90C11" w:rsidRPr="00C637BC">
        <w:rPr>
          <w:rFonts w:eastAsiaTheme="minorHAnsi"/>
          <w:lang w:val="en-US" w:eastAsia="en-US"/>
        </w:rPr>
        <w:t>this situation</w:t>
      </w:r>
      <w:r w:rsidRPr="00C637BC">
        <w:rPr>
          <w:rFonts w:eastAsiaTheme="minorHAnsi"/>
          <w:lang w:val="en-US" w:eastAsia="en-US"/>
        </w:rPr>
        <w:t xml:space="preserve"> </w:t>
      </w:r>
      <w:r w:rsidRPr="00C637BC">
        <w:rPr>
          <w:rFonts w:eastAsiaTheme="minorHAnsi"/>
          <w:lang w:val="en-US" w:eastAsia="en-US"/>
        </w:rPr>
        <w:fldChar w:fldCharType="begin">
          <w:fldData xml:space="preserve">PEVuZE5vdGU+PENpdGU+PEF1dGhvcj5Hb29kZTwvQXV0aG9yPjxZZWFyPjIwMTM8L1llYXI+PFJl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</w:fldData>
        </w:fldChar>
      </w:r>
      <w:r w:rsidR="0087184D" w:rsidRPr="00C637BC">
        <w:rPr>
          <w:rFonts w:eastAsiaTheme="minorHAnsi"/>
          <w:lang w:val="en-US" w:eastAsia="en-US"/>
        </w:rPr>
        <w:instrText xml:space="preserve"> ADDIN EN.CITE </w:instrText>
      </w:r>
      <w:r w:rsidR="0087184D" w:rsidRPr="00C637BC">
        <w:rPr>
          <w:rFonts w:eastAsiaTheme="minorHAnsi"/>
          <w:lang w:val="en-US" w:eastAsia="en-US"/>
        </w:rPr>
        <w:fldChar w:fldCharType="begin">
          <w:fldData xml:space="preserve">PEVuZE5vdGU+PENpdGU+PEF1dGhvcj5Hb29kZTwvQXV0aG9yPjxZZWFyPjIwMTM8L1llYXI+PFJl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</w:fldData>
        </w:fldChar>
      </w:r>
      <w:r w:rsidR="0087184D" w:rsidRPr="00C637BC">
        <w:rPr>
          <w:rFonts w:eastAsiaTheme="minorHAnsi"/>
          <w:lang w:val="en-US" w:eastAsia="en-US"/>
        </w:rPr>
        <w:instrText xml:space="preserve"> ADDIN EN.CITE.DATA </w:instrText>
      </w:r>
      <w:r w:rsidR="0087184D" w:rsidRPr="00C637BC">
        <w:rPr>
          <w:rFonts w:eastAsiaTheme="minorHAnsi"/>
          <w:lang w:val="en-US" w:eastAsia="en-US"/>
        </w:rPr>
      </w:r>
      <w:r w:rsidR="0087184D" w:rsidRPr="00C637BC">
        <w:rPr>
          <w:rFonts w:eastAsiaTheme="minorHAnsi"/>
          <w:lang w:val="en-US" w:eastAsia="en-US"/>
        </w:rPr>
        <w:fldChar w:fldCharType="end"/>
      </w:r>
      <w:r w:rsidRPr="00C637BC">
        <w:rPr>
          <w:rFonts w:eastAsiaTheme="minorHAnsi"/>
          <w:lang w:val="en-US" w:eastAsia="en-US"/>
        </w:rPr>
      </w:r>
      <w:r w:rsidRPr="00C637BC">
        <w:rPr>
          <w:rFonts w:eastAsiaTheme="minorHAnsi"/>
          <w:lang w:val="en-US" w:eastAsia="en-US"/>
        </w:rPr>
        <w:fldChar w:fldCharType="separate"/>
      </w:r>
      <w:r w:rsidR="0087184D" w:rsidRPr="00C637BC">
        <w:rPr>
          <w:rFonts w:eastAsiaTheme="minorHAnsi"/>
          <w:lang w:val="en-US" w:eastAsia="en-US"/>
        </w:rPr>
        <w:t>(</w:t>
      </w:r>
      <w:hyperlink w:anchor="_ENREF_23" w:tooltip="Goode, 2013 #12038" w:history="1">
        <w:r w:rsidR="00D47A1A" w:rsidRPr="00C637BC">
          <w:rPr>
            <w:rFonts w:eastAsiaTheme="minorHAnsi"/>
            <w:lang w:val="en-US" w:eastAsia="en-US"/>
          </w:rPr>
          <w:t>Goode and Mortensen 2013</w:t>
        </w:r>
      </w:hyperlink>
      <w:r w:rsidR="0087184D" w:rsidRPr="00C637BC">
        <w:rPr>
          <w:rFonts w:eastAsiaTheme="minorHAnsi"/>
          <w:lang w:val="en-US" w:eastAsia="en-US"/>
        </w:rPr>
        <w:t xml:space="preserve">; </w:t>
      </w:r>
      <w:hyperlink w:anchor="_ENREF_25" w:tooltip="IAB, 2012 #12394" w:history="1">
        <w:r w:rsidR="00D47A1A" w:rsidRPr="00C637BC">
          <w:rPr>
            <w:rFonts w:eastAsiaTheme="minorHAnsi"/>
            <w:lang w:val="en-US" w:eastAsia="en-US"/>
          </w:rPr>
          <w:t>IAB 2012</w:t>
        </w:r>
      </w:hyperlink>
      <w:r w:rsidR="0087184D" w:rsidRPr="00C637BC">
        <w:rPr>
          <w:rFonts w:eastAsiaTheme="minorHAnsi"/>
          <w:lang w:val="en-US" w:eastAsia="en-US"/>
        </w:rPr>
        <w:t xml:space="preserve">; </w:t>
      </w:r>
      <w:hyperlink w:anchor="_ENREF_41" w:tooltip="Microsoft Advertising, 2014 #12376" w:history="1">
        <w:r w:rsidR="00D47A1A" w:rsidRPr="00C637BC">
          <w:rPr>
            <w:rFonts w:eastAsiaTheme="minorHAnsi"/>
            <w:lang w:val="en-US" w:eastAsia="en-US"/>
          </w:rPr>
          <w:t>Microsoft Advertising 2014</w:t>
        </w:r>
      </w:hyperlink>
      <w:r w:rsidR="0087184D" w:rsidRPr="00C637BC">
        <w:rPr>
          <w:rFonts w:eastAsiaTheme="minorHAnsi"/>
          <w:lang w:val="en-US" w:eastAsia="en-US"/>
        </w:rPr>
        <w:t>)</w:t>
      </w:r>
      <w:r w:rsidRPr="00C637BC">
        <w:rPr>
          <w:rFonts w:eastAsiaTheme="minorHAnsi"/>
          <w:lang w:val="en-US" w:eastAsia="en-US"/>
        </w:rPr>
        <w:fldChar w:fldCharType="end"/>
      </w:r>
      <w:r w:rsidRPr="00C637BC">
        <w:rPr>
          <w:rFonts w:eastAsiaTheme="minorHAnsi"/>
          <w:lang w:val="en-US" w:eastAsia="en-US"/>
        </w:rPr>
        <w:t xml:space="preserve">. This is particularly the case in the era of </w:t>
      </w:r>
      <w:r w:rsidR="006D0703" w:rsidRPr="00C637BC">
        <w:rPr>
          <w:rFonts w:eastAsiaTheme="minorHAnsi"/>
          <w:i/>
          <w:lang w:val="en-US" w:eastAsia="en-US"/>
        </w:rPr>
        <w:t>media multitasking</w:t>
      </w:r>
      <w:r w:rsidR="00F55952" w:rsidRPr="00C637BC">
        <w:rPr>
          <w:rFonts w:eastAsiaTheme="minorHAnsi"/>
          <w:lang w:val="en-US" w:eastAsia="en-US"/>
        </w:rPr>
        <w:t xml:space="preserve">, </w:t>
      </w:r>
      <w:r w:rsidR="00E90C11" w:rsidRPr="00C637BC">
        <w:rPr>
          <w:rFonts w:eastAsiaTheme="minorHAnsi"/>
          <w:lang w:val="en-US" w:eastAsia="en-US"/>
        </w:rPr>
        <w:t>whereby</w:t>
      </w:r>
      <w:r w:rsidR="00F55952" w:rsidRPr="00C637BC">
        <w:rPr>
          <w:rFonts w:eastAsiaTheme="minorHAnsi"/>
          <w:lang w:val="en-US" w:eastAsia="en-US"/>
        </w:rPr>
        <w:t xml:space="preserve"> consum</w:t>
      </w:r>
      <w:r w:rsidR="00E90C11" w:rsidRPr="00C637BC">
        <w:rPr>
          <w:rFonts w:eastAsiaTheme="minorHAnsi"/>
          <w:lang w:val="en-US" w:eastAsia="en-US"/>
        </w:rPr>
        <w:t>ers</w:t>
      </w:r>
      <w:r w:rsidR="00F55952" w:rsidRPr="00C637BC">
        <w:rPr>
          <w:rFonts w:eastAsiaTheme="minorHAnsi"/>
          <w:lang w:val="en-US" w:eastAsia="en-US"/>
        </w:rPr>
        <w:t xml:space="preserve"> </w:t>
      </w:r>
      <w:r w:rsidR="00E90C11" w:rsidRPr="00C637BC">
        <w:rPr>
          <w:rFonts w:eastAsiaTheme="minorHAnsi"/>
          <w:lang w:val="en-US" w:eastAsia="en-US"/>
        </w:rPr>
        <w:t>“</w:t>
      </w:r>
      <w:r w:rsidR="00F55952" w:rsidRPr="00C637BC">
        <w:rPr>
          <w:rFonts w:eastAsiaTheme="minorHAnsi"/>
          <w:lang w:val="en-US" w:eastAsia="en-US"/>
        </w:rPr>
        <w:t>simultaneously</w:t>
      </w:r>
      <w:r w:rsidR="00E90C11" w:rsidRPr="00C637BC">
        <w:rPr>
          <w:rFonts w:eastAsiaTheme="minorHAnsi"/>
          <w:lang w:val="en-US" w:eastAsia="en-US"/>
        </w:rPr>
        <w:t>”</w:t>
      </w:r>
      <w:r w:rsidR="00F55952" w:rsidRPr="00C637BC">
        <w:rPr>
          <w:rFonts w:eastAsiaTheme="minorHAnsi"/>
          <w:lang w:val="en-US" w:eastAsia="en-US"/>
        </w:rPr>
        <w:t xml:space="preserve"> engage in multiple tasks (</w:t>
      </w:r>
      <w:r w:rsidR="00E90C11" w:rsidRPr="00C637BC">
        <w:rPr>
          <w:rFonts w:eastAsiaTheme="minorHAnsi"/>
          <w:lang w:val="en-US" w:eastAsia="en-US"/>
        </w:rPr>
        <w:t>e.g.,</w:t>
      </w:r>
      <w:r w:rsidR="00F55952" w:rsidRPr="00C637BC">
        <w:rPr>
          <w:rFonts w:eastAsiaTheme="minorHAnsi"/>
          <w:lang w:val="en-US" w:eastAsia="en-US"/>
        </w:rPr>
        <w:t xml:space="preserve"> watching a film on television whilst checking email on a laptop),</w:t>
      </w:r>
      <w:r w:rsidR="006D0703" w:rsidRPr="00C637BC">
        <w:rPr>
          <w:rFonts w:eastAsiaTheme="minorHAnsi"/>
          <w:lang w:val="en-US" w:eastAsia="en-US"/>
        </w:rPr>
        <w:t xml:space="preserve"> since distraction </w:t>
      </w:r>
      <w:r w:rsidRPr="00C637BC">
        <w:rPr>
          <w:rFonts w:eastAsiaTheme="minorHAnsi"/>
          <w:lang w:val="en-US" w:eastAsia="en-US"/>
        </w:rPr>
        <w:t xml:space="preserve">is </w:t>
      </w:r>
      <w:r w:rsidR="006D0703" w:rsidRPr="00C637BC">
        <w:rPr>
          <w:rFonts w:eastAsiaTheme="minorHAnsi"/>
          <w:lang w:val="en-US" w:eastAsia="en-US"/>
        </w:rPr>
        <w:t xml:space="preserve">rarely </w:t>
      </w:r>
      <w:r w:rsidR="00E90C11" w:rsidRPr="00C637BC">
        <w:rPr>
          <w:rFonts w:eastAsiaTheme="minorHAnsi"/>
          <w:lang w:val="en-US" w:eastAsia="en-US"/>
        </w:rPr>
        <w:t>any more than an arm</w:t>
      </w:r>
      <w:r w:rsidR="004F6C49" w:rsidRPr="00C637BC">
        <w:rPr>
          <w:rFonts w:eastAsiaTheme="minorHAnsi"/>
          <w:lang w:val="en-US" w:eastAsia="en-US"/>
        </w:rPr>
        <w:t xml:space="preserve">’s </w:t>
      </w:r>
      <w:r w:rsidR="00E90C11" w:rsidRPr="00C637BC">
        <w:rPr>
          <w:rFonts w:eastAsiaTheme="minorHAnsi"/>
          <w:lang w:val="en-US" w:eastAsia="en-US"/>
        </w:rPr>
        <w:t>length away</w:t>
      </w:r>
      <w:r w:rsidR="00410E27" w:rsidRPr="00C637BC">
        <w:rPr>
          <w:rFonts w:eastAsiaTheme="minorHAnsi"/>
          <w:lang w:val="en-US" w:eastAsia="en-US"/>
        </w:rPr>
        <w:t xml:space="preserve">. </w:t>
      </w:r>
      <w:r w:rsidR="00E90C11" w:rsidRPr="00C637BC">
        <w:rPr>
          <w:rFonts w:eastAsiaTheme="minorHAnsi"/>
          <w:lang w:val="en-US" w:eastAsia="en-US"/>
        </w:rPr>
        <w:t>Indeed</w:t>
      </w:r>
      <w:r w:rsidR="008211CD" w:rsidRPr="00C637BC">
        <w:rPr>
          <w:rFonts w:eastAsiaTheme="minorHAnsi"/>
          <w:lang w:val="en-US" w:eastAsia="en-US"/>
        </w:rPr>
        <w:t>,</w:t>
      </w:r>
      <w:r w:rsidR="00F55952" w:rsidRPr="00C637BC">
        <w:rPr>
          <w:rFonts w:eastAsiaTheme="minorHAnsi"/>
          <w:lang w:val="en-US" w:eastAsia="en-US"/>
        </w:rPr>
        <w:t xml:space="preserve"> a recent report</w:t>
      </w:r>
      <w:r w:rsidR="006A09FF" w:rsidRPr="00C637BC">
        <w:rPr>
          <w:rFonts w:eastAsiaTheme="minorHAnsi"/>
          <w:lang w:val="en-US" w:eastAsia="en-US"/>
        </w:rPr>
        <w:t xml:space="preserve"> by </w:t>
      </w:r>
      <w:hyperlink w:anchor="_ENREF_41" w:tooltip="Microsoft Advertising, 2014 #12376" w:history="1">
        <w:r w:rsidR="00D47A1A" w:rsidRPr="00C637BC">
          <w:rPr>
            <w:rFonts w:eastAsiaTheme="minorHAnsi"/>
            <w:lang w:val="en-US" w:eastAsia="en-US"/>
          </w:rPr>
          <w:fldChar w:fldCharType="begin">
            <w:fldData xml:space="preserve">PEVuZE5vdGU+PENpdGUgQXV0aG9yWWVhcj0iMSI+PEF1dGhvcj5NaWNyb3NvZnQgQWR2ZXJ0aXNp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</w:fldData>
          </w:fldChar>
        </w:r>
        <w:r w:rsidR="00D47A1A" w:rsidRPr="00C637BC">
          <w:rPr>
            <w:rFonts w:eastAsiaTheme="minorHAnsi"/>
            <w:lang w:val="en-US" w:eastAsia="en-US"/>
          </w:rPr>
          <w:instrText xml:space="preserve"> ADDIN EN.CITE </w:instrText>
        </w:r>
        <w:r w:rsidR="00D47A1A" w:rsidRPr="00C637BC">
          <w:rPr>
            <w:rFonts w:eastAsiaTheme="minorHAnsi"/>
            <w:lang w:val="en-US" w:eastAsia="en-US"/>
          </w:rPr>
          <w:fldChar w:fldCharType="begin">
            <w:fldData xml:space="preserve">PEVuZE5vdGU+PENpdGUgQXV0aG9yWWVhcj0iMSI+PEF1dGhvcj5NaWNyb3NvZnQgQWR2ZXJ0aXNp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</w:fldData>
          </w:fldChar>
        </w:r>
        <w:r w:rsidR="00D47A1A" w:rsidRPr="00C637BC">
          <w:rPr>
            <w:rFonts w:eastAsiaTheme="minorHAnsi"/>
            <w:lang w:val="en-US" w:eastAsia="en-US"/>
          </w:rPr>
          <w:instrText xml:space="preserve"> ADDIN EN.CITE.DATA </w:instrText>
        </w:r>
        <w:r w:rsidR="00D47A1A" w:rsidRPr="00C637BC">
          <w:rPr>
            <w:rFonts w:eastAsiaTheme="minorHAnsi"/>
            <w:lang w:val="en-US" w:eastAsia="en-US"/>
          </w:rPr>
        </w:r>
        <w:r w:rsidR="00D47A1A" w:rsidRPr="00C637BC">
          <w:rPr>
            <w:rFonts w:eastAsiaTheme="minorHAnsi"/>
            <w:lang w:val="en-US" w:eastAsia="en-US"/>
          </w:rPr>
          <w:fldChar w:fldCharType="end"/>
        </w:r>
        <w:r w:rsidR="00D47A1A" w:rsidRPr="00C637BC">
          <w:rPr>
            <w:rFonts w:eastAsiaTheme="minorHAnsi"/>
            <w:lang w:val="en-US" w:eastAsia="en-US"/>
          </w:rPr>
        </w:r>
        <w:r w:rsidR="00D47A1A" w:rsidRPr="00C637BC">
          <w:rPr>
            <w:rFonts w:eastAsiaTheme="minorHAnsi"/>
            <w:lang w:val="en-US" w:eastAsia="en-US"/>
          </w:rPr>
          <w:fldChar w:fldCharType="separate"/>
        </w:r>
        <w:r w:rsidR="00D47A1A" w:rsidRPr="00C637BC">
          <w:rPr>
            <w:rFonts w:eastAsiaTheme="minorHAnsi"/>
            <w:lang w:val="en-US" w:eastAsia="en-US"/>
          </w:rPr>
          <w:t>Microsoft Advertising (2014)</w:t>
        </w:r>
        <w:r w:rsidR="00D47A1A" w:rsidRPr="00C637BC">
          <w:rPr>
            <w:rFonts w:eastAsiaTheme="minorHAnsi"/>
            <w:lang w:val="en-US" w:eastAsia="en-US"/>
          </w:rPr>
          <w:fldChar w:fldCharType="end"/>
        </w:r>
      </w:hyperlink>
      <w:r w:rsidR="00F55952" w:rsidRPr="00C637BC">
        <w:rPr>
          <w:rFonts w:eastAsiaTheme="minorHAnsi"/>
          <w:lang w:val="en-US" w:eastAsia="en-US"/>
        </w:rPr>
        <w:t xml:space="preserve"> found that</w:t>
      </w:r>
      <w:r w:rsidR="002D580D" w:rsidRPr="00C637BC">
        <w:rPr>
          <w:rFonts w:eastAsiaTheme="minorHAnsi"/>
          <w:lang w:val="en-US" w:eastAsia="en-US"/>
        </w:rPr>
        <w:t xml:space="preserve"> the</w:t>
      </w:r>
      <w:r w:rsidR="00F55952" w:rsidRPr="00C637BC">
        <w:rPr>
          <w:rFonts w:eastAsiaTheme="minorHAnsi"/>
          <w:lang w:val="en-US" w:eastAsia="en-US"/>
        </w:rPr>
        <w:t xml:space="preserve"> </w:t>
      </w:r>
      <w:r w:rsidR="00E90C11" w:rsidRPr="00C637BC">
        <w:rPr>
          <w:rFonts w:eastAsiaTheme="minorHAnsi"/>
          <w:lang w:val="en-US" w:eastAsia="en-US"/>
        </w:rPr>
        <w:t>use of multiple</w:t>
      </w:r>
      <w:r w:rsidR="00F55952" w:rsidRPr="00C637BC">
        <w:rPr>
          <w:rFonts w:eastAsiaTheme="minorHAnsi"/>
          <w:lang w:val="en-US" w:eastAsia="en-US"/>
        </w:rPr>
        <w:t xml:space="preserve"> devices (television, </w:t>
      </w:r>
      <w:r w:rsidR="005D68A4">
        <w:rPr>
          <w:rFonts w:eastAsiaTheme="minorHAnsi"/>
          <w:lang w:val="en-US" w:eastAsia="en-US"/>
        </w:rPr>
        <w:t>cellphone</w:t>
      </w:r>
      <w:r w:rsidR="00F55952" w:rsidRPr="00C637BC">
        <w:rPr>
          <w:rFonts w:eastAsiaTheme="minorHAnsi"/>
          <w:lang w:val="en-US" w:eastAsia="en-US"/>
        </w:rPr>
        <w:t>, tablet, laptop)</w:t>
      </w:r>
      <w:r w:rsidR="002D580D" w:rsidRPr="00C637BC">
        <w:rPr>
          <w:rFonts w:eastAsiaTheme="minorHAnsi"/>
          <w:lang w:val="en-US" w:eastAsia="en-US"/>
        </w:rPr>
        <w:t xml:space="preserve"> simultaneously,</w:t>
      </w:r>
      <w:r w:rsidR="00F55952" w:rsidRPr="00C637BC">
        <w:rPr>
          <w:rFonts w:eastAsiaTheme="minorHAnsi"/>
          <w:lang w:val="en-US" w:eastAsia="en-US"/>
        </w:rPr>
        <w:t xml:space="preserve"> is increasingly the default mode for modern </w:t>
      </w:r>
      <w:r w:rsidR="00E90C11" w:rsidRPr="00C637BC">
        <w:rPr>
          <w:rFonts w:eastAsiaTheme="minorHAnsi"/>
          <w:lang w:val="en-US" w:eastAsia="en-US"/>
        </w:rPr>
        <w:t>media consumers</w:t>
      </w:r>
      <w:r w:rsidR="00F55952" w:rsidRPr="00C637BC">
        <w:rPr>
          <w:rFonts w:eastAsiaTheme="minorHAnsi"/>
          <w:lang w:val="en-US" w:eastAsia="en-US"/>
        </w:rPr>
        <w:t xml:space="preserve">, with seven in ten people </w:t>
      </w:r>
      <w:r w:rsidR="005D68A4">
        <w:rPr>
          <w:rFonts w:eastAsiaTheme="minorHAnsi"/>
          <w:lang w:val="en-US" w:eastAsia="en-US"/>
        </w:rPr>
        <w:t>multitasking</w:t>
      </w:r>
      <w:r w:rsidR="00F55952" w:rsidRPr="00C637BC">
        <w:rPr>
          <w:rFonts w:eastAsiaTheme="minorHAnsi"/>
          <w:lang w:val="en-US" w:eastAsia="en-US"/>
        </w:rPr>
        <w:t xml:space="preserve"> whilst also watching television.</w:t>
      </w:r>
    </w:p>
    <w:p w:rsidR="004D20F9" w:rsidRPr="00C637BC" w:rsidRDefault="00E90C11" w:rsidP="007221BF">
      <w:pPr>
        <w:spacing w:after="240" w:line="480" w:lineRule="auto"/>
        <w:ind w:firstLine="720"/>
        <w:jc w:val="both"/>
        <w:rPr>
          <w:rFonts w:eastAsiaTheme="minorHAnsi"/>
          <w:lang w:val="en-US" w:eastAsia="en-US"/>
        </w:rPr>
      </w:pPr>
      <w:r w:rsidRPr="00C637BC">
        <w:rPr>
          <w:rFonts w:eastAsiaTheme="minorHAnsi"/>
          <w:lang w:val="en-US" w:eastAsia="en-US"/>
        </w:rPr>
        <w:t>S</w:t>
      </w:r>
      <w:r w:rsidR="001105AC" w:rsidRPr="00C637BC">
        <w:rPr>
          <w:rFonts w:eastAsiaTheme="minorHAnsi"/>
          <w:lang w:val="en-US" w:eastAsia="en-US"/>
        </w:rPr>
        <w:t xml:space="preserve">cholars have </w:t>
      </w:r>
      <w:r w:rsidR="004F6C49" w:rsidRPr="00C637BC">
        <w:rPr>
          <w:rFonts w:eastAsiaTheme="minorHAnsi"/>
          <w:lang w:val="en-US" w:eastAsia="en-US"/>
        </w:rPr>
        <w:t xml:space="preserve">increasingly </w:t>
      </w:r>
      <w:r w:rsidR="001105AC" w:rsidRPr="00C637BC">
        <w:rPr>
          <w:rFonts w:eastAsiaTheme="minorHAnsi"/>
          <w:lang w:val="en-US" w:eastAsia="en-US"/>
        </w:rPr>
        <w:t>paid attention to media multitasking and its consequences</w:t>
      </w:r>
      <w:r w:rsidR="00A01DAE" w:rsidRPr="00C637BC">
        <w:rPr>
          <w:rFonts w:eastAsiaTheme="minorHAnsi"/>
          <w:lang w:val="en-US" w:eastAsia="en-US"/>
        </w:rPr>
        <w:t xml:space="preserve"> </w:t>
      </w:r>
      <w:r w:rsidR="00071608" w:rsidRPr="00C637BC">
        <w:rPr>
          <w:rFonts w:eastAsiaTheme="minorHAnsi"/>
          <w:lang w:val="en-US" w:eastAsia="en-US"/>
        </w:rPr>
        <w:t xml:space="preserve">for advertising effectiveness </w:t>
      </w:r>
      <w:r w:rsidR="008D0E2C" w:rsidRPr="00C637BC">
        <w:rPr>
          <w:rFonts w:eastAsiaTheme="minorHAnsi"/>
          <w:lang w:val="en-US" w:eastAsia="en-US"/>
        </w:rPr>
        <w:fldChar w:fldCharType="begin">
          <w:fldData xml:space="preserve">PEVuZE5vdGU+PENpdGU+PEF1dGhvcj5CZWxsbWFuPC9BdXRob3I+PFllYXI+MjAxNDwvWWVhcj48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</w:fldData>
        </w:fldChar>
      </w:r>
      <w:r w:rsidR="008D0E2C" w:rsidRPr="00C637BC">
        <w:rPr>
          <w:rFonts w:eastAsiaTheme="minorHAnsi"/>
          <w:lang w:val="en-US" w:eastAsia="en-US"/>
        </w:rPr>
        <w:instrText xml:space="preserve"> ADDIN EN.CITE </w:instrText>
      </w:r>
      <w:r w:rsidR="008D0E2C" w:rsidRPr="00C637BC">
        <w:rPr>
          <w:rFonts w:eastAsiaTheme="minorHAnsi"/>
          <w:lang w:val="en-US" w:eastAsia="en-US"/>
        </w:rPr>
        <w:fldChar w:fldCharType="begin">
          <w:fldData xml:space="preserve">PEVuZE5vdGU+PENpdGU+PEF1dGhvcj5CZWxsbWFuPC9BdXRob3I+PFllYXI+MjAxNDwvWWVhcj48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</w:fldData>
        </w:fldChar>
      </w:r>
      <w:r w:rsidR="008D0E2C" w:rsidRPr="00C637BC">
        <w:rPr>
          <w:rFonts w:eastAsiaTheme="minorHAnsi"/>
          <w:lang w:val="en-US" w:eastAsia="en-US"/>
        </w:rPr>
        <w:instrText xml:space="preserve"> ADDIN EN.CITE.DATA </w:instrText>
      </w:r>
      <w:r w:rsidR="008D0E2C" w:rsidRPr="00C637BC">
        <w:rPr>
          <w:rFonts w:eastAsiaTheme="minorHAnsi"/>
          <w:lang w:val="en-US" w:eastAsia="en-US"/>
        </w:rPr>
      </w:r>
      <w:r w:rsidR="008D0E2C" w:rsidRPr="00C637BC">
        <w:rPr>
          <w:rFonts w:eastAsiaTheme="minorHAnsi"/>
          <w:lang w:val="en-US" w:eastAsia="en-US"/>
        </w:rPr>
        <w:fldChar w:fldCharType="end"/>
      </w:r>
      <w:r w:rsidR="008D0E2C" w:rsidRPr="00C637BC">
        <w:rPr>
          <w:rFonts w:eastAsiaTheme="minorHAnsi"/>
          <w:lang w:val="en-US" w:eastAsia="en-US"/>
        </w:rPr>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6" w:tooltip="Bellman, 2014 #12862" w:history="1">
        <w:r w:rsidR="00D47A1A" w:rsidRPr="00C637BC">
          <w:rPr>
            <w:rFonts w:eastAsiaTheme="minorHAnsi"/>
            <w:lang w:val="en-US" w:eastAsia="en-US"/>
          </w:rPr>
          <w:t>Bellman et al. 2014</w:t>
        </w:r>
      </w:hyperlink>
      <w:r w:rsidR="008D0E2C" w:rsidRPr="00C637BC">
        <w:rPr>
          <w:rFonts w:eastAsiaTheme="minorHAnsi"/>
          <w:lang w:val="en-US" w:eastAsia="en-US"/>
        </w:rPr>
        <w:t xml:space="preserve">; </w:t>
      </w:r>
      <w:hyperlink w:anchor="_ENREF_7" w:tooltip="Bellman, 2012 #12952" w:history="1">
        <w:r w:rsidR="00D47A1A" w:rsidRPr="00C637BC">
          <w:rPr>
            <w:rFonts w:eastAsiaTheme="minorHAnsi"/>
            <w:lang w:val="en-US" w:eastAsia="en-US"/>
          </w:rPr>
          <w:t>Bellman et al. 2012</w:t>
        </w:r>
      </w:hyperlink>
      <w:r w:rsidR="008D0E2C" w:rsidRPr="00C637BC">
        <w:rPr>
          <w:rFonts w:eastAsiaTheme="minorHAnsi"/>
          <w:lang w:val="en-US" w:eastAsia="en-US"/>
        </w:rPr>
        <w:t xml:space="preserve">; </w:t>
      </w:r>
      <w:hyperlink w:anchor="_ENREF_65" w:tooltip="Varan, 2013 #12434" w:history="1">
        <w:r w:rsidR="00D47A1A" w:rsidRPr="00C637BC">
          <w:rPr>
            <w:rFonts w:eastAsiaTheme="minorHAnsi"/>
            <w:lang w:val="en-US" w:eastAsia="en-US"/>
          </w:rPr>
          <w:t>Varan et al. 2013</w:t>
        </w:r>
      </w:hyperlink>
      <w:r w:rsidR="008D0E2C" w:rsidRPr="00C637BC">
        <w:rPr>
          <w:rFonts w:eastAsiaTheme="minorHAnsi"/>
          <w:lang w:val="en-US" w:eastAsia="en-US"/>
        </w:rPr>
        <w:t>)</w:t>
      </w:r>
      <w:r w:rsidR="008D0E2C" w:rsidRPr="00C637BC">
        <w:rPr>
          <w:rFonts w:eastAsiaTheme="minorHAnsi"/>
          <w:lang w:val="en-US" w:eastAsia="en-US"/>
        </w:rPr>
        <w:fldChar w:fldCharType="end"/>
      </w:r>
      <w:r w:rsidR="00BD1402" w:rsidRPr="00C637BC">
        <w:rPr>
          <w:rFonts w:eastAsiaTheme="minorHAnsi"/>
          <w:lang w:val="en-US" w:eastAsia="en-US"/>
        </w:rPr>
        <w:t xml:space="preserve">. </w:t>
      </w:r>
      <w:r w:rsidR="00FD7BCA" w:rsidRPr="00C637BC">
        <w:rPr>
          <w:rFonts w:eastAsiaTheme="minorHAnsi"/>
          <w:lang w:val="en-US" w:eastAsia="en-US"/>
        </w:rPr>
        <w:t xml:space="preserve">For the most part, </w:t>
      </w:r>
      <w:r w:rsidR="001105AC" w:rsidRPr="00C637BC">
        <w:rPr>
          <w:rFonts w:eastAsiaTheme="minorHAnsi"/>
          <w:lang w:val="en-US" w:eastAsia="en-US"/>
        </w:rPr>
        <w:t xml:space="preserve">multitasking has a negative </w:t>
      </w:r>
      <w:r w:rsidR="00337EFC" w:rsidRPr="00C637BC">
        <w:rPr>
          <w:rFonts w:eastAsiaTheme="minorHAnsi"/>
          <w:lang w:val="en-US" w:eastAsia="en-US"/>
        </w:rPr>
        <w:t>impact</w:t>
      </w:r>
      <w:r w:rsidR="00071608" w:rsidRPr="00C637BC">
        <w:rPr>
          <w:rFonts w:eastAsiaTheme="minorHAnsi"/>
          <w:lang w:val="en-US" w:eastAsia="en-US"/>
        </w:rPr>
        <w:t>.</w:t>
      </w:r>
      <w:r w:rsidR="009B4168" w:rsidRPr="00C637BC">
        <w:rPr>
          <w:rFonts w:eastAsiaTheme="minorHAnsi"/>
          <w:lang w:val="en-US" w:eastAsia="en-US"/>
        </w:rPr>
        <w:t xml:space="preserve"> </w:t>
      </w:r>
      <w:r w:rsidR="00071608" w:rsidRPr="005D68A4">
        <w:rPr>
          <w:rFonts w:eastAsiaTheme="minorHAnsi"/>
          <w:lang w:val="en-US" w:eastAsia="en-US"/>
        </w:rPr>
        <w:t>M</w:t>
      </w:r>
      <w:r w:rsidR="001105AC" w:rsidRPr="005D68A4">
        <w:rPr>
          <w:rFonts w:eastAsiaTheme="minorHAnsi"/>
          <w:lang w:val="en-US" w:eastAsia="en-US"/>
        </w:rPr>
        <w:t>edia multitaskers tend</w:t>
      </w:r>
      <w:r w:rsidR="00CD5DD6" w:rsidRPr="005D68A4">
        <w:rPr>
          <w:rFonts w:eastAsiaTheme="minorHAnsi"/>
          <w:lang w:val="en-US" w:eastAsia="en-US"/>
        </w:rPr>
        <w:t xml:space="preserve"> </w:t>
      </w:r>
      <w:r w:rsidR="001105AC" w:rsidRPr="005D68A4">
        <w:rPr>
          <w:rFonts w:eastAsiaTheme="minorHAnsi"/>
          <w:lang w:val="en-US" w:eastAsia="en-US"/>
        </w:rPr>
        <w:t xml:space="preserve">to </w:t>
      </w:r>
      <w:r w:rsidR="00CD5DD6" w:rsidRPr="005D68A4">
        <w:rPr>
          <w:rFonts w:eastAsiaTheme="minorHAnsi"/>
          <w:lang w:val="en-US" w:eastAsia="en-US"/>
        </w:rPr>
        <w:t>perform</w:t>
      </w:r>
      <w:r w:rsidR="001105AC" w:rsidRPr="005D68A4">
        <w:rPr>
          <w:rFonts w:eastAsiaTheme="minorHAnsi"/>
          <w:lang w:val="en-US" w:eastAsia="en-US"/>
        </w:rPr>
        <w:t xml:space="preserve"> </w:t>
      </w:r>
      <w:r w:rsidR="00CD5DD6" w:rsidRPr="005D68A4">
        <w:rPr>
          <w:rFonts w:eastAsiaTheme="minorHAnsi"/>
          <w:lang w:val="en-US" w:eastAsia="en-US"/>
        </w:rPr>
        <w:t xml:space="preserve">worse in </w:t>
      </w:r>
      <w:r w:rsidR="001105AC" w:rsidRPr="005D68A4">
        <w:rPr>
          <w:rFonts w:eastAsiaTheme="minorHAnsi"/>
          <w:lang w:val="en-US" w:eastAsia="en-US"/>
        </w:rPr>
        <w:t>memory tests of advertising</w:t>
      </w:r>
      <w:r w:rsidR="00CD5DD6" w:rsidRPr="00C637BC">
        <w:rPr>
          <w:rFonts w:eastAsiaTheme="minorHAnsi"/>
          <w:lang w:val="en-US" w:eastAsia="en-US"/>
        </w:rPr>
        <w:t xml:space="preserve"> </w:t>
      </w:r>
      <w:r w:rsidR="00CD5DD6" w:rsidRPr="00C637BC">
        <w:rPr>
          <w:rFonts w:eastAsiaTheme="minorHAnsi"/>
          <w:i/>
          <w:lang w:val="en-US" w:eastAsia="en-US"/>
        </w:rPr>
        <w:t>recall</w:t>
      </w:r>
      <w:r w:rsidR="00CD5DD6" w:rsidRPr="00C637BC">
        <w:rPr>
          <w:rFonts w:eastAsiaTheme="minorHAnsi"/>
          <w:lang w:val="en-US" w:eastAsia="en-US"/>
        </w:rPr>
        <w:t xml:space="preserve"> and </w:t>
      </w:r>
      <w:r w:rsidR="00CD5DD6" w:rsidRPr="00C637BC">
        <w:rPr>
          <w:rFonts w:eastAsiaTheme="minorHAnsi"/>
          <w:i/>
          <w:lang w:val="en-US" w:eastAsia="en-US"/>
        </w:rPr>
        <w:t>recognition</w:t>
      </w:r>
      <w:r w:rsidR="00CD5DD6" w:rsidRPr="00C637BC">
        <w:rPr>
          <w:rFonts w:eastAsiaTheme="minorHAnsi"/>
          <w:lang w:val="en-US" w:eastAsia="en-US"/>
        </w:rPr>
        <w:t xml:space="preserve"> than those </w:t>
      </w:r>
      <w:r w:rsidR="001105AC" w:rsidRPr="00C637BC">
        <w:rPr>
          <w:rFonts w:eastAsiaTheme="minorHAnsi"/>
          <w:lang w:val="en-US" w:eastAsia="en-US"/>
        </w:rPr>
        <w:t>exposed to the same advertisements uninterrupted</w:t>
      </w:r>
      <w:r w:rsidR="002C22D0" w:rsidRPr="00C637BC">
        <w:rPr>
          <w:rFonts w:eastAsiaTheme="minorHAnsi"/>
          <w:lang w:val="en-US" w:eastAsia="en-US"/>
        </w:rPr>
        <w:t xml:space="preserve"> </w:t>
      </w:r>
      <w:r w:rsidR="008D0E2C" w:rsidRPr="00C637BC">
        <w:rPr>
          <w:rFonts w:eastAsiaTheme="minorHAnsi"/>
          <w:lang w:val="en-US" w:eastAsia="en-US"/>
        </w:rPr>
        <w:fldChar w:fldCharType="begin"/>
      </w:r>
      <w:r w:rsidR="008D0E2C" w:rsidRPr="00C637BC">
        <w:rPr>
          <w:rFonts w:eastAsiaTheme="minorHAnsi"/>
          <w:lang w:val="en-US" w:eastAsia="en-US"/>
        </w:rPr>
        <w:instrText xml:space="preserve"> ADDIN EN.CITE &lt;EndNote&gt;&lt;Cite&gt;&lt;Author&gt;Voorveld&lt;/Author&gt;&lt;Year&gt;2011&lt;/Year&gt;&lt;RecNum&gt;12945&lt;/RecNum&gt;&lt;DisplayText&gt;(Voorveld 2011)&lt;/DisplayText&gt;&lt;record&gt;&lt;rec-number&gt;12945&lt;/rec-number&gt;&lt;foreign-keys&gt;&lt;key app="EN" db-id="dpaxs0at9et00mepx2qvzatjfeapzv9xxffa" timestamp="1445960416"&gt;12945&lt;/key&gt;&lt;/foreign-keys&gt;&lt;ref-type name="Journal Article"&gt;17&lt;/ref-type&gt;&lt;contributors&gt;&lt;authors&gt;&lt;author&gt;Voorveld, Hilde A. M.&lt;/author&gt;&lt;/authors&gt;&lt;/contributors&gt;&lt;titles&gt;&lt;title&gt;Media multitasking and the effectiveness of combining online and radio advertising&lt;/title&gt;&lt;secondary-title&gt;Computers in Human Behavior&lt;/secondary-title&gt;&lt;/titles&gt;&lt;periodical&gt;&lt;full-title&gt;Computers in Human Behavior&lt;/full-title&gt;&lt;abbr-1&gt;Comput Hum Behav&lt;/abbr-1&gt;&lt;/periodical&gt;&lt;pages&gt;2200-2206&lt;/pages&gt;&lt;volume&gt;27&lt;/volume&gt;&lt;number&gt;6&lt;/number&gt;&lt;keywords&gt;&lt;keyword&gt;Online advertising&lt;/keyword&gt;&lt;keyword&gt;Banner&lt;/keyword&gt;&lt;keyword&gt;Radio&lt;/keyword&gt;&lt;keyword&gt;Media multitasking&lt;/keyword&gt;&lt;keyword&gt;Cross-media&lt;/keyword&gt;&lt;/keywords&gt;&lt;dates&gt;&lt;year&gt;2011&lt;/year&gt;&lt;pub-dates&gt;&lt;date&gt;11//&lt;/date&gt;&lt;/pub-dates&gt;&lt;/dates&gt;&lt;isbn&gt;0747-5632&lt;/isbn&gt;&lt;urls&gt;&lt;related-urls&gt;&lt;url&gt;http://www.sciencedirect.com/science/article/pii/S0747563211001221&lt;/url&gt;&lt;/related-urls&gt;&lt;/urls&gt;&lt;electronic-resource-num&gt;http://dx.doi.org/10.1016/j.chb.2011.06.016&lt;/electronic-resource-num&gt;&lt;/record&gt;&lt;/Cite&gt;&lt;/EndNote&gt;</w:instrText>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66" w:tooltip="Voorveld, 2011 #12945" w:history="1">
        <w:r w:rsidR="00D47A1A" w:rsidRPr="00C637BC">
          <w:rPr>
            <w:rFonts w:eastAsiaTheme="minorHAnsi"/>
            <w:lang w:val="en-US" w:eastAsia="en-US"/>
          </w:rPr>
          <w:t>Voorveld 2011</w:t>
        </w:r>
      </w:hyperlink>
      <w:r w:rsidR="008D0E2C" w:rsidRPr="00C637BC">
        <w:rPr>
          <w:rFonts w:eastAsiaTheme="minorHAnsi"/>
          <w:lang w:val="en-US" w:eastAsia="en-US"/>
        </w:rPr>
        <w:t>)</w:t>
      </w:r>
      <w:r w:rsidR="008D0E2C" w:rsidRPr="00C637BC">
        <w:rPr>
          <w:rFonts w:eastAsiaTheme="minorHAnsi"/>
          <w:lang w:val="en-US" w:eastAsia="en-US"/>
        </w:rPr>
        <w:fldChar w:fldCharType="end"/>
      </w:r>
      <w:r w:rsidR="002C22D0" w:rsidRPr="00C637BC">
        <w:rPr>
          <w:rFonts w:eastAsiaTheme="minorHAnsi"/>
          <w:lang w:val="en-US" w:eastAsia="en-US"/>
        </w:rPr>
        <w:t xml:space="preserve">. </w:t>
      </w:r>
      <w:r w:rsidR="001105AC" w:rsidRPr="00C637BC">
        <w:rPr>
          <w:rFonts w:eastAsiaTheme="minorHAnsi"/>
          <w:lang w:val="en-US" w:eastAsia="en-US"/>
        </w:rPr>
        <w:t>The predominant e</w:t>
      </w:r>
      <w:r w:rsidR="002C22D0" w:rsidRPr="00C637BC">
        <w:rPr>
          <w:rFonts w:eastAsiaTheme="minorHAnsi"/>
          <w:lang w:val="en-US" w:eastAsia="en-US"/>
        </w:rPr>
        <w:t xml:space="preserve">xplanation for this </w:t>
      </w:r>
      <w:r w:rsidR="001105AC" w:rsidRPr="00C637BC">
        <w:rPr>
          <w:rFonts w:eastAsiaTheme="minorHAnsi"/>
          <w:lang w:val="en-US" w:eastAsia="en-US"/>
        </w:rPr>
        <w:t xml:space="preserve">is </w:t>
      </w:r>
      <w:r w:rsidR="002C22D0" w:rsidRPr="00C637BC">
        <w:rPr>
          <w:rFonts w:eastAsiaTheme="minorHAnsi"/>
          <w:lang w:val="en-US" w:eastAsia="en-US"/>
        </w:rPr>
        <w:t xml:space="preserve">capacity limitation </w:t>
      </w:r>
      <w:r w:rsidR="00726680" w:rsidRPr="00C637BC">
        <w:rPr>
          <w:rFonts w:eastAsiaTheme="minorHAnsi"/>
          <w:lang w:val="en-US" w:eastAsia="en-US"/>
        </w:rPr>
        <w:t>theory</w:t>
      </w:r>
      <w:r w:rsidR="009869A6" w:rsidRPr="00C637BC">
        <w:rPr>
          <w:rFonts w:eastAsiaTheme="minorHAnsi"/>
          <w:lang w:val="en-US" w:eastAsia="en-US"/>
        </w:rPr>
        <w:t xml:space="preserve"> </w:t>
      </w:r>
      <w:r w:rsidR="009869A6" w:rsidRPr="00C637BC">
        <w:rPr>
          <w:rFonts w:eastAsiaTheme="minorHAnsi"/>
          <w:lang w:val="en-US" w:eastAsia="en-US"/>
        </w:rPr>
        <w:fldChar w:fldCharType="begin"/>
      </w:r>
      <w:r w:rsidR="00890207">
        <w:rPr>
          <w:rFonts w:eastAsiaTheme="minorHAnsi"/>
          <w:lang w:val="en-US" w:eastAsia="en-US"/>
        </w:rPr>
        <w:instrText xml:space="preserve"> ADDIN EN.CITE &lt;EndNote&gt;&lt;Cite&gt;&lt;Author&gt;Zhang&lt;/Author&gt;&lt;Year&gt;2010&lt;/Year&gt;&lt;RecNum&gt;12951&lt;/RecNum&gt;&lt;DisplayText&gt;(Zhang, Jeong and Fishbein 2010; Lang 2000)&lt;/DisplayText&gt;&lt;record&gt;&lt;rec-number&gt;12951&lt;/rec-number&gt;&lt;foreign-keys&gt;&lt;key app="EN" db-id="dpaxs0at9et00mepx2qvzatjfeapzv9xxffa" timestamp="1445961410"&gt;12951&lt;/key&gt;&lt;/foreign-keys&gt;&lt;ref-type name="Journal Article"&gt;17&lt;/ref-type&gt;&lt;contributors&gt;&lt;authors&gt;&lt;author&gt;Zhang, Weiyu&lt;/author&gt;&lt;author&gt;Jeong, Se-Hoon&lt;/author&gt;&lt;author&gt;Fishbein, Martin&lt;/author&gt;&lt;/authors&gt;&lt;/contributors&gt;&lt;titles&gt;&lt;title&gt;Effects of multitasking and arousal on television content recall and secondary task performance&lt;/title&gt;&lt;secondary-title&gt;Journal of Media Psychology&lt;/secondary-title&gt;&lt;/titles&gt;&lt;periodical&gt;&lt;full-title&gt;Journal of Media Psychology&lt;/full-title&gt;&lt;/periodical&gt;&lt;pages&gt;2-13&lt;/pages&gt;&lt;volume&gt;22&lt;/volume&gt;&lt;dates&gt;&lt;year&gt;2010&lt;/year&gt;&lt;/dates&gt;&lt;urls&gt;&lt;/urls&gt;&lt;/record&gt;&lt;/Cite&gt;&lt;Cite&gt;&lt;Author&gt;Lang&lt;/Author&gt;&lt;Year&gt;2000&lt;/Year&gt;&lt;RecNum&gt;12947&lt;/RecNum&gt;&lt;record&gt;&lt;rec-number&gt;12947&lt;/rec-number&gt;&lt;foreign-keys&gt;&lt;key app="EN" db-id="dpaxs0at9et00mepx2qvzatjfeapzv9xxffa" timestamp="1445960778"&gt;12947&lt;/key&gt;&lt;/foreign-keys&gt;&lt;ref-type name="Journal Article"&gt;17&lt;/ref-type&gt;&lt;contributors&gt;&lt;authors&gt;&lt;author&gt;Lang, Annie&lt;/author&gt;&lt;/authors&gt;&lt;/contributors&gt;&lt;titles&gt;&lt;title&gt;The limited capacity model of mediated message processing&lt;/title&gt;&lt;secondary-title&gt;Journal of Communication&lt;/secondary-title&gt;&lt;/titles&gt;&lt;periodical&gt;&lt;full-title&gt;Journal of Communication&lt;/full-title&gt;&lt;/periodical&gt;&lt;pages&gt;46-70&lt;/pages&gt;&lt;volume&gt;50&lt;/volume&gt;&lt;number&gt;1&lt;/number&gt;&lt;dates&gt;&lt;year&gt;2000&lt;/year&gt;&lt;/dates&gt;&lt;publisher&gt;Blackwell Publishing Ltd&lt;/publisher&gt;&lt;isbn&gt;1460-2466&lt;/isbn&gt;&lt;urls&gt;&lt;related-urls&gt;&lt;url&gt;http://dx.doi.org/10.1111/j.1460-2466.2000.tb02833.x&lt;/url&gt;&lt;/related-urls&gt;&lt;/urls&gt;&lt;electronic-resource-num&gt;10.1111/j.1460-2466.2000.tb02833.x&lt;/electronic-resource-num&gt;&lt;/record&gt;&lt;/Cite&gt;&lt;/EndNote&gt;</w:instrText>
      </w:r>
      <w:r w:rsidR="009869A6" w:rsidRPr="00C637BC">
        <w:rPr>
          <w:rFonts w:eastAsiaTheme="minorHAnsi"/>
          <w:lang w:val="en-US" w:eastAsia="en-US"/>
        </w:rPr>
        <w:fldChar w:fldCharType="separate"/>
      </w:r>
      <w:r w:rsidR="009869A6" w:rsidRPr="00C637BC">
        <w:rPr>
          <w:rFonts w:eastAsiaTheme="minorHAnsi"/>
          <w:noProof/>
          <w:lang w:val="en-US" w:eastAsia="en-US"/>
        </w:rPr>
        <w:t>(</w:t>
      </w:r>
      <w:hyperlink w:anchor="_ENREF_69" w:tooltip="Zhang, 2010 #12951" w:history="1">
        <w:r w:rsidR="00D47A1A" w:rsidRPr="00C637BC">
          <w:rPr>
            <w:rFonts w:eastAsiaTheme="minorHAnsi"/>
            <w:noProof/>
            <w:lang w:val="en-US" w:eastAsia="en-US"/>
          </w:rPr>
          <w:t>Zhang, Jeong and Fishbein 2010</w:t>
        </w:r>
      </w:hyperlink>
      <w:r w:rsidR="009869A6" w:rsidRPr="00C637BC">
        <w:rPr>
          <w:rFonts w:eastAsiaTheme="minorHAnsi"/>
          <w:noProof/>
          <w:lang w:val="en-US" w:eastAsia="en-US"/>
        </w:rPr>
        <w:t xml:space="preserve">; </w:t>
      </w:r>
      <w:hyperlink w:anchor="_ENREF_31" w:tooltip="Lang, 2000 #12947" w:history="1">
        <w:r w:rsidR="00D47A1A" w:rsidRPr="00C637BC">
          <w:rPr>
            <w:rFonts w:eastAsiaTheme="minorHAnsi"/>
            <w:noProof/>
            <w:lang w:val="en-US" w:eastAsia="en-US"/>
          </w:rPr>
          <w:t>Lang 2000</w:t>
        </w:r>
      </w:hyperlink>
      <w:r w:rsidR="009869A6" w:rsidRPr="00C637BC">
        <w:rPr>
          <w:rFonts w:eastAsiaTheme="minorHAnsi"/>
          <w:noProof/>
          <w:lang w:val="en-US" w:eastAsia="en-US"/>
        </w:rPr>
        <w:t>)</w:t>
      </w:r>
      <w:r w:rsidR="009869A6" w:rsidRPr="00C637BC">
        <w:rPr>
          <w:rFonts w:eastAsiaTheme="minorHAnsi"/>
          <w:lang w:val="en-US" w:eastAsia="en-US"/>
        </w:rPr>
        <w:fldChar w:fldCharType="end"/>
      </w:r>
      <w:r w:rsidR="00726680" w:rsidRPr="00C637BC">
        <w:rPr>
          <w:rFonts w:eastAsiaTheme="minorHAnsi"/>
          <w:lang w:val="en-US" w:eastAsia="en-US"/>
        </w:rPr>
        <w:t>, as well as</w:t>
      </w:r>
      <w:r w:rsidR="005D1A85" w:rsidRPr="00C637BC">
        <w:rPr>
          <w:rFonts w:eastAsiaTheme="minorHAnsi"/>
          <w:lang w:val="en-US" w:eastAsia="en-US"/>
        </w:rPr>
        <w:t xml:space="preserve"> </w:t>
      </w:r>
      <w:r w:rsidR="008D0E2C" w:rsidRPr="00C637BC">
        <w:rPr>
          <w:rFonts w:eastAsiaTheme="minorHAnsi"/>
          <w:lang w:val="en-US" w:eastAsia="en-US"/>
        </w:rPr>
        <w:t>the</w:t>
      </w:r>
      <w:r w:rsidR="005D1A85" w:rsidRPr="00C637BC">
        <w:rPr>
          <w:rFonts w:eastAsiaTheme="minorHAnsi"/>
          <w:lang w:val="en-US" w:eastAsia="en-US"/>
        </w:rPr>
        <w:t xml:space="preserve"> theory of attention and effort</w:t>
      </w:r>
      <w:r w:rsidR="008D0E2C" w:rsidRPr="00C637BC">
        <w:rPr>
          <w:rFonts w:eastAsiaTheme="minorHAnsi"/>
          <w:lang w:val="en-US" w:eastAsia="en-US"/>
        </w:rPr>
        <w:t xml:space="preserve"> developed by </w:t>
      </w:r>
      <w:hyperlink w:anchor="_ENREF_28" w:tooltip="Kahneman, 1973 #12953" w:history="1">
        <w:r w:rsidR="00D47A1A" w:rsidRPr="00C637BC">
          <w:rPr>
            <w:rFonts w:eastAsiaTheme="minorHAnsi"/>
            <w:lang w:val="en-US" w:eastAsia="en-US"/>
          </w:rPr>
          <w:fldChar w:fldCharType="begin"/>
        </w:r>
        <w:r w:rsidR="00D47A1A" w:rsidRPr="00C637BC">
          <w:rPr>
            <w:rFonts w:eastAsiaTheme="minorHAnsi"/>
            <w:lang w:val="en-US" w:eastAsia="en-US"/>
          </w:rPr>
          <w:instrText xml:space="preserve"> ADDIN EN.CITE &lt;EndNote&gt;&lt;Cite AuthorYear="1"&gt;&lt;Author&gt;Kahneman&lt;/Author&gt;&lt;Year&gt;1973&lt;/Year&gt;&lt;RecNum&gt;12953&lt;/RecNum&gt;&lt;DisplayText&gt;Kahneman (1973)&lt;/DisplayText&gt;&lt;record&gt;&lt;rec-number&gt;12953&lt;/rec-number&gt;&lt;foreign-keys&gt;&lt;key app="EN" db-id="dpaxs0at9et00mepx2qvzatjfeapzv9xxffa" timestamp="1445961665"&gt;12953&lt;/key&gt;&lt;/foreign-keys&gt;&lt;ref-type name="Book"&gt;6&lt;/ref-type&gt;&lt;contributors&gt;&lt;authors&gt;&lt;author&gt;Kahneman, Daniel&lt;/author&gt;&lt;/authors&gt;&lt;/contributors&gt;&lt;titles&gt;&lt;title&gt;Attention and Effort&lt;/title&gt;&lt;/titles&gt;&lt;dates&gt;&lt;year&gt;1973&lt;/year&gt;&lt;/dates&gt;&lt;pub-location&gt;Englewood Cliffs, NJ&lt;/pub-location&gt;&lt;publisher&gt;Prentice-Hall&lt;/publisher&gt;&lt;isbn&gt;0130505188&lt;/isbn&gt;&lt;urls&gt;&lt;/urls&gt;&lt;/record&gt;&lt;/Cite&gt;&lt;/EndNote&gt;</w:instrText>
        </w:r>
        <w:r w:rsidR="00D47A1A" w:rsidRPr="00C637BC">
          <w:rPr>
            <w:rFonts w:eastAsiaTheme="minorHAnsi"/>
            <w:lang w:val="en-US" w:eastAsia="en-US"/>
          </w:rPr>
          <w:fldChar w:fldCharType="separate"/>
        </w:r>
        <w:r w:rsidR="00D47A1A" w:rsidRPr="00C637BC">
          <w:rPr>
            <w:rFonts w:eastAsiaTheme="minorHAnsi"/>
            <w:lang w:val="en-US" w:eastAsia="en-US"/>
          </w:rPr>
          <w:t>Kahneman (1973)</w:t>
        </w:r>
        <w:r w:rsidR="00D47A1A" w:rsidRPr="00C637BC">
          <w:rPr>
            <w:rFonts w:eastAsiaTheme="minorHAnsi"/>
            <w:lang w:val="en-US" w:eastAsia="en-US"/>
          </w:rPr>
          <w:fldChar w:fldCharType="end"/>
        </w:r>
      </w:hyperlink>
      <w:r w:rsidR="00726680" w:rsidRPr="00C637BC">
        <w:rPr>
          <w:rFonts w:eastAsiaTheme="minorHAnsi"/>
          <w:lang w:val="en-US" w:eastAsia="en-US"/>
        </w:rPr>
        <w:t>. B</w:t>
      </w:r>
      <w:r w:rsidR="005D1A85" w:rsidRPr="00C637BC">
        <w:rPr>
          <w:rFonts w:eastAsiaTheme="minorHAnsi"/>
          <w:lang w:val="en-US" w:eastAsia="en-US"/>
        </w:rPr>
        <w:t xml:space="preserve">oth </w:t>
      </w:r>
      <w:r w:rsidR="005D68A4">
        <w:rPr>
          <w:rFonts w:eastAsiaTheme="minorHAnsi"/>
          <w:lang w:val="en-US" w:eastAsia="en-US"/>
        </w:rPr>
        <w:t>theories suggest</w:t>
      </w:r>
      <w:r w:rsidR="002C22D0" w:rsidRPr="00C637BC">
        <w:rPr>
          <w:rFonts w:eastAsiaTheme="minorHAnsi"/>
          <w:lang w:val="en-US" w:eastAsia="en-US"/>
        </w:rPr>
        <w:t xml:space="preserve"> </w:t>
      </w:r>
      <w:r w:rsidR="0073140D" w:rsidRPr="00C637BC">
        <w:rPr>
          <w:rFonts w:eastAsiaTheme="minorHAnsi"/>
          <w:lang w:val="en-US" w:eastAsia="en-US"/>
        </w:rPr>
        <w:t>that humans</w:t>
      </w:r>
      <w:r w:rsidR="005D1A85" w:rsidRPr="00C637BC">
        <w:rPr>
          <w:rFonts w:eastAsiaTheme="minorHAnsi"/>
          <w:lang w:val="en-US" w:eastAsia="en-US"/>
        </w:rPr>
        <w:t xml:space="preserve"> </w:t>
      </w:r>
      <w:r w:rsidR="002C22D0" w:rsidRPr="00C637BC">
        <w:rPr>
          <w:rFonts w:eastAsiaTheme="minorHAnsi"/>
          <w:lang w:val="en-US" w:eastAsia="en-US"/>
        </w:rPr>
        <w:t>only have a limited cognitive capacity to process information</w:t>
      </w:r>
      <w:r w:rsidR="0073140D" w:rsidRPr="00C637BC">
        <w:rPr>
          <w:rFonts w:eastAsiaTheme="minorHAnsi"/>
          <w:lang w:val="en-US" w:eastAsia="en-US"/>
        </w:rPr>
        <w:t xml:space="preserve"> from their environment</w:t>
      </w:r>
      <w:r w:rsidR="005D1A85" w:rsidRPr="00C637BC">
        <w:rPr>
          <w:rFonts w:eastAsiaTheme="minorHAnsi"/>
          <w:lang w:val="en-US" w:eastAsia="en-US"/>
        </w:rPr>
        <w:t xml:space="preserve">. </w:t>
      </w:r>
      <w:r w:rsidR="0073140D" w:rsidRPr="00C637BC">
        <w:rPr>
          <w:rFonts w:eastAsiaTheme="minorHAnsi"/>
          <w:lang w:val="en-US" w:eastAsia="en-US"/>
        </w:rPr>
        <w:t xml:space="preserve">Attention is a finite resource in which its division by </w:t>
      </w:r>
      <w:r w:rsidR="00201E3F" w:rsidRPr="00C637BC">
        <w:rPr>
          <w:rFonts w:eastAsiaTheme="minorHAnsi"/>
          <w:lang w:val="en-US" w:eastAsia="en-US"/>
        </w:rPr>
        <w:t>multitasking</w:t>
      </w:r>
      <w:r w:rsidR="005D1A85" w:rsidRPr="00C637BC">
        <w:rPr>
          <w:rFonts w:eastAsiaTheme="minorHAnsi"/>
          <w:lang w:val="en-US" w:eastAsia="en-US"/>
        </w:rPr>
        <w:t xml:space="preserve"> </w:t>
      </w:r>
      <w:r w:rsidR="005D1A85" w:rsidRPr="00911332">
        <w:rPr>
          <w:rFonts w:eastAsiaTheme="minorHAnsi"/>
          <w:lang w:val="en-US" w:eastAsia="en-US"/>
        </w:rPr>
        <w:t>always</w:t>
      </w:r>
      <w:r w:rsidR="005D1A85" w:rsidRPr="00C637BC">
        <w:rPr>
          <w:rFonts w:eastAsiaTheme="minorHAnsi"/>
          <w:lang w:val="en-US" w:eastAsia="en-US"/>
        </w:rPr>
        <w:t xml:space="preserve"> diminish</w:t>
      </w:r>
      <w:r w:rsidR="00017AF7" w:rsidRPr="00C637BC">
        <w:rPr>
          <w:rFonts w:eastAsiaTheme="minorHAnsi"/>
          <w:lang w:val="en-US" w:eastAsia="en-US"/>
        </w:rPr>
        <w:t>es</w:t>
      </w:r>
      <w:r w:rsidR="005D1A85" w:rsidRPr="00C637BC">
        <w:rPr>
          <w:rFonts w:eastAsiaTheme="minorHAnsi"/>
          <w:lang w:val="en-US" w:eastAsia="en-US"/>
        </w:rPr>
        <w:t xml:space="preserve"> </w:t>
      </w:r>
      <w:r w:rsidR="0073140D" w:rsidRPr="00C637BC">
        <w:rPr>
          <w:rFonts w:eastAsiaTheme="minorHAnsi"/>
          <w:lang w:val="en-US" w:eastAsia="en-US"/>
        </w:rPr>
        <w:t>a person’s</w:t>
      </w:r>
      <w:r w:rsidR="005D1A85" w:rsidRPr="00C637BC">
        <w:rPr>
          <w:rFonts w:eastAsiaTheme="minorHAnsi"/>
          <w:lang w:val="en-US" w:eastAsia="en-US"/>
        </w:rPr>
        <w:t xml:space="preserve"> </w:t>
      </w:r>
      <w:r w:rsidR="009C6710" w:rsidRPr="00C637BC">
        <w:rPr>
          <w:rFonts w:eastAsiaTheme="minorHAnsi"/>
          <w:i/>
          <w:lang w:val="en-US" w:eastAsia="en-US"/>
        </w:rPr>
        <w:t>opportunity</w:t>
      </w:r>
      <w:r w:rsidR="005D1A85" w:rsidRPr="00C637BC">
        <w:rPr>
          <w:rFonts w:eastAsiaTheme="minorHAnsi"/>
          <w:lang w:val="en-US" w:eastAsia="en-US"/>
        </w:rPr>
        <w:t xml:space="preserve"> to process and </w:t>
      </w:r>
      <w:r w:rsidR="00071608" w:rsidRPr="00C637BC">
        <w:rPr>
          <w:rFonts w:eastAsiaTheme="minorHAnsi"/>
          <w:lang w:val="en-US" w:eastAsia="en-US"/>
        </w:rPr>
        <w:t xml:space="preserve">later </w:t>
      </w:r>
      <w:r w:rsidR="009C6710" w:rsidRPr="00C637BC">
        <w:rPr>
          <w:rFonts w:eastAsiaTheme="minorHAnsi"/>
          <w:lang w:val="en-US" w:eastAsia="en-US"/>
        </w:rPr>
        <w:t>recall</w:t>
      </w:r>
      <w:r w:rsidR="005D1A85" w:rsidRPr="00C637BC">
        <w:rPr>
          <w:rFonts w:eastAsiaTheme="minorHAnsi"/>
          <w:lang w:val="en-US" w:eastAsia="en-US"/>
        </w:rPr>
        <w:t xml:space="preserve"> </w:t>
      </w:r>
      <w:r w:rsidR="00017AF7" w:rsidRPr="00C637BC">
        <w:rPr>
          <w:rFonts w:eastAsiaTheme="minorHAnsi"/>
          <w:lang w:val="en-US" w:eastAsia="en-US"/>
        </w:rPr>
        <w:t>advertising</w:t>
      </w:r>
      <w:r w:rsidR="005D1A85" w:rsidRPr="00C637BC">
        <w:rPr>
          <w:rFonts w:eastAsiaTheme="minorHAnsi"/>
          <w:lang w:val="en-US" w:eastAsia="en-US"/>
        </w:rPr>
        <w:t xml:space="preserve"> content</w:t>
      </w:r>
      <w:r w:rsidR="006A09FF" w:rsidRPr="00C637BC">
        <w:rPr>
          <w:rFonts w:eastAsiaTheme="minorHAnsi"/>
          <w:lang w:val="en-US" w:eastAsia="en-US"/>
        </w:rPr>
        <w:t>.</w:t>
      </w:r>
      <w:r w:rsidR="006A09FF" w:rsidRPr="00C637BC">
        <w:rPr>
          <w:lang w:val="en-US"/>
        </w:rPr>
        <w:t xml:space="preserve"> It </w:t>
      </w:r>
      <w:r w:rsidR="004F6C49" w:rsidRPr="00C637BC">
        <w:rPr>
          <w:lang w:val="en-US"/>
        </w:rPr>
        <w:t>would appear evident that advertising is becoming increasingly less effective in this era of media multitasking</w:t>
      </w:r>
      <w:r w:rsidR="004F6C49" w:rsidRPr="00C637BC" w:rsidDel="004F6C49">
        <w:rPr>
          <w:rFonts w:eastAsiaTheme="minorHAnsi"/>
          <w:lang w:val="en-US" w:eastAsia="en-US"/>
        </w:rPr>
        <w:t xml:space="preserve"> </w:t>
      </w:r>
      <w:r w:rsidR="00BE7053" w:rsidRPr="00C637BC">
        <w:rPr>
          <w:rFonts w:eastAsiaTheme="minorHAnsi"/>
          <w:lang w:val="en-US" w:eastAsia="en-US"/>
        </w:rPr>
        <w:fldChar w:fldCharType="begin"/>
      </w:r>
      <w:r w:rsidR="00BE7053" w:rsidRPr="00C637BC">
        <w:rPr>
          <w:rFonts w:eastAsiaTheme="minorHAnsi"/>
          <w:lang w:val="en-US" w:eastAsia="en-US"/>
        </w:rPr>
        <w:instrText xml:space="preserve"> ADDIN EN.CITE &lt;EndNote&gt;&lt;Cite&gt;&lt;Author&gt;Jayasinghe&lt;/Author&gt;&lt;Year&gt;2013&lt;/Year&gt;&lt;RecNum&gt;12694&lt;/RecNum&gt;&lt;DisplayText&gt;(Jayasinghe and Ritson 2013)&lt;/DisplayText&gt;&lt;record&gt;&lt;rec-number&gt;12694&lt;/rec-number&gt;&lt;foreign-keys&gt;&lt;key app="EN" db-id="dpaxs0at9et00mepx2qvzatjfeapzv9xxffa" timestamp="1425899577"&gt;12694&lt;/key&gt;&lt;/foreign-keys&gt;&lt;ref-type name="Journal Article"&gt;17&lt;/ref-type&gt;&lt;contributors&gt;&lt;authors&gt;&lt;author&gt;Jayasinghe, Laknath&lt;/author&gt;&lt;author&gt;Ritson, Mark&lt;/author&gt;&lt;/authors&gt;&lt;/contributors&gt;&lt;titles&gt;&lt;title&gt;Everyday Advertising Context: An Ethnography of Advertising Response in the Family Living Room&lt;/title&gt;&lt;secondary-title&gt;Journal of Consumer Research&lt;/secondary-title&gt;&lt;/titles&gt;&lt;periodical&gt;&lt;full-title&gt;Journal of Consumer Research&lt;/full-title&gt;&lt;abbr-1&gt;J Consum Res&lt;/abbr-1&gt;&lt;/periodical&gt;&lt;pages&gt;104-121&lt;/pages&gt;&lt;volume&gt;40&lt;/volume&gt;&lt;number&gt;1&lt;/number&gt;&lt;dates&gt;&lt;year&gt;2013&lt;/year&gt;&lt;/dates&gt;&lt;publisher&gt;The University of Chicago Press&lt;/publisher&gt;&lt;isbn&gt;00935301&lt;/isbn&gt;&lt;urls&gt;&lt;related-urls&gt;&lt;url&gt;http://www.jstor.org/stable/10.1086/668889&lt;/url&gt;&lt;/related-urls&gt;&lt;/urls&gt;&lt;electronic-resource-num&gt;10.1086/668889&lt;/electronic-resource-num&gt;&lt;/record&gt;&lt;/Cite&gt;&lt;/EndNote&gt;</w:instrText>
      </w:r>
      <w:r w:rsidR="00BE7053" w:rsidRPr="00C637BC">
        <w:rPr>
          <w:rFonts w:eastAsiaTheme="minorHAnsi"/>
          <w:lang w:val="en-US" w:eastAsia="en-US"/>
        </w:rPr>
        <w:fldChar w:fldCharType="separate"/>
      </w:r>
      <w:r w:rsidR="00BE7053" w:rsidRPr="00C637BC">
        <w:rPr>
          <w:rFonts w:eastAsiaTheme="minorHAnsi"/>
          <w:lang w:val="en-US" w:eastAsia="en-US"/>
        </w:rPr>
        <w:t>(</w:t>
      </w:r>
      <w:hyperlink w:anchor="_ENREF_26" w:tooltip="Jayasinghe, 2013 #12694" w:history="1">
        <w:r w:rsidR="00D47A1A" w:rsidRPr="00C637BC">
          <w:rPr>
            <w:rFonts w:eastAsiaTheme="minorHAnsi"/>
            <w:lang w:val="en-US" w:eastAsia="en-US"/>
          </w:rPr>
          <w:t>Jayasinghe and Ritson 2013</w:t>
        </w:r>
      </w:hyperlink>
      <w:r w:rsidR="00BE7053" w:rsidRPr="00C637BC">
        <w:rPr>
          <w:rFonts w:eastAsiaTheme="minorHAnsi"/>
          <w:lang w:val="en-US" w:eastAsia="en-US"/>
        </w:rPr>
        <w:t>)</w:t>
      </w:r>
      <w:r w:rsidR="00BE7053" w:rsidRPr="00C637BC">
        <w:rPr>
          <w:rFonts w:eastAsiaTheme="minorHAnsi"/>
          <w:lang w:val="en-US" w:eastAsia="en-US"/>
        </w:rPr>
        <w:fldChar w:fldCharType="end"/>
      </w:r>
      <w:r w:rsidR="00CC6F0C" w:rsidRPr="00C637BC">
        <w:rPr>
          <w:rFonts w:eastAsiaTheme="minorHAnsi"/>
          <w:lang w:val="en-US" w:eastAsia="en-US"/>
        </w:rPr>
        <w:t xml:space="preserve">. </w:t>
      </w:r>
      <w:r w:rsidR="00071608" w:rsidRPr="00C637BC">
        <w:rPr>
          <w:rFonts w:eastAsiaTheme="minorHAnsi"/>
          <w:lang w:val="en-US" w:eastAsia="en-US"/>
        </w:rPr>
        <w:t xml:space="preserve">This begs the following question: is multitasking </w:t>
      </w:r>
      <w:r w:rsidR="00017AF7" w:rsidRPr="00C637BC">
        <w:rPr>
          <w:rFonts w:eastAsiaTheme="minorHAnsi"/>
          <w:lang w:val="en-US" w:eastAsia="en-US"/>
        </w:rPr>
        <w:t>and divided</w:t>
      </w:r>
      <w:r w:rsidR="00B87B5C" w:rsidRPr="00C637BC">
        <w:rPr>
          <w:rFonts w:eastAsiaTheme="minorHAnsi"/>
          <w:lang w:val="en-US" w:eastAsia="en-US"/>
        </w:rPr>
        <w:t xml:space="preserve"> attention</w:t>
      </w:r>
      <w:r w:rsidR="004F3166" w:rsidRPr="00C637BC">
        <w:rPr>
          <w:rFonts w:eastAsiaTheme="minorHAnsi"/>
          <w:lang w:val="en-US" w:eastAsia="en-US"/>
        </w:rPr>
        <w:t xml:space="preserve"> </w:t>
      </w:r>
      <w:r w:rsidR="00B87B5C" w:rsidRPr="00911332">
        <w:rPr>
          <w:rFonts w:eastAsiaTheme="minorHAnsi"/>
          <w:i/>
          <w:lang w:val="en-US" w:eastAsia="en-US"/>
        </w:rPr>
        <w:t>always</w:t>
      </w:r>
      <w:r w:rsidR="004F3166" w:rsidRPr="00C637BC">
        <w:rPr>
          <w:rFonts w:eastAsiaTheme="minorHAnsi"/>
          <w:lang w:val="en-US" w:eastAsia="en-US"/>
        </w:rPr>
        <w:t xml:space="preserve"> detrimental</w:t>
      </w:r>
      <w:r w:rsidR="00017AF7" w:rsidRPr="00C637BC">
        <w:rPr>
          <w:rFonts w:eastAsiaTheme="minorHAnsi"/>
          <w:lang w:val="en-US" w:eastAsia="en-US"/>
        </w:rPr>
        <w:t xml:space="preserve"> </w:t>
      </w:r>
      <w:r w:rsidR="004F3166" w:rsidRPr="00C637BC">
        <w:rPr>
          <w:rFonts w:eastAsiaTheme="minorHAnsi"/>
          <w:lang w:val="en-US" w:eastAsia="en-US"/>
        </w:rPr>
        <w:t>for advertisers</w:t>
      </w:r>
      <w:r w:rsidR="00017AF7" w:rsidRPr="00C637BC">
        <w:rPr>
          <w:rFonts w:eastAsiaTheme="minorHAnsi"/>
          <w:lang w:val="en-US" w:eastAsia="en-US"/>
        </w:rPr>
        <w:t>?</w:t>
      </w:r>
      <w:r w:rsidR="00B87B5C" w:rsidRPr="00C637BC">
        <w:rPr>
          <w:rFonts w:eastAsiaTheme="minorHAnsi"/>
          <w:lang w:val="en-US" w:eastAsia="en-US"/>
        </w:rPr>
        <w:t xml:space="preserve"> </w:t>
      </w:r>
    </w:p>
    <w:p w:rsidR="00D91A29" w:rsidRPr="00C637BC" w:rsidRDefault="00017AF7" w:rsidP="007221BF">
      <w:pPr>
        <w:spacing w:before="240" w:after="240" w:line="480" w:lineRule="auto"/>
        <w:ind w:firstLine="720"/>
        <w:jc w:val="both"/>
        <w:rPr>
          <w:rFonts w:eastAsiaTheme="minorHAnsi"/>
          <w:lang w:val="en-US" w:eastAsia="en-US"/>
        </w:rPr>
      </w:pPr>
      <w:r w:rsidRPr="00C637BC">
        <w:rPr>
          <w:rFonts w:eastAsiaTheme="minorHAnsi"/>
          <w:lang w:val="en-US" w:eastAsia="en-US"/>
        </w:rPr>
        <w:t>The</w:t>
      </w:r>
      <w:r w:rsidR="00B87B5C" w:rsidRPr="00C637BC">
        <w:rPr>
          <w:rFonts w:eastAsiaTheme="minorHAnsi"/>
          <w:lang w:val="en-US" w:eastAsia="en-US"/>
        </w:rPr>
        <w:t xml:space="preserve"> concept of “</w:t>
      </w:r>
      <w:r w:rsidRPr="00C637BC">
        <w:rPr>
          <w:rFonts w:eastAsiaTheme="minorHAnsi"/>
          <w:lang w:val="en-US" w:eastAsia="en-US"/>
        </w:rPr>
        <w:t>divided</w:t>
      </w:r>
      <w:r w:rsidR="00B87B5C" w:rsidRPr="00C637BC">
        <w:rPr>
          <w:rFonts w:eastAsiaTheme="minorHAnsi"/>
          <w:lang w:val="en-US" w:eastAsia="en-US"/>
        </w:rPr>
        <w:t xml:space="preserve"> attention” has its roots in the conveyance of persuasive messaging whereby recipients are often mistakenly viewed as empty vessels to be filled with information </w:t>
      </w:r>
      <w:r w:rsidR="00D91A29" w:rsidRPr="00C637BC">
        <w:rPr>
          <w:rFonts w:eastAsiaTheme="minorHAnsi"/>
          <w:lang w:val="en-US" w:eastAsia="en-US"/>
        </w:rPr>
        <w:t>advertiser</w:t>
      </w:r>
      <w:r w:rsidR="00337EFC" w:rsidRPr="00C637BC">
        <w:rPr>
          <w:rFonts w:eastAsiaTheme="minorHAnsi"/>
          <w:lang w:val="en-US" w:eastAsia="en-US"/>
        </w:rPr>
        <w:t>s wish</w:t>
      </w:r>
      <w:r w:rsidR="00B87B5C" w:rsidRPr="00C637BC">
        <w:rPr>
          <w:rFonts w:eastAsiaTheme="minorHAnsi"/>
          <w:lang w:val="en-US" w:eastAsia="en-US"/>
        </w:rPr>
        <w:t xml:space="preserve"> to convey </w:t>
      </w:r>
      <w:r w:rsidR="00B87B5C" w:rsidRPr="00C637BC">
        <w:rPr>
          <w:rFonts w:eastAsiaTheme="minorHAnsi"/>
          <w:lang w:val="en-US" w:eastAsia="en-US"/>
        </w:rPr>
        <w:fldChar w:fldCharType="begin"/>
      </w:r>
      <w:r w:rsidR="00DE00CE">
        <w:rPr>
          <w:rFonts w:eastAsiaTheme="minorHAnsi"/>
          <w:lang w:val="en-US" w:eastAsia="en-US"/>
        </w:rPr>
        <w:instrText xml:space="preserve"> ADDIN EN.CITE &lt;EndNote&gt;&lt;Cite&gt;&lt;Author&gt;Yeshin&lt;/Author&gt;&lt;Year&gt;2006&lt;/Year&gt;&lt;RecNum&gt;12700&lt;/RecNum&gt;&lt;DisplayText&gt;(Yeshin 2006; Semenik et al. 2012)&lt;/DisplayText&gt;&lt;record&gt;&lt;rec-number&gt;12700&lt;/rec-number&gt;&lt;foreign-keys&gt;&lt;key app="EN" db-id="dpaxs0at9et00mepx2qvzatjfeapzv9xxffa" timestamp="1425908788"&gt;12700&lt;/key&gt;&lt;/foreign-keys&gt;&lt;ref-type name="Book"&gt;6&lt;/ref-type&gt;&lt;contributors&gt;&lt;authors&gt;&lt;author&gt;Yeshin, Tony&lt;/author&gt;&lt;/authors&gt;&lt;/contributors&gt;&lt;titles&gt;&lt;title&gt;Advertising&lt;/title&gt;&lt;/titles&gt;&lt;dates&gt;&lt;year&gt;2006&lt;/year&gt;&lt;/dates&gt;&lt;pub-location&gt;London&lt;/pub-location&gt;&lt;publisher&gt;Thomson Learning&lt;/publisher&gt;&lt;isbn&gt;9781844801602&lt;/isbn&gt;&lt;urls&gt;&lt;related-urls&gt;&lt;url&gt;https://books.google.co.uk/books?id=sV_fJN4RtJcC&lt;/url&gt;&lt;/related-urls&gt;&lt;/urls&gt;&lt;research-notes&gt;https://books.google.co.uk/books?id=sV_fJN4RtJcC&amp;amp;printsec=frontcover&amp;amp;source=gbs_ge_summary_r&amp;amp;cad=0#v=onepage&amp;amp;q&amp;amp;f=false&lt;/research-notes&gt;&lt;/record&gt;&lt;/Cite&gt;&lt;Cite&gt;&lt;Author&gt;Semenik&lt;/Author&gt;&lt;Year&gt;2012&lt;/Year&gt;&lt;RecNum&gt;12705&lt;/RecNum&gt;&lt;record&gt;&lt;rec-number&gt;12705&lt;/rec-number&gt;&lt;foreign-keys&gt;&lt;key app="EN" db-id="dpaxs0at9et00mepx2qvzatjfeapzv9xxffa" timestamp="1426173625"&gt;12705&lt;/key&gt;&lt;/foreign-keys&gt;&lt;ref-type name="Book"&gt;6&lt;/ref-type&gt;&lt;contributors&gt;&lt;authors&gt;&lt;author&gt;Semenik, Richard J.&lt;/author&gt;&lt;author&gt;Allen, Chris T.&lt;/author&gt;&lt;author&gt;O&amp;apos;Guinn, Thomas C.&lt;/author&gt;&lt;author&gt;Kaufmann, Hans Rutiger&lt;/author&gt;&lt;/authors&gt;&lt;/contributors&gt;&lt;titles&gt;&lt;title&gt;Advertising and Promotions: an integrated brand approach&lt;/title&gt;&lt;/titles&gt;&lt;dates&gt;&lt;year&gt;2012&lt;/year&gt;&lt;/dates&gt;&lt;pub-location&gt;London&lt;/pub-location&gt;&lt;publisher&gt;Cengage Learning&lt;/publisher&gt;&lt;urls&gt;&lt;/urls&gt;&lt;/record&gt;&lt;/Cite&gt;&lt;/EndNote&gt;</w:instrText>
      </w:r>
      <w:r w:rsidR="00B87B5C" w:rsidRPr="00C637BC">
        <w:rPr>
          <w:rFonts w:eastAsiaTheme="minorHAnsi"/>
          <w:lang w:val="en-US" w:eastAsia="en-US"/>
        </w:rPr>
        <w:fldChar w:fldCharType="separate"/>
      </w:r>
      <w:r w:rsidR="0087184D" w:rsidRPr="00C637BC">
        <w:rPr>
          <w:rFonts w:eastAsiaTheme="minorHAnsi"/>
          <w:noProof/>
          <w:lang w:val="en-US" w:eastAsia="en-US"/>
        </w:rPr>
        <w:t>(</w:t>
      </w:r>
      <w:hyperlink w:anchor="_ENREF_68" w:tooltip="Yeshin, 2006 #12700" w:history="1">
        <w:r w:rsidR="00D47A1A" w:rsidRPr="00C637BC">
          <w:rPr>
            <w:rFonts w:eastAsiaTheme="minorHAnsi"/>
            <w:noProof/>
            <w:lang w:val="en-US" w:eastAsia="en-US"/>
          </w:rPr>
          <w:t>Yeshin 2006</w:t>
        </w:r>
      </w:hyperlink>
      <w:r w:rsidR="0087184D" w:rsidRPr="00C637BC">
        <w:rPr>
          <w:rFonts w:eastAsiaTheme="minorHAnsi"/>
          <w:noProof/>
          <w:lang w:val="en-US" w:eastAsia="en-US"/>
        </w:rPr>
        <w:t xml:space="preserve">; </w:t>
      </w:r>
      <w:hyperlink w:anchor="_ENREF_59" w:tooltip="Semenik, 2012 #12705" w:history="1">
        <w:r w:rsidR="00D47A1A" w:rsidRPr="00C637BC">
          <w:rPr>
            <w:rFonts w:eastAsiaTheme="minorHAnsi"/>
            <w:noProof/>
            <w:lang w:val="en-US" w:eastAsia="en-US"/>
          </w:rPr>
          <w:t>Semenik et al. 2012</w:t>
        </w:r>
      </w:hyperlink>
      <w:r w:rsidR="0087184D" w:rsidRPr="00C637BC">
        <w:rPr>
          <w:rFonts w:eastAsiaTheme="minorHAnsi"/>
          <w:noProof/>
          <w:lang w:val="en-US" w:eastAsia="en-US"/>
        </w:rPr>
        <w:t>)</w:t>
      </w:r>
      <w:r w:rsidR="00B87B5C" w:rsidRPr="00C637BC">
        <w:rPr>
          <w:rFonts w:eastAsiaTheme="minorHAnsi"/>
          <w:lang w:val="en-US" w:eastAsia="en-US"/>
        </w:rPr>
        <w:fldChar w:fldCharType="end"/>
      </w:r>
      <w:r w:rsidR="00B87B5C" w:rsidRPr="00C637BC">
        <w:rPr>
          <w:rFonts w:eastAsiaTheme="minorHAnsi"/>
          <w:lang w:val="en-US" w:eastAsia="en-US"/>
        </w:rPr>
        <w:t>. This viewpoint ignores the fact that audiences consume media for their own purposes and actively regulate their</w:t>
      </w:r>
      <w:r w:rsidR="00D91A29" w:rsidRPr="00C637BC">
        <w:rPr>
          <w:rFonts w:eastAsiaTheme="minorHAnsi"/>
          <w:lang w:val="en-US" w:eastAsia="en-US"/>
        </w:rPr>
        <w:t xml:space="preserve"> level of</w:t>
      </w:r>
      <w:r w:rsidR="00B87B5C" w:rsidRPr="00C637BC">
        <w:rPr>
          <w:rFonts w:eastAsiaTheme="minorHAnsi"/>
          <w:lang w:val="en-US" w:eastAsia="en-US"/>
        </w:rPr>
        <w:t xml:space="preserve"> attention</w:t>
      </w:r>
      <w:r w:rsidR="006A7050" w:rsidRPr="00C637BC">
        <w:rPr>
          <w:rFonts w:eastAsiaTheme="minorHAnsi"/>
          <w:lang w:val="en-US" w:eastAsia="en-US"/>
        </w:rPr>
        <w:t xml:space="preserve">, </w:t>
      </w:r>
      <w:r w:rsidR="00BE7053" w:rsidRPr="00C637BC">
        <w:rPr>
          <w:rFonts w:eastAsiaTheme="minorHAnsi"/>
          <w:lang w:val="en-US" w:eastAsia="en-US"/>
        </w:rPr>
        <w:t xml:space="preserve">selectively </w:t>
      </w:r>
      <w:r w:rsidR="006A7050" w:rsidRPr="00C637BC">
        <w:rPr>
          <w:rFonts w:eastAsiaTheme="minorHAnsi"/>
          <w:lang w:val="en-US" w:eastAsia="en-US"/>
        </w:rPr>
        <w:t xml:space="preserve">paying more attention to some ads </w:t>
      </w:r>
      <w:r w:rsidR="00CC1816" w:rsidRPr="00C637BC">
        <w:rPr>
          <w:rFonts w:eastAsiaTheme="minorHAnsi"/>
          <w:lang w:val="en-US" w:eastAsia="en-US"/>
        </w:rPr>
        <w:t xml:space="preserve">and less attention to </w:t>
      </w:r>
      <w:r w:rsidR="006A7050" w:rsidRPr="00C637BC">
        <w:rPr>
          <w:rFonts w:eastAsiaTheme="minorHAnsi"/>
          <w:lang w:val="en-US" w:eastAsia="en-US"/>
        </w:rPr>
        <w:t>others,</w:t>
      </w:r>
      <w:r w:rsidR="00CC1816" w:rsidRPr="00C637BC">
        <w:rPr>
          <w:rFonts w:eastAsiaTheme="minorHAnsi"/>
          <w:lang w:val="en-US" w:eastAsia="en-US"/>
        </w:rPr>
        <w:t xml:space="preserve"> in order</w:t>
      </w:r>
      <w:r w:rsidR="00B87B5C" w:rsidRPr="00C637BC">
        <w:rPr>
          <w:rFonts w:eastAsiaTheme="minorHAnsi"/>
          <w:lang w:val="en-US" w:eastAsia="en-US"/>
        </w:rPr>
        <w:t xml:space="preserve"> to get what they need</w:t>
      </w:r>
      <w:r w:rsidR="00D36851">
        <w:rPr>
          <w:rFonts w:eastAsiaTheme="minorHAnsi"/>
          <w:lang w:val="en-US" w:eastAsia="en-US"/>
        </w:rPr>
        <w:t>,</w:t>
      </w:r>
      <w:r w:rsidR="00B87B5C" w:rsidRPr="00C637BC">
        <w:rPr>
          <w:rFonts w:eastAsiaTheme="minorHAnsi"/>
          <w:lang w:val="en-US" w:eastAsia="en-US"/>
        </w:rPr>
        <w:t xml:space="preserve"> </w:t>
      </w:r>
      <w:r w:rsidR="00BE7053" w:rsidRPr="00C637BC">
        <w:rPr>
          <w:rFonts w:eastAsiaTheme="minorHAnsi"/>
          <w:lang w:val="en-US" w:eastAsia="en-US"/>
        </w:rPr>
        <w:t xml:space="preserve">and </w:t>
      </w:r>
      <w:r w:rsidR="00D36851">
        <w:rPr>
          <w:rFonts w:eastAsiaTheme="minorHAnsi"/>
          <w:lang w:val="en-US" w:eastAsia="en-US"/>
        </w:rPr>
        <w:t xml:space="preserve">that </w:t>
      </w:r>
      <w:r w:rsidR="00BE7053" w:rsidRPr="00C637BC">
        <w:rPr>
          <w:rFonts w:eastAsiaTheme="minorHAnsi"/>
          <w:lang w:val="en-US" w:eastAsia="en-US"/>
        </w:rPr>
        <w:t>persuasion</w:t>
      </w:r>
      <w:r w:rsidR="00B87B5C" w:rsidRPr="00C637BC">
        <w:rPr>
          <w:rFonts w:eastAsiaTheme="minorHAnsi"/>
          <w:lang w:val="en-US" w:eastAsia="en-US"/>
        </w:rPr>
        <w:t xml:space="preserve"> is not actually part of this agenda. As </w:t>
      </w:r>
      <w:r w:rsidR="00D91A29" w:rsidRPr="00C637BC">
        <w:rPr>
          <w:rFonts w:eastAsiaTheme="minorHAnsi"/>
          <w:lang w:val="en-US" w:eastAsia="en-US"/>
        </w:rPr>
        <w:t>early</w:t>
      </w:r>
      <w:r w:rsidR="00B87B5C" w:rsidRPr="00C637BC">
        <w:rPr>
          <w:rFonts w:eastAsiaTheme="minorHAnsi"/>
          <w:lang w:val="en-US" w:eastAsia="en-US"/>
        </w:rPr>
        <w:t xml:space="preserve"> as the 1950s and 1960s </w:t>
      </w:r>
      <w:r w:rsidR="00B87B5C" w:rsidRPr="00D36851">
        <w:rPr>
          <w:rFonts w:eastAsiaTheme="minorHAnsi"/>
          <w:lang w:val="en-US" w:eastAsia="en-US"/>
        </w:rPr>
        <w:t>selective</w:t>
      </w:r>
      <w:r w:rsidR="00B87B5C" w:rsidRPr="00C637BC">
        <w:rPr>
          <w:rFonts w:eastAsiaTheme="minorHAnsi"/>
          <w:lang w:val="en-US" w:eastAsia="en-US"/>
        </w:rPr>
        <w:t xml:space="preserve"> attention was recognized in the literature on media uses and gratifications </w:t>
      </w:r>
      <w:r w:rsidR="00B87B5C" w:rsidRPr="00C637BC">
        <w:rPr>
          <w:rFonts w:eastAsiaTheme="minorHAnsi"/>
          <w:lang w:val="en-US" w:eastAsia="en-US"/>
        </w:rPr>
        <w:fldChar w:fldCharType="begin">
          <w:fldData xml:space="preserve">PEVuZE5vdGU+PENpdGU+PEF1dGhvcj5SdWJpbjwvQXV0aG9yPjxZZWFyPjE5OTQ8L1llYXI+PFJl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</w:fldData>
        </w:fldChar>
      </w:r>
      <w:r w:rsidR="0087184D" w:rsidRPr="00C637BC">
        <w:rPr>
          <w:rFonts w:eastAsiaTheme="minorHAnsi"/>
          <w:lang w:val="en-US" w:eastAsia="en-US"/>
        </w:rPr>
        <w:instrText xml:space="preserve"> ADDIN EN.CITE </w:instrText>
      </w:r>
      <w:r w:rsidR="0087184D" w:rsidRPr="00C637BC">
        <w:rPr>
          <w:rFonts w:eastAsiaTheme="minorHAnsi"/>
          <w:lang w:val="en-US" w:eastAsia="en-US"/>
        </w:rPr>
        <w:fldChar w:fldCharType="begin">
          <w:fldData xml:space="preserve">PEVuZE5vdGU+PENpdGU+PEF1dGhvcj5SdWJpbjwvQXV0aG9yPjxZZWFyPjE5OTQ8L1llYXI+PFJl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</w:fldData>
        </w:fldChar>
      </w:r>
      <w:r w:rsidR="0087184D" w:rsidRPr="00C637BC">
        <w:rPr>
          <w:rFonts w:eastAsiaTheme="minorHAnsi"/>
          <w:lang w:val="en-US" w:eastAsia="en-US"/>
        </w:rPr>
        <w:instrText xml:space="preserve"> ADDIN EN.CITE.DATA </w:instrText>
      </w:r>
      <w:r w:rsidR="0087184D" w:rsidRPr="00C637BC">
        <w:rPr>
          <w:rFonts w:eastAsiaTheme="minorHAnsi"/>
          <w:lang w:val="en-US" w:eastAsia="en-US"/>
        </w:rPr>
      </w:r>
      <w:r w:rsidR="0087184D" w:rsidRPr="00C637BC">
        <w:rPr>
          <w:rFonts w:eastAsiaTheme="minorHAnsi"/>
          <w:lang w:val="en-US" w:eastAsia="en-US"/>
        </w:rPr>
        <w:fldChar w:fldCharType="end"/>
      </w:r>
      <w:r w:rsidR="00B87B5C" w:rsidRPr="00C637BC">
        <w:rPr>
          <w:rFonts w:eastAsiaTheme="minorHAnsi"/>
          <w:lang w:val="en-US" w:eastAsia="en-US"/>
        </w:rPr>
      </w:r>
      <w:r w:rsidR="00B87B5C" w:rsidRPr="00C637BC">
        <w:rPr>
          <w:rFonts w:eastAsiaTheme="minorHAnsi"/>
          <w:lang w:val="en-US" w:eastAsia="en-US"/>
        </w:rPr>
        <w:fldChar w:fldCharType="separate"/>
      </w:r>
      <w:r w:rsidR="0087184D" w:rsidRPr="00C637BC">
        <w:rPr>
          <w:rFonts w:eastAsiaTheme="minorHAnsi"/>
          <w:lang w:val="en-US" w:eastAsia="en-US"/>
        </w:rPr>
        <w:t>(</w:t>
      </w:r>
      <w:hyperlink w:anchor="_ENREF_55" w:tooltip="Rubin, 1994 #12697" w:history="1">
        <w:r w:rsidR="00D47A1A" w:rsidRPr="00C637BC">
          <w:rPr>
            <w:rFonts w:eastAsiaTheme="minorHAnsi"/>
            <w:lang w:val="en-US" w:eastAsia="en-US"/>
          </w:rPr>
          <w:t>Rubin 1994</w:t>
        </w:r>
      </w:hyperlink>
      <w:r w:rsidR="0087184D" w:rsidRPr="00C637BC">
        <w:rPr>
          <w:rFonts w:eastAsiaTheme="minorHAnsi"/>
          <w:lang w:val="en-US" w:eastAsia="en-US"/>
        </w:rPr>
        <w:t xml:space="preserve">; </w:t>
      </w:r>
      <w:hyperlink w:anchor="_ENREF_48" w:tooltip="Pilotta, 2005 #12699" w:history="1">
        <w:r w:rsidR="00D47A1A" w:rsidRPr="00C637BC">
          <w:rPr>
            <w:rFonts w:eastAsiaTheme="minorHAnsi"/>
            <w:lang w:val="en-US" w:eastAsia="en-US"/>
          </w:rPr>
          <w:t>Pilotta and Schultz 2005</w:t>
        </w:r>
      </w:hyperlink>
      <w:r w:rsidR="0087184D" w:rsidRPr="00C637BC">
        <w:rPr>
          <w:rFonts w:eastAsiaTheme="minorHAnsi"/>
          <w:lang w:val="en-US" w:eastAsia="en-US"/>
        </w:rPr>
        <w:t>)</w:t>
      </w:r>
      <w:r w:rsidR="00B87B5C" w:rsidRPr="00C637BC">
        <w:rPr>
          <w:rFonts w:eastAsiaTheme="minorHAnsi"/>
          <w:lang w:val="en-US" w:eastAsia="en-US"/>
        </w:rPr>
        <w:fldChar w:fldCharType="end"/>
      </w:r>
      <w:r w:rsidR="00B87B5C" w:rsidRPr="00C637BC">
        <w:rPr>
          <w:rFonts w:eastAsiaTheme="minorHAnsi"/>
          <w:lang w:val="en-US" w:eastAsia="en-US"/>
        </w:rPr>
        <w:t xml:space="preserve">, and has been more recently captured in the Elaboration Likelihood Model </w:t>
      </w:r>
      <w:r w:rsidR="00B87B5C" w:rsidRPr="00C637BC">
        <w:rPr>
          <w:rFonts w:eastAsiaTheme="minorHAnsi"/>
          <w:lang w:val="en-US" w:eastAsia="en-US"/>
        </w:rPr>
        <w:fldChar w:fldCharType="begin"/>
      </w:r>
      <w:r w:rsidR="00890207">
        <w:rPr>
          <w:rFonts w:eastAsiaTheme="minorHAnsi"/>
          <w:lang w:val="en-US" w:eastAsia="en-US"/>
        </w:rPr>
        <w:instrText xml:space="preserve"> ADDIN EN.CITE &lt;EndNote&gt;&lt;Cite&gt;&lt;Author&gt;Petty&lt;/Author&gt;&lt;Year&gt;1986&lt;/Year&gt;&lt;RecNum&gt;5260&lt;/RecNum&gt;&lt;DisplayText&gt;(Petty and Cacioppo 1986)&lt;/DisplayText&gt;&lt;record&gt;&lt;rec-number&gt;5260&lt;/rec-number&gt;&lt;foreign-keys&gt;&lt;key app="EN" db-id="dpaxs0at9et00mepx2qvzatjfeapzv9xxffa" timestamp="1390827015"&gt;5260&lt;/key&gt;&lt;/foreign-keys&gt;&lt;ref-type name="Journal Article"&gt;17&lt;/ref-type&gt;&lt;contributors&gt;&lt;authors&gt;&lt;author&gt;Petty, Richard E.&lt;/author&gt;&lt;author&gt;Cacioppo, John T.&lt;/author&gt;&lt;/authors&gt;&lt;/contributors&gt;&lt;auth-address&gt;Department of Psychology University of Missouri, Columbia, MO, United States&amp;#xD;Department of Psychology University of Iowa, Iowa City, IA, United States&lt;/auth-address&gt;&lt;titles&gt;&lt;title&gt;The elaboration likelihood model of persuasion&lt;/title&gt;&lt;secondary-title&gt;Advances in Experimental Social Psychology &lt;/secondary-title&gt;&lt;/titles&gt;&lt;periodical&gt;&lt;full-title&gt;Advances in Experimental Social Psychology&lt;/full-title&gt;&lt;/periodical&gt;&lt;pages&gt;123-205&lt;/pages&gt;&lt;volume&gt;19&lt;/volume&gt;&lt;number&gt;C&lt;/number&gt;&lt;dates&gt;&lt;year&gt;1986&lt;/year&gt;&lt;/dates&gt;&lt;urls&gt;&lt;related-urls&gt;&lt;url&gt;http://www.scopus.com/inward/record.url?eid=2-s2.0-77953970829&amp;amp;partnerID=40&amp;amp;md5=7a65699373e01b3ff81f189929fca139&lt;/url&gt;&lt;/related-urls&gt;&lt;/urls&gt;&lt;/record&gt;&lt;/Cite&gt;&lt;/EndNote&gt;</w:instrText>
      </w:r>
      <w:r w:rsidR="00B87B5C" w:rsidRPr="00C637BC">
        <w:rPr>
          <w:rFonts w:eastAsiaTheme="minorHAnsi"/>
          <w:lang w:val="en-US" w:eastAsia="en-US"/>
        </w:rPr>
        <w:fldChar w:fldCharType="separate"/>
      </w:r>
      <w:r w:rsidR="0087184D" w:rsidRPr="00C637BC">
        <w:rPr>
          <w:rFonts w:eastAsiaTheme="minorHAnsi"/>
          <w:noProof/>
          <w:lang w:val="en-US" w:eastAsia="en-US"/>
        </w:rPr>
        <w:t>(</w:t>
      </w:r>
      <w:hyperlink w:anchor="_ENREF_47" w:tooltip="Petty, 1986 #5260" w:history="1">
        <w:r w:rsidR="00D47A1A" w:rsidRPr="00C637BC">
          <w:rPr>
            <w:rFonts w:eastAsiaTheme="minorHAnsi"/>
            <w:noProof/>
            <w:lang w:val="en-US" w:eastAsia="en-US"/>
          </w:rPr>
          <w:t>Petty and Cacioppo 1986</w:t>
        </w:r>
      </w:hyperlink>
      <w:r w:rsidR="0087184D" w:rsidRPr="00C637BC">
        <w:rPr>
          <w:rFonts w:eastAsiaTheme="minorHAnsi"/>
          <w:noProof/>
          <w:lang w:val="en-US" w:eastAsia="en-US"/>
        </w:rPr>
        <w:t>)</w:t>
      </w:r>
      <w:r w:rsidR="00B87B5C" w:rsidRPr="00C637BC">
        <w:rPr>
          <w:rFonts w:eastAsiaTheme="minorHAnsi"/>
          <w:lang w:val="en-US" w:eastAsia="en-US"/>
        </w:rPr>
        <w:fldChar w:fldCharType="end"/>
      </w:r>
      <w:r w:rsidR="00B87B5C" w:rsidRPr="00C637BC">
        <w:rPr>
          <w:rFonts w:eastAsiaTheme="minorHAnsi"/>
          <w:lang w:val="en-US" w:eastAsia="en-US"/>
        </w:rPr>
        <w:t xml:space="preserve"> and the </w:t>
      </w:r>
      <w:r w:rsidR="00B87B5C" w:rsidRPr="00C637BC">
        <w:rPr>
          <w:lang w:val="en-US"/>
        </w:rPr>
        <w:t>Motivation, Opportunity and Ability (</w:t>
      </w:r>
      <w:r w:rsidR="00337EFC" w:rsidRPr="00C637BC">
        <w:rPr>
          <w:rFonts w:eastAsiaTheme="minorHAnsi"/>
          <w:lang w:val="en-US" w:eastAsia="en-US"/>
        </w:rPr>
        <w:t>MOA) framework</w:t>
      </w:r>
      <w:r w:rsidR="00B87B5C" w:rsidRPr="00C637BC">
        <w:rPr>
          <w:rFonts w:eastAsiaTheme="minorHAnsi"/>
          <w:lang w:val="en-US" w:eastAsia="en-US"/>
        </w:rPr>
        <w:t xml:space="preserve"> </w:t>
      </w:r>
      <w:r w:rsidR="00B87B5C" w:rsidRPr="00C637BC">
        <w:rPr>
          <w:rFonts w:eastAsiaTheme="minorHAnsi"/>
          <w:lang w:val="en-US" w:eastAsia="en-US"/>
        </w:rPr>
        <w:fldChar w:fldCharType="begin"/>
      </w:r>
      <w:r w:rsidR="0087184D" w:rsidRPr="00C637BC">
        <w:rPr>
          <w:rFonts w:eastAsiaTheme="minorHAnsi"/>
          <w:lang w:val="en-US" w:eastAsia="en-US"/>
        </w:rPr>
        <w:instrText xml:space="preserve"> ADDIN EN.CITE &lt;EndNote&gt;&lt;Cite&gt;&lt;Author&gt;MacInnis&lt;/Author&gt;&lt;Year&gt;1991&lt;/Year&gt;&lt;RecNum&gt;12696&lt;/RecNum&gt;&lt;DisplayText&gt;(MacInnis, Moorman and Jaworski 1991)&lt;/DisplayText&gt;&lt;record&gt;&lt;rec-number&gt;12696&lt;/rec-number&gt;&lt;foreign-keys&gt;&lt;key app="EN" db-id="dpaxs0at9et00mepx2qvzatjfeapzv9xxffa" timestamp="1425900913"&gt;12696&lt;/key&gt;&lt;/foreign-keys&gt;&lt;ref-type name="Journal Article"&gt;17&lt;/ref-type&gt;&lt;contributors&gt;&lt;authors&gt;&lt;author&gt;MacInnis, Deborah J.&lt;/author&gt;&lt;author&gt;Moorman, Christine&lt;/author&gt;&lt;author&gt;Jaworski, Bernard J.&lt;/author&gt;&lt;/authors&gt;&lt;/contributors&gt;&lt;titles&gt;&lt;title&gt;Enhancing and measuring consumers&amp;apos; motivation, opportunity, and ability to process brand information from ads&lt;/title&gt;&lt;secondary-title&gt;Journal of Marketing&lt;/secondary-title&gt;&lt;/titles&gt;&lt;periodical&gt;&lt;full-title&gt;Journal of Marketing&lt;/full-title&gt;&lt;abbr-1&gt;J Marketing&lt;/abbr-1&gt;&lt;/periodical&gt;&lt;pages&gt;32-53&lt;/pages&gt;&lt;volume&gt;55&lt;/volume&gt;&lt;number&gt;4&lt;/number&gt;&lt;dates&gt;&lt;year&gt;1991&lt;/year&gt;&lt;/dates&gt;&lt;publisher&gt;American Marketing Association&lt;/publisher&gt;&lt;isbn&gt;00222429&lt;/isbn&gt;&lt;urls&gt;&lt;related-urls&gt;&lt;url&gt;http://www.jstor.org/stable/1251955&lt;/url&gt;&lt;/related-urls&gt;&lt;/urls&gt;&lt;electronic-resource-num&gt;10.2307/1251955&lt;/electronic-resource-num&gt;&lt;/record&gt;&lt;/Cite&gt;&lt;/EndNote&gt;</w:instrText>
      </w:r>
      <w:r w:rsidR="00B87B5C" w:rsidRPr="00C637BC">
        <w:rPr>
          <w:rFonts w:eastAsiaTheme="minorHAnsi"/>
          <w:lang w:val="en-US" w:eastAsia="en-US"/>
        </w:rPr>
        <w:fldChar w:fldCharType="separate"/>
      </w:r>
      <w:r w:rsidR="0087184D" w:rsidRPr="00C637BC">
        <w:rPr>
          <w:rFonts w:eastAsiaTheme="minorHAnsi"/>
          <w:lang w:val="en-US" w:eastAsia="en-US"/>
        </w:rPr>
        <w:t>(</w:t>
      </w:r>
      <w:hyperlink w:anchor="_ENREF_39" w:tooltip="MacInnis, 1991 #12696" w:history="1">
        <w:r w:rsidR="00D47A1A" w:rsidRPr="00C637BC">
          <w:rPr>
            <w:rFonts w:eastAsiaTheme="minorHAnsi"/>
            <w:lang w:val="en-US" w:eastAsia="en-US"/>
          </w:rPr>
          <w:t>MacInnis, Moorman and Jaworski 1991</w:t>
        </w:r>
      </w:hyperlink>
      <w:r w:rsidR="0087184D" w:rsidRPr="00C637BC">
        <w:rPr>
          <w:rFonts w:eastAsiaTheme="minorHAnsi"/>
          <w:lang w:val="en-US" w:eastAsia="en-US"/>
        </w:rPr>
        <w:t>)</w:t>
      </w:r>
      <w:r w:rsidR="00B87B5C" w:rsidRPr="00C637BC">
        <w:rPr>
          <w:rFonts w:eastAsiaTheme="minorHAnsi"/>
          <w:lang w:val="en-US" w:eastAsia="en-US"/>
        </w:rPr>
        <w:fldChar w:fldCharType="end"/>
      </w:r>
      <w:r w:rsidR="00D91A29" w:rsidRPr="00C637BC">
        <w:rPr>
          <w:rFonts w:eastAsiaTheme="minorHAnsi"/>
          <w:lang w:val="en-US" w:eastAsia="en-US"/>
        </w:rPr>
        <w:t>. In essence, consumer</w:t>
      </w:r>
      <w:r w:rsidR="00B87B5C" w:rsidRPr="00C637BC">
        <w:rPr>
          <w:rFonts w:eastAsiaTheme="minorHAnsi"/>
          <w:lang w:val="en-US" w:eastAsia="en-US"/>
        </w:rPr>
        <w:t xml:space="preserve"> </w:t>
      </w:r>
      <w:r w:rsidR="00B87B5C" w:rsidRPr="00C637BC">
        <w:rPr>
          <w:rFonts w:eastAsiaTheme="minorHAnsi"/>
          <w:i/>
          <w:lang w:val="en-US" w:eastAsia="en-US"/>
        </w:rPr>
        <w:t>motivation</w:t>
      </w:r>
      <w:r w:rsidR="00D91A29" w:rsidRPr="00C637BC">
        <w:rPr>
          <w:rFonts w:eastAsiaTheme="minorHAnsi"/>
          <w:i/>
          <w:lang w:val="en-US" w:eastAsia="en-US"/>
        </w:rPr>
        <w:t>,</w:t>
      </w:r>
      <w:r w:rsidR="00B87B5C" w:rsidRPr="00C637BC">
        <w:rPr>
          <w:rFonts w:eastAsiaTheme="minorHAnsi"/>
          <w:lang w:val="en-US" w:eastAsia="en-US"/>
        </w:rPr>
        <w:t xml:space="preserve"> </w:t>
      </w:r>
      <w:r w:rsidR="00B87B5C" w:rsidRPr="00C637BC">
        <w:rPr>
          <w:rFonts w:eastAsiaTheme="minorHAnsi"/>
          <w:i/>
          <w:lang w:val="en-US" w:eastAsia="en-US"/>
        </w:rPr>
        <w:t>opportunity</w:t>
      </w:r>
      <w:r w:rsidR="00B87B5C" w:rsidRPr="00C637BC">
        <w:rPr>
          <w:rFonts w:eastAsiaTheme="minorHAnsi"/>
          <w:lang w:val="en-US" w:eastAsia="en-US"/>
        </w:rPr>
        <w:t xml:space="preserve"> </w:t>
      </w:r>
      <w:r w:rsidR="00D91A29" w:rsidRPr="00C637BC">
        <w:rPr>
          <w:rFonts w:eastAsiaTheme="minorHAnsi"/>
          <w:lang w:val="en-US" w:eastAsia="en-US"/>
        </w:rPr>
        <w:t xml:space="preserve">and </w:t>
      </w:r>
      <w:r w:rsidR="00D91A29" w:rsidRPr="00C637BC">
        <w:rPr>
          <w:rFonts w:eastAsiaTheme="minorHAnsi"/>
          <w:i/>
          <w:lang w:val="en-US" w:eastAsia="en-US"/>
        </w:rPr>
        <w:t xml:space="preserve">ability </w:t>
      </w:r>
      <w:r w:rsidR="00B87B5C" w:rsidRPr="00C637BC">
        <w:rPr>
          <w:rFonts w:eastAsiaTheme="minorHAnsi"/>
          <w:lang w:val="en-US" w:eastAsia="en-US"/>
        </w:rPr>
        <w:t>to process information are central to the</w:t>
      </w:r>
      <w:r w:rsidR="004F3166" w:rsidRPr="00C637BC">
        <w:rPr>
          <w:rFonts w:eastAsiaTheme="minorHAnsi"/>
          <w:lang w:val="en-US" w:eastAsia="en-US"/>
        </w:rPr>
        <w:t xml:space="preserve"> message encoding, retrieval and</w:t>
      </w:r>
      <w:r w:rsidR="00B87B5C" w:rsidRPr="00C637BC">
        <w:rPr>
          <w:rFonts w:eastAsiaTheme="minorHAnsi"/>
          <w:lang w:val="en-US" w:eastAsia="en-US"/>
        </w:rPr>
        <w:t xml:space="preserve"> persuasion process, and whilst</w:t>
      </w:r>
      <w:r w:rsidR="00153DE3" w:rsidRPr="00C637BC">
        <w:rPr>
          <w:rFonts w:eastAsiaTheme="minorHAnsi"/>
          <w:lang w:val="en-US" w:eastAsia="en-US"/>
        </w:rPr>
        <w:t xml:space="preserve"> media multitasking might necessarily reduce consumers</w:t>
      </w:r>
      <w:r w:rsidR="005D68A4">
        <w:rPr>
          <w:rFonts w:eastAsiaTheme="minorHAnsi"/>
          <w:lang w:val="en-US" w:eastAsia="en-US"/>
        </w:rPr>
        <w:t>’</w:t>
      </w:r>
      <w:r w:rsidR="00B87B5C" w:rsidRPr="00C637BC">
        <w:rPr>
          <w:rFonts w:eastAsiaTheme="minorHAnsi"/>
          <w:lang w:val="en-US" w:eastAsia="en-US"/>
        </w:rPr>
        <w:t xml:space="preserve"> </w:t>
      </w:r>
      <w:r w:rsidR="004769EE" w:rsidRPr="00D36851">
        <w:rPr>
          <w:rFonts w:eastAsiaTheme="minorHAnsi"/>
          <w:lang w:val="en-US" w:eastAsia="en-US"/>
        </w:rPr>
        <w:t>opportunity</w:t>
      </w:r>
      <w:r w:rsidR="004769EE" w:rsidRPr="00C637BC">
        <w:rPr>
          <w:rFonts w:eastAsiaTheme="minorHAnsi"/>
          <w:lang w:val="en-US" w:eastAsia="en-US"/>
        </w:rPr>
        <w:t xml:space="preserve"> to </w:t>
      </w:r>
      <w:r w:rsidR="00153DE3" w:rsidRPr="00C637BC">
        <w:rPr>
          <w:rFonts w:eastAsiaTheme="minorHAnsi"/>
          <w:lang w:val="en-US" w:eastAsia="en-US"/>
        </w:rPr>
        <w:t>attend to</w:t>
      </w:r>
      <w:r w:rsidR="004769EE" w:rsidRPr="00C637BC">
        <w:rPr>
          <w:rFonts w:eastAsiaTheme="minorHAnsi"/>
          <w:lang w:val="en-US" w:eastAsia="en-US"/>
        </w:rPr>
        <w:t xml:space="preserve"> advertising</w:t>
      </w:r>
      <w:r w:rsidR="00153DE3" w:rsidRPr="00C637BC">
        <w:rPr>
          <w:rFonts w:eastAsiaTheme="minorHAnsi"/>
          <w:lang w:val="en-US" w:eastAsia="en-US"/>
        </w:rPr>
        <w:t>,</w:t>
      </w:r>
      <w:r w:rsidR="004769EE" w:rsidRPr="00C637BC">
        <w:rPr>
          <w:rFonts w:eastAsiaTheme="minorHAnsi"/>
          <w:lang w:val="en-US" w:eastAsia="en-US"/>
        </w:rPr>
        <w:t xml:space="preserve"> </w:t>
      </w:r>
      <w:r w:rsidR="00B87B5C" w:rsidRPr="00C637BC">
        <w:rPr>
          <w:rFonts w:eastAsiaTheme="minorHAnsi"/>
          <w:lang w:val="en-US" w:eastAsia="en-US"/>
        </w:rPr>
        <w:t xml:space="preserve">there is no </w:t>
      </w:r>
      <w:r w:rsidR="00B87B5C" w:rsidRPr="00890207">
        <w:rPr>
          <w:rFonts w:eastAsiaTheme="minorHAnsi"/>
          <w:i/>
          <w:lang w:val="en-US" w:eastAsia="en-US"/>
        </w:rPr>
        <w:t>a priori</w:t>
      </w:r>
      <w:r w:rsidR="00B87B5C" w:rsidRPr="00C637BC">
        <w:rPr>
          <w:rFonts w:eastAsiaTheme="minorHAnsi"/>
          <w:lang w:val="en-US" w:eastAsia="en-US"/>
        </w:rPr>
        <w:t xml:space="preserve"> reason to believe </w:t>
      </w:r>
      <w:r w:rsidR="005D68A4">
        <w:rPr>
          <w:rFonts w:eastAsiaTheme="minorHAnsi"/>
          <w:lang w:val="en-US" w:eastAsia="en-US"/>
        </w:rPr>
        <w:t>that multitasking</w:t>
      </w:r>
      <w:r w:rsidR="00B87B5C" w:rsidRPr="00C637BC">
        <w:rPr>
          <w:rFonts w:eastAsiaTheme="minorHAnsi"/>
          <w:lang w:val="en-US" w:eastAsia="en-US"/>
        </w:rPr>
        <w:t xml:space="preserve"> </w:t>
      </w:r>
      <w:r w:rsidR="00153DE3" w:rsidRPr="00C637BC">
        <w:rPr>
          <w:rFonts w:eastAsiaTheme="minorHAnsi"/>
          <w:lang w:val="en-US" w:eastAsia="en-US"/>
        </w:rPr>
        <w:t>always results in</w:t>
      </w:r>
      <w:r w:rsidR="00B87B5C" w:rsidRPr="00C637BC">
        <w:rPr>
          <w:rFonts w:eastAsiaTheme="minorHAnsi"/>
          <w:lang w:val="en-US" w:eastAsia="en-US"/>
        </w:rPr>
        <w:t xml:space="preserve"> </w:t>
      </w:r>
      <w:r w:rsidR="00153DE3" w:rsidRPr="00C637BC">
        <w:rPr>
          <w:rFonts w:eastAsiaTheme="minorHAnsi"/>
          <w:lang w:val="en-US" w:eastAsia="en-US"/>
        </w:rPr>
        <w:t xml:space="preserve">poorer advertising </w:t>
      </w:r>
      <w:r w:rsidR="00153DE3" w:rsidRPr="00D36851">
        <w:rPr>
          <w:rFonts w:eastAsiaTheme="minorHAnsi"/>
          <w:lang w:val="en-US" w:eastAsia="en-US"/>
        </w:rPr>
        <w:t>recall and recognition</w:t>
      </w:r>
      <w:r w:rsidR="00B87B5C" w:rsidRPr="00C637BC">
        <w:rPr>
          <w:rFonts w:eastAsiaTheme="minorHAnsi"/>
          <w:lang w:val="en-US" w:eastAsia="en-US"/>
        </w:rPr>
        <w:t xml:space="preserve">. In </w:t>
      </w:r>
      <w:r w:rsidR="009E7BC1" w:rsidRPr="00C637BC">
        <w:rPr>
          <w:rFonts w:eastAsiaTheme="minorHAnsi"/>
          <w:lang w:val="en-US" w:eastAsia="en-US"/>
        </w:rPr>
        <w:t>particular</w:t>
      </w:r>
      <w:r w:rsidR="00B87B5C" w:rsidRPr="00C637BC">
        <w:rPr>
          <w:rFonts w:eastAsiaTheme="minorHAnsi"/>
          <w:lang w:val="en-US" w:eastAsia="en-US"/>
        </w:rPr>
        <w:t xml:space="preserve">, researchers should look beyond source monitoring errors and recognize the role of </w:t>
      </w:r>
      <w:r w:rsidR="00B87B5C" w:rsidRPr="00D36851">
        <w:rPr>
          <w:rFonts w:eastAsiaTheme="minorHAnsi"/>
          <w:lang w:val="en-US" w:eastAsia="en-US"/>
        </w:rPr>
        <w:t>motivation</w:t>
      </w:r>
      <w:r w:rsidR="00153DE3" w:rsidRPr="00D36851">
        <w:rPr>
          <w:rFonts w:eastAsiaTheme="minorHAnsi"/>
          <w:lang w:val="en-US" w:eastAsia="en-US"/>
        </w:rPr>
        <w:t xml:space="preserve"> and ability</w:t>
      </w:r>
      <w:r w:rsidR="00B87B5C" w:rsidRPr="00C637BC">
        <w:rPr>
          <w:rFonts w:eastAsiaTheme="minorHAnsi"/>
          <w:lang w:val="en-US" w:eastAsia="en-US"/>
        </w:rPr>
        <w:t xml:space="preserve"> </w:t>
      </w:r>
      <w:r w:rsidR="00EC7C22" w:rsidRPr="00C637BC">
        <w:rPr>
          <w:rFonts w:eastAsiaTheme="minorHAnsi"/>
          <w:lang w:val="en-US" w:eastAsia="en-US"/>
        </w:rPr>
        <w:t>as determinants of</w:t>
      </w:r>
      <w:r w:rsidR="00153DE3" w:rsidRPr="00C637BC">
        <w:rPr>
          <w:rFonts w:eastAsiaTheme="minorHAnsi"/>
          <w:lang w:val="en-US" w:eastAsia="en-US"/>
        </w:rPr>
        <w:t xml:space="preserve"> </w:t>
      </w:r>
      <w:r w:rsidR="00EC7C22" w:rsidRPr="00C637BC">
        <w:rPr>
          <w:rFonts w:eastAsiaTheme="minorHAnsi"/>
          <w:lang w:val="en-US" w:eastAsia="en-US"/>
        </w:rPr>
        <w:t xml:space="preserve">advertising processing in </w:t>
      </w:r>
      <w:r w:rsidR="00153DE3" w:rsidRPr="00C637BC">
        <w:rPr>
          <w:rFonts w:eastAsiaTheme="minorHAnsi"/>
          <w:lang w:val="en-US" w:eastAsia="en-US"/>
        </w:rPr>
        <w:t>multitasking</w:t>
      </w:r>
      <w:r w:rsidR="00F14AC9" w:rsidRPr="00C637BC">
        <w:rPr>
          <w:rFonts w:eastAsiaTheme="minorHAnsi"/>
          <w:lang w:val="en-US" w:eastAsia="en-US"/>
        </w:rPr>
        <w:t xml:space="preserve"> situations </w:t>
      </w:r>
      <w:r w:rsidR="008D0E2C" w:rsidRPr="00C637BC">
        <w:rPr>
          <w:rFonts w:eastAsiaTheme="minorHAnsi"/>
          <w:lang w:val="en-US" w:eastAsia="en-US"/>
        </w:rPr>
        <w:fldChar w:fldCharType="begin">
          <w:fldData xml:space="preserve">PEVuZE5vdGU+PENpdGU+PEF1dGhvcj5Tcml2YXN0YXZhPC9BdXRob3I+PFllYXI+MjAxMzwvWWVh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</w:fldData>
        </w:fldChar>
      </w:r>
      <w:r w:rsidR="00EB4188">
        <w:rPr>
          <w:rFonts w:eastAsiaTheme="minorHAnsi"/>
          <w:lang w:val="en-US" w:eastAsia="en-US"/>
        </w:rPr>
        <w:instrText xml:space="preserve"> ADDIN EN.CITE </w:instrText>
      </w:r>
      <w:r w:rsidR="00EB4188">
        <w:rPr>
          <w:rFonts w:eastAsiaTheme="minorHAnsi"/>
          <w:lang w:val="en-US" w:eastAsia="en-US"/>
        </w:rPr>
        <w:fldChar w:fldCharType="begin">
          <w:fldData xml:space="preserve">PEVuZE5vdGU+PENpdGU+PEF1dGhvcj5Tcml2YXN0YXZhPC9BdXRob3I+PFllYXI+MjAxMzwvWWVh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</w:fldData>
        </w:fldChar>
      </w:r>
      <w:r w:rsidR="00EB4188">
        <w:rPr>
          <w:rFonts w:eastAsiaTheme="minorHAnsi"/>
          <w:lang w:val="en-US" w:eastAsia="en-US"/>
        </w:rPr>
        <w:instrText xml:space="preserve"> ADDIN EN.CITE.DATA </w:instrText>
      </w:r>
      <w:r w:rsidR="00EB4188">
        <w:rPr>
          <w:rFonts w:eastAsiaTheme="minorHAnsi"/>
          <w:lang w:val="en-US" w:eastAsia="en-US"/>
        </w:rPr>
      </w:r>
      <w:r w:rsidR="00EB4188">
        <w:rPr>
          <w:rFonts w:eastAsiaTheme="minorHAnsi"/>
          <w:lang w:val="en-US" w:eastAsia="en-US"/>
        </w:rPr>
        <w:fldChar w:fldCharType="end"/>
      </w:r>
      <w:r w:rsidR="008D0E2C" w:rsidRPr="00C637BC">
        <w:rPr>
          <w:rFonts w:eastAsiaTheme="minorHAnsi"/>
          <w:lang w:val="en-US" w:eastAsia="en-US"/>
        </w:rPr>
      </w:r>
      <w:r w:rsidR="008D0E2C" w:rsidRPr="00C637BC">
        <w:rPr>
          <w:rFonts w:eastAsiaTheme="minorHAnsi"/>
          <w:lang w:val="en-US" w:eastAsia="en-US"/>
        </w:rPr>
        <w:fldChar w:fldCharType="separate"/>
      </w:r>
      <w:r w:rsidR="00EB4188">
        <w:rPr>
          <w:rFonts w:eastAsiaTheme="minorHAnsi"/>
          <w:noProof/>
          <w:lang w:val="en-US" w:eastAsia="en-US"/>
        </w:rPr>
        <w:t>(</w:t>
      </w:r>
      <w:hyperlink w:anchor="_ENREF_61" w:tooltip="Srivastava, 2013 #12943" w:history="1">
        <w:r w:rsidR="00D47A1A">
          <w:rPr>
            <w:rFonts w:eastAsiaTheme="minorHAnsi"/>
            <w:noProof/>
            <w:lang w:val="en-US" w:eastAsia="en-US"/>
          </w:rPr>
          <w:t>Srivastava 2013</w:t>
        </w:r>
      </w:hyperlink>
      <w:r w:rsidR="00EB4188">
        <w:rPr>
          <w:rFonts w:eastAsiaTheme="minorHAnsi"/>
          <w:noProof/>
          <w:lang w:val="en-US" w:eastAsia="en-US"/>
        </w:rPr>
        <w:t xml:space="preserve">; </w:t>
      </w:r>
      <w:hyperlink w:anchor="_ENREF_35" w:tooltip="LaTour, 2014 #12779" w:history="1">
        <w:r w:rsidR="00D47A1A">
          <w:rPr>
            <w:rFonts w:eastAsiaTheme="minorHAnsi"/>
            <w:noProof/>
            <w:lang w:val="en-US" w:eastAsia="en-US"/>
          </w:rPr>
          <w:t>LaTour, LaTour and Brainerd 2014</w:t>
        </w:r>
      </w:hyperlink>
      <w:r w:rsidR="00EB4188">
        <w:rPr>
          <w:rFonts w:eastAsiaTheme="minorHAnsi"/>
          <w:noProof/>
          <w:lang w:val="en-US" w:eastAsia="en-US"/>
        </w:rPr>
        <w:t xml:space="preserve">; </w:t>
      </w:r>
      <w:hyperlink w:anchor="_ENREF_19" w:tooltip="Duff, 2014 #12965" w:history="1">
        <w:r w:rsidR="00D47A1A">
          <w:rPr>
            <w:rFonts w:eastAsiaTheme="minorHAnsi"/>
            <w:noProof/>
            <w:lang w:val="en-US" w:eastAsia="en-US"/>
          </w:rPr>
          <w:t>Duff et al. 2014</w:t>
        </w:r>
      </w:hyperlink>
      <w:r w:rsidR="00EB4188">
        <w:rPr>
          <w:rFonts w:eastAsiaTheme="minorHAnsi"/>
          <w:noProof/>
          <w:lang w:val="en-US" w:eastAsia="en-US"/>
        </w:rPr>
        <w:t>)</w:t>
      </w:r>
      <w:r w:rsidR="008D0E2C" w:rsidRPr="00C637BC">
        <w:rPr>
          <w:rFonts w:eastAsiaTheme="minorHAnsi"/>
          <w:lang w:val="en-US" w:eastAsia="en-US"/>
        </w:rPr>
        <w:fldChar w:fldCharType="end"/>
      </w:r>
      <w:r w:rsidR="00F14AC9" w:rsidRPr="00C637BC">
        <w:rPr>
          <w:rFonts w:eastAsiaTheme="minorHAnsi"/>
          <w:lang w:val="en-US" w:eastAsia="en-US"/>
        </w:rPr>
        <w:t>.</w:t>
      </w:r>
      <w:r w:rsidR="00B87B5C" w:rsidRPr="00C637BC">
        <w:rPr>
          <w:rFonts w:eastAsiaTheme="minorHAnsi"/>
          <w:lang w:val="en-US" w:eastAsia="en-US"/>
        </w:rPr>
        <w:t xml:space="preserve"> </w:t>
      </w:r>
    </w:p>
    <w:p w:rsidR="0033639A" w:rsidRPr="00C637BC" w:rsidRDefault="00F14AC9" w:rsidP="00D91A29">
      <w:pPr>
        <w:spacing w:before="240" w:after="240" w:line="480" w:lineRule="auto"/>
        <w:ind w:firstLine="720"/>
        <w:jc w:val="both"/>
        <w:rPr>
          <w:rFonts w:eastAsiaTheme="minorHAnsi"/>
          <w:lang w:val="en-US" w:eastAsia="en-US"/>
        </w:rPr>
      </w:pPr>
      <w:r w:rsidRPr="00C637BC">
        <w:rPr>
          <w:rFonts w:eastAsiaTheme="minorHAnsi"/>
          <w:lang w:val="en-US" w:eastAsia="en-US"/>
        </w:rPr>
        <w:t>In this fashion, a</w:t>
      </w:r>
      <w:r w:rsidR="00CC6F0C" w:rsidRPr="00C637BC">
        <w:rPr>
          <w:rFonts w:eastAsiaTheme="minorHAnsi"/>
          <w:lang w:val="en-US" w:eastAsia="en-US"/>
        </w:rPr>
        <w:t xml:space="preserve"> recent study by </w:t>
      </w:r>
      <w:hyperlink w:anchor="_ENREF_18" w:tooltip="Duff, 2015 #12931" w:history="1">
        <w:r w:rsidR="00D47A1A" w:rsidRPr="00C637BC">
          <w:rPr>
            <w:rFonts w:eastAsiaTheme="minorHAnsi"/>
            <w:lang w:val="en-US" w:eastAsia="en-US"/>
          </w:rPr>
          <w:fldChar w:fldCharType="begin"/>
        </w:r>
        <w:r w:rsidR="00D47A1A" w:rsidRPr="00C637BC">
          <w:rPr>
            <w:rFonts w:eastAsiaTheme="minorHAnsi"/>
            <w:lang w:val="en-US" w:eastAsia="en-US"/>
          </w:rPr>
          <w:instrText xml:space="preserve"> ADDIN EN.CITE &lt;EndNote&gt;&lt;Cite AuthorYear="1"&gt;&lt;Author&gt;Duff&lt;/Author&gt;&lt;Year&gt;2015&lt;/Year&gt;&lt;RecNum&gt;12931&lt;/RecNum&gt;&lt;DisplayText&gt;Duff and Sar (2015)&lt;/DisplayText&gt;&lt;record&gt;&lt;rec-number&gt;12931&lt;/rec-number&gt;&lt;foreign-keys&gt;&lt;key app="EN" db-id="dpaxs0at9et00mepx2qvzatjfeapzv9xxffa" timestamp="1445877775"&gt;12931&lt;/key&gt;&lt;/foreign-keys&gt;&lt;ref-type name="Journal Article"&gt;17&lt;/ref-type&gt;&lt;contributors&gt;&lt;authors&gt;&lt;author&gt;Duff, Brittany R. L.&lt;/author&gt;&lt;author&gt;Sar, Sela&lt;/author&gt;&lt;/authors&gt;&lt;/contributors&gt;&lt;titles&gt;&lt;title&gt;Seeing the Big Picture: Multitasking and Perceptual Processing Influences on Ad Recognition&lt;/title&gt;&lt;secondary-title&gt;Journal of Advertising&lt;/secondary-title&gt;&lt;/titles&gt;&lt;periodical&gt;&lt;full-title&gt;Journal of Advertising&lt;/full-title&gt;&lt;abbr-1&gt;J Advertising&lt;/abbr-1&gt;&lt;/periodical&gt;&lt;pages&gt;173-184&lt;/pages&gt;&lt;volume&gt;44&lt;/volume&gt;&lt;number&gt;3&lt;/number&gt;&lt;dates&gt;&lt;year&gt;2015&lt;/year&gt;&lt;pub-dates&gt;&lt;date&gt;2015/07/03&lt;/date&gt;&lt;/pub-dates&gt;&lt;/dates&gt;&lt;publisher&gt;Routledge&lt;/publisher&gt;&lt;isbn&gt;0091-3367&lt;/isbn&gt;&lt;urls&gt;&lt;related-urls&gt;&lt;url&gt;http://dx.doi.org/10.1080/00913367.2014.967426&lt;/url&gt;&lt;/related-urls&gt;&lt;/urls&gt;&lt;electronic-resource-num&gt;10.1080/00913367.2014.967426&lt;/electronic-resource-num&gt;&lt;/record&gt;&lt;/Cite&gt;&lt;/EndNote&gt;</w:instrText>
        </w:r>
        <w:r w:rsidR="00D47A1A" w:rsidRPr="00C637BC">
          <w:rPr>
            <w:rFonts w:eastAsiaTheme="minorHAnsi"/>
            <w:lang w:val="en-US" w:eastAsia="en-US"/>
          </w:rPr>
          <w:fldChar w:fldCharType="separate"/>
        </w:r>
        <w:r w:rsidR="00D47A1A" w:rsidRPr="00C637BC">
          <w:rPr>
            <w:rFonts w:eastAsiaTheme="minorHAnsi"/>
            <w:lang w:val="en-US" w:eastAsia="en-US"/>
          </w:rPr>
          <w:t>Duff and Sar (2015)</w:t>
        </w:r>
        <w:r w:rsidR="00D47A1A" w:rsidRPr="00C637BC">
          <w:rPr>
            <w:rFonts w:eastAsiaTheme="minorHAnsi"/>
            <w:lang w:val="en-US" w:eastAsia="en-US"/>
          </w:rPr>
          <w:fldChar w:fldCharType="end"/>
        </w:r>
      </w:hyperlink>
      <w:r w:rsidRPr="00C637BC">
        <w:rPr>
          <w:rFonts w:eastAsiaTheme="minorHAnsi"/>
          <w:i/>
          <w:lang w:val="en-US" w:eastAsia="en-US"/>
        </w:rPr>
        <w:t xml:space="preserve"> </w:t>
      </w:r>
      <w:r w:rsidR="00260E5A" w:rsidRPr="00C637BC">
        <w:rPr>
          <w:rFonts w:eastAsiaTheme="minorHAnsi"/>
          <w:lang w:val="en-US" w:eastAsia="en-US"/>
        </w:rPr>
        <w:t xml:space="preserve">found that </w:t>
      </w:r>
      <w:r w:rsidR="00D91A29" w:rsidRPr="00C637BC">
        <w:rPr>
          <w:rFonts w:eastAsiaTheme="minorHAnsi"/>
          <w:lang w:val="en-US" w:eastAsia="en-US"/>
        </w:rPr>
        <w:t xml:space="preserve">advertising recall was contingent upon </w:t>
      </w:r>
      <w:r w:rsidR="007A27BF" w:rsidRPr="00D36851">
        <w:rPr>
          <w:rFonts w:eastAsiaTheme="minorHAnsi"/>
          <w:lang w:val="en-US" w:eastAsia="en-US"/>
        </w:rPr>
        <w:t xml:space="preserve">cognitive </w:t>
      </w:r>
      <w:r w:rsidR="00D91A29" w:rsidRPr="00D36851">
        <w:rPr>
          <w:rFonts w:eastAsiaTheme="minorHAnsi"/>
          <w:lang w:val="en-US" w:eastAsia="en-US"/>
        </w:rPr>
        <w:t xml:space="preserve">styles of </w:t>
      </w:r>
      <w:r w:rsidR="00FD7AD9" w:rsidRPr="00D36851">
        <w:rPr>
          <w:rFonts w:eastAsiaTheme="minorHAnsi"/>
          <w:lang w:val="en-US" w:eastAsia="en-US"/>
        </w:rPr>
        <w:t>processing</w:t>
      </w:r>
      <w:r w:rsidR="00FD7AD9" w:rsidRPr="00C637BC">
        <w:rPr>
          <w:rFonts w:eastAsiaTheme="minorHAnsi"/>
          <w:lang w:val="en-US" w:eastAsia="en-US"/>
        </w:rPr>
        <w:t>.</w:t>
      </w:r>
      <w:r w:rsidR="007A27BF" w:rsidRPr="00C637BC">
        <w:rPr>
          <w:rFonts w:eastAsiaTheme="minorHAnsi"/>
          <w:i/>
          <w:lang w:val="en-US" w:eastAsia="en-US"/>
        </w:rPr>
        <w:t xml:space="preserve"> </w:t>
      </w:r>
      <w:r w:rsidR="00FD7AD9" w:rsidRPr="00C637BC">
        <w:rPr>
          <w:rFonts w:eastAsiaTheme="minorHAnsi"/>
          <w:lang w:val="en-US" w:eastAsia="en-US"/>
        </w:rPr>
        <w:t>The</w:t>
      </w:r>
      <w:r w:rsidR="007A27BF" w:rsidRPr="00C637BC">
        <w:rPr>
          <w:rFonts w:eastAsiaTheme="minorHAnsi"/>
          <w:lang w:val="en-US" w:eastAsia="en-US"/>
        </w:rPr>
        <w:t xml:space="preserve"> authors </w:t>
      </w:r>
      <w:r w:rsidR="00260E5A" w:rsidRPr="00C637BC">
        <w:rPr>
          <w:rFonts w:eastAsiaTheme="minorHAnsi"/>
          <w:lang w:val="en-US" w:eastAsia="en-US"/>
        </w:rPr>
        <w:t>showed that holistic processors</w:t>
      </w:r>
      <w:r w:rsidR="004F6C49" w:rsidRPr="00C637BC">
        <w:rPr>
          <w:rFonts w:eastAsiaTheme="minorHAnsi"/>
          <w:lang w:val="en-US" w:eastAsia="en-US"/>
        </w:rPr>
        <w:t xml:space="preserve"> (i.e. people </w:t>
      </w:r>
      <w:r w:rsidR="00890207">
        <w:rPr>
          <w:rFonts w:eastAsiaTheme="minorHAnsi"/>
          <w:lang w:val="en-US" w:eastAsia="en-US"/>
        </w:rPr>
        <w:t>who tend to process</w:t>
      </w:r>
      <w:r w:rsidR="004F6C49" w:rsidRPr="00C637BC">
        <w:rPr>
          <w:rFonts w:eastAsiaTheme="minorHAnsi"/>
          <w:lang w:val="en-US" w:eastAsia="en-US"/>
        </w:rPr>
        <w:t xml:space="preserve"> information in totality rather </w:t>
      </w:r>
      <w:r w:rsidR="00337EFC" w:rsidRPr="00C637BC">
        <w:rPr>
          <w:rFonts w:eastAsiaTheme="minorHAnsi"/>
          <w:lang w:val="en-US" w:eastAsia="en-US"/>
        </w:rPr>
        <w:t>than as</w:t>
      </w:r>
      <w:r w:rsidR="004F6C49" w:rsidRPr="00C637BC">
        <w:rPr>
          <w:rFonts w:eastAsiaTheme="minorHAnsi"/>
          <w:lang w:val="en-US" w:eastAsia="en-US"/>
        </w:rPr>
        <w:t xml:space="preserve"> independent components)</w:t>
      </w:r>
      <w:r w:rsidR="0033639A" w:rsidRPr="00C637BC">
        <w:rPr>
          <w:rFonts w:eastAsiaTheme="minorHAnsi"/>
          <w:lang w:val="en-US" w:eastAsia="en-US"/>
        </w:rPr>
        <w:t xml:space="preserve"> were more adept at recognizing</w:t>
      </w:r>
      <w:r w:rsidR="00B22B0D">
        <w:rPr>
          <w:rFonts w:eastAsiaTheme="minorHAnsi"/>
          <w:lang w:val="en-US" w:eastAsia="en-US"/>
        </w:rPr>
        <w:t xml:space="preserve"> ad</w:t>
      </w:r>
      <w:r w:rsidR="007A27BF" w:rsidRPr="00C637BC">
        <w:rPr>
          <w:rFonts w:eastAsiaTheme="minorHAnsi"/>
          <w:lang w:val="en-US" w:eastAsia="en-US"/>
        </w:rPr>
        <w:t xml:space="preserve">s, </w:t>
      </w:r>
      <w:r w:rsidR="0033639A" w:rsidRPr="00C637BC">
        <w:rPr>
          <w:rFonts w:eastAsiaTheme="minorHAnsi"/>
          <w:lang w:val="en-US" w:eastAsia="en-US"/>
        </w:rPr>
        <w:t xml:space="preserve">to the extent that multitasking </w:t>
      </w:r>
      <w:r w:rsidR="007A27BF" w:rsidRPr="00C637BC">
        <w:rPr>
          <w:rFonts w:eastAsiaTheme="minorHAnsi"/>
          <w:lang w:val="en-US" w:eastAsia="en-US"/>
        </w:rPr>
        <w:t xml:space="preserve">actually </w:t>
      </w:r>
      <w:r w:rsidR="0033639A" w:rsidRPr="00C637BC">
        <w:rPr>
          <w:rFonts w:eastAsiaTheme="minorHAnsi"/>
          <w:lang w:val="en-US" w:eastAsia="en-US"/>
        </w:rPr>
        <w:t xml:space="preserve">had no </w:t>
      </w:r>
      <w:r w:rsidR="00B44931" w:rsidRPr="00C637BC">
        <w:rPr>
          <w:rFonts w:eastAsiaTheme="minorHAnsi"/>
          <w:lang w:val="en-US" w:eastAsia="en-US"/>
        </w:rPr>
        <w:t xml:space="preserve">detrimental </w:t>
      </w:r>
      <w:r w:rsidR="008D29B5" w:rsidRPr="00C637BC">
        <w:rPr>
          <w:rFonts w:eastAsiaTheme="minorHAnsi"/>
          <w:lang w:val="en-US" w:eastAsia="en-US"/>
        </w:rPr>
        <w:t>impact on memory</w:t>
      </w:r>
      <w:r w:rsidR="00D36851">
        <w:rPr>
          <w:rFonts w:eastAsiaTheme="minorHAnsi"/>
          <w:lang w:val="en-US" w:eastAsia="en-US"/>
        </w:rPr>
        <w:t xml:space="preserve"> - unlike their </w:t>
      </w:r>
      <w:r w:rsidR="004F6C49" w:rsidRPr="00C637BC">
        <w:rPr>
          <w:rFonts w:eastAsiaTheme="minorHAnsi"/>
          <w:lang w:val="en-US" w:eastAsia="en-US"/>
        </w:rPr>
        <w:t>analytic</w:t>
      </w:r>
      <w:r w:rsidR="009E7BC1" w:rsidRPr="00C637BC">
        <w:rPr>
          <w:rFonts w:eastAsiaTheme="minorHAnsi"/>
          <w:lang w:val="en-US" w:eastAsia="en-US"/>
        </w:rPr>
        <w:t xml:space="preserve"> counterparts</w:t>
      </w:r>
      <w:r w:rsidR="007A27BF" w:rsidRPr="00C637BC">
        <w:rPr>
          <w:rFonts w:eastAsiaTheme="minorHAnsi"/>
          <w:lang w:val="en-US" w:eastAsia="en-US"/>
        </w:rPr>
        <w:t xml:space="preserve">. </w:t>
      </w:r>
      <w:r w:rsidR="00C37EB9" w:rsidRPr="00C637BC">
        <w:rPr>
          <w:rFonts w:eastAsiaTheme="minorHAnsi"/>
          <w:lang w:val="en-US" w:eastAsia="en-US"/>
        </w:rPr>
        <w:t xml:space="preserve">While </w:t>
      </w:r>
      <w:hyperlink w:anchor="_ENREF_18" w:tooltip="Duff, 2015 #12931" w:history="1">
        <w:r w:rsidR="00D47A1A" w:rsidRPr="00C637BC">
          <w:rPr>
            <w:rFonts w:eastAsiaTheme="minorHAnsi"/>
            <w:lang w:val="en-US" w:eastAsia="en-US"/>
          </w:rPr>
          <w:fldChar w:fldCharType="begin"/>
        </w:r>
        <w:r w:rsidR="00D47A1A" w:rsidRPr="00C637BC">
          <w:rPr>
            <w:rFonts w:eastAsiaTheme="minorHAnsi"/>
            <w:lang w:val="en-US" w:eastAsia="en-US"/>
          </w:rPr>
          <w:instrText xml:space="preserve"> ADDIN EN.CITE &lt;EndNote&gt;&lt;Cite AuthorYear="1"&gt;&lt;Author&gt;Duff&lt;/Author&gt;&lt;Year&gt;2015&lt;/Year&gt;&lt;RecNum&gt;12931&lt;/RecNum&gt;&lt;DisplayText&gt;Duff and Sar (2015)&lt;/DisplayText&gt;&lt;record&gt;&lt;rec-number&gt;12931&lt;/rec-number&gt;&lt;foreign-keys&gt;&lt;key app="EN" db-id="dpaxs0at9et00mepx2qvzatjfeapzv9xxffa" timestamp="1445877775"&gt;12931&lt;/key&gt;&lt;/foreign-keys&gt;&lt;ref-type name="Journal Article"&gt;17&lt;/ref-type&gt;&lt;contributors&gt;&lt;authors&gt;&lt;author&gt;Duff, Brittany R. L.&lt;/author&gt;&lt;author&gt;Sar, Sela&lt;/author&gt;&lt;/authors&gt;&lt;/contributors&gt;&lt;titles&gt;&lt;title&gt;Seeing the Big Picture: Multitasking and Perceptual Processing Influences on Ad Recognition&lt;/title&gt;&lt;secondary-title&gt;Journal of Advertising&lt;/secondary-title&gt;&lt;/titles&gt;&lt;periodical&gt;&lt;full-title&gt;Journal of Advertising&lt;/full-title&gt;&lt;abbr-1&gt;J Advertising&lt;/abbr-1&gt;&lt;/periodical&gt;&lt;pages&gt;173-184&lt;/pages&gt;&lt;volume&gt;44&lt;/volume&gt;&lt;number&gt;3&lt;/number&gt;&lt;dates&gt;&lt;year&gt;2015&lt;/year&gt;&lt;pub-dates&gt;&lt;date&gt;2015/07/03&lt;/date&gt;&lt;/pub-dates&gt;&lt;/dates&gt;&lt;publisher&gt;Routledge&lt;/publisher&gt;&lt;isbn&gt;0091-3367&lt;/isbn&gt;&lt;urls&gt;&lt;related-urls&gt;&lt;url&gt;http://dx.doi.org/10.1080/00913367.2014.967426&lt;/url&gt;&lt;/related-urls&gt;&lt;/urls&gt;&lt;electronic-resource-num&gt;10.1080/00913367.2014.967426&lt;/electronic-resource-num&gt;&lt;/record&gt;&lt;/Cite&gt;&lt;/EndNote&gt;</w:instrText>
        </w:r>
        <w:r w:rsidR="00D47A1A" w:rsidRPr="00C637BC">
          <w:rPr>
            <w:rFonts w:eastAsiaTheme="minorHAnsi"/>
            <w:lang w:val="en-US" w:eastAsia="en-US"/>
          </w:rPr>
          <w:fldChar w:fldCharType="separate"/>
        </w:r>
        <w:r w:rsidR="00D47A1A" w:rsidRPr="00C637BC">
          <w:rPr>
            <w:rFonts w:eastAsiaTheme="minorHAnsi"/>
            <w:lang w:val="en-US" w:eastAsia="en-US"/>
          </w:rPr>
          <w:t>Duff and Sar (2015)</w:t>
        </w:r>
        <w:r w:rsidR="00D47A1A" w:rsidRPr="00C637BC">
          <w:rPr>
            <w:rFonts w:eastAsiaTheme="minorHAnsi"/>
            <w:lang w:val="en-US" w:eastAsia="en-US"/>
          </w:rPr>
          <w:fldChar w:fldCharType="end"/>
        </w:r>
      </w:hyperlink>
      <w:r w:rsidR="00337EFC" w:rsidRPr="00C637BC">
        <w:rPr>
          <w:rFonts w:eastAsiaTheme="minorHAnsi"/>
          <w:lang w:val="en-US" w:eastAsia="en-US"/>
        </w:rPr>
        <w:t xml:space="preserve"> provide</w:t>
      </w:r>
      <w:r w:rsidR="00D36851">
        <w:rPr>
          <w:rFonts w:eastAsiaTheme="minorHAnsi"/>
          <w:lang w:val="en-US" w:eastAsia="en-US"/>
        </w:rPr>
        <w:t>d</w:t>
      </w:r>
      <w:r w:rsidR="00337EFC" w:rsidRPr="00C637BC">
        <w:rPr>
          <w:rFonts w:eastAsiaTheme="minorHAnsi"/>
          <w:lang w:val="en-US" w:eastAsia="en-US"/>
        </w:rPr>
        <w:t xml:space="preserve"> </w:t>
      </w:r>
      <w:r w:rsidR="00C37EB9" w:rsidRPr="00C637BC">
        <w:rPr>
          <w:rFonts w:eastAsiaTheme="minorHAnsi"/>
          <w:lang w:val="en-US" w:eastAsia="en-US"/>
        </w:rPr>
        <w:t xml:space="preserve">evidence that </w:t>
      </w:r>
      <w:r w:rsidR="00C37EB9" w:rsidRPr="00D36851">
        <w:rPr>
          <w:rFonts w:eastAsiaTheme="minorHAnsi"/>
          <w:lang w:val="en-US" w:eastAsia="en-US"/>
        </w:rPr>
        <w:t>ability</w:t>
      </w:r>
      <w:r w:rsidR="00C37EB9" w:rsidRPr="00C637BC">
        <w:rPr>
          <w:rFonts w:eastAsiaTheme="minorHAnsi"/>
          <w:lang w:val="en-US" w:eastAsia="en-US"/>
        </w:rPr>
        <w:t xml:space="preserve"> can moderate the detrimental influence </w:t>
      </w:r>
      <w:r w:rsidR="00D36851">
        <w:rPr>
          <w:rFonts w:eastAsiaTheme="minorHAnsi"/>
          <w:lang w:val="en-US" w:eastAsia="en-US"/>
        </w:rPr>
        <w:t xml:space="preserve">that </w:t>
      </w:r>
      <w:r w:rsidR="00C37EB9" w:rsidRPr="00C637BC">
        <w:rPr>
          <w:rFonts w:eastAsiaTheme="minorHAnsi"/>
          <w:lang w:val="en-US" w:eastAsia="en-US"/>
        </w:rPr>
        <w:t xml:space="preserve">lower </w:t>
      </w:r>
      <w:r w:rsidR="00C37EB9" w:rsidRPr="00D36851">
        <w:rPr>
          <w:rFonts w:eastAsiaTheme="minorHAnsi"/>
          <w:lang w:val="en-US" w:eastAsia="en-US"/>
        </w:rPr>
        <w:t>opportunity</w:t>
      </w:r>
      <w:r w:rsidR="00C37EB9" w:rsidRPr="00C637BC">
        <w:rPr>
          <w:rFonts w:eastAsiaTheme="minorHAnsi"/>
          <w:lang w:val="en-US" w:eastAsia="en-US"/>
        </w:rPr>
        <w:t xml:space="preserve"> affords, the outstanding question remains whether </w:t>
      </w:r>
      <w:r w:rsidR="00C37EB9" w:rsidRPr="00C637BC">
        <w:rPr>
          <w:rFonts w:eastAsiaTheme="minorHAnsi"/>
          <w:i/>
          <w:lang w:val="en-US" w:eastAsia="en-US"/>
        </w:rPr>
        <w:t xml:space="preserve">motivation </w:t>
      </w:r>
      <w:r w:rsidR="00FD7AD9" w:rsidRPr="00C637BC">
        <w:rPr>
          <w:rFonts w:eastAsiaTheme="minorHAnsi"/>
          <w:lang w:val="en-US" w:eastAsia="en-US"/>
        </w:rPr>
        <w:t xml:space="preserve">can </w:t>
      </w:r>
      <w:r w:rsidR="00C37EB9" w:rsidRPr="00C637BC">
        <w:rPr>
          <w:rFonts w:eastAsiaTheme="minorHAnsi"/>
          <w:lang w:val="en-US" w:eastAsia="en-US"/>
        </w:rPr>
        <w:t>play</w:t>
      </w:r>
      <w:r w:rsidR="00FD7AD9" w:rsidRPr="00C637BC">
        <w:rPr>
          <w:rFonts w:eastAsiaTheme="minorHAnsi"/>
          <w:lang w:val="en-US" w:eastAsia="en-US"/>
        </w:rPr>
        <w:t xml:space="preserve"> a similar role?</w:t>
      </w:r>
    </w:p>
    <w:p w:rsidR="00FD7AD9" w:rsidRPr="00C637BC" w:rsidRDefault="00FD7AD9" w:rsidP="00FD7AD9">
      <w:pPr>
        <w:spacing w:after="240" w:line="480" w:lineRule="auto"/>
        <w:ind w:firstLine="720"/>
        <w:jc w:val="both"/>
        <w:rPr>
          <w:rFonts w:eastAsiaTheme="minorHAnsi"/>
          <w:lang w:val="en-US" w:eastAsia="en-US"/>
        </w:rPr>
      </w:pPr>
      <w:r w:rsidRPr="00C637BC">
        <w:rPr>
          <w:rFonts w:eastAsiaTheme="minorHAnsi"/>
          <w:lang w:val="en-US" w:eastAsia="en-US"/>
        </w:rPr>
        <w:t>We contend</w:t>
      </w:r>
      <w:r w:rsidR="007A27BF" w:rsidRPr="00C637BC">
        <w:rPr>
          <w:rFonts w:eastAsiaTheme="minorHAnsi"/>
          <w:lang w:val="en-US" w:eastAsia="en-US"/>
        </w:rPr>
        <w:t xml:space="preserve"> that</w:t>
      </w:r>
      <w:r w:rsidR="0028549C" w:rsidRPr="00C637BC">
        <w:rPr>
          <w:rFonts w:eastAsiaTheme="minorHAnsi"/>
          <w:lang w:val="en-US" w:eastAsia="en-US"/>
        </w:rPr>
        <w:t xml:space="preserve"> the</w:t>
      </w:r>
      <w:r w:rsidR="00B44931" w:rsidRPr="00C637BC">
        <w:rPr>
          <w:rFonts w:eastAsiaTheme="minorHAnsi"/>
          <w:lang w:val="en-US" w:eastAsia="en-US"/>
        </w:rPr>
        <w:t xml:space="preserve"> </w:t>
      </w:r>
      <w:r w:rsidR="00B44931" w:rsidRPr="00C637BC">
        <w:rPr>
          <w:rFonts w:eastAsiaTheme="minorHAnsi"/>
          <w:i/>
          <w:lang w:val="en-US" w:eastAsia="en-US"/>
        </w:rPr>
        <w:t>context</w:t>
      </w:r>
      <w:r w:rsidR="00B44931" w:rsidRPr="00C637BC">
        <w:rPr>
          <w:rFonts w:eastAsiaTheme="minorHAnsi"/>
          <w:lang w:val="en-US" w:eastAsia="en-US"/>
        </w:rPr>
        <w:t xml:space="preserve"> in which multitasking takes place</w:t>
      </w:r>
      <w:r w:rsidR="0028549C" w:rsidRPr="00C637BC">
        <w:rPr>
          <w:rFonts w:eastAsiaTheme="minorHAnsi"/>
          <w:lang w:val="en-US" w:eastAsia="en-US"/>
        </w:rPr>
        <w:t xml:space="preserve"> </w:t>
      </w:r>
      <w:r w:rsidR="00890207">
        <w:rPr>
          <w:rFonts w:eastAsiaTheme="minorHAnsi"/>
          <w:lang w:val="en-US" w:eastAsia="en-US"/>
        </w:rPr>
        <w:t xml:space="preserve">affects </w:t>
      </w:r>
      <w:r w:rsidRPr="00C637BC">
        <w:rPr>
          <w:rFonts w:eastAsiaTheme="minorHAnsi"/>
          <w:lang w:val="en-US" w:eastAsia="en-US"/>
        </w:rPr>
        <w:t>consumer memor</w:t>
      </w:r>
      <w:r w:rsidR="00337EFC" w:rsidRPr="00C637BC">
        <w:rPr>
          <w:rFonts w:eastAsiaTheme="minorHAnsi"/>
          <w:lang w:val="en-US" w:eastAsia="en-US"/>
        </w:rPr>
        <w:t>y</w:t>
      </w:r>
      <w:r w:rsidR="00C37EB9" w:rsidRPr="00C637BC">
        <w:rPr>
          <w:rFonts w:eastAsiaTheme="minorHAnsi"/>
          <w:lang w:val="en-US" w:eastAsia="en-US"/>
        </w:rPr>
        <w:t xml:space="preserve"> for advertising delivered via the primary activity (</w:t>
      </w:r>
      <w:r w:rsidR="00E90C11" w:rsidRPr="00C637BC">
        <w:rPr>
          <w:rFonts w:eastAsiaTheme="minorHAnsi"/>
          <w:lang w:val="en-US" w:eastAsia="en-US"/>
        </w:rPr>
        <w:t>e.g.,</w:t>
      </w:r>
      <w:r w:rsidR="00C37EB9" w:rsidRPr="00C637BC">
        <w:rPr>
          <w:rFonts w:eastAsiaTheme="minorHAnsi"/>
          <w:lang w:val="en-US" w:eastAsia="en-US"/>
        </w:rPr>
        <w:t xml:space="preserve"> watching television).</w:t>
      </w:r>
      <w:r w:rsidR="00B44931" w:rsidRPr="00C637BC">
        <w:rPr>
          <w:rFonts w:eastAsiaTheme="minorHAnsi"/>
          <w:lang w:val="en-US" w:eastAsia="en-US"/>
        </w:rPr>
        <w:t xml:space="preserve"> We argue that in certain m</w:t>
      </w:r>
      <w:r w:rsidR="006A09FF" w:rsidRPr="00C637BC">
        <w:rPr>
          <w:rFonts w:eastAsiaTheme="minorHAnsi"/>
          <w:lang w:val="en-US" w:eastAsia="en-US"/>
        </w:rPr>
        <w:t>ultitasking contexts, consumers</w:t>
      </w:r>
      <w:r w:rsidR="00B44931" w:rsidRPr="00C637BC">
        <w:rPr>
          <w:rFonts w:eastAsiaTheme="minorHAnsi"/>
          <w:lang w:val="en-US" w:eastAsia="en-US"/>
        </w:rPr>
        <w:t xml:space="preserve"> are </w:t>
      </w:r>
      <w:r w:rsidR="00B44931" w:rsidRPr="00D36851">
        <w:rPr>
          <w:rFonts w:eastAsiaTheme="minorHAnsi"/>
          <w:lang w:val="en-US" w:eastAsia="en-US"/>
        </w:rPr>
        <w:t xml:space="preserve">motivated </w:t>
      </w:r>
      <w:r w:rsidR="00B44931" w:rsidRPr="00C637BC">
        <w:rPr>
          <w:rFonts w:eastAsiaTheme="minorHAnsi"/>
          <w:lang w:val="en-US" w:eastAsia="en-US"/>
        </w:rPr>
        <w:t xml:space="preserve">to process information </w:t>
      </w:r>
      <w:r w:rsidR="006A09FF" w:rsidRPr="00C637BC">
        <w:rPr>
          <w:rFonts w:eastAsiaTheme="minorHAnsi"/>
          <w:lang w:val="en-US" w:eastAsia="en-US"/>
        </w:rPr>
        <w:t xml:space="preserve">more </w:t>
      </w:r>
      <w:r w:rsidR="00B44931" w:rsidRPr="00C637BC">
        <w:rPr>
          <w:rFonts w:eastAsiaTheme="minorHAnsi"/>
          <w:lang w:val="en-US" w:eastAsia="en-US"/>
        </w:rPr>
        <w:t xml:space="preserve">than </w:t>
      </w:r>
      <w:r w:rsidR="00BE340E" w:rsidRPr="00C637BC">
        <w:rPr>
          <w:rFonts w:eastAsiaTheme="minorHAnsi"/>
          <w:lang w:val="en-US" w:eastAsia="en-US"/>
        </w:rPr>
        <w:t xml:space="preserve">in </w:t>
      </w:r>
      <w:r w:rsidR="00B44931" w:rsidRPr="00C637BC">
        <w:rPr>
          <w:rFonts w:eastAsiaTheme="minorHAnsi"/>
          <w:lang w:val="en-US" w:eastAsia="en-US"/>
        </w:rPr>
        <w:t>others</w:t>
      </w:r>
      <w:r w:rsidR="00BE340E" w:rsidRPr="00C637BC">
        <w:rPr>
          <w:rFonts w:eastAsiaTheme="minorHAnsi"/>
          <w:lang w:val="en-US" w:eastAsia="en-US"/>
        </w:rPr>
        <w:t xml:space="preserve">, and when </w:t>
      </w:r>
      <w:r w:rsidR="005D68A4">
        <w:rPr>
          <w:rFonts w:eastAsiaTheme="minorHAnsi"/>
          <w:lang w:val="en-US" w:eastAsia="en-US"/>
        </w:rPr>
        <w:t>they are motivated</w:t>
      </w:r>
      <w:r w:rsidR="00BE340E" w:rsidRPr="00C637BC">
        <w:rPr>
          <w:rFonts w:eastAsiaTheme="minorHAnsi"/>
          <w:lang w:val="en-US" w:eastAsia="en-US"/>
        </w:rPr>
        <w:t xml:space="preserve">, </w:t>
      </w:r>
      <w:r w:rsidR="00BE340E" w:rsidRPr="00D36851">
        <w:rPr>
          <w:rFonts w:eastAsiaTheme="minorHAnsi"/>
          <w:lang w:val="en-US" w:eastAsia="en-US"/>
        </w:rPr>
        <w:t xml:space="preserve">recall and recognition </w:t>
      </w:r>
      <w:r w:rsidR="00BE340E" w:rsidRPr="00C637BC">
        <w:rPr>
          <w:rFonts w:eastAsiaTheme="minorHAnsi"/>
          <w:lang w:val="en-US" w:eastAsia="en-US"/>
        </w:rPr>
        <w:t>should</w:t>
      </w:r>
      <w:r w:rsidR="006A09FF" w:rsidRPr="00C637BC">
        <w:rPr>
          <w:rFonts w:eastAsiaTheme="minorHAnsi"/>
          <w:lang w:val="en-US" w:eastAsia="en-US"/>
        </w:rPr>
        <w:t xml:space="preserve"> no</w:t>
      </w:r>
      <w:r w:rsidR="00BE340E" w:rsidRPr="00C637BC">
        <w:rPr>
          <w:rFonts w:eastAsiaTheme="minorHAnsi"/>
          <w:lang w:val="en-US" w:eastAsia="en-US"/>
        </w:rPr>
        <w:t xml:space="preserve">t </w:t>
      </w:r>
      <w:r w:rsidR="00C62F37" w:rsidRPr="00C637BC">
        <w:rPr>
          <w:rFonts w:eastAsiaTheme="minorHAnsi"/>
          <w:lang w:val="en-US" w:eastAsia="en-US"/>
        </w:rPr>
        <w:t>decline</w:t>
      </w:r>
      <w:r w:rsidR="008D29B5" w:rsidRPr="00C637BC">
        <w:rPr>
          <w:rFonts w:eastAsiaTheme="minorHAnsi"/>
          <w:lang w:val="en-US" w:eastAsia="en-US"/>
        </w:rPr>
        <w:t xml:space="preserve"> </w:t>
      </w:r>
      <w:r w:rsidR="008D0E2C" w:rsidRPr="00C637BC">
        <w:rPr>
          <w:rFonts w:eastAsiaTheme="minorHAnsi"/>
          <w:lang w:val="en-US" w:eastAsia="en-US"/>
        </w:rPr>
        <w:fldChar w:fldCharType="begin"/>
      </w:r>
      <w:r w:rsidR="008D0E2C" w:rsidRPr="00C637BC">
        <w:rPr>
          <w:rFonts w:eastAsiaTheme="minorHAnsi"/>
          <w:lang w:val="en-US" w:eastAsia="en-US"/>
        </w:rPr>
        <w:instrText xml:space="preserve"> ADDIN EN.CITE &lt;EndNote&gt;&lt;Cite&gt;&lt;Author&gt;Srivastava&lt;/Author&gt;&lt;Year&gt;2013&lt;/Year&gt;&lt;RecNum&gt;12943&lt;/RecNum&gt;&lt;DisplayText&gt;(Srivastava 2013)&lt;/DisplayText&gt;&lt;record&gt;&lt;rec-number&gt;12943&lt;/rec-number&gt;&lt;foreign-keys&gt;&lt;key app="EN" db-id="dpaxs0at9et00mepx2qvzatjfeapzv9xxffa" timestamp="1445960371"&gt;12943&lt;/key&gt;&lt;/foreign-keys&gt;&lt;ref-type name="Journal Article"&gt;17&lt;/ref-type&gt;&lt;contributors&gt;&lt;authors&gt;&lt;author&gt;Srivastava, Jatin&lt;/author&gt;&lt;/authors&gt;&lt;/contributors&gt;&lt;titles&gt;&lt;title&gt;Media multitasking performance: Role of message relevance and formatting cues in online environments&lt;/title&gt;&lt;secondary-title&gt;Computers in Human Behavior&lt;/secondary-title&gt;&lt;/titles&gt;&lt;periodical&gt;&lt;full-title&gt;Computers in Human Behavior&lt;/full-title&gt;&lt;abbr-1&gt;Comput Hum Behav&lt;/abbr-1&gt;&lt;/periodical&gt;&lt;pages&gt;888-895&lt;/pages&gt;&lt;volume&gt;29&lt;/volume&gt;&lt;number&gt;3&lt;/number&gt;&lt;keywords&gt;&lt;keyword&gt;Media multitasking&lt;/keyword&gt;&lt;keyword&gt;Online message processing&lt;/keyword&gt;&lt;keyword&gt;Relevance&lt;/keyword&gt;&lt;keyword&gt;Cue density&lt;/keyword&gt;&lt;keyword&gt;Limited capacity&lt;/keyword&gt;&lt;keyword&gt;Multitasking performance&lt;/keyword&gt;&lt;/keywords&gt;&lt;dates&gt;&lt;year&gt;2013&lt;/year&gt;&lt;pub-dates&gt;&lt;date&gt;5//&lt;/date&gt;&lt;/pub-dates&gt;&lt;/dates&gt;&lt;isbn&gt;0747-5632&lt;/isbn&gt;&lt;urls&gt;&lt;related-urls&gt;&lt;url&gt;http://www.sciencedirect.com/science/article/pii/S0747563212003639&lt;/url&gt;&lt;/related-urls&gt;&lt;/urls&gt;&lt;electronic-resource-num&gt;http://dx.doi.org/10.1016/j.chb.2012.12.023&lt;/electronic-resource-num&gt;&lt;/record&gt;&lt;/Cite&gt;&lt;/EndNote&gt;</w:instrText>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61" w:tooltip="Srivastava, 2013 #12943" w:history="1">
        <w:r w:rsidR="00D47A1A" w:rsidRPr="00C637BC">
          <w:rPr>
            <w:rFonts w:eastAsiaTheme="minorHAnsi"/>
            <w:lang w:val="en-US" w:eastAsia="en-US"/>
          </w:rPr>
          <w:t>Srivastava 2013</w:t>
        </w:r>
      </w:hyperlink>
      <w:r w:rsidR="008D0E2C" w:rsidRPr="00C637BC">
        <w:rPr>
          <w:rFonts w:eastAsiaTheme="minorHAnsi"/>
          <w:lang w:val="en-US" w:eastAsia="en-US"/>
        </w:rPr>
        <w:t>)</w:t>
      </w:r>
      <w:r w:rsidR="008D0E2C" w:rsidRPr="00C637BC">
        <w:rPr>
          <w:rFonts w:eastAsiaTheme="minorHAnsi"/>
          <w:lang w:val="en-US" w:eastAsia="en-US"/>
        </w:rPr>
        <w:fldChar w:fldCharType="end"/>
      </w:r>
      <w:r w:rsidR="00B44931" w:rsidRPr="00C637BC">
        <w:rPr>
          <w:rFonts w:eastAsiaTheme="minorHAnsi"/>
          <w:lang w:val="en-US" w:eastAsia="en-US"/>
        </w:rPr>
        <w:t xml:space="preserve">. </w:t>
      </w:r>
      <w:r w:rsidRPr="00C637BC">
        <w:rPr>
          <w:rFonts w:eastAsiaTheme="minorHAnsi"/>
          <w:lang w:val="en-US" w:eastAsia="en-US"/>
        </w:rPr>
        <w:t>Specifically,</w:t>
      </w:r>
      <w:r w:rsidR="00BE340E" w:rsidRPr="00C637BC">
        <w:rPr>
          <w:rFonts w:eastAsiaTheme="minorHAnsi"/>
          <w:lang w:val="en-US" w:eastAsia="en-US"/>
        </w:rPr>
        <w:t xml:space="preserve"> when the </w:t>
      </w:r>
      <w:r w:rsidR="00BE340E" w:rsidRPr="00D36851">
        <w:rPr>
          <w:rFonts w:eastAsiaTheme="minorHAnsi"/>
          <w:lang w:val="en-US" w:eastAsia="en-US"/>
        </w:rPr>
        <w:t>secondary activity (</w:t>
      </w:r>
      <w:r w:rsidR="00E90C11" w:rsidRPr="00D36851">
        <w:rPr>
          <w:rFonts w:eastAsiaTheme="minorHAnsi"/>
          <w:lang w:val="en-US" w:eastAsia="en-US"/>
        </w:rPr>
        <w:t>e.g</w:t>
      </w:r>
      <w:r w:rsidR="00E90C11" w:rsidRPr="00C637BC">
        <w:rPr>
          <w:rFonts w:eastAsiaTheme="minorHAnsi"/>
          <w:lang w:val="en-US" w:eastAsia="en-US"/>
        </w:rPr>
        <w:t>.,</w:t>
      </w:r>
      <w:r w:rsidR="00BE340E" w:rsidRPr="00C637BC">
        <w:rPr>
          <w:rFonts w:eastAsiaTheme="minorHAnsi"/>
          <w:lang w:val="en-US" w:eastAsia="en-US"/>
        </w:rPr>
        <w:t xml:space="preserve"> texting about a football match) is both </w:t>
      </w:r>
      <w:r w:rsidR="00BE340E" w:rsidRPr="00C637BC">
        <w:rPr>
          <w:rFonts w:eastAsiaTheme="minorHAnsi"/>
          <w:i/>
          <w:lang w:val="en-US" w:eastAsia="en-US"/>
        </w:rPr>
        <w:t>congruent</w:t>
      </w:r>
      <w:r w:rsidR="00BE340E" w:rsidRPr="00C637BC">
        <w:rPr>
          <w:rFonts w:eastAsiaTheme="minorHAnsi"/>
          <w:lang w:val="en-US" w:eastAsia="en-US"/>
        </w:rPr>
        <w:t xml:space="preserve"> with </w:t>
      </w:r>
      <w:r w:rsidR="00BE340E" w:rsidRPr="00D36851">
        <w:rPr>
          <w:rFonts w:eastAsiaTheme="minorHAnsi"/>
          <w:lang w:val="en-US" w:eastAsia="en-US"/>
        </w:rPr>
        <w:t>the primary activity (</w:t>
      </w:r>
      <w:r w:rsidR="00E90C11" w:rsidRPr="00D36851">
        <w:rPr>
          <w:rFonts w:eastAsiaTheme="minorHAnsi"/>
          <w:lang w:val="en-US" w:eastAsia="en-US"/>
        </w:rPr>
        <w:t>e.g.,</w:t>
      </w:r>
      <w:r w:rsidR="00A6207D" w:rsidRPr="00D36851">
        <w:rPr>
          <w:rFonts w:eastAsiaTheme="minorHAnsi"/>
          <w:lang w:val="en-US" w:eastAsia="en-US"/>
        </w:rPr>
        <w:t xml:space="preserve"> w</w:t>
      </w:r>
      <w:r w:rsidR="00A6207D" w:rsidRPr="00C637BC">
        <w:rPr>
          <w:rFonts w:eastAsiaTheme="minorHAnsi"/>
          <w:lang w:val="en-US" w:eastAsia="en-US"/>
        </w:rPr>
        <w:t xml:space="preserve">atching a </w:t>
      </w:r>
      <w:r w:rsidR="009E7BC1" w:rsidRPr="00C637BC">
        <w:rPr>
          <w:rFonts w:eastAsiaTheme="minorHAnsi"/>
          <w:lang w:val="en-US" w:eastAsia="en-US"/>
        </w:rPr>
        <w:t xml:space="preserve">televised </w:t>
      </w:r>
      <w:r w:rsidR="00A6207D" w:rsidRPr="00C637BC">
        <w:rPr>
          <w:rFonts w:eastAsiaTheme="minorHAnsi"/>
          <w:lang w:val="en-US" w:eastAsia="en-US"/>
        </w:rPr>
        <w:t>football match)</w:t>
      </w:r>
      <w:r w:rsidR="00BE340E" w:rsidRPr="00C637BC">
        <w:rPr>
          <w:rFonts w:eastAsiaTheme="minorHAnsi"/>
          <w:lang w:val="en-US" w:eastAsia="en-US"/>
        </w:rPr>
        <w:t xml:space="preserve"> </w:t>
      </w:r>
      <w:r w:rsidR="00BE340E" w:rsidRPr="00C637BC">
        <w:rPr>
          <w:rFonts w:eastAsiaTheme="minorHAnsi"/>
          <w:i/>
          <w:lang w:val="en-US" w:eastAsia="en-US"/>
        </w:rPr>
        <w:t>and</w:t>
      </w:r>
      <w:r w:rsidR="00A6207D" w:rsidRPr="00C637BC">
        <w:rPr>
          <w:rFonts w:eastAsiaTheme="minorHAnsi"/>
          <w:lang w:val="en-US" w:eastAsia="en-US"/>
        </w:rPr>
        <w:t xml:space="preserve"> represents an active display of </w:t>
      </w:r>
      <w:r w:rsidR="00A6207D" w:rsidRPr="00C637BC">
        <w:rPr>
          <w:rFonts w:eastAsiaTheme="minorHAnsi"/>
          <w:i/>
          <w:lang w:val="en-US" w:eastAsia="en-US"/>
        </w:rPr>
        <w:t>social accountability</w:t>
      </w:r>
      <w:r w:rsidR="00A6207D" w:rsidRPr="00C637BC">
        <w:rPr>
          <w:rFonts w:eastAsiaTheme="minorHAnsi"/>
          <w:lang w:val="en-US" w:eastAsia="en-US"/>
        </w:rPr>
        <w:t xml:space="preserve"> – defined here</w:t>
      </w:r>
      <w:r w:rsidR="004F6C49" w:rsidRPr="00C637BC">
        <w:rPr>
          <w:rFonts w:eastAsiaTheme="minorHAnsi"/>
          <w:lang w:val="en-US" w:eastAsia="en-US"/>
        </w:rPr>
        <w:t xml:space="preserve"> as social activities instigated and therefore traceable to the individual </w:t>
      </w:r>
      <w:r w:rsidR="00A6207D" w:rsidRPr="00C637BC">
        <w:rPr>
          <w:rFonts w:eastAsiaTheme="minorHAnsi"/>
          <w:lang w:val="en-US" w:eastAsia="en-US"/>
        </w:rPr>
        <w:t xml:space="preserve">– then </w:t>
      </w:r>
      <w:r w:rsidR="00B44931" w:rsidRPr="00C637BC">
        <w:rPr>
          <w:rFonts w:eastAsiaTheme="minorHAnsi"/>
          <w:lang w:val="en-US" w:eastAsia="en-US"/>
        </w:rPr>
        <w:t>recall and recognition</w:t>
      </w:r>
      <w:r w:rsidR="00DD019E" w:rsidRPr="00C637BC">
        <w:rPr>
          <w:rFonts w:eastAsiaTheme="minorHAnsi"/>
          <w:lang w:val="en-US" w:eastAsia="en-US"/>
        </w:rPr>
        <w:t xml:space="preserve"> will</w:t>
      </w:r>
      <w:r w:rsidR="00B44931" w:rsidRPr="00C637BC">
        <w:rPr>
          <w:rFonts w:eastAsiaTheme="minorHAnsi"/>
          <w:lang w:val="en-US" w:eastAsia="en-US"/>
        </w:rPr>
        <w:t xml:space="preserve"> </w:t>
      </w:r>
      <w:r w:rsidR="00A6207D" w:rsidRPr="00C637BC">
        <w:rPr>
          <w:rFonts w:eastAsiaTheme="minorHAnsi"/>
          <w:lang w:val="en-US" w:eastAsia="en-US"/>
        </w:rPr>
        <w:t xml:space="preserve">improve. </w:t>
      </w:r>
      <w:r w:rsidR="00956674" w:rsidRPr="00C637BC">
        <w:rPr>
          <w:rFonts w:eastAsiaTheme="minorHAnsi"/>
          <w:lang w:val="en-US" w:eastAsia="en-US"/>
        </w:rPr>
        <w:t xml:space="preserve">In addition, </w:t>
      </w:r>
      <w:r w:rsidR="006A09FF" w:rsidRPr="00C637BC">
        <w:rPr>
          <w:rFonts w:eastAsiaTheme="minorHAnsi"/>
          <w:lang w:val="en-US" w:eastAsia="en-US"/>
        </w:rPr>
        <w:t xml:space="preserve">unlike </w:t>
      </w:r>
      <w:r w:rsidR="00C62F37" w:rsidRPr="00C637BC">
        <w:rPr>
          <w:rFonts w:eastAsiaTheme="minorHAnsi"/>
          <w:lang w:val="en-US" w:eastAsia="en-US"/>
        </w:rPr>
        <w:t xml:space="preserve">most </w:t>
      </w:r>
      <w:r w:rsidR="00DD019E" w:rsidRPr="00C637BC">
        <w:rPr>
          <w:rFonts w:eastAsiaTheme="minorHAnsi"/>
          <w:lang w:val="en-US" w:eastAsia="en-US"/>
        </w:rPr>
        <w:t>studies in this area</w:t>
      </w:r>
      <w:r w:rsidR="00C42C15" w:rsidRPr="00C637BC">
        <w:rPr>
          <w:rFonts w:eastAsiaTheme="minorHAnsi"/>
          <w:lang w:val="en-US" w:eastAsia="en-US"/>
        </w:rPr>
        <w:t xml:space="preserve">, </w:t>
      </w:r>
      <w:r w:rsidR="00956674" w:rsidRPr="00C637BC">
        <w:rPr>
          <w:rFonts w:eastAsiaTheme="minorHAnsi"/>
          <w:lang w:val="en-US" w:eastAsia="en-US"/>
        </w:rPr>
        <w:t xml:space="preserve">we focus on </w:t>
      </w:r>
      <w:r w:rsidR="00DD019E" w:rsidRPr="00C637BC">
        <w:rPr>
          <w:rFonts w:eastAsiaTheme="minorHAnsi"/>
          <w:lang w:val="en-US" w:eastAsia="en-US"/>
        </w:rPr>
        <w:t>multitasking</w:t>
      </w:r>
      <w:r w:rsidR="00C42C15" w:rsidRPr="00C637BC">
        <w:rPr>
          <w:rFonts w:eastAsiaTheme="minorHAnsi"/>
          <w:lang w:val="en-US" w:eastAsia="en-US"/>
        </w:rPr>
        <w:t xml:space="preserve"> </w:t>
      </w:r>
      <w:r w:rsidR="00DD019E" w:rsidRPr="00C637BC">
        <w:rPr>
          <w:rFonts w:eastAsiaTheme="minorHAnsi"/>
          <w:lang w:val="en-US" w:eastAsia="en-US"/>
        </w:rPr>
        <w:t xml:space="preserve">when the advertising is </w:t>
      </w:r>
      <w:r w:rsidR="00DD019E" w:rsidRPr="00C637BC">
        <w:rPr>
          <w:rFonts w:eastAsiaTheme="minorHAnsi"/>
          <w:i/>
          <w:lang w:val="en-US" w:eastAsia="en-US"/>
        </w:rPr>
        <w:t>incidental</w:t>
      </w:r>
      <w:r w:rsidR="00103751" w:rsidRPr="00C637BC">
        <w:rPr>
          <w:rFonts w:eastAsiaTheme="minorHAnsi"/>
          <w:i/>
          <w:lang w:val="en-US" w:eastAsia="en-US"/>
        </w:rPr>
        <w:t xml:space="preserve"> </w:t>
      </w:r>
      <w:r w:rsidR="00103751" w:rsidRPr="00C637BC">
        <w:rPr>
          <w:rFonts w:eastAsiaTheme="minorHAnsi"/>
          <w:lang w:val="en-US" w:eastAsia="en-US"/>
        </w:rPr>
        <w:t xml:space="preserve">rather than </w:t>
      </w:r>
      <w:r w:rsidR="00103751" w:rsidRPr="00C637BC">
        <w:rPr>
          <w:rFonts w:eastAsiaTheme="minorHAnsi"/>
          <w:i/>
          <w:lang w:val="en-US" w:eastAsia="en-US"/>
        </w:rPr>
        <w:t xml:space="preserve">explicit. </w:t>
      </w:r>
      <w:r w:rsidR="00D36851">
        <w:rPr>
          <w:rFonts w:eastAsiaTheme="minorHAnsi"/>
          <w:lang w:val="en-US" w:eastAsia="en-US"/>
        </w:rPr>
        <w:t>Our research</w:t>
      </w:r>
      <w:r w:rsidR="00103751" w:rsidRPr="00C637BC">
        <w:rPr>
          <w:rFonts w:eastAsiaTheme="minorHAnsi"/>
          <w:lang w:val="en-US" w:eastAsia="en-US"/>
        </w:rPr>
        <w:t xml:space="preserve"> therefore has important implications for scenarios involving</w:t>
      </w:r>
      <w:r w:rsidR="00973384" w:rsidRPr="00C637BC">
        <w:rPr>
          <w:rFonts w:eastAsiaTheme="minorHAnsi"/>
          <w:lang w:val="en-US" w:eastAsia="en-US"/>
        </w:rPr>
        <w:t xml:space="preserve"> </w:t>
      </w:r>
      <w:r w:rsidR="00973384" w:rsidRPr="00C637BC">
        <w:rPr>
          <w:rFonts w:eastAsiaTheme="minorHAnsi"/>
          <w:i/>
          <w:lang w:val="en-US" w:eastAsia="en-US"/>
        </w:rPr>
        <w:t>embedded</w:t>
      </w:r>
      <w:r w:rsidR="00103751" w:rsidRPr="00C637BC">
        <w:rPr>
          <w:rFonts w:eastAsiaTheme="minorHAnsi"/>
          <w:i/>
          <w:lang w:val="en-US" w:eastAsia="en-US"/>
        </w:rPr>
        <w:t xml:space="preserve"> </w:t>
      </w:r>
      <w:r w:rsidR="00103751" w:rsidRPr="00C637BC">
        <w:rPr>
          <w:rFonts w:eastAsiaTheme="minorHAnsi"/>
          <w:lang w:val="en-US" w:eastAsia="en-US"/>
        </w:rPr>
        <w:t>advertising, including</w:t>
      </w:r>
      <w:r w:rsidR="004F6C49" w:rsidRPr="00C637BC">
        <w:rPr>
          <w:rFonts w:eastAsiaTheme="minorHAnsi"/>
          <w:lang w:val="en-US" w:eastAsia="en-US"/>
        </w:rPr>
        <w:t xml:space="preserve"> billboard advertising,</w:t>
      </w:r>
      <w:r w:rsidR="00973384" w:rsidRPr="00C637BC">
        <w:rPr>
          <w:rFonts w:eastAsiaTheme="minorHAnsi"/>
          <w:lang w:val="en-US" w:eastAsia="en-US"/>
        </w:rPr>
        <w:t xml:space="preserve"> product placements, covert sponsorships and advergaming, amongst others. </w:t>
      </w:r>
      <w:r w:rsidR="00DC3F73" w:rsidRPr="00C637BC">
        <w:rPr>
          <w:rFonts w:eastAsiaTheme="minorHAnsi"/>
          <w:lang w:val="en-US" w:eastAsia="en-US"/>
        </w:rPr>
        <w:t>This is an important endeavor in itself, since memory effects fo</w:t>
      </w:r>
      <w:r w:rsidR="00890207">
        <w:rPr>
          <w:rFonts w:eastAsiaTheme="minorHAnsi"/>
          <w:lang w:val="en-US" w:eastAsia="en-US"/>
        </w:rPr>
        <w:t>r incidental advertising remain</w:t>
      </w:r>
      <w:r w:rsidR="00DC3F73" w:rsidRPr="00C637BC">
        <w:rPr>
          <w:rFonts w:eastAsiaTheme="minorHAnsi"/>
          <w:lang w:val="en-US" w:eastAsia="en-US"/>
        </w:rPr>
        <w:t xml:space="preserve"> </w:t>
      </w:r>
      <w:r w:rsidRPr="00C637BC">
        <w:rPr>
          <w:rFonts w:eastAsiaTheme="minorHAnsi"/>
          <w:lang w:val="en-US" w:eastAsia="en-US"/>
        </w:rPr>
        <w:t>poorly understood</w:t>
      </w:r>
      <w:r w:rsidR="00DC3F73" w:rsidRPr="00C637BC">
        <w:rPr>
          <w:rFonts w:eastAsiaTheme="minorHAnsi"/>
          <w:lang w:val="en-US" w:eastAsia="en-US"/>
        </w:rPr>
        <w:t xml:space="preserve"> </w:t>
      </w:r>
      <w:r w:rsidR="008D0E2C" w:rsidRPr="00C637BC">
        <w:rPr>
          <w:rFonts w:eastAsiaTheme="minorHAnsi"/>
          <w:lang w:val="en-US" w:eastAsia="en-US"/>
        </w:rPr>
        <w:fldChar w:fldCharType="begin"/>
      </w:r>
      <w:r w:rsidR="008D0E2C" w:rsidRPr="00C637BC">
        <w:rPr>
          <w:rFonts w:eastAsiaTheme="minorHAnsi"/>
          <w:lang w:val="en-US" w:eastAsia="en-US"/>
        </w:rPr>
        <w:instrText xml:space="preserve"> ADDIN EN.CITE &lt;EndNote&gt;&lt;Cite&gt;&lt;Author&gt;Moorman&lt;/Author&gt;&lt;Year&gt;2012&lt;/Year&gt;&lt;RecNum&gt;12930&lt;/RecNum&gt;&lt;DisplayText&gt;(Moorman et al. 2012)&lt;/DisplayText&gt;&lt;record&gt;&lt;rec-number&gt;12930&lt;/rec-number&gt;&lt;foreign-keys&gt;&lt;key app="EN" db-id="dpaxs0at9et00mepx2qvzatjfeapzv9xxffa" timestamp="1445866666"&gt;12930&lt;/key&gt;&lt;/foreign-keys&gt;&lt;ref-type name="Journal Article"&gt;17&lt;/ref-type&gt;&lt;contributors&gt;&lt;authors&gt;&lt;author&gt;Moorman, Marjolein&lt;/author&gt;&lt;author&gt;Willemsen, Lotte M.&lt;/author&gt;&lt;author&gt;Neijens, Peter C.&lt;/author&gt;&lt;author&gt;Smit, Edith G.&lt;/author&gt;&lt;/authors&gt;&lt;/contributors&gt;&lt;titles&gt;&lt;title&gt;Program-Involvement Effects on commercial Attention and Recall of Successive and Embedded Advertising&lt;/title&gt;&lt;secondary-title&gt;Journal of Advertising&lt;/secondary-title&gt;&lt;/titles&gt;&lt;periodical&gt;&lt;full-title&gt;Journal of Advertising&lt;/full-title&gt;&lt;abbr-1&gt;J Advertising&lt;/abbr-1&gt;&lt;/periodical&gt;&lt;pages&gt;25-38&lt;/pages&gt;&lt;volume&gt;41&lt;/volume&gt;&lt;number&gt;2&lt;/number&gt;&lt;dates&gt;&lt;year&gt;2012&lt;/year&gt;&lt;pub-dates&gt;&lt;date&gt;2012/07/01&lt;/date&gt;&lt;/pub-dates&gt;&lt;/dates&gt;&lt;publisher&gt;Routledge&lt;/publisher&gt;&lt;isbn&gt;0091-3367&lt;/isbn&gt;&lt;urls&gt;&lt;related-urls&gt;&lt;url&gt;http://dx.doi.org/10.2753/JOA0091-3367410202&lt;/url&gt;&lt;/related-urls&gt;&lt;/urls&gt;&lt;electronic-resource-num&gt;10.2753/JOA0091-3367410202&lt;/electronic-resource-num&gt;&lt;/record&gt;&lt;/Cite&gt;&lt;/EndNote&gt;</w:instrText>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43" w:tooltip="Moorman, 2012 #12930" w:history="1">
        <w:r w:rsidR="00D47A1A" w:rsidRPr="00C637BC">
          <w:rPr>
            <w:rFonts w:eastAsiaTheme="minorHAnsi"/>
            <w:lang w:val="en-US" w:eastAsia="en-US"/>
          </w:rPr>
          <w:t>Moorman et al. 2012</w:t>
        </w:r>
      </w:hyperlink>
      <w:r w:rsidR="008D0E2C" w:rsidRPr="00C637BC">
        <w:rPr>
          <w:rFonts w:eastAsiaTheme="minorHAnsi"/>
          <w:lang w:val="en-US" w:eastAsia="en-US"/>
        </w:rPr>
        <w:t>)</w:t>
      </w:r>
      <w:r w:rsidR="008D0E2C" w:rsidRPr="00C637BC">
        <w:rPr>
          <w:rFonts w:eastAsiaTheme="minorHAnsi"/>
          <w:lang w:val="en-US" w:eastAsia="en-US"/>
        </w:rPr>
        <w:fldChar w:fldCharType="end"/>
      </w:r>
      <w:r w:rsidR="00DC3F73" w:rsidRPr="00C637BC">
        <w:rPr>
          <w:rFonts w:eastAsiaTheme="minorHAnsi"/>
          <w:lang w:val="en-US" w:eastAsia="en-US"/>
        </w:rPr>
        <w:t>.</w:t>
      </w:r>
    </w:p>
    <w:p w:rsidR="00B84C5D" w:rsidRPr="00C637BC" w:rsidRDefault="00B84C5D" w:rsidP="00FD7AD9">
      <w:pPr>
        <w:spacing w:after="240" w:line="480" w:lineRule="auto"/>
        <w:ind w:firstLine="720"/>
        <w:jc w:val="both"/>
        <w:rPr>
          <w:rFonts w:eastAsiaTheme="minorHAnsi"/>
          <w:lang w:val="en-US" w:eastAsia="en-US"/>
        </w:rPr>
      </w:pPr>
      <w:r w:rsidRPr="00C637BC">
        <w:rPr>
          <w:rFonts w:eastAsiaTheme="minorHAnsi"/>
          <w:lang w:val="en-US" w:eastAsia="en-US"/>
        </w:rPr>
        <w:t xml:space="preserve">We base our empirical work in sports advertising. </w:t>
      </w:r>
      <w:r w:rsidR="00FD7AD9" w:rsidRPr="00C637BC">
        <w:rPr>
          <w:rFonts w:eastAsiaTheme="minorHAnsi"/>
          <w:lang w:val="en-US" w:eastAsia="en-US"/>
        </w:rPr>
        <w:t>In total</w:t>
      </w:r>
      <w:r w:rsidRPr="00C637BC">
        <w:rPr>
          <w:rFonts w:eastAsiaTheme="minorHAnsi"/>
          <w:lang w:val="en-US" w:eastAsia="en-US"/>
        </w:rPr>
        <w:t xml:space="preserve">, 179 </w:t>
      </w:r>
      <w:r w:rsidR="00FD7AD9" w:rsidRPr="00C637BC">
        <w:rPr>
          <w:rFonts w:eastAsiaTheme="minorHAnsi"/>
          <w:lang w:val="en-US" w:eastAsia="en-US"/>
        </w:rPr>
        <w:t>respondents</w:t>
      </w:r>
      <w:r w:rsidRPr="00C637BC">
        <w:rPr>
          <w:rFonts w:eastAsiaTheme="minorHAnsi"/>
          <w:lang w:val="en-US" w:eastAsia="en-US"/>
        </w:rPr>
        <w:t xml:space="preserve"> reported their </w:t>
      </w:r>
      <w:r w:rsidRPr="005D68A4">
        <w:rPr>
          <w:rFonts w:eastAsiaTheme="minorHAnsi"/>
          <w:lang w:val="en-US" w:eastAsia="en-US"/>
        </w:rPr>
        <w:t xml:space="preserve">between-media multitasking </w:t>
      </w:r>
      <w:r w:rsidR="005D68A4" w:rsidRPr="005D68A4">
        <w:rPr>
          <w:rFonts w:eastAsiaTheme="minorHAnsi"/>
          <w:lang w:val="en-US" w:eastAsia="en-US"/>
        </w:rPr>
        <w:t>activities</w:t>
      </w:r>
      <w:r w:rsidR="005D68A4">
        <w:rPr>
          <w:rFonts w:eastAsiaTheme="minorHAnsi"/>
          <w:i/>
          <w:lang w:val="en-US" w:eastAsia="en-US"/>
        </w:rPr>
        <w:t xml:space="preserve"> </w:t>
      </w:r>
      <w:r w:rsidRPr="00C637BC">
        <w:rPr>
          <w:rFonts w:eastAsiaTheme="minorHAnsi"/>
          <w:lang w:val="en-US" w:eastAsia="en-US"/>
        </w:rPr>
        <w:t>(</w:t>
      </w:r>
      <w:r w:rsidR="00103751" w:rsidRPr="00C637BC">
        <w:rPr>
          <w:rFonts w:eastAsiaTheme="minorHAnsi"/>
          <w:lang w:val="en-US" w:eastAsia="en-US"/>
        </w:rPr>
        <w:t>i.e. on two or more devices</w:t>
      </w:r>
      <w:r w:rsidRPr="00C637BC">
        <w:rPr>
          <w:rFonts w:eastAsiaTheme="minorHAnsi"/>
          <w:lang w:val="en-US" w:eastAsia="en-US"/>
        </w:rPr>
        <w:t xml:space="preserve">) while watching a televised England international </w:t>
      </w:r>
      <w:r w:rsidR="00D502E9" w:rsidRPr="00C637BC">
        <w:rPr>
          <w:rFonts w:eastAsiaTheme="minorHAnsi"/>
          <w:lang w:val="en-US" w:eastAsia="en-US"/>
        </w:rPr>
        <w:t>soccer</w:t>
      </w:r>
      <w:r w:rsidRPr="00C637BC">
        <w:rPr>
          <w:rFonts w:eastAsiaTheme="minorHAnsi"/>
          <w:lang w:val="en-US" w:eastAsia="en-US"/>
        </w:rPr>
        <w:t xml:space="preserve"> match. The following day, </w:t>
      </w:r>
      <w:r w:rsidR="00C62F37" w:rsidRPr="00C637BC">
        <w:rPr>
          <w:rFonts w:eastAsiaTheme="minorHAnsi"/>
          <w:lang w:val="en-US" w:eastAsia="en-US"/>
        </w:rPr>
        <w:t xml:space="preserve">we tested </w:t>
      </w:r>
      <w:r w:rsidR="00FD7AD9" w:rsidRPr="00C637BC">
        <w:rPr>
          <w:rFonts w:eastAsiaTheme="minorHAnsi"/>
          <w:lang w:val="en-US" w:eastAsia="en-US"/>
        </w:rPr>
        <w:t>respondents</w:t>
      </w:r>
      <w:r w:rsidRPr="00C637BC">
        <w:rPr>
          <w:rFonts w:eastAsiaTheme="minorHAnsi"/>
          <w:lang w:val="en-US" w:eastAsia="en-US"/>
        </w:rPr>
        <w:t xml:space="preserve"> </w:t>
      </w:r>
      <w:r w:rsidR="00275D5F" w:rsidRPr="00C637BC">
        <w:rPr>
          <w:rFonts w:eastAsiaTheme="minorHAnsi"/>
          <w:lang w:val="en-US" w:eastAsia="en-US"/>
        </w:rPr>
        <w:t>for</w:t>
      </w:r>
      <w:r w:rsidRPr="00C637BC">
        <w:rPr>
          <w:rFonts w:eastAsiaTheme="minorHAnsi"/>
          <w:lang w:val="en-US" w:eastAsia="en-US"/>
        </w:rPr>
        <w:t xml:space="preserve"> </w:t>
      </w:r>
      <w:r w:rsidR="00C62F37" w:rsidRPr="00C637BC">
        <w:rPr>
          <w:rFonts w:eastAsiaTheme="minorHAnsi"/>
          <w:lang w:val="en-US" w:eastAsia="en-US"/>
        </w:rPr>
        <w:t xml:space="preserve">their </w:t>
      </w:r>
      <w:r w:rsidRPr="00C637BC">
        <w:rPr>
          <w:rFonts w:eastAsiaTheme="minorHAnsi"/>
          <w:lang w:val="en-US" w:eastAsia="en-US"/>
        </w:rPr>
        <w:t xml:space="preserve">recall and recognition of adverts embedded in the broadcast </w:t>
      </w:r>
      <w:r w:rsidR="00103751" w:rsidRPr="00C637BC">
        <w:rPr>
          <w:rFonts w:eastAsiaTheme="minorHAnsi"/>
          <w:lang w:val="en-US" w:eastAsia="en-US"/>
        </w:rPr>
        <w:t>via</w:t>
      </w:r>
      <w:r w:rsidRPr="00C637BC">
        <w:rPr>
          <w:rFonts w:eastAsiaTheme="minorHAnsi"/>
          <w:lang w:val="en-US" w:eastAsia="en-US"/>
        </w:rPr>
        <w:t xml:space="preserve"> billboards</w:t>
      </w:r>
      <w:r w:rsidR="00103751" w:rsidRPr="00C637BC">
        <w:rPr>
          <w:rFonts w:eastAsiaTheme="minorHAnsi"/>
          <w:lang w:val="en-US" w:eastAsia="en-US"/>
        </w:rPr>
        <w:t xml:space="preserve"> </w:t>
      </w:r>
      <w:r w:rsidRPr="00C637BC">
        <w:rPr>
          <w:rFonts w:eastAsiaTheme="minorHAnsi"/>
          <w:lang w:val="en-US" w:eastAsia="en-US"/>
        </w:rPr>
        <w:t xml:space="preserve">around the stadium. Using an econometric model we evaluate </w:t>
      </w:r>
      <w:r w:rsidR="00103751" w:rsidRPr="00C637BC">
        <w:rPr>
          <w:rFonts w:eastAsiaTheme="minorHAnsi"/>
          <w:lang w:val="en-US" w:eastAsia="en-US"/>
        </w:rPr>
        <w:t>our hypothesis that</w:t>
      </w:r>
      <w:r w:rsidRPr="00C637BC">
        <w:rPr>
          <w:rFonts w:eastAsiaTheme="minorHAnsi"/>
          <w:lang w:val="en-US" w:eastAsia="en-US"/>
        </w:rPr>
        <w:t xml:space="preserve"> </w:t>
      </w:r>
      <w:r w:rsidR="00103751" w:rsidRPr="005D68A4">
        <w:rPr>
          <w:rFonts w:eastAsiaTheme="minorHAnsi"/>
          <w:lang w:val="en-US" w:eastAsia="en-US"/>
        </w:rPr>
        <w:t xml:space="preserve">multitasking </w:t>
      </w:r>
      <w:r w:rsidRPr="00D36851">
        <w:rPr>
          <w:rFonts w:eastAsiaTheme="minorHAnsi"/>
          <w:i/>
          <w:lang w:val="en-US" w:eastAsia="en-US"/>
        </w:rPr>
        <w:t>context</w:t>
      </w:r>
      <w:r w:rsidRPr="005D68A4">
        <w:rPr>
          <w:rFonts w:eastAsiaTheme="minorHAnsi"/>
          <w:lang w:val="en-US" w:eastAsia="en-US"/>
        </w:rPr>
        <w:t xml:space="preserve"> </w:t>
      </w:r>
      <w:r w:rsidRPr="00C637BC">
        <w:rPr>
          <w:rFonts w:eastAsiaTheme="minorHAnsi"/>
          <w:lang w:val="en-US" w:eastAsia="en-US"/>
        </w:rPr>
        <w:t>(</w:t>
      </w:r>
      <w:r w:rsidR="00E90C11" w:rsidRPr="00C637BC">
        <w:rPr>
          <w:rFonts w:eastAsiaTheme="minorHAnsi"/>
          <w:lang w:val="en-US" w:eastAsia="en-US"/>
        </w:rPr>
        <w:t>e.g.,</w:t>
      </w:r>
      <w:r w:rsidR="00337EFC" w:rsidRPr="00C637BC">
        <w:rPr>
          <w:rFonts w:eastAsiaTheme="minorHAnsi"/>
          <w:lang w:val="en-US" w:eastAsia="en-US"/>
        </w:rPr>
        <w:t xml:space="preserve"> congruence, social</w:t>
      </w:r>
      <w:r w:rsidRPr="00C637BC">
        <w:rPr>
          <w:rFonts w:eastAsiaTheme="minorHAnsi"/>
          <w:lang w:val="en-US" w:eastAsia="en-US"/>
        </w:rPr>
        <w:t xml:space="preserve"> </w:t>
      </w:r>
      <w:r w:rsidR="00103751" w:rsidRPr="00C637BC">
        <w:rPr>
          <w:rFonts w:eastAsiaTheme="minorHAnsi"/>
          <w:lang w:val="en-US" w:eastAsia="en-US"/>
        </w:rPr>
        <w:t>accountability</w:t>
      </w:r>
      <w:r w:rsidRPr="00C637BC">
        <w:rPr>
          <w:rFonts w:eastAsiaTheme="minorHAnsi"/>
          <w:lang w:val="en-US" w:eastAsia="en-US"/>
        </w:rPr>
        <w:t xml:space="preserve">) </w:t>
      </w:r>
      <w:r w:rsidR="00103751" w:rsidRPr="00C637BC">
        <w:rPr>
          <w:rFonts w:eastAsiaTheme="minorHAnsi"/>
          <w:lang w:val="en-US" w:eastAsia="en-US"/>
        </w:rPr>
        <w:t>influences</w:t>
      </w:r>
      <w:r w:rsidRPr="00C637BC">
        <w:rPr>
          <w:rFonts w:eastAsiaTheme="minorHAnsi"/>
          <w:lang w:val="en-US" w:eastAsia="en-US"/>
        </w:rPr>
        <w:t xml:space="preserve"> recall and recognition for the ads. </w:t>
      </w:r>
    </w:p>
    <w:p w:rsidR="00D502E9" w:rsidRPr="00C637BC" w:rsidRDefault="00D502E9" w:rsidP="007221BF">
      <w:pPr>
        <w:spacing w:after="240" w:line="480" w:lineRule="auto"/>
        <w:jc w:val="both"/>
        <w:rPr>
          <w:rFonts w:eastAsiaTheme="minorHAnsi"/>
          <w:lang w:val="en-US" w:eastAsia="en-US"/>
        </w:rPr>
      </w:pPr>
    </w:p>
    <w:p w:rsidR="0033639A" w:rsidRPr="00C637BC" w:rsidRDefault="00B84C5D" w:rsidP="009869A6">
      <w:pPr>
        <w:spacing w:before="240" w:after="240" w:line="480" w:lineRule="auto"/>
        <w:jc w:val="center"/>
        <w:rPr>
          <w:rFonts w:eastAsiaTheme="minorHAnsi"/>
          <w:lang w:val="en-US" w:eastAsia="en-US"/>
        </w:rPr>
      </w:pPr>
      <w:r w:rsidRPr="00C637BC">
        <w:rPr>
          <w:b/>
          <w:caps/>
          <w:lang w:val="en-US"/>
        </w:rPr>
        <w:t>Literature review</w:t>
      </w:r>
    </w:p>
    <w:p w:rsidR="00671806" w:rsidRPr="00C637BC" w:rsidRDefault="00BC1586" w:rsidP="007221BF">
      <w:pPr>
        <w:spacing w:after="240" w:line="480" w:lineRule="auto"/>
        <w:jc w:val="both"/>
        <w:rPr>
          <w:rFonts w:eastAsiaTheme="minorHAnsi"/>
          <w:i/>
          <w:lang w:val="en-US" w:eastAsia="en-US"/>
        </w:rPr>
      </w:pPr>
      <w:r w:rsidRPr="00C637BC">
        <w:rPr>
          <w:rFonts w:eastAsiaTheme="minorHAnsi"/>
          <w:i/>
          <w:lang w:val="en-US" w:eastAsia="en-US"/>
        </w:rPr>
        <w:t>Limited Capacity Theories</w:t>
      </w:r>
      <w:r w:rsidR="00042518" w:rsidRPr="00C637BC">
        <w:rPr>
          <w:rFonts w:eastAsiaTheme="minorHAnsi"/>
          <w:i/>
          <w:lang w:val="en-US" w:eastAsia="en-US"/>
        </w:rPr>
        <w:t xml:space="preserve"> &amp; Media Multitasking</w:t>
      </w:r>
    </w:p>
    <w:p w:rsidR="00042518" w:rsidRPr="00C637BC" w:rsidRDefault="00042518" w:rsidP="007221BF">
      <w:pPr>
        <w:spacing w:after="240" w:line="480" w:lineRule="auto"/>
        <w:jc w:val="both"/>
        <w:rPr>
          <w:rFonts w:eastAsiaTheme="minorHAnsi"/>
          <w:lang w:val="en-US" w:eastAsia="en-US"/>
        </w:rPr>
      </w:pPr>
      <w:r w:rsidRPr="00C637BC">
        <w:rPr>
          <w:rFonts w:eastAsiaTheme="minorHAnsi"/>
          <w:lang w:val="en-US" w:eastAsia="en-US"/>
        </w:rPr>
        <w:tab/>
        <w:t xml:space="preserve">The Limited Capacity Model </w:t>
      </w:r>
      <w:r w:rsidR="008D0E2C" w:rsidRPr="00C637BC">
        <w:rPr>
          <w:rFonts w:eastAsiaTheme="minorHAnsi"/>
          <w:lang w:val="en-US" w:eastAsia="en-US"/>
        </w:rPr>
        <w:fldChar w:fldCharType="begin"/>
      </w:r>
      <w:r w:rsidR="00890207">
        <w:rPr>
          <w:rFonts w:eastAsiaTheme="minorHAnsi"/>
          <w:lang w:val="en-US" w:eastAsia="en-US"/>
        </w:rPr>
        <w:instrText xml:space="preserve"> ADDIN EN.CITE &lt;EndNote&gt;&lt;Cite&gt;&lt;Author&gt;Lang&lt;/Author&gt;&lt;Year&gt;2000&lt;/Year&gt;&lt;RecNum&gt;12947&lt;/RecNum&gt;&lt;DisplayText&gt;(Lang 2000)&lt;/DisplayText&gt;&lt;record&gt;&lt;rec-number&gt;12947&lt;/rec-number&gt;&lt;foreign-keys&gt;&lt;key app="EN" db-id="dpaxs0at9et00mepx2qvzatjfeapzv9xxffa" timestamp="1445960778"&gt;12947&lt;/key&gt;&lt;/foreign-keys&gt;&lt;ref-type name="Journal Article"&gt;17&lt;/ref-type&gt;&lt;contributors&gt;&lt;authors&gt;&lt;author&gt;Lang, Annie&lt;/author&gt;&lt;/authors&gt;&lt;/contributors&gt;&lt;titles&gt;&lt;title&gt;The limited capacity model of mediated message processing&lt;/title&gt;&lt;secondary-title&gt;Journal of Communication&lt;/secondary-title&gt;&lt;/titles&gt;&lt;periodical&gt;&lt;full-title&gt;Journal of Communication&lt;/full-title&gt;&lt;/periodical&gt;&lt;pages&gt;46-70&lt;/pages&gt;&lt;volume&gt;50&lt;/volume&gt;&lt;number&gt;1&lt;/number&gt;&lt;dates&gt;&lt;year&gt;2000&lt;/year&gt;&lt;/dates&gt;&lt;publisher&gt;Blackwell Publishing Ltd&lt;/publisher&gt;&lt;isbn&gt;1460-2466&lt;/isbn&gt;&lt;urls&gt;&lt;related-urls&gt;&lt;url&gt;http://dx.doi.org/10.1111/j.1460-2466.2000.tb02833.x&lt;/url&gt;&lt;/related-urls&gt;&lt;/urls&gt;&lt;electronic-resource-num&gt;10.1111/j.1460-2466.2000.tb02833.x&lt;/electronic-resource-num&gt;&lt;/record&gt;&lt;/Cite&gt;&lt;/EndNote&gt;</w:instrText>
      </w:r>
      <w:r w:rsidR="008D0E2C" w:rsidRPr="00C637BC">
        <w:rPr>
          <w:rFonts w:eastAsiaTheme="minorHAnsi"/>
          <w:lang w:val="en-US" w:eastAsia="en-US"/>
        </w:rPr>
        <w:fldChar w:fldCharType="separate"/>
      </w:r>
      <w:r w:rsidR="008D0E2C" w:rsidRPr="00C637BC">
        <w:rPr>
          <w:rFonts w:eastAsiaTheme="minorHAnsi"/>
          <w:noProof/>
          <w:lang w:val="en-US" w:eastAsia="en-US"/>
        </w:rPr>
        <w:t>(</w:t>
      </w:r>
      <w:hyperlink w:anchor="_ENREF_31" w:tooltip="Lang, 2000 #12947" w:history="1">
        <w:r w:rsidR="00D47A1A" w:rsidRPr="00C637BC">
          <w:rPr>
            <w:rFonts w:eastAsiaTheme="minorHAnsi"/>
            <w:noProof/>
            <w:lang w:val="en-US" w:eastAsia="en-US"/>
          </w:rPr>
          <w:t>Lang 2000</w:t>
        </w:r>
      </w:hyperlink>
      <w:r w:rsidR="008D0E2C" w:rsidRPr="00C637BC">
        <w:rPr>
          <w:rFonts w:eastAsiaTheme="minorHAnsi"/>
          <w:noProof/>
          <w:lang w:val="en-US" w:eastAsia="en-US"/>
        </w:rPr>
        <w:t>)</w:t>
      </w:r>
      <w:r w:rsidR="008D0E2C" w:rsidRPr="00C637BC">
        <w:rPr>
          <w:rFonts w:eastAsiaTheme="minorHAnsi"/>
          <w:lang w:val="en-US" w:eastAsia="en-US"/>
        </w:rPr>
        <w:fldChar w:fldCharType="end"/>
      </w:r>
      <w:r w:rsidRPr="00C637BC">
        <w:rPr>
          <w:rFonts w:eastAsiaTheme="minorHAnsi"/>
          <w:lang w:val="en-US" w:eastAsia="en-US"/>
        </w:rPr>
        <w:t xml:space="preserve"> is frequently used as a framework for explaining why people </w:t>
      </w:r>
      <w:r w:rsidR="00F0266E" w:rsidRPr="00C637BC">
        <w:rPr>
          <w:rFonts w:eastAsiaTheme="minorHAnsi"/>
          <w:lang w:val="en-US" w:eastAsia="en-US"/>
        </w:rPr>
        <w:t>perform poorly</w:t>
      </w:r>
      <w:r w:rsidRPr="00C637BC">
        <w:rPr>
          <w:rFonts w:eastAsiaTheme="minorHAnsi"/>
          <w:lang w:val="en-US" w:eastAsia="en-US"/>
        </w:rPr>
        <w:t xml:space="preserve"> in m</w:t>
      </w:r>
      <w:r w:rsidR="009869A6" w:rsidRPr="00C637BC">
        <w:rPr>
          <w:rFonts w:eastAsiaTheme="minorHAnsi"/>
          <w:lang w:val="en-US" w:eastAsia="en-US"/>
        </w:rPr>
        <w:t>emory tests. Alongside Kahneman</w:t>
      </w:r>
      <w:r w:rsidRPr="00C637BC">
        <w:rPr>
          <w:rFonts w:eastAsiaTheme="minorHAnsi"/>
          <w:lang w:val="en-US" w:eastAsia="en-US"/>
        </w:rPr>
        <w:t xml:space="preserve">’s (1973) theory of attention, Lang’s model (2000) asserts that humans </w:t>
      </w:r>
      <w:r w:rsidR="00890207">
        <w:rPr>
          <w:rFonts w:eastAsiaTheme="minorHAnsi"/>
          <w:lang w:val="en-US" w:eastAsia="en-US"/>
        </w:rPr>
        <w:t xml:space="preserve">possess </w:t>
      </w:r>
      <w:r w:rsidRPr="00C637BC">
        <w:rPr>
          <w:rFonts w:eastAsiaTheme="minorHAnsi"/>
          <w:lang w:val="en-US" w:eastAsia="en-US"/>
        </w:rPr>
        <w:t xml:space="preserve">limited cognitive resources to </w:t>
      </w:r>
      <w:r w:rsidR="00F0266E" w:rsidRPr="00C637BC">
        <w:rPr>
          <w:rFonts w:eastAsiaTheme="minorHAnsi"/>
          <w:lang w:val="en-US" w:eastAsia="en-US"/>
        </w:rPr>
        <w:t>spend</w:t>
      </w:r>
      <w:r w:rsidRPr="00C637BC">
        <w:rPr>
          <w:rFonts w:eastAsiaTheme="minorHAnsi"/>
          <w:lang w:val="en-US" w:eastAsia="en-US"/>
        </w:rPr>
        <w:t xml:space="preserve"> on encoding, understanding and then retrieving </w:t>
      </w:r>
      <w:r w:rsidR="00F0266E" w:rsidRPr="00C637BC">
        <w:rPr>
          <w:rFonts w:eastAsiaTheme="minorHAnsi"/>
          <w:lang w:val="en-US" w:eastAsia="en-US"/>
        </w:rPr>
        <w:t xml:space="preserve">information processed </w:t>
      </w:r>
      <w:r w:rsidR="003D440F" w:rsidRPr="00C637BC">
        <w:rPr>
          <w:rFonts w:eastAsiaTheme="minorHAnsi"/>
          <w:lang w:val="en-US" w:eastAsia="en-US"/>
        </w:rPr>
        <w:t>from</w:t>
      </w:r>
      <w:r w:rsidR="00F0266E" w:rsidRPr="00C637BC">
        <w:rPr>
          <w:rFonts w:eastAsiaTheme="minorHAnsi"/>
          <w:lang w:val="en-US" w:eastAsia="en-US"/>
        </w:rPr>
        <w:t xml:space="preserve"> the world</w:t>
      </w:r>
      <w:r w:rsidRPr="00C637BC">
        <w:rPr>
          <w:rFonts w:eastAsiaTheme="minorHAnsi"/>
          <w:lang w:val="en-US" w:eastAsia="en-US"/>
        </w:rPr>
        <w:t xml:space="preserve"> around them. </w:t>
      </w:r>
      <w:r w:rsidR="00F0266E" w:rsidRPr="00C637BC">
        <w:rPr>
          <w:rFonts w:eastAsiaTheme="minorHAnsi"/>
          <w:lang w:val="en-US" w:eastAsia="en-US"/>
        </w:rPr>
        <w:t>In this sense, e</w:t>
      </w:r>
      <w:r w:rsidRPr="00C637BC">
        <w:rPr>
          <w:rFonts w:eastAsiaTheme="minorHAnsi"/>
          <w:lang w:val="en-US" w:eastAsia="en-US"/>
        </w:rPr>
        <w:t>ncoding represents the selection of stimuli</w:t>
      </w:r>
      <w:r w:rsidR="00C62F37" w:rsidRPr="00C637BC">
        <w:rPr>
          <w:rFonts w:eastAsiaTheme="minorHAnsi"/>
          <w:lang w:val="en-US" w:eastAsia="en-US"/>
        </w:rPr>
        <w:t xml:space="preserve"> that will later be</w:t>
      </w:r>
      <w:r w:rsidRPr="00C637BC">
        <w:rPr>
          <w:rFonts w:eastAsiaTheme="minorHAnsi"/>
          <w:lang w:val="en-US" w:eastAsia="en-US"/>
        </w:rPr>
        <w:t xml:space="preserve"> stored as mental representations</w:t>
      </w:r>
      <w:r w:rsidR="00F0266E" w:rsidRPr="00C637BC">
        <w:rPr>
          <w:rFonts w:eastAsiaTheme="minorHAnsi"/>
          <w:lang w:val="en-US" w:eastAsia="en-US"/>
        </w:rPr>
        <w:t xml:space="preserve"> of the environment</w:t>
      </w:r>
      <w:r w:rsidRPr="00C637BC">
        <w:rPr>
          <w:rFonts w:eastAsiaTheme="minorHAnsi"/>
          <w:lang w:val="en-US" w:eastAsia="en-US"/>
        </w:rPr>
        <w:t xml:space="preserve">, whilst retrieval </w:t>
      </w:r>
      <w:r w:rsidR="00C62F37" w:rsidRPr="00C637BC">
        <w:rPr>
          <w:rFonts w:eastAsiaTheme="minorHAnsi"/>
          <w:lang w:val="en-US" w:eastAsia="en-US"/>
        </w:rPr>
        <w:t>concerns</w:t>
      </w:r>
      <w:r w:rsidRPr="00C637BC">
        <w:rPr>
          <w:rFonts w:eastAsiaTheme="minorHAnsi"/>
          <w:lang w:val="en-US" w:eastAsia="en-US"/>
        </w:rPr>
        <w:t xml:space="preserve"> mental activation of </w:t>
      </w:r>
      <w:r w:rsidR="00F0266E" w:rsidRPr="00C637BC">
        <w:rPr>
          <w:rFonts w:eastAsiaTheme="minorHAnsi"/>
          <w:lang w:val="en-US" w:eastAsia="en-US"/>
        </w:rPr>
        <w:t>this information</w:t>
      </w:r>
      <w:r w:rsidRPr="00C637BC">
        <w:rPr>
          <w:rFonts w:eastAsiaTheme="minorHAnsi"/>
          <w:lang w:val="en-US" w:eastAsia="en-US"/>
        </w:rPr>
        <w:t xml:space="preserve">. When </w:t>
      </w:r>
      <w:r w:rsidR="00F0266E" w:rsidRPr="00C637BC">
        <w:rPr>
          <w:rFonts w:eastAsiaTheme="minorHAnsi"/>
          <w:lang w:val="en-US" w:eastAsia="en-US"/>
        </w:rPr>
        <w:t xml:space="preserve">cognitive </w:t>
      </w:r>
      <w:r w:rsidRPr="00C637BC">
        <w:rPr>
          <w:rFonts w:eastAsiaTheme="minorHAnsi"/>
          <w:lang w:val="en-US" w:eastAsia="en-US"/>
        </w:rPr>
        <w:t xml:space="preserve">resources are put under </w:t>
      </w:r>
      <w:r w:rsidR="002E74EE" w:rsidRPr="00C637BC">
        <w:rPr>
          <w:rFonts w:eastAsiaTheme="minorHAnsi"/>
          <w:lang w:val="en-US" w:eastAsia="en-US"/>
        </w:rPr>
        <w:t>strain;</w:t>
      </w:r>
      <w:r w:rsidR="00F0266E" w:rsidRPr="00C637BC">
        <w:rPr>
          <w:rFonts w:eastAsiaTheme="minorHAnsi"/>
          <w:lang w:val="en-US" w:eastAsia="en-US"/>
        </w:rPr>
        <w:t xml:space="preserve"> for example, because</w:t>
      </w:r>
      <w:r w:rsidR="002E74EE" w:rsidRPr="00C637BC">
        <w:rPr>
          <w:rFonts w:eastAsiaTheme="minorHAnsi"/>
          <w:lang w:val="en-US" w:eastAsia="en-US"/>
        </w:rPr>
        <w:t xml:space="preserve"> of limited</w:t>
      </w:r>
      <w:r w:rsidR="003F4228" w:rsidRPr="00C637BC">
        <w:rPr>
          <w:rFonts w:eastAsiaTheme="minorHAnsi"/>
          <w:lang w:val="en-US" w:eastAsia="en-US"/>
        </w:rPr>
        <w:t xml:space="preserve"> </w:t>
      </w:r>
      <w:r w:rsidR="00337EFC" w:rsidRPr="00C637BC">
        <w:rPr>
          <w:rFonts w:eastAsiaTheme="minorHAnsi"/>
          <w:i/>
          <w:lang w:val="en-US" w:eastAsia="en-US"/>
        </w:rPr>
        <w:t xml:space="preserve">motivation, </w:t>
      </w:r>
      <w:r w:rsidR="007E2A44" w:rsidRPr="00C637BC">
        <w:rPr>
          <w:rFonts w:eastAsiaTheme="minorHAnsi"/>
          <w:i/>
          <w:lang w:val="en-US" w:eastAsia="en-US"/>
        </w:rPr>
        <w:t xml:space="preserve">opportunity </w:t>
      </w:r>
      <w:r w:rsidR="00F0266E" w:rsidRPr="00C637BC">
        <w:rPr>
          <w:rFonts w:eastAsiaTheme="minorHAnsi"/>
          <w:lang w:val="en-US" w:eastAsia="en-US"/>
        </w:rPr>
        <w:t>or</w:t>
      </w:r>
      <w:r w:rsidR="007E2A44" w:rsidRPr="00C637BC">
        <w:rPr>
          <w:rFonts w:eastAsiaTheme="minorHAnsi"/>
          <w:i/>
          <w:lang w:val="en-US" w:eastAsia="en-US"/>
        </w:rPr>
        <w:t xml:space="preserve"> ability</w:t>
      </w:r>
      <w:r w:rsidRPr="00C637BC">
        <w:rPr>
          <w:rFonts w:eastAsiaTheme="minorHAnsi"/>
          <w:lang w:val="en-US" w:eastAsia="en-US"/>
        </w:rPr>
        <w:t xml:space="preserve"> </w:t>
      </w:r>
      <w:r w:rsidR="00F0266E" w:rsidRPr="00C637BC">
        <w:rPr>
          <w:rFonts w:eastAsiaTheme="minorHAnsi"/>
          <w:lang w:val="en-US" w:eastAsia="en-US"/>
        </w:rPr>
        <w:t xml:space="preserve">to process information, then encoding and retrieval suffers </w:t>
      </w:r>
      <w:r w:rsidR="008D0E2C" w:rsidRPr="00C637BC">
        <w:rPr>
          <w:rFonts w:eastAsiaTheme="minorHAnsi"/>
          <w:lang w:val="en-US" w:eastAsia="en-US"/>
        </w:rPr>
        <w:fldChar w:fldCharType="begin"/>
      </w:r>
      <w:r w:rsidR="008D0E2C" w:rsidRPr="00C637BC">
        <w:rPr>
          <w:rFonts w:eastAsiaTheme="minorHAnsi"/>
          <w:lang w:val="en-US" w:eastAsia="en-US"/>
        </w:rPr>
        <w:instrText xml:space="preserve"> ADDIN EN.CITE &lt;EndNote&gt;&lt;Cite&gt;&lt;Author&gt;Lang&lt;/Author&gt;&lt;Year&gt;2006&lt;/Year&gt;&lt;RecNum&gt;12948&lt;/RecNum&gt;&lt;DisplayText&gt;(Lang 2006)&lt;/DisplayText&gt;&lt;record&gt;&lt;rec-number&gt;12948&lt;/rec-number&gt;&lt;foreign-keys&gt;&lt;key app="EN" db-id="dpaxs0at9et00mepx2qvzatjfeapzv9xxffa" timestamp="1445960825"&gt;12948&lt;/key&gt;&lt;/foreign-keys&gt;&lt;ref-type name="Journal Article"&gt;17&lt;/ref-type&gt;&lt;contributors&gt;&lt;authors&gt;&lt;author&gt;Lang, Annie&lt;/author&gt;&lt;/authors&gt;&lt;/contributors&gt;&lt;titles&gt;&lt;title&gt;Using the Limited Capacity Model of Motivated Mediated Message Processing to Design Effective Cancer Communication Messages&lt;/title&gt;&lt;secondary-title&gt;Journal of Communication&lt;/secondary-title&gt;&lt;/titles&gt;&lt;periodical&gt;&lt;full-title&gt;Journal of Communication&lt;/full-title&gt;&lt;/periodical&gt;&lt;pages&gt;S57-S80&lt;/pages&gt;&lt;volume&gt;56&lt;/volume&gt;&lt;dates&gt;&lt;year&gt;2006&lt;/year&gt;&lt;/dates&gt;&lt;publisher&gt;Blackwell Publishing Inc&lt;/publisher&gt;&lt;isbn&gt;1460-2466&lt;/isbn&gt;&lt;urls&gt;&lt;related-urls&gt;&lt;url&gt;http://dx.doi.org/10.1111/j.1460-2466.2006.00283.x&lt;/url&gt;&lt;/related-urls&gt;&lt;/urls&gt;&lt;electronic-resource-num&gt;10.1111/j.1460-2466.2006.00283.x&lt;/electronic-resource-num&gt;&lt;/record&gt;&lt;/Cite&gt;&lt;/EndNote&gt;</w:instrText>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32" w:tooltip="Lang, 2006 #12948" w:history="1">
        <w:r w:rsidR="00D47A1A" w:rsidRPr="00C637BC">
          <w:rPr>
            <w:rFonts w:eastAsiaTheme="minorHAnsi"/>
            <w:lang w:val="en-US" w:eastAsia="en-US"/>
          </w:rPr>
          <w:t>Lang 2006</w:t>
        </w:r>
      </w:hyperlink>
      <w:r w:rsidR="008D0E2C" w:rsidRPr="00C637BC">
        <w:rPr>
          <w:rFonts w:eastAsiaTheme="minorHAnsi"/>
          <w:lang w:val="en-US" w:eastAsia="en-US"/>
        </w:rPr>
        <w:t>)</w:t>
      </w:r>
      <w:r w:rsidR="008D0E2C" w:rsidRPr="00C637BC">
        <w:rPr>
          <w:rFonts w:eastAsiaTheme="minorHAnsi"/>
          <w:lang w:val="en-US" w:eastAsia="en-US"/>
        </w:rPr>
        <w:fldChar w:fldCharType="end"/>
      </w:r>
      <w:r w:rsidR="00F0266E" w:rsidRPr="00C637BC">
        <w:rPr>
          <w:rFonts w:eastAsiaTheme="minorHAnsi"/>
          <w:lang w:val="en-US" w:eastAsia="en-US"/>
        </w:rPr>
        <w:t xml:space="preserve">. </w:t>
      </w:r>
    </w:p>
    <w:p w:rsidR="004F6C49" w:rsidRPr="00C637BC" w:rsidRDefault="00BC1586" w:rsidP="007221BF">
      <w:pPr>
        <w:spacing w:after="240" w:line="480" w:lineRule="auto"/>
        <w:jc w:val="both"/>
        <w:rPr>
          <w:rFonts w:eastAsiaTheme="minorHAnsi"/>
          <w:lang w:val="en-US" w:eastAsia="en-US"/>
        </w:rPr>
      </w:pPr>
      <w:r w:rsidRPr="00C637BC">
        <w:rPr>
          <w:rFonts w:eastAsiaTheme="minorHAnsi"/>
          <w:lang w:val="en-US" w:eastAsia="en-US"/>
        </w:rPr>
        <w:tab/>
        <w:t>Multitasking</w:t>
      </w:r>
      <w:r w:rsidR="00042518" w:rsidRPr="00C637BC">
        <w:rPr>
          <w:rFonts w:eastAsiaTheme="minorHAnsi"/>
          <w:lang w:val="en-US" w:eastAsia="en-US"/>
        </w:rPr>
        <w:t xml:space="preserve"> is a </w:t>
      </w:r>
      <w:r w:rsidR="002E74EE" w:rsidRPr="00C637BC">
        <w:rPr>
          <w:rFonts w:eastAsiaTheme="minorHAnsi"/>
          <w:lang w:val="en-US" w:eastAsia="en-US"/>
        </w:rPr>
        <w:t>situation under which having fewer</w:t>
      </w:r>
      <w:r w:rsidR="00042518" w:rsidRPr="00C637BC">
        <w:rPr>
          <w:rFonts w:eastAsiaTheme="minorHAnsi"/>
          <w:lang w:val="en-US" w:eastAsia="en-US"/>
        </w:rPr>
        <w:t xml:space="preserve"> cognitive resources can cause res</w:t>
      </w:r>
      <w:r w:rsidR="002E74EE" w:rsidRPr="00C637BC">
        <w:rPr>
          <w:rFonts w:eastAsiaTheme="minorHAnsi"/>
          <w:lang w:val="en-US" w:eastAsia="en-US"/>
        </w:rPr>
        <w:t xml:space="preserve">trictions in processing, since attention is divided between </w:t>
      </w:r>
      <w:r w:rsidR="00D4564E" w:rsidRPr="00C637BC">
        <w:rPr>
          <w:rFonts w:eastAsiaTheme="minorHAnsi"/>
          <w:lang w:val="en-US" w:eastAsia="en-US"/>
        </w:rPr>
        <w:t>several</w:t>
      </w:r>
      <w:r w:rsidRPr="00C637BC">
        <w:rPr>
          <w:rFonts w:eastAsiaTheme="minorHAnsi"/>
          <w:lang w:val="en-US" w:eastAsia="en-US"/>
        </w:rPr>
        <w:t xml:space="preserve"> tasks </w:t>
      </w:r>
      <w:r w:rsidR="008F3502" w:rsidRPr="00C637BC">
        <w:rPr>
          <w:rFonts w:eastAsiaTheme="minorHAnsi"/>
          <w:lang w:val="en-US" w:eastAsia="en-US"/>
        </w:rPr>
        <w:t>simultaneously</w:t>
      </w:r>
      <w:r w:rsidR="007D4F01" w:rsidRPr="00C637BC">
        <w:rPr>
          <w:rFonts w:eastAsiaTheme="minorHAnsi"/>
          <w:lang w:val="en-US" w:eastAsia="en-US"/>
        </w:rPr>
        <w:t xml:space="preserve"> </w:t>
      </w:r>
      <w:r w:rsidR="009869A6" w:rsidRPr="00C637BC">
        <w:rPr>
          <w:rFonts w:eastAsiaTheme="minorHAnsi"/>
          <w:lang w:val="en-US" w:eastAsia="en-US"/>
        </w:rPr>
        <w:fldChar w:fldCharType="begin"/>
      </w:r>
      <w:r w:rsidR="009869A6" w:rsidRPr="00C637BC">
        <w:rPr>
          <w:rFonts w:eastAsiaTheme="minorHAnsi"/>
          <w:lang w:val="en-US" w:eastAsia="en-US"/>
        </w:rPr>
        <w:instrText xml:space="preserve"> ADDIN EN.CITE &lt;EndNote&gt;&lt;Cite&gt;&lt;Author&gt;Rubinstein&lt;/Author&gt;&lt;Year&gt;2001&lt;/Year&gt;&lt;RecNum&gt;12941&lt;/RecNum&gt;&lt;DisplayText&gt;(Rubinstein, Meyer and Evans 2001)&lt;/DisplayText&gt;&lt;record&gt;&lt;rec-number&gt;12941&lt;/rec-number&gt;&lt;foreign-keys&gt;&lt;key app="EN" db-id="dpaxs0at9et00mepx2qvzatjfeapzv9xxffa" timestamp="1445960118"&gt;12941&lt;/key&gt;&lt;/foreign-keys&gt;&lt;ref-type name="Journal Article"&gt;17&lt;/ref-type&gt;&lt;contributors&gt;&lt;authors&gt;&lt;author&gt;Rubinstein, Joshua S.&lt;/author&gt;&lt;author&gt;Meyer, David E.&lt;/author&gt;&lt;author&gt;Evans, Jeffrey E.&lt;/author&gt;&lt;/authors&gt;&lt;/contributors&gt;&lt;titles&gt;&lt;title&gt;Executive control of cognitive processes in task switching&lt;/title&gt;&lt;secondary-title&gt;Journal of Experimental Psychology: Human Perception and Performance&lt;/secondary-title&gt;&lt;/titles&gt;&lt;periodical&gt;&lt;full-title&gt;Journal of Experimental Psychology: Human Perception and Performance&lt;/full-title&gt;&lt;/periodical&gt;&lt;pages&gt;763-797&lt;/pages&gt;&lt;volume&gt;27&lt;/volume&gt;&lt;number&gt;4&lt;/number&gt;&lt;keywords&gt;&lt;keyword&gt;*Cognitive Ability&lt;/keyword&gt;&lt;keyword&gt;*Cognitive Processes&lt;/keyword&gt;&lt;keyword&gt;*Human Channel Capacity&lt;/keyword&gt;&lt;keyword&gt;*Task Complexity&lt;/keyword&gt;&lt;keyword&gt;*Time On Task&lt;/keyword&gt;&lt;keyword&gt;Classification (Cognitive Process)&lt;/keyword&gt;&lt;keyword&gt;Mathematical Ability&lt;/keyword&gt;&lt;keyword&gt;Models&lt;/keyword&gt;&lt;keyword&gt;Object Recognition&lt;/keyword&gt;&lt;keyword&gt;Task Switching&lt;/keyword&gt;&lt;/keywords&gt;&lt;dates&gt;&lt;year&gt;2001&lt;/year&gt;&lt;/dates&gt;&lt;pub-location&gt;US&lt;/pub-location&gt;&lt;publisher&gt;American Psychological Association&lt;/publisher&gt;&lt;isbn&gt;1939-1277(Electronic);0096-1523(Print)&lt;/isbn&gt;&lt;urls&gt;&lt;/urls&gt;&lt;electronic-resource-num&gt;10.1037/0096-1523.27.4.763&lt;/electronic-resource-num&gt;&lt;/record&gt;&lt;/Cite&gt;&lt;/EndNote&gt;</w:instrText>
      </w:r>
      <w:r w:rsidR="009869A6" w:rsidRPr="00C637BC">
        <w:rPr>
          <w:rFonts w:eastAsiaTheme="minorHAnsi"/>
          <w:lang w:val="en-US" w:eastAsia="en-US"/>
        </w:rPr>
        <w:fldChar w:fldCharType="separate"/>
      </w:r>
      <w:r w:rsidR="009869A6" w:rsidRPr="00C637BC">
        <w:rPr>
          <w:rFonts w:eastAsiaTheme="minorHAnsi"/>
          <w:lang w:val="en-US" w:eastAsia="en-US"/>
        </w:rPr>
        <w:t>(</w:t>
      </w:r>
      <w:hyperlink w:anchor="_ENREF_56" w:tooltip="Rubinstein, 2001 #12941" w:history="1">
        <w:r w:rsidR="00D47A1A" w:rsidRPr="00C637BC">
          <w:rPr>
            <w:rFonts w:eastAsiaTheme="minorHAnsi"/>
            <w:lang w:val="en-US" w:eastAsia="en-US"/>
          </w:rPr>
          <w:t>Rubinstein, Meyer and Evans 2001</w:t>
        </w:r>
      </w:hyperlink>
      <w:r w:rsidR="009869A6" w:rsidRPr="00C637BC">
        <w:rPr>
          <w:rFonts w:eastAsiaTheme="minorHAnsi"/>
          <w:lang w:val="en-US" w:eastAsia="en-US"/>
        </w:rPr>
        <w:t>)</w:t>
      </w:r>
      <w:r w:rsidR="009869A6" w:rsidRPr="00C637BC">
        <w:rPr>
          <w:rFonts w:eastAsiaTheme="minorHAnsi"/>
          <w:lang w:val="en-US" w:eastAsia="en-US"/>
        </w:rPr>
        <w:fldChar w:fldCharType="end"/>
      </w:r>
      <w:r w:rsidR="00AA024F" w:rsidRPr="00C637BC">
        <w:rPr>
          <w:rFonts w:eastAsiaTheme="minorHAnsi"/>
          <w:lang w:val="en-US" w:eastAsia="en-US"/>
        </w:rPr>
        <w:t xml:space="preserve">. </w:t>
      </w:r>
      <w:r w:rsidR="002E74EE" w:rsidRPr="00C637BC">
        <w:rPr>
          <w:rFonts w:eastAsiaTheme="minorHAnsi"/>
          <w:lang w:val="en-US" w:eastAsia="en-US"/>
        </w:rPr>
        <w:t>P</w:t>
      </w:r>
      <w:r w:rsidR="008C7368" w:rsidRPr="00C637BC">
        <w:rPr>
          <w:rFonts w:eastAsiaTheme="minorHAnsi"/>
          <w:lang w:val="en-US" w:eastAsia="en-US"/>
        </w:rPr>
        <w:t>erformance</w:t>
      </w:r>
      <w:r w:rsidR="00214416" w:rsidRPr="00C637BC">
        <w:rPr>
          <w:rFonts w:eastAsiaTheme="minorHAnsi"/>
          <w:lang w:val="en-US" w:eastAsia="en-US"/>
        </w:rPr>
        <w:t xml:space="preserve"> has consequently been shown to suffer</w:t>
      </w:r>
      <w:r w:rsidR="008C7368" w:rsidRPr="00C637BC">
        <w:rPr>
          <w:rFonts w:eastAsiaTheme="minorHAnsi"/>
          <w:lang w:val="en-US" w:eastAsia="en-US"/>
        </w:rPr>
        <w:t xml:space="preserve"> </w:t>
      </w:r>
      <w:r w:rsidR="008F3502" w:rsidRPr="00C637BC">
        <w:rPr>
          <w:rFonts w:eastAsiaTheme="minorHAnsi"/>
          <w:lang w:val="en-US" w:eastAsia="en-US"/>
        </w:rPr>
        <w:t>in</w:t>
      </w:r>
      <w:r w:rsidR="007D4F01" w:rsidRPr="00C637BC">
        <w:rPr>
          <w:rFonts w:eastAsiaTheme="minorHAnsi"/>
          <w:lang w:val="en-US" w:eastAsia="en-US"/>
        </w:rPr>
        <w:t xml:space="preserve"> a my</w:t>
      </w:r>
      <w:r w:rsidR="008C7368" w:rsidRPr="00C637BC">
        <w:rPr>
          <w:rFonts w:eastAsiaTheme="minorHAnsi"/>
          <w:lang w:val="en-US" w:eastAsia="en-US"/>
        </w:rPr>
        <w:t xml:space="preserve">riad of </w:t>
      </w:r>
      <w:r w:rsidR="008F3502" w:rsidRPr="00C637BC">
        <w:rPr>
          <w:rFonts w:eastAsiaTheme="minorHAnsi"/>
          <w:lang w:val="en-US" w:eastAsia="en-US"/>
        </w:rPr>
        <w:t>activities</w:t>
      </w:r>
      <w:r w:rsidR="008C7368" w:rsidRPr="00C637BC">
        <w:rPr>
          <w:rFonts w:eastAsiaTheme="minorHAnsi"/>
          <w:lang w:val="en-US" w:eastAsia="en-US"/>
        </w:rPr>
        <w:t xml:space="preserve">, </w:t>
      </w:r>
      <w:r w:rsidR="008F3502" w:rsidRPr="00C637BC">
        <w:rPr>
          <w:rFonts w:eastAsiaTheme="minorHAnsi"/>
          <w:lang w:val="en-US" w:eastAsia="en-US"/>
        </w:rPr>
        <w:t>including</w:t>
      </w:r>
      <w:r w:rsidR="002E74EE" w:rsidRPr="00C637BC">
        <w:rPr>
          <w:rFonts w:eastAsiaTheme="minorHAnsi"/>
          <w:lang w:val="en-US" w:eastAsia="en-US"/>
        </w:rPr>
        <w:t xml:space="preserve"> drivin</w:t>
      </w:r>
      <w:r w:rsidR="00214416" w:rsidRPr="00C637BC">
        <w:rPr>
          <w:rFonts w:eastAsiaTheme="minorHAnsi"/>
          <w:lang w:val="en-US" w:eastAsia="en-US"/>
        </w:rPr>
        <w:t>g whilst</w:t>
      </w:r>
      <w:r w:rsidR="002E74EE" w:rsidRPr="00C637BC">
        <w:rPr>
          <w:rFonts w:eastAsiaTheme="minorHAnsi"/>
          <w:lang w:val="en-US" w:eastAsia="en-US"/>
        </w:rPr>
        <w:t xml:space="preserve"> using a </w:t>
      </w:r>
      <w:r w:rsidR="00D36851">
        <w:rPr>
          <w:rFonts w:eastAsiaTheme="minorHAnsi"/>
          <w:lang w:val="en-US" w:eastAsia="en-US"/>
        </w:rPr>
        <w:t>cellphone</w:t>
      </w:r>
      <w:r w:rsidR="002E74EE" w:rsidRPr="00C637BC">
        <w:rPr>
          <w:rFonts w:eastAsiaTheme="minorHAnsi"/>
          <w:lang w:val="en-US" w:eastAsia="en-US"/>
        </w:rPr>
        <w:t xml:space="preserve"> </w:t>
      </w:r>
      <w:r w:rsidR="008D0E2C" w:rsidRPr="00C637BC">
        <w:rPr>
          <w:rFonts w:eastAsiaTheme="minorHAnsi"/>
          <w:lang w:val="en-US" w:eastAsia="en-US"/>
        </w:rPr>
        <w:fldChar w:fldCharType="begin"/>
      </w:r>
      <w:r w:rsidR="008D0E2C" w:rsidRPr="00C637BC">
        <w:rPr>
          <w:rFonts w:eastAsiaTheme="minorHAnsi"/>
          <w:lang w:val="en-US" w:eastAsia="en-US"/>
        </w:rPr>
        <w:instrText xml:space="preserve"> ADDIN EN.CITE &lt;EndNote&gt;&lt;Cite&gt;&lt;Author&gt;Strayer&lt;/Author&gt;&lt;Year&gt;2001&lt;/Year&gt;&lt;RecNum&gt;12369&lt;/RecNum&gt;&lt;DisplayText&gt;(Strayer and Johnston 2001)&lt;/DisplayText&gt;&lt;record&gt;&lt;rec-number&gt;12369&lt;/rec-number&gt;&lt;foreign-keys&gt;&lt;key app="EN" db-id="dpaxs0at9et00mepx2qvzatjfeapzv9xxffa" timestamp="1404826912"&gt;12369&lt;/key&gt;&lt;/foreign-keys&gt;&lt;ref-type name="Journal Article"&gt;17&lt;/ref-type&gt;&lt;contributors&gt;&lt;authors&gt;&lt;author&gt;Strayer, David L.&lt;/author&gt;&lt;author&gt;Johnston, William A.&lt;/author&gt;&lt;/authors&gt;&lt;/contributors&gt;&lt;titles&gt;&lt;title&gt;Driven to distraction: dual-task studies of simulated driving and conversing on a cellular telephone&lt;/title&gt;&lt;secondary-title&gt;Psychological Science&lt;/secondary-title&gt;&lt;/titles&gt;&lt;periodical&gt;&lt;full-title&gt;Psychological Science&lt;/full-title&gt;&lt;abbr-1&gt;Psychol Sci&lt;/abbr-1&gt;&lt;/periodical&gt;&lt;pages&gt;462-466&lt;/pages&gt;&lt;volume&gt;12&lt;/volume&gt;&lt;number&gt;6&lt;/number&gt;&lt;dates&gt;&lt;year&gt;2001&lt;/year&gt;&lt;pub-dates&gt;&lt;date&gt;November 1, 2001&lt;/date&gt;&lt;/pub-dates&gt;&lt;/dates&gt;&lt;urls&gt;&lt;related-urls&gt;&lt;url&gt;http://pss.sagepub.com/content/12/6/462.abstract&lt;/url&gt;&lt;/related-urls&gt;&lt;/urls&gt;&lt;electronic-resource-num&gt;10.1111/1467-9280.00386&lt;/electronic-resource-num&gt;&lt;/record&gt;&lt;/Cite&gt;&lt;/EndNote&gt;</w:instrText>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63" w:tooltip="Strayer, 2001 #12369" w:history="1">
        <w:r w:rsidR="00D47A1A" w:rsidRPr="00C637BC">
          <w:rPr>
            <w:rFonts w:eastAsiaTheme="minorHAnsi"/>
            <w:lang w:val="en-US" w:eastAsia="en-US"/>
          </w:rPr>
          <w:t>Strayer and Johnston 2001</w:t>
        </w:r>
      </w:hyperlink>
      <w:r w:rsidR="008D0E2C" w:rsidRPr="00C637BC">
        <w:rPr>
          <w:rFonts w:eastAsiaTheme="minorHAnsi"/>
          <w:lang w:val="en-US" w:eastAsia="en-US"/>
        </w:rPr>
        <w:t>)</w:t>
      </w:r>
      <w:r w:rsidR="008D0E2C" w:rsidRPr="00C637BC">
        <w:rPr>
          <w:rFonts w:eastAsiaTheme="minorHAnsi"/>
          <w:lang w:val="en-US" w:eastAsia="en-US"/>
        </w:rPr>
        <w:fldChar w:fldCharType="end"/>
      </w:r>
      <w:r w:rsidR="008C7368" w:rsidRPr="00C637BC">
        <w:rPr>
          <w:rFonts w:eastAsiaTheme="minorHAnsi"/>
          <w:lang w:val="en-US" w:eastAsia="en-US"/>
        </w:rPr>
        <w:t xml:space="preserve">, </w:t>
      </w:r>
      <w:r w:rsidR="00416328" w:rsidRPr="00C637BC">
        <w:rPr>
          <w:rFonts w:eastAsiaTheme="minorHAnsi"/>
          <w:lang w:val="en-US" w:eastAsia="en-US"/>
        </w:rPr>
        <w:t xml:space="preserve">doing </w:t>
      </w:r>
      <w:r w:rsidR="008C7368" w:rsidRPr="00C637BC">
        <w:rPr>
          <w:rFonts w:eastAsiaTheme="minorHAnsi"/>
          <w:lang w:val="en-US" w:eastAsia="en-US"/>
        </w:rPr>
        <w:t>homework</w:t>
      </w:r>
      <w:r w:rsidR="00416328" w:rsidRPr="00C637BC">
        <w:rPr>
          <w:rFonts w:eastAsiaTheme="minorHAnsi"/>
          <w:lang w:val="en-US" w:eastAsia="en-US"/>
        </w:rPr>
        <w:t xml:space="preserve"> </w:t>
      </w:r>
      <w:r w:rsidR="00DE00CE">
        <w:rPr>
          <w:rFonts w:eastAsiaTheme="minorHAnsi"/>
          <w:lang w:val="en-US" w:eastAsia="en-US"/>
        </w:rPr>
        <w:t xml:space="preserve">or reading </w:t>
      </w:r>
      <w:r w:rsidR="00416328" w:rsidRPr="00C637BC">
        <w:rPr>
          <w:rFonts w:eastAsiaTheme="minorHAnsi"/>
          <w:lang w:val="en-US" w:eastAsia="en-US"/>
        </w:rPr>
        <w:t>with background television</w:t>
      </w:r>
      <w:r w:rsidR="00214416" w:rsidRPr="00C637BC">
        <w:rPr>
          <w:rFonts w:eastAsiaTheme="minorHAnsi"/>
          <w:lang w:val="en-US" w:eastAsia="en-US"/>
        </w:rPr>
        <w:t xml:space="preserve"> noise</w:t>
      </w:r>
      <w:r w:rsidR="008C7368" w:rsidRPr="00C637BC">
        <w:rPr>
          <w:rFonts w:eastAsiaTheme="minorHAnsi"/>
          <w:lang w:val="en-US" w:eastAsia="en-US"/>
        </w:rPr>
        <w:t xml:space="preserve"> </w:t>
      </w:r>
      <w:r w:rsidR="008D0E2C" w:rsidRPr="00C637BC">
        <w:rPr>
          <w:rFonts w:eastAsiaTheme="minorHAnsi"/>
          <w:lang w:val="en-US" w:eastAsia="en-US"/>
        </w:rPr>
        <w:fldChar w:fldCharType="begin">
          <w:fldData xml:space="preserve">PEVuZE5vdGU+PENpdGU+PEF1dGhvcj5Qb29sPC9BdXRob3I+PFllYXI+MjAwMDwvWWVhcj48UmVj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</w:fldData>
        </w:fldChar>
      </w:r>
      <w:r w:rsidR="00DE00CE">
        <w:rPr>
          <w:rFonts w:eastAsiaTheme="minorHAnsi"/>
          <w:lang w:val="en-US" w:eastAsia="en-US"/>
        </w:rPr>
        <w:instrText xml:space="preserve"> ADDIN EN.CITE </w:instrText>
      </w:r>
      <w:r w:rsidR="00DE00CE">
        <w:rPr>
          <w:rFonts w:eastAsiaTheme="minorHAnsi"/>
          <w:lang w:val="en-US" w:eastAsia="en-US"/>
        </w:rPr>
        <w:fldChar w:fldCharType="begin">
          <w:fldData xml:space="preserve">PEVuZE5vdGU+PENpdGU+PEF1dGhvcj5Qb29sPC9BdXRob3I+PFllYXI+MjAwMDwvWWVhcj48UmVj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</w:fldData>
        </w:fldChar>
      </w:r>
      <w:r w:rsidR="00DE00CE">
        <w:rPr>
          <w:rFonts w:eastAsiaTheme="minorHAnsi"/>
          <w:lang w:val="en-US" w:eastAsia="en-US"/>
        </w:rPr>
        <w:instrText xml:space="preserve"> ADDIN EN.CITE.DATA </w:instrText>
      </w:r>
      <w:r w:rsidR="00DE00CE">
        <w:rPr>
          <w:rFonts w:eastAsiaTheme="minorHAnsi"/>
          <w:lang w:val="en-US" w:eastAsia="en-US"/>
        </w:rPr>
      </w:r>
      <w:r w:rsidR="00DE00CE">
        <w:rPr>
          <w:rFonts w:eastAsiaTheme="minorHAnsi"/>
          <w:lang w:val="en-US" w:eastAsia="en-US"/>
        </w:rPr>
        <w:fldChar w:fldCharType="end"/>
      </w:r>
      <w:r w:rsidR="008D0E2C" w:rsidRPr="00C637BC">
        <w:rPr>
          <w:rFonts w:eastAsiaTheme="minorHAnsi"/>
          <w:lang w:val="en-US" w:eastAsia="en-US"/>
        </w:rPr>
      </w:r>
      <w:r w:rsidR="008D0E2C" w:rsidRPr="00C637BC">
        <w:rPr>
          <w:rFonts w:eastAsiaTheme="minorHAnsi"/>
          <w:lang w:val="en-US" w:eastAsia="en-US"/>
        </w:rPr>
        <w:fldChar w:fldCharType="separate"/>
      </w:r>
      <w:r w:rsidR="00DE00CE">
        <w:rPr>
          <w:rFonts w:eastAsiaTheme="minorHAnsi"/>
          <w:noProof/>
          <w:lang w:val="en-US" w:eastAsia="en-US"/>
        </w:rPr>
        <w:t>(</w:t>
      </w:r>
      <w:hyperlink w:anchor="_ENREF_50" w:tooltip="Pool, 2000 #12939" w:history="1">
        <w:r w:rsidR="00D47A1A">
          <w:rPr>
            <w:rFonts w:eastAsiaTheme="minorHAnsi"/>
            <w:noProof/>
            <w:lang w:val="en-US" w:eastAsia="en-US"/>
          </w:rPr>
          <w:t>Pool et al. 2000</w:t>
        </w:r>
      </w:hyperlink>
      <w:r w:rsidR="00DE00CE">
        <w:rPr>
          <w:rFonts w:eastAsiaTheme="minorHAnsi"/>
          <w:noProof/>
          <w:lang w:val="en-US" w:eastAsia="en-US"/>
        </w:rPr>
        <w:t xml:space="preserve">; </w:t>
      </w:r>
      <w:hyperlink w:anchor="_ENREF_4" w:tooltip="Armstrong, 2000 #12959" w:history="1">
        <w:r w:rsidR="00D47A1A">
          <w:rPr>
            <w:rFonts w:eastAsiaTheme="minorHAnsi"/>
            <w:noProof/>
            <w:lang w:val="en-US" w:eastAsia="en-US"/>
          </w:rPr>
          <w:t>Armstrong and Chung 2000</w:t>
        </w:r>
      </w:hyperlink>
      <w:r w:rsidR="00DE00CE">
        <w:rPr>
          <w:rFonts w:eastAsiaTheme="minorHAnsi"/>
          <w:noProof/>
          <w:lang w:val="en-US" w:eastAsia="en-US"/>
        </w:rPr>
        <w:t>)</w:t>
      </w:r>
      <w:r w:rsidR="008D0E2C" w:rsidRPr="00C637BC">
        <w:rPr>
          <w:rFonts w:eastAsiaTheme="minorHAnsi"/>
          <w:lang w:val="en-US" w:eastAsia="en-US"/>
        </w:rPr>
        <w:fldChar w:fldCharType="end"/>
      </w:r>
      <w:r w:rsidR="008C7368" w:rsidRPr="00C637BC">
        <w:rPr>
          <w:rFonts w:eastAsiaTheme="minorHAnsi"/>
          <w:lang w:val="en-US" w:eastAsia="en-US"/>
        </w:rPr>
        <w:t xml:space="preserve">, </w:t>
      </w:r>
      <w:r w:rsidR="00214416" w:rsidRPr="00C637BC">
        <w:rPr>
          <w:rFonts w:eastAsiaTheme="minorHAnsi"/>
          <w:lang w:val="en-US" w:eastAsia="en-US"/>
        </w:rPr>
        <w:t>listening to a lecture</w:t>
      </w:r>
      <w:r w:rsidR="00416328" w:rsidRPr="00C637BC">
        <w:rPr>
          <w:rFonts w:eastAsiaTheme="minorHAnsi"/>
          <w:lang w:val="en-US" w:eastAsia="en-US"/>
        </w:rPr>
        <w:t xml:space="preserve"> whilst using </w:t>
      </w:r>
      <w:r w:rsidR="009B7FF0" w:rsidRPr="00C637BC">
        <w:rPr>
          <w:rFonts w:eastAsiaTheme="minorHAnsi"/>
          <w:lang w:val="en-US" w:eastAsia="en-US"/>
        </w:rPr>
        <w:t>a laptop</w:t>
      </w:r>
      <w:r w:rsidR="008C7368" w:rsidRPr="00C637BC">
        <w:rPr>
          <w:rFonts w:eastAsiaTheme="minorHAnsi"/>
          <w:lang w:val="en-US" w:eastAsia="en-US"/>
        </w:rPr>
        <w:t xml:space="preserve"> </w:t>
      </w:r>
      <w:r w:rsidR="008D0E2C" w:rsidRPr="00C637BC">
        <w:rPr>
          <w:rFonts w:eastAsiaTheme="minorHAnsi"/>
          <w:lang w:val="en-US" w:eastAsia="en-US"/>
        </w:rPr>
        <w:fldChar w:fldCharType="begin"/>
      </w:r>
      <w:r w:rsidR="008D0E2C" w:rsidRPr="00C637BC">
        <w:rPr>
          <w:rFonts w:eastAsiaTheme="minorHAnsi"/>
          <w:lang w:val="en-US" w:eastAsia="en-US"/>
        </w:rPr>
        <w:instrText xml:space="preserve"> ADDIN EN.CITE &lt;EndNote&gt;&lt;Cite&gt;&lt;Author&gt;Sana&lt;/Author&gt;&lt;Year&gt;2013&lt;/Year&gt;&lt;RecNum&gt;12942&lt;/RecNum&gt;&lt;DisplayText&gt;(Sana, Weston and Cepeda 2013)&lt;/DisplayText&gt;&lt;record&gt;&lt;rec-number&gt;12942&lt;/rec-number&gt;&lt;foreign-keys&gt;&lt;key app="EN" db-id="dpaxs0at9et00mepx2qvzatjfeapzv9xxffa" timestamp="1445960140"&gt;12942&lt;/key&gt;&lt;/foreign-keys&gt;&lt;ref-type name="Journal Article"&gt;17&lt;/ref-type&gt;&lt;contributors&gt;&lt;authors&gt;&lt;author&gt;Sana, Faria&lt;/author&gt;&lt;author&gt;Weston, Tina&lt;/author&gt;&lt;author&gt;Cepeda, Nicholas J.&lt;/author&gt;&lt;/authors&gt;&lt;/contributors&gt;&lt;titles&gt;&lt;title&gt;Laptop multitasking hinders classroom learning for both users and nearby peers&lt;/title&gt;&lt;secondary-title&gt;Computers &amp;amp; Education&lt;/secondary-title&gt;&lt;/titles&gt;&lt;periodical&gt;&lt;full-title&gt;Computers &amp;amp; Education&lt;/full-title&gt;&lt;abbr-1&gt;Comput Educ&lt;/abbr-1&gt;&lt;/periodical&gt;&lt;pages&gt;24-31&lt;/pages&gt;&lt;volume&gt;62&lt;/volume&gt;&lt;keywords&gt;&lt;keyword&gt;Laptops&lt;/keyword&gt;&lt;keyword&gt;Multitasking&lt;/keyword&gt;&lt;keyword&gt;Attentional control&lt;/keyword&gt;&lt;keyword&gt;Pedagogy&lt;/keyword&gt;&lt;/keywords&gt;&lt;dates&gt;&lt;year&gt;2013&lt;/year&gt;&lt;pub-dates&gt;&lt;date&gt;3//&lt;/date&gt;&lt;/pub-dates&gt;&lt;/dates&gt;&lt;isbn&gt;0360-1315&lt;/isbn&gt;&lt;urls&gt;&lt;related-urls&gt;&lt;url&gt;http://www.sciencedirect.com/science/article/pii/S0360131512002254&lt;/url&gt;&lt;/related-urls&gt;&lt;/urls&gt;&lt;electronic-resource-num&gt;http://dx.doi.org/10.1016/j.compedu.2012.10.003&lt;/electronic-resource-num&gt;&lt;/record&gt;&lt;/Cite&gt;&lt;/EndNote&gt;</w:instrText>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57" w:tooltip="Sana, 2013 #12942" w:history="1">
        <w:r w:rsidR="00D47A1A" w:rsidRPr="00C637BC">
          <w:rPr>
            <w:rFonts w:eastAsiaTheme="minorHAnsi"/>
            <w:lang w:val="en-US" w:eastAsia="en-US"/>
          </w:rPr>
          <w:t>Sana, Weston and Cepeda 2013</w:t>
        </w:r>
      </w:hyperlink>
      <w:r w:rsidR="008D0E2C" w:rsidRPr="00C637BC">
        <w:rPr>
          <w:rFonts w:eastAsiaTheme="minorHAnsi"/>
          <w:lang w:val="en-US" w:eastAsia="en-US"/>
        </w:rPr>
        <w:t>)</w:t>
      </w:r>
      <w:r w:rsidR="008D0E2C" w:rsidRPr="00C637BC">
        <w:rPr>
          <w:rFonts w:eastAsiaTheme="minorHAnsi"/>
          <w:lang w:val="en-US" w:eastAsia="en-US"/>
        </w:rPr>
        <w:fldChar w:fldCharType="end"/>
      </w:r>
      <w:r w:rsidR="008D0E2C" w:rsidRPr="00C637BC">
        <w:rPr>
          <w:rFonts w:eastAsiaTheme="minorHAnsi"/>
          <w:lang w:val="en-US" w:eastAsia="en-US"/>
        </w:rPr>
        <w:t xml:space="preserve"> a</w:t>
      </w:r>
      <w:r w:rsidR="008C7368" w:rsidRPr="00C637BC">
        <w:rPr>
          <w:rFonts w:eastAsiaTheme="minorHAnsi"/>
          <w:lang w:val="en-US" w:eastAsia="en-US"/>
        </w:rPr>
        <w:t>nd</w:t>
      </w:r>
      <w:r w:rsidR="00416328" w:rsidRPr="00C637BC">
        <w:rPr>
          <w:rFonts w:eastAsiaTheme="minorHAnsi"/>
          <w:lang w:val="en-US" w:eastAsia="en-US"/>
        </w:rPr>
        <w:t xml:space="preserve"> </w:t>
      </w:r>
      <w:r w:rsidR="008D0E2C" w:rsidRPr="00C637BC">
        <w:rPr>
          <w:rFonts w:eastAsiaTheme="minorHAnsi"/>
          <w:lang w:val="en-US" w:eastAsia="en-US"/>
        </w:rPr>
        <w:t>attempting</w:t>
      </w:r>
      <w:r w:rsidR="00416328" w:rsidRPr="00C637BC">
        <w:rPr>
          <w:rFonts w:eastAsiaTheme="minorHAnsi"/>
          <w:lang w:val="en-US" w:eastAsia="en-US"/>
        </w:rPr>
        <w:t xml:space="preserve"> a</w:t>
      </w:r>
      <w:r w:rsidR="008C7368" w:rsidRPr="00C637BC">
        <w:rPr>
          <w:rFonts w:eastAsiaTheme="minorHAnsi"/>
          <w:lang w:val="en-US" w:eastAsia="en-US"/>
        </w:rPr>
        <w:t xml:space="preserve"> </w:t>
      </w:r>
      <w:r w:rsidR="008D0E2C" w:rsidRPr="00C637BC">
        <w:rPr>
          <w:rFonts w:eastAsiaTheme="minorHAnsi"/>
          <w:lang w:val="en-US" w:eastAsia="en-US"/>
        </w:rPr>
        <w:t>Sudoku</w:t>
      </w:r>
      <w:r w:rsidR="00416328" w:rsidRPr="00C637BC">
        <w:rPr>
          <w:rFonts w:eastAsiaTheme="minorHAnsi"/>
          <w:lang w:val="en-US" w:eastAsia="en-US"/>
        </w:rPr>
        <w:t xml:space="preserve"> exercise while also </w:t>
      </w:r>
      <w:r w:rsidR="00890207">
        <w:rPr>
          <w:rFonts w:eastAsiaTheme="minorHAnsi"/>
          <w:lang w:val="en-US" w:eastAsia="en-US"/>
        </w:rPr>
        <w:t xml:space="preserve">solving </w:t>
      </w:r>
      <w:r w:rsidR="00416328" w:rsidRPr="00C637BC">
        <w:rPr>
          <w:rFonts w:eastAsiaTheme="minorHAnsi"/>
          <w:lang w:val="en-US" w:eastAsia="en-US"/>
        </w:rPr>
        <w:t>word puzzles</w:t>
      </w:r>
      <w:r w:rsidR="008C7368" w:rsidRPr="00C637BC">
        <w:rPr>
          <w:rFonts w:eastAsiaTheme="minorHAnsi"/>
          <w:lang w:val="en-US" w:eastAsia="en-US"/>
        </w:rPr>
        <w:t xml:space="preserve"> </w:t>
      </w:r>
      <w:r w:rsidR="008D0E2C" w:rsidRPr="00C637BC">
        <w:rPr>
          <w:rFonts w:eastAsiaTheme="minorHAnsi"/>
          <w:lang w:val="en-US" w:eastAsia="en-US"/>
        </w:rPr>
        <w:fldChar w:fldCharType="begin"/>
      </w:r>
      <w:r w:rsidR="008D0E2C" w:rsidRPr="00C637BC">
        <w:rPr>
          <w:rFonts w:eastAsiaTheme="minorHAnsi"/>
          <w:lang w:val="en-US" w:eastAsia="en-US"/>
        </w:rPr>
        <w:instrText xml:space="preserve"> ADDIN EN.CITE &lt;EndNote&gt;&lt;Cite&gt;&lt;Author&gt;Adler&lt;/Author&gt;&lt;Year&gt;2015&lt;/Year&gt;&lt;RecNum&gt;12933&lt;/RecNum&gt;&lt;DisplayText&gt;(Adler and Benbunan-Fich 2015)&lt;/DisplayText&gt;&lt;record&gt;&lt;rec-number&gt;12933&lt;/rec-number&gt;&lt;foreign-keys&gt;&lt;key app="EN" db-id="dpaxs0at9et00mepx2qvzatjfeapzv9xxffa" timestamp="1445959219"&gt;12933&lt;/key&gt;&lt;/foreign-keys&gt;&lt;ref-type name="Journal Article"&gt;17&lt;/ref-type&gt;&lt;contributors&gt;&lt;authors&gt;&lt;author&gt;Adler, Rachel F.&lt;/author&gt;&lt;author&gt;Benbunan-Fich, Raquel&lt;/author&gt;&lt;/authors&gt;&lt;/contributors&gt;&lt;titles&gt;&lt;title&gt;The Effects of Task Difficulty and Multitasking on Performance&lt;/title&gt;&lt;secondary-title&gt;Interacting with Computers&lt;/secondary-title&gt;&lt;/titles&gt;&lt;periodical&gt;&lt;full-title&gt;Interacting with Computers&lt;/full-title&gt;&lt;/periodical&gt;&lt;pages&gt;430-439&lt;/pages&gt;&lt;volume&gt;27&lt;/volume&gt;&lt;number&gt;4&lt;/number&gt;&lt;dates&gt;&lt;year&gt;2015&lt;/year&gt;&lt;pub-dates&gt;&lt;date&gt;July 1, 2015&lt;/date&gt;&lt;/pub-dates&gt;&lt;/dates&gt;&lt;urls&gt;&lt;related-urls&gt;&lt;url&gt;http://iwc.oxfordjournals.org/content/27/4/430.abstract&lt;/url&gt;&lt;/related-urls&gt;&lt;/urls&gt;&lt;electronic-resource-num&gt;10.1093/iwc/iwu005&lt;/electronic-resource-num&gt;&lt;/record&gt;&lt;/Cite&gt;&lt;/EndNote&gt;</w:instrText>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1" w:tooltip="Adler, 2015 #12933" w:history="1">
        <w:r w:rsidR="00D47A1A" w:rsidRPr="00C637BC">
          <w:rPr>
            <w:rFonts w:eastAsiaTheme="minorHAnsi"/>
            <w:lang w:val="en-US" w:eastAsia="en-US"/>
          </w:rPr>
          <w:t>Adler and Benbunan-Fich 2015</w:t>
        </w:r>
      </w:hyperlink>
      <w:r w:rsidR="008D0E2C" w:rsidRPr="00C637BC">
        <w:rPr>
          <w:rFonts w:eastAsiaTheme="minorHAnsi"/>
          <w:lang w:val="en-US" w:eastAsia="en-US"/>
        </w:rPr>
        <w:t>)</w:t>
      </w:r>
      <w:r w:rsidR="008D0E2C" w:rsidRPr="00C637BC">
        <w:rPr>
          <w:rFonts w:eastAsiaTheme="minorHAnsi"/>
          <w:lang w:val="en-US" w:eastAsia="en-US"/>
        </w:rPr>
        <w:fldChar w:fldCharType="end"/>
      </w:r>
      <w:r w:rsidR="00214416" w:rsidRPr="00C637BC">
        <w:rPr>
          <w:rFonts w:eastAsiaTheme="minorHAnsi"/>
          <w:lang w:val="en-US" w:eastAsia="en-US"/>
        </w:rPr>
        <w:t xml:space="preserve">. </w:t>
      </w:r>
    </w:p>
    <w:p w:rsidR="00B50D94" w:rsidRPr="00C637BC" w:rsidRDefault="00890207" w:rsidP="000A2041">
      <w:pPr>
        <w:spacing w:after="240" w:line="480" w:lineRule="auto"/>
        <w:ind w:firstLine="720"/>
        <w:jc w:val="both"/>
        <w:rPr>
          <w:rFonts w:eastAsiaTheme="minorHAnsi"/>
          <w:i/>
          <w:lang w:val="en-US" w:eastAsia="en-US"/>
        </w:rPr>
      </w:pPr>
      <w:r>
        <w:rPr>
          <w:rFonts w:eastAsiaTheme="minorHAnsi"/>
          <w:lang w:val="en-US" w:eastAsia="en-US"/>
        </w:rPr>
        <w:t xml:space="preserve">Similarly, </w:t>
      </w:r>
      <w:r w:rsidR="00B530B3" w:rsidRPr="00C637BC">
        <w:rPr>
          <w:rFonts w:eastAsiaTheme="minorHAnsi"/>
          <w:lang w:val="en-US" w:eastAsia="en-US"/>
        </w:rPr>
        <w:t>performance o</w:t>
      </w:r>
      <w:r w:rsidR="001676B5" w:rsidRPr="00C637BC">
        <w:rPr>
          <w:rFonts w:eastAsiaTheme="minorHAnsi"/>
          <w:lang w:val="en-US" w:eastAsia="en-US"/>
        </w:rPr>
        <w:t>n</w:t>
      </w:r>
      <w:r w:rsidR="00B530B3" w:rsidRPr="00C637BC">
        <w:rPr>
          <w:rFonts w:eastAsiaTheme="minorHAnsi"/>
          <w:lang w:val="en-US" w:eastAsia="en-US"/>
        </w:rPr>
        <w:t xml:space="preserve"> memory tasks is not immune. </w:t>
      </w:r>
      <w:r w:rsidR="00214416" w:rsidRPr="00C637BC">
        <w:rPr>
          <w:rFonts w:eastAsiaTheme="minorHAnsi"/>
          <w:i/>
          <w:lang w:val="en-US" w:eastAsia="en-US"/>
        </w:rPr>
        <w:t>M</w:t>
      </w:r>
      <w:r w:rsidR="008F3502" w:rsidRPr="00C637BC">
        <w:rPr>
          <w:rFonts w:eastAsiaTheme="minorHAnsi"/>
          <w:i/>
          <w:lang w:val="en-US" w:eastAsia="en-US"/>
        </w:rPr>
        <w:t>emory</w:t>
      </w:r>
      <w:r w:rsidR="008F3502" w:rsidRPr="00C637BC">
        <w:rPr>
          <w:rFonts w:eastAsiaTheme="minorHAnsi"/>
          <w:lang w:val="en-US" w:eastAsia="en-US"/>
        </w:rPr>
        <w:t xml:space="preserve"> for information</w:t>
      </w:r>
      <w:r w:rsidR="00214416" w:rsidRPr="00C637BC">
        <w:rPr>
          <w:rFonts w:eastAsiaTheme="minorHAnsi"/>
          <w:lang w:val="en-US" w:eastAsia="en-US"/>
        </w:rPr>
        <w:t xml:space="preserve"> delivered via the primary activity </w:t>
      </w:r>
      <w:r w:rsidR="008C7368" w:rsidRPr="00C637BC">
        <w:rPr>
          <w:rFonts w:eastAsiaTheme="minorHAnsi"/>
          <w:lang w:val="en-US" w:eastAsia="en-US"/>
        </w:rPr>
        <w:t xml:space="preserve">is also affected </w:t>
      </w:r>
      <w:r w:rsidR="008D0E2C" w:rsidRPr="00C637BC">
        <w:rPr>
          <w:rFonts w:eastAsiaTheme="minorHAnsi"/>
          <w:lang w:val="en-US" w:eastAsia="en-US"/>
        </w:rPr>
        <w:fldChar w:fldCharType="begin"/>
      </w:r>
      <w:r w:rsidR="008D0E2C" w:rsidRPr="00C637BC">
        <w:rPr>
          <w:rFonts w:eastAsiaTheme="minorHAnsi"/>
          <w:lang w:val="en-US" w:eastAsia="en-US"/>
        </w:rPr>
        <w:instrText xml:space="preserve"> ADDIN EN.CITE &lt;EndNote&gt;&lt;Cite&gt;&lt;Author&gt;Brasel&lt;/Author&gt;&lt;Year&gt;2011&lt;/Year&gt;&lt;RecNum&gt;12732&lt;/RecNum&gt;&lt;DisplayText&gt;(Brasel and Gips 2011)&lt;/DisplayText&gt;&lt;record&gt;&lt;rec-number&gt;12732&lt;/rec-number&gt;&lt;foreign-keys&gt;&lt;key app="EN" db-id="dpaxs0at9et00mepx2qvzatjfeapzv9xxffa" timestamp="1426761990"&gt;12732&lt;/key&gt;&lt;/foreign-keys&gt;&lt;ref-type name="Journal Article"&gt;17&lt;/ref-type&gt;&lt;contributors&gt;&lt;authors&gt;&lt;author&gt;Brasel, S. Adam&lt;/author&gt;&lt;author&gt;Gips, James&lt;/author&gt;&lt;/authors&gt;&lt;/contributors&gt;&lt;titles&gt;&lt;title&gt;Media Multitasking Behavior: Concurrent Television and Computer Usage&lt;/title&gt;&lt;secondary-title&gt;Cyberpsychology, Behavior, and Social Networking&lt;/secondary-title&gt;&lt;/titles&gt;&lt;periodical&gt;&lt;full-title&gt;Cyberpsychology, Behavior, and Social Networking&lt;/full-title&gt;&lt;/periodical&gt;&lt;pages&gt;527-534&lt;/pages&gt;&lt;volume&gt;14&lt;/volume&gt;&lt;number&gt;9&lt;/number&gt;&lt;dates&gt;&lt;year&gt;2011&lt;/year&gt;&lt;pub-dates&gt;&lt;date&gt;2011/09/01&lt;/date&gt;&lt;/pub-dates&gt;&lt;/dates&gt;&lt;publisher&gt;Mary Ann Liebert, Inc., publishers&lt;/publisher&gt;&lt;isbn&gt;2152-2715&lt;/isbn&gt;&lt;urls&gt;&lt;related-urls&gt;&lt;url&gt;http://dx.doi.org/10.1089/cyber.2010.0350&lt;/url&gt;&lt;/related-urls&gt;&lt;/urls&gt;&lt;electronic-resource-num&gt;10.1089/cyber.2010.0350&lt;/electronic-resource-num&gt;&lt;access-date&gt;2015/03/19&lt;/access-date&gt;&lt;/record&gt;&lt;/Cite&gt;&lt;/EndNote&gt;</w:instrText>
      </w:r>
      <w:r w:rsidR="008D0E2C" w:rsidRPr="00C637BC">
        <w:rPr>
          <w:rFonts w:eastAsiaTheme="minorHAnsi"/>
          <w:lang w:val="en-US" w:eastAsia="en-US"/>
        </w:rPr>
        <w:fldChar w:fldCharType="separate"/>
      </w:r>
      <w:r w:rsidR="008D0E2C" w:rsidRPr="00C637BC">
        <w:rPr>
          <w:rFonts w:eastAsiaTheme="minorHAnsi"/>
          <w:lang w:val="en-US" w:eastAsia="en-US"/>
        </w:rPr>
        <w:t>(</w:t>
      </w:r>
      <w:hyperlink w:anchor="_ENREF_8" w:tooltip="Brasel, 2011 #12732" w:history="1">
        <w:r w:rsidR="00D47A1A" w:rsidRPr="00C637BC">
          <w:rPr>
            <w:rFonts w:eastAsiaTheme="minorHAnsi"/>
            <w:lang w:val="en-US" w:eastAsia="en-US"/>
          </w:rPr>
          <w:t>Brasel and Gips 2011</w:t>
        </w:r>
      </w:hyperlink>
      <w:r w:rsidR="008D0E2C" w:rsidRPr="00C637BC">
        <w:rPr>
          <w:rFonts w:eastAsiaTheme="minorHAnsi"/>
          <w:lang w:val="en-US" w:eastAsia="en-US"/>
        </w:rPr>
        <w:t>)</w:t>
      </w:r>
      <w:r w:rsidR="008D0E2C" w:rsidRPr="00C637BC">
        <w:rPr>
          <w:rFonts w:eastAsiaTheme="minorHAnsi"/>
          <w:lang w:val="en-US" w:eastAsia="en-US"/>
        </w:rPr>
        <w:fldChar w:fldCharType="end"/>
      </w:r>
      <w:r w:rsidR="00214416" w:rsidRPr="00C637BC">
        <w:rPr>
          <w:rFonts w:eastAsiaTheme="minorHAnsi"/>
          <w:lang w:val="en-US" w:eastAsia="en-US"/>
        </w:rPr>
        <w:t>, particularly when the secondary task</w:t>
      </w:r>
      <w:r w:rsidR="00F65FF4" w:rsidRPr="00C637BC">
        <w:rPr>
          <w:rFonts w:eastAsiaTheme="minorHAnsi"/>
          <w:lang w:val="en-US" w:eastAsia="en-US"/>
        </w:rPr>
        <w:t xml:space="preserve"> is</w:t>
      </w:r>
      <w:r w:rsidR="00F518AC" w:rsidRPr="00C637BC">
        <w:rPr>
          <w:rFonts w:eastAsiaTheme="minorHAnsi"/>
          <w:lang w:val="en-US" w:eastAsia="en-US"/>
        </w:rPr>
        <w:t xml:space="preserve"> (i</w:t>
      </w:r>
      <w:r w:rsidR="00F65FF4" w:rsidRPr="00C637BC">
        <w:rPr>
          <w:rFonts w:eastAsiaTheme="minorHAnsi"/>
          <w:lang w:val="en-US" w:eastAsia="en-US"/>
        </w:rPr>
        <w:t xml:space="preserve">) more demanding </w:t>
      </w:r>
      <w:r w:rsidR="00DF6E1F" w:rsidRPr="00C637BC">
        <w:rPr>
          <w:rFonts w:eastAsiaTheme="minorHAnsi"/>
          <w:lang w:val="en-US" w:eastAsia="en-US"/>
        </w:rPr>
        <w:fldChar w:fldCharType="begin"/>
      </w:r>
      <w:r w:rsidR="00DF6E1F" w:rsidRPr="00C637BC">
        <w:rPr>
          <w:rFonts w:eastAsiaTheme="minorHAnsi"/>
          <w:lang w:val="en-US" w:eastAsia="en-US"/>
        </w:rPr>
        <w:instrText xml:space="preserve"> ADDIN EN.CITE &lt;EndNote&gt;&lt;Cite&gt;&lt;Author&gt;Adler&lt;/Author&gt;&lt;Year&gt;2015&lt;/Year&gt;&lt;RecNum&gt;12933&lt;/RecNum&gt;&lt;DisplayText&gt;(Adler and Benbunan-Fich 2015)&lt;/DisplayText&gt;&lt;record&gt;&lt;rec-number&gt;12933&lt;/rec-number&gt;&lt;foreign-keys&gt;&lt;key app="EN" db-id="dpaxs0at9et00mepx2qvzatjfeapzv9xxffa" timestamp="1445959219"&gt;12933&lt;/key&gt;&lt;/foreign-keys&gt;&lt;ref-type name="Journal Article"&gt;17&lt;/ref-type&gt;&lt;contributors&gt;&lt;authors&gt;&lt;author&gt;Adler, Rachel F.&lt;/author&gt;&lt;author&gt;Benbunan-Fich, Raquel&lt;/author&gt;&lt;/authors&gt;&lt;/contributors&gt;&lt;titles&gt;&lt;title&gt;The Effects of Task Difficulty and Multitasking on Performance&lt;/title&gt;&lt;secondary-title&gt;Interacting with Computers&lt;/secondary-title&gt;&lt;/titles&gt;&lt;periodical&gt;&lt;full-title&gt;Interacting with Computers&lt;/full-title&gt;&lt;/periodical&gt;&lt;pages&gt;430-439&lt;/pages&gt;&lt;volume&gt;27&lt;/volume&gt;&lt;number&gt;4&lt;/number&gt;&lt;dates&gt;&lt;year&gt;2015&lt;/year&gt;&lt;pub-dates&gt;&lt;date&gt;July 1, 2015&lt;/date&gt;&lt;/pub-dates&gt;&lt;/dates&gt;&lt;urls&gt;&lt;related-urls&gt;&lt;url&gt;http://iwc.oxfordjournals.org/content/27/4/430.abstract&lt;/url&gt;&lt;/related-urls&gt;&lt;/urls&gt;&lt;electronic-resource-num&gt;10.1093/iwc/iwu005&lt;/electronic-resource-num&gt;&lt;/record&gt;&lt;/Cite&gt;&lt;/EndNote&gt;</w:instrText>
      </w:r>
      <w:r w:rsidR="00DF6E1F" w:rsidRPr="00C637BC">
        <w:rPr>
          <w:rFonts w:eastAsiaTheme="minorHAnsi"/>
          <w:lang w:val="en-US" w:eastAsia="en-US"/>
        </w:rPr>
        <w:fldChar w:fldCharType="separate"/>
      </w:r>
      <w:r w:rsidR="00DF6E1F" w:rsidRPr="00C637BC">
        <w:rPr>
          <w:rFonts w:eastAsiaTheme="minorHAnsi"/>
          <w:lang w:val="en-US" w:eastAsia="en-US"/>
        </w:rPr>
        <w:t>(</w:t>
      </w:r>
      <w:hyperlink w:anchor="_ENREF_1" w:tooltip="Adler, 2015 #12933" w:history="1">
        <w:r w:rsidR="00D47A1A" w:rsidRPr="00C637BC">
          <w:rPr>
            <w:rFonts w:eastAsiaTheme="minorHAnsi"/>
            <w:lang w:val="en-US" w:eastAsia="en-US"/>
          </w:rPr>
          <w:t>Adler and Benbunan-Fich 2015</w:t>
        </w:r>
      </w:hyperlink>
      <w:r w:rsidR="00DF6E1F" w:rsidRPr="00C637BC">
        <w:rPr>
          <w:rFonts w:eastAsiaTheme="minorHAnsi"/>
          <w:lang w:val="en-US" w:eastAsia="en-US"/>
        </w:rPr>
        <w:t>)</w:t>
      </w:r>
      <w:r w:rsidR="00DF6E1F" w:rsidRPr="00C637BC">
        <w:rPr>
          <w:rFonts w:eastAsiaTheme="minorHAnsi"/>
          <w:lang w:val="en-US" w:eastAsia="en-US"/>
        </w:rPr>
        <w:fldChar w:fldCharType="end"/>
      </w:r>
      <w:r w:rsidR="00F65FF4" w:rsidRPr="00C637BC">
        <w:rPr>
          <w:rFonts w:eastAsiaTheme="minorHAnsi"/>
          <w:lang w:val="en-US" w:eastAsia="en-US"/>
        </w:rPr>
        <w:t xml:space="preserve">, or (ii) </w:t>
      </w:r>
      <w:r w:rsidR="00B50D94" w:rsidRPr="00C637BC">
        <w:rPr>
          <w:rFonts w:eastAsiaTheme="minorHAnsi"/>
          <w:lang w:val="en-US" w:eastAsia="en-US"/>
        </w:rPr>
        <w:t>requires</w:t>
      </w:r>
      <w:r w:rsidR="008F3502" w:rsidRPr="00C637BC">
        <w:rPr>
          <w:rFonts w:eastAsiaTheme="minorHAnsi"/>
          <w:lang w:val="en-US" w:eastAsia="en-US"/>
        </w:rPr>
        <w:t xml:space="preserve"> similar systems f</w:t>
      </w:r>
      <w:r w:rsidR="00704DB8" w:rsidRPr="00C637BC">
        <w:rPr>
          <w:rFonts w:eastAsiaTheme="minorHAnsi"/>
          <w:lang w:val="en-US" w:eastAsia="en-US"/>
        </w:rPr>
        <w:t>or</w:t>
      </w:r>
      <w:r w:rsidR="008F3502" w:rsidRPr="00C637BC">
        <w:rPr>
          <w:rFonts w:eastAsiaTheme="minorHAnsi"/>
          <w:lang w:val="en-US" w:eastAsia="en-US"/>
        </w:rPr>
        <w:t xml:space="preserve"> encoding</w:t>
      </w:r>
      <w:r w:rsidR="00F65FF4" w:rsidRPr="00C637BC">
        <w:rPr>
          <w:rFonts w:eastAsiaTheme="minorHAnsi"/>
          <w:lang w:val="en-US" w:eastAsia="en-US"/>
        </w:rPr>
        <w:t xml:space="preserve"> (</w:t>
      </w:r>
      <w:r w:rsidR="00E90C11" w:rsidRPr="00C637BC">
        <w:rPr>
          <w:rFonts w:eastAsiaTheme="minorHAnsi"/>
          <w:lang w:val="en-US" w:eastAsia="en-US"/>
        </w:rPr>
        <w:t>e.g.,</w:t>
      </w:r>
      <w:r w:rsidR="00F65FF4" w:rsidRPr="00C637BC">
        <w:rPr>
          <w:rFonts w:eastAsiaTheme="minorHAnsi"/>
          <w:lang w:val="en-US" w:eastAsia="en-US"/>
        </w:rPr>
        <w:t xml:space="preserve"> </w:t>
      </w:r>
      <w:r w:rsidR="00F518AC" w:rsidRPr="00C637BC">
        <w:rPr>
          <w:rFonts w:eastAsiaTheme="minorHAnsi"/>
          <w:lang w:val="en-US" w:eastAsia="en-US"/>
        </w:rPr>
        <w:t>two auditory tasks</w:t>
      </w:r>
      <w:r w:rsidR="00704DB8" w:rsidRPr="00C637BC">
        <w:rPr>
          <w:rFonts w:eastAsiaTheme="minorHAnsi"/>
          <w:lang w:val="en-US" w:eastAsia="en-US"/>
        </w:rPr>
        <w:t>,</w:t>
      </w:r>
      <w:r w:rsidR="00F518AC" w:rsidRPr="00C637BC">
        <w:rPr>
          <w:rFonts w:eastAsiaTheme="minorHAnsi"/>
          <w:lang w:val="en-US" w:eastAsia="en-US"/>
        </w:rPr>
        <w:t xml:space="preserve"> such as listening to the radio and talking to a friend on the telephone</w:t>
      </w:r>
      <w:r w:rsidR="00F65FF4" w:rsidRPr="00C637BC">
        <w:rPr>
          <w:rFonts w:eastAsiaTheme="minorHAnsi"/>
          <w:lang w:val="en-US" w:eastAsia="en-US"/>
        </w:rPr>
        <w:t xml:space="preserve">) </w:t>
      </w:r>
      <w:r w:rsidR="00DF6E1F" w:rsidRPr="00C637BC">
        <w:rPr>
          <w:rFonts w:eastAsiaTheme="minorHAnsi"/>
          <w:lang w:val="en-US" w:eastAsia="en-US"/>
        </w:rPr>
        <w:fldChar w:fldCharType="begin"/>
      </w:r>
      <w:r w:rsidR="00DF6E1F" w:rsidRPr="00C637BC">
        <w:rPr>
          <w:rFonts w:eastAsiaTheme="minorHAnsi"/>
          <w:lang w:val="en-US" w:eastAsia="en-US"/>
        </w:rPr>
        <w:instrText xml:space="preserve"> ADDIN EN.CITE &lt;EndNote&gt;&lt;Cite&gt;&lt;Author&gt;Navon&lt;/Author&gt;&lt;Year&gt;1987&lt;/Year&gt;&lt;RecNum&gt;12938&lt;/RecNum&gt;&lt;DisplayText&gt;(Navon and Miller 1987)&lt;/DisplayText&gt;&lt;record&gt;&lt;rec-number&gt;12938&lt;/rec-number&gt;&lt;foreign-keys&gt;&lt;key app="EN" db-id="dpaxs0at9et00mepx2qvzatjfeapzv9xxffa" timestamp="1445959972"&gt;12938&lt;/key&gt;&lt;/foreign-keys&gt;&lt;ref-type name="Journal Article"&gt;17&lt;/ref-type&gt;&lt;contributors&gt;&lt;authors&gt;&lt;author&gt;Navon, David&lt;/author&gt;&lt;author&gt;Miller, Jeff&lt;/author&gt;&lt;/authors&gt;&lt;/contributors&gt;&lt;titles&gt;&lt;title&gt;Role of outcome conflict in dual-task interference&lt;/title&gt;&lt;secondary-title&gt;Journal of Experimental Psychology: Human Perception and Performance&lt;/secondary-title&gt;&lt;/titles&gt;&lt;periodical&gt;&lt;full-title&gt;Journal of Experimental Psychology: Human Perception and Performance&lt;/full-title&gt;&lt;/periodical&gt;&lt;pages&gt;435-448&lt;/pages&gt;&lt;volume&gt;13&lt;/volume&gt;&lt;number&gt;3&lt;/number&gt;&lt;keywords&gt;&lt;keyword&gt;*Cognitive Processes&lt;/keyword&gt;&lt;keyword&gt;Task Complexity&lt;/keyword&gt;&lt;/keywords&gt;&lt;dates&gt;&lt;year&gt;1987&lt;/year&gt;&lt;/dates&gt;&lt;pub-location&gt;US&lt;/pub-location&gt;&lt;publisher&gt;American Psychological Association&lt;/publisher&gt;&lt;isbn&gt;1939-1277(Electronic);0096-1523(Print)&lt;/isbn&gt;&lt;urls&gt;&lt;/urls&gt;&lt;electronic-resource-num&gt;10.1037/0096-1523.13.3.435&lt;/electronic-resource-num&gt;&lt;/record&gt;&lt;/Cite&gt;&lt;/EndNote&gt;</w:instrText>
      </w:r>
      <w:r w:rsidR="00DF6E1F" w:rsidRPr="00C637BC">
        <w:rPr>
          <w:rFonts w:eastAsiaTheme="minorHAnsi"/>
          <w:lang w:val="en-US" w:eastAsia="en-US"/>
        </w:rPr>
        <w:fldChar w:fldCharType="separate"/>
      </w:r>
      <w:r w:rsidR="00DF6E1F" w:rsidRPr="00C637BC">
        <w:rPr>
          <w:rFonts w:eastAsiaTheme="minorHAnsi"/>
          <w:lang w:val="en-US" w:eastAsia="en-US"/>
        </w:rPr>
        <w:t>(</w:t>
      </w:r>
      <w:hyperlink w:anchor="_ENREF_44" w:tooltip="Navon, 1987 #12938" w:history="1">
        <w:r w:rsidR="00D47A1A" w:rsidRPr="00C637BC">
          <w:rPr>
            <w:rFonts w:eastAsiaTheme="minorHAnsi"/>
            <w:lang w:val="en-US" w:eastAsia="en-US"/>
          </w:rPr>
          <w:t>Navon and Miller 1987</w:t>
        </w:r>
      </w:hyperlink>
      <w:r w:rsidR="00DF6E1F" w:rsidRPr="00C637BC">
        <w:rPr>
          <w:rFonts w:eastAsiaTheme="minorHAnsi"/>
          <w:lang w:val="en-US" w:eastAsia="en-US"/>
        </w:rPr>
        <w:t>)</w:t>
      </w:r>
      <w:r w:rsidR="00DF6E1F" w:rsidRPr="00C637BC">
        <w:rPr>
          <w:rFonts w:eastAsiaTheme="minorHAnsi"/>
          <w:lang w:val="en-US" w:eastAsia="en-US"/>
        </w:rPr>
        <w:fldChar w:fldCharType="end"/>
      </w:r>
      <w:r w:rsidR="00F65FF4" w:rsidRPr="00C637BC">
        <w:rPr>
          <w:rFonts w:eastAsiaTheme="minorHAnsi"/>
          <w:lang w:val="en-US" w:eastAsia="en-US"/>
        </w:rPr>
        <w:t xml:space="preserve">. </w:t>
      </w:r>
      <w:r w:rsidR="00337EFC" w:rsidRPr="00C637BC">
        <w:rPr>
          <w:rFonts w:eastAsiaTheme="minorHAnsi"/>
          <w:lang w:val="en-US" w:eastAsia="en-US"/>
        </w:rPr>
        <w:t xml:space="preserve">In his study of </w:t>
      </w:r>
      <w:r w:rsidR="00337EFC" w:rsidRPr="005E0F9D">
        <w:rPr>
          <w:rFonts w:eastAsiaTheme="minorHAnsi"/>
          <w:lang w:val="en-US" w:eastAsia="en-US"/>
        </w:rPr>
        <w:t>recall and recognition</w:t>
      </w:r>
      <w:r w:rsidR="00337EFC" w:rsidRPr="00C637BC">
        <w:rPr>
          <w:rFonts w:eastAsiaTheme="minorHAnsi"/>
          <w:i/>
          <w:lang w:val="en-US" w:eastAsia="en-US"/>
        </w:rPr>
        <w:t xml:space="preserve"> </w:t>
      </w:r>
      <w:r w:rsidR="00337EFC" w:rsidRPr="00C637BC">
        <w:rPr>
          <w:rFonts w:eastAsiaTheme="minorHAnsi"/>
          <w:lang w:val="en-US" w:eastAsia="en-US"/>
        </w:rPr>
        <w:t xml:space="preserve">for an online news story about a college football team, </w:t>
      </w:r>
      <w:hyperlink w:anchor="_ENREF_61" w:tooltip="Srivastava, 2013 #12943" w:history="1">
        <w:r w:rsidR="00D47A1A" w:rsidRPr="00C637BC">
          <w:rPr>
            <w:rFonts w:eastAsiaTheme="minorHAnsi"/>
            <w:lang w:val="en-US" w:eastAsia="en-US"/>
          </w:rPr>
          <w:fldChar w:fldCharType="begin"/>
        </w:r>
        <w:r w:rsidR="00D47A1A" w:rsidRPr="00C637BC">
          <w:rPr>
            <w:rFonts w:eastAsiaTheme="minorHAnsi"/>
            <w:lang w:val="en-US" w:eastAsia="en-US"/>
          </w:rPr>
          <w:instrText xml:space="preserve"> ADDIN EN.CITE &lt;EndNote&gt;&lt;Cite AuthorYear="1"&gt;&lt;Author&gt;Srivastava&lt;/Author&gt;&lt;Year&gt;2013&lt;/Year&gt;&lt;RecNum&gt;12943&lt;/RecNum&gt;&lt;DisplayText&gt;Srivastava (2013)&lt;/DisplayText&gt;&lt;record&gt;&lt;rec-number&gt;12943&lt;/rec-number&gt;&lt;foreign-keys&gt;&lt;key app="EN" db-id="dpaxs0at9et00mepx2qvzatjfeapzv9xxffa" timestamp="1445960371"&gt;12943&lt;/key&gt;&lt;/foreign-keys&gt;&lt;ref-type name="Journal Article"&gt;17&lt;/ref-type&gt;&lt;contributors&gt;&lt;authors&gt;&lt;author&gt;Srivastava, Jatin&lt;/author&gt;&lt;/authors&gt;&lt;/contributors&gt;&lt;titles&gt;&lt;title&gt;Media multitasking performance: Role of message relevance and formatting cues in online environments&lt;/title&gt;&lt;secondary-title&gt;Computers in Human Behavior&lt;/secondary-title&gt;&lt;/titles&gt;&lt;periodical&gt;&lt;full-title&gt;Computers in Human Behavior&lt;/full-title&gt;&lt;abbr-1&gt;Comput Hum Behav&lt;/abbr-1&gt;&lt;/periodical&gt;&lt;pages&gt;888-895&lt;/pages&gt;&lt;volume&gt;29&lt;/volume&gt;&lt;number&gt;3&lt;/number&gt;&lt;keywords&gt;&lt;keyword&gt;Media multitasking&lt;/keyword&gt;&lt;keyword&gt;Online message processing&lt;/keyword&gt;&lt;keyword&gt;Relevance&lt;/keyword&gt;&lt;keyword&gt;Cue density&lt;/keyword&gt;&lt;keyword&gt;Limited capacity&lt;/keyword&gt;&lt;keyword&gt;Multitasking performance&lt;/keyword&gt;&lt;/keywords&gt;&lt;dates&gt;&lt;year&gt;2013&lt;/year&gt;&lt;pub-dates&gt;&lt;date&gt;5//&lt;/date&gt;&lt;/pub-dates&gt;&lt;/dates&gt;&lt;isbn&gt;0747-5632&lt;/isbn&gt;&lt;urls&gt;&lt;related-urls&gt;&lt;url&gt;http://www.sciencedirect.com/science/article/pii/S0747563212003639&lt;/url&gt;&lt;/related-urls&gt;&lt;/urls&gt;&lt;electronic-resource-num&gt;http://dx.doi.org/10.1016/j.chb.2012.12.023&lt;/electronic-resource-num&gt;&lt;/record&gt;&lt;/Cite&gt;&lt;/EndNote&gt;</w:instrText>
        </w:r>
        <w:r w:rsidR="00D47A1A" w:rsidRPr="00C637BC">
          <w:rPr>
            <w:rFonts w:eastAsiaTheme="minorHAnsi"/>
            <w:lang w:val="en-US" w:eastAsia="en-US"/>
          </w:rPr>
          <w:fldChar w:fldCharType="separate"/>
        </w:r>
        <w:r w:rsidR="00D47A1A" w:rsidRPr="00C637BC">
          <w:rPr>
            <w:rFonts w:eastAsiaTheme="minorHAnsi"/>
            <w:lang w:val="en-US" w:eastAsia="en-US"/>
          </w:rPr>
          <w:t>Srivastava (2013)</w:t>
        </w:r>
        <w:r w:rsidR="00D47A1A" w:rsidRPr="00C637BC">
          <w:rPr>
            <w:rFonts w:eastAsiaTheme="minorHAnsi"/>
            <w:lang w:val="en-US" w:eastAsia="en-US"/>
          </w:rPr>
          <w:fldChar w:fldCharType="end"/>
        </w:r>
      </w:hyperlink>
      <w:r w:rsidR="00337EFC" w:rsidRPr="00C637BC">
        <w:rPr>
          <w:rFonts w:eastAsiaTheme="minorHAnsi"/>
          <w:lang w:val="en-US" w:eastAsia="en-US"/>
        </w:rPr>
        <w:t xml:space="preserve"> asked subjects to listen to a podcast outlining </w:t>
      </w:r>
      <w:r w:rsidR="00DF6E1F" w:rsidRPr="00C637BC">
        <w:rPr>
          <w:rFonts w:eastAsiaTheme="minorHAnsi"/>
          <w:lang w:val="en-US" w:eastAsia="en-US"/>
        </w:rPr>
        <w:t>aspects</w:t>
      </w:r>
      <w:r w:rsidR="00337EFC" w:rsidRPr="00C637BC">
        <w:rPr>
          <w:rFonts w:eastAsiaTheme="minorHAnsi"/>
          <w:lang w:val="en-US" w:eastAsia="en-US"/>
        </w:rPr>
        <w:t xml:space="preserve"> of the university’s history. </w:t>
      </w:r>
      <w:r w:rsidR="00EC6593" w:rsidRPr="00C637BC">
        <w:rPr>
          <w:rFonts w:eastAsiaTheme="minorHAnsi"/>
          <w:lang w:val="en-US" w:eastAsia="en-US"/>
        </w:rPr>
        <w:t xml:space="preserve">He found that both types of memory were negatively affected in the multitasking condition </w:t>
      </w:r>
      <w:r w:rsidR="005E0F9D">
        <w:rPr>
          <w:rFonts w:eastAsiaTheme="minorHAnsi"/>
          <w:lang w:val="en-US" w:eastAsia="en-US"/>
        </w:rPr>
        <w:t xml:space="preserve">when </w:t>
      </w:r>
      <w:r w:rsidR="00EC6593" w:rsidRPr="00C637BC">
        <w:rPr>
          <w:rFonts w:eastAsiaTheme="minorHAnsi"/>
          <w:lang w:val="en-US" w:eastAsia="en-US"/>
        </w:rPr>
        <w:t xml:space="preserve">compared </w:t>
      </w:r>
      <w:r w:rsidR="005E0F9D">
        <w:rPr>
          <w:rFonts w:eastAsiaTheme="minorHAnsi"/>
          <w:lang w:val="en-US" w:eastAsia="en-US"/>
        </w:rPr>
        <w:t>against the task</w:t>
      </w:r>
      <w:r w:rsidR="00EC6593" w:rsidRPr="00C637BC">
        <w:rPr>
          <w:rFonts w:eastAsiaTheme="minorHAnsi"/>
          <w:lang w:val="en-US" w:eastAsia="en-US"/>
        </w:rPr>
        <w:t xml:space="preserve"> (reading) </w:t>
      </w:r>
      <w:r w:rsidR="005E0F9D">
        <w:rPr>
          <w:rFonts w:eastAsiaTheme="minorHAnsi"/>
          <w:lang w:val="en-US" w:eastAsia="en-US"/>
        </w:rPr>
        <w:t>completed</w:t>
      </w:r>
      <w:r w:rsidR="00EC6593" w:rsidRPr="00C637BC">
        <w:rPr>
          <w:rFonts w:eastAsiaTheme="minorHAnsi"/>
          <w:lang w:val="en-US" w:eastAsia="en-US"/>
        </w:rPr>
        <w:t xml:space="preserve"> in isolation. </w:t>
      </w:r>
    </w:p>
    <w:p w:rsidR="002C3B92" w:rsidRDefault="00EC6593" w:rsidP="002C3B92">
      <w:pPr>
        <w:spacing w:after="240" w:line="480" w:lineRule="auto"/>
        <w:ind w:firstLine="720"/>
        <w:jc w:val="both"/>
        <w:rPr>
          <w:lang w:val="en-US"/>
        </w:rPr>
      </w:pPr>
      <w:r w:rsidRPr="00C637BC">
        <w:rPr>
          <w:rFonts w:eastAsiaTheme="minorHAnsi"/>
          <w:lang w:val="en-US" w:eastAsia="en-US"/>
        </w:rPr>
        <w:t xml:space="preserve">In advertising research, </w:t>
      </w:r>
      <w:r w:rsidR="008A4F34" w:rsidRPr="00C637BC">
        <w:rPr>
          <w:rFonts w:eastAsiaTheme="minorHAnsi"/>
          <w:lang w:val="en-US" w:eastAsia="en-US"/>
        </w:rPr>
        <w:t>studies have</w:t>
      </w:r>
      <w:r w:rsidRPr="00C637BC">
        <w:rPr>
          <w:rFonts w:eastAsiaTheme="minorHAnsi"/>
          <w:lang w:val="en-US" w:eastAsia="en-US"/>
        </w:rPr>
        <w:t xml:space="preserve"> also</w:t>
      </w:r>
      <w:r w:rsidR="008A4F34" w:rsidRPr="00C637BC">
        <w:rPr>
          <w:rFonts w:eastAsiaTheme="minorHAnsi"/>
          <w:lang w:val="en-US" w:eastAsia="en-US"/>
        </w:rPr>
        <w:t xml:space="preserve"> found </w:t>
      </w:r>
      <w:r w:rsidR="00F518AC" w:rsidRPr="00C637BC">
        <w:rPr>
          <w:rFonts w:eastAsiaTheme="minorHAnsi"/>
          <w:lang w:val="en-US" w:eastAsia="en-US"/>
        </w:rPr>
        <w:t xml:space="preserve">that </w:t>
      </w:r>
      <w:r w:rsidR="00F518AC" w:rsidRPr="005E0F9D">
        <w:rPr>
          <w:rFonts w:eastAsiaTheme="minorHAnsi"/>
          <w:lang w:val="en-US" w:eastAsia="en-US"/>
        </w:rPr>
        <w:t>recall and recognition</w:t>
      </w:r>
      <w:r w:rsidR="008A4F34" w:rsidRPr="00C637BC">
        <w:rPr>
          <w:rFonts w:eastAsiaTheme="minorHAnsi"/>
          <w:lang w:val="en-US" w:eastAsia="en-US"/>
        </w:rPr>
        <w:t xml:space="preserve"> </w:t>
      </w:r>
      <w:r w:rsidR="00890207">
        <w:rPr>
          <w:rFonts w:eastAsiaTheme="minorHAnsi"/>
          <w:lang w:val="en-US" w:eastAsia="en-US"/>
        </w:rPr>
        <w:t xml:space="preserve">are </w:t>
      </w:r>
      <w:r w:rsidR="00890207" w:rsidRPr="00C637BC">
        <w:rPr>
          <w:rFonts w:eastAsiaTheme="minorHAnsi"/>
          <w:lang w:val="en-US" w:eastAsia="en-US"/>
        </w:rPr>
        <w:t>lower</w:t>
      </w:r>
      <w:r w:rsidR="00F518AC" w:rsidRPr="00C637BC">
        <w:rPr>
          <w:rFonts w:eastAsiaTheme="minorHAnsi"/>
          <w:lang w:val="en-US" w:eastAsia="en-US"/>
        </w:rPr>
        <w:t xml:space="preserve"> when multiple tasks </w:t>
      </w:r>
      <w:r w:rsidR="008F3502" w:rsidRPr="00C637BC">
        <w:rPr>
          <w:rFonts w:eastAsiaTheme="minorHAnsi"/>
          <w:lang w:val="en-US" w:eastAsia="en-US"/>
        </w:rPr>
        <w:t xml:space="preserve">are attended </w:t>
      </w:r>
      <w:r w:rsidR="00890207">
        <w:rPr>
          <w:rFonts w:eastAsiaTheme="minorHAnsi"/>
          <w:lang w:val="en-US" w:eastAsia="en-US"/>
        </w:rPr>
        <w:t>simultaneously</w:t>
      </w:r>
      <w:r w:rsidR="00B40B36">
        <w:rPr>
          <w:rFonts w:eastAsiaTheme="minorHAnsi"/>
          <w:lang w:val="en-US" w:eastAsia="en-US"/>
        </w:rPr>
        <w:t xml:space="preserve"> (Table 1</w:t>
      </w:r>
      <w:r w:rsidR="00F518AC" w:rsidRPr="00C637BC">
        <w:rPr>
          <w:rFonts w:eastAsiaTheme="minorHAnsi"/>
          <w:lang w:val="en-US" w:eastAsia="en-US"/>
        </w:rPr>
        <w:t>).</w:t>
      </w:r>
      <w:r w:rsidR="00003162" w:rsidRPr="00C637BC">
        <w:rPr>
          <w:rFonts w:eastAsiaTheme="minorHAnsi"/>
          <w:lang w:val="en-US" w:eastAsia="en-US"/>
        </w:rPr>
        <w:t xml:space="preserve"> For instance, in a study requiring respondents to simultaneously</w:t>
      </w:r>
      <w:r w:rsidR="00010F6B" w:rsidRPr="00C637BC">
        <w:rPr>
          <w:rFonts w:eastAsiaTheme="minorHAnsi"/>
          <w:lang w:val="en-US" w:eastAsia="en-US"/>
        </w:rPr>
        <w:t xml:space="preserve"> </w:t>
      </w:r>
      <w:r w:rsidR="00C84281" w:rsidRPr="00C637BC">
        <w:rPr>
          <w:rFonts w:eastAsiaTheme="minorHAnsi"/>
          <w:lang w:val="en-US" w:eastAsia="en-US"/>
        </w:rPr>
        <w:t xml:space="preserve">browse the internet and </w:t>
      </w:r>
      <w:r w:rsidR="00010F6B" w:rsidRPr="00C637BC">
        <w:rPr>
          <w:rFonts w:eastAsiaTheme="minorHAnsi"/>
          <w:lang w:val="en-US" w:eastAsia="en-US"/>
        </w:rPr>
        <w:t>listen to the radio</w:t>
      </w:r>
      <w:r w:rsidR="00003162" w:rsidRPr="00C637BC">
        <w:rPr>
          <w:rFonts w:eastAsiaTheme="minorHAnsi"/>
          <w:lang w:val="en-US" w:eastAsia="en-US"/>
        </w:rPr>
        <w:t xml:space="preserve">, </w:t>
      </w:r>
      <w:hyperlink w:anchor="_ENREF_66" w:tooltip="Voorveld, 2011 #12945" w:history="1">
        <w:r w:rsidR="00D47A1A" w:rsidRPr="00C637BC">
          <w:rPr>
            <w:rFonts w:eastAsiaTheme="minorHAnsi"/>
            <w:lang w:val="en-US" w:eastAsia="en-US"/>
          </w:rPr>
          <w:fldChar w:fldCharType="begin"/>
        </w:r>
        <w:r w:rsidR="00D47A1A" w:rsidRPr="00C637BC">
          <w:rPr>
            <w:rFonts w:eastAsiaTheme="minorHAnsi"/>
            <w:lang w:val="en-US" w:eastAsia="en-US"/>
          </w:rPr>
          <w:instrText xml:space="preserve"> ADDIN EN.CITE &lt;EndNote&gt;&lt;Cite AuthorYear="1"&gt;&lt;Author&gt;Voorveld&lt;/Author&gt;&lt;Year&gt;2011&lt;/Year&gt;&lt;RecNum&gt;12945&lt;/RecNum&gt;&lt;DisplayText&gt;Voorveld (2011)&lt;/DisplayText&gt;&lt;record&gt;&lt;rec-number&gt;12945&lt;/rec-number&gt;&lt;foreign-keys&gt;&lt;key app="EN" db-id="dpaxs0at9et00mepx2qvzatjfeapzv9xxffa" timestamp="1445960416"&gt;12945&lt;/key&gt;&lt;/foreign-keys&gt;&lt;ref-type name="Journal Article"&gt;17&lt;/ref-type&gt;&lt;contributors&gt;&lt;authors&gt;&lt;author&gt;Voorveld, Hilde A. M.&lt;/author&gt;&lt;/authors&gt;&lt;/contributors&gt;&lt;titles&gt;&lt;title&gt;Media multitasking and the effectiveness of combining online and radio advertising&lt;/title&gt;&lt;secondary-title&gt;Computers in Human Behavior&lt;/secondary-title&gt;&lt;/titles&gt;&lt;periodical&gt;&lt;full-title&gt;Computers in Human Behavior&lt;/full-title&gt;&lt;abbr-1&gt;Comput Hum Behav&lt;/abbr-1&gt;&lt;/periodical&gt;&lt;pages&gt;2200-2206&lt;/pages&gt;&lt;volume&gt;27&lt;/volume&gt;&lt;number&gt;6&lt;/number&gt;&lt;keywords&gt;&lt;keyword&gt;Online advertising&lt;/keyword&gt;&lt;keyword&gt;Banner&lt;/keyword&gt;&lt;keyword&gt;Radio&lt;/keyword&gt;&lt;keyword&gt;Media multitasking&lt;/keyword&gt;&lt;keyword&gt;Cross-media&lt;/keyword&gt;&lt;/keywords&gt;&lt;dates&gt;&lt;year&gt;2011&lt;/year&gt;&lt;pub-dates&gt;&lt;date&gt;11//&lt;/date&gt;&lt;/pub-dates&gt;&lt;/dates&gt;&lt;isbn&gt;0747-5632&lt;/isbn&gt;&lt;urls&gt;&lt;related-urls&gt;&lt;url&gt;http://www.sciencedirect.com/science/article/pii/S0747563211001221&lt;/url&gt;&lt;/related-urls&gt;&lt;/urls&gt;&lt;electronic-resource-num&gt;http://dx.doi.org/10.1016/j.chb.2011.06.016&lt;/electronic-resource-num&gt;&lt;/record&gt;&lt;/Cite&gt;&lt;/EndNote&gt;</w:instrText>
        </w:r>
        <w:r w:rsidR="00D47A1A" w:rsidRPr="00C637BC">
          <w:rPr>
            <w:rFonts w:eastAsiaTheme="minorHAnsi"/>
            <w:lang w:val="en-US" w:eastAsia="en-US"/>
          </w:rPr>
          <w:fldChar w:fldCharType="separate"/>
        </w:r>
        <w:r w:rsidR="00D47A1A" w:rsidRPr="00C637BC">
          <w:rPr>
            <w:rFonts w:eastAsiaTheme="minorHAnsi"/>
            <w:lang w:val="en-US" w:eastAsia="en-US"/>
          </w:rPr>
          <w:t>Voorveld (2011)</w:t>
        </w:r>
        <w:r w:rsidR="00D47A1A" w:rsidRPr="00C637BC">
          <w:rPr>
            <w:rFonts w:eastAsiaTheme="minorHAnsi"/>
            <w:lang w:val="en-US" w:eastAsia="en-US"/>
          </w:rPr>
          <w:fldChar w:fldCharType="end"/>
        </w:r>
      </w:hyperlink>
      <w:r w:rsidR="00003162" w:rsidRPr="00C637BC">
        <w:rPr>
          <w:rFonts w:eastAsiaTheme="minorHAnsi"/>
          <w:lang w:val="en-US" w:eastAsia="en-US"/>
        </w:rPr>
        <w:t xml:space="preserve"> found that </w:t>
      </w:r>
      <w:r w:rsidR="00003162" w:rsidRPr="005E0F9D">
        <w:rPr>
          <w:rFonts w:eastAsiaTheme="minorHAnsi"/>
          <w:lang w:val="en-US" w:eastAsia="en-US"/>
        </w:rPr>
        <w:t>recall and recognition</w:t>
      </w:r>
      <w:r w:rsidR="00003162" w:rsidRPr="00C637BC">
        <w:rPr>
          <w:rFonts w:eastAsiaTheme="minorHAnsi"/>
          <w:lang w:val="en-US" w:eastAsia="en-US"/>
        </w:rPr>
        <w:t xml:space="preserve"> </w:t>
      </w:r>
      <w:r w:rsidR="004604E1" w:rsidRPr="00C637BC">
        <w:rPr>
          <w:rFonts w:eastAsiaTheme="minorHAnsi"/>
          <w:lang w:val="en-US" w:eastAsia="en-US"/>
        </w:rPr>
        <w:t xml:space="preserve">for </w:t>
      </w:r>
      <w:r w:rsidR="00C84281" w:rsidRPr="00C637BC">
        <w:rPr>
          <w:rFonts w:eastAsiaTheme="minorHAnsi"/>
          <w:lang w:val="en-US" w:eastAsia="en-US"/>
        </w:rPr>
        <w:t xml:space="preserve">brands appearing on internet </w:t>
      </w:r>
      <w:r w:rsidR="001676B5" w:rsidRPr="00C637BC">
        <w:rPr>
          <w:rFonts w:eastAsiaTheme="minorHAnsi"/>
          <w:lang w:val="en-US" w:eastAsia="en-US"/>
        </w:rPr>
        <w:t>banner-</w:t>
      </w:r>
      <w:r w:rsidR="00C84281" w:rsidRPr="00C637BC">
        <w:rPr>
          <w:rFonts w:eastAsiaTheme="minorHAnsi"/>
          <w:lang w:val="en-US" w:eastAsia="en-US"/>
        </w:rPr>
        <w:t xml:space="preserve">advertising </w:t>
      </w:r>
      <w:r w:rsidR="00010F6B" w:rsidRPr="00C637BC">
        <w:rPr>
          <w:rFonts w:eastAsiaTheme="minorHAnsi"/>
          <w:lang w:val="en-US" w:eastAsia="en-US"/>
        </w:rPr>
        <w:t>w</w:t>
      </w:r>
      <w:r w:rsidR="008F3502" w:rsidRPr="00C637BC">
        <w:rPr>
          <w:rFonts w:eastAsiaTheme="minorHAnsi"/>
          <w:lang w:val="en-US" w:eastAsia="en-US"/>
        </w:rPr>
        <w:t>as</w:t>
      </w:r>
      <w:r w:rsidR="00010F6B" w:rsidRPr="00C637BC">
        <w:rPr>
          <w:rFonts w:eastAsiaTheme="minorHAnsi"/>
          <w:lang w:val="en-US" w:eastAsia="en-US"/>
        </w:rPr>
        <w:t xml:space="preserve"> </w:t>
      </w:r>
      <w:r w:rsidR="008F3502" w:rsidRPr="00C637BC">
        <w:rPr>
          <w:rFonts w:eastAsiaTheme="minorHAnsi"/>
          <w:lang w:val="en-US" w:eastAsia="en-US"/>
        </w:rPr>
        <w:t xml:space="preserve">lower </w:t>
      </w:r>
      <w:r w:rsidR="00C84281" w:rsidRPr="00C637BC">
        <w:rPr>
          <w:rFonts w:eastAsiaTheme="minorHAnsi"/>
          <w:lang w:val="en-US" w:eastAsia="en-US"/>
        </w:rPr>
        <w:t>when the radio was playing</w:t>
      </w:r>
      <w:r w:rsidR="004604E1" w:rsidRPr="00C637BC">
        <w:rPr>
          <w:rFonts w:eastAsiaTheme="minorHAnsi"/>
          <w:lang w:val="en-US" w:eastAsia="en-US"/>
        </w:rPr>
        <w:t xml:space="preserve"> than </w:t>
      </w:r>
      <w:r w:rsidR="001676B5" w:rsidRPr="00C637BC">
        <w:rPr>
          <w:rFonts w:eastAsiaTheme="minorHAnsi"/>
          <w:lang w:val="en-US" w:eastAsia="en-US"/>
        </w:rPr>
        <w:t>switched-off</w:t>
      </w:r>
      <w:r w:rsidR="006A3197" w:rsidRPr="00C637BC">
        <w:rPr>
          <w:rFonts w:eastAsiaTheme="minorHAnsi"/>
          <w:lang w:val="en-US" w:eastAsia="en-US"/>
        </w:rPr>
        <w:t xml:space="preserve">. Similarly, </w:t>
      </w:r>
      <w:hyperlink w:anchor="_ENREF_7" w:tooltip="Bellman, 2012 #12952" w:history="1">
        <w:r w:rsidR="00D47A1A" w:rsidRPr="00C637BC">
          <w:rPr>
            <w:rFonts w:eastAsiaTheme="minorHAnsi"/>
            <w:lang w:val="en-US" w:eastAsia="en-US"/>
          </w:rPr>
          <w:fldChar w:fldCharType="begin"/>
        </w:r>
        <w:r w:rsidR="00D47A1A" w:rsidRPr="00C637BC">
          <w:rPr>
            <w:rFonts w:eastAsiaTheme="minorHAnsi"/>
            <w:lang w:val="en-US" w:eastAsia="en-US"/>
          </w:rPr>
          <w:instrText xml:space="preserve"> ADDIN EN.CITE &lt;EndNote&gt;&lt;Cite AuthorYear="1"&gt;&lt;Author&gt;Bellman&lt;/Author&gt;&lt;Year&gt;2012&lt;/Year&gt;&lt;RecNum&gt;12952&lt;/RecNum&gt;&lt;DisplayText&gt;Bellman et al. (2012)&lt;/DisplayText&gt;&lt;record&gt;&lt;rec-number&gt;12952&lt;/rec-number&gt;&lt;foreign-keys&gt;&lt;key app="EN" db-id="dpaxs0at9et00mepx2qvzatjfeapzv9xxffa" timestamp="1445961443"&gt;12952&lt;/key&gt;&lt;/foreign-keys&gt;&lt;ref-type name="Journal Article"&gt;17&lt;/ref-type&gt;&lt;contributors&gt;&lt;authors&gt;&lt;author&gt;Bellman, Steven&lt;/author&gt;&lt;author&gt;Rossiter, John R.&lt;/author&gt;&lt;author&gt;Schweda, Anika&lt;/author&gt;&lt;author&gt;Varan, Duane&lt;/author&gt;&lt;/authors&gt;&lt;/contributors&gt;&lt;titles&gt;&lt;title&gt;How coviewing reduces the effectiveness of TV advertising&lt;/title&gt;&lt;secondary-title&gt;Journal of Marketing Communications&lt;/secondary-title&gt;&lt;/titles&gt;&lt;periodical&gt;&lt;full-title&gt;Journal of Marketing Communications&lt;/full-title&gt;&lt;/periodical&gt;&lt;pages&gt;363-378&lt;/pages&gt;&lt;volume&gt;18&lt;/volume&gt;&lt;number&gt;5&lt;/number&gt;&lt;dates&gt;&lt;year&gt;2012&lt;/year&gt;&lt;pub-dates&gt;&lt;date&gt;2012/12/01&lt;/date&gt;&lt;/pub-dates&gt;&lt;/dates&gt;&lt;publisher&gt;Routledge&lt;/publisher&gt;&lt;isbn&gt;1352-7266&lt;/isbn&gt;&lt;urls&gt;&lt;related-urls&gt;&lt;url&gt;http://dx.doi.org/10.1080/13527266.2010.531750&lt;/url&gt;&lt;/related-urls&gt;&lt;/urls&gt;&lt;electronic-resource-num&gt;10.1080/13527266.2010.531750&lt;/electronic-resource-num&gt;&lt;/record&gt;&lt;/Cite&gt;&lt;/EndNote&gt;</w:instrText>
        </w:r>
        <w:r w:rsidR="00D47A1A" w:rsidRPr="00C637BC">
          <w:rPr>
            <w:rFonts w:eastAsiaTheme="minorHAnsi"/>
            <w:lang w:val="en-US" w:eastAsia="en-US"/>
          </w:rPr>
          <w:fldChar w:fldCharType="separate"/>
        </w:r>
        <w:r w:rsidR="00D47A1A" w:rsidRPr="00C637BC">
          <w:rPr>
            <w:rFonts w:eastAsiaTheme="minorHAnsi"/>
            <w:lang w:val="en-US" w:eastAsia="en-US"/>
          </w:rPr>
          <w:t>Bellman et al. (2012)</w:t>
        </w:r>
        <w:r w:rsidR="00D47A1A" w:rsidRPr="00C637BC">
          <w:rPr>
            <w:rFonts w:eastAsiaTheme="minorHAnsi"/>
            <w:lang w:val="en-US" w:eastAsia="en-US"/>
          </w:rPr>
          <w:fldChar w:fldCharType="end"/>
        </w:r>
      </w:hyperlink>
      <w:r w:rsidR="006A3197" w:rsidRPr="00C637BC">
        <w:rPr>
          <w:rFonts w:eastAsiaTheme="minorHAnsi"/>
          <w:lang w:val="en-US" w:eastAsia="en-US"/>
        </w:rPr>
        <w:t xml:space="preserve"> found that </w:t>
      </w:r>
      <w:r w:rsidR="00890207">
        <w:rPr>
          <w:rFonts w:eastAsiaTheme="minorHAnsi"/>
          <w:lang w:val="en-US" w:eastAsia="en-US"/>
        </w:rPr>
        <w:t xml:space="preserve">those </w:t>
      </w:r>
      <w:r w:rsidR="002C3B92" w:rsidRPr="00C637BC">
        <w:rPr>
          <w:rFonts w:eastAsiaTheme="minorHAnsi"/>
          <w:lang w:val="en-US" w:eastAsia="en-US"/>
        </w:rPr>
        <w:t xml:space="preserve">exposed to television advertisements whilst also talking </w:t>
      </w:r>
      <w:r w:rsidR="005E0F9D">
        <w:rPr>
          <w:rFonts w:eastAsiaTheme="minorHAnsi"/>
          <w:lang w:val="en-US" w:eastAsia="en-US"/>
        </w:rPr>
        <w:t>to another person</w:t>
      </w:r>
      <w:r w:rsidR="00890207">
        <w:rPr>
          <w:rFonts w:eastAsiaTheme="minorHAnsi"/>
          <w:lang w:val="en-US" w:eastAsia="en-US"/>
        </w:rPr>
        <w:t xml:space="preserve"> </w:t>
      </w:r>
      <w:r w:rsidR="00890207" w:rsidRPr="00C637BC">
        <w:rPr>
          <w:rFonts w:eastAsiaTheme="minorHAnsi"/>
          <w:lang w:val="en-US" w:eastAsia="en-US"/>
        </w:rPr>
        <w:t>(co-viewing)</w:t>
      </w:r>
      <w:r w:rsidR="002C3B92" w:rsidRPr="00C637BC">
        <w:rPr>
          <w:rFonts w:eastAsiaTheme="minorHAnsi"/>
          <w:lang w:val="en-US" w:eastAsia="en-US"/>
        </w:rPr>
        <w:t>, recalled fewer ads than those</w:t>
      </w:r>
      <w:r w:rsidR="00890207">
        <w:rPr>
          <w:rFonts w:eastAsiaTheme="minorHAnsi"/>
          <w:lang w:val="en-US" w:eastAsia="en-US"/>
        </w:rPr>
        <w:t xml:space="preserve"> watching alone</w:t>
      </w:r>
      <w:r w:rsidR="006A3197" w:rsidRPr="00C637BC">
        <w:rPr>
          <w:rFonts w:eastAsiaTheme="minorHAnsi"/>
          <w:lang w:val="en-US" w:eastAsia="en-US"/>
        </w:rPr>
        <w:t xml:space="preserve">. These </w:t>
      </w:r>
      <w:r w:rsidR="00B93736" w:rsidRPr="00C637BC">
        <w:rPr>
          <w:rFonts w:eastAsiaTheme="minorHAnsi"/>
          <w:lang w:val="en-US" w:eastAsia="en-US"/>
        </w:rPr>
        <w:t>finding</w:t>
      </w:r>
      <w:r w:rsidR="006A3197" w:rsidRPr="00C637BC">
        <w:rPr>
          <w:rFonts w:eastAsiaTheme="minorHAnsi"/>
          <w:lang w:val="en-US" w:eastAsia="en-US"/>
        </w:rPr>
        <w:t>s are</w:t>
      </w:r>
      <w:r w:rsidR="00B93736" w:rsidRPr="00C637BC">
        <w:rPr>
          <w:rFonts w:eastAsiaTheme="minorHAnsi"/>
          <w:lang w:val="en-US" w:eastAsia="en-US"/>
        </w:rPr>
        <w:t xml:space="preserve"> consistent with the majority of studies in th</w:t>
      </w:r>
      <w:r w:rsidR="006A3197" w:rsidRPr="00C637BC">
        <w:rPr>
          <w:rFonts w:eastAsiaTheme="minorHAnsi"/>
          <w:lang w:val="en-US" w:eastAsia="en-US"/>
        </w:rPr>
        <w:t>e</w:t>
      </w:r>
      <w:r w:rsidRPr="00C637BC">
        <w:rPr>
          <w:rFonts w:eastAsiaTheme="minorHAnsi"/>
          <w:lang w:val="en-US" w:eastAsia="en-US"/>
        </w:rPr>
        <w:t xml:space="preserve"> area </w:t>
      </w:r>
      <w:r w:rsidR="00DF6E1F" w:rsidRPr="00C637BC">
        <w:rPr>
          <w:rFonts w:eastAsiaTheme="minorHAnsi"/>
          <w:lang w:val="en-US" w:eastAsia="en-US"/>
        </w:rPr>
        <w:fldChar w:fldCharType="begin"/>
      </w:r>
      <w:r w:rsidR="009869A6" w:rsidRPr="00C637BC">
        <w:rPr>
          <w:rFonts w:eastAsiaTheme="minorHAnsi"/>
          <w:lang w:val="en-US" w:eastAsia="en-US"/>
        </w:rPr>
        <w:instrText xml:space="preserve"> ADDIN EN.CITE &lt;EndNote&gt;&lt;Cite&gt;&lt;Author&gt;Adler&lt;/Author&gt;&lt;Year&gt;2015&lt;/Year&gt;&lt;RecNum&gt;12933&lt;/RecNum&gt;&lt;DisplayText&gt;(Adler and Benbunan-Fich 2015; Zhang, Jeong and Fishbein 2010)&lt;/DisplayText&gt;&lt;record&gt;&lt;rec-number&gt;12933&lt;/rec-number&gt;&lt;foreign-keys&gt;&lt;key app="EN" db-id="dpaxs0at9et00mepx2qvzatjfeapzv9xxffa" timestamp="1445959219"&gt;12933&lt;/key&gt;&lt;/foreign-keys&gt;&lt;ref-type name="Journal Article"&gt;17&lt;/ref-type&gt;&lt;contributors&gt;&lt;authors&gt;&lt;author&gt;Adler, Rachel F.&lt;/author&gt;&lt;author&gt;Benbunan-Fich, Raquel&lt;/author&gt;&lt;/authors&gt;&lt;/contributors&gt;&lt;titles&gt;&lt;title&gt;The Effects of Task Difficulty and Multitasking on Performance&lt;/title&gt;&lt;secondary-title&gt;Interacting with Computers&lt;/secondary-title&gt;&lt;/titles&gt;&lt;periodical&gt;&lt;full-title&gt;Interacting with Computers&lt;/full-title&gt;&lt;/periodical&gt;&lt;pages&gt;430-439&lt;/pages&gt;&lt;volume&gt;27&lt;/volume&gt;&lt;number&gt;4&lt;/number&gt;&lt;dates&gt;&lt;year&gt;2015&lt;/year&gt;&lt;pub-dates&gt;&lt;date&gt;July 1, 2015&lt;/date&gt;&lt;/pub-dates&gt;&lt;/dates&gt;&lt;urls&gt;&lt;related-urls&gt;&lt;url&gt;http://iwc.oxfordjournals.org/content/27/4/430.abstract&lt;/url&gt;&lt;/related-urls&gt;&lt;/urls&gt;&lt;electronic-resource-num&gt;10.1093/iwc/iwu005&lt;/electronic-resource-num&gt;&lt;/record&gt;&lt;/Cite&gt;&lt;Cite&gt;&lt;Author&gt;Zhang&lt;/Author&gt;&lt;Year&gt;2010&lt;/Year&gt;&lt;RecNum&gt;12951&lt;/RecNum&gt;&lt;record&gt;&lt;rec-number&gt;12951&lt;/rec-number&gt;&lt;foreign-keys&gt;&lt;key app="EN" db-id="dpaxs0at9et00mepx2qvzatjfeapzv9xxffa" timestamp="1445961410"&gt;12951&lt;/key&gt;&lt;/foreign-keys&gt;&lt;ref-type name="Journal Article"&gt;17&lt;/ref-type&gt;&lt;contributors&gt;&lt;authors&gt;&lt;author&gt;Zhang, Weiyu&lt;/author&gt;&lt;author&gt;Jeong, Se-Hoon&lt;/author&gt;&lt;author&gt;Fishbein, Martin&lt;/author&gt;&lt;/authors&gt;&lt;/contributors&gt;&lt;titles&gt;&lt;title&gt;Effects of multitasking and arousal on television content recall and secondary task performance&lt;/title&gt;&lt;secondary-title&gt;Journal of Media Psychology&lt;/secondary-title&gt;&lt;/titles&gt;&lt;periodical&gt;&lt;full-title&gt;Journal of Media Psychology&lt;/full-title&gt;&lt;/periodical&gt;&lt;pages&gt;2-13&lt;/pages&gt;&lt;volume&gt;22&lt;/volume&gt;&lt;dates&gt;&lt;year&gt;2010&lt;/year&gt;&lt;/dates&gt;&lt;urls&gt;&lt;/urls&gt;&lt;/record&gt;&lt;/Cite&gt;&lt;/EndNote&gt;</w:instrText>
      </w:r>
      <w:r w:rsidR="00DF6E1F" w:rsidRPr="00C637BC">
        <w:rPr>
          <w:rFonts w:eastAsiaTheme="minorHAnsi"/>
          <w:lang w:val="en-US" w:eastAsia="en-US"/>
        </w:rPr>
        <w:fldChar w:fldCharType="separate"/>
      </w:r>
      <w:r w:rsidR="009869A6" w:rsidRPr="00C637BC">
        <w:rPr>
          <w:rFonts w:eastAsiaTheme="minorHAnsi"/>
          <w:lang w:val="en-US" w:eastAsia="en-US"/>
        </w:rPr>
        <w:t>(</w:t>
      </w:r>
      <w:hyperlink w:anchor="_ENREF_1" w:tooltip="Adler, 2015 #12933" w:history="1">
        <w:r w:rsidR="00D47A1A" w:rsidRPr="00C637BC">
          <w:rPr>
            <w:rFonts w:eastAsiaTheme="minorHAnsi"/>
            <w:lang w:val="en-US" w:eastAsia="en-US"/>
          </w:rPr>
          <w:t>Adler and Benbunan-Fich 2015</w:t>
        </w:r>
      </w:hyperlink>
      <w:r w:rsidR="009869A6" w:rsidRPr="00C637BC">
        <w:rPr>
          <w:rFonts w:eastAsiaTheme="minorHAnsi"/>
          <w:lang w:val="en-US" w:eastAsia="en-US"/>
        </w:rPr>
        <w:t xml:space="preserve">; </w:t>
      </w:r>
      <w:hyperlink w:anchor="_ENREF_69" w:tooltip="Zhang, 2010 #12951" w:history="1">
        <w:r w:rsidR="00D47A1A" w:rsidRPr="00C637BC">
          <w:rPr>
            <w:rFonts w:eastAsiaTheme="minorHAnsi"/>
            <w:lang w:val="en-US" w:eastAsia="en-US"/>
          </w:rPr>
          <w:t>Zhang, Jeong and Fishbein 2010</w:t>
        </w:r>
      </w:hyperlink>
      <w:r w:rsidR="009869A6" w:rsidRPr="00C637BC">
        <w:rPr>
          <w:rFonts w:eastAsiaTheme="minorHAnsi"/>
          <w:lang w:val="en-US" w:eastAsia="en-US"/>
        </w:rPr>
        <w:t>)</w:t>
      </w:r>
      <w:r w:rsidR="00DF6E1F" w:rsidRPr="00C637BC">
        <w:rPr>
          <w:rFonts w:eastAsiaTheme="minorHAnsi"/>
          <w:lang w:val="en-US" w:eastAsia="en-US"/>
        </w:rPr>
        <w:fldChar w:fldCharType="end"/>
      </w:r>
      <w:r w:rsidR="00B93736" w:rsidRPr="00C637BC">
        <w:rPr>
          <w:rFonts w:eastAsiaTheme="minorHAnsi"/>
          <w:lang w:val="en-US" w:eastAsia="en-US"/>
        </w:rPr>
        <w:t xml:space="preserve">. </w:t>
      </w:r>
      <w:r w:rsidR="006A09FF" w:rsidRPr="00C637BC">
        <w:rPr>
          <w:rFonts w:eastAsiaTheme="minorHAnsi"/>
          <w:lang w:val="en-US" w:eastAsia="en-US"/>
        </w:rPr>
        <w:t xml:space="preserve">On balance, </w:t>
      </w:r>
      <w:r w:rsidR="006A3197" w:rsidRPr="00C637BC">
        <w:rPr>
          <w:rFonts w:eastAsiaTheme="minorHAnsi"/>
          <w:lang w:val="en-US" w:eastAsia="en-US"/>
        </w:rPr>
        <w:t xml:space="preserve">prior literature </w:t>
      </w:r>
      <w:r w:rsidR="006A09FF" w:rsidRPr="00C637BC">
        <w:rPr>
          <w:rFonts w:eastAsiaTheme="minorHAnsi"/>
          <w:lang w:val="en-US" w:eastAsia="en-US"/>
        </w:rPr>
        <w:t xml:space="preserve">suggests </w:t>
      </w:r>
      <w:r w:rsidR="000D2E96" w:rsidRPr="00C637BC">
        <w:rPr>
          <w:rFonts w:eastAsiaTheme="minorHAnsi"/>
          <w:lang w:val="en-US" w:eastAsia="en-US"/>
        </w:rPr>
        <w:t>that media multitasking</w:t>
      </w:r>
      <w:r w:rsidR="00B93736" w:rsidRPr="00C637BC">
        <w:rPr>
          <w:rFonts w:eastAsiaTheme="minorHAnsi"/>
          <w:lang w:val="en-US" w:eastAsia="en-US"/>
        </w:rPr>
        <w:t xml:space="preserve"> is </w:t>
      </w:r>
      <w:r w:rsidR="00B93736" w:rsidRPr="005E0F9D">
        <w:rPr>
          <w:rFonts w:eastAsiaTheme="minorHAnsi"/>
          <w:i/>
          <w:lang w:val="en-US" w:eastAsia="en-US"/>
        </w:rPr>
        <w:t>always</w:t>
      </w:r>
      <w:r w:rsidR="00B93736" w:rsidRPr="00C637BC">
        <w:rPr>
          <w:rFonts w:eastAsiaTheme="minorHAnsi"/>
          <w:i/>
          <w:lang w:val="en-US" w:eastAsia="en-US"/>
        </w:rPr>
        <w:t xml:space="preserve"> </w:t>
      </w:r>
      <w:r w:rsidR="00B93736" w:rsidRPr="00C637BC">
        <w:rPr>
          <w:rFonts w:eastAsiaTheme="minorHAnsi"/>
          <w:lang w:val="en-US" w:eastAsia="en-US"/>
        </w:rPr>
        <w:t xml:space="preserve">detrimental </w:t>
      </w:r>
      <w:r w:rsidR="006A3197" w:rsidRPr="00C637BC">
        <w:rPr>
          <w:rFonts w:eastAsiaTheme="minorHAnsi"/>
          <w:lang w:val="en-US" w:eastAsia="en-US"/>
        </w:rPr>
        <w:t>on</w:t>
      </w:r>
      <w:r w:rsidR="000D2E96" w:rsidRPr="00C637BC">
        <w:rPr>
          <w:rFonts w:eastAsiaTheme="minorHAnsi"/>
          <w:lang w:val="en-US" w:eastAsia="en-US"/>
        </w:rPr>
        <w:t xml:space="preserve"> memory for advertising. However, </w:t>
      </w:r>
      <w:r w:rsidR="001676B5" w:rsidRPr="00C637BC">
        <w:rPr>
          <w:rFonts w:eastAsiaTheme="minorHAnsi"/>
          <w:lang w:val="en-US" w:eastAsia="en-US"/>
        </w:rPr>
        <w:t xml:space="preserve">we contend </w:t>
      </w:r>
      <w:r w:rsidR="000D2E96" w:rsidRPr="00C637BC">
        <w:rPr>
          <w:rFonts w:eastAsiaTheme="minorHAnsi"/>
          <w:lang w:val="en-US" w:eastAsia="en-US"/>
        </w:rPr>
        <w:t>this need</w:t>
      </w:r>
      <w:r w:rsidR="006A09FF" w:rsidRPr="00C637BC">
        <w:rPr>
          <w:rFonts w:eastAsiaTheme="minorHAnsi"/>
          <w:lang w:val="en-US" w:eastAsia="en-US"/>
        </w:rPr>
        <w:t xml:space="preserve"> </w:t>
      </w:r>
      <w:r w:rsidR="000D2E96" w:rsidRPr="00C637BC">
        <w:rPr>
          <w:rFonts w:eastAsiaTheme="minorHAnsi"/>
          <w:lang w:val="en-US" w:eastAsia="en-US"/>
        </w:rPr>
        <w:t>n</w:t>
      </w:r>
      <w:r w:rsidR="006A09FF" w:rsidRPr="00C637BC">
        <w:rPr>
          <w:rFonts w:eastAsiaTheme="minorHAnsi"/>
          <w:lang w:val="en-US" w:eastAsia="en-US"/>
        </w:rPr>
        <w:t>o</w:t>
      </w:r>
      <w:r w:rsidR="00ED1184" w:rsidRPr="00C637BC">
        <w:rPr>
          <w:rFonts w:eastAsiaTheme="minorHAnsi"/>
          <w:lang w:val="en-US" w:eastAsia="en-US"/>
        </w:rPr>
        <w:t xml:space="preserve">t always be the case. </w:t>
      </w:r>
      <w:r w:rsidR="002C3B92" w:rsidRPr="00C637BC">
        <w:rPr>
          <w:lang w:val="en-US"/>
        </w:rPr>
        <w:t>The MOA perspective provides a useful framework for identifying the context or circumstances under which detrimental ad memory effects are likely to occur.</w:t>
      </w:r>
    </w:p>
    <w:p w:rsidR="00B40B36" w:rsidRPr="00C637BC" w:rsidRDefault="00B40B36" w:rsidP="002C3B92">
      <w:pPr>
        <w:spacing w:after="240" w:line="480" w:lineRule="auto"/>
        <w:ind w:firstLine="720"/>
        <w:jc w:val="both"/>
        <w:rPr>
          <w:lang w:val="en-US"/>
        </w:rPr>
      </w:pPr>
      <w:r>
        <w:t>PLACE TABLE 1 ABOUT HERE</w:t>
      </w:r>
    </w:p>
    <w:p w:rsidR="00656161" w:rsidRPr="00C637BC" w:rsidRDefault="006A3197" w:rsidP="002C3B92">
      <w:pPr>
        <w:spacing w:after="240" w:line="480" w:lineRule="auto"/>
        <w:ind w:firstLine="720"/>
        <w:jc w:val="both"/>
        <w:rPr>
          <w:rFonts w:eastAsiaTheme="minorHAnsi"/>
          <w:lang w:val="en-US" w:eastAsia="en-US"/>
        </w:rPr>
      </w:pPr>
      <w:r w:rsidRPr="00C637BC">
        <w:rPr>
          <w:rFonts w:eastAsiaTheme="minorHAnsi"/>
          <w:lang w:val="en-US" w:eastAsia="en-US"/>
        </w:rPr>
        <w:t>Since</w:t>
      </w:r>
      <w:r w:rsidR="007D773D" w:rsidRPr="00C637BC">
        <w:rPr>
          <w:rFonts w:eastAsiaTheme="minorHAnsi"/>
          <w:lang w:val="en-US" w:eastAsia="en-US"/>
        </w:rPr>
        <w:t xml:space="preserve"> multitasking naturally leads to divi</w:t>
      </w:r>
      <w:r w:rsidR="00D323B0" w:rsidRPr="00C637BC">
        <w:rPr>
          <w:rFonts w:eastAsiaTheme="minorHAnsi"/>
          <w:lang w:val="en-US" w:eastAsia="en-US"/>
        </w:rPr>
        <w:t>sion in</w:t>
      </w:r>
      <w:r w:rsidR="008B0A3F" w:rsidRPr="00C637BC">
        <w:rPr>
          <w:rFonts w:eastAsiaTheme="minorHAnsi"/>
          <w:lang w:val="en-US" w:eastAsia="en-US"/>
        </w:rPr>
        <w:t xml:space="preserve"> attention </w:t>
      </w:r>
      <w:r w:rsidR="00DF6E1F" w:rsidRPr="00C637BC">
        <w:rPr>
          <w:rFonts w:eastAsiaTheme="minorHAnsi"/>
          <w:lang w:val="en-US" w:eastAsia="en-US"/>
        </w:rPr>
        <w:fldChar w:fldCharType="begin"/>
      </w:r>
      <w:r w:rsidR="00DF6E1F" w:rsidRPr="00C637BC">
        <w:rPr>
          <w:rFonts w:eastAsiaTheme="minorHAnsi"/>
          <w:lang w:val="en-US" w:eastAsia="en-US"/>
        </w:rPr>
        <w:instrText xml:space="preserve"> ADDIN EN.CITE &lt;EndNote&gt;&lt;Cite&gt;&lt;Author&gt;Kahneman&lt;/Author&gt;&lt;Year&gt;1973&lt;/Year&gt;&lt;RecNum&gt;12953&lt;/RecNum&gt;&lt;DisplayText&gt;(Kahneman 1973)&lt;/DisplayText&gt;&lt;record&gt;&lt;rec-number&gt;12953&lt;/rec-number&gt;&lt;foreign-keys&gt;&lt;key app="EN" db-id="dpaxs0at9et00mepx2qvzatjfeapzv9xxffa" timestamp="1445961665"&gt;12953&lt;/key&gt;&lt;/foreign-keys&gt;&lt;ref-type name="Book"&gt;6&lt;/ref-type&gt;&lt;contributors&gt;&lt;authors&gt;&lt;author&gt;Kahneman, Daniel&lt;/author&gt;&lt;/authors&gt;&lt;/contributors&gt;&lt;titles&gt;&lt;title&gt;Attention and Effort&lt;/title&gt;&lt;/titles&gt;&lt;dates&gt;&lt;year&gt;1973&lt;/year&gt;&lt;/dates&gt;&lt;pub-location&gt;Englewood Cliffs, NJ&lt;/pub-location&gt;&lt;publisher&gt;Prentice-Hall&lt;/publisher&gt;&lt;isbn&gt;0130505188&lt;/isbn&gt;&lt;urls&gt;&lt;/urls&gt;&lt;/record&gt;&lt;/Cite&gt;&lt;/EndNote&gt;</w:instrText>
      </w:r>
      <w:r w:rsidR="00DF6E1F" w:rsidRPr="00C637BC">
        <w:rPr>
          <w:rFonts w:eastAsiaTheme="minorHAnsi"/>
          <w:lang w:val="en-US" w:eastAsia="en-US"/>
        </w:rPr>
        <w:fldChar w:fldCharType="separate"/>
      </w:r>
      <w:r w:rsidR="00DF6E1F" w:rsidRPr="00C637BC">
        <w:rPr>
          <w:rFonts w:eastAsiaTheme="minorHAnsi"/>
          <w:lang w:val="en-US" w:eastAsia="en-US"/>
        </w:rPr>
        <w:t>(</w:t>
      </w:r>
      <w:hyperlink w:anchor="_ENREF_28" w:tooltip="Kahneman, 1973 #12953" w:history="1">
        <w:r w:rsidR="00D47A1A" w:rsidRPr="00C637BC">
          <w:rPr>
            <w:rFonts w:eastAsiaTheme="minorHAnsi"/>
            <w:lang w:val="en-US" w:eastAsia="en-US"/>
          </w:rPr>
          <w:t>Kahneman 1973</w:t>
        </w:r>
      </w:hyperlink>
      <w:r w:rsidR="00DF6E1F" w:rsidRPr="00C637BC">
        <w:rPr>
          <w:rFonts w:eastAsiaTheme="minorHAnsi"/>
          <w:lang w:val="en-US" w:eastAsia="en-US"/>
        </w:rPr>
        <w:t>)</w:t>
      </w:r>
      <w:r w:rsidR="00DF6E1F" w:rsidRPr="00C637BC">
        <w:rPr>
          <w:rFonts w:eastAsiaTheme="minorHAnsi"/>
          <w:lang w:val="en-US" w:eastAsia="en-US"/>
        </w:rPr>
        <w:fldChar w:fldCharType="end"/>
      </w:r>
      <w:r w:rsidR="00E905D1" w:rsidRPr="00C637BC">
        <w:rPr>
          <w:rFonts w:eastAsiaTheme="minorHAnsi"/>
          <w:lang w:val="en-US" w:eastAsia="en-US"/>
        </w:rPr>
        <w:t xml:space="preserve">, it </w:t>
      </w:r>
      <w:r w:rsidR="00EC6593" w:rsidRPr="00C637BC">
        <w:rPr>
          <w:rFonts w:eastAsiaTheme="minorHAnsi"/>
          <w:lang w:val="en-US" w:eastAsia="en-US"/>
        </w:rPr>
        <w:t>necessarily</w:t>
      </w:r>
      <w:r w:rsidR="003B274F" w:rsidRPr="00C637BC">
        <w:rPr>
          <w:rFonts w:eastAsiaTheme="minorHAnsi"/>
          <w:lang w:val="en-US" w:eastAsia="en-US"/>
        </w:rPr>
        <w:t xml:space="preserve"> </w:t>
      </w:r>
      <w:r w:rsidR="00143EF4" w:rsidRPr="00C637BC">
        <w:rPr>
          <w:rFonts w:eastAsiaTheme="minorHAnsi"/>
          <w:lang w:val="en-US" w:eastAsia="en-US"/>
        </w:rPr>
        <w:t>results in</w:t>
      </w:r>
      <w:r w:rsidR="00353A5A" w:rsidRPr="00C637BC">
        <w:rPr>
          <w:rFonts w:eastAsiaTheme="minorHAnsi"/>
          <w:lang w:val="en-US" w:eastAsia="en-US"/>
        </w:rPr>
        <w:t xml:space="preserve"> </w:t>
      </w:r>
      <w:r w:rsidR="00E905D1" w:rsidRPr="00C637BC">
        <w:rPr>
          <w:rFonts w:eastAsiaTheme="minorHAnsi"/>
          <w:lang w:val="en-US" w:eastAsia="en-US"/>
        </w:rPr>
        <w:t xml:space="preserve">a lower </w:t>
      </w:r>
      <w:r w:rsidR="00E905D1" w:rsidRPr="005E0F9D">
        <w:rPr>
          <w:rFonts w:eastAsiaTheme="minorHAnsi"/>
          <w:lang w:val="en-US" w:eastAsia="en-US"/>
        </w:rPr>
        <w:t>opportunity</w:t>
      </w:r>
      <w:r w:rsidR="00E905D1" w:rsidRPr="00C637BC">
        <w:rPr>
          <w:rFonts w:eastAsiaTheme="minorHAnsi"/>
          <w:lang w:val="en-US" w:eastAsia="en-US"/>
        </w:rPr>
        <w:t xml:space="preserve"> to </w:t>
      </w:r>
      <w:r w:rsidR="005E0F9D">
        <w:rPr>
          <w:rFonts w:eastAsiaTheme="minorHAnsi"/>
          <w:lang w:val="en-US" w:eastAsia="en-US"/>
        </w:rPr>
        <w:t xml:space="preserve">attend and </w:t>
      </w:r>
      <w:r w:rsidR="00E905D1" w:rsidRPr="00C637BC">
        <w:rPr>
          <w:rFonts w:eastAsiaTheme="minorHAnsi"/>
          <w:lang w:val="en-US" w:eastAsia="en-US"/>
        </w:rPr>
        <w:t xml:space="preserve">process new information. </w:t>
      </w:r>
      <w:r w:rsidR="00FC7678" w:rsidRPr="00C637BC">
        <w:rPr>
          <w:rFonts w:eastAsiaTheme="minorHAnsi"/>
          <w:lang w:val="en-US" w:eastAsia="en-US"/>
        </w:rPr>
        <w:t>Following this</w:t>
      </w:r>
      <w:r w:rsidR="00D323B0" w:rsidRPr="00C637BC">
        <w:rPr>
          <w:rFonts w:eastAsiaTheme="minorHAnsi"/>
          <w:lang w:val="en-US" w:eastAsia="en-US"/>
        </w:rPr>
        <w:t xml:space="preserve"> logic</w:t>
      </w:r>
      <w:r w:rsidR="00FC7678" w:rsidRPr="00C637BC">
        <w:rPr>
          <w:rFonts w:eastAsiaTheme="minorHAnsi"/>
          <w:lang w:val="en-US" w:eastAsia="en-US"/>
        </w:rPr>
        <w:t>,</w:t>
      </w:r>
      <w:r w:rsidR="00863ACE" w:rsidRPr="00C637BC">
        <w:rPr>
          <w:rFonts w:eastAsiaTheme="minorHAnsi"/>
          <w:lang w:val="en-US" w:eastAsia="en-US"/>
        </w:rPr>
        <w:t xml:space="preserve"> multitasking</w:t>
      </w:r>
      <w:r w:rsidR="00FC7678" w:rsidRPr="00C637BC">
        <w:rPr>
          <w:rFonts w:eastAsiaTheme="minorHAnsi"/>
          <w:lang w:val="en-US" w:eastAsia="en-US"/>
        </w:rPr>
        <w:t xml:space="preserve"> outcomes (</w:t>
      </w:r>
      <w:r w:rsidR="00E90C11" w:rsidRPr="00C637BC">
        <w:rPr>
          <w:rFonts w:eastAsiaTheme="minorHAnsi"/>
          <w:lang w:val="en-US" w:eastAsia="en-US"/>
        </w:rPr>
        <w:t>e.g.,</w:t>
      </w:r>
      <w:r w:rsidR="00FC7678" w:rsidRPr="00C637BC">
        <w:rPr>
          <w:rFonts w:eastAsiaTheme="minorHAnsi"/>
          <w:lang w:val="en-US" w:eastAsia="en-US"/>
        </w:rPr>
        <w:t xml:space="preserve"> memory)</w:t>
      </w:r>
      <w:r w:rsidR="00863ACE" w:rsidRPr="00C637BC">
        <w:rPr>
          <w:rFonts w:eastAsiaTheme="minorHAnsi"/>
          <w:lang w:val="en-US" w:eastAsia="en-US"/>
        </w:rPr>
        <w:t xml:space="preserve"> </w:t>
      </w:r>
      <w:r w:rsidR="00FC7678" w:rsidRPr="00C637BC">
        <w:rPr>
          <w:rFonts w:eastAsiaTheme="minorHAnsi"/>
          <w:lang w:val="en-US" w:eastAsia="en-US"/>
        </w:rPr>
        <w:t>should</w:t>
      </w:r>
      <w:r w:rsidR="00863ACE" w:rsidRPr="00C637BC">
        <w:rPr>
          <w:rFonts w:eastAsiaTheme="minorHAnsi"/>
          <w:lang w:val="en-US" w:eastAsia="en-US"/>
        </w:rPr>
        <w:t xml:space="preserve"> also </w:t>
      </w:r>
      <w:r w:rsidR="00704DB8" w:rsidRPr="00C637BC">
        <w:rPr>
          <w:rFonts w:eastAsiaTheme="minorHAnsi"/>
          <w:lang w:val="en-US" w:eastAsia="en-US"/>
        </w:rPr>
        <w:t xml:space="preserve">be </w:t>
      </w:r>
      <w:r w:rsidR="00EE1E58" w:rsidRPr="00C637BC">
        <w:rPr>
          <w:rFonts w:eastAsiaTheme="minorHAnsi"/>
          <w:lang w:val="en-US" w:eastAsia="en-US"/>
        </w:rPr>
        <w:t xml:space="preserve">improved </w:t>
      </w:r>
      <w:r w:rsidR="00FC7678" w:rsidRPr="00C637BC">
        <w:rPr>
          <w:rFonts w:eastAsiaTheme="minorHAnsi"/>
          <w:lang w:val="en-US" w:eastAsia="en-US"/>
        </w:rPr>
        <w:t>if a</w:t>
      </w:r>
      <w:r w:rsidR="00863ACE" w:rsidRPr="00C637BC">
        <w:rPr>
          <w:rFonts w:eastAsiaTheme="minorHAnsi"/>
          <w:lang w:val="en-US" w:eastAsia="en-US"/>
        </w:rPr>
        <w:t xml:space="preserve"> </w:t>
      </w:r>
      <w:r w:rsidR="00863ACE" w:rsidRPr="005E0F9D">
        <w:rPr>
          <w:rFonts w:eastAsiaTheme="minorHAnsi"/>
          <w:lang w:val="en-US" w:eastAsia="en-US"/>
        </w:rPr>
        <w:t>greater</w:t>
      </w:r>
      <w:r w:rsidR="00863ACE" w:rsidRPr="00C637BC">
        <w:rPr>
          <w:rFonts w:eastAsiaTheme="minorHAnsi"/>
          <w:lang w:val="en-US" w:eastAsia="en-US"/>
        </w:rPr>
        <w:t xml:space="preserve"> </w:t>
      </w:r>
      <w:r w:rsidR="00FC7678" w:rsidRPr="00C637BC">
        <w:rPr>
          <w:rFonts w:eastAsiaTheme="minorHAnsi"/>
          <w:lang w:val="en-US" w:eastAsia="en-US"/>
        </w:rPr>
        <w:t xml:space="preserve">ability </w:t>
      </w:r>
      <w:r w:rsidR="00DF6E1F" w:rsidRPr="00C637BC">
        <w:rPr>
          <w:rFonts w:eastAsiaTheme="minorHAnsi"/>
          <w:lang w:val="en-US" w:eastAsia="en-US"/>
        </w:rPr>
        <w:fldChar w:fldCharType="begin"/>
      </w:r>
      <w:r w:rsidR="00DF6E1F" w:rsidRPr="00C637BC">
        <w:rPr>
          <w:rFonts w:eastAsiaTheme="minorHAnsi"/>
          <w:lang w:val="en-US" w:eastAsia="en-US"/>
        </w:rPr>
        <w:instrText xml:space="preserve"> ADDIN EN.CITE &lt;EndNote&gt;&lt;Cite&gt;&lt;Author&gt;Duff&lt;/Author&gt;&lt;Year&gt;2015&lt;/Year&gt;&lt;RecNum&gt;12931&lt;/RecNum&gt;&lt;DisplayText&gt;(Duff and Sar 2015)&lt;/DisplayText&gt;&lt;record&gt;&lt;rec-number&gt;12931&lt;/rec-number&gt;&lt;foreign-keys&gt;&lt;key app="EN" db-id="dpaxs0at9et00mepx2qvzatjfeapzv9xxffa" timestamp="1445877775"&gt;12931&lt;/key&gt;&lt;/foreign-keys&gt;&lt;ref-type name="Journal Article"&gt;17&lt;/ref-type&gt;&lt;contributors&gt;&lt;authors&gt;&lt;author&gt;Duff, Brittany R. L.&lt;/author&gt;&lt;author&gt;Sar, Sela&lt;/author&gt;&lt;/authors&gt;&lt;/contributors&gt;&lt;titles&gt;&lt;title&gt;Seeing the Big Picture: Multitasking and Perceptual Processing Influences on Ad Recognition&lt;/title&gt;&lt;secondary-title&gt;Journal of Advertising&lt;/secondary-title&gt;&lt;/titles&gt;&lt;periodical&gt;&lt;full-title&gt;Journal of Advertising&lt;/full-title&gt;&lt;abbr-1&gt;J Advertising&lt;/abbr-1&gt;&lt;/periodical&gt;&lt;pages&gt;173-184&lt;/pages&gt;&lt;volume&gt;44&lt;/volume&gt;&lt;number&gt;3&lt;/number&gt;&lt;dates&gt;&lt;year&gt;2015&lt;/year&gt;&lt;pub-dates&gt;&lt;date&gt;2015/07/03&lt;/date&gt;&lt;/pub-dates&gt;&lt;/dates&gt;&lt;publisher&gt;Routledge&lt;/publisher&gt;&lt;isbn&gt;0091-3367&lt;/isbn&gt;&lt;urls&gt;&lt;related-urls&gt;&lt;url&gt;http://dx.doi.org/10.1080/00913367.2014.967426&lt;/url&gt;&lt;/related-urls&gt;&lt;/urls&gt;&lt;electronic-resource-num&gt;10.1080/00913367.2014.967426&lt;/electronic-resource-num&gt;&lt;/record&gt;&lt;/Cite&gt;&lt;/EndNote&gt;</w:instrText>
      </w:r>
      <w:r w:rsidR="00DF6E1F" w:rsidRPr="00C637BC">
        <w:rPr>
          <w:rFonts w:eastAsiaTheme="minorHAnsi"/>
          <w:lang w:val="en-US" w:eastAsia="en-US"/>
        </w:rPr>
        <w:fldChar w:fldCharType="separate"/>
      </w:r>
      <w:r w:rsidR="00DF6E1F" w:rsidRPr="00C637BC">
        <w:rPr>
          <w:rFonts w:eastAsiaTheme="minorHAnsi"/>
          <w:lang w:val="en-US" w:eastAsia="en-US"/>
        </w:rPr>
        <w:t>(</w:t>
      </w:r>
      <w:hyperlink w:anchor="_ENREF_18" w:tooltip="Duff, 2015 #12931" w:history="1">
        <w:r w:rsidR="00D47A1A" w:rsidRPr="00C637BC">
          <w:rPr>
            <w:rFonts w:eastAsiaTheme="minorHAnsi"/>
            <w:lang w:val="en-US" w:eastAsia="en-US"/>
          </w:rPr>
          <w:t>Duff and Sar 2015</w:t>
        </w:r>
      </w:hyperlink>
      <w:r w:rsidR="00DF6E1F" w:rsidRPr="00C637BC">
        <w:rPr>
          <w:rFonts w:eastAsiaTheme="minorHAnsi"/>
          <w:lang w:val="en-US" w:eastAsia="en-US"/>
        </w:rPr>
        <w:t>)</w:t>
      </w:r>
      <w:r w:rsidR="00DF6E1F" w:rsidRPr="00C637BC">
        <w:rPr>
          <w:rFonts w:eastAsiaTheme="minorHAnsi"/>
          <w:lang w:val="en-US" w:eastAsia="en-US"/>
        </w:rPr>
        <w:fldChar w:fldCharType="end"/>
      </w:r>
      <w:r w:rsidR="00863ACE" w:rsidRPr="00C637BC">
        <w:rPr>
          <w:rFonts w:eastAsiaTheme="minorHAnsi"/>
          <w:lang w:val="en-US" w:eastAsia="en-US"/>
        </w:rPr>
        <w:t xml:space="preserve"> and / or </w:t>
      </w:r>
      <w:r w:rsidR="00FC7678" w:rsidRPr="00C637BC">
        <w:rPr>
          <w:rFonts w:eastAsiaTheme="minorHAnsi"/>
          <w:lang w:val="en-US" w:eastAsia="en-US"/>
        </w:rPr>
        <w:t>motivation</w:t>
      </w:r>
      <w:r w:rsidR="00863ACE" w:rsidRPr="00C637BC">
        <w:rPr>
          <w:rFonts w:eastAsiaTheme="minorHAnsi"/>
          <w:lang w:val="en-US" w:eastAsia="en-US"/>
        </w:rPr>
        <w:t xml:space="preserve"> </w:t>
      </w:r>
      <w:r w:rsidR="00704DB8" w:rsidRPr="00C637BC">
        <w:rPr>
          <w:rFonts w:eastAsiaTheme="minorHAnsi"/>
          <w:lang w:val="en-US" w:eastAsia="en-US"/>
        </w:rPr>
        <w:t>to process</w:t>
      </w:r>
      <w:r w:rsidR="005E0F9D">
        <w:rPr>
          <w:rFonts w:eastAsiaTheme="minorHAnsi"/>
          <w:lang w:val="en-US" w:eastAsia="en-US"/>
        </w:rPr>
        <w:t xml:space="preserve"> related information</w:t>
      </w:r>
      <w:r w:rsidR="00704DB8" w:rsidRPr="00C637BC">
        <w:rPr>
          <w:rFonts w:eastAsiaTheme="minorHAnsi"/>
          <w:lang w:val="en-US" w:eastAsia="en-US"/>
        </w:rPr>
        <w:t xml:space="preserve"> </w:t>
      </w:r>
      <w:r w:rsidR="00FC7678" w:rsidRPr="00C637BC">
        <w:rPr>
          <w:rFonts w:eastAsiaTheme="minorHAnsi"/>
          <w:lang w:val="en-US" w:eastAsia="en-US"/>
        </w:rPr>
        <w:t>exist</w:t>
      </w:r>
      <w:r w:rsidR="00704DB8" w:rsidRPr="00C637BC">
        <w:rPr>
          <w:rFonts w:eastAsiaTheme="minorHAnsi"/>
          <w:lang w:val="en-US" w:eastAsia="en-US"/>
        </w:rPr>
        <w:t>s</w:t>
      </w:r>
      <w:r w:rsidR="00FC7678" w:rsidRPr="00C637BC">
        <w:rPr>
          <w:rFonts w:eastAsiaTheme="minorHAnsi"/>
          <w:lang w:val="en-US" w:eastAsia="en-US"/>
        </w:rPr>
        <w:t xml:space="preserve">. </w:t>
      </w:r>
      <w:r w:rsidR="005E0F9D">
        <w:rPr>
          <w:rFonts w:eastAsiaTheme="minorHAnsi"/>
          <w:lang w:val="en-US" w:eastAsia="en-US"/>
        </w:rPr>
        <w:t>W</w:t>
      </w:r>
      <w:r w:rsidR="00FC7678" w:rsidRPr="00C637BC">
        <w:rPr>
          <w:rFonts w:eastAsiaTheme="minorHAnsi"/>
          <w:lang w:val="en-US" w:eastAsia="en-US"/>
        </w:rPr>
        <w:t xml:space="preserve">e </w:t>
      </w:r>
      <w:r w:rsidR="00863ACE" w:rsidRPr="00C637BC">
        <w:rPr>
          <w:rFonts w:eastAsiaTheme="minorHAnsi"/>
          <w:lang w:val="en-US" w:eastAsia="en-US"/>
        </w:rPr>
        <w:t xml:space="preserve">propose that </w:t>
      </w:r>
      <w:r w:rsidR="00863ACE" w:rsidRPr="005E0F9D">
        <w:rPr>
          <w:rFonts w:eastAsiaTheme="minorHAnsi"/>
          <w:lang w:val="en-US" w:eastAsia="en-US"/>
        </w:rPr>
        <w:t>recall and recognition</w:t>
      </w:r>
      <w:r w:rsidR="00FC7678" w:rsidRPr="00C637BC">
        <w:rPr>
          <w:rFonts w:eastAsiaTheme="minorHAnsi"/>
          <w:i/>
          <w:lang w:val="en-US" w:eastAsia="en-US"/>
        </w:rPr>
        <w:t xml:space="preserve"> </w:t>
      </w:r>
      <w:r w:rsidR="00FC7678" w:rsidRPr="00C637BC">
        <w:rPr>
          <w:rFonts w:eastAsiaTheme="minorHAnsi"/>
          <w:lang w:val="en-US" w:eastAsia="en-US"/>
        </w:rPr>
        <w:t xml:space="preserve">of advertising delivered </w:t>
      </w:r>
      <w:r w:rsidR="00C72FD5" w:rsidRPr="00C637BC">
        <w:rPr>
          <w:rFonts w:eastAsiaTheme="minorHAnsi"/>
          <w:lang w:val="en-US" w:eastAsia="en-US"/>
        </w:rPr>
        <w:t>via the</w:t>
      </w:r>
      <w:r w:rsidR="00FC7678" w:rsidRPr="00C637BC">
        <w:rPr>
          <w:rFonts w:eastAsiaTheme="minorHAnsi"/>
          <w:lang w:val="en-US" w:eastAsia="en-US"/>
        </w:rPr>
        <w:t xml:space="preserve"> primary activity, will be higher if the </w:t>
      </w:r>
      <w:r w:rsidR="00EC6593" w:rsidRPr="00C637BC">
        <w:rPr>
          <w:rFonts w:eastAsiaTheme="minorHAnsi"/>
          <w:lang w:val="en-US" w:eastAsia="en-US"/>
        </w:rPr>
        <w:t>consumer</w:t>
      </w:r>
      <w:r w:rsidR="002C3B92" w:rsidRPr="00C637BC">
        <w:rPr>
          <w:rFonts w:eastAsiaTheme="minorHAnsi"/>
          <w:lang w:val="en-US" w:eastAsia="en-US"/>
        </w:rPr>
        <w:t xml:space="preserve"> </w:t>
      </w:r>
      <w:r w:rsidR="00FC7678" w:rsidRPr="00C637BC">
        <w:rPr>
          <w:rFonts w:eastAsiaTheme="minorHAnsi"/>
          <w:lang w:val="en-US" w:eastAsia="en-US"/>
        </w:rPr>
        <w:t>is</w:t>
      </w:r>
      <w:r w:rsidR="005E0F9D">
        <w:rPr>
          <w:rFonts w:eastAsiaTheme="minorHAnsi"/>
          <w:lang w:val="en-US" w:eastAsia="en-US"/>
        </w:rPr>
        <w:t xml:space="preserve"> more strongly</w:t>
      </w:r>
      <w:r w:rsidR="00FC7678" w:rsidRPr="00C637BC">
        <w:rPr>
          <w:rFonts w:eastAsiaTheme="minorHAnsi"/>
          <w:lang w:val="en-US" w:eastAsia="en-US"/>
        </w:rPr>
        <w:t xml:space="preserve"> motivated to multitask</w:t>
      </w:r>
      <w:r w:rsidR="00863ACE" w:rsidRPr="00C637BC">
        <w:rPr>
          <w:rFonts w:eastAsiaTheme="minorHAnsi"/>
          <w:lang w:val="en-US" w:eastAsia="en-US"/>
        </w:rPr>
        <w:t xml:space="preserve">. </w:t>
      </w:r>
      <w:r w:rsidR="007A18CD" w:rsidRPr="00C637BC">
        <w:rPr>
          <w:rFonts w:eastAsiaTheme="minorHAnsi"/>
          <w:lang w:val="en-US" w:eastAsia="en-US"/>
        </w:rPr>
        <w:t xml:space="preserve">This logic is in keeping with the </w:t>
      </w:r>
      <w:r w:rsidR="007A18CD" w:rsidRPr="00C637BC">
        <w:rPr>
          <w:rFonts w:eastAsiaTheme="minorHAnsi"/>
          <w:i/>
          <w:lang w:val="en-US" w:eastAsia="en-US"/>
        </w:rPr>
        <w:t xml:space="preserve">limited capacity </w:t>
      </w:r>
      <w:r w:rsidR="007A18CD" w:rsidRPr="00C637BC">
        <w:rPr>
          <w:rFonts w:eastAsiaTheme="minorHAnsi"/>
          <w:lang w:val="en-US" w:eastAsia="en-US"/>
        </w:rPr>
        <w:t xml:space="preserve">perspective </w:t>
      </w:r>
      <w:r w:rsidR="00DF6E1F" w:rsidRPr="00C637BC">
        <w:rPr>
          <w:rFonts w:eastAsiaTheme="minorHAnsi"/>
          <w:lang w:val="en-US" w:eastAsia="en-US"/>
        </w:rPr>
        <w:fldChar w:fldCharType="begin"/>
      </w:r>
      <w:r w:rsidR="00890207">
        <w:rPr>
          <w:rFonts w:eastAsiaTheme="minorHAnsi"/>
          <w:lang w:val="en-US" w:eastAsia="en-US"/>
        </w:rPr>
        <w:instrText xml:space="preserve"> ADDIN EN.CITE &lt;EndNote&gt;&lt;Cite&gt;&lt;Author&gt;Lang&lt;/Author&gt;&lt;Year&gt;2000&lt;/Year&gt;&lt;RecNum&gt;12947&lt;/RecNum&gt;&lt;DisplayText&gt;(Lang 2000)&lt;/DisplayText&gt;&lt;record&gt;&lt;rec-number&gt;12947&lt;/rec-number&gt;&lt;foreign-keys&gt;&lt;key app="EN" db-id="dpaxs0at9et00mepx2qvzatjfeapzv9xxffa" timestamp="1445960778"&gt;12947&lt;/key&gt;&lt;/foreign-keys&gt;&lt;ref-type name="Journal Article"&gt;17&lt;/ref-type&gt;&lt;contributors&gt;&lt;authors&gt;&lt;author&gt;Lang, Annie&lt;/author&gt;&lt;/authors&gt;&lt;/contributors&gt;&lt;titles&gt;&lt;title&gt;The limited capacity model of mediated message processing&lt;/title&gt;&lt;secondary-title&gt;Journal of Communication&lt;/secondary-title&gt;&lt;/titles&gt;&lt;periodical&gt;&lt;full-title&gt;Journal of Communication&lt;/full-title&gt;&lt;/periodical&gt;&lt;pages&gt;46-70&lt;/pages&gt;&lt;volume&gt;50&lt;/volume&gt;&lt;number&gt;1&lt;/number&gt;&lt;dates&gt;&lt;year&gt;2000&lt;/year&gt;&lt;/dates&gt;&lt;publisher&gt;Blackwell Publishing Ltd&lt;/publisher&gt;&lt;isbn&gt;1460-2466&lt;/isbn&gt;&lt;urls&gt;&lt;related-urls&gt;&lt;url&gt;http://dx.doi.org/10.1111/j.1460-2466.2000.tb02833.x&lt;/url&gt;&lt;/related-urls&gt;&lt;/urls&gt;&lt;electronic-resource-num&gt;10.1111/j.1460-2466.2000.tb02833.x&lt;/electronic-resource-num&gt;&lt;/record&gt;&lt;/Cite&gt;&lt;/EndNote&gt;</w:instrText>
      </w:r>
      <w:r w:rsidR="00DF6E1F" w:rsidRPr="00C637BC">
        <w:rPr>
          <w:rFonts w:eastAsiaTheme="minorHAnsi"/>
          <w:lang w:val="en-US" w:eastAsia="en-US"/>
        </w:rPr>
        <w:fldChar w:fldCharType="separate"/>
      </w:r>
      <w:r w:rsidR="00DF6E1F" w:rsidRPr="00C637BC">
        <w:rPr>
          <w:rFonts w:eastAsiaTheme="minorHAnsi"/>
          <w:noProof/>
          <w:lang w:val="en-US" w:eastAsia="en-US"/>
        </w:rPr>
        <w:t>(</w:t>
      </w:r>
      <w:hyperlink w:anchor="_ENREF_31" w:tooltip="Lang, 2000 #12947" w:history="1">
        <w:r w:rsidR="00D47A1A" w:rsidRPr="00C637BC">
          <w:rPr>
            <w:rFonts w:eastAsiaTheme="minorHAnsi"/>
            <w:noProof/>
            <w:lang w:val="en-US" w:eastAsia="en-US"/>
          </w:rPr>
          <w:t>Lang 2000</w:t>
        </w:r>
      </w:hyperlink>
      <w:r w:rsidR="00DF6E1F" w:rsidRPr="00C637BC">
        <w:rPr>
          <w:rFonts w:eastAsiaTheme="minorHAnsi"/>
          <w:noProof/>
          <w:lang w:val="en-US" w:eastAsia="en-US"/>
        </w:rPr>
        <w:t>)</w:t>
      </w:r>
      <w:r w:rsidR="00DF6E1F" w:rsidRPr="00C637BC">
        <w:rPr>
          <w:rFonts w:eastAsiaTheme="minorHAnsi"/>
          <w:lang w:val="en-US" w:eastAsia="en-US"/>
        </w:rPr>
        <w:fldChar w:fldCharType="end"/>
      </w:r>
      <w:r w:rsidR="007A18CD" w:rsidRPr="00C637BC">
        <w:rPr>
          <w:rFonts w:eastAsiaTheme="minorHAnsi"/>
          <w:lang w:val="en-US" w:eastAsia="en-US"/>
        </w:rPr>
        <w:t xml:space="preserve"> and elaboration likelihood model </w:t>
      </w:r>
      <w:r w:rsidR="00BE7053" w:rsidRPr="00C637BC">
        <w:rPr>
          <w:rFonts w:eastAsiaTheme="minorHAnsi"/>
          <w:lang w:val="en-US" w:eastAsia="en-US"/>
        </w:rPr>
        <w:fldChar w:fldCharType="begin"/>
      </w:r>
      <w:r w:rsidR="00890207">
        <w:rPr>
          <w:rFonts w:eastAsiaTheme="minorHAnsi"/>
          <w:lang w:val="en-US" w:eastAsia="en-US"/>
        </w:rPr>
        <w:instrText xml:space="preserve"> ADDIN EN.CITE &lt;EndNote&gt;&lt;Cite&gt;&lt;Author&gt;Petty&lt;/Author&gt;&lt;Year&gt;1986&lt;/Year&gt;&lt;RecNum&gt;5260&lt;/RecNum&gt;&lt;DisplayText&gt;(Petty and Cacioppo 1986)&lt;/DisplayText&gt;&lt;record&gt;&lt;rec-number&gt;5260&lt;/rec-number&gt;&lt;foreign-keys&gt;&lt;key app="EN" db-id="dpaxs0at9et00mepx2qvzatjfeapzv9xxffa" timestamp="1390827015"&gt;5260&lt;/key&gt;&lt;/foreign-keys&gt;&lt;ref-type name="Journal Article"&gt;17&lt;/ref-type&gt;&lt;contributors&gt;&lt;authors&gt;&lt;author&gt;Petty, Richard E.&lt;/author&gt;&lt;author&gt;Cacioppo, John T.&lt;/author&gt;&lt;/authors&gt;&lt;/contributors&gt;&lt;auth-address&gt;Department of Psychology University of Missouri, Columbia, MO, United States&amp;#xD;Department of Psychology University of Iowa, Iowa City, IA, United States&lt;/auth-address&gt;&lt;titles&gt;&lt;title&gt;The elaboration likelihood model of persuasion&lt;/title&gt;&lt;secondary-title&gt;Advances in Experimental Social Psychology &lt;/secondary-title&gt;&lt;/titles&gt;&lt;periodical&gt;&lt;full-title&gt;Advances in Experimental Social Psychology&lt;/full-title&gt;&lt;/periodical&gt;&lt;pages&gt;123-205&lt;/pages&gt;&lt;volume&gt;19&lt;/volume&gt;&lt;number&gt;C&lt;/number&gt;&lt;dates&gt;&lt;year&gt;1986&lt;/year&gt;&lt;/dates&gt;&lt;urls&gt;&lt;related-urls&gt;&lt;url&gt;http://www.scopus.com/inward/record.url?eid=2-s2.0-77953970829&amp;amp;partnerID=40&amp;amp;md5=7a65699373e01b3ff81f189929fca139&lt;/url&gt;&lt;/related-urls&gt;&lt;/urls&gt;&lt;/record&gt;&lt;/Cite&gt;&lt;/EndNote&gt;</w:instrText>
      </w:r>
      <w:r w:rsidR="00BE7053" w:rsidRPr="00C637BC">
        <w:rPr>
          <w:rFonts w:eastAsiaTheme="minorHAnsi"/>
          <w:lang w:val="en-US" w:eastAsia="en-US"/>
        </w:rPr>
        <w:fldChar w:fldCharType="separate"/>
      </w:r>
      <w:r w:rsidR="00BE7053" w:rsidRPr="00C637BC">
        <w:rPr>
          <w:rFonts w:eastAsiaTheme="minorHAnsi"/>
          <w:noProof/>
          <w:lang w:val="en-US" w:eastAsia="en-US"/>
        </w:rPr>
        <w:t>(</w:t>
      </w:r>
      <w:hyperlink w:anchor="_ENREF_47" w:tooltip="Petty, 1986 #5260" w:history="1">
        <w:r w:rsidR="00D47A1A" w:rsidRPr="00C637BC">
          <w:rPr>
            <w:rFonts w:eastAsiaTheme="minorHAnsi"/>
            <w:noProof/>
            <w:lang w:val="en-US" w:eastAsia="en-US"/>
          </w:rPr>
          <w:t>Petty and Cacioppo 1986</w:t>
        </w:r>
      </w:hyperlink>
      <w:r w:rsidR="00BE7053" w:rsidRPr="00C637BC">
        <w:rPr>
          <w:rFonts w:eastAsiaTheme="minorHAnsi"/>
          <w:noProof/>
          <w:lang w:val="en-US" w:eastAsia="en-US"/>
        </w:rPr>
        <w:t>)</w:t>
      </w:r>
      <w:r w:rsidR="00BE7053" w:rsidRPr="00C637BC">
        <w:rPr>
          <w:rFonts w:eastAsiaTheme="minorHAnsi"/>
          <w:lang w:val="en-US" w:eastAsia="en-US"/>
        </w:rPr>
        <w:fldChar w:fldCharType="end"/>
      </w:r>
      <w:r w:rsidR="00FC7678" w:rsidRPr="00C637BC">
        <w:rPr>
          <w:rFonts w:eastAsiaTheme="minorHAnsi"/>
          <w:lang w:val="en-US" w:eastAsia="en-US"/>
        </w:rPr>
        <w:t xml:space="preserve">, which </w:t>
      </w:r>
      <w:r w:rsidR="004738BE" w:rsidRPr="00C637BC">
        <w:rPr>
          <w:rFonts w:eastAsiaTheme="minorHAnsi"/>
          <w:lang w:val="en-US" w:eastAsia="en-US"/>
        </w:rPr>
        <w:t>suggest</w:t>
      </w:r>
      <w:r w:rsidR="00FC7678" w:rsidRPr="00C637BC">
        <w:rPr>
          <w:rFonts w:eastAsiaTheme="minorHAnsi"/>
          <w:lang w:val="en-US" w:eastAsia="en-US"/>
        </w:rPr>
        <w:t xml:space="preserve"> that</w:t>
      </w:r>
      <w:r w:rsidR="007A18CD" w:rsidRPr="00C637BC">
        <w:rPr>
          <w:rFonts w:eastAsiaTheme="minorHAnsi"/>
          <w:lang w:val="en-US" w:eastAsia="en-US"/>
        </w:rPr>
        <w:t xml:space="preserve"> </w:t>
      </w:r>
      <w:r w:rsidR="00FC7678" w:rsidRPr="00C637BC">
        <w:rPr>
          <w:rFonts w:eastAsiaTheme="minorHAnsi"/>
          <w:lang w:val="en-US" w:eastAsia="en-US"/>
        </w:rPr>
        <w:t xml:space="preserve">encoding efficiency </w:t>
      </w:r>
      <w:r w:rsidR="004738BE" w:rsidRPr="00C637BC">
        <w:rPr>
          <w:rFonts w:eastAsiaTheme="minorHAnsi"/>
          <w:lang w:val="en-US" w:eastAsia="en-US"/>
        </w:rPr>
        <w:t>tend</w:t>
      </w:r>
      <w:r w:rsidR="00574EBE" w:rsidRPr="00C637BC">
        <w:rPr>
          <w:rFonts w:eastAsiaTheme="minorHAnsi"/>
          <w:lang w:val="en-US" w:eastAsia="en-US"/>
        </w:rPr>
        <w:t>s</w:t>
      </w:r>
      <w:r w:rsidR="004738BE" w:rsidRPr="00C637BC">
        <w:rPr>
          <w:rFonts w:eastAsiaTheme="minorHAnsi"/>
          <w:lang w:val="en-US" w:eastAsia="en-US"/>
        </w:rPr>
        <w:t xml:space="preserve"> to improve</w:t>
      </w:r>
      <w:r w:rsidR="007A18CD" w:rsidRPr="00C637BC">
        <w:rPr>
          <w:rFonts w:eastAsiaTheme="minorHAnsi"/>
          <w:lang w:val="en-US" w:eastAsia="en-US"/>
        </w:rPr>
        <w:t xml:space="preserve"> </w:t>
      </w:r>
      <w:r w:rsidR="004738BE" w:rsidRPr="00C637BC">
        <w:rPr>
          <w:rFonts w:eastAsiaTheme="minorHAnsi"/>
          <w:lang w:val="en-US" w:eastAsia="en-US"/>
        </w:rPr>
        <w:t>when</w:t>
      </w:r>
      <w:r w:rsidR="007A18CD" w:rsidRPr="00C637BC">
        <w:rPr>
          <w:rFonts w:eastAsiaTheme="minorHAnsi"/>
          <w:lang w:val="en-US" w:eastAsia="en-US"/>
        </w:rPr>
        <w:t xml:space="preserve"> </w:t>
      </w:r>
      <w:r w:rsidR="002C3B92" w:rsidRPr="00C637BC">
        <w:rPr>
          <w:rFonts w:eastAsiaTheme="minorHAnsi"/>
          <w:lang w:val="en-US" w:eastAsia="en-US"/>
        </w:rPr>
        <w:t>involvement is higher</w:t>
      </w:r>
      <w:r w:rsidR="007A18CD" w:rsidRPr="00C637BC">
        <w:rPr>
          <w:rFonts w:eastAsiaTheme="minorHAnsi"/>
          <w:lang w:val="en-US" w:eastAsia="en-US"/>
        </w:rPr>
        <w:t xml:space="preserve"> </w:t>
      </w:r>
      <w:r w:rsidR="00DF6E1F" w:rsidRPr="00C637BC">
        <w:rPr>
          <w:rFonts w:eastAsiaTheme="minorHAnsi"/>
          <w:lang w:val="en-US" w:eastAsia="en-US"/>
        </w:rPr>
        <w:fldChar w:fldCharType="begin"/>
      </w:r>
      <w:r w:rsidR="00DF6E1F" w:rsidRPr="00C637BC">
        <w:rPr>
          <w:rFonts w:eastAsiaTheme="minorHAnsi"/>
          <w:lang w:val="en-US" w:eastAsia="en-US"/>
        </w:rPr>
        <w:instrText xml:space="preserve"> ADDIN EN.CITE &lt;EndNote&gt;&lt;Cite&gt;&lt;Author&gt;Srivastava&lt;/Author&gt;&lt;Year&gt;2013&lt;/Year&gt;&lt;RecNum&gt;12943&lt;/RecNum&gt;&lt;DisplayText&gt;(Srivastava 2013)&lt;/DisplayText&gt;&lt;record&gt;&lt;rec-number&gt;12943&lt;/rec-number&gt;&lt;foreign-keys&gt;&lt;key app="EN" db-id="dpaxs0at9et00mepx2qvzatjfeapzv9xxffa" timestamp="1445960371"&gt;12943&lt;/key&gt;&lt;/foreign-keys&gt;&lt;ref-type name="Journal Article"&gt;17&lt;/ref-type&gt;&lt;contributors&gt;&lt;authors&gt;&lt;author&gt;Srivastava, Jatin&lt;/author&gt;&lt;/authors&gt;&lt;/contributors&gt;&lt;titles&gt;&lt;title&gt;Media multitasking performance: Role of message relevance and formatting cues in online environments&lt;/title&gt;&lt;secondary-title&gt;Computers in Human Behavior&lt;/secondary-title&gt;&lt;/titles&gt;&lt;periodical&gt;&lt;full-title&gt;Computers in Human Behavior&lt;/full-title&gt;&lt;abbr-1&gt;Comput Hum Behav&lt;/abbr-1&gt;&lt;/periodical&gt;&lt;pages&gt;888-895&lt;/pages&gt;&lt;volume&gt;29&lt;/volume&gt;&lt;number&gt;3&lt;/number&gt;&lt;keywords&gt;&lt;keyword&gt;Media multitasking&lt;/keyword&gt;&lt;keyword&gt;Online message processing&lt;/keyword&gt;&lt;keyword&gt;Relevance&lt;/keyword&gt;&lt;keyword&gt;Cue density&lt;/keyword&gt;&lt;keyword&gt;Limited capacity&lt;/keyword&gt;&lt;keyword&gt;Multitasking performance&lt;/keyword&gt;&lt;/keywords&gt;&lt;dates&gt;&lt;year&gt;2013&lt;/year&gt;&lt;pub-dates&gt;&lt;date&gt;5//&lt;/date&gt;&lt;/pub-dates&gt;&lt;/dates&gt;&lt;isbn&gt;0747-5632&lt;/isbn&gt;&lt;urls&gt;&lt;related-urls&gt;&lt;url&gt;http://www.sciencedirect.com/science/article/pii/S0747563212003639&lt;/url&gt;&lt;/related-urls&gt;&lt;/urls&gt;&lt;electronic-resource-num&gt;http://dx.doi.org/10.1016/j.chb.2012.12.023&lt;/electronic-resource-num&gt;&lt;/record&gt;&lt;/Cite&gt;&lt;/EndNote&gt;</w:instrText>
      </w:r>
      <w:r w:rsidR="00DF6E1F" w:rsidRPr="00C637BC">
        <w:rPr>
          <w:rFonts w:eastAsiaTheme="minorHAnsi"/>
          <w:lang w:val="en-US" w:eastAsia="en-US"/>
        </w:rPr>
        <w:fldChar w:fldCharType="separate"/>
      </w:r>
      <w:r w:rsidR="00DF6E1F" w:rsidRPr="00C637BC">
        <w:rPr>
          <w:rFonts w:eastAsiaTheme="minorHAnsi"/>
          <w:lang w:val="en-US" w:eastAsia="en-US"/>
        </w:rPr>
        <w:t>(</w:t>
      </w:r>
      <w:hyperlink w:anchor="_ENREF_61" w:tooltip="Srivastava, 2013 #12943" w:history="1">
        <w:r w:rsidR="00D47A1A" w:rsidRPr="00C637BC">
          <w:rPr>
            <w:rFonts w:eastAsiaTheme="minorHAnsi"/>
            <w:lang w:val="en-US" w:eastAsia="en-US"/>
          </w:rPr>
          <w:t>Srivastava 2013</w:t>
        </w:r>
      </w:hyperlink>
      <w:r w:rsidR="00DF6E1F" w:rsidRPr="00C637BC">
        <w:rPr>
          <w:rFonts w:eastAsiaTheme="minorHAnsi"/>
          <w:lang w:val="en-US" w:eastAsia="en-US"/>
        </w:rPr>
        <w:t>)</w:t>
      </w:r>
      <w:r w:rsidR="00DF6E1F" w:rsidRPr="00C637BC">
        <w:rPr>
          <w:rFonts w:eastAsiaTheme="minorHAnsi"/>
          <w:lang w:val="en-US" w:eastAsia="en-US"/>
        </w:rPr>
        <w:fldChar w:fldCharType="end"/>
      </w:r>
      <w:r w:rsidR="007A18CD" w:rsidRPr="00C637BC">
        <w:rPr>
          <w:rFonts w:eastAsiaTheme="minorHAnsi"/>
          <w:lang w:val="en-US" w:eastAsia="en-US"/>
        </w:rPr>
        <w:t xml:space="preserve">. </w:t>
      </w:r>
    </w:p>
    <w:p w:rsidR="00F31434" w:rsidRDefault="003A7F97" w:rsidP="007221BF">
      <w:pPr>
        <w:spacing w:after="240" w:line="480" w:lineRule="auto"/>
        <w:ind w:firstLine="720"/>
        <w:jc w:val="both"/>
        <w:rPr>
          <w:rFonts w:eastAsiaTheme="minorHAnsi"/>
          <w:lang w:val="en-US" w:eastAsia="en-US"/>
        </w:rPr>
      </w:pPr>
      <w:r w:rsidRPr="00C637BC">
        <w:rPr>
          <w:rFonts w:eastAsiaTheme="minorHAnsi"/>
          <w:lang w:val="en-US" w:eastAsia="en-US"/>
        </w:rPr>
        <w:t xml:space="preserve">We argue </w:t>
      </w:r>
      <w:r w:rsidR="004738BE" w:rsidRPr="00C637BC">
        <w:rPr>
          <w:rFonts w:eastAsiaTheme="minorHAnsi"/>
          <w:lang w:val="en-US" w:eastAsia="en-US"/>
        </w:rPr>
        <w:t>that</w:t>
      </w:r>
      <w:r w:rsidRPr="00C637BC">
        <w:rPr>
          <w:rFonts w:eastAsiaTheme="minorHAnsi"/>
          <w:lang w:val="en-US" w:eastAsia="en-US"/>
        </w:rPr>
        <w:t xml:space="preserve"> the </w:t>
      </w:r>
      <w:r w:rsidRPr="00D77CC0">
        <w:rPr>
          <w:rFonts w:eastAsiaTheme="minorHAnsi"/>
          <w:i/>
          <w:lang w:val="en-US" w:eastAsia="en-US"/>
        </w:rPr>
        <w:t xml:space="preserve">context </w:t>
      </w:r>
      <w:r w:rsidR="004738BE" w:rsidRPr="00C637BC">
        <w:rPr>
          <w:rFonts w:eastAsiaTheme="minorHAnsi"/>
          <w:lang w:val="en-US" w:eastAsia="en-US"/>
        </w:rPr>
        <w:t xml:space="preserve">of media </w:t>
      </w:r>
      <w:r w:rsidRPr="00C637BC">
        <w:rPr>
          <w:rFonts w:eastAsiaTheme="minorHAnsi"/>
          <w:lang w:val="en-US" w:eastAsia="en-US"/>
        </w:rPr>
        <w:t xml:space="preserve">multitasking </w:t>
      </w:r>
      <w:r w:rsidR="004604E1" w:rsidRPr="00C637BC">
        <w:rPr>
          <w:rFonts w:eastAsiaTheme="minorHAnsi"/>
          <w:lang w:val="en-US" w:eastAsia="en-US"/>
        </w:rPr>
        <w:t>influences</w:t>
      </w:r>
      <w:r w:rsidR="00656161" w:rsidRPr="00C637BC">
        <w:rPr>
          <w:rFonts w:eastAsiaTheme="minorHAnsi"/>
          <w:lang w:val="en-US" w:eastAsia="en-US"/>
        </w:rPr>
        <w:t xml:space="preserve"> a consumer’s motivation to process new information. Specifically</w:t>
      </w:r>
      <w:r w:rsidR="004604E1" w:rsidRPr="00C637BC">
        <w:rPr>
          <w:rFonts w:eastAsiaTheme="minorHAnsi"/>
          <w:lang w:val="en-US" w:eastAsia="en-US"/>
        </w:rPr>
        <w:t>,</w:t>
      </w:r>
      <w:r w:rsidR="00656161" w:rsidRPr="00C637BC">
        <w:rPr>
          <w:rFonts w:eastAsiaTheme="minorHAnsi"/>
          <w:lang w:val="en-US" w:eastAsia="en-US"/>
        </w:rPr>
        <w:t xml:space="preserve"> we propose that </w:t>
      </w:r>
      <w:r w:rsidR="00DF6E1F" w:rsidRPr="00C637BC">
        <w:rPr>
          <w:rFonts w:eastAsiaTheme="minorHAnsi"/>
          <w:lang w:val="en-US" w:eastAsia="en-US"/>
        </w:rPr>
        <w:t xml:space="preserve">the level of </w:t>
      </w:r>
      <w:r w:rsidR="00A71EB6">
        <w:rPr>
          <w:rFonts w:eastAsiaTheme="minorHAnsi"/>
          <w:lang w:val="en-US" w:eastAsia="en-US"/>
        </w:rPr>
        <w:t>congruity</w:t>
      </w:r>
      <w:r w:rsidR="00DF6E1F" w:rsidRPr="00C637BC">
        <w:rPr>
          <w:rFonts w:eastAsiaTheme="minorHAnsi"/>
          <w:lang w:val="en-US" w:eastAsia="en-US"/>
        </w:rPr>
        <w:t xml:space="preserve"> between multitasking activities is </w:t>
      </w:r>
      <w:r w:rsidR="00A71EB6">
        <w:rPr>
          <w:rFonts w:eastAsiaTheme="minorHAnsi"/>
          <w:lang w:val="en-US" w:eastAsia="en-US"/>
        </w:rPr>
        <w:t>a necessary determinant of this</w:t>
      </w:r>
      <w:r w:rsidR="005A7D74" w:rsidRPr="00C637BC">
        <w:rPr>
          <w:rFonts w:eastAsiaTheme="minorHAnsi"/>
          <w:lang w:val="en-US" w:eastAsia="en-US"/>
        </w:rPr>
        <w:t xml:space="preserve"> </w:t>
      </w:r>
      <w:r w:rsidR="004604E1" w:rsidRPr="00C637BC">
        <w:rPr>
          <w:rFonts w:eastAsiaTheme="minorHAnsi"/>
          <w:lang w:val="en-US" w:eastAsia="en-US"/>
        </w:rPr>
        <w:t>-</w:t>
      </w:r>
      <w:r w:rsidRPr="00C637BC">
        <w:rPr>
          <w:rFonts w:eastAsiaTheme="minorHAnsi"/>
          <w:lang w:val="en-US" w:eastAsia="en-US"/>
        </w:rPr>
        <w:t xml:space="preserve"> </w:t>
      </w:r>
      <w:r w:rsidR="004604E1" w:rsidRPr="00C637BC">
        <w:rPr>
          <w:rFonts w:eastAsiaTheme="minorHAnsi"/>
          <w:lang w:val="en-US" w:eastAsia="en-US"/>
        </w:rPr>
        <w:t>i</w:t>
      </w:r>
      <w:r w:rsidR="005F5625" w:rsidRPr="00C637BC">
        <w:rPr>
          <w:rFonts w:eastAsiaTheme="minorHAnsi"/>
          <w:lang w:val="en-US" w:eastAsia="en-US"/>
        </w:rPr>
        <w:t xml:space="preserve">n other words, </w:t>
      </w:r>
      <w:r w:rsidR="008124A2" w:rsidRPr="00C637BC">
        <w:rPr>
          <w:rFonts w:eastAsiaTheme="minorHAnsi"/>
          <w:lang w:val="en-US" w:eastAsia="en-US"/>
        </w:rPr>
        <w:t xml:space="preserve">when there is </w:t>
      </w:r>
      <w:r w:rsidR="00A71EB6">
        <w:rPr>
          <w:rFonts w:eastAsiaTheme="minorHAnsi"/>
          <w:lang w:val="en-US" w:eastAsia="en-US"/>
        </w:rPr>
        <w:t>content</w:t>
      </w:r>
      <w:r w:rsidR="008124A2" w:rsidRPr="00C637BC">
        <w:rPr>
          <w:rFonts w:eastAsiaTheme="minorHAnsi"/>
          <w:lang w:val="en-US" w:eastAsia="en-US"/>
        </w:rPr>
        <w:t xml:space="preserve"> alignment between the primary and secondary activities</w:t>
      </w:r>
      <w:r w:rsidR="005F5625" w:rsidRPr="00C637BC">
        <w:rPr>
          <w:rFonts w:eastAsiaTheme="minorHAnsi"/>
          <w:lang w:val="en-US" w:eastAsia="en-US"/>
        </w:rPr>
        <w:t xml:space="preserve">. Examples </w:t>
      </w:r>
      <w:r w:rsidR="00377804" w:rsidRPr="00C637BC">
        <w:rPr>
          <w:rFonts w:eastAsiaTheme="minorHAnsi"/>
          <w:lang w:val="en-US" w:eastAsia="en-US"/>
        </w:rPr>
        <w:t>might include: electronically</w:t>
      </w:r>
      <w:r w:rsidR="005F5625" w:rsidRPr="00C637BC">
        <w:rPr>
          <w:rFonts w:eastAsiaTheme="minorHAnsi"/>
          <w:lang w:val="en-US" w:eastAsia="en-US"/>
        </w:rPr>
        <w:t xml:space="preserve"> voting</w:t>
      </w:r>
      <w:r w:rsidR="004A7425" w:rsidRPr="00C637BC">
        <w:rPr>
          <w:rFonts w:eastAsiaTheme="minorHAnsi"/>
          <w:lang w:val="en-US" w:eastAsia="en-US"/>
        </w:rPr>
        <w:t xml:space="preserve"> (</w:t>
      </w:r>
      <w:r w:rsidR="00517A8C" w:rsidRPr="00C637BC">
        <w:rPr>
          <w:rFonts w:eastAsiaTheme="minorHAnsi"/>
          <w:lang w:val="en-US" w:eastAsia="en-US"/>
        </w:rPr>
        <w:t>secondary activity</w:t>
      </w:r>
      <w:r w:rsidR="004A7425" w:rsidRPr="00C637BC">
        <w:rPr>
          <w:rFonts w:eastAsiaTheme="minorHAnsi"/>
          <w:lang w:val="en-US" w:eastAsia="en-US"/>
        </w:rPr>
        <w:t>)</w:t>
      </w:r>
      <w:r w:rsidR="005F5625" w:rsidRPr="00C637BC">
        <w:rPr>
          <w:rFonts w:eastAsiaTheme="minorHAnsi"/>
          <w:lang w:val="en-US" w:eastAsia="en-US"/>
        </w:rPr>
        <w:t xml:space="preserve"> for </w:t>
      </w:r>
      <w:r w:rsidR="00DF6E1F" w:rsidRPr="00C637BC">
        <w:rPr>
          <w:rFonts w:eastAsiaTheme="minorHAnsi"/>
          <w:lang w:val="en-US" w:eastAsia="en-US"/>
        </w:rPr>
        <w:t xml:space="preserve">a </w:t>
      </w:r>
      <w:r w:rsidR="005F5625" w:rsidRPr="00C637BC">
        <w:rPr>
          <w:rFonts w:eastAsiaTheme="minorHAnsi"/>
          <w:lang w:val="en-US" w:eastAsia="en-US"/>
        </w:rPr>
        <w:t xml:space="preserve">favorite singer whilst </w:t>
      </w:r>
      <w:r w:rsidR="00377804" w:rsidRPr="00C637BC">
        <w:rPr>
          <w:rFonts w:eastAsiaTheme="minorHAnsi"/>
          <w:lang w:val="en-US" w:eastAsia="en-US"/>
        </w:rPr>
        <w:t xml:space="preserve">simultaneously </w:t>
      </w:r>
      <w:r w:rsidR="005F5625" w:rsidRPr="00C637BC">
        <w:rPr>
          <w:rFonts w:eastAsiaTheme="minorHAnsi"/>
          <w:lang w:val="en-US" w:eastAsia="en-US"/>
        </w:rPr>
        <w:t xml:space="preserve">watching </w:t>
      </w:r>
      <w:r w:rsidR="006A09FF" w:rsidRPr="00C637BC">
        <w:rPr>
          <w:rFonts w:eastAsiaTheme="minorHAnsi"/>
          <w:lang w:val="en-US" w:eastAsia="en-US"/>
        </w:rPr>
        <w:t>American Idol</w:t>
      </w:r>
      <w:r w:rsidR="004A7425" w:rsidRPr="00C637BC">
        <w:rPr>
          <w:rFonts w:eastAsiaTheme="minorHAnsi"/>
          <w:lang w:val="en-US" w:eastAsia="en-US"/>
        </w:rPr>
        <w:t xml:space="preserve"> (</w:t>
      </w:r>
      <w:r w:rsidR="00517A8C" w:rsidRPr="00C637BC">
        <w:rPr>
          <w:rFonts w:eastAsiaTheme="minorHAnsi"/>
          <w:lang w:val="en-US" w:eastAsia="en-US"/>
        </w:rPr>
        <w:t>primary activity</w:t>
      </w:r>
      <w:r w:rsidR="004A7425" w:rsidRPr="00C637BC">
        <w:rPr>
          <w:rFonts w:eastAsiaTheme="minorHAnsi"/>
          <w:lang w:val="en-US" w:eastAsia="en-US"/>
        </w:rPr>
        <w:t>)</w:t>
      </w:r>
      <w:r w:rsidR="005F5625" w:rsidRPr="00C637BC">
        <w:rPr>
          <w:rFonts w:eastAsiaTheme="minorHAnsi"/>
          <w:lang w:val="en-US" w:eastAsia="en-US"/>
        </w:rPr>
        <w:t>, or texting friends live score updates f</w:t>
      </w:r>
      <w:r w:rsidR="00377804" w:rsidRPr="00C637BC">
        <w:rPr>
          <w:rFonts w:eastAsiaTheme="minorHAnsi"/>
          <w:lang w:val="en-US" w:eastAsia="en-US"/>
        </w:rPr>
        <w:t>rom</w:t>
      </w:r>
      <w:r w:rsidR="005F5625" w:rsidRPr="00C637BC">
        <w:rPr>
          <w:rFonts w:eastAsiaTheme="minorHAnsi"/>
          <w:lang w:val="en-US" w:eastAsia="en-US"/>
        </w:rPr>
        <w:t xml:space="preserve"> a </w:t>
      </w:r>
      <w:r w:rsidR="00C72FD5" w:rsidRPr="00C637BC">
        <w:rPr>
          <w:rFonts w:eastAsiaTheme="minorHAnsi"/>
          <w:lang w:val="en-US" w:eastAsia="en-US"/>
        </w:rPr>
        <w:t xml:space="preserve">televised </w:t>
      </w:r>
      <w:r w:rsidR="00377804" w:rsidRPr="00C637BC">
        <w:rPr>
          <w:rFonts w:eastAsiaTheme="minorHAnsi"/>
          <w:lang w:val="en-US" w:eastAsia="en-US"/>
        </w:rPr>
        <w:t>soccer</w:t>
      </w:r>
      <w:r w:rsidR="005F5625" w:rsidRPr="00C637BC">
        <w:rPr>
          <w:rFonts w:eastAsiaTheme="minorHAnsi"/>
          <w:lang w:val="en-US" w:eastAsia="en-US"/>
        </w:rPr>
        <w:t xml:space="preserve"> match. Although </w:t>
      </w:r>
      <w:r w:rsidR="005F5625" w:rsidRPr="00A71EB6">
        <w:rPr>
          <w:rFonts w:eastAsiaTheme="minorHAnsi"/>
          <w:lang w:val="en-US" w:eastAsia="en-US"/>
        </w:rPr>
        <w:t>congruence</w:t>
      </w:r>
      <w:r w:rsidR="005F5625" w:rsidRPr="00C637BC">
        <w:rPr>
          <w:rFonts w:eastAsiaTheme="minorHAnsi"/>
          <w:lang w:val="en-US" w:eastAsia="en-US"/>
        </w:rPr>
        <w:t xml:space="preserve"> </w:t>
      </w:r>
      <w:r w:rsidR="00A71EB6">
        <w:rPr>
          <w:rFonts w:eastAsiaTheme="minorHAnsi"/>
          <w:lang w:val="en-US" w:eastAsia="en-US"/>
        </w:rPr>
        <w:t>is a necessary</w:t>
      </w:r>
      <w:r w:rsidR="00377804" w:rsidRPr="00C637BC">
        <w:rPr>
          <w:rFonts w:eastAsiaTheme="minorHAnsi"/>
          <w:lang w:val="en-US" w:eastAsia="en-US"/>
        </w:rPr>
        <w:t xml:space="preserve"> condition, </w:t>
      </w:r>
      <w:r w:rsidR="00686C9A" w:rsidRPr="00C637BC">
        <w:rPr>
          <w:rFonts w:eastAsiaTheme="minorHAnsi"/>
          <w:lang w:val="en-US" w:eastAsia="en-US"/>
        </w:rPr>
        <w:t xml:space="preserve">we also propose that the </w:t>
      </w:r>
      <w:r w:rsidR="00686C9A" w:rsidRPr="00C637BC">
        <w:rPr>
          <w:rFonts w:eastAsiaTheme="minorHAnsi"/>
          <w:i/>
          <w:lang w:val="en-US" w:eastAsia="en-US"/>
        </w:rPr>
        <w:t>type</w:t>
      </w:r>
      <w:r w:rsidR="00686C9A" w:rsidRPr="00C637BC">
        <w:rPr>
          <w:rFonts w:eastAsiaTheme="minorHAnsi"/>
          <w:lang w:val="en-US" w:eastAsia="en-US"/>
        </w:rPr>
        <w:t xml:space="preserve"> of </w:t>
      </w:r>
      <w:r w:rsidR="00377804" w:rsidRPr="00C637BC">
        <w:rPr>
          <w:rFonts w:eastAsiaTheme="minorHAnsi"/>
          <w:lang w:val="en-US" w:eastAsia="en-US"/>
        </w:rPr>
        <w:t>secondary</w:t>
      </w:r>
      <w:r w:rsidR="004A7425" w:rsidRPr="00C637BC">
        <w:rPr>
          <w:rFonts w:eastAsiaTheme="minorHAnsi"/>
          <w:lang w:val="en-US" w:eastAsia="en-US"/>
        </w:rPr>
        <w:t xml:space="preserve"> </w:t>
      </w:r>
      <w:r w:rsidR="00686C9A" w:rsidRPr="00C637BC">
        <w:rPr>
          <w:rFonts w:eastAsiaTheme="minorHAnsi"/>
          <w:lang w:val="en-US" w:eastAsia="en-US"/>
        </w:rPr>
        <w:t>activity</w:t>
      </w:r>
      <w:r w:rsidR="00EE1E58" w:rsidRPr="00C637BC">
        <w:rPr>
          <w:rFonts w:eastAsiaTheme="minorHAnsi"/>
          <w:lang w:val="en-US" w:eastAsia="en-US"/>
        </w:rPr>
        <w:t xml:space="preserve"> </w:t>
      </w:r>
      <w:r w:rsidR="00377804" w:rsidRPr="00C637BC">
        <w:rPr>
          <w:rFonts w:eastAsiaTheme="minorHAnsi"/>
          <w:lang w:val="en-US" w:eastAsia="en-US"/>
        </w:rPr>
        <w:t xml:space="preserve">influences </w:t>
      </w:r>
      <w:r w:rsidR="00A71EB6">
        <w:rPr>
          <w:rFonts w:eastAsiaTheme="minorHAnsi"/>
          <w:lang w:val="en-US" w:eastAsia="en-US"/>
        </w:rPr>
        <w:t xml:space="preserve">subsequent </w:t>
      </w:r>
      <w:r w:rsidR="00377804" w:rsidRPr="00C637BC">
        <w:rPr>
          <w:rFonts w:eastAsiaTheme="minorHAnsi"/>
          <w:lang w:val="en-US" w:eastAsia="en-US"/>
        </w:rPr>
        <w:t xml:space="preserve">advertising </w:t>
      </w:r>
      <w:r w:rsidR="00377804" w:rsidRPr="00A71EB6">
        <w:rPr>
          <w:rFonts w:eastAsiaTheme="minorHAnsi"/>
          <w:lang w:val="en-US" w:eastAsia="en-US"/>
        </w:rPr>
        <w:t>recall and recognition</w:t>
      </w:r>
      <w:r w:rsidR="00686C9A" w:rsidRPr="00C637BC">
        <w:rPr>
          <w:rFonts w:eastAsiaTheme="minorHAnsi"/>
          <w:lang w:val="en-US" w:eastAsia="en-US"/>
        </w:rPr>
        <w:t>.</w:t>
      </w:r>
      <w:r w:rsidR="00774E75" w:rsidRPr="00C637BC">
        <w:rPr>
          <w:rFonts w:eastAsiaTheme="minorHAnsi"/>
          <w:lang w:val="en-US" w:eastAsia="en-US"/>
        </w:rPr>
        <w:t xml:space="preserve"> </w:t>
      </w:r>
      <w:r w:rsidR="004A7425" w:rsidRPr="00C637BC">
        <w:rPr>
          <w:rFonts w:eastAsiaTheme="minorHAnsi"/>
          <w:lang w:val="en-US" w:eastAsia="en-US"/>
        </w:rPr>
        <w:t xml:space="preserve">Here, the </w:t>
      </w:r>
      <w:r w:rsidR="0074588A" w:rsidRPr="00A71EB6">
        <w:rPr>
          <w:rFonts w:eastAsiaTheme="minorHAnsi"/>
          <w:lang w:val="en-US" w:eastAsia="en-US"/>
        </w:rPr>
        <w:t>type</w:t>
      </w:r>
      <w:r w:rsidR="0074588A" w:rsidRPr="00C637BC">
        <w:rPr>
          <w:rFonts w:eastAsiaTheme="minorHAnsi"/>
          <w:lang w:val="en-US" w:eastAsia="en-US"/>
        </w:rPr>
        <w:t xml:space="preserve"> of </w:t>
      </w:r>
      <w:r w:rsidR="00774E75" w:rsidRPr="00C637BC">
        <w:rPr>
          <w:rFonts w:eastAsiaTheme="minorHAnsi"/>
          <w:lang w:val="en-US" w:eastAsia="en-US"/>
        </w:rPr>
        <w:t xml:space="preserve">activity refers to </w:t>
      </w:r>
      <w:r w:rsidR="00774E75" w:rsidRPr="00A71EB6">
        <w:rPr>
          <w:rFonts w:eastAsiaTheme="minorHAnsi"/>
          <w:i/>
          <w:lang w:val="en-US" w:eastAsia="en-US"/>
        </w:rPr>
        <w:t>how</w:t>
      </w:r>
      <w:r w:rsidR="00774E75" w:rsidRPr="00C637BC">
        <w:rPr>
          <w:rFonts w:eastAsiaTheme="minorHAnsi"/>
          <w:lang w:val="en-US" w:eastAsia="en-US"/>
        </w:rPr>
        <w:t xml:space="preserve"> the consumer </w:t>
      </w:r>
      <w:r w:rsidR="00377804" w:rsidRPr="00C637BC">
        <w:rPr>
          <w:rFonts w:eastAsiaTheme="minorHAnsi"/>
          <w:lang w:val="en-US" w:eastAsia="en-US"/>
        </w:rPr>
        <w:t>engages in</w:t>
      </w:r>
      <w:r w:rsidR="00774E75" w:rsidRPr="00C637BC">
        <w:rPr>
          <w:rFonts w:eastAsiaTheme="minorHAnsi"/>
          <w:lang w:val="en-US" w:eastAsia="en-US"/>
        </w:rPr>
        <w:t xml:space="preserve"> multitask</w:t>
      </w:r>
      <w:r w:rsidR="00377804" w:rsidRPr="00C637BC">
        <w:rPr>
          <w:rFonts w:eastAsiaTheme="minorHAnsi"/>
          <w:lang w:val="en-US" w:eastAsia="en-US"/>
        </w:rPr>
        <w:t>ing via the secondary activity</w:t>
      </w:r>
      <w:r w:rsidR="004604E1" w:rsidRPr="00C637BC">
        <w:rPr>
          <w:rFonts w:eastAsiaTheme="minorHAnsi"/>
          <w:lang w:val="en-US" w:eastAsia="en-US"/>
        </w:rPr>
        <w:t xml:space="preserve"> and, specifically, </w:t>
      </w:r>
      <w:r w:rsidR="0074588A" w:rsidRPr="00C637BC">
        <w:rPr>
          <w:rFonts w:eastAsiaTheme="minorHAnsi"/>
          <w:lang w:val="en-US" w:eastAsia="en-US"/>
        </w:rPr>
        <w:t>its</w:t>
      </w:r>
      <w:r w:rsidR="00377804" w:rsidRPr="00C637BC">
        <w:rPr>
          <w:rFonts w:eastAsiaTheme="minorHAnsi"/>
          <w:lang w:val="en-US" w:eastAsia="en-US"/>
        </w:rPr>
        <w:t xml:space="preserve"> level of </w:t>
      </w:r>
      <w:r w:rsidR="00377804" w:rsidRPr="00C637BC">
        <w:rPr>
          <w:rFonts w:eastAsiaTheme="minorHAnsi"/>
          <w:i/>
          <w:lang w:val="en-US" w:eastAsia="en-US"/>
        </w:rPr>
        <w:t>social accountability</w:t>
      </w:r>
      <w:r w:rsidR="006A09FF" w:rsidRPr="00C637BC">
        <w:rPr>
          <w:rFonts w:eastAsiaTheme="minorHAnsi"/>
          <w:lang w:val="en-US" w:eastAsia="en-US"/>
        </w:rPr>
        <w:t xml:space="preserve">. </w:t>
      </w:r>
      <w:r w:rsidR="00377804" w:rsidRPr="00C637BC">
        <w:rPr>
          <w:rFonts w:eastAsiaTheme="minorHAnsi"/>
          <w:lang w:val="en-US" w:eastAsia="en-US"/>
        </w:rPr>
        <w:t xml:space="preserve">In this sense, </w:t>
      </w:r>
      <w:r w:rsidR="0065336A" w:rsidRPr="00C637BC">
        <w:rPr>
          <w:rFonts w:eastAsiaTheme="minorHAnsi"/>
          <w:lang w:val="en-US" w:eastAsia="en-US"/>
        </w:rPr>
        <w:t xml:space="preserve">sending a message to others, or tweeting </w:t>
      </w:r>
      <w:r w:rsidR="00890207">
        <w:rPr>
          <w:rFonts w:eastAsiaTheme="minorHAnsi"/>
          <w:lang w:val="en-US" w:eastAsia="en-US"/>
        </w:rPr>
        <w:t xml:space="preserve">personal </w:t>
      </w:r>
      <w:r w:rsidR="0065336A" w:rsidRPr="00C637BC">
        <w:rPr>
          <w:rFonts w:eastAsiaTheme="minorHAnsi"/>
          <w:lang w:val="en-US" w:eastAsia="en-US"/>
        </w:rPr>
        <w:t xml:space="preserve">followers would entail </w:t>
      </w:r>
      <w:r w:rsidR="00A71EB6">
        <w:rPr>
          <w:rFonts w:eastAsiaTheme="minorHAnsi"/>
          <w:lang w:val="en-US" w:eastAsia="en-US"/>
        </w:rPr>
        <w:t>greater</w:t>
      </w:r>
      <w:r w:rsidR="0065336A" w:rsidRPr="00C637BC">
        <w:rPr>
          <w:rFonts w:eastAsiaTheme="minorHAnsi"/>
          <w:lang w:val="en-US" w:eastAsia="en-US"/>
        </w:rPr>
        <w:t xml:space="preserve"> </w:t>
      </w:r>
      <w:r w:rsidR="0065336A" w:rsidRPr="00A71EB6">
        <w:rPr>
          <w:rFonts w:eastAsiaTheme="minorHAnsi"/>
          <w:lang w:val="en-US" w:eastAsia="en-US"/>
        </w:rPr>
        <w:t>social accountability</w:t>
      </w:r>
      <w:r w:rsidR="0065336A" w:rsidRPr="00C637BC">
        <w:rPr>
          <w:rFonts w:eastAsiaTheme="minorHAnsi"/>
          <w:lang w:val="en-US" w:eastAsia="en-US"/>
        </w:rPr>
        <w:t xml:space="preserve">, than simply browsing </w:t>
      </w:r>
      <w:r w:rsidR="00A71EB6">
        <w:rPr>
          <w:rFonts w:eastAsiaTheme="minorHAnsi"/>
          <w:lang w:val="en-US" w:eastAsia="en-US"/>
        </w:rPr>
        <w:t xml:space="preserve">the internet </w:t>
      </w:r>
      <w:r w:rsidR="0065336A" w:rsidRPr="00C637BC">
        <w:rPr>
          <w:rFonts w:eastAsiaTheme="minorHAnsi"/>
          <w:lang w:val="en-US" w:eastAsia="en-US"/>
        </w:rPr>
        <w:t>for related information, or reading an SMS message</w:t>
      </w:r>
      <w:r w:rsidR="00A71EB6">
        <w:rPr>
          <w:rFonts w:eastAsiaTheme="minorHAnsi"/>
          <w:lang w:val="en-US" w:eastAsia="en-US"/>
        </w:rPr>
        <w:t>,</w:t>
      </w:r>
      <w:r w:rsidR="004604E1" w:rsidRPr="00C637BC">
        <w:rPr>
          <w:rFonts w:eastAsiaTheme="minorHAnsi"/>
          <w:lang w:val="en-US" w:eastAsia="en-US"/>
        </w:rPr>
        <w:t xml:space="preserve"> since </w:t>
      </w:r>
      <w:r w:rsidR="004678D4" w:rsidRPr="00C637BC">
        <w:rPr>
          <w:rFonts w:eastAsiaTheme="minorHAnsi"/>
          <w:lang w:val="en-US" w:eastAsia="en-US"/>
        </w:rPr>
        <w:t>the former have a higher level of traceability</w:t>
      </w:r>
      <w:r w:rsidR="009F66D1" w:rsidRPr="00C637BC">
        <w:rPr>
          <w:rFonts w:eastAsiaTheme="minorHAnsi"/>
          <w:lang w:val="en-US" w:eastAsia="en-US"/>
        </w:rPr>
        <w:t xml:space="preserve"> to the sender/poster</w:t>
      </w:r>
      <w:r w:rsidR="0074588A" w:rsidRPr="00C637BC">
        <w:rPr>
          <w:rFonts w:eastAsiaTheme="minorHAnsi"/>
          <w:lang w:val="en-US" w:eastAsia="en-US"/>
        </w:rPr>
        <w:t xml:space="preserve"> </w:t>
      </w:r>
      <w:r w:rsidR="00DF6E1F" w:rsidRPr="00C637BC">
        <w:rPr>
          <w:rFonts w:eastAsiaTheme="minorHAnsi"/>
          <w:lang w:val="en-US" w:eastAsia="en-US"/>
        </w:rPr>
        <w:fldChar w:fldCharType="begin">
          <w:fldData xml:space="preserve">PEVuZE5vdGU+PENpdGU+PEF1dGhvcj5BcmF1am88L0F1dGhvcj48WWVhcj4yMDE1PC9ZZWFyPjxS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</w:fldData>
        </w:fldChar>
      </w:r>
      <w:r w:rsidR="00DF6E1F" w:rsidRPr="00C637BC">
        <w:rPr>
          <w:rFonts w:eastAsiaTheme="minorHAnsi"/>
          <w:lang w:val="en-US" w:eastAsia="en-US"/>
        </w:rPr>
        <w:instrText xml:space="preserve"> ADDIN EN.CITE </w:instrText>
      </w:r>
      <w:r w:rsidR="00DF6E1F" w:rsidRPr="00C637BC">
        <w:rPr>
          <w:rFonts w:eastAsiaTheme="minorHAnsi"/>
          <w:lang w:val="en-US" w:eastAsia="en-US"/>
        </w:rPr>
        <w:fldChar w:fldCharType="begin">
          <w:fldData xml:space="preserve">PEVuZE5vdGU+PENpdGU+PEF1dGhvcj5BcmF1am88L0F1dGhvcj48WWVhcj4yMDE1PC9ZZWFyPjxS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</w:fldData>
        </w:fldChar>
      </w:r>
      <w:r w:rsidR="00DF6E1F" w:rsidRPr="00C637BC">
        <w:rPr>
          <w:rFonts w:eastAsiaTheme="minorHAnsi"/>
          <w:lang w:val="en-US" w:eastAsia="en-US"/>
        </w:rPr>
        <w:instrText xml:space="preserve"> ADDIN EN.CITE.DATA </w:instrText>
      </w:r>
      <w:r w:rsidR="00DF6E1F" w:rsidRPr="00C637BC">
        <w:rPr>
          <w:rFonts w:eastAsiaTheme="minorHAnsi"/>
          <w:lang w:val="en-US" w:eastAsia="en-US"/>
        </w:rPr>
      </w:r>
      <w:r w:rsidR="00DF6E1F" w:rsidRPr="00C637BC">
        <w:rPr>
          <w:rFonts w:eastAsiaTheme="minorHAnsi"/>
          <w:lang w:val="en-US" w:eastAsia="en-US"/>
        </w:rPr>
        <w:fldChar w:fldCharType="end"/>
      </w:r>
      <w:r w:rsidR="00DF6E1F" w:rsidRPr="00C637BC">
        <w:rPr>
          <w:rFonts w:eastAsiaTheme="minorHAnsi"/>
          <w:lang w:val="en-US" w:eastAsia="en-US"/>
        </w:rPr>
      </w:r>
      <w:r w:rsidR="00DF6E1F" w:rsidRPr="00C637BC">
        <w:rPr>
          <w:rFonts w:eastAsiaTheme="minorHAnsi"/>
          <w:lang w:val="en-US" w:eastAsia="en-US"/>
        </w:rPr>
        <w:fldChar w:fldCharType="separate"/>
      </w:r>
      <w:r w:rsidR="00DF6E1F" w:rsidRPr="00C637BC">
        <w:rPr>
          <w:rFonts w:eastAsiaTheme="minorHAnsi"/>
          <w:lang w:val="en-US" w:eastAsia="en-US"/>
        </w:rPr>
        <w:t>(</w:t>
      </w:r>
      <w:hyperlink w:anchor="_ENREF_3" w:tooltip="Araujo, 2015 #12946" w:history="1">
        <w:r w:rsidR="00D47A1A" w:rsidRPr="00C637BC">
          <w:rPr>
            <w:rFonts w:eastAsiaTheme="minorHAnsi"/>
            <w:lang w:val="en-US" w:eastAsia="en-US"/>
          </w:rPr>
          <w:t>Araujo, Neijens and Vliegenthart 2015</w:t>
        </w:r>
      </w:hyperlink>
      <w:r w:rsidR="00DF6E1F" w:rsidRPr="00C637BC">
        <w:rPr>
          <w:rFonts w:eastAsiaTheme="minorHAnsi"/>
          <w:lang w:val="en-US" w:eastAsia="en-US"/>
        </w:rPr>
        <w:t xml:space="preserve">; </w:t>
      </w:r>
      <w:hyperlink w:anchor="_ENREF_41" w:tooltip="Microsoft Advertising, 2014 #12376" w:history="1">
        <w:r w:rsidR="00D47A1A" w:rsidRPr="00C637BC">
          <w:rPr>
            <w:rFonts w:eastAsiaTheme="minorHAnsi"/>
            <w:lang w:val="en-US" w:eastAsia="en-US"/>
          </w:rPr>
          <w:t>Microsoft Advertising 2014</w:t>
        </w:r>
      </w:hyperlink>
      <w:r w:rsidR="00DF6E1F" w:rsidRPr="00C637BC">
        <w:rPr>
          <w:rFonts w:eastAsiaTheme="minorHAnsi"/>
          <w:lang w:val="en-US" w:eastAsia="en-US"/>
        </w:rPr>
        <w:t>)</w:t>
      </w:r>
      <w:r w:rsidR="00DF6E1F" w:rsidRPr="00C637BC">
        <w:rPr>
          <w:rFonts w:eastAsiaTheme="minorHAnsi"/>
          <w:lang w:val="en-US" w:eastAsia="en-US"/>
        </w:rPr>
        <w:fldChar w:fldCharType="end"/>
      </w:r>
      <w:r w:rsidR="009A3A30" w:rsidRPr="00C637BC">
        <w:rPr>
          <w:rFonts w:eastAsiaTheme="minorHAnsi"/>
          <w:lang w:val="en-US" w:eastAsia="en-US"/>
        </w:rPr>
        <w:t xml:space="preserve">. </w:t>
      </w:r>
      <w:r w:rsidR="00B40B36">
        <w:rPr>
          <w:rFonts w:eastAsiaTheme="minorHAnsi"/>
          <w:lang w:val="en-US" w:eastAsia="en-US"/>
        </w:rPr>
        <w:t xml:space="preserve">Figure 1 depicts </w:t>
      </w:r>
      <w:r w:rsidR="00A71EB6">
        <w:rPr>
          <w:rFonts w:eastAsiaTheme="minorHAnsi"/>
          <w:lang w:val="en-US" w:eastAsia="en-US"/>
        </w:rPr>
        <w:t>our conceptualization of this</w:t>
      </w:r>
      <w:r w:rsidR="004678D4" w:rsidRPr="00C637BC">
        <w:rPr>
          <w:rFonts w:eastAsiaTheme="minorHAnsi"/>
          <w:lang w:val="en-US" w:eastAsia="en-US"/>
        </w:rPr>
        <w:t xml:space="preserve">. </w:t>
      </w:r>
    </w:p>
    <w:p w:rsidR="00DE00CE" w:rsidRPr="00C637BC" w:rsidRDefault="00B40B36" w:rsidP="007221BF">
      <w:pPr>
        <w:spacing w:after="240" w:line="480" w:lineRule="auto"/>
        <w:ind w:firstLine="720"/>
        <w:jc w:val="both"/>
        <w:rPr>
          <w:rFonts w:eastAsiaTheme="minorHAnsi"/>
          <w:lang w:val="en-US" w:eastAsia="en-US"/>
        </w:rPr>
      </w:pPr>
      <w:r>
        <w:t>PLACE FIGURE 1 ABOUT HERE</w:t>
      </w:r>
    </w:p>
    <w:p w:rsidR="00874A48" w:rsidRPr="00C637BC" w:rsidRDefault="00874A48" w:rsidP="007221BF">
      <w:pPr>
        <w:spacing w:after="240" w:line="480" w:lineRule="auto"/>
        <w:jc w:val="both"/>
        <w:rPr>
          <w:rFonts w:eastAsiaTheme="minorHAnsi"/>
          <w:i/>
          <w:lang w:val="en-US" w:eastAsia="en-US"/>
        </w:rPr>
      </w:pPr>
      <w:r w:rsidRPr="00C637BC">
        <w:rPr>
          <w:rFonts w:eastAsiaTheme="minorHAnsi"/>
          <w:i/>
          <w:lang w:val="en-US" w:eastAsia="en-US"/>
        </w:rPr>
        <w:t xml:space="preserve">Congruence </w:t>
      </w:r>
      <w:r w:rsidR="004678D4" w:rsidRPr="00C637BC">
        <w:rPr>
          <w:rFonts w:eastAsiaTheme="minorHAnsi"/>
          <w:i/>
          <w:lang w:val="en-US" w:eastAsia="en-US"/>
        </w:rPr>
        <w:t>between Media Multitasking Activities</w:t>
      </w:r>
    </w:p>
    <w:p w:rsidR="009C5358" w:rsidRPr="00A71EB6" w:rsidRDefault="00E35105" w:rsidP="007221BF">
      <w:pPr>
        <w:spacing w:after="240" w:line="480" w:lineRule="auto"/>
        <w:ind w:firstLine="720"/>
        <w:jc w:val="both"/>
        <w:rPr>
          <w:rFonts w:eastAsia="Times New Roman"/>
          <w:lang w:val="en-US" w:eastAsia="en-US"/>
        </w:rPr>
      </w:pPr>
      <w:r w:rsidRPr="00C637BC">
        <w:rPr>
          <w:rFonts w:eastAsiaTheme="minorHAnsi"/>
          <w:i/>
          <w:lang w:val="en-US" w:eastAsia="en-US"/>
        </w:rPr>
        <w:t>Congruence</w:t>
      </w:r>
      <w:r w:rsidRPr="00C637BC">
        <w:rPr>
          <w:rFonts w:eastAsiaTheme="minorHAnsi"/>
          <w:lang w:val="en-US" w:eastAsia="en-US"/>
        </w:rPr>
        <w:t xml:space="preserve">, </w:t>
      </w:r>
      <w:r w:rsidR="00EC027F" w:rsidRPr="00C637BC">
        <w:rPr>
          <w:rFonts w:eastAsiaTheme="minorHAnsi"/>
          <w:lang w:val="en-US" w:eastAsia="en-US"/>
        </w:rPr>
        <w:t>also</w:t>
      </w:r>
      <w:r w:rsidRPr="00C637BC">
        <w:rPr>
          <w:rFonts w:eastAsiaTheme="minorHAnsi"/>
          <w:lang w:val="en-US" w:eastAsia="en-US"/>
        </w:rPr>
        <w:t xml:space="preserve"> referred to as </w:t>
      </w:r>
      <w:r w:rsidRPr="00A71EB6">
        <w:rPr>
          <w:rFonts w:eastAsiaTheme="minorHAnsi"/>
          <w:lang w:val="en-US" w:eastAsia="en-US"/>
        </w:rPr>
        <w:t>relatedness</w:t>
      </w:r>
      <w:r w:rsidRPr="00C637BC">
        <w:rPr>
          <w:rFonts w:eastAsiaTheme="minorHAnsi"/>
          <w:lang w:val="en-US" w:eastAsia="en-US"/>
        </w:rPr>
        <w:t xml:space="preserve"> or </w:t>
      </w:r>
      <w:r w:rsidRPr="00A71EB6">
        <w:rPr>
          <w:rFonts w:eastAsiaTheme="minorHAnsi"/>
          <w:lang w:val="en-US" w:eastAsia="en-US"/>
        </w:rPr>
        <w:t>fit,</w:t>
      </w:r>
      <w:r w:rsidRPr="00C637BC">
        <w:rPr>
          <w:rFonts w:eastAsiaTheme="minorHAnsi"/>
          <w:lang w:val="en-US" w:eastAsia="en-US"/>
        </w:rPr>
        <w:t xml:space="preserve"> </w:t>
      </w:r>
      <w:r w:rsidR="00EC027F" w:rsidRPr="00C637BC">
        <w:rPr>
          <w:rFonts w:eastAsiaTheme="minorHAnsi"/>
          <w:lang w:val="en-US" w:eastAsia="en-US"/>
        </w:rPr>
        <w:t>signifies</w:t>
      </w:r>
      <w:r w:rsidRPr="00C637BC">
        <w:rPr>
          <w:rFonts w:eastAsiaTheme="minorHAnsi"/>
          <w:lang w:val="en-US" w:eastAsia="en-US"/>
        </w:rPr>
        <w:t xml:space="preserve"> the degree of similarity between two objects</w:t>
      </w:r>
      <w:r w:rsidR="004678D4" w:rsidRPr="00C637BC">
        <w:rPr>
          <w:rFonts w:eastAsiaTheme="minorHAnsi"/>
          <w:lang w:val="en-US" w:eastAsia="en-US"/>
        </w:rPr>
        <w:t xml:space="preserve"> or activities</w:t>
      </w:r>
      <w:r w:rsidRPr="00C637BC">
        <w:rPr>
          <w:rFonts w:eastAsiaTheme="minorHAnsi"/>
          <w:lang w:val="en-US" w:eastAsia="en-US"/>
        </w:rPr>
        <w:t xml:space="preserve"> </w:t>
      </w:r>
      <w:r w:rsidR="00BE7053" w:rsidRPr="00C637BC">
        <w:rPr>
          <w:rFonts w:eastAsiaTheme="minorHAnsi"/>
          <w:lang w:val="en-US" w:eastAsia="en-US"/>
        </w:rPr>
        <w:fldChar w:fldCharType="begin"/>
      </w:r>
      <w:r w:rsidR="00BE7053" w:rsidRPr="00C637BC">
        <w:rPr>
          <w:rFonts w:eastAsiaTheme="minorHAnsi"/>
          <w:lang w:val="en-US" w:eastAsia="en-US"/>
        </w:rPr>
        <w:instrText xml:space="preserve"> ADDIN EN.CITE &lt;EndNote&gt;&lt;Cite&gt;&lt;Author&gt;Olson&lt;/Author&gt;&lt;Year&gt;2011&lt;/Year&gt;&lt;RecNum&gt;4697&lt;/RecNum&gt;&lt;DisplayText&gt;(Olson and Thjømøe 2011)&lt;/DisplayText&gt;&lt;record&gt;&lt;rec-number&gt;4697&lt;/rec-number&gt;&lt;foreign-keys&gt;&lt;key app="EN" db-id="dpaxs0at9et00mepx2qvzatjfeapzv9xxffa" timestamp="1368709631"&gt;4697&lt;/key&gt;&lt;/foreign-keys&gt;&lt;ref-type name="Journal Article"&gt;17&lt;/ref-type&gt;&lt;contributors&gt;&lt;authors&gt;&lt;author&gt;Olson, Erik L.&lt;/author&gt;&lt;author&gt;Thjømøe, Hans Mathias&lt;/author&gt;&lt;/authors&gt;&lt;/contributors&gt;&lt;titles&gt;&lt;title&gt;Explaining and articulating the fit construct in sponsorship &lt;/title&gt;&lt;secondary-title&gt;Journal of Advertising&lt;/secondary-title&gt;&lt;/titles&gt;&lt;periodical&gt;&lt;full-title&gt;Journal of Advertising&lt;/full-title&gt;&lt;abbr-1&gt;J Advertising&lt;/abbr-1&gt;&lt;/periodical&gt;&lt;pages&gt;57-70&lt;/pages&gt;&lt;volume&gt;40&lt;/volume&gt;&lt;number&gt;1&lt;/number&gt;&lt;keywords&gt;&lt;keyword&gt;MARKETING research&lt;/keyword&gt;&lt;keyword&gt;MARKETING science&lt;/keyword&gt;&lt;keyword&gt;ADVERTISING research&lt;/keyword&gt;&lt;keyword&gt;MARKETING&lt;/keyword&gt;&lt;keyword&gt;ADVERTISING&lt;/keyword&gt;&lt;keyword&gt;BRAND name products&lt;/keyword&gt;&lt;keyword&gt;CONJOINT analysis (Marketing)&lt;/keyword&gt;&lt;keyword&gt;SPORTS sponsorship&lt;/keyword&gt;&lt;keyword&gt;COGNITIVE maps (Psychology)&lt;/keyword&gt;&lt;keyword&gt;PERCEPTION&lt;/keyword&gt;&lt;keyword&gt;AWARENESS&lt;/keyword&gt;&lt;keyword&gt;FACTORIAL experiment designs&lt;/keyword&gt;&lt;/keywords&gt;&lt;dates&gt;&lt;year&gt;2011&lt;/year&gt;&lt;pub-dates&gt;&lt;date&gt;Spring2011&lt;/date&gt;&lt;/pub-dates&gt;&lt;/dates&gt;&lt;publisher&gt;Routledge&lt;/publisher&gt;&lt;isbn&gt;00913367&lt;/isbn&gt;&lt;accession-num&gt;59258437&lt;/accession-num&gt;&lt;work-type&gt;Article&lt;/work-type&gt;&lt;urls&gt;&lt;related-urls&gt;&lt;url&gt;http://search.ebscohost.com/login.aspx?direct=true&amp;amp;db=buh&amp;amp;AN=59258437&amp;amp;site=ehost-live&lt;/url&gt;&lt;/related-urls&gt;&lt;/urls&gt;&lt;remote-database-name&gt;buh&lt;/remote-database-name&gt;&lt;remote-database-provider&gt;EBSCOhost&lt;/remote-database-provider&gt;&lt;/record&gt;&lt;/Cite&gt;&lt;/EndNote&gt;</w:instrText>
      </w:r>
      <w:r w:rsidR="00BE7053" w:rsidRPr="00C637BC">
        <w:rPr>
          <w:rFonts w:eastAsiaTheme="minorHAnsi"/>
          <w:lang w:val="en-US" w:eastAsia="en-US"/>
        </w:rPr>
        <w:fldChar w:fldCharType="separate"/>
      </w:r>
      <w:r w:rsidR="00BE7053" w:rsidRPr="00C637BC">
        <w:rPr>
          <w:rFonts w:eastAsiaTheme="minorHAnsi"/>
          <w:lang w:val="en-US" w:eastAsia="en-US"/>
        </w:rPr>
        <w:t>(</w:t>
      </w:r>
      <w:hyperlink w:anchor="_ENREF_46" w:tooltip="Olson, 2011 #4697" w:history="1">
        <w:r w:rsidR="00D47A1A" w:rsidRPr="00C637BC">
          <w:rPr>
            <w:rFonts w:eastAsiaTheme="minorHAnsi"/>
            <w:lang w:val="en-US" w:eastAsia="en-US"/>
          </w:rPr>
          <w:t>Olson and Thjømøe 2011</w:t>
        </w:r>
      </w:hyperlink>
      <w:r w:rsidR="00BE7053" w:rsidRPr="00C637BC">
        <w:rPr>
          <w:rFonts w:eastAsiaTheme="minorHAnsi"/>
          <w:lang w:val="en-US" w:eastAsia="en-US"/>
        </w:rPr>
        <w:t>)</w:t>
      </w:r>
      <w:r w:rsidR="00BE7053" w:rsidRPr="00C637BC">
        <w:rPr>
          <w:rFonts w:eastAsiaTheme="minorHAnsi"/>
          <w:lang w:val="en-US" w:eastAsia="en-US"/>
        </w:rPr>
        <w:fldChar w:fldCharType="end"/>
      </w:r>
      <w:r w:rsidRPr="00C637BC">
        <w:rPr>
          <w:rFonts w:eastAsiaTheme="minorHAnsi"/>
          <w:lang w:val="en-US" w:eastAsia="en-US"/>
        </w:rPr>
        <w:t xml:space="preserve">. </w:t>
      </w:r>
      <w:r w:rsidR="000B7E15" w:rsidRPr="00C637BC">
        <w:rPr>
          <w:rFonts w:eastAsiaTheme="minorHAnsi"/>
          <w:lang w:val="en-US" w:eastAsia="en-US"/>
        </w:rPr>
        <w:t>It</w:t>
      </w:r>
      <w:r w:rsidRPr="00C637BC">
        <w:rPr>
          <w:rFonts w:eastAsiaTheme="minorHAnsi"/>
          <w:lang w:val="en-US" w:eastAsia="en-US"/>
        </w:rPr>
        <w:t xml:space="preserve"> has frequently been used to explain why consumers have better memor</w:t>
      </w:r>
      <w:r w:rsidR="00A525B8" w:rsidRPr="00C637BC">
        <w:rPr>
          <w:rFonts w:eastAsiaTheme="minorHAnsi"/>
          <w:lang w:val="en-US" w:eastAsia="en-US"/>
        </w:rPr>
        <w:t>y</w:t>
      </w:r>
      <w:r w:rsidRPr="00C637BC">
        <w:rPr>
          <w:rFonts w:eastAsiaTheme="minorHAnsi"/>
          <w:lang w:val="en-US" w:eastAsia="en-US"/>
        </w:rPr>
        <w:t xml:space="preserve"> for </w:t>
      </w:r>
      <w:r w:rsidR="004678D4" w:rsidRPr="00C637BC">
        <w:rPr>
          <w:rFonts w:eastAsiaTheme="minorHAnsi"/>
          <w:lang w:val="en-US" w:eastAsia="en-US"/>
        </w:rPr>
        <w:t>related stimuli</w:t>
      </w:r>
      <w:r w:rsidR="00EC027F" w:rsidRPr="00C637BC">
        <w:rPr>
          <w:rFonts w:eastAsiaTheme="minorHAnsi"/>
          <w:lang w:val="en-US" w:eastAsia="en-US"/>
        </w:rPr>
        <w:t xml:space="preserve">. </w:t>
      </w:r>
      <w:r w:rsidR="000B7E15" w:rsidRPr="00C637BC">
        <w:rPr>
          <w:rFonts w:eastAsiaTheme="minorHAnsi"/>
          <w:lang w:val="en-US" w:eastAsia="en-US"/>
        </w:rPr>
        <w:t>Notable examples include</w:t>
      </w:r>
      <w:r w:rsidR="006E5A46" w:rsidRPr="00C637BC">
        <w:rPr>
          <w:rFonts w:eastAsiaTheme="minorHAnsi"/>
          <w:lang w:val="en-US" w:eastAsia="en-US"/>
        </w:rPr>
        <w:t xml:space="preserve"> </w:t>
      </w:r>
      <w:r w:rsidR="00A5357C" w:rsidRPr="00C637BC">
        <w:rPr>
          <w:rFonts w:eastAsiaTheme="minorHAnsi"/>
          <w:lang w:val="en-US" w:eastAsia="en-US"/>
        </w:rPr>
        <w:t>celebrity endorsements where</w:t>
      </w:r>
      <w:r w:rsidR="004678D4" w:rsidRPr="00C637BC">
        <w:rPr>
          <w:rFonts w:eastAsiaTheme="minorHAnsi"/>
          <w:lang w:val="en-US" w:eastAsia="en-US"/>
        </w:rPr>
        <w:t>by</w:t>
      </w:r>
      <w:r w:rsidR="00A5357C" w:rsidRPr="00C637BC">
        <w:rPr>
          <w:rFonts w:eastAsiaTheme="minorHAnsi"/>
          <w:lang w:val="en-US" w:eastAsia="en-US"/>
        </w:rPr>
        <w:t xml:space="preserve"> an overlap between the celebrity and brand exists</w:t>
      </w:r>
      <w:r w:rsidR="002A76E3" w:rsidRPr="00C637BC">
        <w:rPr>
          <w:rFonts w:eastAsiaTheme="minorHAnsi"/>
          <w:lang w:val="en-US" w:eastAsia="en-US"/>
        </w:rPr>
        <w:t xml:space="preserve"> </w:t>
      </w:r>
      <w:r w:rsidR="00DF6E1F" w:rsidRPr="00C637BC">
        <w:rPr>
          <w:rFonts w:eastAsiaTheme="minorHAnsi"/>
          <w:lang w:val="en-US" w:eastAsia="en-US"/>
        </w:rPr>
        <w:fldChar w:fldCharType="begin"/>
      </w:r>
      <w:r w:rsidR="00DF6E1F" w:rsidRPr="00C637BC">
        <w:rPr>
          <w:rFonts w:eastAsiaTheme="minorHAnsi"/>
          <w:lang w:val="en-US" w:eastAsia="en-US"/>
        </w:rPr>
        <w:instrText xml:space="preserve"> ADDIN EN.CITE &lt;EndNote&gt;&lt;Cite&gt;&lt;Author&gt;Fleck&lt;/Author&gt;&lt;Year&gt;2012&lt;/Year&gt;&lt;RecNum&gt;12163&lt;/RecNum&gt;&lt;DisplayText&gt;(Fleck, Korchia and Le Roy 2012)&lt;/DisplayText&gt;&lt;record&gt;&lt;rec-number&gt;12163&lt;/rec-number&gt;&lt;foreign-keys&gt;&lt;key app="EN" db-id="dpaxs0at9et00mepx2qvzatjfeapzv9xxffa" timestamp="1404125574"&gt;12163&lt;/key&gt;&lt;/foreign-keys&gt;&lt;ref-type name="Journal Article"&gt;17&lt;/ref-type&gt;&lt;contributors&gt;&lt;authors&gt;&lt;author&gt;Fleck, Nathalie&lt;/author&gt;&lt;author&gt;Korchia, Michael&lt;/author&gt;&lt;author&gt;Le Roy, Isabelle&lt;/author&gt;&lt;/authors&gt;&lt;/contributors&gt;&lt;titles&gt;&lt;title&gt;Celebrities in Advertising: Looking for Congruence or Likability?&lt;/title&gt;&lt;secondary-title&gt;Psychology &amp;amp; Marketing&lt;/secondary-title&gt;&lt;/titles&gt;&lt;periodical&gt;&lt;full-title&gt;Psychology &amp;amp; Marketing&lt;/full-title&gt;&lt;abbr-1&gt;Psychol Market&lt;/abbr-1&gt;&lt;/periodical&gt;&lt;pages&gt;651-662&lt;/pages&gt;&lt;volume&gt;29&lt;/volume&gt;&lt;number&gt;9&lt;/number&gt;&lt;dates&gt;&lt;year&gt;2012&lt;/year&gt;&lt;/dates&gt;&lt;isbn&gt;1520-6793&lt;/isbn&gt;&lt;urls&gt;&lt;related-urls&gt;&lt;url&gt;http://dx.doi.org/10.1002/mar.20551&lt;/url&gt;&lt;/related-urls&gt;&lt;/urls&gt;&lt;electronic-resource-num&gt;10.1002/mar.20551&lt;/electronic-resource-num&gt;&lt;/record&gt;&lt;/Cite&gt;&lt;/EndNote&gt;</w:instrText>
      </w:r>
      <w:r w:rsidR="00DF6E1F" w:rsidRPr="00C637BC">
        <w:rPr>
          <w:rFonts w:eastAsiaTheme="minorHAnsi"/>
          <w:lang w:val="en-US" w:eastAsia="en-US"/>
        </w:rPr>
        <w:fldChar w:fldCharType="separate"/>
      </w:r>
      <w:r w:rsidR="00DF6E1F" w:rsidRPr="00C637BC">
        <w:rPr>
          <w:rFonts w:eastAsiaTheme="minorHAnsi"/>
          <w:lang w:val="en-US" w:eastAsia="en-US"/>
        </w:rPr>
        <w:t>(</w:t>
      </w:r>
      <w:hyperlink w:anchor="_ENREF_21" w:tooltip="Fleck, 2012 #12163" w:history="1">
        <w:r w:rsidR="00D47A1A" w:rsidRPr="00C637BC">
          <w:rPr>
            <w:rFonts w:eastAsiaTheme="minorHAnsi"/>
            <w:lang w:val="en-US" w:eastAsia="en-US"/>
          </w:rPr>
          <w:t>Fleck, Korchia and Le Roy 2012</w:t>
        </w:r>
      </w:hyperlink>
      <w:r w:rsidR="00DF6E1F" w:rsidRPr="00C637BC">
        <w:rPr>
          <w:rFonts w:eastAsiaTheme="minorHAnsi"/>
          <w:lang w:val="en-US" w:eastAsia="en-US"/>
        </w:rPr>
        <w:t>)</w:t>
      </w:r>
      <w:r w:rsidR="00DF6E1F" w:rsidRPr="00C637BC">
        <w:rPr>
          <w:rFonts w:eastAsiaTheme="minorHAnsi"/>
          <w:lang w:val="en-US" w:eastAsia="en-US"/>
        </w:rPr>
        <w:fldChar w:fldCharType="end"/>
      </w:r>
      <w:r w:rsidR="002A76E3" w:rsidRPr="00C637BC">
        <w:rPr>
          <w:rFonts w:eastAsiaTheme="minorHAnsi"/>
          <w:lang w:val="en-US" w:eastAsia="en-US"/>
        </w:rPr>
        <w:t>; when a brand sponsors a sports team or event</w:t>
      </w:r>
      <w:r w:rsidR="00964296" w:rsidRPr="00C637BC">
        <w:rPr>
          <w:rFonts w:eastAsiaTheme="minorHAnsi"/>
          <w:lang w:val="en-US" w:eastAsia="en-US"/>
        </w:rPr>
        <w:t xml:space="preserve"> </w:t>
      </w:r>
      <w:r w:rsidR="00A5357C" w:rsidRPr="00C637BC">
        <w:rPr>
          <w:rFonts w:eastAsiaTheme="minorHAnsi"/>
          <w:lang w:val="en-US" w:eastAsia="en-US"/>
        </w:rPr>
        <w:t>sharing a notable</w:t>
      </w:r>
      <w:r w:rsidR="00964296" w:rsidRPr="00C637BC">
        <w:rPr>
          <w:rFonts w:eastAsiaTheme="minorHAnsi"/>
          <w:lang w:val="en-US" w:eastAsia="en-US"/>
        </w:rPr>
        <w:t xml:space="preserve"> connection </w:t>
      </w:r>
      <w:r w:rsidR="00BE7053" w:rsidRPr="00C637BC">
        <w:rPr>
          <w:rFonts w:eastAsiaTheme="minorHAnsi"/>
          <w:lang w:val="en-US" w:eastAsia="en-US"/>
        </w:rPr>
        <w:fldChar w:fldCharType="begin"/>
      </w:r>
      <w:r w:rsidR="00BE7053" w:rsidRPr="00C637BC">
        <w:rPr>
          <w:rFonts w:eastAsiaTheme="minorHAnsi"/>
          <w:lang w:val="en-US" w:eastAsia="en-US"/>
        </w:rPr>
        <w:instrText xml:space="preserve"> ADDIN EN.CITE &lt;EndNote&gt;&lt;Cite&gt;&lt;Author&gt;Cornwell&lt;/Author&gt;&lt;Year&gt;2006&lt;/Year&gt;&lt;RecNum&gt;1423&lt;/RecNum&gt;&lt;DisplayText&gt;(Cornwell et al. 2006)&lt;/DisplayText&gt;&lt;record&gt;&lt;rec-number&gt;1423&lt;/rec-number&gt;&lt;foreign-keys&gt;&lt;key app="EN" db-id="dpaxs0at9et00mepx2qvzatjfeapzv9xxffa" timestamp="1354278644"&gt;1423&lt;/key&gt;&lt;/foreign-keys&gt;&lt;ref-type name="Journal Article"&gt;17&lt;/ref-type&gt;&lt;contributors&gt;&lt;authors&gt;&lt;author&gt;Cornwell, T. Bettina&lt;/author&gt;&lt;author&gt;Humphreys, Michael S.&lt;/author&gt;&lt;author&gt;Maguire, Angela M.&lt;/author&gt;&lt;author&gt;Weeks, Clinton. S.&lt;/author&gt;&lt;author&gt;Tellegen, Cassandra L.&lt;/author&gt;&lt;/authors&gt;&lt;/contributors&gt;&lt;auth-address&gt;Cornwell, TB&amp;#xD;Univ Queensland, Brisbane, Qld 4072, Australia&amp;#xD;Univ Queensland, Brisbane, Qld 4072, Australia&amp;#xD;Univ Queensland, Brisbane, Qld 4072, Australia&lt;/auth-address&gt;&lt;titles&gt;&lt;title&gt;Sponsorship-linked marketing: The role of articulation in memory&lt;/title&gt;&lt;secondary-title&gt;Journal of Consumer Research&lt;/secondary-title&gt;&lt;alt-title&gt;J Consum Res&lt;/alt-title&gt;&lt;/titles&gt;&lt;periodical&gt;&lt;full-title&gt;Journal of Consumer Research&lt;/full-title&gt;&lt;abbr-1&gt;J Consum Res&lt;/abbr-1&gt;&lt;/periodical&gt;&lt;alt-periodical&gt;&lt;full-title&gt;Journal of Consumer Research&lt;/full-title&gt;&lt;abbr-1&gt;J Consum Res&lt;/abbr-1&gt;&lt;/alt-periodical&gt;&lt;pages&gt;312-321&lt;/pages&gt;&lt;volume&gt;33&lt;/volume&gt;&lt;number&gt;3&lt;/number&gt;&lt;keywords&gt;&lt;keyword&gt;brand equity&lt;/keyword&gt;&lt;keyword&gt;recall&lt;/keyword&gt;&lt;keyword&gt;identification&lt;/keyword&gt;&lt;keyword&gt;prominence&lt;/keyword&gt;&lt;/keywords&gt;&lt;dates&gt;&lt;year&gt;2006&lt;/year&gt;&lt;pub-dates&gt;&lt;date&gt;Dec&lt;/date&gt;&lt;/pub-dates&gt;&lt;/dates&gt;&lt;isbn&gt;0093-5301&lt;/isbn&gt;&lt;accession-num&gt;ISI:000242126600003&lt;/accession-num&gt;&lt;urls&gt;&lt;related-urls&gt;&lt;url&gt;http://www.jstor.org/stable/10.1086/508436&lt;/url&gt;&lt;/related-urls&gt;&lt;/urls&gt;&lt;electronic-resource-num&gt;10.1086/508436&lt;/electronic-resource-num&gt;&lt;language&gt;English&lt;/language&gt;&lt;/record&gt;&lt;/Cite&gt;&lt;/EndNote&gt;</w:instrText>
      </w:r>
      <w:r w:rsidR="00BE7053" w:rsidRPr="00C637BC">
        <w:rPr>
          <w:rFonts w:eastAsiaTheme="minorHAnsi"/>
          <w:lang w:val="en-US" w:eastAsia="en-US"/>
        </w:rPr>
        <w:fldChar w:fldCharType="separate"/>
      </w:r>
      <w:r w:rsidR="00BE7053" w:rsidRPr="00C637BC">
        <w:rPr>
          <w:rFonts w:eastAsiaTheme="minorHAnsi"/>
          <w:lang w:val="en-US" w:eastAsia="en-US"/>
        </w:rPr>
        <w:t>(</w:t>
      </w:r>
      <w:hyperlink w:anchor="_ENREF_12" w:tooltip="Cornwell, 2006 #1423" w:history="1">
        <w:r w:rsidR="00D47A1A" w:rsidRPr="00C637BC">
          <w:rPr>
            <w:rFonts w:eastAsiaTheme="minorHAnsi"/>
            <w:lang w:val="en-US" w:eastAsia="en-US"/>
          </w:rPr>
          <w:t>Cornwell et al. 2006</w:t>
        </w:r>
      </w:hyperlink>
      <w:r w:rsidR="00BE7053" w:rsidRPr="00C637BC">
        <w:rPr>
          <w:rFonts w:eastAsiaTheme="minorHAnsi"/>
          <w:lang w:val="en-US" w:eastAsia="en-US"/>
        </w:rPr>
        <w:t>)</w:t>
      </w:r>
      <w:r w:rsidR="00BE7053" w:rsidRPr="00C637BC">
        <w:rPr>
          <w:rFonts w:eastAsiaTheme="minorHAnsi"/>
          <w:lang w:val="en-US" w:eastAsia="en-US"/>
        </w:rPr>
        <w:fldChar w:fldCharType="end"/>
      </w:r>
      <w:r w:rsidR="00964296" w:rsidRPr="00C637BC">
        <w:rPr>
          <w:rFonts w:eastAsiaTheme="minorHAnsi"/>
          <w:lang w:val="en-US" w:eastAsia="en-US"/>
        </w:rPr>
        <w:t>;</w:t>
      </w:r>
      <w:r w:rsidR="00EC027F" w:rsidRPr="00C637BC">
        <w:rPr>
          <w:rFonts w:eastAsiaTheme="minorHAnsi"/>
          <w:lang w:val="en-US" w:eastAsia="en-US"/>
        </w:rPr>
        <w:t xml:space="preserve"> </w:t>
      </w:r>
      <w:r w:rsidR="00964296" w:rsidRPr="00C637BC">
        <w:rPr>
          <w:rFonts w:eastAsiaTheme="minorHAnsi"/>
          <w:lang w:val="en-US" w:eastAsia="en-US"/>
        </w:rPr>
        <w:t>or when two</w:t>
      </w:r>
      <w:r w:rsidR="00A5357C" w:rsidRPr="00C637BC">
        <w:rPr>
          <w:rFonts w:eastAsiaTheme="minorHAnsi"/>
          <w:lang w:val="en-US" w:eastAsia="en-US"/>
        </w:rPr>
        <w:t xml:space="preserve"> (or more)</w:t>
      </w:r>
      <w:r w:rsidR="00964296" w:rsidRPr="00C637BC">
        <w:rPr>
          <w:rFonts w:eastAsiaTheme="minorHAnsi"/>
          <w:lang w:val="en-US" w:eastAsia="en-US"/>
        </w:rPr>
        <w:t xml:space="preserve"> media are used to advertise </w:t>
      </w:r>
      <w:r w:rsidR="00E53DA9" w:rsidRPr="00C637BC">
        <w:rPr>
          <w:rFonts w:eastAsiaTheme="minorHAnsi"/>
          <w:lang w:val="en-US" w:eastAsia="en-US"/>
        </w:rPr>
        <w:t>a synonymous</w:t>
      </w:r>
      <w:r w:rsidR="00964296" w:rsidRPr="00C637BC">
        <w:rPr>
          <w:rFonts w:eastAsiaTheme="minorHAnsi"/>
          <w:lang w:val="en-US" w:eastAsia="en-US"/>
        </w:rPr>
        <w:t xml:space="preserve"> message </w:t>
      </w:r>
      <w:r w:rsidR="00DF6E1F" w:rsidRPr="00C637BC">
        <w:rPr>
          <w:rFonts w:eastAsiaTheme="minorHAnsi"/>
          <w:lang w:val="en-US" w:eastAsia="en-US"/>
        </w:rPr>
        <w:fldChar w:fldCharType="begin"/>
      </w:r>
      <w:r w:rsidR="00DF6E1F" w:rsidRPr="00C637BC">
        <w:rPr>
          <w:rFonts w:eastAsiaTheme="minorHAnsi"/>
          <w:lang w:val="en-US" w:eastAsia="en-US"/>
        </w:rPr>
        <w:instrText xml:space="preserve"> ADDIN EN.CITE &lt;EndNote&gt;&lt;Cite&gt;&lt;Author&gt;Voorveld&lt;/Author&gt;&lt;Year&gt;2011&lt;/Year&gt;&lt;RecNum&gt;12945&lt;/RecNum&gt;&lt;DisplayText&gt;(Voorveld 2011)&lt;/DisplayText&gt;&lt;record&gt;&lt;rec-number&gt;12945&lt;/rec-number&gt;&lt;foreign-keys&gt;&lt;key app="EN" db-id="dpaxs0at9et00mepx2qvzatjfeapzv9xxffa" timestamp="1445960416"&gt;12945&lt;/key&gt;&lt;/foreign-keys&gt;&lt;ref-type name="Journal Article"&gt;17&lt;/ref-type&gt;&lt;contributors&gt;&lt;authors&gt;&lt;author&gt;Voorveld, Hilde A. M.&lt;/author&gt;&lt;/authors&gt;&lt;/contributors&gt;&lt;titles&gt;&lt;title&gt;Media multitasking and the effectiveness of combining online and radio advertising&lt;/title&gt;&lt;secondary-title&gt;Computers in Human Behavior&lt;/secondary-title&gt;&lt;/titles&gt;&lt;periodical&gt;&lt;full-title&gt;Computers in Human Behavior&lt;/full-title&gt;&lt;abbr-1&gt;Comput Hum Behav&lt;/abbr-1&gt;&lt;/periodical&gt;&lt;pages&gt;2200-2206&lt;/pages&gt;&lt;volume&gt;27&lt;/volume&gt;&lt;number&gt;6&lt;/number&gt;&lt;keywords&gt;&lt;keyword&gt;Online advertising&lt;/keyword&gt;&lt;keyword&gt;Banner&lt;/keyword&gt;&lt;keyword&gt;Radio&lt;/keyword&gt;&lt;keyword&gt;Media multitasking&lt;/keyword&gt;&lt;keyword&gt;Cross-media&lt;/keyword&gt;&lt;/keywords&gt;&lt;dates&gt;&lt;year&gt;2011&lt;/year&gt;&lt;pub-dates&gt;&lt;date&gt;11//&lt;/date&gt;&lt;/pub-dates&gt;&lt;/dates&gt;&lt;isbn&gt;0747-5632&lt;/isbn&gt;&lt;urls&gt;&lt;related-urls&gt;&lt;url&gt;http://www.sciencedirect.com/science/article/pii/S0747563211001221&lt;/url&gt;&lt;/related-urls&gt;&lt;/urls&gt;&lt;electronic-resource-num&gt;http://dx.doi.org/10.1016/j.chb.2011.06.016&lt;/electronic-resource-num&gt;&lt;/record&gt;&lt;/Cite&gt;&lt;/EndNote&gt;</w:instrText>
      </w:r>
      <w:r w:rsidR="00DF6E1F" w:rsidRPr="00C637BC">
        <w:rPr>
          <w:rFonts w:eastAsiaTheme="minorHAnsi"/>
          <w:lang w:val="en-US" w:eastAsia="en-US"/>
        </w:rPr>
        <w:fldChar w:fldCharType="separate"/>
      </w:r>
      <w:r w:rsidR="00DF6E1F" w:rsidRPr="00C637BC">
        <w:rPr>
          <w:rFonts w:eastAsiaTheme="minorHAnsi"/>
          <w:lang w:val="en-US" w:eastAsia="en-US"/>
        </w:rPr>
        <w:t>(</w:t>
      </w:r>
      <w:hyperlink w:anchor="_ENREF_66" w:tooltip="Voorveld, 2011 #12945" w:history="1">
        <w:r w:rsidR="00D47A1A" w:rsidRPr="00C637BC">
          <w:rPr>
            <w:rFonts w:eastAsiaTheme="minorHAnsi"/>
            <w:lang w:val="en-US" w:eastAsia="en-US"/>
          </w:rPr>
          <w:t>Voorveld 2011</w:t>
        </w:r>
      </w:hyperlink>
      <w:r w:rsidR="00DF6E1F" w:rsidRPr="00C637BC">
        <w:rPr>
          <w:rFonts w:eastAsiaTheme="minorHAnsi"/>
          <w:lang w:val="en-US" w:eastAsia="en-US"/>
        </w:rPr>
        <w:t>)</w:t>
      </w:r>
      <w:r w:rsidR="00DF6E1F" w:rsidRPr="00C637BC">
        <w:rPr>
          <w:rFonts w:eastAsiaTheme="minorHAnsi"/>
          <w:lang w:val="en-US" w:eastAsia="en-US"/>
        </w:rPr>
        <w:fldChar w:fldCharType="end"/>
      </w:r>
      <w:r w:rsidR="00DF6E1F" w:rsidRPr="00C637BC">
        <w:rPr>
          <w:rFonts w:eastAsiaTheme="minorHAnsi"/>
          <w:lang w:val="en-US" w:eastAsia="en-US"/>
        </w:rPr>
        <w:t>.</w:t>
      </w:r>
      <w:r w:rsidR="009F66D1" w:rsidRPr="00C637BC">
        <w:rPr>
          <w:rFonts w:eastAsiaTheme="minorHAnsi"/>
          <w:lang w:val="en-US" w:eastAsia="en-US"/>
        </w:rPr>
        <w:t xml:space="preserve"> </w:t>
      </w:r>
      <w:r w:rsidR="00E53DA9" w:rsidRPr="00C637BC">
        <w:rPr>
          <w:lang w:val="en-US"/>
        </w:rPr>
        <w:t>Congruent</w:t>
      </w:r>
      <w:r w:rsidR="00874A48" w:rsidRPr="00C637BC">
        <w:rPr>
          <w:lang w:val="en-US"/>
        </w:rPr>
        <w:t xml:space="preserve"> stimuli </w:t>
      </w:r>
      <w:r w:rsidR="00E53DA9" w:rsidRPr="00C637BC">
        <w:rPr>
          <w:lang w:val="en-US"/>
        </w:rPr>
        <w:t>aid consumer</w:t>
      </w:r>
      <w:r w:rsidR="00874A48" w:rsidRPr="00C637BC">
        <w:rPr>
          <w:lang w:val="en-US"/>
        </w:rPr>
        <w:t xml:space="preserve"> </w:t>
      </w:r>
      <w:r w:rsidR="00E53DA9" w:rsidRPr="00C637BC">
        <w:rPr>
          <w:i/>
          <w:lang w:val="en-US"/>
        </w:rPr>
        <w:t xml:space="preserve">motivation </w:t>
      </w:r>
      <w:r w:rsidR="00E53DA9" w:rsidRPr="00C637BC">
        <w:rPr>
          <w:lang w:val="en-US"/>
        </w:rPr>
        <w:t xml:space="preserve">and </w:t>
      </w:r>
      <w:r w:rsidR="00E53DA9" w:rsidRPr="00C637BC">
        <w:rPr>
          <w:i/>
          <w:lang w:val="en-US"/>
        </w:rPr>
        <w:t>ability</w:t>
      </w:r>
      <w:r w:rsidR="00874A48" w:rsidRPr="00C637BC">
        <w:rPr>
          <w:i/>
          <w:lang w:val="en-US"/>
        </w:rPr>
        <w:t xml:space="preserve"> </w:t>
      </w:r>
      <w:r w:rsidR="00696956" w:rsidRPr="00C637BC">
        <w:rPr>
          <w:lang w:val="en-US"/>
        </w:rPr>
        <w:t>to decode</w:t>
      </w:r>
      <w:r w:rsidR="00A5357C" w:rsidRPr="00C637BC">
        <w:rPr>
          <w:lang w:val="en-US"/>
        </w:rPr>
        <w:t xml:space="preserve"> </w:t>
      </w:r>
      <w:r w:rsidR="00812DA2" w:rsidRPr="00C637BC">
        <w:rPr>
          <w:lang w:val="en-US"/>
        </w:rPr>
        <w:t xml:space="preserve">new </w:t>
      </w:r>
      <w:r w:rsidR="00A5357C" w:rsidRPr="00C637BC">
        <w:rPr>
          <w:lang w:val="en-US"/>
        </w:rPr>
        <w:t>information.</w:t>
      </w:r>
      <w:r w:rsidR="00696956" w:rsidRPr="00C637BC">
        <w:rPr>
          <w:lang w:val="en-US"/>
        </w:rPr>
        <w:t xml:space="preserve"> </w:t>
      </w:r>
      <w:r w:rsidR="00A5357C" w:rsidRPr="00C637BC">
        <w:rPr>
          <w:lang w:val="en-US"/>
        </w:rPr>
        <w:t xml:space="preserve">This </w:t>
      </w:r>
      <w:r w:rsidR="00874A48" w:rsidRPr="00C637BC">
        <w:rPr>
          <w:lang w:val="en-US"/>
        </w:rPr>
        <w:t xml:space="preserve">is consistent with network perspectives of consumer memory, whereby congruent nodes and memory traces are more easily retained and pathways strengthened </w:t>
      </w:r>
      <w:r w:rsidR="00874A48" w:rsidRPr="00C637BC">
        <w:rPr>
          <w:lang w:val="en-US"/>
        </w:rPr>
        <w:fldChar w:fldCharType="begin"/>
      </w:r>
      <w:r w:rsidR="0087184D" w:rsidRPr="00C637BC">
        <w:rPr>
          <w:lang w:val="en-US"/>
        </w:rPr>
        <w:instrText xml:space="preserve"> ADDIN EN.CITE &lt;EndNote&gt;&lt;Cite&gt;&lt;Author&gt;Cornwell&lt;/Author&gt;&lt;Year&gt;2005&lt;/Year&gt;&lt;RecNum&gt;1428&lt;/RecNum&gt;&lt;DisplayText&gt;(Cornwell, Weeks and Roy 2005)&lt;/DisplayText&gt;&lt;record&gt;&lt;rec-number&gt;1428&lt;/rec-number&gt;&lt;foreign-keys&gt;&lt;key app="EN" db-id="dpaxs0at9et00mepx2qvzatjfeapzv9xxffa" timestamp="1354278645"&gt;1428&lt;/key&gt;&lt;/foreign-keys&gt;&lt;ref-type name="Journal Article"&gt;17&lt;/ref-type&gt;&lt;contributors&gt;&lt;authors&gt;&lt;author&gt;Cornwell, T. Bettina&lt;/author&gt;&lt;author&gt;Weeks, Clinton S.&lt;/author&gt;&lt;author&gt;Roy, Donald P.&lt;/author&gt;&lt;/authors&gt;&lt;/contributors&gt;&lt;auth-address&gt;Cornwell, TB&amp;#xD;Univ Queensland, Sch Business, St Lucia, Qld 4067, Australia&amp;#xD;Univ Queensland, Sch Business, St Lucia, Qld 4067, Australia&amp;#xD;Univ Queensland, Sch Business, St Lucia, Qld 4067, Australia&amp;#xD;Univ Queensland, Sch Psychol, St Lucia, Qld 4067, Australia&amp;#xD;Middle Tennessee State Univ, Murfreesboro, TN 37132 USA&lt;/auth-address&gt;&lt;titles&gt;&lt;title&gt;Sponsorship-linked marketing: opening the black box&lt;/title&gt;&lt;secondary-title&gt;Journal of Advertising&lt;/secondary-title&gt;&lt;alt-title&gt;J Advertising&lt;/alt-title&gt;&lt;/titles&gt;&lt;periodical&gt;&lt;full-title&gt;Journal of Advertising&lt;/full-title&gt;&lt;abbr-1&gt;J Advertising&lt;/abbr-1&gt;&lt;/periodical&gt;&lt;alt-periodical&gt;&lt;full-title&gt;Journal of Advertising&lt;/full-title&gt;&lt;abbr-1&gt;J Advertising&lt;/abbr-1&gt;&lt;/alt-periodical&gt;&lt;pages&gt;21-42&lt;/pages&gt;&lt;volume&gt;34&lt;/volume&gt;&lt;number&gt;2&lt;/number&gt;&lt;keywords&gt;&lt;keyword&gt;corporate sponsorship&lt;/keyword&gt;&lt;keyword&gt;program involvement&lt;/keyword&gt;&lt;keyword&gt;consumer knowledge&lt;/keyword&gt;&lt;keyword&gt;brand equity&lt;/keyword&gt;&lt;keyword&gt;identification&lt;/keyword&gt;&lt;keyword&gt;recall&lt;/keyword&gt;&lt;keyword&gt;memory&lt;/keyword&gt;&lt;keyword&gt;event&lt;/keyword&gt;&lt;keyword&gt;commercials&lt;/keyword&gt;&lt;keyword&gt;prominence&lt;/keyword&gt;&lt;/keywords&gt;&lt;dates&gt;&lt;year&gt;2005&lt;/year&gt;&lt;pub-dates&gt;&lt;date&gt;Sum&lt;/date&gt;&lt;/pub-dates&gt;&lt;/dates&gt;&lt;isbn&gt;0091-3367&lt;/isbn&gt;&lt;accession-num&gt;ISI:000230256900003&lt;/accession-num&gt;&lt;urls&gt;&lt;related-urls&gt;&lt;url&gt;http://www.tandfonline.com/doi/abs/10.1080/00913367.2005.10639194&lt;/url&gt;&lt;/related-urls&gt;&lt;/urls&gt;&lt;electronic-resource-num&gt;10.1080/00913367.2005.10639194&lt;/electronic-resource-num&gt;&lt;language&gt;English&lt;/language&gt;&lt;/record&gt;&lt;/Cite&gt;&lt;/EndNote&gt;</w:instrText>
      </w:r>
      <w:r w:rsidR="00874A48" w:rsidRPr="00C637BC">
        <w:rPr>
          <w:lang w:val="en-US"/>
        </w:rPr>
        <w:fldChar w:fldCharType="separate"/>
      </w:r>
      <w:r w:rsidR="0087184D" w:rsidRPr="00C637BC">
        <w:rPr>
          <w:lang w:val="en-US"/>
        </w:rPr>
        <w:t>(</w:t>
      </w:r>
      <w:hyperlink w:anchor="_ENREF_13" w:tooltip="Cornwell, 2005 #1428" w:history="1">
        <w:r w:rsidR="00D47A1A" w:rsidRPr="00C637BC">
          <w:rPr>
            <w:lang w:val="en-US"/>
          </w:rPr>
          <w:t>Cornwell, Weeks and Roy 2005</w:t>
        </w:r>
      </w:hyperlink>
      <w:r w:rsidR="0087184D" w:rsidRPr="00C637BC">
        <w:rPr>
          <w:lang w:val="en-US"/>
        </w:rPr>
        <w:t>)</w:t>
      </w:r>
      <w:r w:rsidR="00874A48" w:rsidRPr="00C637BC">
        <w:rPr>
          <w:lang w:val="en-US"/>
        </w:rPr>
        <w:fldChar w:fldCharType="end"/>
      </w:r>
      <w:r w:rsidR="00874A48" w:rsidRPr="00C637BC">
        <w:rPr>
          <w:lang w:val="en-US"/>
        </w:rPr>
        <w:t>.</w:t>
      </w:r>
      <w:r w:rsidR="00964296" w:rsidRPr="00C637BC">
        <w:rPr>
          <w:lang w:val="en-US"/>
        </w:rPr>
        <w:t xml:space="preserve"> </w:t>
      </w:r>
      <w:r w:rsidR="00E53DA9" w:rsidRPr="00A71EB6">
        <w:rPr>
          <w:rFonts w:eastAsia="Times New Roman"/>
          <w:lang w:val="en-US" w:eastAsia="en-US"/>
        </w:rPr>
        <w:t>However, this may not always be the case</w:t>
      </w:r>
      <w:r w:rsidR="00A525B8" w:rsidRPr="00A71EB6">
        <w:rPr>
          <w:rFonts w:eastAsia="Times New Roman"/>
          <w:lang w:val="en-US" w:eastAsia="en-US"/>
        </w:rPr>
        <w:t>,</w:t>
      </w:r>
      <w:r w:rsidR="00E53DA9" w:rsidRPr="00A71EB6">
        <w:rPr>
          <w:rFonts w:eastAsia="Times New Roman"/>
          <w:lang w:val="en-US" w:eastAsia="en-US"/>
        </w:rPr>
        <w:t xml:space="preserve"> as novelty can </w:t>
      </w:r>
      <w:r w:rsidR="00A525B8" w:rsidRPr="00A71EB6">
        <w:rPr>
          <w:rFonts w:eastAsia="Times New Roman"/>
          <w:lang w:val="en-US" w:eastAsia="en-US"/>
        </w:rPr>
        <w:t xml:space="preserve">sometimes </w:t>
      </w:r>
      <w:r w:rsidR="00E53DA9" w:rsidRPr="00A71EB6">
        <w:rPr>
          <w:rFonts w:eastAsia="Times New Roman"/>
          <w:lang w:val="en-US" w:eastAsia="en-US"/>
        </w:rPr>
        <w:t>stimulate intrigue, and with it cognitive elaboration</w:t>
      </w:r>
      <w:r w:rsidR="00F46FB0" w:rsidRPr="00A71EB6">
        <w:rPr>
          <w:rFonts w:eastAsia="Times New Roman"/>
          <w:lang w:val="en-US" w:eastAsia="en-US"/>
        </w:rPr>
        <w:t xml:space="preserve"> </w:t>
      </w:r>
      <w:r w:rsidR="00890207">
        <w:rPr>
          <w:rFonts w:eastAsia="Times New Roman"/>
          <w:lang w:val="en-US" w:eastAsia="en-US"/>
        </w:rPr>
        <w:fldChar w:fldCharType="begin"/>
      </w:r>
      <w:r w:rsidR="00890207">
        <w:rPr>
          <w:rFonts w:eastAsia="Times New Roman"/>
          <w:lang w:val="en-US" w:eastAsia="en-US"/>
        </w:rPr>
        <w:instrText xml:space="preserve"> ADDIN EN.CITE &lt;EndNote&gt;&lt;Cite&gt;&lt;Author&gt;Stangor&lt;/Author&gt;&lt;Year&gt;1992&lt;/Year&gt;&lt;RecNum&gt;12852&lt;/RecNum&gt;&lt;DisplayText&gt;(Stangor and McMillan 1992)&lt;/DisplayText&gt;&lt;record&gt;&lt;rec-number&gt;12852&lt;/rec-number&gt;&lt;foreign-keys&gt;&lt;key app="EN" db-id="dpaxs0at9et00mepx2qvzatjfeapzv9xxffa" timestamp="1437131919"&gt;12852&lt;/key&gt;&lt;/foreign-keys&gt;&lt;ref-type name="Journal Article"&gt;17&lt;/ref-type&gt;&lt;contributors&gt;&lt;authors&gt;&lt;author&gt;Stangor, Charles&lt;/author&gt;&lt;author&gt;McMillan, David&lt;/author&gt;&lt;/authors&gt;&lt;/contributors&gt;&lt;titles&gt;&lt;title&gt;Memory for expectancy-congruent and expectancy-incongruent information: A review of the social and social developmental literatures&lt;/title&gt;&lt;secondary-title&gt;Psychological Bulletin&lt;/secondary-title&gt;&lt;/titles&gt;&lt;periodical&gt;&lt;full-title&gt;Psychological Bulletin&lt;/full-title&gt;&lt;abbr-1&gt;Psychol Bull&lt;/abbr-1&gt;&lt;/periodical&gt;&lt;pages&gt;42-61&lt;/pages&gt;&lt;volume&gt;111&lt;/volume&gt;&lt;number&gt;1&lt;/number&gt;&lt;keywords&gt;&lt;keyword&gt;*Expectations&lt;/keyword&gt;&lt;keyword&gt;*Memory&lt;/keyword&gt;&lt;keyword&gt;*Meta Analysis&lt;/keyword&gt;&lt;keyword&gt;Social Perception&lt;/keyword&gt;&lt;/keywords&gt;&lt;dates&gt;&lt;year&gt;1992&lt;/year&gt;&lt;/dates&gt;&lt;pub-location&gt;US&lt;/pub-location&gt;&lt;publisher&gt;American Psychological Association&lt;/publisher&gt;&lt;isbn&gt;1939-1455(Electronic);0033-2909(Print)&lt;/isbn&gt;&lt;urls&gt;&lt;/urls&gt;&lt;electronic-resource-num&gt;10.1037/0033-2909.111.1.42&lt;/electronic-resource-num&gt;&lt;/record&gt;&lt;/Cite&gt;&lt;/EndNote&gt;</w:instrText>
      </w:r>
      <w:r w:rsidR="00890207">
        <w:rPr>
          <w:rFonts w:eastAsia="Times New Roman"/>
          <w:lang w:val="en-US" w:eastAsia="en-US"/>
        </w:rPr>
        <w:fldChar w:fldCharType="separate"/>
      </w:r>
      <w:r w:rsidR="00890207">
        <w:rPr>
          <w:rFonts w:eastAsia="Times New Roman"/>
          <w:noProof/>
          <w:lang w:val="en-US" w:eastAsia="en-US"/>
        </w:rPr>
        <w:t>(</w:t>
      </w:r>
      <w:hyperlink w:anchor="_ENREF_62" w:tooltip="Stangor, 1992 #12852" w:history="1">
        <w:r w:rsidR="00D47A1A">
          <w:rPr>
            <w:rFonts w:eastAsia="Times New Roman"/>
            <w:noProof/>
            <w:lang w:val="en-US" w:eastAsia="en-US"/>
          </w:rPr>
          <w:t>Stangor and McMillan 1992</w:t>
        </w:r>
      </w:hyperlink>
      <w:r w:rsidR="00890207">
        <w:rPr>
          <w:rFonts w:eastAsia="Times New Roman"/>
          <w:noProof/>
          <w:lang w:val="en-US" w:eastAsia="en-US"/>
        </w:rPr>
        <w:t>)</w:t>
      </w:r>
      <w:r w:rsidR="00890207">
        <w:rPr>
          <w:rFonts w:eastAsia="Times New Roman"/>
          <w:lang w:val="en-US" w:eastAsia="en-US"/>
        </w:rPr>
        <w:fldChar w:fldCharType="end"/>
      </w:r>
      <w:r w:rsidR="009C5358" w:rsidRPr="00A71EB6">
        <w:rPr>
          <w:rFonts w:eastAsia="Times New Roman"/>
          <w:lang w:val="en-US" w:eastAsia="en-US"/>
        </w:rPr>
        <w:t>.</w:t>
      </w:r>
    </w:p>
    <w:p w:rsidR="0061302D" w:rsidRPr="00C637BC" w:rsidRDefault="009C5358" w:rsidP="007221BF">
      <w:pPr>
        <w:spacing w:after="240" w:line="480" w:lineRule="auto"/>
        <w:jc w:val="both"/>
        <w:rPr>
          <w:rFonts w:eastAsia="Times New Roman"/>
          <w:lang w:val="en-US" w:eastAsia="en-US"/>
        </w:rPr>
      </w:pPr>
      <w:r w:rsidRPr="00C637BC">
        <w:rPr>
          <w:rFonts w:eastAsia="Times New Roman"/>
          <w:lang w:val="en-US" w:eastAsia="en-US"/>
        </w:rPr>
        <w:tab/>
        <w:t>Wi</w:t>
      </w:r>
      <w:r w:rsidR="00E53DA9" w:rsidRPr="00C637BC">
        <w:rPr>
          <w:rFonts w:eastAsia="Times New Roman"/>
          <w:lang w:val="en-US" w:eastAsia="en-US"/>
        </w:rPr>
        <w:t>th regard to media multitasking</w:t>
      </w:r>
      <w:r w:rsidRPr="00C637BC">
        <w:rPr>
          <w:rFonts w:eastAsia="Times New Roman"/>
          <w:lang w:val="en-US" w:eastAsia="en-US"/>
        </w:rPr>
        <w:t xml:space="preserve"> we </w:t>
      </w:r>
      <w:r w:rsidR="000F6DA8" w:rsidRPr="00C637BC">
        <w:rPr>
          <w:rFonts w:eastAsia="Times New Roman"/>
          <w:lang w:val="en-US" w:eastAsia="en-US"/>
        </w:rPr>
        <w:t xml:space="preserve">follow </w:t>
      </w:r>
      <w:r w:rsidR="00E53DA9" w:rsidRPr="00C637BC">
        <w:rPr>
          <w:rFonts w:eastAsia="Times New Roman"/>
          <w:lang w:val="en-US" w:eastAsia="en-US"/>
        </w:rPr>
        <w:t xml:space="preserve">the </w:t>
      </w:r>
      <w:r w:rsidR="000F6DA8" w:rsidRPr="00C637BC">
        <w:rPr>
          <w:rFonts w:eastAsia="Times New Roman"/>
          <w:lang w:val="en-US" w:eastAsia="en-US"/>
        </w:rPr>
        <w:t xml:space="preserve">marketing convention </w:t>
      </w:r>
      <w:r w:rsidR="00BE7053" w:rsidRPr="00C637BC">
        <w:rPr>
          <w:rFonts w:eastAsia="Times New Roman"/>
          <w:lang w:val="en-US" w:eastAsia="en-US"/>
        </w:rPr>
        <w:fldChar w:fldCharType="begin"/>
      </w:r>
      <w:r w:rsidR="00BE7053" w:rsidRPr="00C637BC">
        <w:rPr>
          <w:rFonts w:eastAsia="Times New Roman"/>
          <w:lang w:val="en-US" w:eastAsia="en-US"/>
        </w:rPr>
        <w:instrText xml:space="preserve"> ADDIN EN.CITE &lt;EndNote&gt;&lt;Cite&gt;&lt;Author&gt;Cornwell&lt;/Author&gt;&lt;Year&gt;2006&lt;/Year&gt;&lt;RecNum&gt;1423&lt;/RecNum&gt;&lt;Prefix&gt;see &lt;/Prefix&gt;&lt;DisplayText&gt;(see Cornwell et al. 2006)&lt;/DisplayText&gt;&lt;record&gt;&lt;rec-number&gt;1423&lt;/rec-number&gt;&lt;foreign-keys&gt;&lt;key app="EN" db-id="dpaxs0at9et00mepx2qvzatjfeapzv9xxffa" timestamp="1354278644"&gt;1423&lt;/key&gt;&lt;/foreign-keys&gt;&lt;ref-type name="Journal Article"&gt;17&lt;/ref-type&gt;&lt;contributors&gt;&lt;authors&gt;&lt;author&gt;Cornwell, T. Bettina&lt;/author&gt;&lt;author&gt;Humphreys, Michael S.&lt;/author&gt;&lt;author&gt;Maguire, Angela M.&lt;/author&gt;&lt;author&gt;Weeks, Clinton. S.&lt;/author&gt;&lt;author&gt;Tellegen, Cassandra L.&lt;/author&gt;&lt;/authors&gt;&lt;/contributors&gt;&lt;auth-address&gt;Cornwell, TB&amp;#xD;Univ Queensland, Brisbane, Qld 4072, Australia&amp;#xD;Univ Queensland, Brisbane, Qld 4072, Australia&amp;#xD;Univ Queensland, Brisbane, Qld 4072, Australia&lt;/auth-address&gt;&lt;titles&gt;&lt;title&gt;Sponsorship-linked marketing: The role of articulation in memory&lt;/title&gt;&lt;secondary-title&gt;Journal of Consumer Research&lt;/secondary-title&gt;&lt;alt-title&gt;J Consum Res&lt;/alt-title&gt;&lt;/titles&gt;&lt;periodical&gt;&lt;full-title&gt;Journal of Consumer Research&lt;/full-title&gt;&lt;abbr-1&gt;J Consum Res&lt;/abbr-1&gt;&lt;/periodical&gt;&lt;alt-periodical&gt;&lt;full-title&gt;Journal of Consumer Research&lt;/full-title&gt;&lt;abbr-1&gt;J Consum Res&lt;/abbr-1&gt;&lt;/alt-periodical&gt;&lt;pages&gt;312-321&lt;/pages&gt;&lt;volume&gt;33&lt;/volume&gt;&lt;number&gt;3&lt;/number&gt;&lt;keywords&gt;&lt;keyword&gt;brand equity&lt;/keyword&gt;&lt;keyword&gt;recall&lt;/keyword&gt;&lt;keyword&gt;identification&lt;/keyword&gt;&lt;keyword&gt;prominence&lt;/keyword&gt;&lt;/keywords&gt;&lt;dates&gt;&lt;year&gt;2006&lt;/year&gt;&lt;pub-dates&gt;&lt;date&gt;Dec&lt;/date&gt;&lt;/pub-dates&gt;&lt;/dates&gt;&lt;isbn&gt;0093-5301&lt;/isbn&gt;&lt;accession-num&gt;ISI:000242126600003&lt;/accession-num&gt;&lt;urls&gt;&lt;related-urls&gt;&lt;url&gt;http://www.jstor.org/stable/10.1086/508436&lt;/url&gt;&lt;/related-urls&gt;&lt;/urls&gt;&lt;electronic-resource-num&gt;10.1086/508436&lt;/electronic-resource-num&gt;&lt;language&gt;English&lt;/language&gt;&lt;/record&gt;&lt;/Cite&gt;&lt;/EndNote&gt;</w:instrText>
      </w:r>
      <w:r w:rsidR="00BE7053" w:rsidRPr="00C637BC">
        <w:rPr>
          <w:rFonts w:eastAsia="Times New Roman"/>
          <w:lang w:val="en-US" w:eastAsia="en-US"/>
        </w:rPr>
        <w:fldChar w:fldCharType="separate"/>
      </w:r>
      <w:r w:rsidR="00BE7053" w:rsidRPr="00C637BC">
        <w:rPr>
          <w:rFonts w:eastAsia="Times New Roman"/>
          <w:lang w:val="en-US" w:eastAsia="en-US"/>
        </w:rPr>
        <w:t>(</w:t>
      </w:r>
      <w:hyperlink w:anchor="_ENREF_12" w:tooltip="Cornwell, 2006 #1423" w:history="1">
        <w:r w:rsidR="00D47A1A" w:rsidRPr="00C637BC">
          <w:rPr>
            <w:rFonts w:eastAsia="Times New Roman"/>
            <w:lang w:val="en-US" w:eastAsia="en-US"/>
          </w:rPr>
          <w:t>see Cornwell et al. 2006</w:t>
        </w:r>
      </w:hyperlink>
      <w:r w:rsidR="00BE7053" w:rsidRPr="00C637BC">
        <w:rPr>
          <w:rFonts w:eastAsia="Times New Roman"/>
          <w:lang w:val="en-US" w:eastAsia="en-US"/>
        </w:rPr>
        <w:t>)</w:t>
      </w:r>
      <w:r w:rsidR="00BE7053" w:rsidRPr="00C637BC">
        <w:rPr>
          <w:rFonts w:eastAsia="Times New Roman"/>
          <w:lang w:val="en-US" w:eastAsia="en-US"/>
        </w:rPr>
        <w:fldChar w:fldCharType="end"/>
      </w:r>
      <w:r w:rsidR="000F6DA8" w:rsidRPr="00C637BC">
        <w:rPr>
          <w:rFonts w:eastAsia="Times New Roman"/>
          <w:lang w:val="en-US" w:eastAsia="en-US"/>
        </w:rPr>
        <w:t xml:space="preserve"> </w:t>
      </w:r>
      <w:r w:rsidR="004A1DCC" w:rsidRPr="00C637BC">
        <w:rPr>
          <w:rFonts w:eastAsia="Times New Roman"/>
          <w:lang w:val="en-US" w:eastAsia="en-US"/>
        </w:rPr>
        <w:t>proposing</w:t>
      </w:r>
      <w:r w:rsidRPr="00C637BC">
        <w:rPr>
          <w:rFonts w:eastAsia="Times New Roman"/>
          <w:lang w:val="en-US" w:eastAsia="en-US"/>
        </w:rPr>
        <w:t xml:space="preserve"> that </w:t>
      </w:r>
      <w:r w:rsidRPr="00A71EB6">
        <w:rPr>
          <w:rFonts w:eastAsia="Times New Roman"/>
          <w:lang w:val="en-US" w:eastAsia="en-US"/>
        </w:rPr>
        <w:t>contextual congruence</w:t>
      </w:r>
      <w:r w:rsidRPr="00C637BC">
        <w:rPr>
          <w:rFonts w:eastAsia="Times New Roman"/>
          <w:lang w:val="en-US" w:eastAsia="en-US"/>
        </w:rPr>
        <w:t xml:space="preserve"> – that is, </w:t>
      </w:r>
      <w:r w:rsidR="00A443B9" w:rsidRPr="00C637BC">
        <w:rPr>
          <w:rFonts w:eastAsia="Times New Roman"/>
          <w:lang w:val="en-US" w:eastAsia="en-US"/>
        </w:rPr>
        <w:t xml:space="preserve">the </w:t>
      </w:r>
      <w:r w:rsidR="00241D9F" w:rsidRPr="00C637BC">
        <w:rPr>
          <w:rFonts w:eastAsia="Times New Roman"/>
          <w:lang w:val="en-US" w:eastAsia="en-US"/>
        </w:rPr>
        <w:t>level of similarity</w:t>
      </w:r>
      <w:r w:rsidR="00A443B9" w:rsidRPr="00C637BC">
        <w:rPr>
          <w:rFonts w:eastAsia="Times New Roman"/>
          <w:lang w:val="en-US" w:eastAsia="en-US"/>
        </w:rPr>
        <w:t xml:space="preserve"> </w:t>
      </w:r>
      <w:r w:rsidRPr="00C637BC">
        <w:rPr>
          <w:rFonts w:eastAsia="Times New Roman"/>
          <w:lang w:val="en-US" w:eastAsia="en-US"/>
        </w:rPr>
        <w:t xml:space="preserve">between </w:t>
      </w:r>
      <w:r w:rsidR="00E53DA9" w:rsidRPr="00C637BC">
        <w:rPr>
          <w:rFonts w:eastAsia="Times New Roman"/>
          <w:lang w:val="en-US" w:eastAsia="en-US"/>
        </w:rPr>
        <w:t>two activities</w:t>
      </w:r>
      <w:r w:rsidRPr="00C637BC">
        <w:rPr>
          <w:rFonts w:eastAsia="Times New Roman"/>
          <w:lang w:val="en-US" w:eastAsia="en-US"/>
        </w:rPr>
        <w:t xml:space="preserve"> - determines how successfully advertising</w:t>
      </w:r>
      <w:r w:rsidR="00A443B9" w:rsidRPr="00C637BC">
        <w:rPr>
          <w:rFonts w:eastAsia="Times New Roman"/>
          <w:lang w:val="en-US" w:eastAsia="en-US"/>
        </w:rPr>
        <w:t xml:space="preserve"> </w:t>
      </w:r>
      <w:r w:rsidR="00A5357C" w:rsidRPr="00C637BC">
        <w:rPr>
          <w:rFonts w:eastAsia="Times New Roman"/>
          <w:lang w:val="en-US" w:eastAsia="en-US"/>
        </w:rPr>
        <w:t>embedded</w:t>
      </w:r>
      <w:r w:rsidR="00890207">
        <w:rPr>
          <w:rFonts w:eastAsia="Times New Roman"/>
          <w:lang w:val="en-US" w:eastAsia="en-US"/>
        </w:rPr>
        <w:t xml:space="preserve"> </w:t>
      </w:r>
      <w:r w:rsidR="00A5357C" w:rsidRPr="00C637BC">
        <w:rPr>
          <w:rFonts w:eastAsia="Times New Roman"/>
          <w:lang w:val="en-US" w:eastAsia="en-US"/>
        </w:rPr>
        <w:t>in</w:t>
      </w:r>
      <w:r w:rsidR="00A443B9" w:rsidRPr="00C637BC">
        <w:rPr>
          <w:rFonts w:eastAsia="Times New Roman"/>
          <w:lang w:val="en-US" w:eastAsia="en-US"/>
        </w:rPr>
        <w:t xml:space="preserve"> the primary activity</w:t>
      </w:r>
      <w:r w:rsidR="00A5357C" w:rsidRPr="00C637BC">
        <w:rPr>
          <w:rFonts w:eastAsia="Times New Roman"/>
          <w:lang w:val="en-US" w:eastAsia="en-US"/>
        </w:rPr>
        <w:t xml:space="preserve"> (i.e. television viewing)</w:t>
      </w:r>
      <w:r w:rsidRPr="00C637BC">
        <w:rPr>
          <w:rFonts w:eastAsia="Times New Roman"/>
          <w:lang w:val="en-US" w:eastAsia="en-US"/>
        </w:rPr>
        <w:t xml:space="preserve"> is processed</w:t>
      </w:r>
      <w:r w:rsidR="00241D9F" w:rsidRPr="00C637BC">
        <w:rPr>
          <w:rFonts w:eastAsia="Times New Roman"/>
          <w:lang w:val="en-US" w:eastAsia="en-US"/>
        </w:rPr>
        <w:t xml:space="preserve"> and remembered</w:t>
      </w:r>
      <w:r w:rsidRPr="00C637BC">
        <w:rPr>
          <w:rFonts w:eastAsia="Times New Roman"/>
          <w:lang w:val="en-US" w:eastAsia="en-US"/>
        </w:rPr>
        <w:t xml:space="preserve">. </w:t>
      </w:r>
      <w:r w:rsidR="0091585B" w:rsidRPr="00C637BC">
        <w:rPr>
          <w:rFonts w:eastAsia="Times New Roman"/>
          <w:lang w:val="en-US" w:eastAsia="en-US"/>
        </w:rPr>
        <w:t>C</w:t>
      </w:r>
      <w:r w:rsidR="001E5FA1" w:rsidRPr="00C637BC">
        <w:rPr>
          <w:rFonts w:eastAsia="Times New Roman"/>
          <w:lang w:val="en-US" w:eastAsia="en-US"/>
        </w:rPr>
        <w:t xml:space="preserve">onsider the popular US reality show American Idol. </w:t>
      </w:r>
      <w:r w:rsidR="00631A87" w:rsidRPr="00C637BC">
        <w:rPr>
          <w:rFonts w:eastAsia="Times New Roman"/>
          <w:lang w:val="en-US" w:eastAsia="en-US"/>
        </w:rPr>
        <w:t>Viewers are exposed to a plethora of</w:t>
      </w:r>
      <w:r w:rsidR="00E53DA9" w:rsidRPr="00C637BC">
        <w:rPr>
          <w:rFonts w:eastAsia="Times New Roman"/>
          <w:lang w:val="en-US" w:eastAsia="en-US"/>
        </w:rPr>
        <w:t xml:space="preserve"> embedded</w:t>
      </w:r>
      <w:r w:rsidR="00631A87" w:rsidRPr="00C637BC">
        <w:rPr>
          <w:rFonts w:eastAsia="Times New Roman"/>
          <w:lang w:val="en-US" w:eastAsia="en-US"/>
        </w:rPr>
        <w:t xml:space="preserve"> product placements dur</w:t>
      </w:r>
      <w:r w:rsidR="006A09FF" w:rsidRPr="00C637BC">
        <w:rPr>
          <w:rFonts w:eastAsia="Times New Roman"/>
          <w:lang w:val="en-US" w:eastAsia="en-US"/>
        </w:rPr>
        <w:t>ing the show; most notably Coca-</w:t>
      </w:r>
      <w:r w:rsidR="00631A87" w:rsidRPr="00C637BC">
        <w:rPr>
          <w:rFonts w:eastAsia="Times New Roman"/>
          <w:lang w:val="en-US" w:eastAsia="en-US"/>
        </w:rPr>
        <w:t xml:space="preserve">Cola cups </w:t>
      </w:r>
      <w:r w:rsidR="00A5357C" w:rsidRPr="00C637BC">
        <w:rPr>
          <w:rFonts w:eastAsia="Times New Roman"/>
          <w:lang w:val="en-US" w:eastAsia="en-US"/>
        </w:rPr>
        <w:t xml:space="preserve">displayed </w:t>
      </w:r>
      <w:r w:rsidR="00631A87" w:rsidRPr="00C637BC">
        <w:rPr>
          <w:rFonts w:eastAsia="Times New Roman"/>
          <w:lang w:val="en-US" w:eastAsia="en-US"/>
        </w:rPr>
        <w:t>on the judges</w:t>
      </w:r>
      <w:r w:rsidR="00890207">
        <w:rPr>
          <w:rFonts w:eastAsia="Times New Roman"/>
          <w:lang w:val="en-US" w:eastAsia="en-US"/>
        </w:rPr>
        <w:t>’</w:t>
      </w:r>
      <w:r w:rsidR="00631A87" w:rsidRPr="00C637BC">
        <w:rPr>
          <w:rFonts w:eastAsia="Times New Roman"/>
          <w:lang w:val="en-US" w:eastAsia="en-US"/>
        </w:rPr>
        <w:t xml:space="preserve"> desk. As the competition</w:t>
      </w:r>
      <w:r w:rsidR="00AB13C1" w:rsidRPr="00C637BC">
        <w:rPr>
          <w:rFonts w:eastAsia="Times New Roman"/>
          <w:lang w:val="en-US" w:eastAsia="en-US"/>
        </w:rPr>
        <w:t xml:space="preserve"> is broadcast, chat forums and T</w:t>
      </w:r>
      <w:r w:rsidR="00631A87" w:rsidRPr="00C637BC">
        <w:rPr>
          <w:rFonts w:eastAsia="Times New Roman"/>
          <w:lang w:val="en-US" w:eastAsia="en-US"/>
        </w:rPr>
        <w:t xml:space="preserve">witter </w:t>
      </w:r>
      <w:r w:rsidR="00AB13C1" w:rsidRPr="00C637BC">
        <w:rPr>
          <w:rFonts w:eastAsia="Times New Roman"/>
          <w:lang w:val="en-US" w:eastAsia="en-US"/>
        </w:rPr>
        <w:t xml:space="preserve">buzz </w:t>
      </w:r>
      <w:r w:rsidR="00631A87" w:rsidRPr="00C637BC">
        <w:rPr>
          <w:rFonts w:eastAsia="Times New Roman"/>
          <w:lang w:val="en-US" w:eastAsia="en-US"/>
        </w:rPr>
        <w:t xml:space="preserve">with American Idol-related content. It is this </w:t>
      </w:r>
      <w:r w:rsidR="00517A8C" w:rsidRPr="00C637BC">
        <w:rPr>
          <w:rFonts w:eastAsia="Times New Roman"/>
          <w:lang w:val="en-US" w:eastAsia="en-US"/>
        </w:rPr>
        <w:t>relationship</w:t>
      </w:r>
      <w:r w:rsidR="00492BDF" w:rsidRPr="00C637BC">
        <w:rPr>
          <w:rFonts w:eastAsia="Times New Roman"/>
          <w:lang w:val="en-US" w:eastAsia="en-US"/>
        </w:rPr>
        <w:t>,</w:t>
      </w:r>
      <w:r w:rsidR="00631A87" w:rsidRPr="00C637BC">
        <w:rPr>
          <w:rFonts w:eastAsia="Times New Roman"/>
          <w:lang w:val="en-US" w:eastAsia="en-US"/>
        </w:rPr>
        <w:t xml:space="preserve"> between the content of the primary (</w:t>
      </w:r>
      <w:r w:rsidR="00517A8C" w:rsidRPr="00C637BC">
        <w:rPr>
          <w:rFonts w:eastAsia="Times New Roman"/>
          <w:lang w:val="en-US" w:eastAsia="en-US"/>
        </w:rPr>
        <w:t xml:space="preserve">i.e. </w:t>
      </w:r>
      <w:r w:rsidR="00631A87" w:rsidRPr="00C637BC">
        <w:rPr>
          <w:rFonts w:eastAsia="Times New Roman"/>
          <w:lang w:val="en-US" w:eastAsia="en-US"/>
        </w:rPr>
        <w:t xml:space="preserve">the show) </w:t>
      </w:r>
      <w:r w:rsidR="00E53DA9" w:rsidRPr="00C637BC">
        <w:rPr>
          <w:rFonts w:eastAsia="Times New Roman"/>
          <w:lang w:val="en-US" w:eastAsia="en-US"/>
        </w:rPr>
        <w:t>and secondary activities</w:t>
      </w:r>
      <w:r w:rsidR="00517A8C" w:rsidRPr="00C637BC">
        <w:rPr>
          <w:rFonts w:eastAsia="Times New Roman"/>
          <w:lang w:val="en-US" w:eastAsia="en-US"/>
        </w:rPr>
        <w:t xml:space="preserve"> (</w:t>
      </w:r>
      <w:r w:rsidR="00E90C11" w:rsidRPr="00C637BC">
        <w:rPr>
          <w:rFonts w:eastAsia="Times New Roman"/>
          <w:lang w:val="en-US" w:eastAsia="en-US"/>
        </w:rPr>
        <w:t>e.g.,</w:t>
      </w:r>
      <w:r w:rsidR="00517A8C" w:rsidRPr="00C637BC">
        <w:rPr>
          <w:rFonts w:eastAsia="Times New Roman"/>
          <w:lang w:val="en-US" w:eastAsia="en-US"/>
        </w:rPr>
        <w:t xml:space="preserve"> tweeting about the show)</w:t>
      </w:r>
      <w:r w:rsidR="0091585B" w:rsidRPr="00C637BC">
        <w:rPr>
          <w:rFonts w:eastAsia="Times New Roman"/>
          <w:lang w:val="en-US" w:eastAsia="en-US"/>
        </w:rPr>
        <w:t>,</w:t>
      </w:r>
      <w:r w:rsidR="00517A8C" w:rsidRPr="00C637BC">
        <w:rPr>
          <w:rFonts w:eastAsia="Times New Roman"/>
          <w:lang w:val="en-US" w:eastAsia="en-US"/>
        </w:rPr>
        <w:t xml:space="preserve"> that </w:t>
      </w:r>
      <w:r w:rsidR="00517A8C" w:rsidRPr="00A71EB6">
        <w:rPr>
          <w:rFonts w:eastAsia="Times New Roman"/>
          <w:lang w:val="en-US" w:eastAsia="en-US"/>
        </w:rPr>
        <w:t>contextual congruency</w:t>
      </w:r>
      <w:r w:rsidR="00A5357C" w:rsidRPr="00C637BC">
        <w:rPr>
          <w:rFonts w:eastAsia="Times New Roman"/>
          <w:i/>
          <w:lang w:val="en-US" w:eastAsia="en-US"/>
        </w:rPr>
        <w:t xml:space="preserve"> </w:t>
      </w:r>
      <w:r w:rsidR="00A71EB6" w:rsidRPr="00C637BC">
        <w:rPr>
          <w:rFonts w:eastAsia="Times New Roman"/>
          <w:lang w:val="en-US" w:eastAsia="en-US"/>
        </w:rPr>
        <w:t>refer</w:t>
      </w:r>
      <w:r w:rsidR="00890207">
        <w:rPr>
          <w:rFonts w:eastAsia="Times New Roman"/>
          <w:lang w:val="en-US" w:eastAsia="en-US"/>
        </w:rPr>
        <w:t>s</w:t>
      </w:r>
      <w:r w:rsidR="00517A8C" w:rsidRPr="00C637BC">
        <w:rPr>
          <w:rFonts w:eastAsia="Times New Roman"/>
          <w:lang w:val="en-US" w:eastAsia="en-US"/>
        </w:rPr>
        <w:t xml:space="preserve">. Other </w:t>
      </w:r>
      <w:r w:rsidR="00492BDF" w:rsidRPr="00C637BC">
        <w:rPr>
          <w:rFonts w:eastAsia="Times New Roman"/>
          <w:lang w:val="en-US" w:eastAsia="en-US"/>
        </w:rPr>
        <w:t xml:space="preserve">examples might include </w:t>
      </w:r>
      <w:r w:rsidR="00492BDF" w:rsidRPr="00A71EB6">
        <w:rPr>
          <w:rFonts w:eastAsia="Times New Roman"/>
          <w:lang w:val="en-US" w:eastAsia="en-US"/>
        </w:rPr>
        <w:t>searching</w:t>
      </w:r>
      <w:r w:rsidR="00492BDF" w:rsidRPr="00C637BC">
        <w:rPr>
          <w:rFonts w:eastAsia="Times New Roman"/>
          <w:i/>
          <w:lang w:val="en-US" w:eastAsia="en-US"/>
        </w:rPr>
        <w:t xml:space="preserve"> </w:t>
      </w:r>
      <w:r w:rsidR="00550B36" w:rsidRPr="00C637BC">
        <w:rPr>
          <w:rFonts w:eastAsia="Times New Roman"/>
          <w:lang w:val="en-US" w:eastAsia="en-US"/>
        </w:rPr>
        <w:t>for the name and career</w:t>
      </w:r>
      <w:r w:rsidR="00492BDF" w:rsidRPr="00C637BC">
        <w:rPr>
          <w:rFonts w:eastAsia="Times New Roman"/>
          <w:lang w:val="en-US" w:eastAsia="en-US"/>
        </w:rPr>
        <w:t xml:space="preserve"> history of an actor while </w:t>
      </w:r>
      <w:r w:rsidR="00550B36" w:rsidRPr="00C637BC">
        <w:rPr>
          <w:rFonts w:eastAsia="Times New Roman"/>
          <w:lang w:val="en-US" w:eastAsia="en-US"/>
        </w:rPr>
        <w:t xml:space="preserve">simultaneously </w:t>
      </w:r>
      <w:r w:rsidR="00492BDF" w:rsidRPr="00C637BC">
        <w:rPr>
          <w:rFonts w:eastAsia="Times New Roman"/>
          <w:lang w:val="en-US" w:eastAsia="en-US"/>
        </w:rPr>
        <w:t>watching a f</w:t>
      </w:r>
      <w:r w:rsidR="00E912EB" w:rsidRPr="00C637BC">
        <w:rPr>
          <w:rFonts w:eastAsia="Times New Roman"/>
          <w:lang w:val="en-US" w:eastAsia="en-US"/>
        </w:rPr>
        <w:t xml:space="preserve">ilm </w:t>
      </w:r>
      <w:r w:rsidR="00BE7053" w:rsidRPr="00C637BC">
        <w:rPr>
          <w:rFonts w:eastAsia="Times New Roman"/>
          <w:lang w:val="en-US" w:eastAsia="en-US"/>
        </w:rPr>
        <w:fldChar w:fldCharType="begin"/>
      </w:r>
      <w:r w:rsidR="00BE7053" w:rsidRPr="00C637BC">
        <w:rPr>
          <w:rFonts w:eastAsia="Times New Roman"/>
          <w:lang w:val="en-US" w:eastAsia="en-US"/>
        </w:rPr>
        <w:instrText xml:space="preserve"> ADDIN EN.CITE &lt;EndNote&gt;&lt;Cite&gt;&lt;Author&gt;Jayasinghe&lt;/Author&gt;&lt;Year&gt;2013&lt;/Year&gt;&lt;RecNum&gt;12694&lt;/RecNum&gt;&lt;DisplayText&gt;(Jayasinghe and Ritson 2013)&lt;/DisplayText&gt;&lt;record&gt;&lt;rec-number&gt;12694&lt;/rec-number&gt;&lt;foreign-keys&gt;&lt;key app="EN" db-id="dpaxs0at9et00mepx2qvzatjfeapzv9xxffa" timestamp="1425899577"&gt;12694&lt;/key&gt;&lt;/foreign-keys&gt;&lt;ref-type name="Journal Article"&gt;17&lt;/ref-type&gt;&lt;contributors&gt;&lt;authors&gt;&lt;author&gt;Jayasinghe, Laknath&lt;/author&gt;&lt;author&gt;Ritson, Mark&lt;/author&gt;&lt;/authors&gt;&lt;/contributors&gt;&lt;titles&gt;&lt;title&gt;Everyday Advertising Context: An Ethnography of Advertising Response in the Family Living Room&lt;/title&gt;&lt;secondary-title&gt;Journal of Consumer Research&lt;/secondary-title&gt;&lt;/titles&gt;&lt;periodical&gt;&lt;full-title&gt;Journal of Consumer Research&lt;/full-title&gt;&lt;abbr-1&gt;J Consum Res&lt;/abbr-1&gt;&lt;/periodical&gt;&lt;pages&gt;104-121&lt;/pages&gt;&lt;volume&gt;40&lt;/volume&gt;&lt;number&gt;1&lt;/number&gt;&lt;dates&gt;&lt;year&gt;2013&lt;/year&gt;&lt;/dates&gt;&lt;publisher&gt;The University of Chicago Press&lt;/publisher&gt;&lt;isbn&gt;00935301&lt;/isbn&gt;&lt;urls&gt;&lt;related-urls&gt;&lt;url&gt;http://www.jstor.org/stable/10.1086/668889&lt;/url&gt;&lt;/related-urls&gt;&lt;/urls&gt;&lt;electronic-resource-num&gt;10.1086/668889&lt;/electronic-resource-num&gt;&lt;/record&gt;&lt;/Cite&gt;&lt;/EndNote&gt;</w:instrText>
      </w:r>
      <w:r w:rsidR="00BE7053" w:rsidRPr="00C637BC">
        <w:rPr>
          <w:rFonts w:eastAsia="Times New Roman"/>
          <w:lang w:val="en-US" w:eastAsia="en-US"/>
        </w:rPr>
        <w:fldChar w:fldCharType="separate"/>
      </w:r>
      <w:r w:rsidR="00BE7053" w:rsidRPr="00C637BC">
        <w:rPr>
          <w:rFonts w:eastAsia="Times New Roman"/>
          <w:lang w:val="en-US" w:eastAsia="en-US"/>
        </w:rPr>
        <w:t>(</w:t>
      </w:r>
      <w:hyperlink w:anchor="_ENREF_26" w:tooltip="Jayasinghe, 2013 #12694" w:history="1">
        <w:r w:rsidR="00D47A1A" w:rsidRPr="00C637BC">
          <w:rPr>
            <w:rFonts w:eastAsia="Times New Roman"/>
            <w:lang w:val="en-US" w:eastAsia="en-US"/>
          </w:rPr>
          <w:t>Jayasinghe and Ritson 2013</w:t>
        </w:r>
      </w:hyperlink>
      <w:r w:rsidR="00BE7053" w:rsidRPr="00C637BC">
        <w:rPr>
          <w:rFonts w:eastAsia="Times New Roman"/>
          <w:lang w:val="en-US" w:eastAsia="en-US"/>
        </w:rPr>
        <w:t>)</w:t>
      </w:r>
      <w:r w:rsidR="00BE7053" w:rsidRPr="00C637BC">
        <w:rPr>
          <w:rFonts w:eastAsia="Times New Roman"/>
          <w:lang w:val="en-US" w:eastAsia="en-US"/>
        </w:rPr>
        <w:fldChar w:fldCharType="end"/>
      </w:r>
      <w:r w:rsidR="00492BDF" w:rsidRPr="00C637BC">
        <w:rPr>
          <w:rFonts w:eastAsia="Times New Roman"/>
          <w:lang w:val="en-US" w:eastAsia="en-US"/>
        </w:rPr>
        <w:t xml:space="preserve">, or sending a cake recipe </w:t>
      </w:r>
      <w:r w:rsidR="0091585B" w:rsidRPr="00C637BC">
        <w:rPr>
          <w:rFonts w:eastAsia="Times New Roman"/>
          <w:lang w:val="en-US" w:eastAsia="en-US"/>
        </w:rPr>
        <w:t xml:space="preserve">by </w:t>
      </w:r>
      <w:r w:rsidR="00492BDF" w:rsidRPr="00C637BC">
        <w:rPr>
          <w:rFonts w:eastAsia="Times New Roman"/>
          <w:lang w:val="en-US" w:eastAsia="en-US"/>
        </w:rPr>
        <w:t xml:space="preserve">SMS to a friend </w:t>
      </w:r>
      <w:r w:rsidR="00BE7053" w:rsidRPr="00C637BC">
        <w:rPr>
          <w:rFonts w:eastAsia="Times New Roman"/>
          <w:lang w:val="en-US" w:eastAsia="en-US"/>
        </w:rPr>
        <w:t xml:space="preserve">while </w:t>
      </w:r>
      <w:r w:rsidR="00890207">
        <w:rPr>
          <w:rFonts w:eastAsia="Times New Roman"/>
          <w:lang w:val="en-US" w:eastAsia="en-US"/>
        </w:rPr>
        <w:t xml:space="preserve">viewing </w:t>
      </w:r>
      <w:r w:rsidR="00BE7053" w:rsidRPr="00C637BC">
        <w:rPr>
          <w:rFonts w:eastAsia="Times New Roman"/>
          <w:lang w:val="en-US" w:eastAsia="en-US"/>
        </w:rPr>
        <w:t>a cookery program</w:t>
      </w:r>
      <w:r w:rsidR="00492BDF" w:rsidRPr="00C637BC">
        <w:rPr>
          <w:rFonts w:eastAsia="Times New Roman"/>
          <w:lang w:val="en-US" w:eastAsia="en-US"/>
        </w:rPr>
        <w:t xml:space="preserve">. </w:t>
      </w:r>
    </w:p>
    <w:p w:rsidR="00A220DE" w:rsidRPr="00C637BC" w:rsidRDefault="00E53DA9" w:rsidP="007221BF">
      <w:pPr>
        <w:spacing w:after="240" w:line="480" w:lineRule="auto"/>
        <w:ind w:firstLine="720"/>
        <w:jc w:val="both"/>
        <w:rPr>
          <w:rFonts w:eastAsia="Times New Roman"/>
          <w:lang w:val="en-US" w:eastAsia="en-US"/>
        </w:rPr>
      </w:pPr>
      <w:r w:rsidRPr="00C637BC">
        <w:rPr>
          <w:rFonts w:eastAsia="Times New Roman"/>
          <w:lang w:val="en-US" w:eastAsia="en-US"/>
        </w:rPr>
        <w:t xml:space="preserve">In prior media multitasking </w:t>
      </w:r>
      <w:r w:rsidR="00890207">
        <w:rPr>
          <w:rFonts w:eastAsia="Times New Roman"/>
          <w:lang w:val="en-US" w:eastAsia="en-US"/>
        </w:rPr>
        <w:t>studies the degree of congruence</w:t>
      </w:r>
      <w:r w:rsidRPr="00C637BC">
        <w:rPr>
          <w:rFonts w:eastAsia="Times New Roman"/>
          <w:lang w:val="en-US" w:eastAsia="en-US"/>
        </w:rPr>
        <w:t xml:space="preserve"> between the two activities has not been explicitly considered</w:t>
      </w:r>
      <w:r w:rsidR="00D27323" w:rsidRPr="00C637BC">
        <w:rPr>
          <w:rFonts w:eastAsia="Times New Roman"/>
          <w:lang w:val="en-US" w:eastAsia="en-US"/>
        </w:rPr>
        <w:t xml:space="preserve"> as a </w:t>
      </w:r>
      <w:r w:rsidR="0069551D" w:rsidRPr="00C637BC">
        <w:rPr>
          <w:rFonts w:eastAsia="Times New Roman"/>
          <w:lang w:val="en-US" w:eastAsia="en-US"/>
        </w:rPr>
        <w:t>factor</w:t>
      </w:r>
      <w:r w:rsidR="00D27323" w:rsidRPr="00C637BC">
        <w:rPr>
          <w:rFonts w:eastAsia="Times New Roman"/>
          <w:lang w:val="en-US" w:eastAsia="en-US"/>
        </w:rPr>
        <w:t xml:space="preserve"> influencing adve</w:t>
      </w:r>
      <w:r w:rsidR="00EC6593" w:rsidRPr="00C637BC">
        <w:rPr>
          <w:rFonts w:eastAsia="Times New Roman"/>
          <w:lang w:val="en-US" w:eastAsia="en-US"/>
        </w:rPr>
        <w:t xml:space="preserve">rtising effectiveness. This is </w:t>
      </w:r>
      <w:r w:rsidR="00D27323" w:rsidRPr="00C637BC">
        <w:rPr>
          <w:rFonts w:eastAsia="Times New Roman"/>
          <w:lang w:val="en-US" w:eastAsia="en-US"/>
        </w:rPr>
        <w:t xml:space="preserve">surprising given the findings of a </w:t>
      </w:r>
      <w:r w:rsidR="0069551D" w:rsidRPr="00C637BC">
        <w:rPr>
          <w:rFonts w:eastAsia="Times New Roman"/>
          <w:lang w:val="en-US" w:eastAsia="en-US"/>
        </w:rPr>
        <w:t>recent</w:t>
      </w:r>
      <w:r w:rsidR="00EC6593" w:rsidRPr="00C637BC">
        <w:rPr>
          <w:rFonts w:eastAsia="Times New Roman"/>
          <w:lang w:val="en-US" w:eastAsia="en-US"/>
        </w:rPr>
        <w:t xml:space="preserve"> international</w:t>
      </w:r>
      <w:r w:rsidR="0069551D" w:rsidRPr="00C637BC">
        <w:rPr>
          <w:rFonts w:eastAsia="Times New Roman"/>
          <w:lang w:val="en-US" w:eastAsia="en-US"/>
        </w:rPr>
        <w:t xml:space="preserve"> </w:t>
      </w:r>
      <w:r w:rsidR="00D27323" w:rsidRPr="00C637BC">
        <w:rPr>
          <w:rFonts w:eastAsia="Times New Roman"/>
          <w:lang w:val="en-US" w:eastAsia="en-US"/>
        </w:rPr>
        <w:t xml:space="preserve">study </w:t>
      </w:r>
      <w:r w:rsidR="00C637BC" w:rsidRPr="00C637BC">
        <w:rPr>
          <w:rFonts w:eastAsia="Times New Roman"/>
          <w:lang w:val="en-US" w:eastAsia="en-US"/>
        </w:rPr>
        <w:t>by</w:t>
      </w:r>
      <w:r w:rsidR="00C637BC">
        <w:rPr>
          <w:rFonts w:eastAsia="Times New Roman"/>
          <w:lang w:val="en-US" w:eastAsia="en-US"/>
        </w:rPr>
        <w:t xml:space="preserve"> </w:t>
      </w:r>
      <w:hyperlink w:anchor="_ENREF_41" w:tooltip="Microsoft Advertising, 2014 #12376" w:history="1">
        <w:r w:rsidR="00D47A1A" w:rsidRPr="00C637BC">
          <w:rPr>
            <w:rFonts w:eastAsia="Times New Roman"/>
            <w:lang w:val="en-US" w:eastAsia="en-US"/>
          </w:rPr>
          <w:fldChar w:fldCharType="begin">
            <w:fldData xml:space="preserve">PEVuZE5vdGU+PENpdGUgQXV0aG9yWWVhcj0iMSI+PEF1dGhvcj5NaWNyb3NvZnQgQWR2ZXJ0aXNp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</w:fldData>
          </w:fldChar>
        </w:r>
        <w:r w:rsidR="00D47A1A" w:rsidRPr="00C637BC">
          <w:rPr>
            <w:rFonts w:eastAsia="Times New Roman"/>
            <w:lang w:val="en-US" w:eastAsia="en-US"/>
          </w:rPr>
          <w:instrText xml:space="preserve"> ADDIN EN.CITE </w:instrText>
        </w:r>
        <w:r w:rsidR="00D47A1A" w:rsidRPr="00C637BC">
          <w:rPr>
            <w:rFonts w:eastAsia="Times New Roman"/>
            <w:lang w:val="en-US" w:eastAsia="en-US"/>
          </w:rPr>
          <w:fldChar w:fldCharType="begin">
            <w:fldData xml:space="preserve">PEVuZE5vdGU+PENpdGUgQXV0aG9yWWVhcj0iMSI+PEF1dGhvcj5NaWNyb3NvZnQgQWR2ZXJ0aXNp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</w:fldData>
          </w:fldChar>
        </w:r>
        <w:r w:rsidR="00D47A1A" w:rsidRPr="00C637BC">
          <w:rPr>
            <w:rFonts w:eastAsia="Times New Roman"/>
            <w:lang w:val="en-US" w:eastAsia="en-US"/>
          </w:rPr>
          <w:instrText xml:space="preserve"> ADDIN EN.CITE.DATA </w:instrText>
        </w:r>
        <w:r w:rsidR="00D47A1A" w:rsidRPr="00C637BC">
          <w:rPr>
            <w:rFonts w:eastAsia="Times New Roman"/>
            <w:lang w:val="en-US" w:eastAsia="en-US"/>
          </w:rPr>
        </w:r>
        <w:r w:rsidR="00D47A1A" w:rsidRPr="00C637BC">
          <w:rPr>
            <w:rFonts w:eastAsia="Times New Roman"/>
            <w:lang w:val="en-US" w:eastAsia="en-US"/>
          </w:rPr>
          <w:fldChar w:fldCharType="end"/>
        </w:r>
        <w:r w:rsidR="00D47A1A" w:rsidRPr="00C637BC">
          <w:rPr>
            <w:rFonts w:eastAsia="Times New Roman"/>
            <w:lang w:val="en-US" w:eastAsia="en-US"/>
          </w:rPr>
        </w:r>
        <w:r w:rsidR="00D47A1A" w:rsidRPr="00C637BC">
          <w:rPr>
            <w:rFonts w:eastAsia="Times New Roman"/>
            <w:lang w:val="en-US" w:eastAsia="en-US"/>
          </w:rPr>
          <w:fldChar w:fldCharType="separate"/>
        </w:r>
        <w:r w:rsidR="00D47A1A" w:rsidRPr="00C637BC">
          <w:rPr>
            <w:rFonts w:eastAsia="Times New Roman"/>
            <w:lang w:val="en-US" w:eastAsia="en-US"/>
          </w:rPr>
          <w:t>Microsoft Advertising (2014)</w:t>
        </w:r>
        <w:r w:rsidR="00D47A1A" w:rsidRPr="00C637BC">
          <w:rPr>
            <w:rFonts w:eastAsia="Times New Roman"/>
            <w:lang w:val="en-US" w:eastAsia="en-US"/>
          </w:rPr>
          <w:fldChar w:fldCharType="end"/>
        </w:r>
      </w:hyperlink>
      <w:r w:rsidR="00D27323" w:rsidRPr="00C637BC">
        <w:rPr>
          <w:rFonts w:eastAsia="Times New Roman"/>
          <w:lang w:val="en-US" w:eastAsia="en-US"/>
        </w:rPr>
        <w:t>. Using data from</w:t>
      </w:r>
      <w:r w:rsidR="0061302D" w:rsidRPr="00C637BC">
        <w:rPr>
          <w:rFonts w:eastAsia="Times New Roman"/>
          <w:lang w:val="en-US" w:eastAsia="en-US"/>
        </w:rPr>
        <w:t xml:space="preserve"> 3</w:t>
      </w:r>
      <w:r w:rsidR="00C637BC">
        <w:rPr>
          <w:rFonts w:eastAsia="Times New Roman"/>
          <w:lang w:val="en-US" w:eastAsia="en-US"/>
        </w:rPr>
        <w:t>,</w:t>
      </w:r>
      <w:r w:rsidR="0061302D" w:rsidRPr="00C637BC">
        <w:rPr>
          <w:rFonts w:eastAsia="Times New Roman"/>
          <w:lang w:val="en-US" w:eastAsia="en-US"/>
        </w:rPr>
        <w:t>586 consumers</w:t>
      </w:r>
      <w:r w:rsidR="00D27323" w:rsidRPr="00C637BC">
        <w:rPr>
          <w:rFonts w:eastAsia="Times New Roman"/>
          <w:lang w:val="en-US" w:eastAsia="en-US"/>
        </w:rPr>
        <w:t>,</w:t>
      </w:r>
      <w:r w:rsidR="0061302D" w:rsidRPr="00C637BC">
        <w:rPr>
          <w:rFonts w:eastAsia="Times New Roman"/>
          <w:lang w:val="en-US" w:eastAsia="en-US"/>
        </w:rPr>
        <w:t xml:space="preserve"> </w:t>
      </w:r>
      <w:r w:rsidR="00D27323" w:rsidRPr="00C637BC">
        <w:rPr>
          <w:rFonts w:eastAsia="Times New Roman"/>
          <w:lang w:val="en-US" w:eastAsia="en-US"/>
        </w:rPr>
        <w:t xml:space="preserve">the researchers </w:t>
      </w:r>
      <w:r w:rsidR="0061302D" w:rsidRPr="00C637BC">
        <w:rPr>
          <w:rFonts w:eastAsia="Times New Roman"/>
          <w:lang w:val="en-US" w:eastAsia="en-US"/>
        </w:rPr>
        <w:t xml:space="preserve">evaluated </w:t>
      </w:r>
      <w:r w:rsidR="0061302D" w:rsidRPr="00C637BC">
        <w:rPr>
          <w:rFonts w:eastAsia="Times New Roman"/>
          <w:i/>
          <w:lang w:val="en-US" w:eastAsia="en-US"/>
        </w:rPr>
        <w:t>how</w:t>
      </w:r>
      <w:r w:rsidR="0061302D" w:rsidRPr="00C637BC">
        <w:rPr>
          <w:rFonts w:eastAsia="Times New Roman"/>
          <w:lang w:val="en-US" w:eastAsia="en-US"/>
        </w:rPr>
        <w:t xml:space="preserve"> and </w:t>
      </w:r>
      <w:r w:rsidR="0061302D" w:rsidRPr="00C637BC">
        <w:rPr>
          <w:rFonts w:eastAsia="Times New Roman"/>
          <w:i/>
          <w:lang w:val="en-US" w:eastAsia="en-US"/>
        </w:rPr>
        <w:t>why</w:t>
      </w:r>
      <w:r w:rsidR="0061302D" w:rsidRPr="00C637BC">
        <w:rPr>
          <w:rFonts w:eastAsia="Times New Roman"/>
          <w:lang w:val="en-US" w:eastAsia="en-US"/>
        </w:rPr>
        <w:t xml:space="preserve"> consumers multitask</w:t>
      </w:r>
      <w:r w:rsidR="0044423B" w:rsidRPr="00C637BC">
        <w:rPr>
          <w:rFonts w:eastAsia="Times New Roman"/>
          <w:lang w:val="en-US" w:eastAsia="en-US"/>
        </w:rPr>
        <w:t>ed</w:t>
      </w:r>
      <w:r w:rsidR="008B7A4B" w:rsidRPr="00C637BC">
        <w:rPr>
          <w:rFonts w:eastAsia="Times New Roman"/>
          <w:lang w:val="en-US" w:eastAsia="en-US"/>
        </w:rPr>
        <w:t xml:space="preserve">. </w:t>
      </w:r>
      <w:r w:rsidR="0044423B" w:rsidRPr="00C637BC">
        <w:rPr>
          <w:rFonts w:eastAsia="Times New Roman"/>
          <w:lang w:val="en-US" w:eastAsia="en-US"/>
        </w:rPr>
        <w:t>Two</w:t>
      </w:r>
      <w:r w:rsidR="008B7A4B" w:rsidRPr="00C637BC">
        <w:rPr>
          <w:rFonts w:eastAsia="Times New Roman"/>
          <w:lang w:val="en-US" w:eastAsia="en-US"/>
        </w:rPr>
        <w:t xml:space="preserve"> </w:t>
      </w:r>
      <w:r w:rsidR="00D27323" w:rsidRPr="00C637BC">
        <w:rPr>
          <w:rFonts w:eastAsia="Times New Roman"/>
          <w:lang w:val="en-US" w:eastAsia="en-US"/>
        </w:rPr>
        <w:t xml:space="preserve">broad </w:t>
      </w:r>
      <w:r w:rsidR="008B7A4B" w:rsidRPr="00A71EB6">
        <w:rPr>
          <w:rFonts w:eastAsia="Times New Roman"/>
          <w:lang w:val="en-US" w:eastAsia="en-US"/>
        </w:rPr>
        <w:t xml:space="preserve">types </w:t>
      </w:r>
      <w:r w:rsidR="008B7A4B" w:rsidRPr="00C637BC">
        <w:rPr>
          <w:rFonts w:eastAsia="Times New Roman"/>
          <w:lang w:val="en-US" w:eastAsia="en-US"/>
        </w:rPr>
        <w:t>of media multitask</w:t>
      </w:r>
      <w:r w:rsidR="00D27323" w:rsidRPr="00C637BC">
        <w:rPr>
          <w:rFonts w:eastAsia="Times New Roman"/>
          <w:lang w:val="en-US" w:eastAsia="en-US"/>
        </w:rPr>
        <w:t>er</w:t>
      </w:r>
      <w:r w:rsidR="008B7A4B" w:rsidRPr="00C637BC">
        <w:rPr>
          <w:rFonts w:eastAsia="Times New Roman"/>
          <w:lang w:val="en-US" w:eastAsia="en-US"/>
        </w:rPr>
        <w:t xml:space="preserve"> </w:t>
      </w:r>
      <w:r w:rsidR="0044423B" w:rsidRPr="00C637BC">
        <w:rPr>
          <w:rFonts w:eastAsia="Times New Roman"/>
          <w:lang w:val="en-US" w:eastAsia="en-US"/>
        </w:rPr>
        <w:t>emerged</w:t>
      </w:r>
      <w:r w:rsidR="008B7A4B" w:rsidRPr="00C637BC">
        <w:rPr>
          <w:rFonts w:eastAsia="Times New Roman"/>
          <w:lang w:val="en-US" w:eastAsia="en-US"/>
        </w:rPr>
        <w:t xml:space="preserve">. </w:t>
      </w:r>
      <w:r w:rsidR="008B7A4B" w:rsidRPr="00C637BC">
        <w:rPr>
          <w:rFonts w:eastAsia="Times New Roman"/>
          <w:i/>
          <w:lang w:val="en-US" w:eastAsia="en-US"/>
        </w:rPr>
        <w:t xml:space="preserve">Grazers, </w:t>
      </w:r>
      <w:r w:rsidR="008B7A4B" w:rsidRPr="00C637BC">
        <w:rPr>
          <w:rFonts w:eastAsia="Times New Roman"/>
          <w:lang w:val="en-US" w:eastAsia="en-US"/>
        </w:rPr>
        <w:t>considered the most common group, initiate</w:t>
      </w:r>
      <w:r w:rsidR="00D27323" w:rsidRPr="00C637BC">
        <w:rPr>
          <w:rFonts w:eastAsia="Times New Roman"/>
          <w:lang w:val="en-US" w:eastAsia="en-US"/>
        </w:rPr>
        <w:t>d</w:t>
      </w:r>
      <w:r w:rsidR="008B7A4B" w:rsidRPr="00C637BC">
        <w:rPr>
          <w:rFonts w:eastAsia="Times New Roman"/>
          <w:lang w:val="en-US" w:eastAsia="en-US"/>
        </w:rPr>
        <w:t xml:space="preserve"> </w:t>
      </w:r>
      <w:r w:rsidR="009A16FA" w:rsidRPr="00C637BC">
        <w:rPr>
          <w:rFonts w:eastAsia="Times New Roman"/>
          <w:lang w:val="en-US" w:eastAsia="en-US"/>
        </w:rPr>
        <w:t>a</w:t>
      </w:r>
      <w:r w:rsidR="008B7A4B" w:rsidRPr="00C637BC">
        <w:rPr>
          <w:rFonts w:eastAsia="Times New Roman"/>
          <w:lang w:val="en-US" w:eastAsia="en-US"/>
        </w:rPr>
        <w:t xml:space="preserve"> secondary activity</w:t>
      </w:r>
      <w:r w:rsidR="006B57C0" w:rsidRPr="00C637BC">
        <w:rPr>
          <w:rFonts w:eastAsia="Times New Roman"/>
          <w:lang w:val="en-US" w:eastAsia="en-US"/>
        </w:rPr>
        <w:t xml:space="preserve"> to access content </w:t>
      </w:r>
      <w:r w:rsidR="006B57C0" w:rsidRPr="00A71EB6">
        <w:rPr>
          <w:rFonts w:eastAsia="Times New Roman"/>
          <w:lang w:val="en-US" w:eastAsia="en-US"/>
        </w:rPr>
        <w:t>unrelated</w:t>
      </w:r>
      <w:r w:rsidR="006B57C0" w:rsidRPr="00C637BC">
        <w:rPr>
          <w:rFonts w:eastAsia="Times New Roman"/>
          <w:lang w:val="en-US" w:eastAsia="en-US"/>
        </w:rPr>
        <w:t xml:space="preserve"> </w:t>
      </w:r>
      <w:r w:rsidR="009A16FA" w:rsidRPr="00C637BC">
        <w:rPr>
          <w:rFonts w:eastAsia="Times New Roman"/>
          <w:lang w:val="en-US" w:eastAsia="en-US"/>
        </w:rPr>
        <w:t>(</w:t>
      </w:r>
      <w:r w:rsidR="00E90C11" w:rsidRPr="00C637BC">
        <w:rPr>
          <w:rFonts w:eastAsia="Times New Roman"/>
          <w:lang w:val="en-US" w:eastAsia="en-US"/>
        </w:rPr>
        <w:t>e.g.,</w:t>
      </w:r>
      <w:r w:rsidR="009A16FA" w:rsidRPr="00C637BC">
        <w:rPr>
          <w:rFonts w:eastAsia="Times New Roman"/>
          <w:lang w:val="en-US" w:eastAsia="en-US"/>
        </w:rPr>
        <w:t xml:space="preserve"> checking emails </w:t>
      </w:r>
      <w:r w:rsidR="00262C97" w:rsidRPr="00C637BC">
        <w:rPr>
          <w:rFonts w:eastAsia="Times New Roman"/>
          <w:lang w:val="en-US" w:eastAsia="en-US"/>
        </w:rPr>
        <w:t xml:space="preserve">or </w:t>
      </w:r>
      <w:r w:rsidR="009A16FA" w:rsidRPr="00C637BC">
        <w:rPr>
          <w:rFonts w:eastAsia="Times New Roman"/>
          <w:lang w:val="en-US" w:eastAsia="en-US"/>
        </w:rPr>
        <w:t>weather</w:t>
      </w:r>
      <w:r w:rsidR="0069551D" w:rsidRPr="00C637BC">
        <w:rPr>
          <w:rFonts w:eastAsia="Times New Roman"/>
          <w:lang w:val="en-US" w:eastAsia="en-US"/>
        </w:rPr>
        <w:t xml:space="preserve"> reports</w:t>
      </w:r>
      <w:r w:rsidR="009A16FA" w:rsidRPr="00C637BC">
        <w:rPr>
          <w:rFonts w:eastAsia="Times New Roman"/>
          <w:lang w:val="en-US" w:eastAsia="en-US"/>
        </w:rPr>
        <w:t xml:space="preserve">) </w:t>
      </w:r>
      <w:r w:rsidR="006B57C0" w:rsidRPr="00C637BC">
        <w:rPr>
          <w:rFonts w:eastAsia="Times New Roman"/>
          <w:lang w:val="en-US" w:eastAsia="en-US"/>
        </w:rPr>
        <w:t>to the primary activity (</w:t>
      </w:r>
      <w:r w:rsidR="00E90C11" w:rsidRPr="00C637BC">
        <w:rPr>
          <w:rFonts w:eastAsia="Times New Roman"/>
          <w:lang w:val="en-US" w:eastAsia="en-US"/>
        </w:rPr>
        <w:t>e.g.,</w:t>
      </w:r>
      <w:r w:rsidR="006B57C0" w:rsidRPr="00C637BC">
        <w:rPr>
          <w:rFonts w:eastAsia="Times New Roman"/>
          <w:lang w:val="en-US" w:eastAsia="en-US"/>
        </w:rPr>
        <w:t xml:space="preserve"> watching television). </w:t>
      </w:r>
      <w:r w:rsidR="009A16FA" w:rsidRPr="00C637BC">
        <w:rPr>
          <w:rFonts w:eastAsia="Times New Roman"/>
          <w:lang w:val="en-US" w:eastAsia="en-US"/>
        </w:rPr>
        <w:t>B</w:t>
      </w:r>
      <w:r w:rsidR="006B57C0" w:rsidRPr="00C637BC">
        <w:rPr>
          <w:rFonts w:eastAsia="Times New Roman"/>
          <w:lang w:val="en-US" w:eastAsia="en-US"/>
        </w:rPr>
        <w:t>orne out of habit, a</w:t>
      </w:r>
      <w:r w:rsidR="009A16FA" w:rsidRPr="00C637BC">
        <w:rPr>
          <w:rFonts w:eastAsia="Times New Roman"/>
          <w:lang w:val="en-US" w:eastAsia="en-US"/>
        </w:rPr>
        <w:t>nd motivated by</w:t>
      </w:r>
      <w:r w:rsidR="006B57C0" w:rsidRPr="00C637BC">
        <w:rPr>
          <w:rFonts w:eastAsia="Times New Roman"/>
          <w:lang w:val="en-US" w:eastAsia="en-US"/>
        </w:rPr>
        <w:t xml:space="preserve"> staying up-to-date with </w:t>
      </w:r>
      <w:r w:rsidR="009A16FA" w:rsidRPr="00C637BC">
        <w:rPr>
          <w:rFonts w:eastAsia="Times New Roman"/>
          <w:lang w:val="en-US" w:eastAsia="en-US"/>
        </w:rPr>
        <w:t xml:space="preserve">work, </w:t>
      </w:r>
      <w:r w:rsidR="006B57C0" w:rsidRPr="00C637BC">
        <w:rPr>
          <w:rFonts w:eastAsia="Times New Roman"/>
          <w:lang w:val="en-US" w:eastAsia="en-US"/>
        </w:rPr>
        <w:t xml:space="preserve">social </w:t>
      </w:r>
      <w:r w:rsidR="009A16FA" w:rsidRPr="00C637BC">
        <w:rPr>
          <w:rFonts w:eastAsia="Times New Roman"/>
          <w:lang w:val="en-US" w:eastAsia="en-US"/>
        </w:rPr>
        <w:t>or</w:t>
      </w:r>
      <w:r w:rsidR="006B57C0" w:rsidRPr="00C637BC">
        <w:rPr>
          <w:rFonts w:eastAsia="Times New Roman"/>
          <w:lang w:val="en-US" w:eastAsia="en-US"/>
        </w:rPr>
        <w:t xml:space="preserve"> current affairs, this type of</w:t>
      </w:r>
      <w:r w:rsidR="00866450" w:rsidRPr="00C637BC">
        <w:rPr>
          <w:rFonts w:eastAsia="Times New Roman"/>
          <w:lang w:val="en-US" w:eastAsia="en-US"/>
        </w:rPr>
        <w:t xml:space="preserve"> </w:t>
      </w:r>
      <w:r w:rsidR="006B57C0" w:rsidRPr="00C637BC">
        <w:rPr>
          <w:rFonts w:eastAsia="Times New Roman"/>
          <w:lang w:val="en-US" w:eastAsia="en-US"/>
        </w:rPr>
        <w:t xml:space="preserve">multitasking is </w:t>
      </w:r>
      <w:r w:rsidR="009A16FA" w:rsidRPr="00C637BC">
        <w:rPr>
          <w:rFonts w:eastAsia="Times New Roman"/>
          <w:lang w:val="en-US" w:eastAsia="en-US"/>
        </w:rPr>
        <w:t>distracting</w:t>
      </w:r>
      <w:r w:rsidR="00866450" w:rsidRPr="00C637BC">
        <w:rPr>
          <w:rFonts w:eastAsia="Times New Roman"/>
          <w:lang w:val="en-US" w:eastAsia="en-US"/>
        </w:rPr>
        <w:t xml:space="preserve">, </w:t>
      </w:r>
      <w:r w:rsidR="009A16FA" w:rsidRPr="00C637BC">
        <w:rPr>
          <w:rFonts w:eastAsia="Times New Roman"/>
          <w:lang w:val="en-US" w:eastAsia="en-US"/>
        </w:rPr>
        <w:t xml:space="preserve">and </w:t>
      </w:r>
      <w:r w:rsidR="00BE7053" w:rsidRPr="00C637BC">
        <w:rPr>
          <w:rFonts w:eastAsia="Times New Roman"/>
          <w:lang w:val="en-US" w:eastAsia="en-US"/>
        </w:rPr>
        <w:t>impedes</w:t>
      </w:r>
      <w:r w:rsidR="009A16FA" w:rsidRPr="00C637BC">
        <w:rPr>
          <w:rFonts w:eastAsia="Times New Roman"/>
          <w:lang w:val="en-US" w:eastAsia="en-US"/>
        </w:rPr>
        <w:t xml:space="preserve"> </w:t>
      </w:r>
      <w:r w:rsidR="00BE7053" w:rsidRPr="00C637BC">
        <w:rPr>
          <w:rFonts w:eastAsia="Times New Roman"/>
          <w:lang w:val="en-US" w:eastAsia="en-US"/>
        </w:rPr>
        <w:t>content delivery</w:t>
      </w:r>
      <w:r w:rsidR="009A16FA" w:rsidRPr="00C637BC">
        <w:rPr>
          <w:rFonts w:eastAsia="Times New Roman"/>
          <w:lang w:val="en-US" w:eastAsia="en-US"/>
        </w:rPr>
        <w:t xml:space="preserve"> via the primary activity</w:t>
      </w:r>
      <w:r w:rsidR="00866450" w:rsidRPr="00C637BC">
        <w:rPr>
          <w:rFonts w:eastAsia="Times New Roman"/>
          <w:lang w:val="en-US" w:eastAsia="en-US"/>
        </w:rPr>
        <w:t xml:space="preserve">. </w:t>
      </w:r>
      <w:r w:rsidR="00D27323" w:rsidRPr="00C637BC">
        <w:rPr>
          <w:rFonts w:eastAsia="Times New Roman"/>
          <w:lang w:val="en-US" w:eastAsia="en-US"/>
        </w:rPr>
        <w:t>In contrast</w:t>
      </w:r>
      <w:r w:rsidR="00866450" w:rsidRPr="00C637BC">
        <w:rPr>
          <w:rFonts w:eastAsia="Times New Roman"/>
          <w:lang w:val="en-US" w:eastAsia="en-US"/>
        </w:rPr>
        <w:t xml:space="preserve">, </w:t>
      </w:r>
      <w:r w:rsidR="005D04EC" w:rsidRPr="00C637BC">
        <w:rPr>
          <w:rFonts w:eastAsia="Times New Roman"/>
          <w:i/>
          <w:lang w:val="en-US" w:eastAsia="en-US"/>
        </w:rPr>
        <w:t>spider-</w:t>
      </w:r>
      <w:r w:rsidR="00866450" w:rsidRPr="00C637BC">
        <w:rPr>
          <w:rFonts w:eastAsia="Times New Roman"/>
          <w:i/>
          <w:lang w:val="en-US" w:eastAsia="en-US"/>
        </w:rPr>
        <w:t>webb</w:t>
      </w:r>
      <w:r w:rsidR="00D27323" w:rsidRPr="00C637BC">
        <w:rPr>
          <w:rFonts w:eastAsia="Times New Roman"/>
          <w:i/>
          <w:lang w:val="en-US" w:eastAsia="en-US"/>
        </w:rPr>
        <w:t>ers</w:t>
      </w:r>
      <w:r w:rsidR="00866450" w:rsidRPr="00C637BC">
        <w:rPr>
          <w:rFonts w:eastAsia="Times New Roman"/>
          <w:lang w:val="en-US" w:eastAsia="en-US"/>
        </w:rPr>
        <w:t xml:space="preserve"> </w:t>
      </w:r>
      <w:r w:rsidR="00D27323" w:rsidRPr="00C637BC">
        <w:rPr>
          <w:rFonts w:eastAsia="Times New Roman"/>
          <w:lang w:val="en-US" w:eastAsia="en-US"/>
        </w:rPr>
        <w:t>use</w:t>
      </w:r>
      <w:r w:rsidR="00866450" w:rsidRPr="00C637BC">
        <w:rPr>
          <w:rFonts w:eastAsia="Times New Roman"/>
          <w:lang w:val="en-US" w:eastAsia="en-US"/>
        </w:rPr>
        <w:t xml:space="preserve"> the secondary activity as a launch pad </w:t>
      </w:r>
      <w:r w:rsidR="00E175F3" w:rsidRPr="00C637BC">
        <w:rPr>
          <w:rFonts w:eastAsia="Times New Roman"/>
          <w:lang w:val="en-US" w:eastAsia="en-US"/>
        </w:rPr>
        <w:t>for</w:t>
      </w:r>
      <w:r w:rsidR="00866450" w:rsidRPr="00C637BC">
        <w:rPr>
          <w:rFonts w:eastAsia="Times New Roman"/>
          <w:lang w:val="en-US" w:eastAsia="en-US"/>
        </w:rPr>
        <w:t xml:space="preserve"> </w:t>
      </w:r>
      <w:r w:rsidR="00E175F3" w:rsidRPr="00C637BC">
        <w:rPr>
          <w:rFonts w:eastAsia="Times New Roman"/>
          <w:lang w:val="en-US" w:eastAsia="en-US"/>
        </w:rPr>
        <w:t>greater</w:t>
      </w:r>
      <w:r w:rsidR="00866450" w:rsidRPr="00C637BC">
        <w:rPr>
          <w:rFonts w:eastAsia="Times New Roman"/>
          <w:lang w:val="en-US" w:eastAsia="en-US"/>
        </w:rPr>
        <w:t xml:space="preserve"> engagement with the primary activity. </w:t>
      </w:r>
      <w:r w:rsidR="00E175F3" w:rsidRPr="00C637BC">
        <w:rPr>
          <w:rFonts w:eastAsia="Times New Roman"/>
          <w:lang w:val="en-US" w:eastAsia="en-US"/>
        </w:rPr>
        <w:t>It</w:t>
      </w:r>
      <w:r w:rsidR="006D2EE7" w:rsidRPr="00C637BC">
        <w:rPr>
          <w:rFonts w:eastAsia="Times New Roman"/>
          <w:lang w:val="en-US" w:eastAsia="en-US"/>
        </w:rPr>
        <w:t xml:space="preserve"> </w:t>
      </w:r>
      <w:r w:rsidR="000E6BE7" w:rsidRPr="00C637BC">
        <w:rPr>
          <w:rFonts w:eastAsia="Times New Roman"/>
          <w:lang w:val="en-US" w:eastAsia="en-US"/>
        </w:rPr>
        <w:t>requires both activit</w:t>
      </w:r>
      <w:r w:rsidR="00E175F3" w:rsidRPr="00C637BC">
        <w:rPr>
          <w:rFonts w:eastAsia="Times New Roman"/>
          <w:lang w:val="en-US" w:eastAsia="en-US"/>
        </w:rPr>
        <w:t>ies to be congruent</w:t>
      </w:r>
      <w:r w:rsidR="0096209E" w:rsidRPr="00C637BC">
        <w:rPr>
          <w:rFonts w:eastAsia="Times New Roman"/>
          <w:lang w:val="en-US" w:eastAsia="en-US"/>
        </w:rPr>
        <w:t xml:space="preserve">, and </w:t>
      </w:r>
      <w:r w:rsidR="006D2EE7" w:rsidRPr="00C637BC">
        <w:rPr>
          <w:rFonts w:eastAsia="Times New Roman"/>
          <w:lang w:val="en-US" w:eastAsia="en-US"/>
        </w:rPr>
        <w:t xml:space="preserve">tends to </w:t>
      </w:r>
      <w:r w:rsidR="0096209E" w:rsidRPr="00C637BC">
        <w:rPr>
          <w:rFonts w:eastAsia="Times New Roman"/>
          <w:lang w:val="en-US" w:eastAsia="en-US"/>
        </w:rPr>
        <w:t xml:space="preserve">increase attention and </w:t>
      </w:r>
      <w:r w:rsidR="00E175F3" w:rsidRPr="00C637BC">
        <w:rPr>
          <w:rFonts w:eastAsia="Times New Roman"/>
          <w:lang w:val="en-US" w:eastAsia="en-US"/>
        </w:rPr>
        <w:t>stimulate cognitive elaboration</w:t>
      </w:r>
      <w:r w:rsidR="00812DA2" w:rsidRPr="00C637BC">
        <w:rPr>
          <w:rFonts w:eastAsia="Times New Roman"/>
          <w:lang w:val="en-US" w:eastAsia="en-US"/>
        </w:rPr>
        <w:t xml:space="preserve"> (e.g. searching for an actor’s career history whilst watching </w:t>
      </w:r>
      <w:r w:rsidR="00890207">
        <w:rPr>
          <w:rFonts w:eastAsia="Times New Roman"/>
          <w:lang w:val="en-US" w:eastAsia="en-US"/>
        </w:rPr>
        <w:t xml:space="preserve">one of her </w:t>
      </w:r>
      <w:r w:rsidR="00812DA2" w:rsidRPr="00C637BC">
        <w:rPr>
          <w:rFonts w:eastAsia="Times New Roman"/>
          <w:lang w:val="en-US" w:eastAsia="en-US"/>
        </w:rPr>
        <w:t>film</w:t>
      </w:r>
      <w:r w:rsidR="00890207">
        <w:rPr>
          <w:rFonts w:eastAsia="Times New Roman"/>
          <w:lang w:val="en-US" w:eastAsia="en-US"/>
        </w:rPr>
        <w:t>s</w:t>
      </w:r>
      <w:r w:rsidR="00812DA2" w:rsidRPr="00C637BC">
        <w:rPr>
          <w:rFonts w:eastAsia="Times New Roman"/>
          <w:lang w:val="en-US" w:eastAsia="en-US"/>
        </w:rPr>
        <w:t>)</w:t>
      </w:r>
      <w:r w:rsidR="00D27323" w:rsidRPr="00C637BC">
        <w:rPr>
          <w:rFonts w:eastAsia="Times New Roman"/>
          <w:lang w:val="en-US" w:eastAsia="en-US"/>
        </w:rPr>
        <w:t>.</w:t>
      </w:r>
      <w:r w:rsidR="004D20F9" w:rsidRPr="00C637BC">
        <w:rPr>
          <w:rFonts w:eastAsia="Times New Roman"/>
          <w:i/>
          <w:lang w:val="en-US" w:eastAsia="en-US"/>
        </w:rPr>
        <w:t xml:space="preserve"> </w:t>
      </w:r>
      <w:r w:rsidR="004D20F9" w:rsidRPr="00C637BC">
        <w:rPr>
          <w:rFonts w:eastAsia="Times New Roman"/>
          <w:lang w:val="en-US" w:eastAsia="en-US"/>
        </w:rPr>
        <w:t xml:space="preserve">Similarly, </w:t>
      </w:r>
      <w:r w:rsidR="00954C98" w:rsidRPr="00C637BC">
        <w:rPr>
          <w:rFonts w:eastAsia="Times New Roman"/>
          <w:lang w:val="en-US" w:eastAsia="en-US"/>
        </w:rPr>
        <w:t>an analysis of</w:t>
      </w:r>
      <w:r w:rsidR="004D20F9" w:rsidRPr="00C637BC">
        <w:rPr>
          <w:lang w:val="en-US"/>
        </w:rPr>
        <w:t xml:space="preserve"> </w:t>
      </w:r>
      <w:r w:rsidR="00954C98" w:rsidRPr="00C637BC">
        <w:rPr>
          <w:lang w:val="en-US"/>
        </w:rPr>
        <w:t>TV viewers</w:t>
      </w:r>
      <w:r w:rsidR="00890207">
        <w:rPr>
          <w:lang w:val="en-US"/>
        </w:rPr>
        <w:t>’ conversations</w:t>
      </w:r>
      <w:r w:rsidR="00954C98" w:rsidRPr="00C637BC">
        <w:rPr>
          <w:lang w:val="en-US"/>
        </w:rPr>
        <w:t xml:space="preserve"> </w:t>
      </w:r>
      <w:r w:rsidR="00890207">
        <w:rPr>
          <w:lang w:val="en-US"/>
        </w:rPr>
        <w:t>reveals</w:t>
      </w:r>
      <w:r w:rsidR="004D20F9" w:rsidRPr="00C637BC">
        <w:rPr>
          <w:lang w:val="en-US"/>
        </w:rPr>
        <w:t xml:space="preserve"> that </w:t>
      </w:r>
      <w:r w:rsidR="004D20F9" w:rsidRPr="00C637BC">
        <w:rPr>
          <w:i/>
          <w:lang w:val="en-US"/>
        </w:rPr>
        <w:t>content and context</w:t>
      </w:r>
      <w:r w:rsidR="004D20F9" w:rsidRPr="00C637BC">
        <w:rPr>
          <w:lang w:val="en-US"/>
        </w:rPr>
        <w:t xml:space="preserve"> based comments focus attention on the broadcast, while unrelated (</w:t>
      </w:r>
      <w:r w:rsidR="004D20F9" w:rsidRPr="00C637BC">
        <w:rPr>
          <w:i/>
          <w:lang w:val="en-US"/>
        </w:rPr>
        <w:t>non-sequitur</w:t>
      </w:r>
      <w:r w:rsidR="004D20F9" w:rsidRPr="00C637BC">
        <w:rPr>
          <w:lang w:val="en-US"/>
        </w:rPr>
        <w:t xml:space="preserve">) side conversations </w:t>
      </w:r>
      <w:r w:rsidR="00A71EB6">
        <w:rPr>
          <w:lang w:val="en-US"/>
        </w:rPr>
        <w:t xml:space="preserve">tend to </w:t>
      </w:r>
      <w:r w:rsidR="004D20F9" w:rsidRPr="00C637BC">
        <w:rPr>
          <w:lang w:val="en-US"/>
        </w:rPr>
        <w:t>act</w:t>
      </w:r>
      <w:r w:rsidR="0041460D" w:rsidRPr="00C637BC">
        <w:rPr>
          <w:lang w:val="en-US"/>
        </w:rPr>
        <w:t xml:space="preserve"> as a distraction</w:t>
      </w:r>
      <w:r w:rsidR="00954C98" w:rsidRPr="00C637BC">
        <w:rPr>
          <w:lang w:val="en-US"/>
        </w:rPr>
        <w:t xml:space="preserve"> </w:t>
      </w:r>
      <w:r w:rsidR="00954C98" w:rsidRPr="00C637BC">
        <w:rPr>
          <w:lang w:val="en-US"/>
        </w:rPr>
        <w:fldChar w:fldCharType="begin"/>
      </w:r>
      <w:r w:rsidR="00954C98" w:rsidRPr="00C637BC">
        <w:rPr>
          <w:lang w:val="en-US"/>
        </w:rPr>
        <w:instrText xml:space="preserve"> ADDIN EN.CITE &lt;EndNote&gt;&lt;Cite&gt;&lt;Author&gt;Ducheneaut&lt;/Author&gt;&lt;Year&gt;2008&lt;/Year&gt;&lt;RecNum&gt;12686&lt;/RecNum&gt;&lt;DisplayText&gt;(Ducheneaut et al. 2008)&lt;/DisplayText&gt;&lt;record&gt;&lt;rec-number&gt;12686&lt;/rec-number&gt;&lt;foreign-keys&gt;&lt;key app="EN" db-id="dpaxs0at9et00mepx2qvzatjfeapzv9xxffa" timestamp="1425648401"&gt;12686&lt;/key&gt;&lt;/foreign-keys&gt;&lt;ref-type name="Journal Article"&gt;17&lt;/ref-type&gt;&lt;contributors&gt;&lt;authors&gt;&lt;author&gt;Ducheneaut, Nicolas&lt;/author&gt;&lt;author&gt;Moore, Robert J.&lt;/author&gt;&lt;author&gt;Oehlberg, Lora&lt;/author&gt;&lt;author&gt;Thornton, James D.&lt;/author&gt;&lt;author&gt;Nickell, Eric&lt;/author&gt;&lt;/authors&gt;&lt;/contributors&gt;&lt;titles&gt;&lt;title&gt;Social TV: Designing for Distributed, Sociable Television Viewing&lt;/title&gt;&lt;secondary-title&gt;International Journal of Human-Computer Interaction&lt;/secondary-title&gt;&lt;/titles&gt;&lt;periodical&gt;&lt;full-title&gt;International Journal of Human-Computer Interaction&lt;/full-title&gt;&lt;abbr-1&gt;Int J Hum-Comput Int&lt;/abbr-1&gt;&lt;/periodical&gt;&lt;pages&gt;136-154&lt;/pages&gt;&lt;volume&gt;24&lt;/volume&gt;&lt;number&gt;2&lt;/number&gt;&lt;dates&gt;&lt;year&gt;2008&lt;/year&gt;&lt;pub-dates&gt;&lt;date&gt;2008/02/11&lt;/date&gt;&lt;/pub-dates&gt;&lt;/dates&gt;&lt;publisher&gt;Taylor &amp;amp; Francis&lt;/publisher&gt;&lt;isbn&gt;1044-7318&lt;/isbn&gt;&lt;urls&gt;&lt;related-urls&gt;&lt;url&gt;http://dx.doi.org/10.1080/10447310701821426&lt;/url&gt;&lt;/related-urls&gt;&lt;/urls&gt;&lt;electronic-resource-num&gt;10.1080/10447310701821426&lt;/electronic-resource-num&gt;&lt;research-notes&gt;http://www.ducheneaut.info/wp-content/uploads/2012/08/SocialTVConf.pdf&lt;/research-notes&gt;&lt;access-date&gt;2015/03/06&lt;/access-date&gt;&lt;/record&gt;&lt;/Cite&gt;&lt;/EndNote&gt;</w:instrText>
      </w:r>
      <w:r w:rsidR="00954C98" w:rsidRPr="00C637BC">
        <w:rPr>
          <w:lang w:val="en-US"/>
        </w:rPr>
        <w:fldChar w:fldCharType="separate"/>
      </w:r>
      <w:r w:rsidR="00954C98" w:rsidRPr="00C637BC">
        <w:rPr>
          <w:lang w:val="en-US"/>
        </w:rPr>
        <w:t>(</w:t>
      </w:r>
      <w:hyperlink w:anchor="_ENREF_17" w:tooltip="Ducheneaut, 2008 #12686" w:history="1">
        <w:r w:rsidR="00D47A1A" w:rsidRPr="00C637BC">
          <w:rPr>
            <w:lang w:val="en-US"/>
          </w:rPr>
          <w:t>Ducheneaut et al. 2008</w:t>
        </w:r>
      </w:hyperlink>
      <w:r w:rsidR="00954C98" w:rsidRPr="00C637BC">
        <w:rPr>
          <w:lang w:val="en-US"/>
        </w:rPr>
        <w:t>)</w:t>
      </w:r>
      <w:r w:rsidR="00954C98" w:rsidRPr="00C637BC">
        <w:rPr>
          <w:lang w:val="en-US"/>
        </w:rPr>
        <w:fldChar w:fldCharType="end"/>
      </w:r>
      <w:r w:rsidR="0041460D" w:rsidRPr="00C637BC">
        <w:rPr>
          <w:lang w:val="en-US"/>
        </w:rPr>
        <w:t>.</w:t>
      </w:r>
      <w:r w:rsidR="0096209E" w:rsidRPr="00C637BC">
        <w:rPr>
          <w:rFonts w:eastAsia="Times New Roman"/>
          <w:i/>
          <w:lang w:val="en-US" w:eastAsia="en-US"/>
        </w:rPr>
        <w:t xml:space="preserve"> </w:t>
      </w:r>
      <w:r w:rsidR="00786EA0" w:rsidRPr="00C637BC">
        <w:rPr>
          <w:rFonts w:eastAsia="Times New Roman"/>
          <w:lang w:val="en-US" w:eastAsia="en-US"/>
        </w:rPr>
        <w:t xml:space="preserve">Whilst </w:t>
      </w:r>
      <w:r w:rsidR="0050664C">
        <w:rPr>
          <w:rFonts w:eastAsia="Times New Roman"/>
          <w:lang w:val="en-US" w:eastAsia="en-US"/>
        </w:rPr>
        <w:t>neither Microsoft</w:t>
      </w:r>
      <w:r w:rsidR="00890207">
        <w:rPr>
          <w:rFonts w:eastAsia="Times New Roman"/>
          <w:lang w:val="en-US" w:eastAsia="en-US"/>
        </w:rPr>
        <w:t xml:space="preserve"> Advertising</w:t>
      </w:r>
      <w:r w:rsidR="0050664C">
        <w:rPr>
          <w:rFonts w:eastAsia="Times New Roman"/>
          <w:lang w:val="en-US" w:eastAsia="en-US"/>
        </w:rPr>
        <w:t xml:space="preserve"> (2014) nor Ducheneaut et al. (2008)</w:t>
      </w:r>
      <w:r w:rsidR="004D20F9" w:rsidRPr="00C637BC">
        <w:rPr>
          <w:rFonts w:eastAsia="Times New Roman"/>
          <w:lang w:val="en-US" w:eastAsia="en-US"/>
        </w:rPr>
        <w:t xml:space="preserve"> </w:t>
      </w:r>
      <w:r w:rsidR="00A430E5" w:rsidRPr="00C637BC">
        <w:rPr>
          <w:rFonts w:eastAsia="Times New Roman"/>
          <w:lang w:val="en-US" w:eastAsia="en-US"/>
        </w:rPr>
        <w:t xml:space="preserve">explicitly </w:t>
      </w:r>
      <w:r w:rsidR="004D20F9" w:rsidRPr="00C637BC">
        <w:rPr>
          <w:rFonts w:eastAsia="Times New Roman"/>
          <w:lang w:val="en-US" w:eastAsia="en-US"/>
        </w:rPr>
        <w:t xml:space="preserve">tested </w:t>
      </w:r>
      <w:r w:rsidR="00A430E5" w:rsidRPr="00C637BC">
        <w:rPr>
          <w:rFonts w:eastAsia="Times New Roman"/>
          <w:lang w:val="en-US" w:eastAsia="en-US"/>
        </w:rPr>
        <w:t>consumer memor</w:t>
      </w:r>
      <w:r w:rsidR="00262C97" w:rsidRPr="00C637BC">
        <w:rPr>
          <w:rFonts w:eastAsia="Times New Roman"/>
          <w:lang w:val="en-US" w:eastAsia="en-US"/>
        </w:rPr>
        <w:t>y</w:t>
      </w:r>
      <w:r w:rsidR="00786EA0" w:rsidRPr="00C637BC">
        <w:rPr>
          <w:rFonts w:eastAsia="Times New Roman"/>
          <w:lang w:val="en-US" w:eastAsia="en-US"/>
        </w:rPr>
        <w:t xml:space="preserve"> for advertising, </w:t>
      </w:r>
      <w:r w:rsidR="0041460D" w:rsidRPr="00C637BC">
        <w:rPr>
          <w:rFonts w:eastAsia="Times New Roman"/>
          <w:lang w:val="en-US" w:eastAsia="en-US"/>
        </w:rPr>
        <w:t>by implication we expect that</w:t>
      </w:r>
      <w:r w:rsidR="00B665ED" w:rsidRPr="00C637BC">
        <w:rPr>
          <w:rFonts w:eastAsiaTheme="minorHAnsi"/>
          <w:lang w:val="en-US" w:eastAsia="en-US"/>
        </w:rPr>
        <w:t xml:space="preserve"> congruity, between the primary and secondary activity</w:t>
      </w:r>
      <w:r w:rsidR="00A430E5" w:rsidRPr="00C637BC">
        <w:rPr>
          <w:rFonts w:eastAsiaTheme="minorHAnsi"/>
          <w:lang w:val="en-US" w:eastAsia="en-US"/>
        </w:rPr>
        <w:t>,</w:t>
      </w:r>
      <w:r w:rsidR="00B665ED" w:rsidRPr="00C637BC">
        <w:rPr>
          <w:rFonts w:eastAsiaTheme="minorHAnsi"/>
          <w:lang w:val="en-US" w:eastAsia="en-US"/>
        </w:rPr>
        <w:t xml:space="preserve"> </w:t>
      </w:r>
      <w:r w:rsidR="00786EA0" w:rsidRPr="00C637BC">
        <w:rPr>
          <w:rFonts w:eastAsiaTheme="minorHAnsi"/>
          <w:lang w:val="en-US" w:eastAsia="en-US"/>
        </w:rPr>
        <w:t xml:space="preserve">is </w:t>
      </w:r>
      <w:r w:rsidR="00786EA0" w:rsidRPr="0050664C">
        <w:rPr>
          <w:rFonts w:eastAsiaTheme="minorHAnsi"/>
          <w:lang w:val="en-US" w:eastAsia="en-US"/>
        </w:rPr>
        <w:t>necessary</w:t>
      </w:r>
      <w:r w:rsidR="00786EA0" w:rsidRPr="00C637BC">
        <w:rPr>
          <w:rFonts w:eastAsiaTheme="minorHAnsi"/>
          <w:lang w:val="en-US" w:eastAsia="en-US"/>
        </w:rPr>
        <w:t xml:space="preserve"> </w:t>
      </w:r>
      <w:r w:rsidR="00EC6593" w:rsidRPr="00C637BC">
        <w:rPr>
          <w:rFonts w:eastAsiaTheme="minorHAnsi"/>
          <w:lang w:val="en-US" w:eastAsia="en-US"/>
        </w:rPr>
        <w:t xml:space="preserve">for recall and recognition to improve </w:t>
      </w:r>
      <w:r w:rsidR="0041460D" w:rsidRPr="00C637BC">
        <w:rPr>
          <w:rFonts w:eastAsiaTheme="minorHAnsi"/>
          <w:lang w:val="en-US" w:eastAsia="en-US"/>
        </w:rPr>
        <w:t xml:space="preserve">but, </w:t>
      </w:r>
      <w:r w:rsidR="00812DA2" w:rsidRPr="00C637BC">
        <w:rPr>
          <w:rFonts w:eastAsiaTheme="minorHAnsi"/>
          <w:lang w:val="en-US" w:eastAsia="en-US"/>
        </w:rPr>
        <w:t>i</w:t>
      </w:r>
      <w:r w:rsidR="0041460D" w:rsidRPr="00C637BC">
        <w:rPr>
          <w:rFonts w:eastAsiaTheme="minorHAnsi"/>
          <w:lang w:val="en-US" w:eastAsia="en-US"/>
        </w:rPr>
        <w:t xml:space="preserve">n isolation, </w:t>
      </w:r>
      <w:r w:rsidR="00EC6593" w:rsidRPr="00C637BC">
        <w:rPr>
          <w:rFonts w:eastAsiaTheme="minorHAnsi"/>
          <w:lang w:val="en-US" w:eastAsia="en-US"/>
        </w:rPr>
        <w:t xml:space="preserve">is </w:t>
      </w:r>
      <w:r w:rsidR="00954C98" w:rsidRPr="0050664C">
        <w:rPr>
          <w:rFonts w:eastAsiaTheme="minorHAnsi"/>
          <w:lang w:val="en-US" w:eastAsia="en-US"/>
        </w:rPr>
        <w:t>in</w:t>
      </w:r>
      <w:r w:rsidR="004C00EE" w:rsidRPr="0050664C">
        <w:rPr>
          <w:rFonts w:eastAsiaTheme="minorHAnsi"/>
          <w:lang w:val="en-US" w:eastAsia="en-US"/>
        </w:rPr>
        <w:t>sufficient</w:t>
      </w:r>
      <w:r w:rsidR="004C00EE" w:rsidRPr="00C637BC">
        <w:rPr>
          <w:rFonts w:eastAsiaTheme="minorHAnsi"/>
          <w:lang w:val="en-US" w:eastAsia="en-US"/>
        </w:rPr>
        <w:t xml:space="preserve"> to improve advertising </w:t>
      </w:r>
      <w:r w:rsidR="004C00EE" w:rsidRPr="00C637BC">
        <w:rPr>
          <w:rFonts w:eastAsiaTheme="minorHAnsi"/>
          <w:i/>
          <w:lang w:val="en-US" w:eastAsia="en-US"/>
        </w:rPr>
        <w:t xml:space="preserve">recall </w:t>
      </w:r>
      <w:r w:rsidR="004C00EE" w:rsidRPr="00C637BC">
        <w:rPr>
          <w:rFonts w:eastAsiaTheme="minorHAnsi"/>
          <w:lang w:val="en-US" w:eastAsia="en-US"/>
        </w:rPr>
        <w:t xml:space="preserve">and </w:t>
      </w:r>
      <w:r w:rsidR="004C00EE" w:rsidRPr="00C637BC">
        <w:rPr>
          <w:rFonts w:eastAsiaTheme="minorHAnsi"/>
          <w:i/>
          <w:lang w:val="en-US" w:eastAsia="en-US"/>
        </w:rPr>
        <w:t xml:space="preserve">recognition. </w:t>
      </w:r>
    </w:p>
    <w:p w:rsidR="00244C6C" w:rsidRPr="00C637BC" w:rsidRDefault="00A430E5" w:rsidP="007221BF">
      <w:pPr>
        <w:spacing w:after="240" w:line="480" w:lineRule="auto"/>
        <w:jc w:val="both"/>
        <w:rPr>
          <w:rFonts w:eastAsiaTheme="minorHAnsi"/>
          <w:i/>
          <w:lang w:val="en-US" w:eastAsia="en-US"/>
        </w:rPr>
      </w:pPr>
      <w:r w:rsidRPr="00C637BC">
        <w:rPr>
          <w:rFonts w:eastAsiaTheme="minorHAnsi"/>
          <w:i/>
          <w:lang w:val="en-US" w:eastAsia="en-US"/>
        </w:rPr>
        <w:t>Socially Accountable Activities and Media Multitasking</w:t>
      </w:r>
    </w:p>
    <w:p w:rsidR="00EC6593" w:rsidRPr="0050664C" w:rsidRDefault="0036645A" w:rsidP="0050664C">
      <w:pPr>
        <w:spacing w:after="240" w:line="480" w:lineRule="auto"/>
        <w:jc w:val="both"/>
        <w:rPr>
          <w:rFonts w:eastAsia="Times New Roman"/>
          <w:lang w:val="en-US" w:eastAsia="en-US"/>
        </w:rPr>
      </w:pPr>
      <w:r w:rsidRPr="00C637BC">
        <w:rPr>
          <w:rFonts w:eastAsia="Times New Roman"/>
          <w:lang w:val="en-US" w:eastAsia="en-US"/>
        </w:rPr>
        <w:tab/>
        <w:t>As T</w:t>
      </w:r>
      <w:r w:rsidR="00A27BD7">
        <w:rPr>
          <w:rFonts w:eastAsia="Times New Roman"/>
          <w:lang w:val="en-US" w:eastAsia="en-US"/>
        </w:rPr>
        <w:t>able 1</w:t>
      </w:r>
      <w:r w:rsidR="00BD5ECF" w:rsidRPr="00C637BC">
        <w:rPr>
          <w:rFonts w:eastAsia="Times New Roman"/>
          <w:lang w:val="en-US" w:eastAsia="en-US"/>
        </w:rPr>
        <w:t xml:space="preserve"> </w:t>
      </w:r>
      <w:r w:rsidR="00A27BD7">
        <w:rPr>
          <w:rFonts w:eastAsia="Times New Roman"/>
          <w:lang w:val="en-US" w:eastAsia="en-US"/>
        </w:rPr>
        <w:t>details</w:t>
      </w:r>
      <w:r w:rsidR="00BD5ECF" w:rsidRPr="00C637BC">
        <w:rPr>
          <w:rFonts w:eastAsia="Times New Roman"/>
          <w:lang w:val="en-US" w:eastAsia="en-US"/>
        </w:rPr>
        <w:t xml:space="preserve">, </w:t>
      </w:r>
      <w:r w:rsidR="00A430E5" w:rsidRPr="00C637BC">
        <w:rPr>
          <w:rFonts w:eastAsia="Times New Roman"/>
          <w:lang w:val="en-US" w:eastAsia="en-US"/>
        </w:rPr>
        <w:t>secondary activities</w:t>
      </w:r>
      <w:r w:rsidR="00BD5ECF" w:rsidRPr="00C637BC">
        <w:rPr>
          <w:rFonts w:eastAsia="Times New Roman"/>
          <w:lang w:val="en-US" w:eastAsia="en-US"/>
        </w:rPr>
        <w:t xml:space="preserve"> </w:t>
      </w:r>
      <w:r w:rsidR="00A430E5" w:rsidRPr="00C637BC">
        <w:rPr>
          <w:rFonts w:eastAsia="Times New Roman"/>
          <w:lang w:val="en-US" w:eastAsia="en-US"/>
        </w:rPr>
        <w:t>are</w:t>
      </w:r>
      <w:r w:rsidR="00BD5ECF" w:rsidRPr="00C637BC">
        <w:rPr>
          <w:rFonts w:eastAsia="Times New Roman"/>
          <w:lang w:val="en-US" w:eastAsia="en-US"/>
        </w:rPr>
        <w:t xml:space="preserve"> traditionally perceived as the</w:t>
      </w:r>
      <w:r w:rsidR="00A220DE" w:rsidRPr="00C637BC">
        <w:rPr>
          <w:rFonts w:eastAsia="Times New Roman"/>
          <w:lang w:val="en-US" w:eastAsia="en-US"/>
        </w:rPr>
        <w:t xml:space="preserve"> source of</w:t>
      </w:r>
      <w:r w:rsidR="00BD5ECF" w:rsidRPr="00C637BC">
        <w:rPr>
          <w:rFonts w:eastAsia="Times New Roman"/>
          <w:lang w:val="en-US" w:eastAsia="en-US"/>
        </w:rPr>
        <w:t xml:space="preserve"> </w:t>
      </w:r>
      <w:r w:rsidR="00BD5ECF" w:rsidRPr="0050664C">
        <w:rPr>
          <w:rFonts w:eastAsia="Times New Roman"/>
          <w:lang w:val="en-US" w:eastAsia="en-US"/>
        </w:rPr>
        <w:t>distraction</w:t>
      </w:r>
      <w:r w:rsidR="00EC6593" w:rsidRPr="00C637BC">
        <w:rPr>
          <w:rFonts w:eastAsia="Times New Roman"/>
          <w:i/>
          <w:lang w:val="en-US" w:eastAsia="en-US"/>
        </w:rPr>
        <w:t>,</w:t>
      </w:r>
      <w:r w:rsidR="00EC6593" w:rsidRPr="00C637BC">
        <w:rPr>
          <w:rFonts w:eastAsia="Times New Roman"/>
          <w:lang w:val="en-US" w:eastAsia="en-US"/>
        </w:rPr>
        <w:t xml:space="preserve"> but we argue that the </w:t>
      </w:r>
      <w:r w:rsidR="00EC6593" w:rsidRPr="0050664C">
        <w:rPr>
          <w:rFonts w:eastAsia="Times New Roman"/>
          <w:lang w:val="en-US" w:eastAsia="en-US"/>
        </w:rPr>
        <w:t xml:space="preserve">type </w:t>
      </w:r>
      <w:r w:rsidR="00EC6593" w:rsidRPr="00C637BC">
        <w:rPr>
          <w:rFonts w:eastAsia="Times New Roman"/>
          <w:lang w:val="en-US" w:eastAsia="en-US"/>
        </w:rPr>
        <w:t xml:space="preserve">of secondary activity, and its associated level of social accountability is </w:t>
      </w:r>
      <w:r w:rsidR="0050664C">
        <w:rPr>
          <w:rFonts w:eastAsia="Times New Roman"/>
          <w:lang w:val="en-US" w:eastAsia="en-US"/>
        </w:rPr>
        <w:t>actually</w:t>
      </w:r>
      <w:r w:rsidR="00EC6593" w:rsidRPr="00C637BC">
        <w:rPr>
          <w:rFonts w:eastAsia="Times New Roman"/>
          <w:lang w:val="en-US" w:eastAsia="en-US"/>
        </w:rPr>
        <w:t xml:space="preserve"> a</w:t>
      </w:r>
      <w:r w:rsidR="0050664C">
        <w:rPr>
          <w:rFonts w:eastAsia="Times New Roman"/>
          <w:lang w:val="en-US" w:eastAsia="en-US"/>
        </w:rPr>
        <w:t xml:space="preserve"> key</w:t>
      </w:r>
      <w:r w:rsidR="00EC6593" w:rsidRPr="00C637BC">
        <w:rPr>
          <w:rFonts w:eastAsia="Times New Roman"/>
          <w:lang w:val="en-US" w:eastAsia="en-US"/>
        </w:rPr>
        <w:t xml:space="preserve"> determinant of memory for </w:t>
      </w:r>
      <w:r w:rsidR="00EC6593" w:rsidRPr="0050664C">
        <w:rPr>
          <w:rFonts w:eastAsia="Times New Roman"/>
          <w:lang w:val="en-US" w:eastAsia="en-US"/>
        </w:rPr>
        <w:t>advertising.</w:t>
      </w:r>
    </w:p>
    <w:p w:rsidR="0096793F" w:rsidRPr="0050664C" w:rsidRDefault="0017602A" w:rsidP="0050664C">
      <w:pPr>
        <w:spacing w:line="480" w:lineRule="auto"/>
        <w:jc w:val="both"/>
        <w:rPr>
          <w:rFonts w:eastAsia="Times New Roman"/>
          <w:lang w:eastAsia="en-US"/>
        </w:rPr>
      </w:pPr>
      <w:r w:rsidRPr="0050664C">
        <w:rPr>
          <w:rFonts w:eastAsia="Times New Roman"/>
          <w:lang w:val="en-US" w:eastAsia="en-US"/>
        </w:rPr>
        <w:tab/>
        <w:t xml:space="preserve">The concept of social accountability </w:t>
      </w:r>
      <w:r w:rsidR="000514F7" w:rsidRPr="0050664C">
        <w:rPr>
          <w:rFonts w:eastAsia="Times New Roman"/>
          <w:lang w:val="en-US" w:eastAsia="en-US"/>
        </w:rPr>
        <w:t xml:space="preserve">is well studied </w:t>
      </w:r>
      <w:r w:rsidR="00986C0A" w:rsidRPr="0050664C">
        <w:rPr>
          <w:rFonts w:eastAsia="Times New Roman"/>
          <w:lang w:val="en-US" w:eastAsia="en-US"/>
        </w:rPr>
        <w:t>in</w:t>
      </w:r>
      <w:r w:rsidR="000514F7" w:rsidRPr="0050664C">
        <w:rPr>
          <w:rFonts w:eastAsia="Times New Roman"/>
          <w:lang w:val="en-US" w:eastAsia="en-US"/>
        </w:rPr>
        <w:t xml:space="preserve"> </w:t>
      </w:r>
      <w:r w:rsidR="00986C0A" w:rsidRPr="0050664C">
        <w:rPr>
          <w:rFonts w:eastAsia="Times New Roman"/>
          <w:lang w:val="en-US" w:eastAsia="en-US"/>
        </w:rPr>
        <w:t xml:space="preserve">both </w:t>
      </w:r>
      <w:r w:rsidR="000514F7" w:rsidRPr="0050664C">
        <w:rPr>
          <w:rFonts w:eastAsia="Times New Roman"/>
          <w:lang w:val="en-US" w:eastAsia="en-US"/>
        </w:rPr>
        <w:t>the psychology and communications literature</w:t>
      </w:r>
      <w:r w:rsidR="00B42412" w:rsidRPr="0050664C">
        <w:rPr>
          <w:rFonts w:eastAsia="Times New Roman"/>
          <w:lang w:val="en-US" w:eastAsia="en-US"/>
        </w:rPr>
        <w:t>s</w:t>
      </w:r>
      <w:r w:rsidR="000514F7" w:rsidRPr="0050664C">
        <w:rPr>
          <w:rFonts w:eastAsia="Times New Roman"/>
          <w:lang w:val="en-US" w:eastAsia="en-US"/>
        </w:rPr>
        <w:t xml:space="preserve"> </w:t>
      </w:r>
      <w:r w:rsidR="00D33A2F" w:rsidRPr="0050664C">
        <w:rPr>
          <w:rFonts w:eastAsia="Times New Roman"/>
          <w:lang w:val="en-US" w:eastAsia="en-US"/>
        </w:rPr>
        <w:fldChar w:fldCharType="begin"/>
      </w:r>
      <w:r w:rsidR="00D33A2F" w:rsidRPr="0050664C">
        <w:rPr>
          <w:rFonts w:eastAsia="Times New Roman"/>
          <w:lang w:val="en-US" w:eastAsia="en-US"/>
        </w:rPr>
        <w:instrText xml:space="preserve"> ADDIN EN.CITE &lt;EndNote&gt;&lt;Cite&gt;&lt;Author&gt;Leary&lt;/Author&gt;&lt;Year&gt;1995&lt;/Year&gt;&lt;RecNum&gt;12949&lt;/RecNum&gt;&lt;DisplayText&gt;(Leary 1995; DeAndrea, Shaw and Levine 2010)&lt;/DisplayText&gt;&lt;record&gt;&lt;rec-number&gt;12949&lt;/rec-number&gt;&lt;foreign-keys&gt;&lt;key app="EN" db-id="dpaxs0at9et00mepx2qvzatjfeapzv9xxffa" timestamp="1445960866"&gt;12949&lt;/key&gt;&lt;/foreign-keys&gt;&lt;ref-type name="Book"&gt;6&lt;/ref-type&gt;&lt;contributors&gt;&lt;authors&gt;&lt;author&gt;Leary, Mark R.&lt;/author&gt;&lt;/authors&gt;&lt;/contributors&gt;&lt;titles&gt;&lt;title&gt;Self-presentation: Impression management and interpersonal behavior&lt;/title&gt;&lt;secondary-title&gt;Social psychology series.&lt;/secondary-title&gt;&lt;/titles&gt;&lt;pages&gt;xv, 246&lt;/pages&gt;&lt;keywords&gt;&lt;keyword&gt;*Impression Formation&lt;/keyword&gt;&lt;keyword&gt;*Impression Management&lt;/keyword&gt;&lt;keyword&gt;*Self Perception&lt;/keyword&gt;&lt;keyword&gt;Social Interaction&lt;/keyword&gt;&lt;/keywords&gt;&lt;dates&gt;&lt;year&gt;1995&lt;/year&gt;&lt;/dates&gt;&lt;pub-location&gt;Madison, WI, US&lt;/pub-location&gt;&lt;publisher&gt;Brown &amp;amp; Benchmark Publishers&lt;/publisher&gt;&lt;isbn&gt;0-697-14796-7 (Paperback)&lt;/isbn&gt;&lt;urls&gt;&lt;/urls&gt;&lt;/record&gt;&lt;/Cite&gt;&lt;Cite&gt;&lt;Author&gt;DeAndrea&lt;/Author&gt;&lt;Year&gt;2010&lt;/Year&gt;&lt;RecNum&gt;12937&lt;/RecNum&gt;&lt;record&gt;&lt;rec-number&gt;12937&lt;/rec-number&gt;&lt;foreign-keys&gt;&lt;key app="EN" db-id="dpaxs0at9et00mepx2qvzatjfeapzv9xxffa" timestamp="1445959869"&gt;12937&lt;/key&gt;&lt;/foreign-keys&gt;&lt;ref-type name="Journal Article"&gt;17&lt;/ref-type&gt;&lt;contributors&gt;&lt;authors&gt;&lt;author&gt;DeAndrea, David C.&lt;/author&gt;&lt;author&gt;Shaw, Allison S.&lt;/author&gt;&lt;author&gt;Levine, Timothy R.&lt;/author&gt;&lt;/authors&gt;&lt;/contributors&gt;&lt;titles&gt;&lt;title&gt;Online Language: The Role of Culture in Self-Expression and Self-Construal on Facebook&lt;/title&gt;&lt;secondary-title&gt;Journal of Language and Social Psychology&lt;/secondary-title&gt;&lt;/titles&gt;&lt;periodical&gt;&lt;full-title&gt;Journal of Language and Social Psychology&lt;/full-title&gt;&lt;/periodical&gt;&lt;pages&gt;425-442&lt;/pages&gt;&lt;volume&gt;29&lt;/volume&gt;&lt;number&gt;4&lt;/number&gt;&lt;dates&gt;&lt;year&gt;2010&lt;/year&gt;&lt;pub-dates&gt;&lt;date&gt;December 1, 2010&lt;/date&gt;&lt;/pub-dates&gt;&lt;/dates&gt;&lt;urls&gt;&lt;related-urls&gt;&lt;url&gt;http://jls.sagepub.com/content/29/4/425.abstract&lt;/url&gt;&lt;/related-urls&gt;&lt;/urls&gt;&lt;electronic-resource-num&gt;10.1177/0261927x10377989&lt;/electronic-resource-num&gt;&lt;/record&gt;&lt;/Cite&gt;&lt;/EndNote&gt;</w:instrText>
      </w:r>
      <w:r w:rsidR="00D33A2F" w:rsidRPr="0050664C">
        <w:rPr>
          <w:rFonts w:eastAsia="Times New Roman"/>
          <w:lang w:val="en-US" w:eastAsia="en-US"/>
        </w:rPr>
        <w:fldChar w:fldCharType="separate"/>
      </w:r>
      <w:r w:rsidR="00D33A2F" w:rsidRPr="0050664C">
        <w:rPr>
          <w:rFonts w:eastAsia="Times New Roman"/>
          <w:lang w:val="en-US" w:eastAsia="en-US"/>
        </w:rPr>
        <w:t>(</w:t>
      </w:r>
      <w:hyperlink w:anchor="_ENREF_37" w:tooltip="Leary, 1995 #12949" w:history="1">
        <w:r w:rsidR="00D47A1A" w:rsidRPr="0050664C">
          <w:rPr>
            <w:rFonts w:eastAsia="Times New Roman"/>
            <w:lang w:val="en-US" w:eastAsia="en-US"/>
          </w:rPr>
          <w:t>Leary 1995</w:t>
        </w:r>
      </w:hyperlink>
      <w:r w:rsidR="00D33A2F" w:rsidRPr="0050664C">
        <w:rPr>
          <w:rFonts w:eastAsia="Times New Roman"/>
          <w:lang w:val="en-US" w:eastAsia="en-US"/>
        </w:rPr>
        <w:t xml:space="preserve">; </w:t>
      </w:r>
      <w:hyperlink w:anchor="_ENREF_15" w:tooltip="DeAndrea, 2010 #12937" w:history="1">
        <w:r w:rsidR="00D47A1A" w:rsidRPr="0050664C">
          <w:rPr>
            <w:rFonts w:eastAsia="Times New Roman"/>
            <w:lang w:val="en-US" w:eastAsia="en-US"/>
          </w:rPr>
          <w:t>DeAndrea, Shaw and Levine 2010</w:t>
        </w:r>
      </w:hyperlink>
      <w:r w:rsidR="00D33A2F" w:rsidRPr="0050664C">
        <w:rPr>
          <w:rFonts w:eastAsia="Times New Roman"/>
          <w:lang w:val="en-US" w:eastAsia="en-US"/>
        </w:rPr>
        <w:t>)</w:t>
      </w:r>
      <w:r w:rsidR="00D33A2F" w:rsidRPr="0050664C">
        <w:rPr>
          <w:rFonts w:eastAsia="Times New Roman"/>
          <w:lang w:val="en-US" w:eastAsia="en-US"/>
        </w:rPr>
        <w:fldChar w:fldCharType="end"/>
      </w:r>
      <w:r w:rsidR="000514F7" w:rsidRPr="0050664C">
        <w:rPr>
          <w:rFonts w:eastAsia="Times New Roman"/>
          <w:lang w:val="en-US" w:eastAsia="en-US"/>
        </w:rPr>
        <w:t xml:space="preserve">. </w:t>
      </w:r>
      <w:r w:rsidR="00986C0A" w:rsidRPr="0050664C">
        <w:rPr>
          <w:rFonts w:eastAsia="Times New Roman"/>
          <w:lang w:val="en-US" w:eastAsia="en-US"/>
        </w:rPr>
        <w:t>Conceptually, i</w:t>
      </w:r>
      <w:r w:rsidR="00890207">
        <w:rPr>
          <w:rFonts w:eastAsia="Times New Roman"/>
          <w:lang w:val="en-US" w:eastAsia="en-US"/>
        </w:rPr>
        <w:t xml:space="preserve">t refers to the extent to which </w:t>
      </w:r>
      <w:r w:rsidR="000514F7" w:rsidRPr="0050664C">
        <w:rPr>
          <w:rFonts w:eastAsia="Times New Roman"/>
          <w:lang w:val="en-US" w:eastAsia="en-US"/>
        </w:rPr>
        <w:t xml:space="preserve">people are held accountable for </w:t>
      </w:r>
      <w:r w:rsidR="00986C0A" w:rsidRPr="0050664C">
        <w:rPr>
          <w:rFonts w:eastAsia="Times New Roman"/>
          <w:lang w:val="en-US" w:eastAsia="en-US"/>
        </w:rPr>
        <w:t>what</w:t>
      </w:r>
      <w:r w:rsidR="000514F7" w:rsidRPr="0050664C">
        <w:rPr>
          <w:rFonts w:eastAsia="Times New Roman"/>
          <w:lang w:val="en-US" w:eastAsia="en-US"/>
        </w:rPr>
        <w:t xml:space="preserve"> they communicate to others. </w:t>
      </w:r>
      <w:r w:rsidR="00986C0A" w:rsidRPr="0050664C">
        <w:rPr>
          <w:rFonts w:eastAsia="Times New Roman"/>
          <w:lang w:val="en-US" w:eastAsia="en-US"/>
        </w:rPr>
        <w:t>In this regard, s</w:t>
      </w:r>
      <w:r w:rsidR="004355EE" w:rsidRPr="0050664C">
        <w:rPr>
          <w:rFonts w:eastAsia="Times New Roman"/>
          <w:lang w:val="en-US" w:eastAsia="en-US"/>
        </w:rPr>
        <w:t xml:space="preserve">ocial </w:t>
      </w:r>
      <w:r w:rsidR="00986C0A" w:rsidRPr="0050664C">
        <w:rPr>
          <w:rFonts w:eastAsia="Times New Roman"/>
          <w:lang w:val="en-US" w:eastAsia="en-US"/>
        </w:rPr>
        <w:t>accountability</w:t>
      </w:r>
      <w:r w:rsidR="004355EE" w:rsidRPr="0050664C">
        <w:rPr>
          <w:rFonts w:eastAsia="Times New Roman"/>
          <w:lang w:val="en-US" w:eastAsia="en-US"/>
        </w:rPr>
        <w:t xml:space="preserve"> and </w:t>
      </w:r>
      <w:r w:rsidR="00986C0A" w:rsidRPr="0050664C">
        <w:rPr>
          <w:rFonts w:eastAsia="Times New Roman"/>
          <w:lang w:val="en-US" w:eastAsia="en-US"/>
        </w:rPr>
        <w:t>desirability</w:t>
      </w:r>
      <w:r w:rsidR="004355EE" w:rsidRPr="0050664C">
        <w:rPr>
          <w:rFonts w:eastAsia="Times New Roman"/>
          <w:lang w:val="en-US" w:eastAsia="en-US"/>
        </w:rPr>
        <w:t xml:space="preserve"> are inextricably linked since most people worry about ostracism when others </w:t>
      </w:r>
      <w:r w:rsidR="00986C0A" w:rsidRPr="0050664C">
        <w:rPr>
          <w:rFonts w:eastAsia="Times New Roman"/>
          <w:lang w:val="en-US" w:eastAsia="en-US"/>
        </w:rPr>
        <w:t>fail to</w:t>
      </w:r>
      <w:r w:rsidR="004355EE" w:rsidRPr="0050664C">
        <w:rPr>
          <w:rFonts w:eastAsia="Times New Roman"/>
          <w:lang w:val="en-US" w:eastAsia="en-US"/>
        </w:rPr>
        <w:t xml:space="preserve"> share </w:t>
      </w:r>
      <w:r w:rsidR="00986C0A" w:rsidRPr="0050664C">
        <w:rPr>
          <w:rFonts w:eastAsia="Times New Roman"/>
          <w:lang w:val="en-US" w:eastAsia="en-US"/>
        </w:rPr>
        <w:t>the same</w:t>
      </w:r>
      <w:r w:rsidR="004355EE" w:rsidRPr="0050664C">
        <w:rPr>
          <w:rFonts w:eastAsia="Times New Roman"/>
          <w:lang w:val="en-US" w:eastAsia="en-US"/>
        </w:rPr>
        <w:t xml:space="preserve"> views </w:t>
      </w:r>
      <w:r w:rsidR="009869A6" w:rsidRPr="0050664C">
        <w:rPr>
          <w:rFonts w:eastAsia="Times New Roman"/>
          <w:lang w:val="en-US" w:eastAsia="en-US"/>
        </w:rPr>
        <w:fldChar w:fldCharType="begin"/>
      </w:r>
      <w:r w:rsidR="009869A6" w:rsidRPr="0050664C">
        <w:rPr>
          <w:rFonts w:eastAsia="Times New Roman"/>
          <w:lang w:val="en-US" w:eastAsia="en-US"/>
        </w:rPr>
        <w:instrText xml:space="preserve"> ADDIN EN.CITE &lt;EndNote&gt;&lt;Cite&gt;&lt;Author&gt;Ridings&lt;/Author&gt;&lt;Year&gt;2006&lt;/Year&gt;&lt;RecNum&gt;12955&lt;/RecNum&gt;&lt;DisplayText&gt;(Ridings, Gefen and Arinze 2006)&lt;/DisplayText&gt;&lt;record&gt;&lt;rec-number&gt;12955&lt;/rec-number&gt;&lt;foreign-keys&gt;&lt;key app="EN" db-id="dpaxs0at9et00mepx2qvzatjfeapzv9xxffa" timestamp="1446024252"&gt;12955&lt;/key&gt;&lt;/foreign-keys&gt;&lt;ref-type name="Journal Article"&gt;17&lt;/ref-type&gt;&lt;contributors&gt;&lt;authors&gt;&lt;author&gt;Ridings, Catherine&lt;/author&gt;&lt;author&gt;Gefen, David&lt;/author&gt;&lt;author&gt;Arinze, Bay&lt;/author&gt;&lt;/authors&gt;&lt;/contributors&gt;&lt;titles&gt;&lt;title&gt;Psychological barriers: Lurker and poster motivation and behavior in online communities&lt;/title&gt;&lt;secondary-title&gt;Communications of the Association for Information Systems&lt;/secondary-title&gt;&lt;/titles&gt;&lt;periodical&gt;&lt;full-title&gt;Communications of the Association for Information Systems&lt;/full-title&gt;&lt;/periodical&gt;&lt;pages&gt;16&lt;/pages&gt;&lt;volume&gt;18&lt;/volume&gt;&lt;number&gt;1&lt;/number&gt;&lt;dates&gt;&lt;year&gt;2006&lt;/year&gt;&lt;/dates&gt;&lt;urls&gt;&lt;/urls&gt;&lt;/record&gt;&lt;/Cite&gt;&lt;/EndNote&gt;</w:instrText>
      </w:r>
      <w:r w:rsidR="009869A6" w:rsidRPr="0050664C">
        <w:rPr>
          <w:rFonts w:eastAsia="Times New Roman"/>
          <w:lang w:val="en-US" w:eastAsia="en-US"/>
        </w:rPr>
        <w:fldChar w:fldCharType="separate"/>
      </w:r>
      <w:r w:rsidR="009869A6" w:rsidRPr="0050664C">
        <w:rPr>
          <w:rFonts w:eastAsia="Times New Roman"/>
          <w:lang w:val="en-US" w:eastAsia="en-US"/>
        </w:rPr>
        <w:t>(</w:t>
      </w:r>
      <w:hyperlink w:anchor="_ENREF_53" w:tooltip="Ridings, 2006 #12955" w:history="1">
        <w:r w:rsidR="00D47A1A" w:rsidRPr="0050664C">
          <w:rPr>
            <w:rFonts w:eastAsia="Times New Roman"/>
            <w:lang w:val="en-US" w:eastAsia="en-US"/>
          </w:rPr>
          <w:t>Ridings, Gefen and Arinze 2006</w:t>
        </w:r>
      </w:hyperlink>
      <w:r w:rsidR="009869A6" w:rsidRPr="0050664C">
        <w:rPr>
          <w:rFonts w:eastAsia="Times New Roman"/>
          <w:lang w:val="en-US" w:eastAsia="en-US"/>
        </w:rPr>
        <w:t>)</w:t>
      </w:r>
      <w:r w:rsidR="009869A6" w:rsidRPr="0050664C">
        <w:rPr>
          <w:rFonts w:eastAsia="Times New Roman"/>
          <w:lang w:val="en-US" w:eastAsia="en-US"/>
        </w:rPr>
        <w:fldChar w:fldCharType="end"/>
      </w:r>
      <w:r w:rsidR="004355EE" w:rsidRPr="0050664C">
        <w:rPr>
          <w:rFonts w:eastAsia="Times New Roman"/>
          <w:lang w:val="en-US" w:eastAsia="en-US"/>
        </w:rPr>
        <w:t xml:space="preserve">. </w:t>
      </w:r>
      <w:r w:rsidR="00986C0A" w:rsidRPr="0050664C">
        <w:rPr>
          <w:rFonts w:eastAsia="Times New Roman"/>
          <w:lang w:val="en-US" w:eastAsia="en-US"/>
        </w:rPr>
        <w:t>For example, i</w:t>
      </w:r>
      <w:r w:rsidR="004355EE" w:rsidRPr="0050664C">
        <w:rPr>
          <w:rFonts w:eastAsia="Times New Roman"/>
          <w:lang w:val="en-US" w:eastAsia="en-US"/>
        </w:rPr>
        <w:t xml:space="preserve">n the domain of </w:t>
      </w:r>
      <w:r w:rsidR="00986C0A" w:rsidRPr="0050664C">
        <w:rPr>
          <w:rFonts w:eastAsia="Times New Roman"/>
          <w:lang w:val="en-US" w:eastAsia="en-US"/>
        </w:rPr>
        <w:t>online</w:t>
      </w:r>
      <w:r w:rsidR="004355EE" w:rsidRPr="0050664C">
        <w:rPr>
          <w:rFonts w:eastAsia="Times New Roman"/>
          <w:lang w:val="en-US" w:eastAsia="en-US"/>
        </w:rPr>
        <w:t xml:space="preserve"> product reviews, </w:t>
      </w:r>
      <w:r w:rsidR="00986C0A" w:rsidRPr="0050664C">
        <w:rPr>
          <w:rFonts w:eastAsia="Times New Roman"/>
          <w:lang w:val="en-US" w:eastAsia="en-US"/>
        </w:rPr>
        <w:t>consumers</w:t>
      </w:r>
      <w:r w:rsidR="004355EE" w:rsidRPr="0050664C">
        <w:rPr>
          <w:rFonts w:eastAsia="Times New Roman"/>
          <w:lang w:val="en-US" w:eastAsia="en-US"/>
        </w:rPr>
        <w:t xml:space="preserve"> are well known to adapt their </w:t>
      </w:r>
      <w:r w:rsidR="005D0514" w:rsidRPr="0050664C">
        <w:rPr>
          <w:rFonts w:eastAsia="Times New Roman"/>
          <w:lang w:val="en-US" w:eastAsia="en-US"/>
        </w:rPr>
        <w:t>rating</w:t>
      </w:r>
      <w:r w:rsidR="00986C0A" w:rsidRPr="0050664C">
        <w:rPr>
          <w:rFonts w:eastAsia="Times New Roman"/>
          <w:lang w:val="en-US" w:eastAsia="en-US"/>
        </w:rPr>
        <w:t>s</w:t>
      </w:r>
      <w:r w:rsidR="005D0514" w:rsidRPr="0050664C">
        <w:rPr>
          <w:rFonts w:eastAsia="Times New Roman"/>
          <w:lang w:val="en-US" w:eastAsia="en-US"/>
        </w:rPr>
        <w:t xml:space="preserve"> </w:t>
      </w:r>
      <w:r w:rsidR="004355EE" w:rsidRPr="0050664C">
        <w:rPr>
          <w:rFonts w:eastAsia="Times New Roman"/>
          <w:lang w:val="en-US" w:eastAsia="en-US"/>
        </w:rPr>
        <w:t>so not to appear too harsh or too lenient</w:t>
      </w:r>
      <w:r w:rsidR="00986C0A" w:rsidRPr="0050664C">
        <w:rPr>
          <w:rFonts w:eastAsia="Times New Roman"/>
          <w:lang w:val="en-US" w:eastAsia="en-US"/>
        </w:rPr>
        <w:t xml:space="preserve"> to other posters</w:t>
      </w:r>
      <w:r w:rsidR="004355EE" w:rsidRPr="0050664C">
        <w:rPr>
          <w:rFonts w:eastAsia="Times New Roman"/>
          <w:lang w:val="en-US" w:eastAsia="en-US"/>
        </w:rPr>
        <w:t xml:space="preserve"> </w:t>
      </w:r>
      <w:r w:rsidR="00D33A2F" w:rsidRPr="0050664C">
        <w:rPr>
          <w:rFonts w:eastAsia="Times New Roman"/>
          <w:lang w:val="en-US" w:eastAsia="en-US"/>
        </w:rPr>
        <w:fldChar w:fldCharType="begin">
          <w:fldData xml:space="preserve">PEVuZE5vdGU+PENpdGU+PEF1dGhvcj5TcmlkaGFyPC9BdXRob3I+PFllYXI+MjAxMjwvWWVhcj48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</w:fldData>
        </w:fldChar>
      </w:r>
      <w:r w:rsidR="00890207">
        <w:rPr>
          <w:rFonts w:eastAsia="Times New Roman"/>
          <w:lang w:val="en-US" w:eastAsia="en-US"/>
        </w:rPr>
        <w:instrText xml:space="preserve"> ADDIN EN.CITE </w:instrText>
      </w:r>
      <w:r w:rsidR="00890207">
        <w:rPr>
          <w:rFonts w:eastAsia="Times New Roman"/>
          <w:lang w:val="en-US" w:eastAsia="en-US"/>
        </w:rPr>
        <w:fldChar w:fldCharType="begin">
          <w:fldData xml:space="preserve">PEVuZE5vdGU+PENpdGU+PEF1dGhvcj5TcmlkaGFyPC9BdXRob3I+PFllYXI+MjAxMjwvWWVhcj48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</w:fldData>
        </w:fldChar>
      </w:r>
      <w:r w:rsidR="00890207">
        <w:rPr>
          <w:rFonts w:eastAsia="Times New Roman"/>
          <w:lang w:val="en-US" w:eastAsia="en-US"/>
        </w:rPr>
        <w:instrText xml:space="preserve"> ADDIN EN.CITE.DATA </w:instrText>
      </w:r>
      <w:r w:rsidR="00890207">
        <w:rPr>
          <w:rFonts w:eastAsia="Times New Roman"/>
          <w:lang w:val="en-US" w:eastAsia="en-US"/>
        </w:rPr>
      </w:r>
      <w:r w:rsidR="00890207">
        <w:rPr>
          <w:rFonts w:eastAsia="Times New Roman"/>
          <w:lang w:val="en-US" w:eastAsia="en-US"/>
        </w:rPr>
        <w:fldChar w:fldCharType="end"/>
      </w:r>
      <w:r w:rsidR="00D33A2F" w:rsidRPr="0050664C">
        <w:rPr>
          <w:rFonts w:eastAsia="Times New Roman"/>
          <w:lang w:val="en-US" w:eastAsia="en-US"/>
        </w:rPr>
      </w:r>
      <w:r w:rsidR="00D33A2F" w:rsidRPr="0050664C">
        <w:rPr>
          <w:rFonts w:eastAsia="Times New Roman"/>
          <w:lang w:val="en-US" w:eastAsia="en-US"/>
        </w:rPr>
        <w:fldChar w:fldCharType="separate"/>
      </w:r>
      <w:r w:rsidR="00890207">
        <w:rPr>
          <w:rFonts w:eastAsia="Times New Roman"/>
          <w:noProof/>
          <w:lang w:val="en-US" w:eastAsia="en-US"/>
        </w:rPr>
        <w:t>(</w:t>
      </w:r>
      <w:hyperlink w:anchor="_ENREF_60" w:tooltip="Sridhar, 2012 #12944" w:history="1">
        <w:r w:rsidR="00D47A1A">
          <w:rPr>
            <w:rFonts w:eastAsia="Times New Roman"/>
            <w:noProof/>
            <w:lang w:val="en-US" w:eastAsia="en-US"/>
          </w:rPr>
          <w:t>Sridhar and Srinivasan 2012</w:t>
        </w:r>
      </w:hyperlink>
      <w:r w:rsidR="00890207">
        <w:rPr>
          <w:rFonts w:eastAsia="Times New Roman"/>
          <w:noProof/>
          <w:lang w:val="en-US" w:eastAsia="en-US"/>
        </w:rPr>
        <w:t xml:space="preserve">; </w:t>
      </w:r>
      <w:hyperlink w:anchor="_ENREF_20" w:tooltip="Eisingerich, 2015 #12964" w:history="1">
        <w:r w:rsidR="00D47A1A">
          <w:rPr>
            <w:rFonts w:eastAsia="Times New Roman"/>
            <w:noProof/>
            <w:lang w:val="en-US" w:eastAsia="en-US"/>
          </w:rPr>
          <w:t>Eisingerich et al. 2015</w:t>
        </w:r>
      </w:hyperlink>
      <w:r w:rsidR="00890207">
        <w:rPr>
          <w:rFonts w:eastAsia="Times New Roman"/>
          <w:noProof/>
          <w:lang w:val="en-US" w:eastAsia="en-US"/>
        </w:rPr>
        <w:t>)</w:t>
      </w:r>
      <w:r w:rsidR="00D33A2F" w:rsidRPr="0050664C">
        <w:rPr>
          <w:rFonts w:eastAsia="Times New Roman"/>
          <w:lang w:val="en-US" w:eastAsia="en-US"/>
        </w:rPr>
        <w:fldChar w:fldCharType="end"/>
      </w:r>
      <w:r w:rsidR="004355EE" w:rsidRPr="0050664C">
        <w:rPr>
          <w:rFonts w:eastAsia="Times New Roman"/>
          <w:lang w:val="en-US" w:eastAsia="en-US"/>
        </w:rPr>
        <w:t xml:space="preserve">. </w:t>
      </w:r>
      <w:r w:rsidR="00E04D71" w:rsidRPr="0050664C">
        <w:rPr>
          <w:rFonts w:eastAsia="Times New Roman"/>
          <w:lang w:val="en-US" w:eastAsia="en-US"/>
        </w:rPr>
        <w:t xml:space="preserve">Indeed, research </w:t>
      </w:r>
      <w:r w:rsidR="00986C0A" w:rsidRPr="0050664C">
        <w:rPr>
          <w:rFonts w:eastAsia="Times New Roman"/>
          <w:lang w:val="en-US" w:eastAsia="en-US"/>
        </w:rPr>
        <w:t>suggests that website forum</w:t>
      </w:r>
      <w:r w:rsidR="00E04D71" w:rsidRPr="0050664C">
        <w:rPr>
          <w:rFonts w:eastAsia="Times New Roman"/>
          <w:lang w:val="en-US" w:eastAsia="en-US"/>
        </w:rPr>
        <w:t xml:space="preserve"> </w:t>
      </w:r>
      <w:r w:rsidR="001F03D6" w:rsidRPr="0050664C">
        <w:rPr>
          <w:rFonts w:eastAsia="Times New Roman"/>
          <w:i/>
          <w:lang w:val="en-US" w:eastAsia="en-US"/>
        </w:rPr>
        <w:t>posters</w:t>
      </w:r>
      <w:r w:rsidR="001F03D6" w:rsidRPr="0050664C">
        <w:rPr>
          <w:rFonts w:eastAsia="Times New Roman"/>
          <w:lang w:val="en-US" w:eastAsia="en-US"/>
        </w:rPr>
        <w:t xml:space="preserve"> tend to be </w:t>
      </w:r>
      <w:r w:rsidR="00792F74" w:rsidRPr="0050664C">
        <w:rPr>
          <w:rFonts w:eastAsia="Times New Roman"/>
          <w:lang w:val="en-US" w:eastAsia="en-US"/>
        </w:rPr>
        <w:t xml:space="preserve">much more </w:t>
      </w:r>
      <w:r w:rsidR="001F03D6" w:rsidRPr="0050664C">
        <w:rPr>
          <w:rFonts w:eastAsia="Times New Roman"/>
          <w:lang w:val="en-US" w:eastAsia="en-US"/>
        </w:rPr>
        <w:t>influenced</w:t>
      </w:r>
      <w:r w:rsidR="00792F74" w:rsidRPr="0050664C">
        <w:rPr>
          <w:rFonts w:eastAsia="Times New Roman"/>
          <w:lang w:val="en-US" w:eastAsia="en-US"/>
        </w:rPr>
        <w:t xml:space="preserve"> in their </w:t>
      </w:r>
      <w:r w:rsidR="00C637BC" w:rsidRPr="0050664C">
        <w:rPr>
          <w:rFonts w:eastAsia="Times New Roman"/>
          <w:lang w:val="en-US" w:eastAsia="en-US"/>
        </w:rPr>
        <w:t>behavior</w:t>
      </w:r>
      <w:r w:rsidR="001F03D6" w:rsidRPr="0050664C">
        <w:rPr>
          <w:rFonts w:eastAsia="Times New Roman"/>
          <w:lang w:val="en-US" w:eastAsia="en-US"/>
        </w:rPr>
        <w:t xml:space="preserve"> </w:t>
      </w:r>
      <w:r w:rsidR="00986C0A" w:rsidRPr="0050664C">
        <w:rPr>
          <w:rFonts w:eastAsia="Times New Roman"/>
          <w:lang w:val="en-US" w:eastAsia="en-US"/>
        </w:rPr>
        <w:t>by</w:t>
      </w:r>
      <w:r w:rsidR="001F03D6" w:rsidRPr="0050664C">
        <w:rPr>
          <w:rFonts w:eastAsia="Times New Roman"/>
          <w:lang w:val="en-US" w:eastAsia="en-US"/>
        </w:rPr>
        <w:t xml:space="preserve"> </w:t>
      </w:r>
      <w:r w:rsidR="00792F74" w:rsidRPr="0050664C">
        <w:rPr>
          <w:rFonts w:eastAsia="Times New Roman"/>
          <w:lang w:val="en-US" w:eastAsia="en-US"/>
        </w:rPr>
        <w:t xml:space="preserve">the prospect of </w:t>
      </w:r>
      <w:r w:rsidR="001F03D6" w:rsidRPr="0050664C">
        <w:rPr>
          <w:rFonts w:eastAsia="Times New Roman"/>
          <w:lang w:val="en-US" w:eastAsia="en-US"/>
        </w:rPr>
        <w:t>negative appraisal</w:t>
      </w:r>
      <w:r w:rsidR="00B850D9" w:rsidRPr="0050664C">
        <w:rPr>
          <w:rFonts w:eastAsia="Times New Roman"/>
          <w:lang w:val="en-US" w:eastAsia="en-US"/>
        </w:rPr>
        <w:t>s</w:t>
      </w:r>
      <w:r w:rsidR="00986C0A" w:rsidRPr="0050664C">
        <w:rPr>
          <w:rFonts w:eastAsia="Times New Roman"/>
          <w:lang w:val="en-US" w:eastAsia="en-US"/>
        </w:rPr>
        <w:t xml:space="preserve"> </w:t>
      </w:r>
      <w:r w:rsidR="00792F74" w:rsidRPr="0050664C">
        <w:rPr>
          <w:rFonts w:eastAsia="Times New Roman"/>
          <w:lang w:val="en-US" w:eastAsia="en-US"/>
        </w:rPr>
        <w:t xml:space="preserve">than </w:t>
      </w:r>
      <w:r w:rsidR="00792F74" w:rsidRPr="0050664C">
        <w:rPr>
          <w:rFonts w:eastAsia="Times New Roman"/>
          <w:i/>
          <w:lang w:val="en-US" w:eastAsia="en-US"/>
        </w:rPr>
        <w:t>lurkers</w:t>
      </w:r>
      <w:r w:rsidR="001F03D6" w:rsidRPr="0050664C">
        <w:rPr>
          <w:rFonts w:eastAsia="Times New Roman"/>
          <w:lang w:val="en-US" w:eastAsia="en-US"/>
        </w:rPr>
        <w:t xml:space="preserve"> </w:t>
      </w:r>
      <w:r w:rsidR="009869A6" w:rsidRPr="0050664C">
        <w:rPr>
          <w:rFonts w:eastAsia="Times New Roman"/>
          <w:lang w:val="en-US" w:eastAsia="en-US"/>
        </w:rPr>
        <w:fldChar w:fldCharType="begin"/>
      </w:r>
      <w:r w:rsidR="009869A6" w:rsidRPr="0050664C">
        <w:rPr>
          <w:rFonts w:eastAsia="Times New Roman"/>
          <w:lang w:val="en-US" w:eastAsia="en-US"/>
        </w:rPr>
        <w:instrText xml:space="preserve"> ADDIN EN.CITE &lt;EndNote&gt;&lt;Cite&gt;&lt;Author&gt;Schlosser&lt;/Author&gt;&lt;Year&gt;2005&lt;/Year&gt;&lt;RecNum&gt;12956&lt;/RecNum&gt;&lt;DisplayText&gt;(Schlosser 2005)&lt;/DisplayText&gt;&lt;record&gt;&lt;rec-number&gt;12956&lt;/rec-number&gt;&lt;foreign-keys&gt;&lt;key app="EN" db-id="dpaxs0at9et00mepx2qvzatjfeapzv9xxffa" timestamp="1446024325"&gt;12956&lt;/key&gt;&lt;/foreign-keys&gt;&lt;ref-type name="Journal Article"&gt;17&lt;/ref-type&gt;&lt;contributors&gt;&lt;authors&gt;&lt;author&gt;Schlosser, Ann E.&lt;/author&gt;&lt;/authors&gt;&lt;/contributors&gt;&lt;titles&gt;&lt;title&gt;Posting versus lurking: Communicating in a multiple audience context&lt;/title&gt;&lt;secondary-title&gt;Journal of Consumer Research&lt;/secondary-title&gt;&lt;/titles&gt;&lt;periodical&gt;&lt;full-title&gt;Journal of Consumer Research&lt;/full-title&gt;&lt;abbr-1&gt;J Consum Res&lt;/abbr-1&gt;&lt;/periodical&gt;&lt;pages&gt;260-265&lt;/pages&gt;&lt;volume&gt;32&lt;/volume&gt;&lt;number&gt;2&lt;/number&gt;&lt;dates&gt;&lt;year&gt;2005&lt;/year&gt;&lt;/dates&gt;&lt;isbn&gt;0093-5301&lt;/isbn&gt;&lt;urls&gt;&lt;/urls&gt;&lt;/record&gt;&lt;/Cite&gt;&lt;/EndNote&gt;</w:instrText>
      </w:r>
      <w:r w:rsidR="009869A6" w:rsidRPr="0050664C">
        <w:rPr>
          <w:rFonts w:eastAsia="Times New Roman"/>
          <w:lang w:val="en-US" w:eastAsia="en-US"/>
        </w:rPr>
        <w:fldChar w:fldCharType="separate"/>
      </w:r>
      <w:r w:rsidR="009869A6" w:rsidRPr="0050664C">
        <w:rPr>
          <w:rFonts w:eastAsia="Times New Roman"/>
          <w:lang w:val="en-US" w:eastAsia="en-US"/>
        </w:rPr>
        <w:t>(</w:t>
      </w:r>
      <w:hyperlink w:anchor="_ENREF_58" w:tooltip="Schlosser, 2005 #12956" w:history="1">
        <w:r w:rsidR="00D47A1A" w:rsidRPr="0050664C">
          <w:rPr>
            <w:rFonts w:eastAsia="Times New Roman"/>
            <w:lang w:val="en-US" w:eastAsia="en-US"/>
          </w:rPr>
          <w:t>Schlosser 2005</w:t>
        </w:r>
      </w:hyperlink>
      <w:r w:rsidR="009869A6" w:rsidRPr="0050664C">
        <w:rPr>
          <w:rFonts w:eastAsia="Times New Roman"/>
          <w:lang w:val="en-US" w:eastAsia="en-US"/>
        </w:rPr>
        <w:t>)</w:t>
      </w:r>
      <w:r w:rsidR="009869A6" w:rsidRPr="0050664C">
        <w:rPr>
          <w:rFonts w:eastAsia="Times New Roman"/>
          <w:lang w:val="en-US" w:eastAsia="en-US"/>
        </w:rPr>
        <w:fldChar w:fldCharType="end"/>
      </w:r>
      <w:r w:rsidR="001F03D6" w:rsidRPr="0050664C">
        <w:rPr>
          <w:rFonts w:eastAsia="Times New Roman"/>
          <w:lang w:val="en-US" w:eastAsia="en-US"/>
        </w:rPr>
        <w:t>.</w:t>
      </w:r>
      <w:r w:rsidR="004255AF" w:rsidRPr="0050664C">
        <w:rPr>
          <w:rFonts w:eastAsia="Times New Roman"/>
          <w:lang w:val="en-US" w:eastAsia="en-US"/>
        </w:rPr>
        <w:t xml:space="preserve"> As </w:t>
      </w:r>
      <w:hyperlink w:anchor="_ENREF_3" w:tooltip="Araujo, 2015 #12946" w:history="1">
        <w:r w:rsidR="00D47A1A" w:rsidRPr="0050664C">
          <w:rPr>
            <w:rFonts w:eastAsia="Times New Roman"/>
            <w:lang w:val="en-US" w:eastAsia="en-US"/>
          </w:rPr>
          <w:fldChar w:fldCharType="begin"/>
        </w:r>
        <w:r w:rsidR="00D47A1A" w:rsidRPr="0050664C">
          <w:rPr>
            <w:rFonts w:eastAsia="Times New Roman"/>
            <w:lang w:val="en-US" w:eastAsia="en-US"/>
          </w:rPr>
          <w:instrText xml:space="preserve"> ADDIN EN.CITE &lt;EndNote&gt;&lt;Cite AuthorYear="1"&gt;&lt;Author&gt;Araujo&lt;/Author&gt;&lt;Year&gt;2015&lt;/Year&gt;&lt;RecNum&gt;12946&lt;/RecNum&gt;&lt;DisplayText&gt;Araujo, Neijens and Vliegenthart (2015)&lt;/DisplayText&gt;&lt;record&gt;&lt;rec-number&gt;12946&lt;/rec-number&gt;&lt;foreign-keys&gt;&lt;key app="EN" db-id="dpaxs0at9et00mepx2qvzatjfeapzv9xxffa" timestamp="1445960647"&gt;12946&lt;/key&gt;&lt;/foreign-keys&gt;&lt;ref-type name="Journal Article"&gt;17&lt;/ref-type&gt;&lt;contributors&gt;&lt;authors&gt;&lt;author&gt;Araujo, Theo&lt;/author&gt;&lt;author&gt;Neijens, Peter&lt;/author&gt;&lt;author&gt;Vliegenthart, Rens&lt;/author&gt;&lt;/authors&gt;&lt;/contributors&gt;&lt;titles&gt;&lt;title&gt;What Motivates Consumers To Re-Tweet Brand Content?&lt;/title&gt;&lt;secondary-title&gt;Journal of Advertising Research&lt;/secondary-title&gt;&lt;/titles&gt;&lt;periodical&gt;&lt;full-title&gt;Journal of Advertising Research&lt;/full-title&gt;&lt;abbr-1&gt;J Advertising Res&lt;/abbr-1&gt;&lt;/periodical&gt;&lt;pages&gt;284-295&lt;/pages&gt;&lt;volume&gt;55&lt;/volume&gt;&lt;number&gt;3&lt;/number&gt;&lt;keywords&gt;&lt;keyword&gt;INTERNET marketing&lt;/keyword&gt;&lt;keyword&gt;RESEARCH&lt;/keyword&gt;&lt;keyword&gt;CONSUMER behavior&lt;/keyword&gt;&lt;keyword&gt;SOCIAL media in marketing&lt;/keyword&gt;&lt;keyword&gt;BRAND loyalty&lt;/keyword&gt;&lt;keyword&gt;EMOTIONS (Psychology)&lt;/keyword&gt;&lt;keyword&gt;TWITTER (Web resource) -- Research&lt;/keyword&gt;&lt;/keywords&gt;&lt;dates&gt;&lt;year&gt;2015&lt;/year&gt;&lt;/dates&gt;&lt;publisher&gt;Warc LTD&lt;/publisher&gt;&lt;isbn&gt;00218499&lt;/isbn&gt;&lt;accession-num&gt;109999147&lt;/accession-num&gt;&lt;work-type&gt;Article&lt;/work-type&gt;&lt;urls&gt;&lt;related-urls&gt;&lt;url&gt;http://search.ebscohost.com/login.aspx?direct=true&amp;amp;db=bth&amp;amp;AN=109999147&amp;amp;site=ehost-live&lt;/url&gt;&lt;/related-urls&gt;&lt;/urls&gt;&lt;electronic-resource-num&gt;10.2501/JAR-2015-009&lt;/electronic-resource-num&gt;&lt;remote-database-name&gt;bth&lt;/remote-database-name&gt;&lt;remote-database-provider&gt;EBSCOhost&lt;/remote-database-provider&gt;&lt;/record&gt;&lt;/Cite&gt;&lt;/EndNote&gt;</w:instrText>
        </w:r>
        <w:r w:rsidR="00D47A1A" w:rsidRPr="0050664C">
          <w:rPr>
            <w:rFonts w:eastAsia="Times New Roman"/>
            <w:lang w:val="en-US" w:eastAsia="en-US"/>
          </w:rPr>
          <w:fldChar w:fldCharType="separate"/>
        </w:r>
        <w:r w:rsidR="00D47A1A" w:rsidRPr="0050664C">
          <w:rPr>
            <w:rFonts w:eastAsia="Times New Roman"/>
            <w:lang w:val="en-US" w:eastAsia="en-US"/>
          </w:rPr>
          <w:t>Araujo, Neijens and Vliegenthart (2015)</w:t>
        </w:r>
        <w:r w:rsidR="00D47A1A" w:rsidRPr="0050664C">
          <w:rPr>
            <w:rFonts w:eastAsia="Times New Roman"/>
            <w:lang w:val="en-US" w:eastAsia="en-US"/>
          </w:rPr>
          <w:fldChar w:fldCharType="end"/>
        </w:r>
      </w:hyperlink>
      <w:r w:rsidR="001F03D6" w:rsidRPr="0050664C">
        <w:rPr>
          <w:rFonts w:eastAsia="Times New Roman"/>
          <w:lang w:val="en-US" w:eastAsia="en-US"/>
        </w:rPr>
        <w:t xml:space="preserve"> </w:t>
      </w:r>
      <w:r w:rsidR="00FD7DB6" w:rsidRPr="0050664C">
        <w:rPr>
          <w:rFonts w:eastAsia="Times New Roman"/>
          <w:lang w:val="en-US" w:eastAsia="en-US"/>
        </w:rPr>
        <w:t>note</w:t>
      </w:r>
      <w:r w:rsidR="00D33A2F" w:rsidRPr="0050664C">
        <w:rPr>
          <w:rFonts w:eastAsia="Times New Roman"/>
          <w:lang w:val="en-US" w:eastAsia="en-US"/>
        </w:rPr>
        <w:t>,</w:t>
      </w:r>
      <w:r w:rsidR="004255AF" w:rsidRPr="0050664C">
        <w:rPr>
          <w:rFonts w:eastAsia="Times New Roman"/>
          <w:lang w:val="en-US" w:eastAsia="en-US"/>
        </w:rPr>
        <w:t xml:space="preserve"> the traceability of social media makes people more conscious of</w:t>
      </w:r>
      <w:r w:rsidR="004255AF" w:rsidRPr="0050664C">
        <w:rPr>
          <w:rFonts w:eastAsia="Times New Roman"/>
          <w:i/>
          <w:lang w:val="en-US" w:eastAsia="en-US"/>
        </w:rPr>
        <w:t xml:space="preserve"> </w:t>
      </w:r>
      <w:r w:rsidR="004255AF" w:rsidRPr="0050664C">
        <w:rPr>
          <w:rFonts w:eastAsia="Times New Roman"/>
          <w:lang w:val="en-US" w:eastAsia="en-US"/>
        </w:rPr>
        <w:t xml:space="preserve"> information they pass on</w:t>
      </w:r>
      <w:r w:rsidR="0050664C">
        <w:rPr>
          <w:rFonts w:eastAsia="Times New Roman"/>
          <w:lang w:val="en-US" w:eastAsia="en-US"/>
        </w:rPr>
        <w:t xml:space="preserve">, which can often carry greater risk than non-social media communication </w:t>
      </w:r>
      <w:r w:rsidR="00890207">
        <w:rPr>
          <w:rFonts w:eastAsia="Times New Roman"/>
          <w:lang w:val="en-US" w:eastAsia="en-US"/>
        </w:rPr>
        <w:fldChar w:fldCharType="begin"/>
      </w:r>
      <w:r w:rsidR="00890207">
        <w:rPr>
          <w:rFonts w:eastAsia="Times New Roman"/>
          <w:lang w:val="en-US" w:eastAsia="en-US"/>
        </w:rPr>
        <w:instrText xml:space="preserve"> ADDIN EN.CITE &lt;EndNote&gt;&lt;Cite&gt;&lt;Author&gt;Eisingerich&lt;/Author&gt;&lt;Year&gt;2015&lt;/Year&gt;&lt;RecNum&gt;12964&lt;/RecNum&gt;&lt;DisplayText&gt;(Eisingerich et al. 2015)&lt;/DisplayText&gt;&lt;record&gt;&lt;rec-number&gt;12964&lt;/rec-number&gt;&lt;foreign-keys&gt;&lt;key app="EN" db-id="dpaxs0at9et00mepx2qvzatjfeapzv9xxffa" timestamp="1446474895"&gt;12964&lt;/key&gt;&lt;/foreign-keys&gt;&lt;ref-type name="Journal Article"&gt;17&lt;/ref-type&gt;&lt;contributors&gt;&lt;authors&gt;&lt;author&gt;Eisingerich, Andreas B.&lt;/author&gt;&lt;author&gt;Chun, HaeEun Helen&lt;/author&gt;&lt;author&gt;Liu, Yeyi&lt;/author&gt;&lt;author&gt;Jia, He&lt;/author&gt;&lt;author&gt;Bell, Simon J.&lt;/author&gt;&lt;/authors&gt;&lt;/contributors&gt;&lt;titles&gt;&lt;title&gt;Why recommend a brand face-to-face but not on Facebook? How word-of-mouth on online social sites differs from traditional word-of-mouth&lt;/title&gt;&lt;secondary-title&gt;Journal of Consumer Psychology&lt;/secondary-title&gt;&lt;/titles&gt;&lt;periodical&gt;&lt;full-title&gt;Journal of Consumer Psychology&lt;/full-title&gt;&lt;abbr-1&gt;J Consum Psychol&lt;/abbr-1&gt;&lt;/periodical&gt;&lt;pages&gt;120-128&lt;/pages&gt;&lt;volume&gt;25&lt;/volume&gt;&lt;number&gt;1&lt;/number&gt;&lt;keywords&gt;&lt;keyword&gt;Word-of-mouth&lt;/keyword&gt;&lt;keyword&gt;Social media&lt;/keyword&gt;&lt;keyword&gt;Social risk&lt;/keyword&gt;&lt;keyword&gt;Self-enhancement need&lt;/keyword&gt;&lt;/keywords&gt;&lt;dates&gt;&lt;year&gt;2015&lt;/year&gt;&lt;pub-dates&gt;&lt;date&gt;1//&lt;/date&gt;&lt;/pub-dates&gt;&lt;/dates&gt;&lt;isbn&gt;1057-7408&lt;/isbn&gt;&lt;urls&gt;&lt;related-urls&gt;&lt;url&gt;http://www.sciencedirect.com/science/article/pii/S1057740814000382&lt;/url&gt;&lt;/related-urls&gt;&lt;/urls&gt;&lt;electronic-resource-num&gt;http://dx.doi.org/10.1016/j.jcps.2014.05.004&lt;/electronic-resource-num&gt;&lt;/record&gt;&lt;/Cite&gt;&lt;/EndNote&gt;</w:instrText>
      </w:r>
      <w:r w:rsidR="00890207">
        <w:rPr>
          <w:rFonts w:eastAsia="Times New Roman"/>
          <w:lang w:val="en-US" w:eastAsia="en-US"/>
        </w:rPr>
        <w:fldChar w:fldCharType="separate"/>
      </w:r>
      <w:r w:rsidR="00890207">
        <w:rPr>
          <w:rFonts w:eastAsia="Times New Roman"/>
          <w:noProof/>
          <w:lang w:val="en-US" w:eastAsia="en-US"/>
        </w:rPr>
        <w:t>(</w:t>
      </w:r>
      <w:hyperlink w:anchor="_ENREF_20" w:tooltip="Eisingerich, 2015 #12964" w:history="1">
        <w:r w:rsidR="00D47A1A">
          <w:rPr>
            <w:rFonts w:eastAsia="Times New Roman"/>
            <w:noProof/>
            <w:lang w:val="en-US" w:eastAsia="en-US"/>
          </w:rPr>
          <w:t>Eisingerich et al. 2015</w:t>
        </w:r>
      </w:hyperlink>
      <w:r w:rsidR="00890207">
        <w:rPr>
          <w:rFonts w:eastAsia="Times New Roman"/>
          <w:noProof/>
          <w:lang w:val="en-US" w:eastAsia="en-US"/>
        </w:rPr>
        <w:t>)</w:t>
      </w:r>
      <w:r w:rsidR="00890207">
        <w:rPr>
          <w:rFonts w:eastAsia="Times New Roman"/>
          <w:lang w:val="en-US" w:eastAsia="en-US"/>
        </w:rPr>
        <w:fldChar w:fldCharType="end"/>
      </w:r>
      <w:r w:rsidR="004255AF" w:rsidRPr="0050664C">
        <w:rPr>
          <w:rFonts w:eastAsia="Times New Roman"/>
          <w:lang w:val="en-US" w:eastAsia="en-US"/>
        </w:rPr>
        <w:t xml:space="preserve">. </w:t>
      </w:r>
      <w:r w:rsidR="00BE7053" w:rsidRPr="0050664C">
        <w:rPr>
          <w:rFonts w:eastAsia="Times New Roman"/>
          <w:lang w:val="en-US" w:eastAsia="en-US"/>
        </w:rPr>
        <w:t>Likewise</w:t>
      </w:r>
      <w:r w:rsidR="00B42412" w:rsidRPr="0050664C">
        <w:rPr>
          <w:rFonts w:eastAsia="Times New Roman"/>
          <w:lang w:val="en-US" w:eastAsia="en-US"/>
        </w:rPr>
        <w:t xml:space="preserve">, </w:t>
      </w:r>
      <w:hyperlink w:anchor="_ENREF_51" w:tooltip="Puntoni, 2007 #12940" w:history="1">
        <w:r w:rsidR="00D47A1A" w:rsidRPr="0050664C">
          <w:rPr>
            <w:rFonts w:eastAsia="Times New Roman"/>
            <w:lang w:val="en-US" w:eastAsia="en-US"/>
          </w:rPr>
          <w:fldChar w:fldCharType="begin"/>
        </w:r>
        <w:r w:rsidR="00D47A1A" w:rsidRPr="0050664C">
          <w:rPr>
            <w:rFonts w:eastAsia="Times New Roman"/>
            <w:lang w:val="en-US" w:eastAsia="en-US"/>
          </w:rPr>
          <w:instrText xml:space="preserve"> ADDIN EN.CITE &lt;EndNote&gt;&lt;Cite AuthorYear="1"&gt;&lt;Author&gt;Puntoni&lt;/Author&gt;&lt;Year&gt;2007&lt;/Year&gt;&lt;RecNum&gt;12940&lt;/RecNum&gt;&lt;DisplayText&gt;Puntoni and Tavassoli (2007)&lt;/DisplayText&gt;&lt;record&gt;&lt;rec-number&gt;12940&lt;/rec-number&gt;&lt;foreign-keys&gt;&lt;key app="EN" db-id="dpaxs0at9et00mepx2qvzatjfeapzv9xxffa" timestamp="1445960051"&gt;12940&lt;/key&gt;&lt;/foreign-keys&gt;&lt;ref-type name="Journal Article"&gt;17&lt;/ref-type&gt;&lt;contributors&gt;&lt;authors&gt;&lt;author&gt;Puntoni, Stefano&lt;/author&gt;&lt;author&gt;Tavassoli, Nader, T.&lt;/author&gt;&lt;/authors&gt;&lt;/contributors&gt;&lt;titles&gt;&lt;title&gt;Social Context and Advertising Memory&lt;/title&gt;&lt;secondary-title&gt;Journal of Marketing Research&lt;/secondary-title&gt;&lt;/titles&gt;&lt;periodical&gt;&lt;full-title&gt;Journal of Marketing Research&lt;/full-title&gt;&lt;abbr-1&gt;J Marketing Res&lt;/abbr-1&gt;&lt;/periodical&gt;&lt;pages&gt;284-296&lt;/pages&gt;&lt;volume&gt;44&lt;/volume&gt;&lt;number&gt;2&lt;/number&gt;&lt;keywords&gt;&lt;keyword&gt;advertising,memory,social desirability,goal priming,social context&lt;/keyword&gt;&lt;/keywords&gt;&lt;dates&gt;&lt;year&gt;2007&lt;/year&gt;&lt;/dates&gt;&lt;urls&gt;&lt;related-urls&gt;&lt;url&gt;http://journals.ama.org/doi/abs/10.1509/jmkr.44.2.284&lt;/url&gt;&lt;/related-urls&gt;&lt;/urls&gt;&lt;electronic-resource-num&gt;doi:10.1509/jmkr.44.2.284&lt;/electronic-resource-num&gt;&lt;/record&gt;&lt;/Cite&gt;&lt;/EndNote&gt;</w:instrText>
        </w:r>
        <w:r w:rsidR="00D47A1A" w:rsidRPr="0050664C">
          <w:rPr>
            <w:rFonts w:eastAsia="Times New Roman"/>
            <w:lang w:val="en-US" w:eastAsia="en-US"/>
          </w:rPr>
          <w:fldChar w:fldCharType="separate"/>
        </w:r>
        <w:r w:rsidR="00D47A1A" w:rsidRPr="0050664C">
          <w:rPr>
            <w:rFonts w:eastAsia="Times New Roman"/>
            <w:lang w:val="en-US" w:eastAsia="en-US"/>
          </w:rPr>
          <w:t>Puntoni and Tavassoli (2007)</w:t>
        </w:r>
        <w:r w:rsidR="00D47A1A" w:rsidRPr="0050664C">
          <w:rPr>
            <w:rFonts w:eastAsia="Times New Roman"/>
            <w:lang w:val="en-US" w:eastAsia="en-US"/>
          </w:rPr>
          <w:fldChar w:fldCharType="end"/>
        </w:r>
      </w:hyperlink>
      <w:r w:rsidR="006957D2" w:rsidRPr="0050664C">
        <w:rPr>
          <w:rFonts w:eastAsia="Times New Roman"/>
          <w:color w:val="FF0000"/>
          <w:lang w:val="en-US" w:eastAsia="en-US"/>
        </w:rPr>
        <w:t xml:space="preserve"> </w:t>
      </w:r>
      <w:r w:rsidR="000F2B50" w:rsidRPr="0050664C">
        <w:rPr>
          <w:rFonts w:eastAsia="Times New Roman"/>
          <w:lang w:val="en-US" w:eastAsia="en-US"/>
        </w:rPr>
        <w:t xml:space="preserve">suggested that people are </w:t>
      </w:r>
      <w:r w:rsidR="0050664C">
        <w:rPr>
          <w:rFonts w:eastAsia="Times New Roman"/>
          <w:lang w:val="en-US" w:eastAsia="en-US"/>
        </w:rPr>
        <w:t xml:space="preserve">normally </w:t>
      </w:r>
      <w:r w:rsidR="000F2B50" w:rsidRPr="0050664C">
        <w:rPr>
          <w:rFonts w:eastAsia="Times New Roman"/>
          <w:lang w:val="en-US" w:eastAsia="en-US"/>
        </w:rPr>
        <w:t>conscious of appearing socially desirable to others</w:t>
      </w:r>
      <w:r w:rsidR="004255AF" w:rsidRPr="0050664C">
        <w:rPr>
          <w:rFonts w:eastAsia="Times New Roman"/>
          <w:lang w:val="en-US" w:eastAsia="en-US"/>
        </w:rPr>
        <w:t>, and when the case,</w:t>
      </w:r>
      <w:r w:rsidR="000F2B50" w:rsidRPr="0050664C">
        <w:rPr>
          <w:rFonts w:eastAsia="Times New Roman"/>
          <w:lang w:val="en-US" w:eastAsia="en-US"/>
        </w:rPr>
        <w:t xml:space="preserve"> tend to be more attentive </w:t>
      </w:r>
      <w:r w:rsidR="004255AF" w:rsidRPr="0050664C">
        <w:rPr>
          <w:rFonts w:eastAsia="Times New Roman"/>
          <w:lang w:val="en-US" w:eastAsia="en-US"/>
        </w:rPr>
        <w:t>to</w:t>
      </w:r>
      <w:r w:rsidR="000F2B50" w:rsidRPr="0050664C">
        <w:rPr>
          <w:rFonts w:eastAsia="Times New Roman"/>
          <w:lang w:val="en-US" w:eastAsia="en-US"/>
        </w:rPr>
        <w:t xml:space="preserve"> </w:t>
      </w:r>
      <w:r w:rsidR="00B42412" w:rsidRPr="0050664C">
        <w:rPr>
          <w:rFonts w:eastAsia="Times New Roman"/>
          <w:lang w:val="en-US" w:eastAsia="en-US"/>
        </w:rPr>
        <w:t xml:space="preserve">identity expressive </w:t>
      </w:r>
      <w:r w:rsidR="000F2B50" w:rsidRPr="0050664C">
        <w:rPr>
          <w:rFonts w:eastAsia="Times New Roman"/>
          <w:lang w:val="en-US" w:eastAsia="en-US"/>
        </w:rPr>
        <w:t>advertising.</w:t>
      </w:r>
      <w:r w:rsidR="006957D2" w:rsidRPr="0050664C">
        <w:rPr>
          <w:rFonts w:eastAsia="Times New Roman"/>
          <w:lang w:val="en-US" w:eastAsia="en-US"/>
        </w:rPr>
        <w:t xml:space="preserve"> </w:t>
      </w:r>
      <w:r w:rsidR="004255AF" w:rsidRPr="0050664C">
        <w:rPr>
          <w:rFonts w:eastAsia="Times New Roman"/>
          <w:lang w:val="en-US" w:eastAsia="en-US"/>
        </w:rPr>
        <w:t>They</w:t>
      </w:r>
      <w:r w:rsidR="000F2B50" w:rsidRPr="0050664C">
        <w:rPr>
          <w:rFonts w:eastAsia="Times New Roman"/>
          <w:lang w:val="en-US" w:eastAsia="en-US"/>
        </w:rPr>
        <w:t xml:space="preserve"> </w:t>
      </w:r>
      <w:r w:rsidR="004255AF" w:rsidRPr="0050664C">
        <w:rPr>
          <w:rFonts w:eastAsia="Times New Roman"/>
          <w:lang w:val="en-US" w:eastAsia="en-US"/>
        </w:rPr>
        <w:t>found that</w:t>
      </w:r>
      <w:r w:rsidR="005D0514" w:rsidRPr="0050664C">
        <w:rPr>
          <w:rFonts w:eastAsia="Times New Roman"/>
          <w:lang w:val="en-US" w:eastAsia="en-US"/>
        </w:rPr>
        <w:t xml:space="preserve"> simply </w:t>
      </w:r>
      <w:r w:rsidR="006370FE" w:rsidRPr="0050664C">
        <w:rPr>
          <w:rFonts w:eastAsia="Times New Roman"/>
          <w:lang w:val="en-US" w:eastAsia="en-US"/>
        </w:rPr>
        <w:t>being in</w:t>
      </w:r>
      <w:r w:rsidR="005D0514" w:rsidRPr="0050664C">
        <w:rPr>
          <w:rFonts w:eastAsia="Times New Roman"/>
          <w:lang w:val="en-US" w:eastAsia="en-US"/>
        </w:rPr>
        <w:t xml:space="preserve"> the presence</w:t>
      </w:r>
      <w:r w:rsidR="00C4122F">
        <w:rPr>
          <w:rFonts w:eastAsia="Times New Roman"/>
          <w:lang w:val="en-US" w:eastAsia="en-US"/>
        </w:rPr>
        <w:t xml:space="preserve"> of</w:t>
      </w:r>
      <w:r w:rsidR="004255AF" w:rsidRPr="0050664C">
        <w:rPr>
          <w:rFonts w:eastAsia="Times New Roman"/>
          <w:lang w:val="en-US" w:eastAsia="en-US"/>
        </w:rPr>
        <w:t xml:space="preserve"> or engaging with </w:t>
      </w:r>
      <w:r w:rsidR="00C4122F">
        <w:rPr>
          <w:rFonts w:eastAsia="Times New Roman"/>
          <w:lang w:val="en-US" w:eastAsia="en-US"/>
        </w:rPr>
        <w:t>other people stimulates</w:t>
      </w:r>
      <w:r w:rsidR="000F2B50" w:rsidRPr="0050664C">
        <w:rPr>
          <w:rFonts w:eastAsia="Times New Roman"/>
          <w:lang w:val="en-US" w:eastAsia="en-US"/>
        </w:rPr>
        <w:t xml:space="preserve"> </w:t>
      </w:r>
      <w:r w:rsidR="00890207">
        <w:rPr>
          <w:rFonts w:eastAsia="Times New Roman"/>
          <w:lang w:val="en-US" w:eastAsia="en-US"/>
        </w:rPr>
        <w:t xml:space="preserve">a </w:t>
      </w:r>
      <w:r w:rsidR="00EE1A78" w:rsidRPr="0050664C">
        <w:rPr>
          <w:rFonts w:eastAsia="Times New Roman"/>
          <w:lang w:val="en-US" w:eastAsia="en-US"/>
        </w:rPr>
        <w:t>greater</w:t>
      </w:r>
      <w:r w:rsidR="00890207">
        <w:rPr>
          <w:rFonts w:eastAsia="Times New Roman"/>
          <w:lang w:val="en-US" w:eastAsia="en-US"/>
        </w:rPr>
        <w:t xml:space="preserve"> allocation</w:t>
      </w:r>
      <w:r w:rsidR="004255AF" w:rsidRPr="0050664C">
        <w:rPr>
          <w:rFonts w:eastAsia="Times New Roman"/>
          <w:lang w:val="en-US" w:eastAsia="en-US"/>
        </w:rPr>
        <w:t xml:space="preserve"> of cognitive resource</w:t>
      </w:r>
      <w:r w:rsidR="00C4122F">
        <w:rPr>
          <w:rFonts w:eastAsia="Times New Roman"/>
          <w:lang w:val="en-US" w:eastAsia="en-US"/>
        </w:rPr>
        <w:t>s</w:t>
      </w:r>
      <w:r w:rsidR="00EE1A78" w:rsidRPr="0050664C">
        <w:rPr>
          <w:rFonts w:eastAsia="Times New Roman"/>
          <w:lang w:val="en-US" w:eastAsia="en-US"/>
        </w:rPr>
        <w:t xml:space="preserve"> to process</w:t>
      </w:r>
      <w:r w:rsidR="000F2B50" w:rsidRPr="0050664C">
        <w:rPr>
          <w:rFonts w:eastAsia="Times New Roman"/>
          <w:lang w:val="en-US" w:eastAsia="en-US"/>
        </w:rPr>
        <w:t xml:space="preserve">ing and later </w:t>
      </w:r>
      <w:r w:rsidR="000F2B50" w:rsidRPr="0050664C">
        <w:rPr>
          <w:rFonts w:eastAsia="Times New Roman"/>
          <w:i/>
          <w:lang w:val="en-US" w:eastAsia="en-US"/>
        </w:rPr>
        <w:t>recognition</w:t>
      </w:r>
      <w:r w:rsidR="000F2B50" w:rsidRPr="0050664C">
        <w:rPr>
          <w:rFonts w:eastAsia="Times New Roman"/>
          <w:lang w:val="en-US" w:eastAsia="en-US"/>
        </w:rPr>
        <w:t xml:space="preserve"> of </w:t>
      </w:r>
      <w:r w:rsidR="004255AF" w:rsidRPr="0050664C">
        <w:rPr>
          <w:rFonts w:eastAsia="Times New Roman"/>
          <w:lang w:val="en-US" w:eastAsia="en-US"/>
        </w:rPr>
        <w:t xml:space="preserve">impression relevant </w:t>
      </w:r>
      <w:r w:rsidR="000F2B50" w:rsidRPr="0050664C">
        <w:rPr>
          <w:rFonts w:eastAsia="Times New Roman"/>
          <w:lang w:val="en-US" w:eastAsia="en-US"/>
        </w:rPr>
        <w:t>advertising.</w:t>
      </w:r>
    </w:p>
    <w:p w:rsidR="009528D6" w:rsidRPr="0050664C" w:rsidRDefault="005D0514" w:rsidP="0050664C">
      <w:pPr>
        <w:spacing w:after="240" w:line="480" w:lineRule="auto"/>
        <w:ind w:firstLine="720"/>
        <w:jc w:val="both"/>
        <w:rPr>
          <w:rFonts w:eastAsia="Times New Roman"/>
          <w:lang w:val="en-US" w:eastAsia="en-US"/>
        </w:rPr>
      </w:pPr>
      <w:r w:rsidRPr="0050664C">
        <w:rPr>
          <w:rFonts w:eastAsia="Times New Roman"/>
          <w:lang w:val="en-US" w:eastAsia="en-US"/>
        </w:rPr>
        <w:t xml:space="preserve">In </w:t>
      </w:r>
      <w:r w:rsidR="00EE1A78" w:rsidRPr="0050664C">
        <w:rPr>
          <w:rFonts w:eastAsia="Times New Roman"/>
          <w:lang w:val="en-US" w:eastAsia="en-US"/>
        </w:rPr>
        <w:t xml:space="preserve">a media multitasking context, </w:t>
      </w:r>
      <w:r w:rsidR="00C4122F">
        <w:rPr>
          <w:rFonts w:eastAsia="Times New Roman"/>
          <w:lang w:val="en-US" w:eastAsia="en-US"/>
        </w:rPr>
        <w:t>this</w:t>
      </w:r>
      <w:r w:rsidR="00EE1A78" w:rsidRPr="0050664C">
        <w:rPr>
          <w:rFonts w:eastAsia="Times New Roman"/>
          <w:lang w:val="en-US" w:eastAsia="en-US"/>
        </w:rPr>
        <w:t xml:space="preserve"> </w:t>
      </w:r>
      <w:r w:rsidR="004255AF" w:rsidRPr="0050664C">
        <w:rPr>
          <w:rFonts w:eastAsia="Times New Roman"/>
          <w:lang w:val="en-US" w:eastAsia="en-US"/>
        </w:rPr>
        <w:t>was</w:t>
      </w:r>
      <w:r w:rsidR="00C4122F">
        <w:rPr>
          <w:rFonts w:eastAsia="Times New Roman"/>
          <w:lang w:val="en-US" w:eastAsia="en-US"/>
        </w:rPr>
        <w:t xml:space="preserve"> also</w:t>
      </w:r>
      <w:r w:rsidR="007B269C" w:rsidRPr="0050664C">
        <w:rPr>
          <w:rFonts w:eastAsia="Times New Roman"/>
          <w:lang w:val="en-US" w:eastAsia="en-US"/>
        </w:rPr>
        <w:t xml:space="preserve"> </w:t>
      </w:r>
      <w:r w:rsidR="00EE1A78" w:rsidRPr="0050664C">
        <w:rPr>
          <w:rFonts w:eastAsia="Times New Roman"/>
          <w:lang w:val="en-US" w:eastAsia="en-US"/>
        </w:rPr>
        <w:t>captured</w:t>
      </w:r>
      <w:r w:rsidR="00B42412" w:rsidRPr="0050664C">
        <w:rPr>
          <w:rFonts w:eastAsia="Times New Roman"/>
          <w:lang w:val="en-US" w:eastAsia="en-US"/>
        </w:rPr>
        <w:t xml:space="preserve"> </w:t>
      </w:r>
      <w:r w:rsidR="00EE1A78" w:rsidRPr="0050664C">
        <w:rPr>
          <w:rFonts w:eastAsia="Times New Roman"/>
          <w:lang w:val="en-US" w:eastAsia="en-US"/>
        </w:rPr>
        <w:t xml:space="preserve">in the </w:t>
      </w:r>
      <w:hyperlink w:anchor="_ENREF_41" w:tooltip="Microsoft Advertising, 2014 #12376" w:history="1">
        <w:r w:rsidR="00D47A1A" w:rsidRPr="0050664C">
          <w:rPr>
            <w:rFonts w:eastAsia="Times New Roman"/>
            <w:lang w:val="en-US" w:eastAsia="en-US"/>
          </w:rPr>
          <w:fldChar w:fldCharType="begin">
            <w:fldData xml:space="preserve">PEVuZE5vdGU+PENpdGUgQXV0aG9yWWVhcj0iMSI+PEF1dGhvcj5NaWNyb3NvZnQgQWR2ZXJ0aXNp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</w:fldData>
          </w:fldChar>
        </w:r>
        <w:r w:rsidR="00D47A1A" w:rsidRPr="0050664C">
          <w:rPr>
            <w:rFonts w:eastAsia="Times New Roman"/>
            <w:lang w:val="en-US" w:eastAsia="en-US"/>
          </w:rPr>
          <w:instrText xml:space="preserve"> ADDIN EN.CITE </w:instrText>
        </w:r>
        <w:r w:rsidR="00D47A1A" w:rsidRPr="0050664C">
          <w:rPr>
            <w:rFonts w:eastAsia="Times New Roman"/>
            <w:lang w:val="en-US" w:eastAsia="en-US"/>
          </w:rPr>
          <w:fldChar w:fldCharType="begin">
            <w:fldData xml:space="preserve">PEVuZE5vdGU+PENpdGUgQXV0aG9yWWVhcj0iMSI+PEF1dGhvcj5NaWNyb3NvZnQgQWR2ZXJ0aXNp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</w:fldData>
          </w:fldChar>
        </w:r>
        <w:r w:rsidR="00D47A1A" w:rsidRPr="0050664C">
          <w:rPr>
            <w:rFonts w:eastAsia="Times New Roman"/>
            <w:lang w:val="en-US" w:eastAsia="en-US"/>
          </w:rPr>
          <w:instrText xml:space="preserve"> ADDIN EN.CITE.DATA </w:instrText>
        </w:r>
        <w:r w:rsidR="00D47A1A" w:rsidRPr="0050664C">
          <w:rPr>
            <w:rFonts w:eastAsia="Times New Roman"/>
            <w:lang w:val="en-US" w:eastAsia="en-US"/>
          </w:rPr>
        </w:r>
        <w:r w:rsidR="00D47A1A" w:rsidRPr="0050664C">
          <w:rPr>
            <w:rFonts w:eastAsia="Times New Roman"/>
            <w:lang w:val="en-US" w:eastAsia="en-US"/>
          </w:rPr>
          <w:fldChar w:fldCharType="end"/>
        </w:r>
        <w:r w:rsidR="00D47A1A" w:rsidRPr="0050664C">
          <w:rPr>
            <w:rFonts w:eastAsia="Times New Roman"/>
            <w:lang w:val="en-US" w:eastAsia="en-US"/>
          </w:rPr>
        </w:r>
        <w:r w:rsidR="00D47A1A" w:rsidRPr="0050664C">
          <w:rPr>
            <w:rFonts w:eastAsia="Times New Roman"/>
            <w:lang w:val="en-US" w:eastAsia="en-US"/>
          </w:rPr>
          <w:fldChar w:fldCharType="separate"/>
        </w:r>
        <w:r w:rsidR="00D47A1A" w:rsidRPr="0050664C">
          <w:rPr>
            <w:rFonts w:eastAsia="Times New Roman"/>
            <w:lang w:val="en-US" w:eastAsia="en-US"/>
          </w:rPr>
          <w:t>Microsoft Advertising (2014)</w:t>
        </w:r>
        <w:r w:rsidR="00D47A1A" w:rsidRPr="0050664C">
          <w:rPr>
            <w:rFonts w:eastAsia="Times New Roman"/>
            <w:lang w:val="en-US" w:eastAsia="en-US"/>
          </w:rPr>
          <w:fldChar w:fldCharType="end"/>
        </w:r>
      </w:hyperlink>
      <w:r w:rsidR="00EE1A78" w:rsidRPr="0050664C">
        <w:rPr>
          <w:rFonts w:eastAsia="Times New Roman"/>
          <w:lang w:val="en-US" w:eastAsia="en-US"/>
        </w:rPr>
        <w:t xml:space="preserve"> study. </w:t>
      </w:r>
      <w:r w:rsidR="00C4122F">
        <w:rPr>
          <w:rFonts w:eastAsia="Times New Roman"/>
          <w:lang w:val="en-US" w:eastAsia="en-US"/>
        </w:rPr>
        <w:t xml:space="preserve">For instance, </w:t>
      </w:r>
      <w:r w:rsidR="004255AF" w:rsidRPr="0050664C">
        <w:rPr>
          <w:rFonts w:eastAsia="Times New Roman"/>
          <w:lang w:val="en-US" w:eastAsia="en-US"/>
        </w:rPr>
        <w:t>S</w:t>
      </w:r>
      <w:r w:rsidR="007B269C" w:rsidRPr="0050664C">
        <w:rPr>
          <w:rFonts w:eastAsia="Times New Roman"/>
          <w:i/>
          <w:lang w:val="en-US" w:eastAsia="en-US"/>
        </w:rPr>
        <w:t>pider-</w:t>
      </w:r>
      <w:r w:rsidR="004255AF" w:rsidRPr="0050664C">
        <w:rPr>
          <w:rFonts w:eastAsia="Times New Roman"/>
          <w:i/>
          <w:lang w:val="en-US" w:eastAsia="en-US"/>
        </w:rPr>
        <w:t>W</w:t>
      </w:r>
      <w:r w:rsidR="007B269C" w:rsidRPr="0050664C">
        <w:rPr>
          <w:rFonts w:eastAsia="Times New Roman"/>
          <w:i/>
          <w:lang w:val="en-US" w:eastAsia="en-US"/>
        </w:rPr>
        <w:t xml:space="preserve">ebbing </w:t>
      </w:r>
      <w:r w:rsidR="00F04025" w:rsidRPr="0050664C">
        <w:rPr>
          <w:rFonts w:eastAsia="Times New Roman"/>
          <w:lang w:val="en-US" w:eastAsia="en-US"/>
        </w:rPr>
        <w:t xml:space="preserve">can take two forms depending on the </w:t>
      </w:r>
      <w:r w:rsidR="00F04025" w:rsidRPr="0050664C">
        <w:rPr>
          <w:rFonts w:eastAsia="Times New Roman"/>
          <w:i/>
          <w:lang w:val="en-US" w:eastAsia="en-US"/>
        </w:rPr>
        <w:t xml:space="preserve">type </w:t>
      </w:r>
      <w:r w:rsidR="00F04025" w:rsidRPr="0050664C">
        <w:rPr>
          <w:rFonts w:eastAsia="Times New Roman"/>
          <w:lang w:val="en-US" w:eastAsia="en-US"/>
        </w:rPr>
        <w:t xml:space="preserve">of secondary activity </w:t>
      </w:r>
      <w:r w:rsidR="00C4122F">
        <w:rPr>
          <w:rFonts w:eastAsia="Times New Roman"/>
          <w:lang w:val="en-US" w:eastAsia="en-US"/>
        </w:rPr>
        <w:t>someone engages in</w:t>
      </w:r>
      <w:r w:rsidR="00F04025" w:rsidRPr="0050664C">
        <w:rPr>
          <w:rFonts w:eastAsia="Times New Roman"/>
          <w:lang w:val="en-US" w:eastAsia="en-US"/>
        </w:rPr>
        <w:t xml:space="preserve">. </w:t>
      </w:r>
      <w:r w:rsidR="00EC6593" w:rsidRPr="0050664C">
        <w:rPr>
          <w:rFonts w:eastAsia="Times New Roman"/>
          <w:lang w:val="en-US" w:eastAsia="en-US"/>
        </w:rPr>
        <w:t xml:space="preserve">The first, </w:t>
      </w:r>
      <w:r w:rsidR="00EC6593" w:rsidRPr="0050664C">
        <w:rPr>
          <w:rFonts w:eastAsia="Times New Roman"/>
          <w:i/>
          <w:lang w:val="en-US" w:eastAsia="en-US"/>
        </w:rPr>
        <w:t>Investigative Spider-Webbing</w:t>
      </w:r>
      <w:r w:rsidR="00890207">
        <w:rPr>
          <w:rFonts w:eastAsia="Times New Roman"/>
          <w:lang w:val="en-US" w:eastAsia="en-US"/>
        </w:rPr>
        <w:t>, refers to a</w:t>
      </w:r>
      <w:r w:rsidR="00737AC2" w:rsidRPr="0050664C">
        <w:rPr>
          <w:rFonts w:eastAsia="Times New Roman"/>
          <w:lang w:val="en-US" w:eastAsia="en-US"/>
        </w:rPr>
        <w:t xml:space="preserve"> situation in which the consumer uses a second device to research content related to the primary activity. In contrast,</w:t>
      </w:r>
      <w:r w:rsidR="00EC6593" w:rsidRPr="0050664C">
        <w:rPr>
          <w:rFonts w:eastAsia="Times New Roman"/>
          <w:i/>
          <w:lang w:val="en-US" w:eastAsia="en-US"/>
        </w:rPr>
        <w:t xml:space="preserve"> </w:t>
      </w:r>
      <w:r w:rsidR="00EE1A78" w:rsidRPr="0050664C">
        <w:rPr>
          <w:rFonts w:eastAsia="Times New Roman"/>
          <w:i/>
          <w:lang w:val="en-US" w:eastAsia="en-US"/>
        </w:rPr>
        <w:t>Social Spider-Webbing</w:t>
      </w:r>
      <w:r w:rsidR="004255AF" w:rsidRPr="0050664C">
        <w:rPr>
          <w:rFonts w:eastAsia="Times New Roman"/>
          <w:lang w:val="en-US" w:eastAsia="en-US"/>
        </w:rPr>
        <w:t xml:space="preserve"> </w:t>
      </w:r>
      <w:r w:rsidR="00737AC2" w:rsidRPr="0050664C">
        <w:rPr>
          <w:rFonts w:eastAsia="Times New Roman"/>
          <w:lang w:val="en-US" w:eastAsia="en-US"/>
        </w:rPr>
        <w:t>represents the</w:t>
      </w:r>
      <w:r w:rsidR="0096793F" w:rsidRPr="0050664C">
        <w:rPr>
          <w:rFonts w:eastAsia="Times New Roman"/>
          <w:lang w:val="en-US" w:eastAsia="en-US"/>
        </w:rPr>
        <w:t xml:space="preserve"> process of taking </w:t>
      </w:r>
      <w:r w:rsidR="0096793F" w:rsidRPr="00C4122F">
        <w:rPr>
          <w:rFonts w:eastAsia="Times New Roman"/>
          <w:lang w:val="en-US" w:eastAsia="en-US"/>
        </w:rPr>
        <w:t>content</w:t>
      </w:r>
      <w:r w:rsidR="0096793F" w:rsidRPr="0050664C">
        <w:rPr>
          <w:rFonts w:eastAsia="Times New Roman"/>
          <w:lang w:val="en-US" w:eastAsia="en-US"/>
        </w:rPr>
        <w:t xml:space="preserve"> from </w:t>
      </w:r>
      <w:r w:rsidR="00F04025" w:rsidRPr="0050664C">
        <w:rPr>
          <w:rFonts w:eastAsia="Times New Roman"/>
          <w:lang w:val="en-US" w:eastAsia="en-US"/>
        </w:rPr>
        <w:t>the</w:t>
      </w:r>
      <w:r w:rsidR="0096793F" w:rsidRPr="0050664C">
        <w:rPr>
          <w:rFonts w:eastAsia="Times New Roman"/>
          <w:lang w:val="en-US" w:eastAsia="en-US"/>
        </w:rPr>
        <w:t xml:space="preserve"> primary activity and using it to </w:t>
      </w:r>
      <w:r w:rsidR="00232995" w:rsidRPr="0050664C">
        <w:rPr>
          <w:rFonts w:eastAsia="Times New Roman"/>
          <w:lang w:val="en-US" w:eastAsia="en-US"/>
        </w:rPr>
        <w:t xml:space="preserve">generate a dialogue </w:t>
      </w:r>
      <w:r w:rsidR="0096793F" w:rsidRPr="0050664C">
        <w:rPr>
          <w:rFonts w:eastAsia="Times New Roman"/>
          <w:lang w:val="en-US" w:eastAsia="en-US"/>
        </w:rPr>
        <w:t xml:space="preserve">via </w:t>
      </w:r>
      <w:r w:rsidR="00512019" w:rsidRPr="0050664C">
        <w:rPr>
          <w:rFonts w:eastAsia="Times New Roman"/>
          <w:lang w:val="en-US" w:eastAsia="en-US"/>
        </w:rPr>
        <w:t>the</w:t>
      </w:r>
      <w:r w:rsidR="0096793F" w:rsidRPr="0050664C">
        <w:rPr>
          <w:rFonts w:eastAsia="Times New Roman"/>
          <w:lang w:val="en-US" w:eastAsia="en-US"/>
        </w:rPr>
        <w:t xml:space="preserve"> second.</w:t>
      </w:r>
      <w:r w:rsidR="00347570" w:rsidRPr="0050664C">
        <w:rPr>
          <w:rFonts w:eastAsia="Times New Roman"/>
          <w:lang w:val="en-US" w:eastAsia="en-US"/>
        </w:rPr>
        <w:t xml:space="preserve"> For </w:t>
      </w:r>
      <w:r w:rsidR="00C4122F">
        <w:rPr>
          <w:rFonts w:eastAsia="Times New Roman"/>
          <w:lang w:val="en-US" w:eastAsia="en-US"/>
        </w:rPr>
        <w:t>example</w:t>
      </w:r>
      <w:r w:rsidR="00347570" w:rsidRPr="0050664C">
        <w:rPr>
          <w:rFonts w:eastAsia="Times New Roman"/>
          <w:lang w:val="en-US" w:eastAsia="en-US"/>
        </w:rPr>
        <w:t xml:space="preserve">, tweeting about a primetime television series as it airs live. </w:t>
      </w:r>
      <w:r w:rsidR="00512019" w:rsidRPr="0050664C">
        <w:rPr>
          <w:rFonts w:eastAsia="Times New Roman"/>
          <w:lang w:val="en-US" w:eastAsia="en-US"/>
        </w:rPr>
        <w:t>I</w:t>
      </w:r>
      <w:r w:rsidR="0096793F" w:rsidRPr="0050664C">
        <w:rPr>
          <w:rFonts w:eastAsia="Times New Roman"/>
          <w:lang w:val="en-US" w:eastAsia="en-US"/>
        </w:rPr>
        <w:t xml:space="preserve">t requires congruency </w:t>
      </w:r>
      <w:r w:rsidR="00347570" w:rsidRPr="0050664C">
        <w:rPr>
          <w:rFonts w:eastAsia="Times New Roman"/>
          <w:lang w:val="en-US" w:eastAsia="en-US"/>
        </w:rPr>
        <w:t>between activities</w:t>
      </w:r>
      <w:r w:rsidR="0096793F" w:rsidRPr="0050664C">
        <w:rPr>
          <w:rFonts w:eastAsia="Times New Roman"/>
          <w:lang w:val="en-US" w:eastAsia="en-US"/>
        </w:rPr>
        <w:t xml:space="preserve"> but also </w:t>
      </w:r>
      <w:r w:rsidR="00347570" w:rsidRPr="0050664C">
        <w:rPr>
          <w:rFonts w:eastAsia="Times New Roman"/>
          <w:lang w:val="en-US" w:eastAsia="en-US"/>
        </w:rPr>
        <w:t>that</w:t>
      </w:r>
      <w:r w:rsidR="006370FE" w:rsidRPr="0050664C">
        <w:rPr>
          <w:rFonts w:eastAsia="Times New Roman"/>
          <w:lang w:val="en-US" w:eastAsia="en-US"/>
        </w:rPr>
        <w:t xml:space="preserve"> </w:t>
      </w:r>
      <w:r w:rsidR="00F04025" w:rsidRPr="0050664C">
        <w:rPr>
          <w:rFonts w:eastAsia="Times New Roman"/>
          <w:lang w:val="en-US" w:eastAsia="en-US"/>
        </w:rPr>
        <w:t xml:space="preserve">the consumer </w:t>
      </w:r>
      <w:r w:rsidR="00347570" w:rsidRPr="0050664C">
        <w:rPr>
          <w:rFonts w:eastAsia="Times New Roman"/>
          <w:lang w:val="en-US" w:eastAsia="en-US"/>
        </w:rPr>
        <w:t>is</w:t>
      </w:r>
      <w:r w:rsidR="006370FE" w:rsidRPr="0050664C">
        <w:rPr>
          <w:rFonts w:eastAsia="Times New Roman"/>
          <w:lang w:val="en-US" w:eastAsia="en-US"/>
        </w:rPr>
        <w:t xml:space="preserve"> </w:t>
      </w:r>
      <w:r w:rsidR="006370FE" w:rsidRPr="00C4122F">
        <w:rPr>
          <w:rFonts w:eastAsia="Times New Roman"/>
          <w:lang w:val="en-US" w:eastAsia="en-US"/>
        </w:rPr>
        <w:t>accountable</w:t>
      </w:r>
      <w:r w:rsidR="006370FE" w:rsidRPr="0050664C">
        <w:rPr>
          <w:rFonts w:eastAsia="Times New Roman"/>
          <w:lang w:val="en-US" w:eastAsia="en-US"/>
        </w:rPr>
        <w:t xml:space="preserve"> for </w:t>
      </w:r>
      <w:r w:rsidR="00347570" w:rsidRPr="0050664C">
        <w:rPr>
          <w:rFonts w:eastAsia="Times New Roman"/>
          <w:lang w:val="en-US" w:eastAsia="en-US"/>
        </w:rPr>
        <w:t>instigating</w:t>
      </w:r>
      <w:r w:rsidR="006370FE" w:rsidRPr="0050664C">
        <w:rPr>
          <w:rFonts w:eastAsia="Times New Roman"/>
          <w:lang w:val="en-US" w:eastAsia="en-US"/>
        </w:rPr>
        <w:t xml:space="preserve"> </w:t>
      </w:r>
      <w:r w:rsidR="00232995" w:rsidRPr="0050664C">
        <w:rPr>
          <w:rFonts w:eastAsia="Times New Roman"/>
          <w:lang w:val="en-US" w:eastAsia="en-US"/>
        </w:rPr>
        <w:t>and sharing</w:t>
      </w:r>
      <w:r w:rsidR="00C4122F">
        <w:rPr>
          <w:rFonts w:eastAsia="Times New Roman"/>
          <w:lang w:val="en-US" w:eastAsia="en-US"/>
        </w:rPr>
        <w:t xml:space="preserve"> information with other people</w:t>
      </w:r>
      <w:r w:rsidR="00347570" w:rsidRPr="0050664C">
        <w:rPr>
          <w:rFonts w:eastAsia="Times New Roman"/>
          <w:lang w:val="en-US" w:eastAsia="en-US"/>
        </w:rPr>
        <w:t xml:space="preserve">, </w:t>
      </w:r>
      <w:r w:rsidR="00C4122F">
        <w:rPr>
          <w:rFonts w:eastAsia="Times New Roman"/>
          <w:lang w:val="en-US" w:eastAsia="en-US"/>
        </w:rPr>
        <w:t xml:space="preserve">of a nature </w:t>
      </w:r>
      <w:r w:rsidR="00347570" w:rsidRPr="0050664C">
        <w:rPr>
          <w:rFonts w:eastAsia="Times New Roman"/>
          <w:lang w:val="en-US" w:eastAsia="en-US"/>
        </w:rPr>
        <w:t>which is ultimately traceable to them</w:t>
      </w:r>
      <w:r w:rsidR="00931132" w:rsidRPr="0050664C">
        <w:rPr>
          <w:rFonts w:eastAsia="Times New Roman"/>
          <w:lang w:val="en-US" w:eastAsia="en-US"/>
        </w:rPr>
        <w:t xml:space="preserve">. </w:t>
      </w:r>
    </w:p>
    <w:p w:rsidR="00737AC2" w:rsidRPr="00C637BC" w:rsidRDefault="00AF5D1E" w:rsidP="0050664C">
      <w:pPr>
        <w:spacing w:after="240" w:line="480" w:lineRule="auto"/>
        <w:ind w:firstLine="720"/>
        <w:jc w:val="both"/>
        <w:rPr>
          <w:rFonts w:eastAsia="Times New Roman"/>
          <w:lang w:val="en-US" w:eastAsia="en-US"/>
        </w:rPr>
      </w:pPr>
      <w:hyperlink w:anchor="_ENREF_6" w:tooltip="Bellman, 2014 #12862" w:history="1">
        <w:r w:rsidR="00D47A1A" w:rsidRPr="0050664C">
          <w:rPr>
            <w:rFonts w:eastAsia="Times New Roman"/>
            <w:lang w:val="en-US" w:eastAsia="en-US"/>
          </w:rPr>
          <w:fldChar w:fldCharType="begin"/>
        </w:r>
        <w:r w:rsidR="00D47A1A" w:rsidRPr="0050664C">
          <w:rPr>
            <w:rFonts w:eastAsia="Times New Roman"/>
            <w:lang w:val="en-US" w:eastAsia="en-US"/>
          </w:rPr>
          <w:instrText xml:space="preserve"> ADDIN EN.CITE &lt;EndNote&gt;&lt;Cite AuthorYear="1"&gt;&lt;Author&gt;Bellman&lt;/Author&gt;&lt;Year&gt;2014&lt;/Year&gt;&lt;RecNum&gt;12862&lt;/RecNum&gt;&lt;DisplayText&gt;Bellman et al. (2014)&lt;/DisplayText&gt;&lt;record&gt;&lt;rec-number&gt;12862&lt;/rec-number&gt;&lt;foreign-keys&gt;&lt;key app="EN" db-id="dpaxs0at9et00mepx2qvzatjfeapzv9xxffa" timestamp="1438691501"&gt;12862&lt;/key&gt;&lt;/foreign-keys&gt;&lt;ref-type name="Journal Article"&gt;17&lt;/ref-type&gt;&lt;contributors&gt;&lt;authors&gt;&lt;author&gt;Bellman, Steven&lt;/author&gt;&lt;author&gt;Robinson, Jennifer A.&lt;/author&gt;&lt;author&gt;Wooley, Brooke&lt;/author&gt;&lt;author&gt;Varan, Duane&lt;/author&gt;&lt;/authors&gt;&lt;/contributors&gt;&lt;titles&gt;&lt;title&gt;The effects of social TV on television advertising effectiveness&lt;/title&gt;&lt;secondary-title&gt;Journal of Marketing Communications&lt;/secondary-title&gt;&lt;/titles&gt;&lt;periodical&gt;&lt;full-title&gt;Journal of Marketing Communications&lt;/full-title&gt;&lt;/periodical&gt;&lt;pages&gt;1-19&lt;/pages&gt;&lt;dates&gt;&lt;year&gt;2014&lt;/year&gt;&lt;/dates&gt;&lt;publisher&gt;Routledge&lt;/publisher&gt;&lt;isbn&gt;1352-7266&lt;/isbn&gt;&lt;urls&gt;&lt;related-urls&gt;&lt;url&gt;http://dx.doi.org/10.1080/13527266.2014.921637&lt;/url&gt;&lt;/related-urls&gt;&lt;/urls&gt;&lt;electronic-resource-num&gt;10.1080/13527266.2014.921637&lt;/electronic-resource-num&gt;&lt;access-date&gt;2015/08/04&lt;/access-date&gt;&lt;/record&gt;&lt;/Cite&gt;&lt;/EndNote&gt;</w:instrText>
        </w:r>
        <w:r w:rsidR="00D47A1A" w:rsidRPr="0050664C">
          <w:rPr>
            <w:rFonts w:eastAsia="Times New Roman"/>
            <w:lang w:val="en-US" w:eastAsia="en-US"/>
          </w:rPr>
          <w:fldChar w:fldCharType="separate"/>
        </w:r>
        <w:r w:rsidR="00D47A1A" w:rsidRPr="0050664C">
          <w:rPr>
            <w:rFonts w:eastAsia="Times New Roman"/>
            <w:lang w:val="en-US" w:eastAsia="en-US"/>
          </w:rPr>
          <w:t>Bellman et al. (2014)</w:t>
        </w:r>
        <w:r w:rsidR="00D47A1A" w:rsidRPr="0050664C">
          <w:rPr>
            <w:rFonts w:eastAsia="Times New Roman"/>
            <w:lang w:val="en-US" w:eastAsia="en-US"/>
          </w:rPr>
          <w:fldChar w:fldCharType="end"/>
        </w:r>
      </w:hyperlink>
      <w:r w:rsidR="00737AC2" w:rsidRPr="0050664C">
        <w:rPr>
          <w:rFonts w:eastAsia="Times New Roman"/>
          <w:lang w:val="en-US" w:eastAsia="en-US"/>
        </w:rPr>
        <w:t xml:space="preserve"> conducted</w:t>
      </w:r>
      <w:r w:rsidR="00737AC2" w:rsidRPr="00C637BC">
        <w:rPr>
          <w:rFonts w:eastAsia="Times New Roman"/>
          <w:lang w:val="en-US" w:eastAsia="en-US"/>
        </w:rPr>
        <w:t xml:space="preserve"> the only media multi-tasking study, to our knowledge, that indirectly explores the influence of social accountability </w:t>
      </w:r>
      <w:r w:rsidR="00C4122F">
        <w:rPr>
          <w:rFonts w:eastAsia="Times New Roman"/>
          <w:lang w:val="en-US" w:eastAsia="en-US"/>
        </w:rPr>
        <w:t>for</w:t>
      </w:r>
      <w:r w:rsidR="00737AC2" w:rsidRPr="00C637BC">
        <w:rPr>
          <w:rFonts w:eastAsia="Times New Roman"/>
          <w:lang w:val="en-US" w:eastAsia="en-US"/>
        </w:rPr>
        <w:t xml:space="preserve"> different secondary activities. Using a lab experiment, participants watched 60 minutes of television that included four ‘test’ ads embedded within the commercial breaks. Pairs of participants watched the </w:t>
      </w:r>
      <w:r w:rsidR="00C637BC" w:rsidRPr="00C637BC">
        <w:rPr>
          <w:rFonts w:eastAsia="Times New Roman"/>
          <w:lang w:val="en-US" w:eastAsia="en-US"/>
        </w:rPr>
        <w:t>programs</w:t>
      </w:r>
      <w:r w:rsidR="00737AC2" w:rsidRPr="00C637BC">
        <w:rPr>
          <w:rFonts w:eastAsia="Times New Roman"/>
          <w:lang w:val="en-US" w:eastAsia="en-US"/>
        </w:rPr>
        <w:t>: (i) in separate rooms (cont</w:t>
      </w:r>
      <w:r w:rsidR="00890207">
        <w:rPr>
          <w:rFonts w:eastAsia="Times New Roman"/>
          <w:lang w:val="en-US" w:eastAsia="en-US"/>
        </w:rPr>
        <w:t>rol), (ii) together on a sofa</w:t>
      </w:r>
      <w:r w:rsidR="00737AC2" w:rsidRPr="00C637BC">
        <w:rPr>
          <w:rFonts w:eastAsia="Times New Roman"/>
          <w:lang w:val="en-US" w:eastAsia="en-US"/>
        </w:rPr>
        <w:t xml:space="preserve"> (talking allowed) or (iii) on a ‘social’ TV which enabled communication via text message between the two separate rooms. Interestingly, texting another viewer actually enhanced brand attitude and unaided recall</w:t>
      </w:r>
      <w:r w:rsidR="00C4122F">
        <w:rPr>
          <w:rFonts w:eastAsia="Times New Roman"/>
          <w:lang w:val="en-US" w:eastAsia="en-US"/>
        </w:rPr>
        <w:t>, although</w:t>
      </w:r>
      <w:r w:rsidR="00737AC2" w:rsidRPr="00C637BC">
        <w:rPr>
          <w:rFonts w:eastAsia="Times New Roman"/>
          <w:lang w:val="en-US" w:eastAsia="en-US"/>
        </w:rPr>
        <w:t xml:space="preserve"> not to a statistically significant level, for the latter. </w:t>
      </w:r>
    </w:p>
    <w:p w:rsidR="003E2048" w:rsidRPr="00C637BC" w:rsidRDefault="003E2048" w:rsidP="003E2048">
      <w:pPr>
        <w:spacing w:after="240" w:line="480" w:lineRule="auto"/>
        <w:ind w:firstLine="720"/>
        <w:jc w:val="both"/>
        <w:rPr>
          <w:rFonts w:eastAsia="Times New Roman"/>
          <w:lang w:val="en-US" w:eastAsia="en-US"/>
        </w:rPr>
      </w:pPr>
      <w:r w:rsidRPr="00C637BC">
        <w:rPr>
          <w:rFonts w:eastAsia="Times New Roman"/>
          <w:lang w:val="en-US" w:eastAsia="en-US"/>
        </w:rPr>
        <w:t>While these results suggest that multitasking need</w:t>
      </w:r>
      <w:r w:rsidR="00FD7DB6" w:rsidRPr="00C637BC">
        <w:rPr>
          <w:rFonts w:eastAsia="Times New Roman"/>
          <w:lang w:val="en-US" w:eastAsia="en-US"/>
        </w:rPr>
        <w:t xml:space="preserve"> no</w:t>
      </w:r>
      <w:r w:rsidRPr="00C637BC">
        <w:rPr>
          <w:rFonts w:eastAsia="Times New Roman"/>
          <w:lang w:val="en-US" w:eastAsia="en-US"/>
        </w:rPr>
        <w:t xml:space="preserve">t always inhibit memory for advertising, there are certain features of this study’s design which might limit the </w:t>
      </w:r>
      <w:r w:rsidR="00C637BC" w:rsidRPr="00C637BC">
        <w:rPr>
          <w:rFonts w:eastAsia="Times New Roman"/>
          <w:lang w:val="en-US" w:eastAsia="en-US"/>
        </w:rPr>
        <w:t>generalizability</w:t>
      </w:r>
      <w:r w:rsidRPr="00C637BC">
        <w:rPr>
          <w:rFonts w:eastAsia="Times New Roman"/>
          <w:lang w:val="en-US" w:eastAsia="en-US"/>
        </w:rPr>
        <w:t xml:space="preserve"> of its findings. First, two of the four ‘test’ ads were unusually long (60-second duration), highly creative (award-winning) and unfamiliar (UK) to an American audience, all factors likely to encourage attention. Second, texts appeared in a ‘chat-window’ at the bottom of the telev</w:t>
      </w:r>
      <w:r w:rsidR="00153017">
        <w:rPr>
          <w:rFonts w:eastAsia="Times New Roman"/>
          <w:lang w:val="en-US" w:eastAsia="en-US"/>
        </w:rPr>
        <w:t>ision screen (like sub-titles of</w:t>
      </w:r>
      <w:r w:rsidRPr="00C637BC">
        <w:rPr>
          <w:rFonts w:eastAsia="Times New Roman"/>
          <w:lang w:val="en-US" w:eastAsia="en-US"/>
        </w:rPr>
        <w:t xml:space="preserve"> foreign-language films), thus lessening the distraction associated with switching to</w:t>
      </w:r>
      <w:r w:rsidR="00737AC2" w:rsidRPr="00C637BC">
        <w:rPr>
          <w:rFonts w:eastAsia="Times New Roman"/>
          <w:lang w:val="en-US" w:eastAsia="en-US"/>
        </w:rPr>
        <w:t xml:space="preserve"> a keyboard for these touch-typing</w:t>
      </w:r>
      <w:r w:rsidRPr="00C637BC">
        <w:rPr>
          <w:rFonts w:eastAsia="Times New Roman"/>
          <w:lang w:val="en-US" w:eastAsia="en-US"/>
        </w:rPr>
        <w:t xml:space="preserve"> proficient participants. Third, responses were averaged across each pair of participants, so the role of sendi</w:t>
      </w:r>
      <w:r w:rsidR="00FD7DB6" w:rsidRPr="00C637BC">
        <w:rPr>
          <w:rFonts w:eastAsia="Times New Roman"/>
          <w:lang w:val="en-US" w:eastAsia="en-US"/>
        </w:rPr>
        <w:t xml:space="preserve">ng and receiving text messages, </w:t>
      </w:r>
      <w:r w:rsidRPr="00C637BC">
        <w:rPr>
          <w:rFonts w:eastAsia="Times New Roman"/>
          <w:lang w:val="en-US" w:eastAsia="en-US"/>
        </w:rPr>
        <w:t>given their diff</w:t>
      </w:r>
      <w:r w:rsidR="00FD7DB6" w:rsidRPr="00C637BC">
        <w:rPr>
          <w:rFonts w:eastAsia="Times New Roman"/>
          <w:lang w:val="en-US" w:eastAsia="en-US"/>
        </w:rPr>
        <w:t>erential social accountability,</w:t>
      </w:r>
      <w:r w:rsidRPr="00C637BC">
        <w:rPr>
          <w:rFonts w:eastAsia="Times New Roman"/>
          <w:lang w:val="en-US" w:eastAsia="en-US"/>
        </w:rPr>
        <w:t xml:space="preserve"> is confounded.</w:t>
      </w:r>
    </w:p>
    <w:p w:rsidR="00737AC2" w:rsidRPr="00C637BC" w:rsidRDefault="00737AC2" w:rsidP="00737AC2">
      <w:pPr>
        <w:spacing w:after="240" w:line="480" w:lineRule="auto"/>
        <w:ind w:firstLine="720"/>
        <w:jc w:val="both"/>
        <w:rPr>
          <w:rFonts w:eastAsia="Times New Roman"/>
          <w:color w:val="FF6600"/>
          <w:lang w:val="en-US" w:eastAsia="en-US"/>
        </w:rPr>
      </w:pPr>
      <w:r w:rsidRPr="00C637BC">
        <w:rPr>
          <w:rFonts w:eastAsia="Times New Roman"/>
          <w:lang w:val="en-US" w:eastAsia="en-US"/>
        </w:rPr>
        <w:t>Consequently, we propose that multitasking involving secondary activities that require and encourage consumers to exercise a concern for their social accountability should result in a greater allocation of cognitive resources, attention, and ulti</w:t>
      </w:r>
      <w:r w:rsidR="00C4122F">
        <w:rPr>
          <w:rFonts w:eastAsia="Times New Roman"/>
          <w:lang w:val="en-US" w:eastAsia="en-US"/>
        </w:rPr>
        <w:t xml:space="preserve">mately memory for advertising. </w:t>
      </w:r>
      <w:r w:rsidRPr="00C637BC">
        <w:rPr>
          <w:rFonts w:eastAsia="Times New Roman"/>
          <w:lang w:val="en-US" w:eastAsia="en-US"/>
        </w:rPr>
        <w:t xml:space="preserve">Such activities require consumers to open a dialog with others, for instance, by texting or tweeting </w:t>
      </w:r>
      <w:r w:rsidR="00C4122F">
        <w:rPr>
          <w:rFonts w:eastAsia="Times New Roman"/>
          <w:lang w:val="en-US" w:eastAsia="en-US"/>
        </w:rPr>
        <w:t xml:space="preserve">information </w:t>
      </w:r>
      <w:r w:rsidRPr="00C637BC">
        <w:rPr>
          <w:rFonts w:eastAsia="Times New Roman"/>
          <w:lang w:val="en-US" w:eastAsia="en-US"/>
        </w:rPr>
        <w:t xml:space="preserve">congruent with the primary activity. Memory for advertising, however, will not be improved if: (1) the secondary activity does not require any social accountability, for example, receiving and reading (but not composing) messages or web browsing, or (2) for any type of activity that is incongruent with the primary one (i.e. watching television). Accordingly, we test the hypothesis (also </w:t>
      </w:r>
      <w:r w:rsidR="00153017">
        <w:rPr>
          <w:rFonts w:eastAsia="Times New Roman"/>
          <w:lang w:val="en-US" w:eastAsia="en-US"/>
        </w:rPr>
        <w:t>depicted graphically in Figure 1</w:t>
      </w:r>
      <w:r w:rsidRPr="00C637BC">
        <w:rPr>
          <w:rFonts w:eastAsia="Times New Roman"/>
          <w:lang w:val="en-US" w:eastAsia="en-US"/>
        </w:rPr>
        <w:t xml:space="preserve">), namely that:  </w:t>
      </w:r>
    </w:p>
    <w:p w:rsidR="007221BF" w:rsidRPr="00B40B36" w:rsidRDefault="003E2048" w:rsidP="007221BF">
      <w:pPr>
        <w:spacing w:after="240" w:line="480" w:lineRule="auto"/>
        <w:jc w:val="both"/>
        <w:rPr>
          <w:rFonts w:eastAsia="Times New Roman"/>
          <w:i/>
          <w:lang w:val="en-US" w:eastAsia="en-US"/>
        </w:rPr>
      </w:pPr>
      <w:r w:rsidRPr="00C637BC">
        <w:rPr>
          <w:rFonts w:eastAsia="Times New Roman"/>
          <w:lang w:val="en-US" w:eastAsia="en-US"/>
        </w:rPr>
        <w:t>H</w:t>
      </w:r>
      <w:r w:rsidR="00C637BC" w:rsidRPr="00C637BC">
        <w:rPr>
          <w:rFonts w:eastAsia="Times New Roman"/>
          <w:vertAlign w:val="subscript"/>
          <w:lang w:val="en-US" w:eastAsia="en-US"/>
        </w:rPr>
        <w:t>1</w:t>
      </w:r>
      <w:r w:rsidRPr="00C637BC">
        <w:rPr>
          <w:rFonts w:eastAsia="Times New Roman"/>
          <w:lang w:val="en-US" w:eastAsia="en-US"/>
        </w:rPr>
        <w:t xml:space="preserve">: </w:t>
      </w:r>
      <w:r w:rsidRPr="00C637BC">
        <w:rPr>
          <w:rFonts w:eastAsia="Times New Roman"/>
          <w:i/>
          <w:lang w:val="en-US" w:eastAsia="en-US"/>
        </w:rPr>
        <w:t>Media multitasking activities that are (i) congruent and (ii) high in social accountability result in better recall and recognition for embedded advertisements.</w:t>
      </w:r>
    </w:p>
    <w:p w:rsidR="00153017" w:rsidRPr="00C637BC" w:rsidRDefault="00153017" w:rsidP="004F3E8E">
      <w:pPr>
        <w:spacing w:after="240" w:line="480" w:lineRule="auto"/>
        <w:jc w:val="both"/>
        <w:rPr>
          <w:rFonts w:eastAsia="Times New Roman"/>
          <w:lang w:val="en-US" w:eastAsia="en-US"/>
        </w:rPr>
      </w:pPr>
    </w:p>
    <w:p w:rsidR="004F3E8E" w:rsidRPr="00C637BC" w:rsidRDefault="004F3E8E" w:rsidP="004F3E8E">
      <w:pPr>
        <w:spacing w:after="240"/>
        <w:jc w:val="center"/>
        <w:outlineLvl w:val="0"/>
        <w:rPr>
          <w:b/>
          <w:caps/>
          <w:lang w:val="en-US"/>
        </w:rPr>
      </w:pPr>
      <w:r w:rsidRPr="00C637BC">
        <w:rPr>
          <w:rFonts w:eastAsia="Times New Roman"/>
          <w:lang w:val="en-US" w:eastAsia="en-US"/>
        </w:rPr>
        <w:tab/>
      </w:r>
      <w:r w:rsidRPr="00C637BC">
        <w:rPr>
          <w:b/>
          <w:caps/>
          <w:lang w:val="en-US"/>
        </w:rPr>
        <w:t>Method</w:t>
      </w:r>
    </w:p>
    <w:p w:rsidR="004F3E8E" w:rsidRPr="00C637BC" w:rsidRDefault="004F3E8E" w:rsidP="004F3E8E">
      <w:pPr>
        <w:spacing w:after="240" w:line="480" w:lineRule="auto"/>
        <w:jc w:val="both"/>
        <w:outlineLvl w:val="0"/>
        <w:rPr>
          <w:i/>
          <w:lang w:val="en-US"/>
        </w:rPr>
      </w:pPr>
      <w:r w:rsidRPr="00C637BC">
        <w:rPr>
          <w:i/>
          <w:lang w:val="en-US"/>
        </w:rPr>
        <w:t>Participants and Design</w:t>
      </w:r>
    </w:p>
    <w:p w:rsidR="004F3E8E" w:rsidRPr="00C637BC" w:rsidRDefault="004F3E8E" w:rsidP="004F3E8E">
      <w:pPr>
        <w:spacing w:after="240" w:line="480" w:lineRule="auto"/>
        <w:ind w:firstLine="720"/>
        <w:jc w:val="both"/>
        <w:rPr>
          <w:lang w:val="en-US"/>
        </w:rPr>
      </w:pPr>
      <w:r w:rsidRPr="00C637BC">
        <w:rPr>
          <w:lang w:val="en-US"/>
        </w:rPr>
        <w:t>Data collection took place on the 20</w:t>
      </w:r>
      <w:r w:rsidRPr="00C637BC">
        <w:rPr>
          <w:vertAlign w:val="superscript"/>
          <w:lang w:val="en-US"/>
        </w:rPr>
        <w:t>th</w:t>
      </w:r>
      <w:r w:rsidRPr="00C637BC">
        <w:rPr>
          <w:lang w:val="en-US"/>
        </w:rPr>
        <w:t xml:space="preserve"> November 2013, when 620 students at three UK Universities (Cardiff, Plymouth and Newcastle) received an email invitation </w:t>
      </w:r>
      <w:r w:rsidR="00946EE8" w:rsidRPr="00C637BC">
        <w:rPr>
          <w:lang w:val="en-US"/>
        </w:rPr>
        <w:t>to participate in</w:t>
      </w:r>
      <w:r w:rsidRPr="00C637BC">
        <w:rPr>
          <w:lang w:val="en-US"/>
        </w:rPr>
        <w:t xml:space="preserve"> an online survey. The sampling frame consisted of those studying on a module delivered in each of the universities by one of the study’s coauthors. On opening a link to the Qualtrics hosted questionnaire, recipients were presented with an initial filter question; “did you watch any of last night’s broadcast of the match</w:t>
      </w:r>
      <w:r w:rsidR="00946EE8" w:rsidRPr="00C637BC">
        <w:rPr>
          <w:lang w:val="en-US"/>
        </w:rPr>
        <w:t xml:space="preserve"> between England and Germany?” </w:t>
      </w:r>
      <w:r w:rsidRPr="00C637BC">
        <w:rPr>
          <w:lang w:val="en-US"/>
        </w:rPr>
        <w:t>The match was screened live on terrestrial</w:t>
      </w:r>
      <w:r w:rsidR="00946EE8" w:rsidRPr="00C637BC">
        <w:rPr>
          <w:lang w:val="en-US"/>
        </w:rPr>
        <w:t xml:space="preserve"> (i.e. free to air) television </w:t>
      </w:r>
      <w:r w:rsidRPr="00C637BC">
        <w:rPr>
          <w:lang w:val="en-US"/>
        </w:rPr>
        <w:t>by the most popular commercial channel (ITV). Those responding ‘no’ (n=229) were thanked for their time, with no further questions. Those responding ‘yes’ (n=236) were invited to answer additional questions about their viewing of the match. In total, 179 respondents</w:t>
      </w:r>
      <w:r w:rsidR="00556E0D" w:rsidRPr="00C637BC">
        <w:rPr>
          <w:lang w:val="en-US"/>
        </w:rPr>
        <w:t xml:space="preserve"> </w:t>
      </w:r>
      <w:r w:rsidRPr="00C637BC">
        <w:rPr>
          <w:lang w:val="en-US"/>
        </w:rPr>
        <w:t>fully completed the questionnaire. The sample comprised 164 men and 15 women, who were predominantly (88%) aged between 18-22 years old. To encourage participation, all respondents, regardless of their answer to the initial filter question were entered into a prize draw for a £50 (circa $85) gift card. As only university email addresses were accepted, ‘double-counting’ of cases was not problematic.</w:t>
      </w:r>
    </w:p>
    <w:p w:rsidR="004F3E8E" w:rsidRDefault="00C637BC" w:rsidP="001B2317">
      <w:pPr>
        <w:spacing w:after="240" w:line="480" w:lineRule="auto"/>
        <w:ind w:firstLine="720"/>
        <w:jc w:val="both"/>
        <w:rPr>
          <w:lang w:val="en-US"/>
        </w:rPr>
      </w:pPr>
      <w:r w:rsidRPr="00C637BC">
        <w:rPr>
          <w:lang w:val="en-US"/>
        </w:rPr>
        <w:t>R</w:t>
      </w:r>
      <w:r w:rsidR="004F3E8E" w:rsidRPr="00C637BC">
        <w:rPr>
          <w:lang w:val="en-US"/>
        </w:rPr>
        <w:t xml:space="preserve">espondents were not informed of the study in advance so not to prime their responses or artificially inflate their performance </w:t>
      </w:r>
      <w:r w:rsidR="004F3E8E" w:rsidRPr="00C637BC">
        <w:rPr>
          <w:lang w:val="en-US"/>
        </w:rPr>
        <w:fldChar w:fldCharType="begin">
          <w:fldData xml:space="preserve">PEVuZE5vdGU+PENpdGU+PEF1dGhvcj5CYWRkZWxleTwvQXV0aG9yPjxZZWFyPjIwMDk8L1llYXI+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</w:fldData>
        </w:fldChar>
      </w:r>
      <w:r w:rsidR="0087184D" w:rsidRPr="00C637BC">
        <w:rPr>
          <w:lang w:val="en-US"/>
        </w:rPr>
        <w:instrText xml:space="preserve"> ADDIN EN.CITE </w:instrText>
      </w:r>
      <w:r w:rsidR="0087184D" w:rsidRPr="00C637BC">
        <w:rPr>
          <w:lang w:val="en-US"/>
        </w:rPr>
        <w:fldChar w:fldCharType="begin">
          <w:fldData xml:space="preserve">PEVuZE5vdGU+PENpdGU+PEF1dGhvcj5CYWRkZWxleTwvQXV0aG9yPjxZZWFyPjIwMDk8L1llYXI+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</w:fldData>
        </w:fldChar>
      </w:r>
      <w:r w:rsidR="0087184D" w:rsidRPr="00C637BC">
        <w:rPr>
          <w:lang w:val="en-US"/>
        </w:rPr>
        <w:instrText xml:space="preserve"> ADDIN EN.CITE.DATA </w:instrText>
      </w:r>
      <w:r w:rsidR="0087184D" w:rsidRPr="00C637BC">
        <w:rPr>
          <w:lang w:val="en-US"/>
        </w:rPr>
      </w:r>
      <w:r w:rsidR="0087184D" w:rsidRPr="00C637BC">
        <w:rPr>
          <w:lang w:val="en-US"/>
        </w:rPr>
        <w:fldChar w:fldCharType="end"/>
      </w:r>
      <w:r w:rsidR="004F3E8E" w:rsidRPr="00C637BC">
        <w:rPr>
          <w:lang w:val="en-US"/>
        </w:rPr>
      </w:r>
      <w:r w:rsidR="004F3E8E" w:rsidRPr="00C637BC">
        <w:rPr>
          <w:lang w:val="en-US"/>
        </w:rPr>
        <w:fldChar w:fldCharType="separate"/>
      </w:r>
      <w:r w:rsidR="0087184D" w:rsidRPr="00C637BC">
        <w:rPr>
          <w:lang w:val="en-US"/>
        </w:rPr>
        <w:t>(</w:t>
      </w:r>
      <w:hyperlink w:anchor="_ENREF_5" w:tooltip="Baddeley, 2009 #12381" w:history="1">
        <w:r w:rsidR="00D47A1A" w:rsidRPr="00C637BC">
          <w:rPr>
            <w:lang w:val="en-US"/>
          </w:rPr>
          <w:t>Baddeley, Eysenck and Anderson 2009</w:t>
        </w:r>
      </w:hyperlink>
      <w:r w:rsidR="0087184D" w:rsidRPr="00C637BC">
        <w:rPr>
          <w:lang w:val="en-US"/>
        </w:rPr>
        <w:t xml:space="preserve">; </w:t>
      </w:r>
      <w:hyperlink w:anchor="_ENREF_27" w:tooltip="Jeong, 2011 #12391" w:history="1">
        <w:r w:rsidR="00D47A1A" w:rsidRPr="00C637BC">
          <w:rPr>
            <w:lang w:val="en-US"/>
          </w:rPr>
          <w:t>Jeong, Kim and Zhao 2011</w:t>
        </w:r>
      </w:hyperlink>
      <w:r w:rsidR="0087184D" w:rsidRPr="00C637BC">
        <w:rPr>
          <w:lang w:val="en-US"/>
        </w:rPr>
        <w:t xml:space="preserve">; </w:t>
      </w:r>
      <w:hyperlink w:anchor="_ENREF_67" w:tooltip="Wakefield, 2007 #1399" w:history="1">
        <w:r w:rsidR="00D47A1A" w:rsidRPr="00C637BC">
          <w:rPr>
            <w:lang w:val="en-US"/>
          </w:rPr>
          <w:t>Wakefield, Becker-Olsen and Cornwell 2007</w:t>
        </w:r>
      </w:hyperlink>
      <w:r w:rsidR="0087184D" w:rsidRPr="00C637BC">
        <w:rPr>
          <w:lang w:val="en-US"/>
        </w:rPr>
        <w:t>)</w:t>
      </w:r>
      <w:r w:rsidR="004F3E8E" w:rsidRPr="00C637BC">
        <w:rPr>
          <w:lang w:val="en-US"/>
        </w:rPr>
        <w:fldChar w:fldCharType="end"/>
      </w:r>
      <w:r w:rsidR="004F3E8E" w:rsidRPr="00C637BC">
        <w:rPr>
          <w:lang w:val="en-US"/>
        </w:rPr>
        <w:t xml:space="preserve">. While laboratory studies afford greater control over materials and manipulations, they also typically suffer from minimal time lags between exposure and measurement and cannot replicate the arousal and involvement of watching a live sports broadcast </w:t>
      </w:r>
      <w:r w:rsidR="004F3E8E" w:rsidRPr="00C637BC">
        <w:rPr>
          <w:lang w:val="en-US"/>
        </w:rPr>
        <w:fldChar w:fldCharType="begin">
          <w:fldData xml:space="preserve">PEVuZE5vdGU+PENpdGU+PEF1dGhvcj5XYWtlZmllbGQ8L0F1dGhvcj48WWVhcj4yMDA3PC9ZZWFy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</w:fldData>
        </w:fldChar>
      </w:r>
      <w:r w:rsidR="00946EE8" w:rsidRPr="00C637BC">
        <w:rPr>
          <w:lang w:val="en-US"/>
        </w:rPr>
        <w:instrText xml:space="preserve"> ADDIN EN.CITE </w:instrText>
      </w:r>
      <w:r w:rsidR="00946EE8" w:rsidRPr="00C637BC">
        <w:rPr>
          <w:lang w:val="en-US"/>
        </w:rPr>
        <w:fldChar w:fldCharType="begin">
          <w:fldData xml:space="preserve">PEVuZE5vdGU+PENpdGU+PEF1dGhvcj5XYWtlZmllbGQ8L0F1dGhvcj48WWVhcj4yMDA3PC9ZZWFy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</w:fldData>
        </w:fldChar>
      </w:r>
      <w:r w:rsidR="00946EE8" w:rsidRPr="00C637BC">
        <w:rPr>
          <w:lang w:val="en-US"/>
        </w:rPr>
        <w:instrText xml:space="preserve"> ADDIN EN.CITE.DATA </w:instrText>
      </w:r>
      <w:r w:rsidR="00946EE8" w:rsidRPr="00C637BC">
        <w:rPr>
          <w:lang w:val="en-US"/>
        </w:rPr>
      </w:r>
      <w:r w:rsidR="00946EE8" w:rsidRPr="00C637BC">
        <w:rPr>
          <w:lang w:val="en-US"/>
        </w:rPr>
        <w:fldChar w:fldCharType="end"/>
      </w:r>
      <w:r w:rsidR="004F3E8E" w:rsidRPr="00C637BC">
        <w:rPr>
          <w:lang w:val="en-US"/>
        </w:rPr>
      </w:r>
      <w:r w:rsidR="004F3E8E" w:rsidRPr="00C637BC">
        <w:rPr>
          <w:lang w:val="en-US"/>
        </w:rPr>
        <w:fldChar w:fldCharType="separate"/>
      </w:r>
      <w:r w:rsidR="00946EE8" w:rsidRPr="00C637BC">
        <w:rPr>
          <w:lang w:val="en-US"/>
        </w:rPr>
        <w:t>(</w:t>
      </w:r>
      <w:hyperlink w:anchor="_ENREF_67" w:tooltip="Wakefield, 2007 #1399" w:history="1">
        <w:r w:rsidR="00D47A1A" w:rsidRPr="00C637BC">
          <w:rPr>
            <w:lang w:val="en-US"/>
          </w:rPr>
          <w:t>Wakefield, Becker-Olsen and Cornwell 2007</w:t>
        </w:r>
      </w:hyperlink>
      <w:r w:rsidR="00946EE8" w:rsidRPr="00C637BC">
        <w:rPr>
          <w:lang w:val="en-US"/>
        </w:rPr>
        <w:t>)</w:t>
      </w:r>
      <w:r w:rsidR="004F3E8E" w:rsidRPr="00C637BC">
        <w:rPr>
          <w:lang w:val="en-US"/>
        </w:rPr>
        <w:fldChar w:fldCharType="end"/>
      </w:r>
      <w:r w:rsidR="001B2317">
        <w:rPr>
          <w:lang w:val="en-US"/>
        </w:rPr>
        <w:t>.</w:t>
      </w:r>
    </w:p>
    <w:p w:rsidR="001B2317" w:rsidRPr="00C637BC" w:rsidRDefault="001B2317" w:rsidP="001B2317">
      <w:pPr>
        <w:spacing w:after="240" w:line="480" w:lineRule="auto"/>
        <w:ind w:firstLine="720"/>
        <w:jc w:val="both"/>
        <w:rPr>
          <w:lang w:val="en-US"/>
        </w:rPr>
      </w:pPr>
    </w:p>
    <w:p w:rsidR="004F3E8E" w:rsidRPr="00C637BC" w:rsidRDefault="004F3E8E" w:rsidP="001B2317">
      <w:pPr>
        <w:spacing w:line="480" w:lineRule="auto"/>
        <w:jc w:val="both"/>
        <w:outlineLvl w:val="0"/>
        <w:rPr>
          <w:i/>
          <w:lang w:val="en-US"/>
        </w:rPr>
      </w:pPr>
      <w:r w:rsidRPr="00C637BC">
        <w:rPr>
          <w:i/>
          <w:lang w:val="en-US"/>
        </w:rPr>
        <w:t>Study Measures &amp; Procedure</w:t>
      </w:r>
    </w:p>
    <w:p w:rsidR="004F3E8E" w:rsidRPr="00C637BC" w:rsidRDefault="004F3E8E" w:rsidP="004F3E8E">
      <w:pPr>
        <w:spacing w:after="240" w:line="480" w:lineRule="auto"/>
        <w:ind w:firstLine="720"/>
        <w:jc w:val="both"/>
        <w:rPr>
          <w:bCs/>
          <w:lang w:val="en-US"/>
        </w:rPr>
      </w:pPr>
      <w:r w:rsidRPr="00C637BC">
        <w:rPr>
          <w:lang w:val="en-US"/>
        </w:rPr>
        <w:t xml:space="preserve">After a </w:t>
      </w:r>
      <w:r w:rsidR="00153017">
        <w:rPr>
          <w:lang w:val="en-US"/>
        </w:rPr>
        <w:t>respondent answered “yes” to the</w:t>
      </w:r>
      <w:r w:rsidRPr="00C637BC">
        <w:rPr>
          <w:lang w:val="en-US"/>
        </w:rPr>
        <w:t xml:space="preserve"> initial filter question, they were next asked about their memory for advertisements displayed on perimeter billboards during the match</w:t>
      </w:r>
      <w:r w:rsidRPr="00C637BC">
        <w:rPr>
          <w:bCs/>
          <w:lang w:val="en-US"/>
        </w:rPr>
        <w:t xml:space="preserve">. Memory was captured via measures </w:t>
      </w:r>
      <w:r w:rsidR="00946EE8" w:rsidRPr="00C637BC">
        <w:rPr>
          <w:bCs/>
          <w:lang w:val="en-US"/>
        </w:rPr>
        <w:t xml:space="preserve">of both </w:t>
      </w:r>
      <w:r w:rsidRPr="00C637BC">
        <w:rPr>
          <w:bCs/>
          <w:lang w:val="en-US"/>
        </w:rPr>
        <w:t xml:space="preserve">recall and recognition. </w:t>
      </w:r>
    </w:p>
    <w:p w:rsidR="004F3E8E" w:rsidRPr="00C637BC" w:rsidRDefault="004F3E8E" w:rsidP="004F3E8E">
      <w:pPr>
        <w:spacing w:after="240" w:line="480" w:lineRule="auto"/>
        <w:ind w:firstLine="720"/>
        <w:jc w:val="both"/>
        <w:rPr>
          <w:lang w:val="en-US"/>
        </w:rPr>
      </w:pPr>
      <w:r w:rsidRPr="00C637BC">
        <w:rPr>
          <w:bCs/>
          <w:lang w:val="en-US"/>
        </w:rPr>
        <w:t xml:space="preserve">For </w:t>
      </w:r>
      <w:r w:rsidRPr="00C637BC">
        <w:rPr>
          <w:bCs/>
          <w:i/>
          <w:lang w:val="en-US"/>
        </w:rPr>
        <w:t>recall</w:t>
      </w:r>
      <w:r w:rsidRPr="00C637BC">
        <w:rPr>
          <w:bCs/>
          <w:lang w:val="en-US"/>
        </w:rPr>
        <w:t>, respondents were asked: “</w:t>
      </w:r>
      <w:r w:rsidRPr="00C637BC">
        <w:rPr>
          <w:lang w:val="en-US"/>
        </w:rPr>
        <w:t xml:space="preserve">when you think of the England versus Germany match, which advertisers did you see on </w:t>
      </w:r>
      <w:r w:rsidRPr="008459B5">
        <w:rPr>
          <w:bCs/>
          <w:lang w:val="en-US"/>
        </w:rPr>
        <w:t>perimeter</w:t>
      </w:r>
      <w:r w:rsidRPr="008459B5">
        <w:rPr>
          <w:lang w:val="en-US"/>
        </w:rPr>
        <w:t xml:space="preserve"> boards around the playing area</w:t>
      </w:r>
      <w:r w:rsidRPr="00C637BC">
        <w:rPr>
          <w:lang w:val="en-US"/>
        </w:rPr>
        <w:t>? Please list a</w:t>
      </w:r>
      <w:r w:rsidR="00153017">
        <w:rPr>
          <w:lang w:val="en-US"/>
        </w:rPr>
        <w:t xml:space="preserve">ll that come to mind”. To aid </w:t>
      </w:r>
      <w:r w:rsidRPr="00C637BC">
        <w:rPr>
          <w:lang w:val="en-US"/>
        </w:rPr>
        <w:t xml:space="preserve">understanding of the question, an accompanying picture included examples of billboard advertisers (but </w:t>
      </w:r>
      <w:r w:rsidR="00946EE8" w:rsidRPr="00C637BC">
        <w:rPr>
          <w:lang w:val="en-US"/>
        </w:rPr>
        <w:t>none of the examples</w:t>
      </w:r>
      <w:r w:rsidRPr="00C637BC">
        <w:rPr>
          <w:lang w:val="en-US"/>
        </w:rPr>
        <w:t xml:space="preserve"> pictured coincided with those of the England versus Germany match). Next, on a separate page, recognition was measured.  The specific question was: “</w:t>
      </w:r>
      <w:r w:rsidRPr="00C637BC">
        <w:rPr>
          <w:bCs/>
          <w:kern w:val="24"/>
          <w:lang w:val="en-US"/>
        </w:rPr>
        <w:t xml:space="preserve">While watching the match between England and Germany, did you see any of the following advertisers </w:t>
      </w:r>
      <w:r w:rsidRPr="00C637BC">
        <w:rPr>
          <w:lang w:val="en-US"/>
        </w:rPr>
        <w:t xml:space="preserve">on </w:t>
      </w:r>
      <w:r w:rsidRPr="00C637BC">
        <w:rPr>
          <w:bCs/>
          <w:lang w:val="en-US"/>
        </w:rPr>
        <w:t>perimeter</w:t>
      </w:r>
      <w:r w:rsidRPr="00C637BC">
        <w:rPr>
          <w:lang w:val="en-US"/>
        </w:rPr>
        <w:t xml:space="preserve"> boards around the playing area? </w:t>
      </w:r>
      <w:r w:rsidRPr="00C637BC">
        <w:rPr>
          <w:bCs/>
          <w:lang w:val="en-US"/>
        </w:rPr>
        <w:t xml:space="preserve">Please tick the relevant box for </w:t>
      </w:r>
      <w:r w:rsidRPr="00C637BC">
        <w:rPr>
          <w:rStyle w:val="Strong"/>
          <w:b w:val="0"/>
          <w:u w:val="single"/>
          <w:lang w:val="en-US"/>
        </w:rPr>
        <w:t>all</w:t>
      </w:r>
      <w:r w:rsidRPr="00C637BC">
        <w:rPr>
          <w:bCs/>
          <w:lang w:val="en-US"/>
        </w:rPr>
        <w:t xml:space="preserve"> advertisers you remember seeing”. To minimize intelligent guesses </w:t>
      </w:r>
      <w:r w:rsidRPr="00C637BC">
        <w:rPr>
          <w:bCs/>
          <w:lang w:val="en-US"/>
        </w:rPr>
        <w:fldChar w:fldCharType="begin">
          <w:fldData xml:space="preserve">PEVuZE5vdGU+PENpdGU+PEF1dGhvcj5MYXJkaW5vaXQ8L0F1dGhvcj48WWVhcj4yMDAxPC9ZZWFy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</w:fldData>
        </w:fldChar>
      </w:r>
      <w:r w:rsidR="0087184D" w:rsidRPr="00C637BC">
        <w:rPr>
          <w:bCs/>
          <w:lang w:val="en-US"/>
        </w:rPr>
        <w:instrText xml:space="preserve"> ADDIN EN.CITE </w:instrText>
      </w:r>
      <w:r w:rsidR="0087184D" w:rsidRPr="00C637BC">
        <w:rPr>
          <w:bCs/>
          <w:lang w:val="en-US"/>
        </w:rPr>
        <w:fldChar w:fldCharType="begin">
          <w:fldData xml:space="preserve">PEVuZE5vdGU+PENpdGU+PEF1dGhvcj5MYXJkaW5vaXQ8L0F1dGhvcj48WWVhcj4yMDAxPC9ZZWFy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</w:fldData>
        </w:fldChar>
      </w:r>
      <w:r w:rsidR="0087184D" w:rsidRPr="00C637BC">
        <w:rPr>
          <w:bCs/>
          <w:lang w:val="en-US"/>
        </w:rPr>
        <w:instrText xml:space="preserve"> ADDIN EN.CITE.DATA </w:instrText>
      </w:r>
      <w:r w:rsidR="0087184D" w:rsidRPr="00C637BC">
        <w:rPr>
          <w:bCs/>
          <w:lang w:val="en-US"/>
        </w:rPr>
      </w:r>
      <w:r w:rsidR="0087184D" w:rsidRPr="00C637BC">
        <w:rPr>
          <w:bCs/>
          <w:lang w:val="en-US"/>
        </w:rPr>
        <w:fldChar w:fldCharType="end"/>
      </w:r>
      <w:r w:rsidRPr="00C637BC">
        <w:rPr>
          <w:bCs/>
          <w:lang w:val="en-US"/>
        </w:rPr>
      </w:r>
      <w:r w:rsidRPr="00C637BC">
        <w:rPr>
          <w:bCs/>
          <w:lang w:val="en-US"/>
        </w:rPr>
        <w:fldChar w:fldCharType="separate"/>
      </w:r>
      <w:r w:rsidR="0087184D" w:rsidRPr="00C637BC">
        <w:rPr>
          <w:bCs/>
          <w:lang w:val="en-US"/>
        </w:rPr>
        <w:t>(</w:t>
      </w:r>
      <w:hyperlink w:anchor="_ENREF_33" w:tooltip="Lardinoit, 2001 #5139" w:history="1">
        <w:r w:rsidR="00D47A1A" w:rsidRPr="00C637BC">
          <w:rPr>
            <w:bCs/>
            <w:lang w:val="en-US"/>
          </w:rPr>
          <w:t>Lardinoit and Derbaix 2001</w:t>
        </w:r>
      </w:hyperlink>
      <w:r w:rsidR="0087184D" w:rsidRPr="00C637BC">
        <w:rPr>
          <w:bCs/>
          <w:lang w:val="en-US"/>
        </w:rPr>
        <w:t xml:space="preserve">; </w:t>
      </w:r>
      <w:hyperlink w:anchor="_ENREF_67" w:tooltip="Wakefield, 2007 #1399" w:history="1">
        <w:r w:rsidR="00D47A1A" w:rsidRPr="00C637BC">
          <w:rPr>
            <w:bCs/>
            <w:lang w:val="en-US"/>
          </w:rPr>
          <w:t>Wakefield, Becker-Olsen and Cornwell 2007</w:t>
        </w:r>
      </w:hyperlink>
      <w:r w:rsidR="0087184D" w:rsidRPr="00C637BC">
        <w:rPr>
          <w:bCs/>
          <w:lang w:val="en-US"/>
        </w:rPr>
        <w:t>)</w:t>
      </w:r>
      <w:r w:rsidRPr="00C637BC">
        <w:rPr>
          <w:bCs/>
          <w:lang w:val="en-US"/>
        </w:rPr>
        <w:fldChar w:fldCharType="end"/>
      </w:r>
      <w:r w:rsidRPr="00C637BC">
        <w:rPr>
          <w:bCs/>
          <w:lang w:val="en-US"/>
        </w:rPr>
        <w:t xml:space="preserve">, the list included all actual billboard advertisers plus those of non-advertising leading competitors in the same product category. For instance, William Hill (betting) was an advertiser for the match, so Ladbrokes, a rival bookmaker, was also included in the list. For the </w:t>
      </w:r>
      <w:r w:rsidRPr="00C637BC">
        <w:rPr>
          <w:bCs/>
          <w:i/>
          <w:lang w:val="en-US"/>
        </w:rPr>
        <w:t xml:space="preserve">recall </w:t>
      </w:r>
      <w:r w:rsidRPr="00C637BC">
        <w:rPr>
          <w:bCs/>
          <w:lang w:val="en-US"/>
        </w:rPr>
        <w:t xml:space="preserve">question, respondents’ answers were coded into the following categories to reflect the number of correct responses: </w:t>
      </w:r>
      <w:r w:rsidRPr="008459B5">
        <w:rPr>
          <w:bCs/>
          <w:lang w:val="en-US"/>
        </w:rPr>
        <w:t>(i) zero billboard advertisers recalled, (ii.) one, (iii.) two or more. For recognition this was: (i.) zero, (ii.) one, (iii.) two, (iv.) three, (v) four or more.</w:t>
      </w:r>
      <w:r w:rsidRPr="00C637BC">
        <w:rPr>
          <w:bCs/>
          <w:lang w:val="en-US"/>
        </w:rPr>
        <w:t xml:space="preserve"> </w:t>
      </w:r>
    </w:p>
    <w:p w:rsidR="004F3E8E" w:rsidRPr="00C637BC" w:rsidRDefault="004F3E8E" w:rsidP="00FD7DB6">
      <w:pPr>
        <w:spacing w:after="240" w:line="480" w:lineRule="auto"/>
        <w:ind w:firstLine="720"/>
        <w:jc w:val="both"/>
        <w:rPr>
          <w:lang w:val="en-US"/>
        </w:rPr>
      </w:pPr>
      <w:r w:rsidRPr="00C637BC">
        <w:rPr>
          <w:lang w:val="en-US"/>
        </w:rPr>
        <w:t>Next</w:t>
      </w:r>
      <w:r w:rsidR="00153017">
        <w:rPr>
          <w:lang w:val="en-US"/>
        </w:rPr>
        <w:t>,</w:t>
      </w:r>
      <w:r w:rsidRPr="00C637BC">
        <w:rPr>
          <w:lang w:val="en-US"/>
        </w:rPr>
        <w:t xml:space="preserve"> respondents were asked a series of questions </w:t>
      </w:r>
      <w:r w:rsidR="00153017">
        <w:rPr>
          <w:lang w:val="en-US"/>
        </w:rPr>
        <w:t xml:space="preserve">to capture their </w:t>
      </w:r>
      <w:r w:rsidRPr="00C637BC">
        <w:rPr>
          <w:lang w:val="en-US"/>
        </w:rPr>
        <w:t xml:space="preserve">media multitasking behavior during the game. These were </w:t>
      </w:r>
      <w:r w:rsidR="00946EE8" w:rsidRPr="00C637BC">
        <w:rPr>
          <w:lang w:val="en-US"/>
        </w:rPr>
        <w:t>organized</w:t>
      </w:r>
      <w:r w:rsidRPr="00C637BC">
        <w:rPr>
          <w:lang w:val="en-US"/>
        </w:rPr>
        <w:t xml:space="preserve"> into activities to reflect </w:t>
      </w:r>
      <w:r w:rsidRPr="008459B5">
        <w:rPr>
          <w:lang w:val="en-US"/>
        </w:rPr>
        <w:t>(i.) congruence / incongruence with the primary activity (i.e. soccer match related / unrelated) and (ii.) the degree</w:t>
      </w:r>
      <w:r w:rsidRPr="00C637BC">
        <w:rPr>
          <w:lang w:val="en-US"/>
        </w:rPr>
        <w:t xml:space="preserve"> </w:t>
      </w:r>
      <w:r w:rsidRPr="008459B5">
        <w:rPr>
          <w:lang w:val="en-US"/>
        </w:rPr>
        <w:t>of social accountability</w:t>
      </w:r>
      <w:r w:rsidRPr="00C637BC">
        <w:rPr>
          <w:i/>
          <w:lang w:val="en-US"/>
        </w:rPr>
        <w:t xml:space="preserve"> </w:t>
      </w:r>
      <w:r w:rsidR="008459B5">
        <w:rPr>
          <w:lang w:val="en-US"/>
        </w:rPr>
        <w:t>attributed to</w:t>
      </w:r>
      <w:r w:rsidRPr="00C637BC">
        <w:rPr>
          <w:lang w:val="en-US"/>
        </w:rPr>
        <w:t xml:space="preserve"> the secondary activity. We measured </w:t>
      </w:r>
      <w:r w:rsidRPr="008459B5">
        <w:rPr>
          <w:lang w:val="en-US"/>
        </w:rPr>
        <w:t>social accountability</w:t>
      </w:r>
      <w:r w:rsidRPr="00C637BC">
        <w:rPr>
          <w:lang w:val="en-US"/>
        </w:rPr>
        <w:t xml:space="preserve"> via proxy variables </w:t>
      </w:r>
      <w:r w:rsidR="008459B5">
        <w:rPr>
          <w:lang w:val="en-US"/>
        </w:rPr>
        <w:t>using</w:t>
      </w:r>
      <w:r w:rsidRPr="00C637BC">
        <w:rPr>
          <w:lang w:val="en-US"/>
        </w:rPr>
        <w:t xml:space="preserve"> the </w:t>
      </w:r>
      <w:r w:rsidRPr="00C637BC">
        <w:rPr>
          <w:i/>
          <w:lang w:val="en-US"/>
        </w:rPr>
        <w:t>type</w:t>
      </w:r>
      <w:r w:rsidR="008459B5">
        <w:rPr>
          <w:i/>
          <w:lang w:val="en-US"/>
        </w:rPr>
        <w:t>s</w:t>
      </w:r>
      <w:r w:rsidRPr="00C637BC">
        <w:rPr>
          <w:lang w:val="en-US"/>
        </w:rPr>
        <w:t xml:space="preserve"> of activit</w:t>
      </w:r>
      <w:r w:rsidR="008459B5">
        <w:rPr>
          <w:lang w:val="en-US"/>
        </w:rPr>
        <w:t xml:space="preserve">y viewers </w:t>
      </w:r>
      <w:r w:rsidR="00153017">
        <w:rPr>
          <w:lang w:val="en-US"/>
        </w:rPr>
        <w:t>undertook during the live broadcast</w:t>
      </w:r>
      <w:r w:rsidRPr="00C637BC">
        <w:rPr>
          <w:lang w:val="en-US"/>
        </w:rPr>
        <w:t xml:space="preserve">. As such, respondents </w:t>
      </w:r>
      <w:r w:rsidR="00FD7DB6" w:rsidRPr="00C637BC">
        <w:rPr>
          <w:lang w:val="en-US"/>
        </w:rPr>
        <w:t xml:space="preserve">estimated </w:t>
      </w:r>
      <w:r w:rsidRPr="00C637BC">
        <w:rPr>
          <w:lang w:val="en-US"/>
        </w:rPr>
        <w:t xml:space="preserve">the number of texts </w:t>
      </w:r>
      <w:r w:rsidR="00946EE8" w:rsidRPr="00C637BC">
        <w:rPr>
          <w:lang w:val="en-US"/>
        </w:rPr>
        <w:t xml:space="preserve">and tweets </w:t>
      </w:r>
      <w:r w:rsidRPr="00C637BC">
        <w:rPr>
          <w:i/>
          <w:lang w:val="en-US"/>
        </w:rPr>
        <w:t>sent</w:t>
      </w:r>
      <w:r w:rsidRPr="00C637BC">
        <w:rPr>
          <w:lang w:val="en-US"/>
        </w:rPr>
        <w:t xml:space="preserve"> during the game (high social accountability), </w:t>
      </w:r>
      <w:r w:rsidR="00FD7DB6" w:rsidRPr="00C637BC">
        <w:rPr>
          <w:lang w:val="en-US"/>
        </w:rPr>
        <w:t xml:space="preserve">as well as the number of texts read and </w:t>
      </w:r>
      <w:r w:rsidRPr="00C637BC">
        <w:rPr>
          <w:lang w:val="en-US"/>
        </w:rPr>
        <w:t>proportion of the game spent surfing the interne</w:t>
      </w:r>
      <w:r w:rsidR="00153017">
        <w:rPr>
          <w:lang w:val="en-US"/>
        </w:rPr>
        <w:t xml:space="preserve">t (low social accountability). </w:t>
      </w:r>
      <w:r w:rsidRPr="00C637BC">
        <w:rPr>
          <w:lang w:val="en-US"/>
        </w:rPr>
        <w:t>Unfortunately, owing to a data collection oversight, we did not record information on number of non-soccer text messages read (incongrue</w:t>
      </w:r>
      <w:r w:rsidR="00153017">
        <w:rPr>
          <w:lang w:val="en-US"/>
        </w:rPr>
        <w:t>nt / low social accountability)</w:t>
      </w:r>
      <w:r w:rsidRPr="00C637BC">
        <w:rPr>
          <w:lang w:val="en-US"/>
        </w:rPr>
        <w:t>.</w:t>
      </w:r>
    </w:p>
    <w:p w:rsidR="00FD7DB6" w:rsidRPr="00C637BC" w:rsidRDefault="00FD7DB6" w:rsidP="00FD7DB6">
      <w:pPr>
        <w:spacing w:after="240" w:line="480" w:lineRule="auto"/>
        <w:ind w:firstLine="720"/>
        <w:jc w:val="both"/>
        <w:rPr>
          <w:lang w:val="en-US"/>
        </w:rPr>
      </w:pPr>
    </w:p>
    <w:p w:rsidR="004F3E8E" w:rsidRPr="00C637BC" w:rsidRDefault="004F3E8E" w:rsidP="004F3E8E">
      <w:pPr>
        <w:spacing w:after="240" w:line="480" w:lineRule="auto"/>
        <w:jc w:val="both"/>
        <w:outlineLvl w:val="0"/>
        <w:rPr>
          <w:i/>
          <w:lang w:val="en-US"/>
        </w:rPr>
      </w:pPr>
      <w:r w:rsidRPr="00C637BC">
        <w:rPr>
          <w:i/>
          <w:lang w:val="en-US"/>
        </w:rPr>
        <w:t>Control Variables</w:t>
      </w:r>
    </w:p>
    <w:p w:rsidR="004F3E8E" w:rsidRPr="00C637BC" w:rsidRDefault="004F3E8E" w:rsidP="004F3E8E">
      <w:pPr>
        <w:spacing w:after="240" w:line="480" w:lineRule="auto"/>
        <w:jc w:val="both"/>
        <w:outlineLvl w:val="0"/>
        <w:rPr>
          <w:lang w:val="en-US"/>
        </w:rPr>
      </w:pPr>
      <w:r w:rsidRPr="00C637BC">
        <w:rPr>
          <w:i/>
          <w:lang w:val="en-US"/>
        </w:rPr>
        <w:tab/>
      </w:r>
      <w:r w:rsidRPr="00C637BC">
        <w:rPr>
          <w:lang w:val="en-US"/>
        </w:rPr>
        <w:t xml:space="preserve">Since a myriad of factors have been found to influence </w:t>
      </w:r>
      <w:r w:rsidRPr="008459B5">
        <w:rPr>
          <w:lang w:val="en-US"/>
        </w:rPr>
        <w:t>recall and recognition</w:t>
      </w:r>
      <w:r w:rsidRPr="00C637BC">
        <w:rPr>
          <w:lang w:val="en-US"/>
        </w:rPr>
        <w:t xml:space="preserve"> for advertising, we included a theoretically derived selection of </w:t>
      </w:r>
      <w:r w:rsidRPr="00C637BC">
        <w:rPr>
          <w:i/>
          <w:lang w:val="en-US"/>
        </w:rPr>
        <w:t>control</w:t>
      </w:r>
      <w:r w:rsidRPr="00C637BC">
        <w:rPr>
          <w:lang w:val="en-US"/>
        </w:rPr>
        <w:t xml:space="preserve"> variables, </w:t>
      </w:r>
      <w:r w:rsidR="002F3779">
        <w:rPr>
          <w:lang w:val="en-US"/>
        </w:rPr>
        <w:t xml:space="preserve">including involvement and arousal </w:t>
      </w:r>
      <w:r w:rsidR="002F3779">
        <w:rPr>
          <w:lang w:val="en-US"/>
        </w:rPr>
        <w:fldChar w:fldCharType="begin">
          <w:fldData xml:space="preserve">PEVuZE5vdGU+PENpdGU+PEF1dGhvcj5MYVRvdXI8L0F1dGhvcj48WWVhcj4yMDA5PC9ZZWFyPjxS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</w:fldData>
        </w:fldChar>
      </w:r>
      <w:r w:rsidR="00F31444">
        <w:rPr>
          <w:lang w:val="en-US"/>
        </w:rPr>
        <w:instrText xml:space="preserve"> ADDIN EN.CITE </w:instrText>
      </w:r>
      <w:r w:rsidR="00F31444">
        <w:rPr>
          <w:lang w:val="en-US"/>
        </w:rPr>
        <w:fldChar w:fldCharType="begin">
          <w:fldData xml:space="preserve">PEVuZE5vdGU+PENpdGU+PEF1dGhvcj5MYVRvdXI8L0F1dGhvcj48WWVhcj4yMDA5PC9ZZWFyPjxS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</w:fldData>
        </w:fldChar>
      </w:r>
      <w:r w:rsidR="00F31444">
        <w:rPr>
          <w:lang w:val="en-US"/>
        </w:rPr>
        <w:instrText xml:space="preserve"> ADDIN EN.CITE.DATA </w:instrText>
      </w:r>
      <w:r w:rsidR="00F31444">
        <w:rPr>
          <w:lang w:val="en-US"/>
        </w:rPr>
      </w:r>
      <w:r w:rsidR="00F31444">
        <w:rPr>
          <w:lang w:val="en-US"/>
        </w:rPr>
        <w:fldChar w:fldCharType="end"/>
      </w:r>
      <w:r w:rsidR="002F3779">
        <w:rPr>
          <w:lang w:val="en-US"/>
        </w:rPr>
      </w:r>
      <w:r w:rsidR="002F3779">
        <w:rPr>
          <w:lang w:val="en-US"/>
        </w:rPr>
        <w:fldChar w:fldCharType="separate"/>
      </w:r>
      <w:r w:rsidR="00F31444">
        <w:rPr>
          <w:noProof/>
          <w:lang w:val="en-US"/>
        </w:rPr>
        <w:t>(</w:t>
      </w:r>
      <w:hyperlink w:anchor="_ENREF_34" w:tooltip="LaTour, 2009 #12960" w:history="1">
        <w:r w:rsidR="00D47A1A">
          <w:rPr>
            <w:noProof/>
            <w:lang w:val="en-US"/>
          </w:rPr>
          <w:t>LaTour and LaTour 2009</w:t>
        </w:r>
      </w:hyperlink>
      <w:r w:rsidR="00F31444">
        <w:rPr>
          <w:noProof/>
          <w:lang w:val="en-US"/>
        </w:rPr>
        <w:t xml:space="preserve">; </w:t>
      </w:r>
      <w:hyperlink w:anchor="_ENREF_42" w:tooltip="Moorman, 2007 #12687" w:history="1">
        <w:r w:rsidR="00D47A1A">
          <w:rPr>
            <w:noProof/>
            <w:lang w:val="en-US"/>
          </w:rPr>
          <w:t>Moorman, Neijens and Smit 2007</w:t>
        </w:r>
      </w:hyperlink>
      <w:r w:rsidR="00F31444">
        <w:rPr>
          <w:noProof/>
          <w:lang w:val="en-US"/>
        </w:rPr>
        <w:t>)</w:t>
      </w:r>
      <w:r w:rsidR="002F3779">
        <w:rPr>
          <w:lang w:val="en-US"/>
        </w:rPr>
        <w:fldChar w:fldCharType="end"/>
      </w:r>
      <w:r w:rsidR="002F3779">
        <w:rPr>
          <w:lang w:val="en-US"/>
        </w:rPr>
        <w:t xml:space="preserve">, </w:t>
      </w:r>
      <w:r w:rsidRPr="00C637BC">
        <w:rPr>
          <w:lang w:val="en-US"/>
        </w:rPr>
        <w:t xml:space="preserve">as a strategy for ruling out alternative explanations for the results. </w:t>
      </w:r>
    </w:p>
    <w:p w:rsidR="004F3E8E" w:rsidRPr="00C637BC" w:rsidRDefault="004F3E8E" w:rsidP="004F3E8E">
      <w:pPr>
        <w:spacing w:after="240" w:line="480" w:lineRule="auto"/>
        <w:ind w:firstLine="720"/>
        <w:jc w:val="both"/>
        <w:rPr>
          <w:lang w:val="en-US"/>
        </w:rPr>
      </w:pPr>
      <w:r w:rsidRPr="00C637BC">
        <w:rPr>
          <w:i/>
          <w:lang w:val="en-US"/>
        </w:rPr>
        <w:t>Higher program connectedness</w:t>
      </w:r>
      <w:r w:rsidRPr="00C637BC">
        <w:rPr>
          <w:lang w:val="en-US"/>
        </w:rPr>
        <w:t xml:space="preserve"> encourages viewers to process information via the central processing route of the brain (</w:t>
      </w:r>
      <w:hyperlink w:anchor="_ENREF_14" w:tooltip="De Pelsmacker, 2002 #12736" w:history="1">
        <w:r w:rsidR="00D47A1A" w:rsidRPr="00C637BC">
          <w:rPr>
            <w:lang w:val="en-US"/>
          </w:rPr>
          <w:fldChar w:fldCharType="begin"/>
        </w:r>
        <w:r w:rsidR="00D47A1A" w:rsidRPr="00C637BC">
          <w:rPr>
            <w:lang w:val="en-US"/>
          </w:rPr>
          <w:instrText xml:space="preserve"> ADDIN EN.CITE &lt;EndNote&gt;&lt;Cite AuthorYear="1"&gt;&lt;Author&gt;De Pelsmacker&lt;/Author&gt;&lt;Year&gt;2002&lt;/Year&gt;&lt;RecNum&gt;12736&lt;/RecNum&gt;&lt;DisplayText&gt;De Pelsmacker, Geuens and Anckaert (2002)&lt;/DisplayText&gt;&lt;record&gt;&lt;rec-number&gt;12736&lt;/rec-number&gt;&lt;foreign-keys&gt;&lt;key app="EN" db-id="dpaxs0at9et00mepx2qvzatjfeapzv9xxffa" timestamp="1426773887"&gt;12736&lt;/key&gt;&lt;/foreign-keys&gt;&lt;ref-type name="Journal Article"&gt;17&lt;/ref-type&gt;&lt;contributors&gt;&lt;authors&gt;&lt;author&gt;De Pelsmacker, Patrick&lt;/author&gt;&lt;author&gt;Geuens, Maggie&lt;/author&gt;&lt;author&gt;Anckaert, Pascal&lt;/author&gt;&lt;/authors&gt;&lt;/contributors&gt;&lt;titles&gt;&lt;title&gt;Media Context and Advertising Effectiveness: The Role of Context Appreciation and Context/Ad Similarity&lt;/title&gt;&lt;secondary-title&gt;Journal of Advertising&lt;/secondary-title&gt;&lt;/titles&gt;&lt;periodical&gt;&lt;full-title&gt;Journal of Advertising&lt;/full-title&gt;&lt;abbr-1&gt;J Advertising&lt;/abbr-1&gt;&lt;/periodical&gt;&lt;pages&gt;49-61&lt;/pages&gt;&lt;volume&gt;31&lt;/volume&gt;&lt;number&gt;2&lt;/number&gt;&lt;dates&gt;&lt;year&gt;2002&lt;/year&gt;&lt;pub-dates&gt;&lt;date&gt;2002/06/01&lt;/date&gt;&lt;/pub-dates&gt;&lt;/dates&gt;&lt;publisher&gt;Routledge&lt;/publisher&gt;&lt;isbn&gt;0091-3367&lt;/isbn&gt;&lt;urls&gt;&lt;related-urls&gt;&lt;url&gt;http://dx.doi.org/10.1080/00913367.2002.10673666&lt;/url&gt;&lt;/related-urls&gt;&lt;/urls&gt;&lt;electronic-resource-num&gt;10.1080/00913367.2002.10673666&lt;/electronic-resource-num&gt;&lt;access-date&gt;2015/03/19&lt;/access-date&gt;&lt;/record&gt;&lt;/Cite&gt;&lt;/EndNote&gt;</w:instrText>
        </w:r>
        <w:r w:rsidR="00D47A1A" w:rsidRPr="00C637BC">
          <w:rPr>
            <w:lang w:val="en-US"/>
          </w:rPr>
          <w:fldChar w:fldCharType="separate"/>
        </w:r>
        <w:r w:rsidR="00D47A1A" w:rsidRPr="00C637BC">
          <w:rPr>
            <w:lang w:val="en-US"/>
          </w:rPr>
          <w:t>De Pelsmacker, Geuens and Anckaert (2002)</w:t>
        </w:r>
        <w:r w:rsidR="00D47A1A" w:rsidRPr="00C637BC">
          <w:rPr>
            <w:lang w:val="en-US"/>
          </w:rPr>
          <w:fldChar w:fldCharType="end"/>
        </w:r>
      </w:hyperlink>
      <w:r w:rsidRPr="00C637BC">
        <w:rPr>
          <w:lang w:val="en-US"/>
        </w:rPr>
        <w:t xml:space="preserve">. This results in better encoding and retrieval of memories. We measure connectedness via </w:t>
      </w:r>
      <w:r w:rsidRPr="008459B5">
        <w:rPr>
          <w:lang w:val="en-US"/>
        </w:rPr>
        <w:t xml:space="preserve">fan involvement, </w:t>
      </w:r>
      <w:r w:rsidRPr="00C637BC">
        <w:rPr>
          <w:lang w:val="en-US"/>
        </w:rPr>
        <w:t xml:space="preserve">using the four item scale for involvement of </w:t>
      </w:r>
      <w:hyperlink w:anchor="_ENREF_36" w:tooltip="Laurent, 1985 #5157" w:history="1">
        <w:r w:rsidR="00D47A1A" w:rsidRPr="00C637BC">
          <w:rPr>
            <w:lang w:val="en-US"/>
          </w:rPr>
          <w:fldChar w:fldCharType="begin"/>
        </w:r>
        <w:r w:rsidR="00D47A1A" w:rsidRPr="00C637BC">
          <w:rPr>
            <w:lang w:val="en-US"/>
          </w:rPr>
          <w:instrText xml:space="preserve"> ADDIN EN.CITE &lt;EndNote&gt;&lt;Cite AuthorYear="1"&gt;&lt;Author&gt;Laurent&lt;/Author&gt;&lt;Year&gt;1985&lt;/Year&gt;&lt;RecNum&gt;5157&lt;/RecNum&gt;&lt;DisplayText&gt;Laurent and Kapferer (1985)&lt;/DisplayText&gt;&lt;record&gt;&lt;rec-number&gt;5157&lt;/rec-number&gt;&lt;foreign-keys&gt;&lt;key app="EN" db-id="dpaxs0at9et00mepx2qvzatjfeapzv9xxffa" timestamp="1383060331"&gt;5157&lt;/key&gt;&lt;/foreign-keys&gt;&lt;ref-type name="Journal Article"&gt;17&lt;/ref-type&gt;&lt;contributors&gt;&lt;authors&gt;&lt;author&gt;Laurent, Gilles&lt;/author&gt;&lt;author&gt;Kapferer, Jean-Noël&lt;/author&gt;&lt;/authors&gt;&lt;/contributors&gt;&lt;titles&gt;&lt;title&gt;Measuring consumer involvement profiles&lt;/title&gt;&lt;secondary-title&gt;Journal of Marketing Research&lt;/secondary-title&gt;&lt;/titles&gt;&lt;periodical&gt;&lt;full-title&gt;Journal of Marketing Research&lt;/full-title&gt;&lt;abbr-1&gt;J Marketing Res&lt;/abbr-1&gt;&lt;/periodical&gt;&lt;pages&gt;41-53&lt;/pages&gt;&lt;volume&gt;22&lt;/volume&gt;&lt;number&gt;1&lt;/number&gt;&lt;dates&gt;&lt;year&gt;1985&lt;/year&gt;&lt;/dates&gt;&lt;publisher&gt;American Marketing Association&lt;/publisher&gt;&lt;isbn&gt;00222437&lt;/isbn&gt;&lt;urls&gt;&lt;related-urls&gt;&lt;url&gt;http://www.jstor.org/stable/3151549&lt;/url&gt;&lt;/related-urls&gt;&lt;/urls&gt;&lt;electronic-resource-num&gt;10.2307/3151549&lt;/electronic-resource-num&gt;&lt;/record&gt;&lt;/Cite&gt;&lt;/EndNote&gt;</w:instrText>
        </w:r>
        <w:r w:rsidR="00D47A1A" w:rsidRPr="00C637BC">
          <w:rPr>
            <w:lang w:val="en-US"/>
          </w:rPr>
          <w:fldChar w:fldCharType="separate"/>
        </w:r>
        <w:r w:rsidR="00D47A1A" w:rsidRPr="00C637BC">
          <w:rPr>
            <w:lang w:val="en-US"/>
          </w:rPr>
          <w:t>Laurent and Kapferer (1985)</w:t>
        </w:r>
        <w:r w:rsidR="00D47A1A" w:rsidRPr="00C637BC">
          <w:rPr>
            <w:lang w:val="en-US"/>
          </w:rPr>
          <w:fldChar w:fldCharType="end"/>
        </w:r>
      </w:hyperlink>
      <w:r w:rsidRPr="00C637BC">
        <w:rPr>
          <w:lang w:val="en-US"/>
        </w:rPr>
        <w:t xml:space="preserve"> adapted for soccer by </w:t>
      </w:r>
      <w:hyperlink w:anchor="_ENREF_33" w:tooltip="Lardinoit, 2001 #5139" w:history="1">
        <w:r w:rsidR="00D47A1A" w:rsidRPr="00C637BC">
          <w:rPr>
            <w:lang w:val="en-US"/>
          </w:rPr>
          <w:fldChar w:fldCharType="begin"/>
        </w:r>
        <w:r w:rsidR="00D47A1A" w:rsidRPr="00C637BC">
          <w:rPr>
            <w:lang w:val="en-US"/>
          </w:rPr>
          <w:instrText xml:space="preserve"> ADDIN EN.CITE &lt;EndNote&gt;&lt;Cite AuthorYear="1"&gt;&lt;Author&gt;Lardinoit&lt;/Author&gt;&lt;Year&gt;2001&lt;/Year&gt;&lt;RecNum&gt;5139&lt;/RecNum&gt;&lt;DisplayText&gt;Lardinoit and Derbaix (2001)&lt;/DisplayText&gt;&lt;record&gt;&lt;rec-number&gt;5139&lt;/rec-number&gt;&lt;foreign-keys&gt;&lt;key app="EN" db-id="dpaxs0at9et00mepx2qvzatjfeapzv9xxffa" timestamp="1382102445"&gt;5139&lt;/key&gt;&lt;/foreign-keys&gt;&lt;ref-type name="Journal Article"&gt;17&lt;/ref-type&gt;&lt;contributors&gt;&lt;authors&gt;&lt;author&gt;Lardinoit, Thierry&lt;/author&gt;&lt;author&gt;Derbaix, Christian&lt;/author&gt;&lt;/authors&gt;&lt;/contributors&gt;&lt;titles&gt;&lt;title&gt;Sponsorship and recall of sponsors&lt;/title&gt;&lt;secondary-title&gt;Psychology and Marketing&lt;/secondary-title&gt;&lt;/titles&gt;&lt;periodical&gt;&lt;full-title&gt;Psychology and Marketing&lt;/full-title&gt;&lt;/periodical&gt;&lt;pages&gt;167-190&lt;/pages&gt;&lt;volume&gt;18&lt;/volume&gt;&lt;number&gt;2&lt;/number&gt;&lt;dates&gt;&lt;year&gt;2001&lt;/year&gt;&lt;/dates&gt;&lt;isbn&gt;0742-6046&lt;/isbn&gt;&lt;urls&gt;&lt;related-urls&gt;&lt;url&gt;http://onlinelibrary.wiley.com/doi/10.1002/1520-6793(200102)18:2%3C167::AID-MAR1004%3E3.0.CO;2-I/abstract;jsessionid=D56C2A6A7836F12D89E836D53EA75AC2.f02t02&lt;/url&gt;&lt;/related-urls&gt;&lt;/urls&gt;&lt;/record&gt;&lt;/Cite&gt;&lt;/EndNote&gt;</w:instrText>
        </w:r>
        <w:r w:rsidR="00D47A1A" w:rsidRPr="00C637BC">
          <w:rPr>
            <w:lang w:val="en-US"/>
          </w:rPr>
          <w:fldChar w:fldCharType="separate"/>
        </w:r>
        <w:r w:rsidR="00D47A1A" w:rsidRPr="00C637BC">
          <w:rPr>
            <w:lang w:val="en-US"/>
          </w:rPr>
          <w:t>Lardinoit and Derbaix (2001)</w:t>
        </w:r>
        <w:r w:rsidR="00D47A1A" w:rsidRPr="00C637BC">
          <w:rPr>
            <w:lang w:val="en-US"/>
          </w:rPr>
          <w:fldChar w:fldCharType="end"/>
        </w:r>
      </w:hyperlink>
      <w:r w:rsidRPr="00C637BC">
        <w:rPr>
          <w:lang w:val="en-US"/>
        </w:rPr>
        <w:t xml:space="preserve">. </w:t>
      </w:r>
    </w:p>
    <w:p w:rsidR="004F3E8E" w:rsidRPr="00C637BC" w:rsidRDefault="004F3E8E" w:rsidP="004F3E8E">
      <w:pPr>
        <w:spacing w:after="240" w:line="480" w:lineRule="auto"/>
        <w:ind w:firstLine="720"/>
        <w:jc w:val="both"/>
        <w:rPr>
          <w:lang w:val="en-US"/>
        </w:rPr>
      </w:pPr>
      <w:r w:rsidRPr="00C637BC">
        <w:rPr>
          <w:lang w:val="en-US"/>
        </w:rPr>
        <w:t xml:space="preserve">With regard to </w:t>
      </w:r>
      <w:r w:rsidRPr="008459B5">
        <w:rPr>
          <w:i/>
          <w:lang w:val="en-US"/>
        </w:rPr>
        <w:t>arousal</w:t>
      </w:r>
      <w:r w:rsidRPr="00C637BC">
        <w:rPr>
          <w:lang w:val="en-US"/>
        </w:rPr>
        <w:t xml:space="preserve"> during the broadcast, the </w:t>
      </w:r>
      <w:r w:rsidRPr="008459B5">
        <w:rPr>
          <w:lang w:val="en-US"/>
        </w:rPr>
        <w:t>processing intensity principle</w:t>
      </w:r>
      <w:r w:rsidRPr="00C637BC">
        <w:rPr>
          <w:lang w:val="en-US"/>
        </w:rPr>
        <w:t xml:space="preserve"> emphasizes that intensity narrows attention to the stimuli responsible for the emotional experience. This works to inhibit recall of peripheral stimuli such as billboard </w:t>
      </w:r>
      <w:r w:rsidR="00737AC2" w:rsidRPr="00C637BC">
        <w:rPr>
          <w:lang w:val="en-US"/>
        </w:rPr>
        <w:t>advertisements</w:t>
      </w:r>
      <w:r w:rsidRPr="00C637BC">
        <w:rPr>
          <w:lang w:val="en-US"/>
        </w:rPr>
        <w:t xml:space="preserve">. The processing intensity principle thus posits that higher levels of arousal generated by a broadcast program will negatively affect recall of advertisements </w:t>
      </w:r>
      <w:r w:rsidRPr="00C637BC">
        <w:rPr>
          <w:lang w:val="en-US"/>
        </w:rPr>
        <w:fldChar w:fldCharType="begin">
          <w:fldData xml:space="preserve">PEVuZE5vdGU+PENpdGU+PEF1dGhvcj5OZXdlbGw8L0F1dGhvcj48WWVhcj4yMDAxPC9ZZWFyPjxS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</w:fldData>
        </w:fldChar>
      </w:r>
      <w:r w:rsidR="0087184D" w:rsidRPr="00C637BC">
        <w:rPr>
          <w:lang w:val="en-US"/>
        </w:rPr>
        <w:instrText xml:space="preserve"> ADDIN EN.CITE </w:instrText>
      </w:r>
      <w:r w:rsidR="0087184D" w:rsidRPr="00C637BC">
        <w:rPr>
          <w:lang w:val="en-US"/>
        </w:rPr>
        <w:fldChar w:fldCharType="begin">
          <w:fldData xml:space="preserve">PEVuZE5vdGU+PENpdGU+PEF1dGhvcj5OZXdlbGw8L0F1dGhvcj48WWVhcj4yMDAxPC9ZZWFyPjxS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</w:fldData>
        </w:fldChar>
      </w:r>
      <w:r w:rsidR="0087184D" w:rsidRPr="00C637BC">
        <w:rPr>
          <w:lang w:val="en-US"/>
        </w:rPr>
        <w:instrText xml:space="preserve"> ADDIN EN.CITE.DATA </w:instrText>
      </w:r>
      <w:r w:rsidR="0087184D" w:rsidRPr="00C637BC">
        <w:rPr>
          <w:lang w:val="en-US"/>
        </w:rPr>
      </w:r>
      <w:r w:rsidR="0087184D" w:rsidRPr="00C637BC">
        <w:rPr>
          <w:lang w:val="en-US"/>
        </w:rPr>
        <w:fldChar w:fldCharType="end"/>
      </w:r>
      <w:r w:rsidRPr="00C637BC">
        <w:rPr>
          <w:lang w:val="en-US"/>
        </w:rPr>
      </w:r>
      <w:r w:rsidRPr="00C637BC">
        <w:rPr>
          <w:lang w:val="en-US"/>
        </w:rPr>
        <w:fldChar w:fldCharType="separate"/>
      </w:r>
      <w:r w:rsidR="0087184D" w:rsidRPr="00C637BC">
        <w:rPr>
          <w:lang w:val="en-US"/>
        </w:rPr>
        <w:t>(</w:t>
      </w:r>
      <w:hyperlink w:anchor="_ENREF_45" w:tooltip="Newell, 2001 #12733" w:history="1">
        <w:r w:rsidR="00D47A1A" w:rsidRPr="00C637BC">
          <w:rPr>
            <w:lang w:val="en-US"/>
          </w:rPr>
          <w:t>Newell, Henderson and Wu 2001</w:t>
        </w:r>
      </w:hyperlink>
      <w:r w:rsidR="0087184D" w:rsidRPr="00C637BC">
        <w:rPr>
          <w:lang w:val="en-US"/>
        </w:rPr>
        <w:t xml:space="preserve">; </w:t>
      </w:r>
      <w:hyperlink w:anchor="_ENREF_22" w:tooltip="Gardner, 1985 #12755" w:history="1">
        <w:r w:rsidR="00D47A1A" w:rsidRPr="00C637BC">
          <w:rPr>
            <w:lang w:val="en-US"/>
          </w:rPr>
          <w:t>Gardner 1985</w:t>
        </w:r>
      </w:hyperlink>
      <w:r w:rsidR="0087184D" w:rsidRPr="00C637BC">
        <w:rPr>
          <w:lang w:val="en-US"/>
        </w:rPr>
        <w:t>)</w:t>
      </w:r>
      <w:r w:rsidRPr="00C637BC">
        <w:rPr>
          <w:lang w:val="en-US"/>
        </w:rPr>
        <w:fldChar w:fldCharType="end"/>
      </w:r>
      <w:r w:rsidRPr="00C637BC">
        <w:rPr>
          <w:lang w:val="en-US"/>
        </w:rPr>
        <w:t xml:space="preserve">. </w:t>
      </w:r>
      <w:r w:rsidRPr="008459B5">
        <w:rPr>
          <w:lang w:val="en-US"/>
        </w:rPr>
        <w:t xml:space="preserve">Arousal </w:t>
      </w:r>
      <w:r w:rsidRPr="00C637BC">
        <w:rPr>
          <w:lang w:val="en-US"/>
        </w:rPr>
        <w:t xml:space="preserve">was captured using the six item scale of </w:t>
      </w:r>
      <w:hyperlink w:anchor="_ENREF_40" w:tooltip="Mehrabian, 1974 #5161" w:history="1">
        <w:r w:rsidR="00D47A1A" w:rsidRPr="00C637BC">
          <w:rPr>
            <w:lang w:val="en-US"/>
          </w:rPr>
          <w:fldChar w:fldCharType="begin"/>
        </w:r>
        <w:r w:rsidR="00D47A1A" w:rsidRPr="00C637BC">
          <w:rPr>
            <w:lang w:val="en-US"/>
          </w:rPr>
          <w:instrText xml:space="preserve"> ADDIN EN.CITE &lt;EndNote&gt;&lt;Cite AuthorYear="1"&gt;&lt;Author&gt;Mehrabian&lt;/Author&gt;&lt;Year&gt;1974&lt;/Year&gt;&lt;RecNum&gt;5161&lt;/RecNum&gt;&lt;DisplayText&gt;Mehrabian and Russell (1974)&lt;/DisplayText&gt;&lt;record&gt;&lt;rec-number&gt;5161&lt;/rec-number&gt;&lt;foreign-keys&gt;&lt;key app="EN" db-id="dpaxs0at9et00mepx2qvzatjfeapzv9xxffa" timestamp="1383139775"&gt;5161&lt;/key&gt;&lt;/foreign-keys&gt;&lt;ref-type name="Book"&gt;6&lt;/ref-type&gt;&lt;contributors&gt;&lt;authors&gt;&lt;author&gt;Mehrabian, Albert&lt;/author&gt;&lt;author&gt;Russell, James A.&lt;/author&gt;&lt;/authors&gt;&lt;/contributors&gt;&lt;titles&gt;&lt;title&gt;An Approach to Environmental Psychology&lt;/title&gt;&lt;/titles&gt;&lt;dates&gt;&lt;year&gt;1974&lt;/year&gt;&lt;/dates&gt;&lt;pub-location&gt;Cambridge, MA&lt;/pub-location&gt;&lt;publisher&gt;MIT Press&lt;/publisher&gt;&lt;isbn&gt;0262130904&lt;/isbn&gt;&lt;urls&gt;&lt;/urls&gt;&lt;/record&gt;&lt;/Cite&gt;&lt;/EndNote&gt;</w:instrText>
        </w:r>
        <w:r w:rsidR="00D47A1A" w:rsidRPr="00C637BC">
          <w:rPr>
            <w:lang w:val="en-US"/>
          </w:rPr>
          <w:fldChar w:fldCharType="separate"/>
        </w:r>
        <w:r w:rsidR="00D47A1A" w:rsidRPr="00C637BC">
          <w:rPr>
            <w:lang w:val="en-US"/>
          </w:rPr>
          <w:t>Mehrabian and Russell (1974)</w:t>
        </w:r>
        <w:r w:rsidR="00D47A1A" w:rsidRPr="00C637BC">
          <w:rPr>
            <w:lang w:val="en-US"/>
          </w:rPr>
          <w:fldChar w:fldCharType="end"/>
        </w:r>
      </w:hyperlink>
      <w:r w:rsidRPr="00C637BC">
        <w:rPr>
          <w:lang w:val="en-US"/>
        </w:rPr>
        <w:t xml:space="preserve">. </w:t>
      </w:r>
    </w:p>
    <w:p w:rsidR="004F3E8E" w:rsidRPr="00C637BC" w:rsidRDefault="004F3E8E" w:rsidP="004F3E8E">
      <w:pPr>
        <w:spacing w:after="240" w:line="480" w:lineRule="auto"/>
        <w:ind w:firstLine="720"/>
        <w:jc w:val="both"/>
        <w:rPr>
          <w:lang w:val="en-US"/>
        </w:rPr>
      </w:pPr>
      <w:r w:rsidRPr="00C637BC">
        <w:rPr>
          <w:lang w:val="en-US"/>
        </w:rPr>
        <w:t>Respondents also reported how and where they watched the match (social setting). Questions included the percentage of the game they watched, how many people they watched with, and whether they watched on a “big screen”, commonly found in British bars and public houses. Watching sport on ‘out of the home’, larger screens, with crowds of fellow viewers, generate strong</w:t>
      </w:r>
      <w:r w:rsidR="008459B5">
        <w:rPr>
          <w:lang w:val="en-US"/>
        </w:rPr>
        <w:t>er</w:t>
      </w:r>
      <w:r w:rsidRPr="00C637BC">
        <w:rPr>
          <w:lang w:val="en-US"/>
        </w:rPr>
        <w:t xml:space="preserve"> feelings of presence </w:t>
      </w:r>
      <w:r w:rsidRPr="00C637BC">
        <w:rPr>
          <w:lang w:val="en-US"/>
        </w:rPr>
        <w:fldChar w:fldCharType="begin">
          <w:fldData xml:space="preserve">PEVuZE5vdGU+PENpdGU+PEF1dGhvcj5Mb21iYXJkPC9BdXRob3I+PFllYXI+MTk5NzwvWWVhcj48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</w:fldData>
        </w:fldChar>
      </w:r>
      <w:r w:rsidR="0087184D" w:rsidRPr="00C637BC">
        <w:rPr>
          <w:lang w:val="en-US"/>
        </w:rPr>
        <w:instrText xml:space="preserve"> ADDIN EN.CITE </w:instrText>
      </w:r>
      <w:r w:rsidR="0087184D" w:rsidRPr="00C637BC">
        <w:rPr>
          <w:lang w:val="en-US"/>
        </w:rPr>
        <w:fldChar w:fldCharType="begin">
          <w:fldData xml:space="preserve">PEVuZE5vdGU+PENpdGU+PEF1dGhvcj5Mb21iYXJkPC9BdXRob3I+PFllYXI+MTk5NzwvWWVhcj48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</w:fldData>
        </w:fldChar>
      </w:r>
      <w:r w:rsidR="0087184D" w:rsidRPr="00C637BC">
        <w:rPr>
          <w:lang w:val="en-US"/>
        </w:rPr>
        <w:instrText xml:space="preserve"> ADDIN EN.CITE.DATA </w:instrText>
      </w:r>
      <w:r w:rsidR="0087184D" w:rsidRPr="00C637BC">
        <w:rPr>
          <w:lang w:val="en-US"/>
        </w:rPr>
      </w:r>
      <w:r w:rsidR="0087184D" w:rsidRPr="00C637BC">
        <w:rPr>
          <w:lang w:val="en-US"/>
        </w:rPr>
        <w:fldChar w:fldCharType="end"/>
      </w:r>
      <w:r w:rsidRPr="00C637BC">
        <w:rPr>
          <w:lang w:val="en-US"/>
        </w:rPr>
      </w:r>
      <w:r w:rsidRPr="00C637BC">
        <w:rPr>
          <w:lang w:val="en-US"/>
        </w:rPr>
        <w:fldChar w:fldCharType="separate"/>
      </w:r>
      <w:r w:rsidR="0087184D" w:rsidRPr="00C637BC">
        <w:rPr>
          <w:lang w:val="en-US"/>
        </w:rPr>
        <w:t>(</w:t>
      </w:r>
      <w:hyperlink w:anchor="_ENREF_38" w:tooltip="Lombard, 1997 #12757" w:history="1">
        <w:r w:rsidR="00D47A1A" w:rsidRPr="00C637BC">
          <w:rPr>
            <w:lang w:val="en-US"/>
          </w:rPr>
          <w:t>Lombard et al. 1997</w:t>
        </w:r>
      </w:hyperlink>
      <w:r w:rsidR="0087184D" w:rsidRPr="00C637BC">
        <w:rPr>
          <w:lang w:val="en-US"/>
        </w:rPr>
        <w:t xml:space="preserve">; </w:t>
      </w:r>
      <w:hyperlink w:anchor="_ENREF_24" w:tooltip="Grabe, 1999 #12759" w:history="1">
        <w:r w:rsidR="00D47A1A" w:rsidRPr="00C637BC">
          <w:rPr>
            <w:lang w:val="en-US"/>
          </w:rPr>
          <w:t>Grabe et al. 1999</w:t>
        </w:r>
      </w:hyperlink>
      <w:r w:rsidR="0087184D" w:rsidRPr="00C637BC">
        <w:rPr>
          <w:lang w:val="en-US"/>
        </w:rPr>
        <w:t>)</w:t>
      </w:r>
      <w:r w:rsidRPr="00C637BC">
        <w:rPr>
          <w:lang w:val="en-US"/>
        </w:rPr>
        <w:fldChar w:fldCharType="end"/>
      </w:r>
      <w:r w:rsidRPr="00C637BC">
        <w:rPr>
          <w:lang w:val="en-US"/>
        </w:rPr>
        <w:t xml:space="preserve">. Viewers are less likely to dissociate advertisements from their environment since they adopt a holistic processing mode </w:t>
      </w:r>
      <w:r w:rsidRPr="00C637BC">
        <w:rPr>
          <w:lang w:val="en-US"/>
        </w:rPr>
        <w:fldChar w:fldCharType="begin">
          <w:fldData xml:space="preserve">PEVuZE5vdGU+PENpdGU+PEF1dGhvcj5Mb21iYXJkPC9BdXRob3I+PFllYXI+MTk5NzwvWWVhcj48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</w:fldData>
        </w:fldChar>
      </w:r>
      <w:r w:rsidR="0087184D" w:rsidRPr="00C637BC">
        <w:rPr>
          <w:lang w:val="en-US"/>
        </w:rPr>
        <w:instrText xml:space="preserve"> ADDIN EN.CITE </w:instrText>
      </w:r>
      <w:r w:rsidR="0087184D" w:rsidRPr="00C637BC">
        <w:rPr>
          <w:lang w:val="en-US"/>
        </w:rPr>
        <w:fldChar w:fldCharType="begin">
          <w:fldData xml:space="preserve">PEVuZE5vdGU+PENpdGU+PEF1dGhvcj5Mb21iYXJkPC9BdXRob3I+PFllYXI+MTk5NzwvWWVhcj48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</w:fldData>
        </w:fldChar>
      </w:r>
      <w:r w:rsidR="0087184D" w:rsidRPr="00C637BC">
        <w:rPr>
          <w:lang w:val="en-US"/>
        </w:rPr>
        <w:instrText xml:space="preserve"> ADDIN EN.CITE.DATA </w:instrText>
      </w:r>
      <w:r w:rsidR="0087184D" w:rsidRPr="00C637BC">
        <w:rPr>
          <w:lang w:val="en-US"/>
        </w:rPr>
      </w:r>
      <w:r w:rsidR="0087184D" w:rsidRPr="00C637BC">
        <w:rPr>
          <w:lang w:val="en-US"/>
        </w:rPr>
        <w:fldChar w:fldCharType="end"/>
      </w:r>
      <w:r w:rsidRPr="00C637BC">
        <w:rPr>
          <w:lang w:val="en-US"/>
        </w:rPr>
      </w:r>
      <w:r w:rsidRPr="00C637BC">
        <w:rPr>
          <w:lang w:val="en-US"/>
        </w:rPr>
        <w:fldChar w:fldCharType="separate"/>
      </w:r>
      <w:r w:rsidR="0087184D" w:rsidRPr="00C637BC">
        <w:rPr>
          <w:lang w:val="en-US"/>
        </w:rPr>
        <w:t>(</w:t>
      </w:r>
      <w:hyperlink w:anchor="_ENREF_38" w:tooltip="Lombard, 1997 #12757" w:history="1">
        <w:r w:rsidR="00D47A1A" w:rsidRPr="00C637BC">
          <w:rPr>
            <w:lang w:val="en-US"/>
          </w:rPr>
          <w:t>Lombard et al. 1997</w:t>
        </w:r>
      </w:hyperlink>
      <w:r w:rsidR="0087184D" w:rsidRPr="00C637BC">
        <w:rPr>
          <w:lang w:val="en-US"/>
        </w:rPr>
        <w:t xml:space="preserve">; </w:t>
      </w:r>
      <w:hyperlink w:anchor="_ENREF_10" w:tooltip="Carrillat, 2015 #12756" w:history="1">
        <w:r w:rsidR="00D47A1A" w:rsidRPr="00C637BC">
          <w:rPr>
            <w:lang w:val="en-US"/>
          </w:rPr>
          <w:t>Carrillat et al. 2015</w:t>
        </w:r>
      </w:hyperlink>
      <w:r w:rsidR="0087184D" w:rsidRPr="00C637BC">
        <w:rPr>
          <w:lang w:val="en-US"/>
        </w:rPr>
        <w:t xml:space="preserve">; </w:t>
      </w:r>
      <w:hyperlink w:anchor="_ENREF_24" w:tooltip="Grabe, 1999 #12759" w:history="1">
        <w:r w:rsidR="00D47A1A" w:rsidRPr="00C637BC">
          <w:rPr>
            <w:lang w:val="en-US"/>
          </w:rPr>
          <w:t>Grabe et al. 1999</w:t>
        </w:r>
      </w:hyperlink>
      <w:r w:rsidR="0087184D" w:rsidRPr="00C637BC">
        <w:rPr>
          <w:lang w:val="en-US"/>
        </w:rPr>
        <w:t>)</w:t>
      </w:r>
      <w:r w:rsidRPr="00C637BC">
        <w:rPr>
          <w:lang w:val="en-US"/>
        </w:rPr>
        <w:fldChar w:fldCharType="end"/>
      </w:r>
      <w:r w:rsidR="008459B5">
        <w:rPr>
          <w:lang w:val="en-US"/>
        </w:rPr>
        <w:t xml:space="preserve">. </w:t>
      </w:r>
      <w:r w:rsidRPr="00C637BC">
        <w:rPr>
          <w:lang w:val="en-US"/>
        </w:rPr>
        <w:t>In this case the efficiency principle suggests that both focal</w:t>
      </w:r>
      <w:r w:rsidR="008459B5">
        <w:rPr>
          <w:lang w:val="en-US"/>
        </w:rPr>
        <w:t xml:space="preserve"> (the match)</w:t>
      </w:r>
      <w:r w:rsidRPr="00C637BC">
        <w:rPr>
          <w:lang w:val="en-US"/>
        </w:rPr>
        <w:t xml:space="preserve"> and peripheral</w:t>
      </w:r>
      <w:r w:rsidR="008459B5">
        <w:rPr>
          <w:lang w:val="en-US"/>
        </w:rPr>
        <w:t xml:space="preserve"> (the billboards)</w:t>
      </w:r>
      <w:r w:rsidRPr="00C637BC">
        <w:rPr>
          <w:lang w:val="en-US"/>
        </w:rPr>
        <w:t xml:space="preserve"> stimuli are centrally processed, leading to improved memory for embedded advertisements. A final batch of questions elicited information about nationality, age, gender, and university of study.</w:t>
      </w:r>
    </w:p>
    <w:p w:rsidR="004F3E8E" w:rsidRPr="00C637BC" w:rsidRDefault="004F3E8E" w:rsidP="004F3E8E">
      <w:pPr>
        <w:spacing w:after="240" w:line="480" w:lineRule="auto"/>
        <w:jc w:val="both"/>
        <w:rPr>
          <w:i/>
          <w:lang w:val="en-US"/>
        </w:rPr>
      </w:pPr>
      <w:r w:rsidRPr="00C637BC">
        <w:rPr>
          <w:i/>
          <w:lang w:val="en-US"/>
        </w:rPr>
        <w:t>Modelling</w:t>
      </w:r>
    </w:p>
    <w:p w:rsidR="004F3E8E" w:rsidRPr="00C637BC" w:rsidRDefault="004F3E8E" w:rsidP="004F3E8E">
      <w:pPr>
        <w:spacing w:after="240" w:line="480" w:lineRule="auto"/>
        <w:ind w:firstLine="720"/>
        <w:jc w:val="both"/>
        <w:rPr>
          <w:lang w:val="en-US"/>
        </w:rPr>
      </w:pPr>
      <w:r w:rsidRPr="00C637BC">
        <w:rPr>
          <w:lang w:val="en-US"/>
        </w:rPr>
        <w:t xml:space="preserve">We estimate </w:t>
      </w:r>
      <w:r w:rsidRPr="00C637BC">
        <w:rPr>
          <w:bCs/>
          <w:lang w:val="en-US"/>
        </w:rPr>
        <w:t>mixed</w:t>
      </w:r>
      <w:r w:rsidRPr="00C637BC">
        <w:rPr>
          <w:lang w:val="en-US"/>
        </w:rPr>
        <w:t>-</w:t>
      </w:r>
      <w:r w:rsidRPr="00C637BC">
        <w:rPr>
          <w:bCs/>
          <w:lang w:val="en-US"/>
        </w:rPr>
        <w:t>effects</w:t>
      </w:r>
      <w:r w:rsidRPr="00C637BC">
        <w:rPr>
          <w:lang w:val="en-US"/>
        </w:rPr>
        <w:t xml:space="preserve"> </w:t>
      </w:r>
      <w:r w:rsidRPr="00C637BC">
        <w:rPr>
          <w:bCs/>
          <w:lang w:val="en-US"/>
        </w:rPr>
        <w:t>ordered</w:t>
      </w:r>
      <w:r w:rsidRPr="00C637BC">
        <w:rPr>
          <w:lang w:val="en-US"/>
        </w:rPr>
        <w:t xml:space="preserve"> </w:t>
      </w:r>
      <w:r w:rsidRPr="00C637BC">
        <w:rPr>
          <w:bCs/>
          <w:lang w:val="en-US"/>
        </w:rPr>
        <w:t>logit</w:t>
      </w:r>
      <w:r w:rsidRPr="00C637BC">
        <w:rPr>
          <w:lang w:val="en-US"/>
        </w:rPr>
        <w:t xml:space="preserve"> models to i</w:t>
      </w:r>
      <w:r w:rsidR="00946EE8" w:rsidRPr="00C637BC">
        <w:rPr>
          <w:lang w:val="en-US"/>
        </w:rPr>
        <w:t xml:space="preserve">nvestigate the determinants of </w:t>
      </w:r>
      <w:r w:rsidR="00FD7DB6" w:rsidRPr="00C637BC">
        <w:rPr>
          <w:lang w:val="en-US"/>
        </w:rPr>
        <w:t>recall and recognition</w:t>
      </w:r>
      <w:r w:rsidR="00A27BD7">
        <w:rPr>
          <w:lang w:val="en-US"/>
        </w:rPr>
        <w:t>. Table 2</w:t>
      </w:r>
      <w:r w:rsidRPr="00C637BC">
        <w:rPr>
          <w:lang w:val="en-US"/>
        </w:rPr>
        <w:t xml:space="preserve"> defines the dependent and independent variables. As some of the covariates are grouped according to one or more characteristics (i.e. representing clustered, and therefore dependent data with respect to student status, age and gender) we apply a multi-level modeling approach commonly referred to as mixed-effects or hierarchical modeling </w:t>
      </w:r>
      <w:r w:rsidRPr="00C637BC">
        <w:rPr>
          <w:lang w:val="en-US"/>
        </w:rPr>
        <w:fldChar w:fldCharType="begin"/>
      </w:r>
      <w:r w:rsidR="0087184D" w:rsidRPr="00C637BC">
        <w:rPr>
          <w:lang w:val="en-US"/>
        </w:rPr>
        <w:instrText xml:space="preserve"> ADDIN EN.CITE &lt;EndNote&gt;&lt;Cite&gt;&lt;Author&gt;Agresti&lt;/Author&gt;&lt;Year&gt;2010&lt;/Year&gt;&lt;RecNum&gt;12429&lt;/RecNum&gt;&lt;DisplayText&gt;(Agresti 2010; Rabe-Hesketh and Skrondal 2012)&lt;/DisplayText&gt;&lt;record&gt;&lt;rec-number&gt;12429&lt;/rec-number&gt;&lt;foreign-keys&gt;&lt;key app="EN" db-id="dpaxs0at9et00mepx2qvzatjfeapzv9xxffa" timestamp="1417181157"&gt;12429&lt;/key&gt;&lt;/foreign-keys&gt;&lt;ref-type name="Book"&gt;6&lt;/ref-type&gt;&lt;contributors&gt;&lt;authors&gt;&lt;author&gt;Agresti, Alan&lt;/author&gt;&lt;/authors&gt;&lt;/contributors&gt;&lt;titles&gt;&lt;title&gt;Analysis of Ordinal Categorical Data&lt;/title&gt;&lt;/titles&gt;&lt;edition&gt;2nd&lt;/edition&gt;&lt;dates&gt;&lt;year&gt;2010&lt;/year&gt;&lt;/dates&gt;&lt;pub-location&gt;Hoboken, NJ&lt;/pub-location&gt;&lt;publisher&gt;John Wiley &amp;amp; Sons&lt;/publisher&gt;&lt;isbn&gt;0470082895&lt;/isbn&gt;&lt;urls&gt;&lt;/urls&gt;&lt;/record&gt;&lt;/Cite&gt;&lt;Cite&gt;&lt;Author&gt;Rabe-Hesketh&lt;/Author&gt;&lt;Year&gt;2012&lt;/Year&gt;&lt;RecNum&gt;12430&lt;/RecNum&gt;&lt;record&gt;&lt;rec-number&gt;12430&lt;/rec-number&gt;&lt;foreign-keys&gt;&lt;key app="EN" db-id="dpaxs0at9et00mepx2qvzatjfeapzv9xxffa" timestamp="1417181264"&gt;12430&lt;/key&gt;&lt;/foreign-keys&gt;&lt;ref-type name="Book"&gt;6&lt;/ref-type&gt;&lt;contributors&gt;&lt;authors&gt;&lt;author&gt;Rabe-Hesketh, Sophia&lt;/author&gt;&lt;author&gt;Skrondal, Anders &lt;/author&gt;&lt;/authors&gt;&lt;/contributors&gt;&lt;titles&gt;&lt;title&gt;Multilevel and Longitudinal Modeling Using Stata&lt;/title&gt;&lt;/titles&gt;&lt;edition&gt;3rd&lt;/edition&gt;&lt;dates&gt;&lt;year&gt;2012&lt;/year&gt;&lt;/dates&gt;&lt;pub-location&gt;College Station, TX&lt;/pub-location&gt;&lt;publisher&gt;Stata Press&lt;/publisher&gt;&lt;urls&gt;&lt;/urls&gt;&lt;/record&gt;&lt;/Cite&gt;&lt;/EndNote&gt;</w:instrText>
      </w:r>
      <w:r w:rsidRPr="00C637BC">
        <w:rPr>
          <w:lang w:val="en-US"/>
        </w:rPr>
        <w:fldChar w:fldCharType="separate"/>
      </w:r>
      <w:r w:rsidR="0087184D" w:rsidRPr="00C637BC">
        <w:rPr>
          <w:lang w:val="en-US"/>
        </w:rPr>
        <w:t>(</w:t>
      </w:r>
      <w:hyperlink w:anchor="_ENREF_2" w:tooltip="Agresti, 2010 #12429" w:history="1">
        <w:r w:rsidR="00D47A1A" w:rsidRPr="00C637BC">
          <w:rPr>
            <w:lang w:val="en-US"/>
          </w:rPr>
          <w:t>Agresti 2010</w:t>
        </w:r>
      </w:hyperlink>
      <w:r w:rsidR="0087184D" w:rsidRPr="00C637BC">
        <w:rPr>
          <w:lang w:val="en-US"/>
        </w:rPr>
        <w:t xml:space="preserve">; </w:t>
      </w:r>
      <w:hyperlink w:anchor="_ENREF_52" w:tooltip="Rabe-Hesketh, 2012 #12430" w:history="1">
        <w:r w:rsidR="00D47A1A" w:rsidRPr="00C637BC">
          <w:rPr>
            <w:lang w:val="en-US"/>
          </w:rPr>
          <w:t>Rabe-Hesketh and Skrondal 2012</w:t>
        </w:r>
      </w:hyperlink>
      <w:r w:rsidR="0087184D" w:rsidRPr="00C637BC">
        <w:rPr>
          <w:lang w:val="en-US"/>
        </w:rPr>
        <w:t>)</w:t>
      </w:r>
      <w:r w:rsidRPr="00C637BC">
        <w:rPr>
          <w:lang w:val="en-US"/>
        </w:rPr>
        <w:fldChar w:fldCharType="end"/>
      </w:r>
      <w:r w:rsidRPr="00C637BC">
        <w:rPr>
          <w:lang w:val="en-US"/>
        </w:rPr>
        <w:t>. Such a mixed model is characterized as containing both fixed and random effects. The fixed effects are analogous to standard regression coefficients and are estimated directly. The random effects are not directly estimated but are summarized according to their estimated variances and covariances. Random effects may take the form of either random intercepts or random slope coefficients, and the grouping structure of the data may consist of multiple levels of nested groups. We specify a four level model by incorporating random effects for the student’s status (2</w:t>
      </w:r>
      <w:r w:rsidRPr="00C637BC">
        <w:rPr>
          <w:vertAlign w:val="superscript"/>
          <w:lang w:val="en-US"/>
        </w:rPr>
        <w:t>nd</w:t>
      </w:r>
      <w:r w:rsidRPr="00C637BC">
        <w:rPr>
          <w:lang w:val="en-US"/>
        </w:rPr>
        <w:t xml:space="preserve"> level), their</w:t>
      </w:r>
      <w:r w:rsidR="00946EE8" w:rsidRPr="00C637BC">
        <w:rPr>
          <w:lang w:val="en-US"/>
        </w:rPr>
        <w:t xml:space="preserve"> age (3rd level), and </w:t>
      </w:r>
      <w:r w:rsidR="00FD7DB6" w:rsidRPr="00C637BC">
        <w:rPr>
          <w:lang w:val="en-US"/>
        </w:rPr>
        <w:t xml:space="preserve">gender </w:t>
      </w:r>
      <w:r w:rsidRPr="00C637BC">
        <w:rPr>
          <w:lang w:val="en-US"/>
        </w:rPr>
        <w:t>(4</w:t>
      </w:r>
      <w:r w:rsidRPr="00C637BC">
        <w:rPr>
          <w:vertAlign w:val="superscript"/>
          <w:lang w:val="en-US"/>
        </w:rPr>
        <w:t>th</w:t>
      </w:r>
      <w:r w:rsidRPr="00C637BC">
        <w:rPr>
          <w:lang w:val="en-US"/>
        </w:rPr>
        <w:t xml:space="preserve"> level). The actual observations (the students) comprise the first level of the nested structure. The dependent variables take the form of a qualitative response that is categorical and ordered (as outlined earlier).</w:t>
      </w:r>
    </w:p>
    <w:p w:rsidR="004F3E8E" w:rsidRDefault="00B40B36" w:rsidP="00F31444">
      <w:pPr>
        <w:spacing w:after="240" w:line="480" w:lineRule="auto"/>
        <w:ind w:firstLine="720"/>
        <w:jc w:val="both"/>
        <w:outlineLvl w:val="0"/>
        <w:rPr>
          <w:lang w:val="en-US"/>
        </w:rPr>
      </w:pPr>
      <w:r>
        <w:t>PLACE TABLE 2 ABOUT HERE</w:t>
      </w:r>
      <w:r w:rsidR="004F3E8E" w:rsidRPr="00C637BC">
        <w:rPr>
          <w:lang w:val="en-US"/>
        </w:rPr>
        <w:t>.</w:t>
      </w:r>
    </w:p>
    <w:p w:rsidR="00F31444" w:rsidRPr="00C637BC" w:rsidRDefault="00F31444" w:rsidP="004F3E8E">
      <w:pPr>
        <w:spacing w:after="240" w:line="480" w:lineRule="auto"/>
        <w:jc w:val="both"/>
        <w:outlineLvl w:val="0"/>
        <w:rPr>
          <w:lang w:val="en-US"/>
        </w:rPr>
      </w:pPr>
    </w:p>
    <w:p w:rsidR="004F3E8E" w:rsidRPr="00C637BC" w:rsidRDefault="004F3E8E" w:rsidP="004F3E8E">
      <w:pPr>
        <w:spacing w:after="240"/>
        <w:jc w:val="center"/>
        <w:outlineLvl w:val="0"/>
        <w:rPr>
          <w:b/>
          <w:caps/>
          <w:lang w:val="en-US"/>
        </w:rPr>
      </w:pPr>
      <w:r w:rsidRPr="00C637BC">
        <w:rPr>
          <w:rFonts w:ascii="Arial" w:eastAsiaTheme="minorHAnsi" w:hAnsi="Arial" w:cs="Arial"/>
          <w:i/>
          <w:lang w:val="en-US" w:eastAsia="en-US"/>
        </w:rPr>
        <w:tab/>
      </w:r>
      <w:r w:rsidRPr="00C637BC">
        <w:rPr>
          <w:b/>
          <w:caps/>
          <w:lang w:val="en-US"/>
        </w:rPr>
        <w:t>Results</w:t>
      </w:r>
    </w:p>
    <w:p w:rsidR="004F3E8E" w:rsidRPr="00C637BC" w:rsidRDefault="00A27BD7" w:rsidP="004F3E8E">
      <w:pPr>
        <w:spacing w:after="240" w:line="480" w:lineRule="auto"/>
        <w:ind w:firstLine="720"/>
        <w:jc w:val="both"/>
        <w:rPr>
          <w:lang w:val="en-US"/>
        </w:rPr>
      </w:pPr>
      <w:r>
        <w:rPr>
          <w:lang w:val="en-US"/>
        </w:rPr>
        <w:t>Table 3</w:t>
      </w:r>
      <w:r w:rsidR="004F3E8E" w:rsidRPr="00C637BC">
        <w:rPr>
          <w:lang w:val="en-US"/>
        </w:rPr>
        <w:t xml:space="preserve"> displays the rates of recall and recognition for embedded advertisements. The majority of participants could not recall, unaided, any of the billboard advertisers. Approximately one-quarter could correctly recall one </w:t>
      </w:r>
      <w:r w:rsidR="00153017">
        <w:rPr>
          <w:lang w:val="en-US"/>
        </w:rPr>
        <w:t xml:space="preserve">advertiser </w:t>
      </w:r>
      <w:r w:rsidR="004F3E8E" w:rsidRPr="00C637BC">
        <w:rPr>
          <w:lang w:val="en-US"/>
        </w:rPr>
        <w:t>while only 15% could correctly name two or more</w:t>
      </w:r>
      <w:r w:rsidR="00153017">
        <w:rPr>
          <w:lang w:val="en-US"/>
        </w:rPr>
        <w:t xml:space="preserve"> advertisers</w:t>
      </w:r>
      <w:r w:rsidR="004F3E8E" w:rsidRPr="00C637BC">
        <w:rPr>
          <w:lang w:val="en-US"/>
        </w:rPr>
        <w:t xml:space="preserve">. Recognition was higher – although approximately one quarter could not correctly recognize any of the billboard advertisers with a similar number able to recognize just one. About one in five participants could recognize correctly three or more advertisers. The low level of recall, and relatively higher rate for recognition, mirrors the findings of previous </w:t>
      </w:r>
      <w:r w:rsidR="001B2317">
        <w:rPr>
          <w:lang w:val="en-US"/>
        </w:rPr>
        <w:t xml:space="preserve">studies of embedded advertising in televised sports </w:t>
      </w:r>
      <w:r w:rsidR="004F3E8E" w:rsidRPr="00C637BC">
        <w:rPr>
          <w:lang w:val="en-US"/>
        </w:rPr>
        <w:fldChar w:fldCharType="begin"/>
      </w:r>
      <w:r w:rsidR="0087184D" w:rsidRPr="00C637BC">
        <w:rPr>
          <w:lang w:val="en-US"/>
        </w:rPr>
        <w:instrText xml:space="preserve"> ADDIN EN.CITE &lt;EndNote&gt;&lt;Cite&gt;&lt;Author&gt;Lardinoit&lt;/Author&gt;&lt;Year&gt;2001&lt;/Year&gt;&lt;RecNum&gt;5139&lt;/RecNum&gt;&lt;DisplayText&gt;(Lardinoit and Derbaix 2001; Dekhil and Desbordes 2013)&lt;/DisplayText&gt;&lt;record&gt;&lt;rec-number&gt;5139&lt;/rec-number&gt;&lt;foreign-keys&gt;&lt;key app="EN" db-id="dpaxs0at9et00mepx2qvzatjfeapzv9xxffa" timestamp="1382102445"&gt;5139&lt;/key&gt;&lt;/foreign-keys&gt;&lt;ref-type name="Journal Article"&gt;17&lt;/ref-type&gt;&lt;contributors&gt;&lt;authors&gt;&lt;author&gt;Lardinoit, Thierry&lt;/author&gt;&lt;author&gt;Derbaix, Christian&lt;/author&gt;&lt;/authors&gt;&lt;/contributors&gt;&lt;titles&gt;&lt;title&gt;Sponsorship and recall of sponsors&lt;/title&gt;&lt;secondary-title&gt;Psychology and Marketing&lt;/secondary-title&gt;&lt;/titles&gt;&lt;periodical&gt;&lt;full-title&gt;Psychology and Marketing&lt;/full-title&gt;&lt;/periodical&gt;&lt;pages&gt;167-190&lt;/pages&gt;&lt;volume&gt;18&lt;/volume&gt;&lt;number&gt;2&lt;/number&gt;&lt;dates&gt;&lt;year&gt;2001&lt;/year&gt;&lt;/dates&gt;&lt;isbn&gt;0742-6046&lt;/isbn&gt;&lt;urls&gt;&lt;related-urls&gt;&lt;url&gt;http://onlinelibrary.wiley.com/doi/10.1002/1520-6793(200102)18:2%3C167::AID-MAR1004%3E3.0.CO;2-I/abstract;jsessionid=D56C2A6A7836F12D89E836D53EA75AC2.f02t02&lt;/url&gt;&lt;/related-urls&gt;&lt;/urls&gt;&lt;/record&gt;&lt;/Cite&gt;&lt;Cite&gt;&lt;Author&gt;Dekhil&lt;/Author&gt;&lt;Year&gt;2013&lt;/Year&gt;&lt;RecNum&gt;5162&lt;/RecNum&gt;&lt;record&gt;&lt;rec-number&gt;5162&lt;/rec-number&gt;&lt;foreign-keys&gt;&lt;key app="EN" db-id="dpaxs0at9et00mepx2qvzatjfeapzv9xxffa" timestamp="1383140582"&gt;5162&lt;/key&gt;&lt;/foreign-keys&gt;&lt;ref-type name="Journal Article"&gt;17&lt;/ref-type&gt;&lt;contributors&gt;&lt;authors&gt;&lt;author&gt;Dekhil, Fawzi&lt;/author&gt;&lt;author&gt;Desbordes, Michel&lt;/author&gt;&lt;/authors&gt;&lt;/contributors&gt;&lt;titles&gt;&lt;title&gt;The effect of involvement, emotion, and exposure on sponsor recall and recognition: An international comparative study at the FIFA 2006 World Cup&lt;/title&gt;&lt;secondary-title&gt;International Review of Management and Business Research&lt;/secondary-title&gt;&lt;/titles&gt;&lt;periodical&gt;&lt;full-title&gt;International Review of Management and Business Research&lt;/full-title&gt;&lt;/periodical&gt;&lt;pages&gt;862-877&lt;/pages&gt;&lt;volume&gt;2&lt;/volume&gt;&lt;number&gt;4&lt;/number&gt;&lt;dates&gt;&lt;year&gt;2013&lt;/year&gt;&lt;/dates&gt;&lt;urls&gt;&lt;related-urls&gt;&lt;url&gt;http://irmbrjournal.com/papers/1382244560.pdf&lt;/url&gt;&lt;/related-urls&gt;&lt;/urls&gt;&lt;/record&gt;&lt;/Cite&gt;&lt;/EndNote&gt;</w:instrText>
      </w:r>
      <w:r w:rsidR="004F3E8E" w:rsidRPr="00C637BC">
        <w:rPr>
          <w:lang w:val="en-US"/>
        </w:rPr>
        <w:fldChar w:fldCharType="separate"/>
      </w:r>
      <w:r w:rsidR="0087184D" w:rsidRPr="00C637BC">
        <w:rPr>
          <w:lang w:val="en-US"/>
        </w:rPr>
        <w:t>(</w:t>
      </w:r>
      <w:hyperlink w:anchor="_ENREF_33" w:tooltip="Lardinoit, 2001 #5139" w:history="1">
        <w:r w:rsidR="00D47A1A" w:rsidRPr="00C637BC">
          <w:rPr>
            <w:lang w:val="en-US"/>
          </w:rPr>
          <w:t>Lardinoit and Derbaix 2001</w:t>
        </w:r>
      </w:hyperlink>
      <w:r w:rsidR="0087184D" w:rsidRPr="00C637BC">
        <w:rPr>
          <w:lang w:val="en-US"/>
        </w:rPr>
        <w:t xml:space="preserve">; </w:t>
      </w:r>
      <w:hyperlink w:anchor="_ENREF_16" w:tooltip="Dekhil, 2013 #5162" w:history="1">
        <w:r w:rsidR="00D47A1A" w:rsidRPr="00C637BC">
          <w:rPr>
            <w:lang w:val="en-US"/>
          </w:rPr>
          <w:t>Dekhil and Desbordes 2013</w:t>
        </w:r>
      </w:hyperlink>
      <w:r w:rsidR="0087184D" w:rsidRPr="00C637BC">
        <w:rPr>
          <w:lang w:val="en-US"/>
        </w:rPr>
        <w:t>)</w:t>
      </w:r>
      <w:r w:rsidR="004F3E8E" w:rsidRPr="00C637BC">
        <w:rPr>
          <w:lang w:val="en-US"/>
        </w:rPr>
        <w:fldChar w:fldCharType="end"/>
      </w:r>
      <w:r w:rsidR="004F3E8E" w:rsidRPr="00C637BC">
        <w:rPr>
          <w:lang w:val="en-US"/>
        </w:rPr>
        <w:t>.</w:t>
      </w:r>
    </w:p>
    <w:p w:rsidR="00A27BD7" w:rsidRDefault="00B40B36" w:rsidP="00B40B36">
      <w:pPr>
        <w:spacing w:after="240"/>
        <w:ind w:firstLine="720"/>
        <w:outlineLvl w:val="0"/>
      </w:pPr>
      <w:r>
        <w:t>PLACE TABLE 3 ABOUT HERE</w:t>
      </w:r>
    </w:p>
    <w:p w:rsidR="00B40B36" w:rsidRPr="00C637BC" w:rsidRDefault="00B40B36" w:rsidP="00B40B36">
      <w:pPr>
        <w:spacing w:after="240"/>
        <w:ind w:firstLine="720"/>
        <w:outlineLvl w:val="0"/>
        <w:rPr>
          <w:lang w:val="en-US"/>
        </w:rPr>
      </w:pPr>
    </w:p>
    <w:p w:rsidR="004F3E8E" w:rsidRDefault="004F3E8E" w:rsidP="004F3E8E">
      <w:pPr>
        <w:spacing w:after="240" w:line="480" w:lineRule="auto"/>
        <w:jc w:val="both"/>
        <w:rPr>
          <w:rFonts w:eastAsiaTheme="minorHAnsi"/>
          <w:lang w:val="en-US" w:eastAsia="en-US"/>
        </w:rPr>
      </w:pPr>
      <w:r w:rsidRPr="00C637BC">
        <w:rPr>
          <w:rFonts w:eastAsiaTheme="minorHAnsi"/>
          <w:lang w:val="en-US" w:eastAsia="en-US"/>
        </w:rPr>
        <w:tab/>
        <w:t xml:space="preserve">The mixed-effects ordered logit models for </w:t>
      </w:r>
      <w:r w:rsidRPr="00C637BC">
        <w:rPr>
          <w:rFonts w:eastAsiaTheme="minorHAnsi"/>
          <w:i/>
          <w:lang w:val="en-US" w:eastAsia="en-US"/>
        </w:rPr>
        <w:t xml:space="preserve">recall </w:t>
      </w:r>
      <w:r w:rsidRPr="00C637BC">
        <w:rPr>
          <w:rFonts w:eastAsiaTheme="minorHAnsi"/>
          <w:lang w:val="en-US" w:eastAsia="en-US"/>
        </w:rPr>
        <w:t xml:space="preserve">and </w:t>
      </w:r>
      <w:r w:rsidRPr="00C637BC">
        <w:rPr>
          <w:rFonts w:eastAsiaTheme="minorHAnsi"/>
          <w:i/>
          <w:lang w:val="en-US" w:eastAsia="en-US"/>
        </w:rPr>
        <w:t>recognition</w:t>
      </w:r>
      <w:r w:rsidR="00A27BD7">
        <w:rPr>
          <w:rFonts w:eastAsiaTheme="minorHAnsi"/>
          <w:lang w:val="en-US" w:eastAsia="en-US"/>
        </w:rPr>
        <w:t xml:space="preserve"> are displayed in Table 4</w:t>
      </w:r>
      <w:r w:rsidRPr="00C637BC">
        <w:rPr>
          <w:rFonts w:eastAsiaTheme="minorHAnsi"/>
          <w:lang w:val="en-US" w:eastAsia="en-US"/>
        </w:rPr>
        <w:t>. The coefficients for each independent variable are organized into four overarching categories</w:t>
      </w:r>
      <w:r w:rsidR="008459B5">
        <w:rPr>
          <w:rFonts w:eastAsiaTheme="minorHAnsi"/>
          <w:lang w:val="en-US" w:eastAsia="en-US"/>
        </w:rPr>
        <w:t xml:space="preserve"> (i.e. blocks)</w:t>
      </w:r>
      <w:r w:rsidRPr="00C637BC">
        <w:rPr>
          <w:rFonts w:eastAsiaTheme="minorHAnsi"/>
          <w:lang w:val="en-US" w:eastAsia="en-US"/>
        </w:rPr>
        <w:t xml:space="preserve"> in line</w:t>
      </w:r>
      <w:r w:rsidR="00A27BD7">
        <w:rPr>
          <w:rFonts w:eastAsiaTheme="minorHAnsi"/>
          <w:lang w:val="en-US" w:eastAsia="en-US"/>
        </w:rPr>
        <w:t xml:space="preserve"> with the theoretical model in Figure 1</w:t>
      </w:r>
      <w:r w:rsidRPr="00C637BC">
        <w:rPr>
          <w:rFonts w:eastAsiaTheme="minorHAnsi"/>
          <w:lang w:val="en-US" w:eastAsia="en-US"/>
        </w:rPr>
        <w:t xml:space="preserve">. They are: </w:t>
      </w:r>
      <w:r w:rsidRPr="00C637BC">
        <w:rPr>
          <w:rFonts w:eastAsiaTheme="minorHAnsi"/>
          <w:i/>
          <w:lang w:val="en-US" w:eastAsia="en-US"/>
        </w:rPr>
        <w:t>Incongruent / Low Social Accountability; Incongruent / High Social Accountability Congruent / Low Social Accountability; Congruent / High Social Accountability</w:t>
      </w:r>
      <w:r w:rsidRPr="00C637BC">
        <w:rPr>
          <w:rFonts w:eastAsiaTheme="minorHAnsi"/>
          <w:lang w:val="en-US" w:eastAsia="en-US"/>
        </w:rPr>
        <w:t xml:space="preserve">. Broadly speaking the coefficients for both </w:t>
      </w:r>
      <w:r w:rsidRPr="008459B5">
        <w:rPr>
          <w:rFonts w:eastAsiaTheme="minorHAnsi"/>
          <w:lang w:val="en-US" w:eastAsia="en-US"/>
        </w:rPr>
        <w:t>recall and recognition a</w:t>
      </w:r>
      <w:r w:rsidRPr="00C637BC">
        <w:rPr>
          <w:rFonts w:eastAsiaTheme="minorHAnsi"/>
          <w:lang w:val="en-US" w:eastAsia="en-US"/>
        </w:rPr>
        <w:t>re consistent in terms of direction (sign) and statistical significance, and so are discussed together.</w:t>
      </w:r>
    </w:p>
    <w:p w:rsidR="00A27BD7" w:rsidRPr="00C637BC" w:rsidRDefault="00B40B36" w:rsidP="00F31444">
      <w:pPr>
        <w:spacing w:after="240" w:line="480" w:lineRule="auto"/>
        <w:ind w:firstLine="720"/>
        <w:jc w:val="both"/>
        <w:rPr>
          <w:rFonts w:eastAsiaTheme="minorHAnsi"/>
          <w:lang w:val="en-US" w:eastAsia="en-US"/>
        </w:rPr>
      </w:pPr>
      <w:r>
        <w:t>PLACE TABLE 4 ABOUT HERE</w:t>
      </w:r>
    </w:p>
    <w:p w:rsidR="004F3E8E" w:rsidRPr="00C637BC" w:rsidRDefault="004F3E8E" w:rsidP="004F3E8E">
      <w:pPr>
        <w:spacing w:after="240" w:line="480" w:lineRule="auto"/>
        <w:jc w:val="both"/>
        <w:rPr>
          <w:rFonts w:eastAsiaTheme="minorHAnsi"/>
          <w:lang w:val="en-US" w:eastAsia="en-US"/>
        </w:rPr>
      </w:pPr>
      <w:r w:rsidRPr="00C637BC">
        <w:rPr>
          <w:rFonts w:eastAsiaTheme="minorHAnsi"/>
          <w:lang w:val="en-US" w:eastAsia="en-US"/>
        </w:rPr>
        <w:tab/>
        <w:t xml:space="preserve">Consistent with the study’s central hypothesis, the coefficients for all </w:t>
      </w:r>
      <w:r w:rsidRPr="00633C39">
        <w:rPr>
          <w:rFonts w:eastAsiaTheme="minorHAnsi"/>
          <w:lang w:val="en-US" w:eastAsia="en-US"/>
        </w:rPr>
        <w:t>secondary activities</w:t>
      </w:r>
      <w:r w:rsidRPr="00C637BC">
        <w:rPr>
          <w:rFonts w:eastAsiaTheme="minorHAnsi"/>
          <w:i/>
          <w:lang w:val="en-US" w:eastAsia="en-US"/>
        </w:rPr>
        <w:t xml:space="preserve"> </w:t>
      </w:r>
      <w:r w:rsidRPr="00C637BC">
        <w:rPr>
          <w:rFonts w:eastAsiaTheme="minorHAnsi"/>
          <w:lang w:val="en-US" w:eastAsia="en-US"/>
        </w:rPr>
        <w:t>in Block 4 (congruent / high social accountability)</w:t>
      </w:r>
      <w:r w:rsidRPr="00C637BC">
        <w:rPr>
          <w:rFonts w:eastAsiaTheme="minorHAnsi"/>
          <w:i/>
          <w:lang w:val="en-US" w:eastAsia="en-US"/>
        </w:rPr>
        <w:t xml:space="preserve"> </w:t>
      </w:r>
      <w:r w:rsidRPr="00C637BC">
        <w:rPr>
          <w:rFonts w:eastAsiaTheme="minorHAnsi"/>
          <w:lang w:val="en-US" w:eastAsia="en-US"/>
        </w:rPr>
        <w:t xml:space="preserve">have a positive effect on memory for </w:t>
      </w:r>
      <w:r w:rsidRPr="001B2317">
        <w:rPr>
          <w:rFonts w:eastAsiaTheme="minorHAnsi"/>
          <w:lang w:val="en-US" w:eastAsia="en-US"/>
        </w:rPr>
        <w:t>the advertisements. Of the four coefficients fitting these criteria, three are statistically significant. This is evidence that not all media multitasking detrimental</w:t>
      </w:r>
      <w:r w:rsidR="001B2317">
        <w:rPr>
          <w:rFonts w:eastAsiaTheme="minorHAnsi"/>
          <w:lang w:val="en-US" w:eastAsia="en-US"/>
        </w:rPr>
        <w:t>ly a</w:t>
      </w:r>
      <w:r w:rsidRPr="001B2317">
        <w:rPr>
          <w:rFonts w:eastAsiaTheme="minorHAnsi"/>
          <w:lang w:val="en-US" w:eastAsia="en-US"/>
        </w:rPr>
        <w:t>ffect</w:t>
      </w:r>
      <w:r w:rsidR="001B2317">
        <w:rPr>
          <w:rFonts w:eastAsiaTheme="minorHAnsi"/>
          <w:lang w:val="en-US" w:eastAsia="en-US"/>
        </w:rPr>
        <w:t xml:space="preserve">s </w:t>
      </w:r>
      <w:r w:rsidRPr="001B2317">
        <w:rPr>
          <w:rFonts w:eastAsiaTheme="minorHAnsi"/>
          <w:lang w:val="en-US" w:eastAsia="en-US"/>
        </w:rPr>
        <w:t>advertising effectiveness. Indeed, under the “right” conditions, multitasking can have a very positive effect on</w:t>
      </w:r>
      <w:r w:rsidRPr="00C637BC">
        <w:rPr>
          <w:rFonts w:eastAsiaTheme="minorHAnsi"/>
          <w:lang w:val="en-US" w:eastAsia="en-US"/>
        </w:rPr>
        <w:t xml:space="preserve"> advertising outcomes.</w:t>
      </w:r>
    </w:p>
    <w:p w:rsidR="004F3E8E" w:rsidRPr="00C637BC" w:rsidRDefault="004F3E8E" w:rsidP="004F3E8E">
      <w:pPr>
        <w:spacing w:after="240" w:line="480" w:lineRule="auto"/>
        <w:jc w:val="both"/>
        <w:rPr>
          <w:rFonts w:eastAsiaTheme="minorHAnsi"/>
          <w:lang w:val="en-US" w:eastAsia="en-US"/>
        </w:rPr>
      </w:pPr>
      <w:r w:rsidRPr="00C637BC">
        <w:rPr>
          <w:rFonts w:eastAsiaTheme="minorHAnsi"/>
          <w:lang w:val="en-US" w:eastAsia="en-US"/>
        </w:rPr>
        <w:tab/>
        <w:t xml:space="preserve">In terms of all other types of media multitasking activity (Blocks 1-3), we find that every coefficient with the exception of one (i.e. NGAMETWEETREAD) are negative and therefore reflects the detrimental effect </w:t>
      </w:r>
      <w:r w:rsidR="00633C39">
        <w:rPr>
          <w:rFonts w:eastAsiaTheme="minorHAnsi"/>
          <w:lang w:val="en-US" w:eastAsia="en-US"/>
        </w:rPr>
        <w:t xml:space="preserve">that </w:t>
      </w:r>
      <w:r w:rsidRPr="00C637BC">
        <w:rPr>
          <w:rFonts w:eastAsiaTheme="minorHAnsi"/>
          <w:lang w:val="en-US" w:eastAsia="en-US"/>
        </w:rPr>
        <w:t>media multitasking</w:t>
      </w:r>
      <w:r w:rsidR="00633C39">
        <w:rPr>
          <w:rFonts w:eastAsiaTheme="minorHAnsi"/>
          <w:lang w:val="en-US" w:eastAsia="en-US"/>
        </w:rPr>
        <w:t xml:space="preserve"> normally </w:t>
      </w:r>
      <w:r w:rsidR="00153017">
        <w:rPr>
          <w:rFonts w:eastAsiaTheme="minorHAnsi"/>
          <w:lang w:val="en-US" w:eastAsia="en-US"/>
        </w:rPr>
        <w:t xml:space="preserve">has </w:t>
      </w:r>
      <w:r w:rsidRPr="00C637BC">
        <w:rPr>
          <w:rFonts w:eastAsiaTheme="minorHAnsi"/>
          <w:lang w:val="en-US" w:eastAsia="en-US"/>
        </w:rPr>
        <w:t xml:space="preserve">on advertising effectiveness. Of these eleven coefficients, eight are statistically significant. </w:t>
      </w:r>
      <w:r w:rsidR="00FD7DB6" w:rsidRPr="00C637BC">
        <w:rPr>
          <w:rFonts w:eastAsiaTheme="minorHAnsi"/>
          <w:lang w:val="en-US" w:eastAsia="en-US"/>
        </w:rPr>
        <w:t>This is consistent with previous research</w:t>
      </w:r>
      <w:r w:rsidRPr="00C637BC">
        <w:rPr>
          <w:rFonts w:eastAsiaTheme="minorHAnsi"/>
          <w:lang w:val="en-US" w:eastAsia="en-US"/>
        </w:rPr>
        <w:t xml:space="preserve"> which</w:t>
      </w:r>
      <w:r w:rsidR="00633C39">
        <w:rPr>
          <w:rFonts w:eastAsiaTheme="minorHAnsi"/>
          <w:lang w:val="en-US" w:eastAsia="en-US"/>
        </w:rPr>
        <w:t xml:space="preserve"> has</w:t>
      </w:r>
      <w:r w:rsidRPr="00C637BC">
        <w:rPr>
          <w:rFonts w:eastAsiaTheme="minorHAnsi"/>
          <w:lang w:val="en-US" w:eastAsia="en-US"/>
        </w:rPr>
        <w:t xml:space="preserve"> found that multitasking ultimately detracts from a person’s ability to process advertising messages. Of these activities, posting online about incongruent (non-match related) issues </w:t>
      </w:r>
      <w:r w:rsidR="00633C39">
        <w:rPr>
          <w:rFonts w:eastAsiaTheme="minorHAnsi"/>
          <w:lang w:val="en-US" w:eastAsia="en-US"/>
        </w:rPr>
        <w:t>has</w:t>
      </w:r>
      <w:r w:rsidRPr="00C637BC">
        <w:rPr>
          <w:rFonts w:eastAsiaTheme="minorHAnsi"/>
          <w:lang w:val="en-US" w:eastAsia="en-US"/>
        </w:rPr>
        <w:t xml:space="preserve"> the most detrimental effect (</w:t>
      </w:r>
      <w:r w:rsidRPr="00C637BC">
        <w:rPr>
          <w:rFonts w:eastAsiaTheme="minorHAnsi"/>
          <w:i/>
          <w:lang w:val="en-US" w:eastAsia="en-US"/>
        </w:rPr>
        <w:t>recall = -.027; recognition = -.090</w:t>
      </w:r>
      <w:r w:rsidRPr="00C637BC">
        <w:rPr>
          <w:rFonts w:eastAsiaTheme="minorHAnsi"/>
          <w:lang w:val="en-US" w:eastAsia="en-US"/>
        </w:rPr>
        <w:t xml:space="preserve">). </w:t>
      </w:r>
    </w:p>
    <w:p w:rsidR="004F3E8E" w:rsidRDefault="004F3E8E" w:rsidP="004F3E8E">
      <w:pPr>
        <w:spacing w:after="240" w:line="480" w:lineRule="auto"/>
        <w:jc w:val="both"/>
        <w:rPr>
          <w:rFonts w:eastAsiaTheme="minorHAnsi"/>
          <w:lang w:val="en-US" w:eastAsia="en-US"/>
        </w:rPr>
      </w:pPr>
      <w:r w:rsidRPr="00C637BC">
        <w:rPr>
          <w:rFonts w:eastAsiaTheme="minorHAnsi"/>
          <w:lang w:val="en-US" w:eastAsia="en-US"/>
        </w:rPr>
        <w:tab/>
        <w:t xml:space="preserve">To rule out alternative sources of variation in our two dependent variables, we included control variables in Block 5. As expected, more highly connected viewers (fan identification), those with lower levels of arousal, </w:t>
      </w:r>
      <w:r w:rsidR="00633C39">
        <w:rPr>
          <w:rFonts w:eastAsiaTheme="minorHAnsi"/>
          <w:lang w:val="en-US" w:eastAsia="en-US"/>
        </w:rPr>
        <w:t>those</w:t>
      </w:r>
      <w:r w:rsidRPr="00C637BC">
        <w:rPr>
          <w:rFonts w:eastAsiaTheme="minorHAnsi"/>
          <w:lang w:val="en-US" w:eastAsia="en-US"/>
        </w:rPr>
        <w:t xml:space="preserve"> viewing on a big screen, and in smaller groups</w:t>
      </w:r>
      <w:r w:rsidR="00633C39">
        <w:rPr>
          <w:rFonts w:eastAsiaTheme="minorHAnsi"/>
          <w:lang w:val="en-US" w:eastAsia="en-US"/>
        </w:rPr>
        <w:t>,</w:t>
      </w:r>
      <w:r w:rsidRPr="00C637BC">
        <w:rPr>
          <w:rFonts w:eastAsiaTheme="minorHAnsi"/>
          <w:lang w:val="en-US" w:eastAsia="en-US"/>
        </w:rPr>
        <w:t xml:space="preserve"> tended to have better memory for the advertisements. In addition</w:t>
      </w:r>
      <w:r w:rsidR="00633C39">
        <w:rPr>
          <w:rFonts w:eastAsiaTheme="minorHAnsi"/>
          <w:lang w:val="en-US" w:eastAsia="en-US"/>
        </w:rPr>
        <w:t>,</w:t>
      </w:r>
      <w:r w:rsidRPr="00C637BC">
        <w:rPr>
          <w:rFonts w:eastAsiaTheme="minorHAnsi"/>
          <w:lang w:val="en-US" w:eastAsia="en-US"/>
        </w:rPr>
        <w:t xml:space="preserve"> the more coverage of the game the respondent saw, the higher their recognition. These results are both intuitive and in line with previous research, which acts as a further check for the validity of the study’s main model effects.</w:t>
      </w:r>
    </w:p>
    <w:p w:rsidR="00F31444" w:rsidRPr="00C637BC" w:rsidRDefault="00F31444" w:rsidP="004F3E8E">
      <w:pPr>
        <w:spacing w:after="240" w:line="480" w:lineRule="auto"/>
        <w:jc w:val="both"/>
        <w:rPr>
          <w:rFonts w:eastAsiaTheme="minorHAnsi"/>
          <w:lang w:val="en-US" w:eastAsia="en-US"/>
        </w:rPr>
      </w:pPr>
    </w:p>
    <w:p w:rsidR="00F51AC5" w:rsidRPr="00C637BC" w:rsidRDefault="00F51AC5" w:rsidP="00F51AC5">
      <w:pPr>
        <w:spacing w:after="240" w:line="480" w:lineRule="auto"/>
        <w:jc w:val="center"/>
        <w:rPr>
          <w:rFonts w:eastAsiaTheme="minorHAnsi"/>
          <w:b/>
          <w:lang w:val="en-US" w:eastAsia="en-US"/>
        </w:rPr>
      </w:pPr>
      <w:r w:rsidRPr="00C637BC">
        <w:rPr>
          <w:b/>
          <w:caps/>
          <w:lang w:val="en-US"/>
        </w:rPr>
        <w:t>Discussion</w:t>
      </w:r>
    </w:p>
    <w:p w:rsidR="00F51AC5" w:rsidRPr="00C637BC" w:rsidRDefault="00946EE8" w:rsidP="00946EE8">
      <w:pPr>
        <w:spacing w:line="480" w:lineRule="auto"/>
        <w:jc w:val="both"/>
        <w:rPr>
          <w:lang w:val="en-US"/>
        </w:rPr>
      </w:pPr>
      <w:r w:rsidRPr="00C637BC">
        <w:rPr>
          <w:lang w:val="en-US"/>
        </w:rPr>
        <w:t>This paper</w:t>
      </w:r>
      <w:r w:rsidR="00F51AC5" w:rsidRPr="00C637BC">
        <w:rPr>
          <w:lang w:val="en-US"/>
        </w:rPr>
        <w:t xml:space="preserve"> investigate</w:t>
      </w:r>
      <w:r w:rsidRPr="00C637BC">
        <w:rPr>
          <w:lang w:val="en-US"/>
        </w:rPr>
        <w:t>s</w:t>
      </w:r>
      <w:r w:rsidR="00F51AC5" w:rsidRPr="00C637BC">
        <w:rPr>
          <w:lang w:val="en-US"/>
        </w:rPr>
        <w:t xml:space="preserve"> </w:t>
      </w:r>
      <w:r w:rsidR="00F51AC5" w:rsidRPr="00633C39">
        <w:rPr>
          <w:lang w:val="en-US"/>
        </w:rPr>
        <w:t>whether media multitasking</w:t>
      </w:r>
      <w:r w:rsidR="00F51AC5" w:rsidRPr="00C637BC">
        <w:rPr>
          <w:lang w:val="en-US"/>
        </w:rPr>
        <w:t xml:space="preserve"> need </w:t>
      </w:r>
      <w:r w:rsidR="00F51AC5" w:rsidRPr="00C637BC">
        <w:rPr>
          <w:i/>
          <w:lang w:val="en-US"/>
        </w:rPr>
        <w:t xml:space="preserve">always </w:t>
      </w:r>
      <w:r w:rsidR="00F51AC5" w:rsidRPr="00C637BC">
        <w:rPr>
          <w:lang w:val="en-US"/>
        </w:rPr>
        <w:t xml:space="preserve">be detrimental to consumer memory for advertising. From </w:t>
      </w:r>
      <w:r w:rsidR="00FD7DB6" w:rsidRPr="00C637BC">
        <w:rPr>
          <w:lang w:val="en-US"/>
        </w:rPr>
        <w:t xml:space="preserve">a </w:t>
      </w:r>
      <w:r w:rsidR="00F51AC5" w:rsidRPr="00C637BC">
        <w:rPr>
          <w:lang w:val="en-US"/>
        </w:rPr>
        <w:t xml:space="preserve">Motivation, Opportunity and Ability perspective </w:t>
      </w:r>
      <w:r w:rsidR="00FD7DB6" w:rsidRPr="00C637BC">
        <w:rPr>
          <w:lang w:val="en-US"/>
        </w:rPr>
        <w:fldChar w:fldCharType="begin"/>
      </w:r>
      <w:r w:rsidR="00FD7DB6" w:rsidRPr="00C637BC">
        <w:rPr>
          <w:lang w:val="en-US"/>
        </w:rPr>
        <w:instrText xml:space="preserve"> ADDIN EN.CITE &lt;EndNote&gt;&lt;Cite&gt;&lt;Author&gt;MacInnis&lt;/Author&gt;&lt;Year&gt;1991&lt;/Year&gt;&lt;RecNum&gt;12696&lt;/RecNum&gt;&lt;DisplayText&gt;(MacInnis, Moorman and Jaworski 1991)&lt;/DisplayText&gt;&lt;record&gt;&lt;rec-number&gt;12696&lt;/rec-number&gt;&lt;foreign-keys&gt;&lt;key app="EN" db-id="dpaxs0at9et00mepx2qvzatjfeapzv9xxffa" timestamp="1425900913"&gt;12696&lt;/key&gt;&lt;/foreign-keys&gt;&lt;ref-type name="Journal Article"&gt;17&lt;/ref-type&gt;&lt;contributors&gt;&lt;authors&gt;&lt;author&gt;MacInnis, Deborah J.&lt;/author&gt;&lt;author&gt;Moorman, Christine&lt;/author&gt;&lt;author&gt;Jaworski, Bernard J.&lt;/author&gt;&lt;/authors&gt;&lt;/contributors&gt;&lt;titles&gt;&lt;title&gt;Enhancing and measuring consumers&amp;apos; motivation, opportunity, and ability to process brand information from ads&lt;/title&gt;&lt;secondary-title&gt;Journal of Marketing&lt;/secondary-title&gt;&lt;/titles&gt;&lt;periodical&gt;&lt;full-title&gt;Journal of Marketing&lt;/full-title&gt;&lt;abbr-1&gt;J Marketing&lt;/abbr-1&gt;&lt;/periodical&gt;&lt;pages&gt;32-53&lt;/pages&gt;&lt;volume&gt;55&lt;/volume&gt;&lt;number&gt;4&lt;/number&gt;&lt;dates&gt;&lt;year&gt;1991&lt;/year&gt;&lt;/dates&gt;&lt;publisher&gt;American Marketing Association&lt;/publisher&gt;&lt;isbn&gt;00222429&lt;/isbn&gt;&lt;urls&gt;&lt;related-urls&gt;&lt;url&gt;http://www.jstor.org/stable/1251955&lt;/url&gt;&lt;/related-urls&gt;&lt;/urls&gt;&lt;electronic-resource-num&gt;10.2307/1251955&lt;/electronic-resource-num&gt;&lt;/record&gt;&lt;/Cite&gt;&lt;/EndNote&gt;</w:instrText>
      </w:r>
      <w:r w:rsidR="00FD7DB6" w:rsidRPr="00C637BC">
        <w:rPr>
          <w:lang w:val="en-US"/>
        </w:rPr>
        <w:fldChar w:fldCharType="separate"/>
      </w:r>
      <w:r w:rsidR="00FD7DB6" w:rsidRPr="00C637BC">
        <w:rPr>
          <w:lang w:val="en-US"/>
        </w:rPr>
        <w:t>(</w:t>
      </w:r>
      <w:hyperlink w:anchor="_ENREF_39" w:tooltip="MacInnis, 1991 #12696" w:history="1">
        <w:r w:rsidR="00D47A1A" w:rsidRPr="00C637BC">
          <w:rPr>
            <w:lang w:val="en-US"/>
          </w:rPr>
          <w:t>MacInnis, Moorman and Jaworski 1991</w:t>
        </w:r>
      </w:hyperlink>
      <w:r w:rsidR="00FD7DB6" w:rsidRPr="00C637BC">
        <w:rPr>
          <w:lang w:val="en-US"/>
        </w:rPr>
        <w:t>)</w:t>
      </w:r>
      <w:r w:rsidR="00FD7DB6" w:rsidRPr="00C637BC">
        <w:rPr>
          <w:lang w:val="en-US"/>
        </w:rPr>
        <w:fldChar w:fldCharType="end"/>
      </w:r>
      <w:r w:rsidR="00F51AC5" w:rsidRPr="00C637BC">
        <w:rPr>
          <w:lang w:val="en-US"/>
        </w:rPr>
        <w:t xml:space="preserve">, we argue that when motivation is high, memory for advertising delivered via the medium of the primary activity, will be better </w:t>
      </w:r>
      <w:r w:rsidR="00F51AC5" w:rsidRPr="00633C39">
        <w:rPr>
          <w:lang w:val="en-US"/>
        </w:rPr>
        <w:t xml:space="preserve">recalled and </w:t>
      </w:r>
      <w:r w:rsidR="00C637BC" w:rsidRPr="00633C39">
        <w:rPr>
          <w:lang w:val="en-US"/>
        </w:rPr>
        <w:t>recognized</w:t>
      </w:r>
      <w:r w:rsidR="00F51AC5" w:rsidRPr="00C637BC">
        <w:rPr>
          <w:lang w:val="en-US"/>
        </w:rPr>
        <w:t>. To test this proposition, w</w:t>
      </w:r>
      <w:r w:rsidR="0049398F">
        <w:rPr>
          <w:lang w:val="en-US"/>
        </w:rPr>
        <w:t>e used naturalistic stimuli – a televised</w:t>
      </w:r>
      <w:r w:rsidR="00F51AC5" w:rsidRPr="00C637BC">
        <w:rPr>
          <w:lang w:val="en-US"/>
        </w:rPr>
        <w:t xml:space="preserve"> international soccer match between England and Germany, and assessed consumer memory for embedded advertising in the form of perimeter billboards located around the stadium</w:t>
      </w:r>
      <w:r w:rsidRPr="00C637BC">
        <w:rPr>
          <w:lang w:val="en-US"/>
        </w:rPr>
        <w:t xml:space="preserve">.  Consistent with </w:t>
      </w:r>
      <w:r w:rsidR="00F51AC5" w:rsidRPr="00C637BC">
        <w:rPr>
          <w:lang w:val="en-US"/>
        </w:rPr>
        <w:t>our central hypothesis, we find that when the mul</w:t>
      </w:r>
      <w:r w:rsidR="00FD7DB6" w:rsidRPr="00C637BC">
        <w:rPr>
          <w:lang w:val="en-US"/>
        </w:rPr>
        <w:t>titasking is congruent, and the</w:t>
      </w:r>
      <w:r w:rsidR="00F51AC5" w:rsidRPr="00C637BC">
        <w:rPr>
          <w:lang w:val="en-US"/>
        </w:rPr>
        <w:t xml:space="preserve"> secondary activity entails a higher level of social accountability (i.e. sending tweets or SMS texts) then recall and recognition for </w:t>
      </w:r>
      <w:r w:rsidR="00F51AC5" w:rsidRPr="00633C39">
        <w:rPr>
          <w:lang w:val="en-US"/>
        </w:rPr>
        <w:t>ads actually</w:t>
      </w:r>
      <w:r w:rsidR="00F51AC5" w:rsidRPr="00C637BC">
        <w:rPr>
          <w:lang w:val="en-US"/>
        </w:rPr>
        <w:t xml:space="preserve"> increases, compared to the other three quad</w:t>
      </w:r>
      <w:r w:rsidR="00CB742A">
        <w:rPr>
          <w:lang w:val="en-US"/>
        </w:rPr>
        <w:t>rants as illustrated in Figure 1</w:t>
      </w:r>
      <w:r w:rsidR="00F51AC5" w:rsidRPr="00C637BC">
        <w:rPr>
          <w:lang w:val="en-US"/>
        </w:rPr>
        <w:t>.</w:t>
      </w:r>
    </w:p>
    <w:p w:rsidR="00F51AC5" w:rsidRPr="00C637BC" w:rsidRDefault="00F51AC5" w:rsidP="00946EE8">
      <w:pPr>
        <w:spacing w:line="480" w:lineRule="auto"/>
        <w:jc w:val="both"/>
        <w:rPr>
          <w:lang w:val="en-US"/>
        </w:rPr>
      </w:pPr>
    </w:p>
    <w:p w:rsidR="00F51AC5" w:rsidRPr="00C637BC" w:rsidRDefault="00F51AC5" w:rsidP="00946EE8">
      <w:pPr>
        <w:spacing w:line="480" w:lineRule="auto"/>
        <w:jc w:val="both"/>
        <w:rPr>
          <w:lang w:val="en-US"/>
        </w:rPr>
      </w:pPr>
      <w:r w:rsidRPr="00C637BC">
        <w:rPr>
          <w:lang w:val="en-US"/>
        </w:rPr>
        <w:tab/>
        <w:t xml:space="preserve"> From both an </w:t>
      </w:r>
      <w:r w:rsidRPr="00633C39">
        <w:rPr>
          <w:lang w:val="en-US"/>
        </w:rPr>
        <w:t xml:space="preserve">advertising </w:t>
      </w:r>
      <w:r w:rsidRPr="00633C39">
        <w:rPr>
          <w:i/>
          <w:lang w:val="en-US"/>
        </w:rPr>
        <w:t>and</w:t>
      </w:r>
      <w:r w:rsidRPr="00633C39">
        <w:rPr>
          <w:lang w:val="en-US"/>
        </w:rPr>
        <w:t xml:space="preserve"> media multitasking</w:t>
      </w:r>
      <w:r w:rsidRPr="00C637BC">
        <w:rPr>
          <w:i/>
          <w:lang w:val="en-US"/>
        </w:rPr>
        <w:t xml:space="preserve"> </w:t>
      </w:r>
      <w:r w:rsidRPr="00C637BC">
        <w:rPr>
          <w:lang w:val="en-US"/>
        </w:rPr>
        <w:t xml:space="preserve">perspective our study makes a significant contribution to understanding how advertising effectiveness changes as people undertake more than one task at a time. Our typology for improving recall and recognition through pairing activities that are both congruent and high in social accountability is the first in the advertising multitasking literature to investigate how the secondary activity can </w:t>
      </w:r>
      <w:r w:rsidRPr="00C637BC">
        <w:rPr>
          <w:i/>
          <w:lang w:val="en-US"/>
        </w:rPr>
        <w:t xml:space="preserve">motivate </w:t>
      </w:r>
      <w:r w:rsidRPr="00C637BC">
        <w:rPr>
          <w:lang w:val="en-US"/>
        </w:rPr>
        <w:t>greater elaboration of information delivered via the primary activity. Our</w:t>
      </w:r>
      <w:r w:rsidR="00633C39">
        <w:rPr>
          <w:lang w:val="en-US"/>
        </w:rPr>
        <w:t xml:space="preserve"> motivation processing account,</w:t>
      </w:r>
      <w:r w:rsidRPr="00C637BC">
        <w:rPr>
          <w:lang w:val="en-US"/>
        </w:rPr>
        <w:t xml:space="preserve"> and findings, therefore compliments the work of </w:t>
      </w:r>
      <w:hyperlink w:anchor="_ENREF_18" w:tooltip="Duff, 2015 #12931" w:history="1">
        <w:r w:rsidR="00D47A1A" w:rsidRPr="00C637BC">
          <w:rPr>
            <w:lang w:val="en-US"/>
          </w:rPr>
          <w:fldChar w:fldCharType="begin"/>
        </w:r>
        <w:r w:rsidR="00D47A1A" w:rsidRPr="00C637BC">
          <w:rPr>
            <w:lang w:val="en-US"/>
          </w:rPr>
          <w:instrText xml:space="preserve"> ADDIN EN.CITE &lt;EndNote&gt;&lt;Cite AuthorYear="1"&gt;&lt;Author&gt;Duff&lt;/Author&gt;&lt;Year&gt;2015&lt;/Year&gt;&lt;RecNum&gt;12931&lt;/RecNum&gt;&lt;DisplayText&gt;Duff and Sar (2015)&lt;/DisplayText&gt;&lt;record&gt;&lt;rec-number&gt;12931&lt;/rec-number&gt;&lt;foreign-keys&gt;&lt;key app="EN" db-id="dpaxs0at9et00mepx2qvzatjfeapzv9xxffa" timestamp="1445877775"&gt;12931&lt;/key&gt;&lt;/foreign-keys&gt;&lt;ref-type name="Journal Article"&gt;17&lt;/ref-type&gt;&lt;contributors&gt;&lt;authors&gt;&lt;author&gt;Duff, Brittany R. L.&lt;/author&gt;&lt;author&gt;Sar, Sela&lt;/author&gt;&lt;/authors&gt;&lt;/contributors&gt;&lt;titles&gt;&lt;title&gt;Seeing the Big Picture: Multitasking and Perceptual Processing Influences on Ad Recognition&lt;/title&gt;&lt;secondary-title&gt;Journal of Advertising&lt;/secondary-title&gt;&lt;/titles&gt;&lt;periodical&gt;&lt;full-title&gt;Journal of Advertising&lt;/full-title&gt;&lt;abbr-1&gt;J Advertising&lt;/abbr-1&gt;&lt;/periodical&gt;&lt;pages&gt;173-184&lt;/pages&gt;&lt;volume&gt;44&lt;/volume&gt;&lt;number&gt;3&lt;/number&gt;&lt;dates&gt;&lt;year&gt;2015&lt;/year&gt;&lt;pub-dates&gt;&lt;date&gt;2015/07/03&lt;/date&gt;&lt;/pub-dates&gt;&lt;/dates&gt;&lt;publisher&gt;Routledge&lt;/publisher&gt;&lt;isbn&gt;0091-3367&lt;/isbn&gt;&lt;urls&gt;&lt;related-urls&gt;&lt;url&gt;http://dx.doi.org/10.1080/00913367.2014.967426&lt;/url&gt;&lt;/related-urls&gt;&lt;/urls&gt;&lt;electronic-resource-num&gt;10.1080/00913367.2014.967426&lt;/electronic-resource-num&gt;&lt;/record&gt;&lt;/Cite&gt;&lt;/EndNote&gt;</w:instrText>
        </w:r>
        <w:r w:rsidR="00D47A1A" w:rsidRPr="00C637BC">
          <w:rPr>
            <w:lang w:val="en-US"/>
          </w:rPr>
          <w:fldChar w:fldCharType="separate"/>
        </w:r>
        <w:r w:rsidR="00D47A1A" w:rsidRPr="00C637BC">
          <w:rPr>
            <w:lang w:val="en-US"/>
          </w:rPr>
          <w:t>Duff and Sar (2015)</w:t>
        </w:r>
        <w:r w:rsidR="00D47A1A" w:rsidRPr="00C637BC">
          <w:rPr>
            <w:lang w:val="en-US"/>
          </w:rPr>
          <w:fldChar w:fldCharType="end"/>
        </w:r>
      </w:hyperlink>
      <w:r w:rsidRPr="00C637BC">
        <w:rPr>
          <w:lang w:val="en-US"/>
        </w:rPr>
        <w:t xml:space="preserve"> on processing </w:t>
      </w:r>
      <w:r w:rsidRPr="00C637BC">
        <w:rPr>
          <w:i/>
          <w:lang w:val="en-US"/>
        </w:rPr>
        <w:t>ability</w:t>
      </w:r>
      <w:r w:rsidRPr="00C637BC">
        <w:rPr>
          <w:lang w:val="en-US"/>
        </w:rPr>
        <w:t>, which similarly found that multitasking need</w:t>
      </w:r>
      <w:r w:rsidR="00F978E8" w:rsidRPr="00C637BC">
        <w:rPr>
          <w:lang w:val="en-US"/>
        </w:rPr>
        <w:t xml:space="preserve"> no</w:t>
      </w:r>
      <w:r w:rsidRPr="00C637BC">
        <w:rPr>
          <w:lang w:val="en-US"/>
        </w:rPr>
        <w:t xml:space="preserve">t automatically lead to poorer </w:t>
      </w:r>
      <w:r w:rsidRPr="00633C39">
        <w:rPr>
          <w:lang w:val="en-US"/>
        </w:rPr>
        <w:t>recognition</w:t>
      </w:r>
      <w:r w:rsidR="00153017">
        <w:rPr>
          <w:lang w:val="en-US"/>
        </w:rPr>
        <w:t xml:space="preserve">, as has often </w:t>
      </w:r>
      <w:r w:rsidRPr="00C637BC">
        <w:rPr>
          <w:lang w:val="en-US"/>
        </w:rPr>
        <w:t xml:space="preserve">found to be the case in prior research. Thus, </w:t>
      </w:r>
      <w:r w:rsidR="00F978E8" w:rsidRPr="00C637BC">
        <w:rPr>
          <w:lang w:val="en-US"/>
        </w:rPr>
        <w:t>the</w:t>
      </w:r>
      <w:r w:rsidRPr="00C637BC">
        <w:rPr>
          <w:lang w:val="en-US"/>
        </w:rPr>
        <w:t xml:space="preserve"> advertising information processing framework </w:t>
      </w:r>
      <w:r w:rsidR="00F978E8" w:rsidRPr="00C637BC">
        <w:rPr>
          <w:lang w:val="en-US"/>
        </w:rPr>
        <w:fldChar w:fldCharType="begin"/>
      </w:r>
      <w:r w:rsidR="00F978E8" w:rsidRPr="00C637BC">
        <w:rPr>
          <w:lang w:val="en-US"/>
        </w:rPr>
        <w:instrText xml:space="preserve"> ADDIN EN.CITE &lt;EndNote&gt;&lt;Cite&gt;&lt;Author&gt;MacInnis&lt;/Author&gt;&lt;Year&gt;1991&lt;/Year&gt;&lt;RecNum&gt;12696&lt;/RecNum&gt;&lt;DisplayText&gt;(MacInnis, Moorman and Jaworski 1991)&lt;/DisplayText&gt;&lt;record&gt;&lt;rec-number&gt;12696&lt;/rec-number&gt;&lt;foreign-keys&gt;&lt;key app="EN" db-id="dpaxs0at9et00mepx2qvzatjfeapzv9xxffa" timestamp="1425900913"&gt;12696&lt;/key&gt;&lt;/foreign-keys&gt;&lt;ref-type name="Journal Article"&gt;17&lt;/ref-type&gt;&lt;contributors&gt;&lt;authors&gt;&lt;author&gt;MacInnis, Deborah J.&lt;/author&gt;&lt;author&gt;Moorman, Christine&lt;/author&gt;&lt;author&gt;Jaworski, Bernard J.&lt;/author&gt;&lt;/authors&gt;&lt;/contributors&gt;&lt;titles&gt;&lt;title&gt;Enhancing and measuring consumers&amp;apos; motivation, opportunity, and ability to process brand information from ads&lt;/title&gt;&lt;secondary-title&gt;Journal of Marketing&lt;/secondary-title&gt;&lt;/titles&gt;&lt;periodical&gt;&lt;full-title&gt;Journal of Marketing&lt;/full-title&gt;&lt;abbr-1&gt;J Marketing&lt;/abbr-1&gt;&lt;/periodical&gt;&lt;pages&gt;32-53&lt;/pages&gt;&lt;volume&gt;55&lt;/volume&gt;&lt;number&gt;4&lt;/number&gt;&lt;dates&gt;&lt;year&gt;1991&lt;/year&gt;&lt;/dates&gt;&lt;publisher&gt;American Marketing Association&lt;/publisher&gt;&lt;isbn&gt;00222429&lt;/isbn&gt;&lt;urls&gt;&lt;related-urls&gt;&lt;url&gt;http://www.jstor.org/stable/1251955&lt;/url&gt;&lt;/related-urls&gt;&lt;/urls&gt;&lt;electronic-resource-num&gt;10.2307/1251955&lt;/electronic-resource-num&gt;&lt;/record&gt;&lt;/Cite&gt;&lt;/EndNote&gt;</w:instrText>
      </w:r>
      <w:r w:rsidR="00F978E8" w:rsidRPr="00C637BC">
        <w:rPr>
          <w:lang w:val="en-US"/>
        </w:rPr>
        <w:fldChar w:fldCharType="separate"/>
      </w:r>
      <w:r w:rsidR="00F978E8" w:rsidRPr="00C637BC">
        <w:rPr>
          <w:lang w:val="en-US"/>
        </w:rPr>
        <w:t>(</w:t>
      </w:r>
      <w:hyperlink w:anchor="_ENREF_39" w:tooltip="MacInnis, 1991 #12696" w:history="1">
        <w:r w:rsidR="00D47A1A" w:rsidRPr="00C637BC">
          <w:rPr>
            <w:lang w:val="en-US"/>
          </w:rPr>
          <w:t>MacInnis, Moorman and Jaworski 1991</w:t>
        </w:r>
      </w:hyperlink>
      <w:r w:rsidR="00F978E8" w:rsidRPr="00C637BC">
        <w:rPr>
          <w:lang w:val="en-US"/>
        </w:rPr>
        <w:t>)</w:t>
      </w:r>
      <w:r w:rsidR="00F978E8" w:rsidRPr="00C637BC">
        <w:rPr>
          <w:lang w:val="en-US"/>
        </w:rPr>
        <w:fldChar w:fldCharType="end"/>
      </w:r>
      <w:r w:rsidR="00F978E8" w:rsidRPr="00C637BC">
        <w:rPr>
          <w:lang w:val="en-US"/>
        </w:rPr>
        <w:t xml:space="preserve"> </w:t>
      </w:r>
      <w:r w:rsidRPr="00C637BC">
        <w:rPr>
          <w:lang w:val="en-US"/>
        </w:rPr>
        <w:t xml:space="preserve">offers a useful lens for identifying the context or circumstances under which detrimental advertising memory are likely to occur, or not.  </w:t>
      </w:r>
    </w:p>
    <w:p w:rsidR="00F51AC5" w:rsidRPr="00C637BC" w:rsidRDefault="00F51AC5" w:rsidP="00946EE8">
      <w:pPr>
        <w:spacing w:line="480" w:lineRule="auto"/>
        <w:ind w:firstLine="720"/>
        <w:jc w:val="both"/>
        <w:rPr>
          <w:lang w:val="en-US"/>
        </w:rPr>
      </w:pPr>
    </w:p>
    <w:p w:rsidR="00F51AC5" w:rsidRPr="00C637BC" w:rsidRDefault="00F51AC5" w:rsidP="00946EE8">
      <w:pPr>
        <w:spacing w:line="480" w:lineRule="auto"/>
        <w:ind w:firstLine="720"/>
        <w:jc w:val="both"/>
        <w:rPr>
          <w:lang w:val="en-US"/>
        </w:rPr>
      </w:pPr>
      <w:r w:rsidRPr="00C637BC">
        <w:rPr>
          <w:lang w:val="en-US"/>
        </w:rPr>
        <w:t xml:space="preserve">Whilst our study identifies a context whereby multitasking proves to be beneficial, it </w:t>
      </w:r>
      <w:r w:rsidR="00153017">
        <w:rPr>
          <w:lang w:val="en-US"/>
        </w:rPr>
        <w:t>is also</w:t>
      </w:r>
      <w:r w:rsidRPr="00C637BC">
        <w:rPr>
          <w:lang w:val="en-US"/>
        </w:rPr>
        <w:t xml:space="preserve"> consistent with the prior studies </w:t>
      </w:r>
      <w:r w:rsidR="0049398F">
        <w:rPr>
          <w:lang w:val="en-US"/>
        </w:rPr>
        <w:t>detailed</w:t>
      </w:r>
      <w:r w:rsidRPr="00C637BC">
        <w:rPr>
          <w:lang w:val="en-US"/>
        </w:rPr>
        <w:t xml:space="preserve"> in</w:t>
      </w:r>
      <w:r w:rsidR="00B40B36">
        <w:rPr>
          <w:lang w:val="en-US"/>
        </w:rPr>
        <w:t xml:space="preserve"> Table 1</w:t>
      </w:r>
      <w:r w:rsidRPr="00C637BC">
        <w:rPr>
          <w:lang w:val="en-US"/>
        </w:rPr>
        <w:t xml:space="preserve">. In fact, our results fully support the notion that, in most cases, media multitasking will lead to worse </w:t>
      </w:r>
      <w:r w:rsidRPr="00633C39">
        <w:rPr>
          <w:lang w:val="en-US"/>
        </w:rPr>
        <w:t>recall and recognition</w:t>
      </w:r>
      <w:r w:rsidRPr="00C637BC">
        <w:rPr>
          <w:i/>
          <w:lang w:val="en-US"/>
        </w:rPr>
        <w:t xml:space="preserve"> </w:t>
      </w:r>
      <w:r w:rsidR="00D33A2F" w:rsidRPr="00C637BC">
        <w:rPr>
          <w:lang w:val="en-US"/>
        </w:rPr>
        <w:fldChar w:fldCharType="begin">
          <w:fldData xml:space="preserve">PEVuZE5vdGU+PENpdGU+PEF1dGhvcj5Wb29ydmVsZDwvQXV0aG9yPjxZZWFyPjIwMTE8L1llYXI+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</w:fldData>
        </w:fldChar>
      </w:r>
      <w:r w:rsidR="00D33A2F" w:rsidRPr="00C637BC">
        <w:rPr>
          <w:lang w:val="en-US"/>
        </w:rPr>
        <w:instrText xml:space="preserve"> ADDIN EN.CITE </w:instrText>
      </w:r>
      <w:r w:rsidR="00D33A2F" w:rsidRPr="00C637BC">
        <w:rPr>
          <w:lang w:val="en-US"/>
        </w:rPr>
        <w:fldChar w:fldCharType="begin">
          <w:fldData xml:space="preserve">PEVuZE5vdGU+PENpdGU+PEF1dGhvcj5Wb29ydmVsZDwvQXV0aG9yPjxZZWFyPjIwMTE8L1llYXI+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</w:fldData>
        </w:fldChar>
      </w:r>
      <w:r w:rsidR="00D33A2F" w:rsidRPr="00C637BC">
        <w:rPr>
          <w:lang w:val="en-US"/>
        </w:rPr>
        <w:instrText xml:space="preserve"> ADDIN EN.CITE.DATA </w:instrText>
      </w:r>
      <w:r w:rsidR="00D33A2F" w:rsidRPr="00C637BC">
        <w:rPr>
          <w:lang w:val="en-US"/>
        </w:rPr>
      </w:r>
      <w:r w:rsidR="00D33A2F" w:rsidRPr="00C637BC">
        <w:rPr>
          <w:lang w:val="en-US"/>
        </w:rPr>
        <w:fldChar w:fldCharType="end"/>
      </w:r>
      <w:r w:rsidR="00D33A2F" w:rsidRPr="00C637BC">
        <w:rPr>
          <w:lang w:val="en-US"/>
        </w:rPr>
      </w:r>
      <w:r w:rsidR="00D33A2F" w:rsidRPr="00C637BC">
        <w:rPr>
          <w:lang w:val="en-US"/>
        </w:rPr>
        <w:fldChar w:fldCharType="separate"/>
      </w:r>
      <w:r w:rsidR="00D33A2F" w:rsidRPr="00C637BC">
        <w:rPr>
          <w:lang w:val="en-US"/>
        </w:rPr>
        <w:t>(</w:t>
      </w:r>
      <w:hyperlink w:anchor="_ENREF_66" w:tooltip="Voorveld, 2011 #12945" w:history="1">
        <w:r w:rsidR="00D47A1A" w:rsidRPr="00C637BC">
          <w:rPr>
            <w:lang w:val="en-US"/>
          </w:rPr>
          <w:t>Voorveld 2011</w:t>
        </w:r>
      </w:hyperlink>
      <w:r w:rsidR="00D33A2F" w:rsidRPr="00C637BC">
        <w:rPr>
          <w:lang w:val="en-US"/>
        </w:rPr>
        <w:t xml:space="preserve">; </w:t>
      </w:r>
      <w:hyperlink w:anchor="_ENREF_6" w:tooltip="Bellman, 2014 #12862" w:history="1">
        <w:r w:rsidR="00D47A1A" w:rsidRPr="00C637BC">
          <w:rPr>
            <w:lang w:val="en-US"/>
          </w:rPr>
          <w:t>Bellman et al. 2014</w:t>
        </w:r>
      </w:hyperlink>
      <w:r w:rsidR="00D33A2F" w:rsidRPr="00C637BC">
        <w:rPr>
          <w:lang w:val="en-US"/>
        </w:rPr>
        <w:t xml:space="preserve">; </w:t>
      </w:r>
      <w:hyperlink w:anchor="_ENREF_7" w:tooltip="Bellman, 2012 #12952" w:history="1">
        <w:r w:rsidR="00D47A1A" w:rsidRPr="00C637BC">
          <w:rPr>
            <w:lang w:val="en-US"/>
          </w:rPr>
          <w:t>Bellman et al. 2012</w:t>
        </w:r>
      </w:hyperlink>
      <w:r w:rsidR="00D33A2F" w:rsidRPr="00C637BC">
        <w:rPr>
          <w:lang w:val="en-US"/>
        </w:rPr>
        <w:t>)</w:t>
      </w:r>
      <w:r w:rsidR="00D33A2F" w:rsidRPr="00C637BC">
        <w:rPr>
          <w:lang w:val="en-US"/>
        </w:rPr>
        <w:fldChar w:fldCharType="end"/>
      </w:r>
      <w:r w:rsidRPr="00C637BC">
        <w:rPr>
          <w:lang w:val="en-US"/>
        </w:rPr>
        <w:t xml:space="preserve">. For all situations, or combinations of activities where multitasking was ‘unrelated’ to soccer or involved receiving messages, reading web content or tweets (as opposed to sending or posting) </w:t>
      </w:r>
      <w:r w:rsidR="00633C39">
        <w:rPr>
          <w:lang w:val="en-US"/>
        </w:rPr>
        <w:t>then</w:t>
      </w:r>
      <w:r w:rsidRPr="00C637BC">
        <w:rPr>
          <w:lang w:val="en-US"/>
        </w:rPr>
        <w:t xml:space="preserve"> memory was found to </w:t>
      </w:r>
      <w:r w:rsidR="00633C39">
        <w:rPr>
          <w:lang w:val="en-US"/>
        </w:rPr>
        <w:t>be worse</w:t>
      </w:r>
      <w:r w:rsidR="00153017">
        <w:rPr>
          <w:lang w:val="en-US"/>
        </w:rPr>
        <w:t>. This supports</w:t>
      </w:r>
      <w:r w:rsidRPr="00C637BC">
        <w:rPr>
          <w:lang w:val="en-US"/>
        </w:rPr>
        <w:t xml:space="preserve"> the notion that undertaking more than one activity at a time is </w:t>
      </w:r>
      <w:r w:rsidRPr="00633C39">
        <w:rPr>
          <w:lang w:val="en-US"/>
        </w:rPr>
        <w:t xml:space="preserve">normally </w:t>
      </w:r>
      <w:r w:rsidRPr="00C637BC">
        <w:rPr>
          <w:lang w:val="en-US"/>
        </w:rPr>
        <w:t xml:space="preserve">detrimental </w:t>
      </w:r>
      <w:r w:rsidR="00D33A2F" w:rsidRPr="00C637BC">
        <w:rPr>
          <w:lang w:val="en-US"/>
        </w:rPr>
        <w:fldChar w:fldCharType="begin">
          <w:fldData xml:space="preserve">PEVuZE5vdGU+PENpdGU+PEF1dGhvcj5Tcml2YXN0YXZhPC9BdXRob3I+PFllYXI+MjAxMzwvWWVh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</w:fldData>
        </w:fldChar>
      </w:r>
      <w:r w:rsidR="00D33A2F" w:rsidRPr="00C637BC">
        <w:rPr>
          <w:lang w:val="en-US"/>
        </w:rPr>
        <w:instrText xml:space="preserve"> ADDIN EN.CITE </w:instrText>
      </w:r>
      <w:r w:rsidR="00D33A2F" w:rsidRPr="00C637BC">
        <w:rPr>
          <w:lang w:val="en-US"/>
        </w:rPr>
        <w:fldChar w:fldCharType="begin">
          <w:fldData xml:space="preserve">PEVuZE5vdGU+PENpdGU+PEF1dGhvcj5Tcml2YXN0YXZhPC9BdXRob3I+PFllYXI+MjAxMzwvWWVh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</w:fldData>
        </w:fldChar>
      </w:r>
      <w:r w:rsidR="00D33A2F" w:rsidRPr="00C637BC">
        <w:rPr>
          <w:lang w:val="en-US"/>
        </w:rPr>
        <w:instrText xml:space="preserve"> ADDIN EN.CITE.DATA </w:instrText>
      </w:r>
      <w:r w:rsidR="00D33A2F" w:rsidRPr="00C637BC">
        <w:rPr>
          <w:lang w:val="en-US"/>
        </w:rPr>
      </w:r>
      <w:r w:rsidR="00D33A2F" w:rsidRPr="00C637BC">
        <w:rPr>
          <w:lang w:val="en-US"/>
        </w:rPr>
        <w:fldChar w:fldCharType="end"/>
      </w:r>
      <w:r w:rsidR="00D33A2F" w:rsidRPr="00C637BC">
        <w:rPr>
          <w:lang w:val="en-US"/>
        </w:rPr>
      </w:r>
      <w:r w:rsidR="00D33A2F" w:rsidRPr="00C637BC">
        <w:rPr>
          <w:lang w:val="en-US"/>
        </w:rPr>
        <w:fldChar w:fldCharType="separate"/>
      </w:r>
      <w:r w:rsidR="00D33A2F" w:rsidRPr="00C637BC">
        <w:rPr>
          <w:lang w:val="en-US"/>
        </w:rPr>
        <w:t>(</w:t>
      </w:r>
      <w:hyperlink w:anchor="_ENREF_61" w:tooltip="Srivastava, 2013 #12943" w:history="1">
        <w:r w:rsidR="00D47A1A" w:rsidRPr="00C637BC">
          <w:rPr>
            <w:lang w:val="en-US"/>
          </w:rPr>
          <w:t>Srivastava 2013</w:t>
        </w:r>
      </w:hyperlink>
      <w:r w:rsidR="00D33A2F" w:rsidRPr="00C637BC">
        <w:rPr>
          <w:lang w:val="en-US"/>
        </w:rPr>
        <w:t xml:space="preserve">; </w:t>
      </w:r>
      <w:hyperlink w:anchor="_ENREF_8" w:tooltip="Brasel, 2011 #12732" w:history="1">
        <w:r w:rsidR="00D47A1A" w:rsidRPr="00C637BC">
          <w:rPr>
            <w:lang w:val="en-US"/>
          </w:rPr>
          <w:t>Brasel and Gips 2011</w:t>
        </w:r>
      </w:hyperlink>
      <w:r w:rsidR="00D33A2F" w:rsidRPr="00C637BC">
        <w:rPr>
          <w:lang w:val="en-US"/>
        </w:rPr>
        <w:t>)</w:t>
      </w:r>
      <w:r w:rsidR="00D33A2F" w:rsidRPr="00C637BC">
        <w:rPr>
          <w:lang w:val="en-US"/>
        </w:rPr>
        <w:fldChar w:fldCharType="end"/>
      </w:r>
      <w:r w:rsidRPr="00C637BC">
        <w:rPr>
          <w:lang w:val="en-US"/>
        </w:rPr>
        <w:t xml:space="preserve">. </w:t>
      </w:r>
    </w:p>
    <w:p w:rsidR="00F51AC5" w:rsidRPr="00C637BC" w:rsidRDefault="00F51AC5" w:rsidP="00946EE8">
      <w:pPr>
        <w:spacing w:line="480" w:lineRule="auto"/>
        <w:ind w:firstLine="720"/>
        <w:jc w:val="both"/>
        <w:rPr>
          <w:lang w:val="en-US"/>
        </w:rPr>
      </w:pPr>
    </w:p>
    <w:p w:rsidR="00F51AC5" w:rsidRPr="00C637BC" w:rsidRDefault="00F51AC5" w:rsidP="00946EE8">
      <w:pPr>
        <w:spacing w:line="480" w:lineRule="auto"/>
        <w:ind w:firstLine="720"/>
        <w:jc w:val="both"/>
        <w:rPr>
          <w:lang w:val="en-US"/>
        </w:rPr>
      </w:pPr>
      <w:r w:rsidRPr="00C637BC">
        <w:rPr>
          <w:lang w:val="en-US"/>
        </w:rPr>
        <w:t xml:space="preserve">Researchers, particularly those working in the domain of advertising, </w:t>
      </w:r>
      <w:r w:rsidR="00F978E8" w:rsidRPr="00C637BC">
        <w:rPr>
          <w:lang w:val="en-US"/>
        </w:rPr>
        <w:t>should pay careful attention to</w:t>
      </w:r>
      <w:r w:rsidRPr="00C637BC">
        <w:rPr>
          <w:lang w:val="en-US"/>
        </w:rPr>
        <w:t xml:space="preserve"> the </w:t>
      </w:r>
      <w:r w:rsidRPr="00C637BC">
        <w:rPr>
          <w:i/>
          <w:lang w:val="en-US"/>
        </w:rPr>
        <w:t xml:space="preserve">type </w:t>
      </w:r>
      <w:r w:rsidRPr="00C637BC">
        <w:rPr>
          <w:lang w:val="en-US"/>
        </w:rPr>
        <w:t>of activities they use to opera</w:t>
      </w:r>
      <w:r w:rsidR="00D33A2F" w:rsidRPr="00C637BC">
        <w:rPr>
          <w:lang w:val="en-US"/>
        </w:rPr>
        <w:t>tionalize multitasking behavio</w:t>
      </w:r>
      <w:r w:rsidRPr="00C637BC">
        <w:rPr>
          <w:lang w:val="en-US"/>
        </w:rPr>
        <w:t xml:space="preserve">r. Whilst prior studies have operationalized multitasking via a variety of research designs (see </w:t>
      </w:r>
      <w:r w:rsidR="00CB742A">
        <w:rPr>
          <w:lang w:val="en-US"/>
        </w:rPr>
        <w:t>Table 1</w:t>
      </w:r>
      <w:r w:rsidRPr="00C637BC">
        <w:rPr>
          <w:lang w:val="en-US"/>
        </w:rPr>
        <w:t xml:space="preserve">), little to no attention has been afforded to </w:t>
      </w:r>
      <w:r w:rsidRPr="00C637BC">
        <w:rPr>
          <w:i/>
          <w:lang w:val="en-US"/>
        </w:rPr>
        <w:t xml:space="preserve">how </w:t>
      </w:r>
      <w:r w:rsidRPr="00C637BC">
        <w:rPr>
          <w:lang w:val="en-US"/>
        </w:rPr>
        <w:t xml:space="preserve">and </w:t>
      </w:r>
      <w:r w:rsidRPr="00C637BC">
        <w:rPr>
          <w:i/>
          <w:lang w:val="en-US"/>
        </w:rPr>
        <w:t>why</w:t>
      </w:r>
      <w:r w:rsidRPr="00C637BC">
        <w:rPr>
          <w:lang w:val="en-US"/>
        </w:rPr>
        <w:t xml:space="preserve"> different </w:t>
      </w:r>
      <w:r w:rsidRPr="00654417">
        <w:rPr>
          <w:lang w:val="en-US"/>
        </w:rPr>
        <w:t>secondary</w:t>
      </w:r>
      <w:r w:rsidRPr="00C637BC">
        <w:rPr>
          <w:i/>
          <w:lang w:val="en-US"/>
        </w:rPr>
        <w:t xml:space="preserve"> </w:t>
      </w:r>
      <w:r w:rsidRPr="00C637BC">
        <w:rPr>
          <w:lang w:val="en-US"/>
        </w:rPr>
        <w:t>tasks might improve or worsen advertising encoding and retrieval. Since our study est</w:t>
      </w:r>
      <w:r w:rsidR="00F978E8" w:rsidRPr="00C637BC">
        <w:rPr>
          <w:lang w:val="en-US"/>
        </w:rPr>
        <w:t>imates the effect for a variety</w:t>
      </w:r>
      <w:r w:rsidRPr="00C637BC">
        <w:rPr>
          <w:lang w:val="en-US"/>
        </w:rPr>
        <w:t xml:space="preserve"> of secondary activities, we are able </w:t>
      </w:r>
      <w:r w:rsidR="00654417">
        <w:rPr>
          <w:lang w:val="en-US"/>
        </w:rPr>
        <w:t xml:space="preserve">to </w:t>
      </w:r>
      <w:r w:rsidRPr="00C637BC">
        <w:rPr>
          <w:lang w:val="en-US"/>
        </w:rPr>
        <w:t xml:space="preserve">distinguish between each activity in terms of advertising recall </w:t>
      </w:r>
      <w:r w:rsidRPr="00654417">
        <w:rPr>
          <w:lang w:val="en-US"/>
        </w:rPr>
        <w:t>and</w:t>
      </w:r>
      <w:r w:rsidRPr="00C637BC">
        <w:rPr>
          <w:lang w:val="en-US"/>
        </w:rPr>
        <w:t xml:space="preserve"> recognitio</w:t>
      </w:r>
      <w:r w:rsidR="00654417">
        <w:rPr>
          <w:lang w:val="en-US"/>
        </w:rPr>
        <w:t>n. Our results indicate that this selection of task</w:t>
      </w:r>
      <w:r w:rsidRPr="00C637BC">
        <w:rPr>
          <w:lang w:val="en-US"/>
        </w:rPr>
        <w:t xml:space="preserve"> matter</w:t>
      </w:r>
      <w:r w:rsidR="00654417">
        <w:rPr>
          <w:lang w:val="en-US"/>
        </w:rPr>
        <w:t xml:space="preserve">s, and that memory </w:t>
      </w:r>
      <w:r w:rsidRPr="00C637BC">
        <w:rPr>
          <w:lang w:val="en-US"/>
        </w:rPr>
        <w:t xml:space="preserve">will differ substantially as a consequence of the type of activity </w:t>
      </w:r>
      <w:r w:rsidR="00654417">
        <w:rPr>
          <w:lang w:val="en-US"/>
        </w:rPr>
        <w:t>used</w:t>
      </w:r>
      <w:r w:rsidRPr="00C637BC">
        <w:rPr>
          <w:lang w:val="en-US"/>
        </w:rPr>
        <w:t>.  Moreover, we find differential effects even within broad classes of activity – not all soccer related p</w:t>
      </w:r>
      <w:r w:rsidR="00153017">
        <w:rPr>
          <w:lang w:val="en-US"/>
        </w:rPr>
        <w:t>osting activities were equally memorable</w:t>
      </w:r>
      <w:r w:rsidRPr="00C637BC">
        <w:rPr>
          <w:lang w:val="en-US"/>
        </w:rPr>
        <w:t xml:space="preserve"> – </w:t>
      </w:r>
      <w:r w:rsidR="0049398F">
        <w:rPr>
          <w:lang w:val="en-US"/>
        </w:rPr>
        <w:t>as discussed below</w:t>
      </w:r>
      <w:r w:rsidRPr="00C637BC">
        <w:rPr>
          <w:lang w:val="en-US"/>
        </w:rPr>
        <w:t>.</w:t>
      </w:r>
    </w:p>
    <w:p w:rsidR="00F51AC5" w:rsidRPr="00C637BC" w:rsidRDefault="00F51AC5" w:rsidP="00946EE8">
      <w:pPr>
        <w:spacing w:line="480" w:lineRule="auto"/>
        <w:jc w:val="both"/>
        <w:rPr>
          <w:lang w:val="en-US"/>
        </w:rPr>
      </w:pPr>
    </w:p>
    <w:p w:rsidR="00F51AC5" w:rsidRPr="00C637BC" w:rsidRDefault="00F51AC5" w:rsidP="00F978E8">
      <w:pPr>
        <w:spacing w:after="240" w:line="480" w:lineRule="auto"/>
        <w:ind w:firstLine="720"/>
        <w:jc w:val="both"/>
        <w:rPr>
          <w:lang w:val="en-US"/>
        </w:rPr>
      </w:pPr>
      <w:r w:rsidRPr="00C637BC">
        <w:rPr>
          <w:lang w:val="en-US"/>
        </w:rPr>
        <w:tab/>
        <w:t xml:space="preserve">To date, we are not aware of any </w:t>
      </w:r>
      <w:r w:rsidR="0049398F">
        <w:rPr>
          <w:lang w:val="en-US"/>
        </w:rPr>
        <w:t>academic research that has considered fit</w:t>
      </w:r>
      <w:r w:rsidRPr="00C637BC">
        <w:rPr>
          <w:lang w:val="en-US"/>
        </w:rPr>
        <w:t xml:space="preserve"> between multitasking activities to be a determinant of advertising effectiveness. Our work therefore provides </w:t>
      </w:r>
      <w:r w:rsidR="00F978E8" w:rsidRPr="00C637BC">
        <w:rPr>
          <w:lang w:val="en-US"/>
        </w:rPr>
        <w:t xml:space="preserve">an additional </w:t>
      </w:r>
      <w:r w:rsidRPr="00C637BC">
        <w:rPr>
          <w:lang w:val="en-US"/>
        </w:rPr>
        <w:t>thread of marketing theory in which</w:t>
      </w:r>
      <w:r w:rsidRPr="00654417">
        <w:rPr>
          <w:lang w:val="en-US"/>
        </w:rPr>
        <w:t xml:space="preserve"> congruity</w:t>
      </w:r>
      <w:r w:rsidRPr="00C637BC">
        <w:rPr>
          <w:i/>
          <w:lang w:val="en-US"/>
        </w:rPr>
        <w:t xml:space="preserve"> </w:t>
      </w:r>
      <w:r w:rsidRPr="00C637BC">
        <w:rPr>
          <w:lang w:val="en-US"/>
        </w:rPr>
        <w:t xml:space="preserve">plays an important role. The data shows that without fit between activities – in our case, where </w:t>
      </w:r>
      <w:r w:rsidR="00654417">
        <w:rPr>
          <w:lang w:val="en-US"/>
        </w:rPr>
        <w:t>the secondary task is</w:t>
      </w:r>
      <w:r w:rsidRPr="00C637BC">
        <w:rPr>
          <w:lang w:val="en-US"/>
        </w:rPr>
        <w:t xml:space="preserve"> unrelated to soccer - then recall and recognition is generally lower. This is supportive of the notion that congruent stimuli are more easily encoded</w:t>
      </w:r>
      <w:r w:rsidR="00654417">
        <w:rPr>
          <w:lang w:val="en-US"/>
        </w:rPr>
        <w:t>,</w:t>
      </w:r>
      <w:r w:rsidRPr="00C637BC">
        <w:rPr>
          <w:lang w:val="en-US"/>
        </w:rPr>
        <w:t xml:space="preserve"> fluently processed, and remembered </w:t>
      </w:r>
      <w:r w:rsidR="006C16C8" w:rsidRPr="00C637BC">
        <w:rPr>
          <w:lang w:val="en-US"/>
        </w:rPr>
        <w:fldChar w:fldCharType="begin"/>
      </w:r>
      <w:r w:rsidR="006C16C8" w:rsidRPr="00C637BC">
        <w:rPr>
          <w:lang w:val="en-US"/>
        </w:rPr>
        <w:instrText xml:space="preserve"> ADDIN EN.CITE &lt;EndNote&gt;&lt;Cite&gt;&lt;Author&gt;Cornwell&lt;/Author&gt;&lt;Year&gt;2006&lt;/Year&gt;&lt;RecNum&gt;1423&lt;/RecNum&gt;&lt;DisplayText&gt;(Cornwell et al. 2006)&lt;/DisplayText&gt;&lt;record&gt;&lt;rec-number&gt;1423&lt;/rec-number&gt;&lt;foreign-keys&gt;&lt;key app="EN" db-id="dpaxs0at9et00mepx2qvzatjfeapzv9xxffa" timestamp="1354278644"&gt;1423&lt;/key&gt;&lt;/foreign-keys&gt;&lt;ref-type name="Journal Article"&gt;17&lt;/ref-type&gt;&lt;contributors&gt;&lt;authors&gt;&lt;author&gt;Cornwell, T. Bettina&lt;/author&gt;&lt;author&gt;Humphreys, Michael S.&lt;/author&gt;&lt;author&gt;Maguire, Angela M.&lt;/author&gt;&lt;author&gt;Weeks, Clinton. S.&lt;/author&gt;&lt;author&gt;Tellegen, Cassandra L.&lt;/author&gt;&lt;/authors&gt;&lt;/contributors&gt;&lt;auth-address&gt;Cornwell, TB&amp;#xD;Univ Queensland, Brisbane, Qld 4072, Australia&amp;#xD;Univ Queensland, Brisbane, Qld 4072, Australia&amp;#xD;Univ Queensland, Brisbane, Qld 4072, Australia&lt;/auth-address&gt;&lt;titles&gt;&lt;title&gt;Sponsorship-linked marketing: The role of articulation in memory&lt;/title&gt;&lt;secondary-title&gt;Journal of Consumer Research&lt;/secondary-title&gt;&lt;alt-title&gt;J Consum Res&lt;/alt-title&gt;&lt;/titles&gt;&lt;periodical&gt;&lt;full-title&gt;Journal of Consumer Research&lt;/full-title&gt;&lt;abbr-1&gt;J Consum Res&lt;/abbr-1&gt;&lt;/periodical&gt;&lt;alt-periodical&gt;&lt;full-title&gt;Journal of Consumer Research&lt;/full-title&gt;&lt;abbr-1&gt;J Consum Res&lt;/abbr-1&gt;&lt;/alt-periodical&gt;&lt;pages&gt;312-321&lt;/pages&gt;&lt;volume&gt;33&lt;/volume&gt;&lt;number&gt;3&lt;/number&gt;&lt;keywords&gt;&lt;keyword&gt;brand equity&lt;/keyword&gt;&lt;keyword&gt;recall&lt;/keyword&gt;&lt;keyword&gt;identification&lt;/keyword&gt;&lt;keyword&gt;prominence&lt;/keyword&gt;&lt;/keywords&gt;&lt;dates&gt;&lt;year&gt;2006&lt;/year&gt;&lt;pub-dates&gt;&lt;date&gt;Dec&lt;/date&gt;&lt;/pub-dates&gt;&lt;/dates&gt;&lt;isbn&gt;0093-5301&lt;/isbn&gt;&lt;accession-num&gt;ISI:000242126600003&lt;/accession-num&gt;&lt;urls&gt;&lt;related-urls&gt;&lt;url&gt;http://www.jstor.org/stable/10.1086/508436&lt;/url&gt;&lt;/related-urls&gt;&lt;/urls&gt;&lt;electronic-resource-num&gt;10.1086/508436&lt;/electronic-resource-num&gt;&lt;language&gt;English&lt;/language&gt;&lt;/record&gt;&lt;/Cite&gt;&lt;/EndNote&gt;</w:instrText>
      </w:r>
      <w:r w:rsidR="006C16C8" w:rsidRPr="00C637BC">
        <w:rPr>
          <w:lang w:val="en-US"/>
        </w:rPr>
        <w:fldChar w:fldCharType="separate"/>
      </w:r>
      <w:r w:rsidR="006C16C8" w:rsidRPr="00C637BC">
        <w:rPr>
          <w:lang w:val="en-US"/>
        </w:rPr>
        <w:t>(</w:t>
      </w:r>
      <w:hyperlink w:anchor="_ENREF_12" w:tooltip="Cornwell, 2006 #1423" w:history="1">
        <w:r w:rsidR="00D47A1A" w:rsidRPr="00C637BC">
          <w:rPr>
            <w:lang w:val="en-US"/>
          </w:rPr>
          <w:t>Cornwell et al. 2006</w:t>
        </w:r>
      </w:hyperlink>
      <w:r w:rsidR="006C16C8" w:rsidRPr="00C637BC">
        <w:rPr>
          <w:lang w:val="en-US"/>
        </w:rPr>
        <w:t>)</w:t>
      </w:r>
      <w:r w:rsidR="006C16C8" w:rsidRPr="00C637BC">
        <w:rPr>
          <w:lang w:val="en-US"/>
        </w:rPr>
        <w:fldChar w:fldCharType="end"/>
      </w:r>
      <w:r w:rsidRPr="00C637BC">
        <w:rPr>
          <w:lang w:val="en-US"/>
        </w:rPr>
        <w:t xml:space="preserve">. Past research has suggested </w:t>
      </w:r>
      <w:r w:rsidR="00654417">
        <w:rPr>
          <w:lang w:val="en-US"/>
        </w:rPr>
        <w:t xml:space="preserve">that </w:t>
      </w:r>
      <w:r w:rsidRPr="00C637BC">
        <w:rPr>
          <w:lang w:val="en-US"/>
        </w:rPr>
        <w:t xml:space="preserve">incongruity might be a </w:t>
      </w:r>
      <w:r w:rsidR="00654417">
        <w:rPr>
          <w:lang w:val="en-US"/>
        </w:rPr>
        <w:t>better</w:t>
      </w:r>
      <w:r w:rsidRPr="00C637BC">
        <w:rPr>
          <w:lang w:val="en-US"/>
        </w:rPr>
        <w:t xml:space="preserve"> determinant of </w:t>
      </w:r>
      <w:r w:rsidRPr="00C637BC">
        <w:rPr>
          <w:i/>
          <w:lang w:val="en-US"/>
        </w:rPr>
        <w:t>recall</w:t>
      </w:r>
      <w:r w:rsidRPr="00C637BC">
        <w:rPr>
          <w:lang w:val="en-US"/>
        </w:rPr>
        <w:t xml:space="preserve"> and </w:t>
      </w:r>
      <w:r w:rsidRPr="00C637BC">
        <w:rPr>
          <w:i/>
          <w:lang w:val="en-US"/>
        </w:rPr>
        <w:t>recognition</w:t>
      </w:r>
      <w:r w:rsidRPr="00C637BC">
        <w:rPr>
          <w:lang w:val="en-US"/>
        </w:rPr>
        <w:t xml:space="preserve"> </w:t>
      </w:r>
      <w:r w:rsidR="00F978E8" w:rsidRPr="00C637BC">
        <w:rPr>
          <w:lang w:val="en-US"/>
        </w:rPr>
        <w:fldChar w:fldCharType="begin"/>
      </w:r>
      <w:r w:rsidR="00F978E8" w:rsidRPr="00C637BC">
        <w:rPr>
          <w:lang w:val="en-US"/>
        </w:rPr>
        <w:instrText xml:space="preserve"> ADDIN EN.CITE &lt;EndNote&gt;&lt;Cite&gt;&lt;Author&gt;Stangor&lt;/Author&gt;&lt;Year&gt;1992&lt;/Year&gt;&lt;RecNum&gt;12852&lt;/RecNum&gt;&lt;DisplayText&gt;(Stangor and McMillan 1992)&lt;/DisplayText&gt;&lt;record&gt;&lt;rec-number&gt;12852&lt;/rec-number&gt;&lt;foreign-keys&gt;&lt;key app="EN" db-id="dpaxs0at9et00mepx2qvzatjfeapzv9xxffa" timestamp="1437131919"&gt;12852&lt;/key&gt;&lt;/foreign-keys&gt;&lt;ref-type name="Journal Article"&gt;17&lt;/ref-type&gt;&lt;contributors&gt;&lt;authors&gt;&lt;author&gt;Stangor, Charles&lt;/author&gt;&lt;author&gt;McMillan, David&lt;/author&gt;&lt;/authors&gt;&lt;/contributors&gt;&lt;titles&gt;&lt;title&gt;Memory for expectancy-congruent and expectancy-incongruent information: A review of the social and social developmental literatures&lt;/title&gt;&lt;secondary-title&gt;Psychological Bulletin&lt;/secondary-title&gt;&lt;/titles&gt;&lt;periodical&gt;&lt;full-title&gt;Psychological Bulletin&lt;/full-title&gt;&lt;abbr-1&gt;Psychol Bull&lt;/abbr-1&gt;&lt;/periodical&gt;&lt;pages&gt;42-61&lt;/pages&gt;&lt;volume&gt;111&lt;/volume&gt;&lt;number&gt;1&lt;/number&gt;&lt;keywords&gt;&lt;keyword&gt;*Expectations&lt;/keyword&gt;&lt;keyword&gt;*Memory&lt;/keyword&gt;&lt;keyword&gt;*Meta Analysis&lt;/keyword&gt;&lt;keyword&gt;Social Perception&lt;/keyword&gt;&lt;/keywords&gt;&lt;dates&gt;&lt;year&gt;1992&lt;/year&gt;&lt;/dates&gt;&lt;pub-location&gt;US&lt;/pub-location&gt;&lt;publisher&gt;American Psychological Association&lt;/publisher&gt;&lt;isbn&gt;1939-1455(Electronic);0033-2909(Print)&lt;/isbn&gt;&lt;urls&gt;&lt;/urls&gt;&lt;electronic-resource-num&gt;10.1037/0033-2909.111.1.42&lt;/electronic-resource-num&gt;&lt;/record&gt;&lt;/Cite&gt;&lt;/EndNote&gt;</w:instrText>
      </w:r>
      <w:r w:rsidR="00F978E8" w:rsidRPr="00C637BC">
        <w:rPr>
          <w:lang w:val="en-US"/>
        </w:rPr>
        <w:fldChar w:fldCharType="separate"/>
      </w:r>
      <w:r w:rsidR="00F978E8" w:rsidRPr="00C637BC">
        <w:rPr>
          <w:lang w:val="en-US"/>
        </w:rPr>
        <w:t>(</w:t>
      </w:r>
      <w:hyperlink w:anchor="_ENREF_62" w:tooltip="Stangor, 1992 #12852" w:history="1">
        <w:r w:rsidR="00D47A1A" w:rsidRPr="00C637BC">
          <w:rPr>
            <w:lang w:val="en-US"/>
          </w:rPr>
          <w:t>Stangor and McMillan 1992</w:t>
        </w:r>
      </w:hyperlink>
      <w:r w:rsidR="00F978E8" w:rsidRPr="00C637BC">
        <w:rPr>
          <w:lang w:val="en-US"/>
        </w:rPr>
        <w:t>)</w:t>
      </w:r>
      <w:r w:rsidR="00F978E8" w:rsidRPr="00C637BC">
        <w:rPr>
          <w:lang w:val="en-US"/>
        </w:rPr>
        <w:fldChar w:fldCharType="end"/>
      </w:r>
      <w:r w:rsidR="00654417">
        <w:rPr>
          <w:lang w:val="en-US"/>
        </w:rPr>
        <w:t>, whereby</w:t>
      </w:r>
      <w:r w:rsidRPr="00C637BC">
        <w:rPr>
          <w:lang w:val="en-US"/>
        </w:rPr>
        <w:t xml:space="preserve"> </w:t>
      </w:r>
      <w:r w:rsidR="00654417">
        <w:rPr>
          <w:lang w:val="en-US"/>
        </w:rPr>
        <w:t>n</w:t>
      </w:r>
      <w:r w:rsidRPr="00C637BC">
        <w:rPr>
          <w:lang w:val="en-US"/>
        </w:rPr>
        <w:t>ovelty is thought to stimulate elaboration and result in more deeply encoded and efficiently retrieved memories. Whilst there may be many applications in advertising where this is the case, regarding multitasking, we do not find evidence</w:t>
      </w:r>
      <w:r w:rsidR="00654417">
        <w:rPr>
          <w:lang w:val="en-US"/>
        </w:rPr>
        <w:t xml:space="preserve"> of this from</w:t>
      </w:r>
      <w:r w:rsidRPr="00C637BC">
        <w:rPr>
          <w:lang w:val="en-US"/>
        </w:rPr>
        <w:t xml:space="preserve"> our data. Nonetheless, it is worth drawing attention to one result where we do</w:t>
      </w:r>
      <w:r w:rsidR="00F978E8" w:rsidRPr="00C637BC">
        <w:rPr>
          <w:lang w:val="en-US"/>
        </w:rPr>
        <w:t xml:space="preserve"> no</w:t>
      </w:r>
      <w:r w:rsidRPr="00C637BC">
        <w:rPr>
          <w:lang w:val="en-US"/>
        </w:rPr>
        <w:t xml:space="preserve">t observe the expected result for </w:t>
      </w:r>
      <w:r w:rsidR="00654417">
        <w:rPr>
          <w:lang w:val="en-US"/>
        </w:rPr>
        <w:t>a congruent variable</w:t>
      </w:r>
      <w:r w:rsidRPr="00C637BC">
        <w:rPr>
          <w:lang w:val="en-US"/>
        </w:rPr>
        <w:t xml:space="preserve">. </w:t>
      </w:r>
      <w:r w:rsidR="0036645A" w:rsidRPr="00C637BC">
        <w:rPr>
          <w:lang w:val="en-US"/>
        </w:rPr>
        <w:t>In our theory, non-game related</w:t>
      </w:r>
      <w:r w:rsidRPr="00C637BC">
        <w:rPr>
          <w:lang w:val="en-US"/>
        </w:rPr>
        <w:t xml:space="preserve"> “reading” of tweets should, through virtue of being incongruent, result in lower recall and recognition. Whilst this relationship was observed for the </w:t>
      </w:r>
      <w:r w:rsidRPr="00654417">
        <w:rPr>
          <w:lang w:val="en-US"/>
        </w:rPr>
        <w:t xml:space="preserve">recall </w:t>
      </w:r>
      <w:r w:rsidRPr="00C637BC">
        <w:rPr>
          <w:lang w:val="en-US"/>
        </w:rPr>
        <w:t xml:space="preserve">measure, we found </w:t>
      </w:r>
      <w:r w:rsidR="00654417">
        <w:rPr>
          <w:lang w:val="en-US"/>
        </w:rPr>
        <w:t>it to be</w:t>
      </w:r>
      <w:r w:rsidRPr="00C637BC">
        <w:rPr>
          <w:lang w:val="en-US"/>
        </w:rPr>
        <w:t xml:space="preserve"> positively associated with </w:t>
      </w:r>
      <w:r w:rsidRPr="00654417">
        <w:rPr>
          <w:lang w:val="en-US"/>
        </w:rPr>
        <w:t>recognition</w:t>
      </w:r>
      <w:r w:rsidRPr="00C637BC">
        <w:rPr>
          <w:i/>
          <w:lang w:val="en-US"/>
        </w:rPr>
        <w:t>.</w:t>
      </w:r>
      <w:r w:rsidRPr="00C637BC">
        <w:rPr>
          <w:lang w:val="en-US"/>
        </w:rPr>
        <w:t xml:space="preserve"> A potential explanation for this might be found in the way the variable was measured. Although most people are able to recount the number of tweets they </w:t>
      </w:r>
      <w:r w:rsidRPr="00C637BC">
        <w:rPr>
          <w:i/>
          <w:lang w:val="en-US"/>
        </w:rPr>
        <w:t>sent</w:t>
      </w:r>
      <w:r w:rsidRPr="00C637BC">
        <w:rPr>
          <w:lang w:val="en-US"/>
        </w:rPr>
        <w:t xml:space="preserve"> in a given timeframe (which can be easily validated), ambiguity exists around how many tweets someone correspondingly reads from their message feed. As the number increases, estimation inaccuracies similarly rise, particularly without guidance from others (as anchors) </w:t>
      </w:r>
      <w:r w:rsidR="00C637BC">
        <w:rPr>
          <w:lang w:val="en-US"/>
        </w:rPr>
        <w:fldChar w:fldCharType="begin"/>
      </w:r>
      <w:r w:rsidR="00C637BC">
        <w:rPr>
          <w:lang w:val="en-US"/>
        </w:rPr>
        <w:instrText xml:space="preserve"> ADDIN EN.CITE &lt;EndNote&gt;&lt;Cite&gt;&lt;Author&gt;Surowiecki&lt;/Author&gt;&lt;Year&gt;2005&lt;/Year&gt;&lt;RecNum&gt;12957&lt;/RecNum&gt;&lt;DisplayText&gt;(Surowiecki 2005)&lt;/DisplayText&gt;&lt;record&gt;&lt;rec-number&gt;12957&lt;/rec-number&gt;&lt;foreign-keys&gt;&lt;key app="EN" db-id="dpaxs0at9et00mepx2qvzatjfeapzv9xxffa" timestamp="1446024921"&gt;12957&lt;/key&gt;&lt;/foreign-keys&gt;&lt;ref-type name="Book"&gt;6&lt;/ref-type&gt;&lt;contributors&gt;&lt;authors&gt;&lt;author&gt;Surowiecki, James&lt;/author&gt;&lt;/authors&gt;&lt;/contributors&gt;&lt;titles&gt;&lt;title&gt;The Wisdom of Crowds: Why the many are smarter than the few. London&lt;/title&gt;&lt;/titles&gt;&lt;dates&gt;&lt;year&gt;2005&lt;/year&gt;&lt;/dates&gt;&lt;pub-location&gt;New York , NY&lt;/pub-location&gt;&lt;publisher&gt;Anchor&lt;/publisher&gt;&lt;urls&gt;&lt;/urls&gt;&lt;/record&gt;&lt;/Cite&gt;&lt;/EndNote&gt;</w:instrText>
      </w:r>
      <w:r w:rsidR="00C637BC">
        <w:rPr>
          <w:lang w:val="en-US"/>
        </w:rPr>
        <w:fldChar w:fldCharType="separate"/>
      </w:r>
      <w:r w:rsidR="00C637BC">
        <w:rPr>
          <w:noProof/>
          <w:lang w:val="en-US"/>
        </w:rPr>
        <w:t>(</w:t>
      </w:r>
      <w:hyperlink w:anchor="_ENREF_64" w:tooltip="Surowiecki, 2005 #12957" w:history="1">
        <w:r w:rsidR="00D47A1A">
          <w:rPr>
            <w:noProof/>
            <w:lang w:val="en-US"/>
          </w:rPr>
          <w:t>Surowiecki 2005</w:t>
        </w:r>
      </w:hyperlink>
      <w:r w:rsidR="00C637BC">
        <w:rPr>
          <w:noProof/>
          <w:lang w:val="en-US"/>
        </w:rPr>
        <w:t>)</w:t>
      </w:r>
      <w:r w:rsidR="00C637BC">
        <w:rPr>
          <w:lang w:val="en-US"/>
        </w:rPr>
        <w:fldChar w:fldCharType="end"/>
      </w:r>
      <w:r w:rsidRPr="00C637BC">
        <w:rPr>
          <w:color w:val="FF0000"/>
          <w:lang w:val="en-US"/>
        </w:rPr>
        <w:t xml:space="preserve">. </w:t>
      </w:r>
      <w:r w:rsidR="00F978E8" w:rsidRPr="00C637BC">
        <w:rPr>
          <w:lang w:val="en-US"/>
        </w:rPr>
        <w:t>Notwithstanding a potential Hawthorne effect, v</w:t>
      </w:r>
      <w:r w:rsidRPr="00C637BC">
        <w:rPr>
          <w:lang w:val="en-US"/>
        </w:rPr>
        <w:t>alidation methods such as eye-tracking would be useful for generating more a</w:t>
      </w:r>
      <w:r w:rsidR="00F978E8" w:rsidRPr="00C637BC">
        <w:rPr>
          <w:lang w:val="en-US"/>
        </w:rPr>
        <w:t>ccurate data for this variable.</w:t>
      </w:r>
    </w:p>
    <w:p w:rsidR="00F51AC5" w:rsidRPr="00C637BC" w:rsidRDefault="00F51AC5" w:rsidP="00946EE8">
      <w:pPr>
        <w:spacing w:after="240" w:line="480" w:lineRule="auto"/>
        <w:ind w:firstLine="720"/>
        <w:jc w:val="both"/>
        <w:rPr>
          <w:i/>
          <w:lang w:val="en-US"/>
        </w:rPr>
      </w:pPr>
      <w:r w:rsidRPr="00C637BC">
        <w:rPr>
          <w:lang w:val="en-US"/>
        </w:rPr>
        <w:t xml:space="preserve">Central to our theory, we propose that secondary activities with a higher level of social accountability attached are related to improved advertising recall and </w:t>
      </w:r>
      <w:r w:rsidRPr="00B40B36">
        <w:rPr>
          <w:lang w:val="en-US"/>
        </w:rPr>
        <w:t xml:space="preserve">recognition. As expected, we find support for this assertion, but only in situations where there is also </w:t>
      </w:r>
      <w:r w:rsidR="00F978E8" w:rsidRPr="00B40B36">
        <w:rPr>
          <w:lang w:val="en-US"/>
        </w:rPr>
        <w:t>congruence</w:t>
      </w:r>
      <w:r w:rsidRPr="00B40B36">
        <w:rPr>
          <w:lang w:val="en-US"/>
        </w:rPr>
        <w:t xml:space="preserve"> between tasks. </w:t>
      </w:r>
      <w:r w:rsidR="00B21F39">
        <w:rPr>
          <w:lang w:val="en-US"/>
        </w:rPr>
        <w:t xml:space="preserve">This </w:t>
      </w:r>
      <w:r w:rsidRPr="00577F22">
        <w:rPr>
          <w:lang w:val="en-US"/>
        </w:rPr>
        <w:t xml:space="preserve">supports the notion that </w:t>
      </w:r>
      <w:r w:rsidR="00577F22" w:rsidRPr="00577F22">
        <w:rPr>
          <w:lang w:val="en-US"/>
        </w:rPr>
        <w:t xml:space="preserve">social accountability stimulates increased </w:t>
      </w:r>
      <w:r w:rsidR="00B21F39">
        <w:rPr>
          <w:lang w:val="en-US"/>
        </w:rPr>
        <w:t xml:space="preserve">attention and with </w:t>
      </w:r>
      <w:r w:rsidRPr="00577F22">
        <w:rPr>
          <w:lang w:val="en-US"/>
        </w:rPr>
        <w:t xml:space="preserve">posting </w:t>
      </w:r>
      <w:r w:rsidR="00D179FA">
        <w:rPr>
          <w:lang w:val="en-US"/>
        </w:rPr>
        <w:t>or sending (congruent) messages</w:t>
      </w:r>
      <w:r w:rsidRPr="00577F22">
        <w:rPr>
          <w:lang w:val="en-US"/>
        </w:rPr>
        <w:t xml:space="preserve"> greater motivation exists to pay closer attention to the primary activity (i.e. watching the match). Our logic </w:t>
      </w:r>
      <w:r w:rsidRPr="00C637BC">
        <w:rPr>
          <w:lang w:val="en-US"/>
        </w:rPr>
        <w:t xml:space="preserve">relies on the fact that </w:t>
      </w:r>
      <w:r w:rsidRPr="00C637BC">
        <w:rPr>
          <w:i/>
          <w:lang w:val="en-US"/>
        </w:rPr>
        <w:t xml:space="preserve">posters </w:t>
      </w:r>
      <w:r w:rsidRPr="00C637BC">
        <w:rPr>
          <w:lang w:val="en-US"/>
        </w:rPr>
        <w:t xml:space="preserve">and </w:t>
      </w:r>
      <w:r w:rsidRPr="00C637BC">
        <w:rPr>
          <w:i/>
          <w:lang w:val="en-US"/>
        </w:rPr>
        <w:t>senders</w:t>
      </w:r>
      <w:r w:rsidRPr="00C637BC">
        <w:rPr>
          <w:lang w:val="en-US"/>
        </w:rPr>
        <w:t xml:space="preserve"> are more reluctant to share information they </w:t>
      </w:r>
      <w:r w:rsidR="00654417">
        <w:rPr>
          <w:lang w:val="en-US"/>
        </w:rPr>
        <w:t>are</w:t>
      </w:r>
      <w:r w:rsidRPr="00C637BC">
        <w:rPr>
          <w:lang w:val="en-US"/>
        </w:rPr>
        <w:t xml:space="preserve"> unsure of, or that might question th</w:t>
      </w:r>
      <w:r w:rsidR="00153017">
        <w:rPr>
          <w:lang w:val="en-US"/>
        </w:rPr>
        <w:t xml:space="preserve">eir expertise, </w:t>
      </w:r>
      <w:r w:rsidR="00D179FA">
        <w:rPr>
          <w:lang w:val="en-US"/>
        </w:rPr>
        <w:t>which could</w:t>
      </w:r>
      <w:r w:rsidR="00153017">
        <w:rPr>
          <w:lang w:val="en-US"/>
        </w:rPr>
        <w:t xml:space="preserve"> result in a</w:t>
      </w:r>
      <w:r w:rsidRPr="00C637BC">
        <w:rPr>
          <w:lang w:val="en-US"/>
        </w:rPr>
        <w:t xml:space="preserve"> negative appraisal by others </w:t>
      </w:r>
      <w:r w:rsidR="00C637BC">
        <w:rPr>
          <w:lang w:val="en-US"/>
        </w:rPr>
        <w:fldChar w:fldCharType="begin"/>
      </w:r>
      <w:r w:rsidR="00C637BC">
        <w:rPr>
          <w:lang w:val="en-US"/>
        </w:rPr>
        <w:instrText xml:space="preserve"> ADDIN EN.CITE &lt;EndNote&gt;&lt;Cite&gt;&lt;Author&gt;Schlosser&lt;/Author&gt;&lt;Year&gt;2005&lt;/Year&gt;&lt;RecNum&gt;12956&lt;/RecNum&gt;&lt;DisplayText&gt;(Schlosser 2005)&lt;/DisplayText&gt;&lt;record&gt;&lt;rec-number&gt;12956&lt;/rec-number&gt;&lt;foreign-keys&gt;&lt;key app="EN" db-id="dpaxs0at9et00mepx2qvzatjfeapzv9xxffa" timestamp="1446024325"&gt;12956&lt;/key&gt;&lt;/foreign-keys&gt;&lt;ref-type name="Journal Article"&gt;17&lt;/ref-type&gt;&lt;contributors&gt;&lt;authors&gt;&lt;author&gt;Schlosser, Ann E.&lt;/author&gt;&lt;/authors&gt;&lt;/contributors&gt;&lt;titles&gt;&lt;title&gt;Posting versus lurking: Communicating in a multiple audience context&lt;/title&gt;&lt;secondary-title&gt;Journal of Consumer Research&lt;/secondary-title&gt;&lt;/titles&gt;&lt;periodical&gt;&lt;full-title&gt;Journal of Consumer Research&lt;/full-title&gt;&lt;abbr-1&gt;J Consum Res&lt;/abbr-1&gt;&lt;/periodical&gt;&lt;pages&gt;260-265&lt;/pages&gt;&lt;volume&gt;32&lt;/volume&gt;&lt;number&gt;2&lt;/number&gt;&lt;dates&gt;&lt;year&gt;2005&lt;/year&gt;&lt;/dates&gt;&lt;isbn&gt;0093-5301&lt;/isbn&gt;&lt;urls&gt;&lt;/urls&gt;&lt;/record&gt;&lt;/Cite&gt;&lt;/EndNote&gt;</w:instrText>
      </w:r>
      <w:r w:rsidR="00C637BC">
        <w:rPr>
          <w:lang w:val="en-US"/>
        </w:rPr>
        <w:fldChar w:fldCharType="separate"/>
      </w:r>
      <w:r w:rsidR="00C637BC">
        <w:rPr>
          <w:noProof/>
          <w:lang w:val="en-US"/>
        </w:rPr>
        <w:t>(</w:t>
      </w:r>
      <w:hyperlink w:anchor="_ENREF_58" w:tooltip="Schlosser, 2005 #12956" w:history="1">
        <w:r w:rsidR="00D47A1A">
          <w:rPr>
            <w:noProof/>
            <w:lang w:val="en-US"/>
          </w:rPr>
          <w:t>Schlosser 2005</w:t>
        </w:r>
      </w:hyperlink>
      <w:r w:rsidR="00C637BC">
        <w:rPr>
          <w:noProof/>
          <w:lang w:val="en-US"/>
        </w:rPr>
        <w:t>)</w:t>
      </w:r>
      <w:r w:rsidR="00C637BC">
        <w:rPr>
          <w:lang w:val="en-US"/>
        </w:rPr>
        <w:fldChar w:fldCharType="end"/>
      </w:r>
      <w:r w:rsidRPr="00C637BC">
        <w:rPr>
          <w:lang w:val="en-US"/>
        </w:rPr>
        <w:t xml:space="preserve">. In this regard, an interesting finding is the comparison between game-related (congruent) tweets and text messages sent. Although both activities </w:t>
      </w:r>
      <w:r w:rsidR="00B21F39">
        <w:rPr>
          <w:lang w:val="en-US"/>
        </w:rPr>
        <w:t>a</w:t>
      </w:r>
      <w:r w:rsidRPr="00C637BC">
        <w:rPr>
          <w:lang w:val="en-US"/>
        </w:rPr>
        <w:t xml:space="preserve">re determinants </w:t>
      </w:r>
      <w:r w:rsidR="00B21F39">
        <w:rPr>
          <w:lang w:val="en-US"/>
        </w:rPr>
        <w:t>of improved memory, tweeting has</w:t>
      </w:r>
      <w:r w:rsidRPr="00C637BC">
        <w:rPr>
          <w:lang w:val="en-US"/>
        </w:rPr>
        <w:t xml:space="preserve"> a much larger influence. </w:t>
      </w:r>
      <w:r w:rsidR="00D179FA">
        <w:rPr>
          <w:lang w:val="en-US"/>
        </w:rPr>
        <w:t>T</w:t>
      </w:r>
      <w:r w:rsidRPr="00C637BC">
        <w:rPr>
          <w:lang w:val="en-US"/>
        </w:rPr>
        <w:t>his is consistent with our th</w:t>
      </w:r>
      <w:r w:rsidR="00B21F39">
        <w:rPr>
          <w:lang w:val="en-US"/>
        </w:rPr>
        <w:t xml:space="preserve">eory for social accountability – typically </w:t>
      </w:r>
      <w:r w:rsidRPr="00C637BC">
        <w:rPr>
          <w:lang w:val="en-US"/>
        </w:rPr>
        <w:t xml:space="preserve">Twitter has a more extensive </w:t>
      </w:r>
      <w:r w:rsidRPr="00C637BC">
        <w:rPr>
          <w:i/>
          <w:lang w:val="en-US"/>
        </w:rPr>
        <w:t>reach</w:t>
      </w:r>
      <w:r w:rsidRPr="00C637BC">
        <w:rPr>
          <w:lang w:val="en-US"/>
        </w:rPr>
        <w:t xml:space="preserve"> compared to SMS text messaging. </w:t>
      </w:r>
      <w:r w:rsidR="00B21F39">
        <w:rPr>
          <w:lang w:val="en-US"/>
        </w:rPr>
        <w:t xml:space="preserve">As </w:t>
      </w:r>
      <w:r w:rsidRPr="00C637BC">
        <w:rPr>
          <w:lang w:val="en-US"/>
        </w:rPr>
        <w:t xml:space="preserve">one of the </w:t>
      </w:r>
      <w:r w:rsidR="00B21F39">
        <w:rPr>
          <w:lang w:val="en-US"/>
        </w:rPr>
        <w:t xml:space="preserve">most important </w:t>
      </w:r>
      <w:r w:rsidRPr="00C637BC">
        <w:rPr>
          <w:lang w:val="en-US"/>
        </w:rPr>
        <w:t xml:space="preserve">motivations for those on Twitter is to have their posts noticed, and ideally “passed along” (i.e. retweeted) to a wider audience </w:t>
      </w:r>
      <w:r w:rsidR="006C16C8" w:rsidRPr="00C637BC">
        <w:rPr>
          <w:lang w:val="en-US"/>
        </w:rPr>
        <w:fldChar w:fldCharType="begin"/>
      </w:r>
      <w:r w:rsidR="006C16C8" w:rsidRPr="00C637BC">
        <w:rPr>
          <w:lang w:val="en-US"/>
        </w:rPr>
        <w:instrText xml:space="preserve"> ADDIN EN.CITE &lt;EndNote&gt;&lt;Cite&gt;&lt;Author&gt;Araujo&lt;/Author&gt;&lt;Year&gt;2015&lt;/Year&gt;&lt;RecNum&gt;12946&lt;/RecNum&gt;&lt;DisplayText&gt;(Araujo, Neijens and Vliegenthart 2015)&lt;/DisplayText&gt;&lt;record&gt;&lt;rec-number&gt;12946&lt;/rec-number&gt;&lt;foreign-keys&gt;&lt;key app="EN" db-id="dpaxs0at9et00mepx2qvzatjfeapzv9xxffa" timestamp="1445960647"&gt;12946&lt;/key&gt;&lt;/foreign-keys&gt;&lt;ref-type name="Journal Article"&gt;17&lt;/ref-type&gt;&lt;contributors&gt;&lt;authors&gt;&lt;author&gt;Araujo, Theo&lt;/author&gt;&lt;author&gt;Neijens, Peter&lt;/author&gt;&lt;author&gt;Vliegenthart, Rens&lt;/author&gt;&lt;/authors&gt;&lt;/contributors&gt;&lt;titles&gt;&lt;title&gt;What Motivates Consumers To Re-Tweet Brand Content?&lt;/title&gt;&lt;secondary-title&gt;Journal of Advertising Research&lt;/secondary-title&gt;&lt;/titles&gt;&lt;periodical&gt;&lt;full-title&gt;Journal of Advertising Research&lt;/full-title&gt;&lt;abbr-1&gt;J Advertising Res&lt;/abbr-1&gt;&lt;/periodical&gt;&lt;pages&gt;284-295&lt;/pages&gt;&lt;volume&gt;55&lt;/volume&gt;&lt;number&gt;3&lt;/number&gt;&lt;keywords&gt;&lt;keyword&gt;INTERNET marketing&lt;/keyword&gt;&lt;keyword&gt;RESEARCH&lt;/keyword&gt;&lt;keyword&gt;CONSUMER behavior&lt;/keyword&gt;&lt;keyword&gt;SOCIAL media in marketing&lt;/keyword&gt;&lt;keyword&gt;BRAND loyalty&lt;/keyword&gt;&lt;keyword&gt;EMOTIONS (Psychology)&lt;/keyword&gt;&lt;keyword&gt;TWITTER (Web resource) -- Research&lt;/keyword&gt;&lt;/keywords&gt;&lt;dates&gt;&lt;year&gt;2015&lt;/year&gt;&lt;/dates&gt;&lt;publisher&gt;Warc LTD&lt;/publisher&gt;&lt;isbn&gt;00218499&lt;/isbn&gt;&lt;accession-num&gt;109999147&lt;/accession-num&gt;&lt;work-type&gt;Article&lt;/work-type&gt;&lt;urls&gt;&lt;related-urls&gt;&lt;url&gt;http://search.ebscohost.com/login.aspx?direct=true&amp;amp;db=bth&amp;amp;AN=109999147&amp;amp;site=ehost-live&lt;/url&gt;&lt;/related-urls&gt;&lt;/urls&gt;&lt;electronic-resource-num&gt;10.2501/JAR-2015-009&lt;/electronic-resource-num&gt;&lt;remote-database-name&gt;bth&lt;/remote-database-name&gt;&lt;remote-database-provider&gt;EBSCOhost&lt;/remote-database-provider&gt;&lt;/record&gt;&lt;/Cite&gt;&lt;/EndNote&gt;</w:instrText>
      </w:r>
      <w:r w:rsidR="006C16C8" w:rsidRPr="00C637BC">
        <w:rPr>
          <w:lang w:val="en-US"/>
        </w:rPr>
        <w:fldChar w:fldCharType="separate"/>
      </w:r>
      <w:r w:rsidR="006C16C8" w:rsidRPr="00C637BC">
        <w:rPr>
          <w:lang w:val="en-US"/>
        </w:rPr>
        <w:t>(</w:t>
      </w:r>
      <w:hyperlink w:anchor="_ENREF_3" w:tooltip="Araujo, 2015 #12946" w:history="1">
        <w:r w:rsidR="00D47A1A" w:rsidRPr="00C637BC">
          <w:rPr>
            <w:lang w:val="en-US"/>
          </w:rPr>
          <w:t>Araujo, Neijens and Vliegenthart 2015</w:t>
        </w:r>
      </w:hyperlink>
      <w:r w:rsidR="006C16C8" w:rsidRPr="00C637BC">
        <w:rPr>
          <w:lang w:val="en-US"/>
        </w:rPr>
        <w:t>)</w:t>
      </w:r>
      <w:r w:rsidR="006C16C8" w:rsidRPr="00C637BC">
        <w:rPr>
          <w:lang w:val="en-US"/>
        </w:rPr>
        <w:fldChar w:fldCharType="end"/>
      </w:r>
      <w:r w:rsidRPr="00C637BC">
        <w:rPr>
          <w:lang w:val="en-US"/>
        </w:rPr>
        <w:t xml:space="preserve">, it </w:t>
      </w:r>
      <w:r w:rsidR="00946EE8" w:rsidRPr="00C637BC">
        <w:rPr>
          <w:lang w:val="en-US"/>
        </w:rPr>
        <w:t>is logical</w:t>
      </w:r>
      <w:r w:rsidR="00B21F39">
        <w:rPr>
          <w:lang w:val="en-US"/>
        </w:rPr>
        <w:t xml:space="preserve"> to also assume that tweeting</w:t>
      </w:r>
      <w:r w:rsidRPr="00C637BC">
        <w:rPr>
          <w:lang w:val="en-US"/>
        </w:rPr>
        <w:t xml:space="preserve"> carries a great</w:t>
      </w:r>
      <w:r w:rsidR="00211DB4" w:rsidRPr="00C637BC">
        <w:rPr>
          <w:lang w:val="en-US"/>
        </w:rPr>
        <w:t>er</w:t>
      </w:r>
      <w:r w:rsidRPr="00C637BC">
        <w:rPr>
          <w:lang w:val="en-US"/>
        </w:rPr>
        <w:t xml:space="preserve"> level of social accountability </w:t>
      </w:r>
      <w:r w:rsidR="00B21F39">
        <w:rPr>
          <w:lang w:val="en-US"/>
        </w:rPr>
        <w:t>compared with</w:t>
      </w:r>
      <w:r w:rsidRPr="00C637BC">
        <w:rPr>
          <w:lang w:val="en-US"/>
        </w:rPr>
        <w:t xml:space="preserve"> text messaging. </w:t>
      </w:r>
    </w:p>
    <w:p w:rsidR="00153017" w:rsidRPr="00C637BC" w:rsidRDefault="00153017" w:rsidP="00B21F39">
      <w:pPr>
        <w:spacing w:after="240" w:line="480" w:lineRule="auto"/>
        <w:jc w:val="both"/>
        <w:rPr>
          <w:lang w:val="en-US"/>
        </w:rPr>
      </w:pPr>
    </w:p>
    <w:p w:rsidR="00F51AC5" w:rsidRPr="00C637BC" w:rsidRDefault="00F51AC5" w:rsidP="00946EE8">
      <w:pPr>
        <w:spacing w:line="480" w:lineRule="auto"/>
        <w:jc w:val="both"/>
        <w:rPr>
          <w:b/>
          <w:lang w:val="en-US"/>
        </w:rPr>
      </w:pPr>
      <w:r w:rsidRPr="00C637BC">
        <w:rPr>
          <w:b/>
          <w:lang w:val="en-US"/>
        </w:rPr>
        <w:t>LIMITATIONS</w:t>
      </w:r>
    </w:p>
    <w:p w:rsidR="00F51AC5" w:rsidRPr="00C637BC" w:rsidRDefault="00F51AC5" w:rsidP="00946EE8">
      <w:pPr>
        <w:spacing w:line="480" w:lineRule="auto"/>
        <w:ind w:firstLine="720"/>
        <w:jc w:val="both"/>
        <w:rPr>
          <w:lang w:val="en-US"/>
        </w:rPr>
      </w:pPr>
      <w:r w:rsidRPr="00C637BC">
        <w:rPr>
          <w:lang w:val="en-US"/>
        </w:rPr>
        <w:t xml:space="preserve">The analysis presented in this paper focuses on the number of billboard advertisers recalled and recognized, rather than considering </w:t>
      </w:r>
      <w:r w:rsidRPr="00C637BC">
        <w:rPr>
          <w:i/>
          <w:lang w:val="en-US"/>
        </w:rPr>
        <w:t>explicit</w:t>
      </w:r>
      <w:r w:rsidRPr="00C637BC">
        <w:rPr>
          <w:lang w:val="en-US"/>
        </w:rPr>
        <w:t xml:space="preserve"> advertisements </w:t>
      </w:r>
      <w:r w:rsidRPr="00C637BC">
        <w:rPr>
          <w:i/>
          <w:lang w:val="en-US"/>
        </w:rPr>
        <w:t>per se</w:t>
      </w:r>
      <w:r w:rsidRPr="00C637BC">
        <w:rPr>
          <w:lang w:val="en-US"/>
        </w:rPr>
        <w:t xml:space="preserve">. We thus focus on two measures of </w:t>
      </w:r>
      <w:r w:rsidRPr="00C637BC">
        <w:rPr>
          <w:i/>
          <w:lang w:val="en-US"/>
        </w:rPr>
        <w:t>memory</w:t>
      </w:r>
      <w:r w:rsidRPr="00C637BC">
        <w:rPr>
          <w:lang w:val="en-US"/>
        </w:rPr>
        <w:t xml:space="preserve"> (recall and recognition), while studies of specific advertisements </w:t>
      </w:r>
      <w:r w:rsidR="00F761D1">
        <w:rPr>
          <w:lang w:val="en-US"/>
        </w:rPr>
        <w:t>typically</w:t>
      </w:r>
      <w:r w:rsidRPr="00C637BC">
        <w:rPr>
          <w:lang w:val="en-US"/>
        </w:rPr>
        <w:t xml:space="preserve"> also consider changes in brand attitude and purchase intentions. </w:t>
      </w:r>
      <w:r w:rsidR="00F761D1">
        <w:rPr>
          <w:lang w:val="en-US"/>
        </w:rPr>
        <w:t>While</w:t>
      </w:r>
      <w:r w:rsidRPr="00C637BC">
        <w:rPr>
          <w:lang w:val="en-US"/>
        </w:rPr>
        <w:t xml:space="preserve"> incidental advertising is an important aspect of marketing practice, it is</w:t>
      </w:r>
      <w:r w:rsidR="00211DB4" w:rsidRPr="00C637BC">
        <w:rPr>
          <w:lang w:val="en-US"/>
        </w:rPr>
        <w:t xml:space="preserve"> no</w:t>
      </w:r>
      <w:r w:rsidRPr="00C637BC">
        <w:rPr>
          <w:lang w:val="en-US"/>
        </w:rPr>
        <w:t xml:space="preserve">t completely clear to what extent our theory is relevant for explicit </w:t>
      </w:r>
      <w:r w:rsidRPr="000701A7">
        <w:rPr>
          <w:lang w:val="en-US"/>
        </w:rPr>
        <w:t>advertisements</w:t>
      </w:r>
      <w:r w:rsidRPr="00C637BC">
        <w:rPr>
          <w:lang w:val="en-US"/>
        </w:rPr>
        <w:t xml:space="preserve">. A memory task for different types of ad would therefore test the generalizability of the theory to wider contexts. Moreover, whilst this study is based on a single </w:t>
      </w:r>
      <w:r w:rsidR="00153017">
        <w:rPr>
          <w:lang w:val="en-US"/>
        </w:rPr>
        <w:t>televised</w:t>
      </w:r>
      <w:r w:rsidRPr="00C637BC">
        <w:rPr>
          <w:lang w:val="en-US"/>
        </w:rPr>
        <w:t xml:space="preserve"> soccer match, where the set of advertisements were relatively consistent in their display, it should be remembered that not all embedded advertising (e.g. product placements, billboards, etc.) are standardized. Future studies should investigate design formats in greater depth, considering whether </w:t>
      </w:r>
      <w:r w:rsidR="00211DB4" w:rsidRPr="00C637BC">
        <w:rPr>
          <w:lang w:val="en-US"/>
        </w:rPr>
        <w:t xml:space="preserve">differential </w:t>
      </w:r>
      <w:r w:rsidRPr="00C637BC">
        <w:rPr>
          <w:lang w:val="en-US"/>
        </w:rPr>
        <w:t>effects</w:t>
      </w:r>
      <w:r w:rsidR="00211DB4" w:rsidRPr="00C637BC">
        <w:rPr>
          <w:lang w:val="en-US"/>
        </w:rPr>
        <w:t xml:space="preserve"> exist</w:t>
      </w:r>
      <w:r w:rsidRPr="00C637BC">
        <w:rPr>
          <w:lang w:val="en-US"/>
        </w:rPr>
        <w:t xml:space="preserve">, for example, </w:t>
      </w:r>
      <w:r w:rsidR="00211DB4" w:rsidRPr="00C637BC">
        <w:rPr>
          <w:lang w:val="en-US"/>
        </w:rPr>
        <w:t xml:space="preserve">between </w:t>
      </w:r>
      <w:r w:rsidRPr="00C637BC">
        <w:rPr>
          <w:lang w:val="en-US"/>
        </w:rPr>
        <w:t xml:space="preserve">heavily worded </w:t>
      </w:r>
      <w:r w:rsidR="00211DB4" w:rsidRPr="00C637BC">
        <w:rPr>
          <w:lang w:val="en-US"/>
        </w:rPr>
        <w:t xml:space="preserve">and </w:t>
      </w:r>
      <w:r w:rsidRPr="00C637BC">
        <w:rPr>
          <w:lang w:val="en-US"/>
        </w:rPr>
        <w:t xml:space="preserve">pictorial approaches in a media multitasking environment. </w:t>
      </w:r>
    </w:p>
    <w:p w:rsidR="00F51AC5" w:rsidRPr="00C637BC" w:rsidRDefault="00F51AC5" w:rsidP="00D47A1A">
      <w:pPr>
        <w:spacing w:line="480" w:lineRule="auto"/>
        <w:jc w:val="both"/>
        <w:rPr>
          <w:lang w:val="en-US"/>
        </w:rPr>
      </w:pPr>
    </w:p>
    <w:p w:rsidR="00F51AC5" w:rsidRPr="00C637BC" w:rsidRDefault="00F51AC5" w:rsidP="00946EE8">
      <w:pPr>
        <w:spacing w:line="480" w:lineRule="auto"/>
        <w:ind w:firstLine="720"/>
        <w:jc w:val="both"/>
        <w:rPr>
          <w:lang w:val="en-US"/>
        </w:rPr>
      </w:pPr>
      <w:r w:rsidRPr="00C637BC">
        <w:rPr>
          <w:lang w:val="en-US"/>
        </w:rPr>
        <w:t xml:space="preserve">The study draws on a </w:t>
      </w:r>
      <w:r w:rsidR="00211DB4" w:rsidRPr="00C637BC">
        <w:rPr>
          <w:lang w:val="en-US"/>
        </w:rPr>
        <w:t>respondent completed</w:t>
      </w:r>
      <w:r w:rsidRPr="00C637BC">
        <w:rPr>
          <w:lang w:val="en-US"/>
        </w:rPr>
        <w:t xml:space="preserve"> survey, capturing important aspects of media multitasking activities. However, given the nature of the method it is not possible </w:t>
      </w:r>
      <w:r w:rsidR="00211DB4" w:rsidRPr="00C637BC">
        <w:rPr>
          <w:lang w:val="en-US"/>
        </w:rPr>
        <w:t xml:space="preserve">to </w:t>
      </w:r>
      <w:r w:rsidRPr="00C637BC">
        <w:rPr>
          <w:lang w:val="en-US"/>
        </w:rPr>
        <w:t>independently verify responses</w:t>
      </w:r>
      <w:r w:rsidR="00EB4188">
        <w:rPr>
          <w:lang w:val="en-US"/>
        </w:rPr>
        <w:t xml:space="preserve"> </w:t>
      </w:r>
      <w:r w:rsidR="00153017">
        <w:rPr>
          <w:lang w:val="en-US"/>
        </w:rPr>
        <w:fldChar w:fldCharType="begin"/>
      </w:r>
      <w:r w:rsidR="00153017">
        <w:rPr>
          <w:lang w:val="en-US"/>
        </w:rPr>
        <w:instrText xml:space="preserve"> ADDIN EN.CITE &lt;EndNote&gt;&lt;Cite&gt;&lt;Author&gt;Duff&lt;/Author&gt;&lt;Year&gt;2014&lt;/Year&gt;&lt;RecNum&gt;12965&lt;/RecNum&gt;&lt;DisplayText&gt;(Duff et al. 2014)&lt;/DisplayText&gt;&lt;record&gt;&lt;rec-number&gt;12965&lt;/rec-number&gt;&lt;foreign-keys&gt;&lt;key app="EN" db-id="dpaxs0at9et00mepx2qvzatjfeapzv9xxffa" timestamp="1446475531"&gt;12965&lt;/key&gt;&lt;/foreign-keys&gt;&lt;ref-type name="Journal Article"&gt;17&lt;/ref-type&gt;&lt;contributors&gt;&lt;authors&gt;&lt;author&gt;Duff, Brittany R. L.&lt;/author&gt;&lt;author&gt;Yoon, Gunwoo&lt;/author&gt;&lt;author&gt;Wang, Zongyuan&lt;/author&gt;&lt;author&gt;Anghelcev, George&lt;/author&gt;&lt;/authors&gt;&lt;/contributors&gt;&lt;titles&gt;&lt;title&gt;Doing It All: An Exploratory Study of Predictors of Media Multitasking&lt;/title&gt;&lt;secondary-title&gt;Journal of Interactive Advertising&lt;/secondary-title&gt;&lt;/titles&gt;&lt;periodical&gt;&lt;full-title&gt;Journal of Interactive Advertising&lt;/full-title&gt;&lt;/periodical&gt;&lt;pages&gt;11-23&lt;/pages&gt;&lt;volume&gt;14&lt;/volume&gt;&lt;number&gt;1&lt;/number&gt;&lt;dates&gt;&lt;year&gt;2014&lt;/year&gt;&lt;pub-dates&gt;&lt;date&gt;2014/01/02&lt;/date&gt;&lt;/pub-dates&gt;&lt;/dates&gt;&lt;publisher&gt;Routledge&lt;/publisher&gt;&lt;isbn&gt;null&lt;/isbn&gt;&lt;urls&gt;&lt;related-urls&gt;&lt;url&gt;http://dx.doi.org/10.1080/15252019.2014.884480&lt;/url&gt;&lt;/related-urls&gt;&lt;/urls&gt;&lt;electronic-resource-num&gt;10.1080/15252019.2014.884480&lt;/electronic-resource-num&gt;&lt;/record&gt;&lt;/Cite&gt;&lt;/EndNote&gt;</w:instrText>
      </w:r>
      <w:r w:rsidR="00153017">
        <w:rPr>
          <w:lang w:val="en-US"/>
        </w:rPr>
        <w:fldChar w:fldCharType="separate"/>
      </w:r>
      <w:r w:rsidR="00153017">
        <w:rPr>
          <w:noProof/>
          <w:lang w:val="en-US"/>
        </w:rPr>
        <w:t>(</w:t>
      </w:r>
      <w:hyperlink w:anchor="_ENREF_19" w:tooltip="Duff, 2014 #12965" w:history="1">
        <w:r w:rsidR="00D47A1A">
          <w:rPr>
            <w:noProof/>
            <w:lang w:val="en-US"/>
          </w:rPr>
          <w:t>Duff et al. 2014</w:t>
        </w:r>
      </w:hyperlink>
      <w:r w:rsidR="00153017">
        <w:rPr>
          <w:noProof/>
          <w:lang w:val="en-US"/>
        </w:rPr>
        <w:t>)</w:t>
      </w:r>
      <w:r w:rsidR="00153017">
        <w:rPr>
          <w:lang w:val="en-US"/>
        </w:rPr>
        <w:fldChar w:fldCharType="end"/>
      </w:r>
      <w:r w:rsidRPr="00C637BC">
        <w:rPr>
          <w:lang w:val="en-US"/>
        </w:rPr>
        <w:t xml:space="preserve">. </w:t>
      </w:r>
      <w:r w:rsidR="006C16C8" w:rsidRPr="00C637BC">
        <w:rPr>
          <w:lang w:val="en-US"/>
        </w:rPr>
        <w:t xml:space="preserve">In contrast, some studies use a video-graphic approach </w:t>
      </w:r>
      <w:r w:rsidR="006C16C8" w:rsidRPr="00C637BC">
        <w:rPr>
          <w:lang w:val="en-US"/>
        </w:rPr>
        <w:fldChar w:fldCharType="begin">
          <w:fldData xml:space="preserve">PEVuZE5vdGU+PENpdGU+PEF1dGhvcj5EdWNoZW5lYXV0PC9BdXRob3I+PFllYXI+MjAwODwvWWVh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</w:fldData>
        </w:fldChar>
      </w:r>
      <w:r w:rsidR="006C16C8" w:rsidRPr="00C637BC">
        <w:rPr>
          <w:lang w:val="en-US"/>
        </w:rPr>
        <w:instrText xml:space="preserve"> ADDIN EN.CITE </w:instrText>
      </w:r>
      <w:r w:rsidR="006C16C8" w:rsidRPr="00C637BC">
        <w:rPr>
          <w:lang w:val="en-US"/>
        </w:rPr>
        <w:fldChar w:fldCharType="begin">
          <w:fldData xml:space="preserve">PEVuZE5vdGU+PENpdGU+PEF1dGhvcj5EdWNoZW5lYXV0PC9BdXRob3I+PFllYXI+MjAwODwvWWVh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</w:fldData>
        </w:fldChar>
      </w:r>
      <w:r w:rsidR="006C16C8" w:rsidRPr="00C637BC">
        <w:rPr>
          <w:lang w:val="en-US"/>
        </w:rPr>
        <w:instrText xml:space="preserve"> ADDIN EN.CITE.DATA </w:instrText>
      </w:r>
      <w:r w:rsidR="006C16C8" w:rsidRPr="00C637BC">
        <w:rPr>
          <w:lang w:val="en-US"/>
        </w:rPr>
      </w:r>
      <w:r w:rsidR="006C16C8" w:rsidRPr="00C637BC">
        <w:rPr>
          <w:lang w:val="en-US"/>
        </w:rPr>
        <w:fldChar w:fldCharType="end"/>
      </w:r>
      <w:r w:rsidR="006C16C8" w:rsidRPr="00C637BC">
        <w:rPr>
          <w:lang w:val="en-US"/>
        </w:rPr>
      </w:r>
      <w:r w:rsidR="006C16C8" w:rsidRPr="00C637BC">
        <w:rPr>
          <w:lang w:val="en-US"/>
        </w:rPr>
        <w:fldChar w:fldCharType="separate"/>
      </w:r>
      <w:r w:rsidR="006C16C8" w:rsidRPr="00C637BC">
        <w:rPr>
          <w:lang w:val="en-US"/>
        </w:rPr>
        <w:t>(</w:t>
      </w:r>
      <w:hyperlink w:anchor="_ENREF_17" w:tooltip="Ducheneaut, 2008 #12686" w:history="1">
        <w:r w:rsidR="00D47A1A" w:rsidRPr="00C637BC">
          <w:rPr>
            <w:lang w:val="en-US"/>
          </w:rPr>
          <w:t>Ducheneaut et al. 2008</w:t>
        </w:r>
      </w:hyperlink>
      <w:r w:rsidR="006C16C8" w:rsidRPr="00C637BC">
        <w:rPr>
          <w:lang w:val="en-US"/>
        </w:rPr>
        <w:t xml:space="preserve">; </w:t>
      </w:r>
      <w:hyperlink w:anchor="_ENREF_26" w:tooltip="Jayasinghe, 2013 #12694" w:history="1">
        <w:r w:rsidR="00D47A1A" w:rsidRPr="00C637BC">
          <w:rPr>
            <w:lang w:val="en-US"/>
          </w:rPr>
          <w:t>Jayasinghe and Ritson 2013</w:t>
        </w:r>
      </w:hyperlink>
      <w:r w:rsidR="006C16C8" w:rsidRPr="00C637BC">
        <w:rPr>
          <w:lang w:val="en-US"/>
        </w:rPr>
        <w:t>)</w:t>
      </w:r>
      <w:r w:rsidR="006C16C8" w:rsidRPr="00C637BC">
        <w:rPr>
          <w:lang w:val="en-US"/>
        </w:rPr>
        <w:fldChar w:fldCharType="end"/>
      </w:r>
      <w:hyperlink w:anchor="_ENREF_16" w:tooltip="Ducheneaut, 2008 #12686" w:history="1"/>
      <w:r w:rsidRPr="00C637BC">
        <w:rPr>
          <w:lang w:val="en-US"/>
        </w:rPr>
        <w:t xml:space="preserve"> </w:t>
      </w:r>
      <w:r w:rsidR="006C16C8" w:rsidRPr="00C637BC">
        <w:rPr>
          <w:lang w:val="en-US"/>
        </w:rPr>
        <w:t xml:space="preserve">which </w:t>
      </w:r>
      <w:r w:rsidRPr="00C637BC">
        <w:rPr>
          <w:lang w:val="en-US"/>
        </w:rPr>
        <w:t xml:space="preserve">allows for </w:t>
      </w:r>
      <w:r w:rsidR="006C16C8" w:rsidRPr="00C637BC">
        <w:rPr>
          <w:lang w:val="en-US"/>
        </w:rPr>
        <w:t xml:space="preserve">a more </w:t>
      </w:r>
      <w:r w:rsidRPr="00C637BC">
        <w:rPr>
          <w:lang w:val="en-US"/>
        </w:rPr>
        <w:t>detailed analysis of the influence of the spatial context (layout of living rooms, distance from screens) and social interaction (specific conversations) on advertising responses. However, pursuing this approach for (larger sample) quantitative studies is more difficult</w:t>
      </w:r>
      <w:r w:rsidR="00153017">
        <w:rPr>
          <w:lang w:val="en-US"/>
        </w:rPr>
        <w:t>,</w:t>
      </w:r>
      <w:r w:rsidR="00153017" w:rsidRPr="00153017">
        <w:rPr>
          <w:lang w:val="en-US"/>
        </w:rPr>
        <w:t xml:space="preserve"> </w:t>
      </w:r>
      <w:r w:rsidR="00153017" w:rsidRPr="00C637BC">
        <w:rPr>
          <w:lang w:val="en-US"/>
        </w:rPr>
        <w:t>given access constraints</w:t>
      </w:r>
      <w:r w:rsidR="00EB4188">
        <w:rPr>
          <w:lang w:val="en-US"/>
        </w:rPr>
        <w:t xml:space="preserve">, </w:t>
      </w:r>
      <w:r w:rsidRPr="00C637BC">
        <w:rPr>
          <w:lang w:val="en-US"/>
        </w:rPr>
        <w:t>when seeking to model outcomes for advertising embedded withi</w:t>
      </w:r>
      <w:r w:rsidR="00153017">
        <w:rPr>
          <w:lang w:val="en-US"/>
        </w:rPr>
        <w:t>n a single, specific program</w:t>
      </w:r>
      <w:r w:rsidRPr="00C637BC">
        <w:rPr>
          <w:lang w:val="en-US"/>
        </w:rPr>
        <w:t xml:space="preserve">. </w:t>
      </w:r>
    </w:p>
    <w:p w:rsidR="00F51AC5" w:rsidRPr="00C637BC" w:rsidRDefault="00F51AC5" w:rsidP="00946EE8">
      <w:pPr>
        <w:spacing w:line="480" w:lineRule="auto"/>
        <w:jc w:val="both"/>
        <w:rPr>
          <w:lang w:val="en-US"/>
        </w:rPr>
      </w:pPr>
    </w:p>
    <w:p w:rsidR="00F51AC5" w:rsidRPr="00C637BC" w:rsidRDefault="00F51AC5" w:rsidP="00946EE8">
      <w:pPr>
        <w:spacing w:line="480" w:lineRule="auto"/>
        <w:jc w:val="both"/>
        <w:rPr>
          <w:lang w:val="en-US"/>
        </w:rPr>
      </w:pPr>
      <w:r w:rsidRPr="00C637BC">
        <w:rPr>
          <w:lang w:val="en-US"/>
        </w:rPr>
        <w:tab/>
      </w:r>
    </w:p>
    <w:p w:rsidR="00F51AC5" w:rsidRPr="00C637BC" w:rsidRDefault="00F51AC5" w:rsidP="00946EE8">
      <w:pPr>
        <w:spacing w:line="480" w:lineRule="auto"/>
        <w:jc w:val="both"/>
        <w:rPr>
          <w:b/>
          <w:lang w:val="en-US"/>
        </w:rPr>
      </w:pPr>
      <w:r w:rsidRPr="00C637BC">
        <w:rPr>
          <w:b/>
          <w:lang w:val="en-US"/>
        </w:rPr>
        <w:t>IMPLICATIONS FOR PRACTICE</w:t>
      </w:r>
    </w:p>
    <w:p w:rsidR="00F51AC5" w:rsidRPr="00C637BC" w:rsidRDefault="00F51AC5" w:rsidP="00946EE8">
      <w:pPr>
        <w:spacing w:line="480" w:lineRule="auto"/>
        <w:jc w:val="both"/>
        <w:rPr>
          <w:rFonts w:eastAsia="Times New Roman"/>
          <w:sz w:val="20"/>
          <w:szCs w:val="20"/>
          <w:lang w:val="en-US" w:eastAsia="en-US"/>
        </w:rPr>
      </w:pPr>
      <w:r w:rsidRPr="00C637BC">
        <w:rPr>
          <w:lang w:val="en-US"/>
        </w:rPr>
        <w:tab/>
        <w:t xml:space="preserve">This research should be reassuring to television and advertising executives in that they need not be overly pessimistic about the increasing trend of media multitasking. Whilst certain multitasking </w:t>
      </w:r>
      <w:r w:rsidR="00153017">
        <w:rPr>
          <w:lang w:val="en-US"/>
        </w:rPr>
        <w:t xml:space="preserve">activities </w:t>
      </w:r>
      <w:r w:rsidRPr="00C637BC">
        <w:rPr>
          <w:lang w:val="en-US"/>
        </w:rPr>
        <w:t xml:space="preserve">result in distraction and lower advertising effectiveness, others, if harnessed properly, may even be beneficial. From our </w:t>
      </w:r>
      <w:r w:rsidR="000701A7">
        <w:rPr>
          <w:lang w:val="en-US"/>
        </w:rPr>
        <w:t>results</w:t>
      </w:r>
      <w:r w:rsidRPr="00C637BC">
        <w:rPr>
          <w:lang w:val="en-US"/>
        </w:rPr>
        <w:t xml:space="preserve">, the most effective way of achieving this is to encourage viewers into a </w:t>
      </w:r>
      <w:r w:rsidRPr="00577F22">
        <w:rPr>
          <w:lang w:val="en-US"/>
        </w:rPr>
        <w:t xml:space="preserve">dialogue about the show </w:t>
      </w:r>
      <w:r w:rsidR="00211DB4" w:rsidRPr="00577F22">
        <w:rPr>
          <w:lang w:val="en-US"/>
        </w:rPr>
        <w:t>while it is</w:t>
      </w:r>
      <w:r w:rsidRPr="00577F22">
        <w:rPr>
          <w:lang w:val="en-US"/>
        </w:rPr>
        <w:t xml:space="preserve"> broadcast. </w:t>
      </w:r>
      <w:r w:rsidR="00211DB4" w:rsidRPr="00577F22">
        <w:rPr>
          <w:lang w:val="en-US"/>
        </w:rPr>
        <w:t>T</w:t>
      </w:r>
      <w:r w:rsidRPr="00577F22">
        <w:rPr>
          <w:lang w:val="en-US"/>
        </w:rPr>
        <w:t>here are some excellent examples of</w:t>
      </w:r>
      <w:r w:rsidR="000701A7">
        <w:rPr>
          <w:lang w:val="en-US"/>
        </w:rPr>
        <w:t xml:space="preserve"> good practice in this regard. </w:t>
      </w:r>
      <w:r w:rsidRPr="00577F22">
        <w:rPr>
          <w:lang w:val="en-US"/>
        </w:rPr>
        <w:t xml:space="preserve">For example, executives of US drama series </w:t>
      </w:r>
      <w:r w:rsidRPr="00577F22">
        <w:rPr>
          <w:rFonts w:eastAsia="Times New Roman"/>
          <w:i/>
          <w:iCs/>
          <w:shd w:val="clear" w:color="auto" w:fill="FFFFFF"/>
          <w:lang w:val="en-US" w:eastAsia="en-US"/>
        </w:rPr>
        <w:t>Bones,</w:t>
      </w:r>
      <w:r w:rsidRPr="00577F22">
        <w:rPr>
          <w:rFonts w:eastAsia="Times New Roman"/>
          <w:shd w:val="clear" w:color="auto" w:fill="FFFFFF"/>
          <w:lang w:val="en-US" w:eastAsia="en-US"/>
        </w:rPr>
        <w:t xml:space="preserve"> actively works to build a tight knit online community. The show’s Twitter account is </w:t>
      </w:r>
      <w:r w:rsidR="00211DB4" w:rsidRPr="00577F22">
        <w:rPr>
          <w:rFonts w:eastAsia="Times New Roman"/>
          <w:shd w:val="clear" w:color="auto" w:fill="FFFFFF"/>
          <w:lang w:val="en-US" w:eastAsia="en-US"/>
        </w:rPr>
        <w:t>highly</w:t>
      </w:r>
      <w:r w:rsidRPr="00577F22">
        <w:rPr>
          <w:rFonts w:eastAsia="Times New Roman"/>
          <w:shd w:val="clear" w:color="auto" w:fill="FFFFFF"/>
          <w:lang w:val="en-US" w:eastAsia="en-US"/>
        </w:rPr>
        <w:t xml:space="preserve"> interactive – with actors and writers </w:t>
      </w:r>
      <w:r w:rsidR="00153017">
        <w:rPr>
          <w:rFonts w:eastAsia="Times New Roman"/>
          <w:shd w:val="clear" w:color="auto" w:fill="FFFFFF"/>
          <w:lang w:val="en-US" w:eastAsia="en-US"/>
        </w:rPr>
        <w:t>participating in</w:t>
      </w:r>
      <w:r w:rsidRPr="00577F22">
        <w:rPr>
          <w:rFonts w:eastAsia="Times New Roman"/>
          <w:shd w:val="clear" w:color="auto" w:fill="FFFFFF"/>
          <w:lang w:val="en-US" w:eastAsia="en-US"/>
        </w:rPr>
        <w:t xml:space="preserve"> the discussion as the show airs. Moderators offer advice to fans</w:t>
      </w:r>
      <w:r w:rsidR="00153017">
        <w:rPr>
          <w:rFonts w:eastAsia="Times New Roman"/>
          <w:shd w:val="clear" w:color="auto" w:fill="FFFFFF"/>
          <w:lang w:val="en-US" w:eastAsia="en-US"/>
        </w:rPr>
        <w:t>,</w:t>
      </w:r>
      <w:r w:rsidRPr="00577F22">
        <w:rPr>
          <w:rFonts w:eastAsia="Times New Roman"/>
          <w:shd w:val="clear" w:color="auto" w:fill="FFFFFF"/>
          <w:lang w:val="en-US" w:eastAsia="en-US"/>
        </w:rPr>
        <w:t xml:space="preserve"> </w:t>
      </w:r>
      <w:r w:rsidR="00153017">
        <w:rPr>
          <w:rFonts w:eastAsia="Times New Roman"/>
          <w:shd w:val="clear" w:color="auto" w:fill="FFFFFF"/>
          <w:lang w:val="en-US" w:eastAsia="en-US"/>
        </w:rPr>
        <w:t xml:space="preserve">who </w:t>
      </w:r>
      <w:r w:rsidRPr="00577F22">
        <w:rPr>
          <w:rFonts w:eastAsia="Times New Roman"/>
          <w:shd w:val="clear" w:color="auto" w:fill="FFFFFF"/>
          <w:lang w:val="en-US" w:eastAsia="en-US"/>
        </w:rPr>
        <w:t>know that if they ask a question or leave a comment, they are likely to get a quick reply. </w:t>
      </w:r>
      <w:r w:rsidR="000701A7">
        <w:rPr>
          <w:rFonts w:eastAsia="Times New Roman"/>
          <w:shd w:val="clear" w:color="auto" w:fill="FFFFFF"/>
          <w:lang w:val="en-US" w:eastAsia="en-US"/>
        </w:rPr>
        <w:t>This type of commitment to second-screen engagement represents the type of show advertisers should prioritize when considering product placements and other forms of embedded advertising.</w:t>
      </w:r>
    </w:p>
    <w:p w:rsidR="006C16C8" w:rsidRDefault="006C16C8" w:rsidP="00FD7BCA">
      <w:pPr>
        <w:spacing w:line="480" w:lineRule="auto"/>
        <w:jc w:val="both"/>
        <w:rPr>
          <w:b/>
          <w:lang w:val="en-US"/>
        </w:rPr>
      </w:pPr>
    </w:p>
    <w:p w:rsidR="006C16C8" w:rsidRDefault="006C16C8" w:rsidP="00FD7BCA">
      <w:pPr>
        <w:spacing w:line="480" w:lineRule="auto"/>
        <w:jc w:val="both"/>
        <w:rPr>
          <w:b/>
          <w:lang w:val="en-US"/>
        </w:rPr>
      </w:pPr>
    </w:p>
    <w:p w:rsidR="0087184D" w:rsidRPr="006C16C8" w:rsidRDefault="006C16C8" w:rsidP="00FD7BCA">
      <w:pPr>
        <w:spacing w:line="480" w:lineRule="auto"/>
        <w:jc w:val="both"/>
        <w:rPr>
          <w:rFonts w:ascii="Arial" w:hAnsi="Arial" w:cs="Arial"/>
          <w:b/>
        </w:rPr>
      </w:pPr>
      <w:r w:rsidRPr="006C16C8">
        <w:rPr>
          <w:b/>
          <w:lang w:val="en-US"/>
        </w:rPr>
        <w:t>References</w:t>
      </w:r>
    </w:p>
    <w:p w:rsidR="00D47A1A" w:rsidRPr="00D47A1A" w:rsidRDefault="0087184D" w:rsidP="00D47A1A">
      <w:pPr>
        <w:pStyle w:val="EndNoteBibliography"/>
        <w:spacing w:line="480" w:lineRule="auto"/>
        <w:ind w:left="720" w:hanging="720"/>
      </w:pPr>
      <w:r w:rsidRPr="00EB4188">
        <w:fldChar w:fldCharType="begin"/>
      </w:r>
      <w:r w:rsidRPr="00EB4188">
        <w:instrText xml:space="preserve"> ADDIN EN.REFLIST </w:instrText>
      </w:r>
      <w:r w:rsidRPr="00EB4188">
        <w:fldChar w:fldCharType="separate"/>
      </w:r>
      <w:bookmarkStart w:id="1" w:name="_ENREF_1"/>
      <w:r w:rsidR="00D47A1A" w:rsidRPr="00D47A1A">
        <w:t xml:space="preserve">Adler, Rachel F. and Raquel Benbunan-Fich (2015). "The Effects of Task Difficulty and Multitasking on Performance." </w:t>
      </w:r>
      <w:r w:rsidR="00D47A1A" w:rsidRPr="00D47A1A">
        <w:rPr>
          <w:i/>
        </w:rPr>
        <w:t xml:space="preserve">Interacting with Computers </w:t>
      </w:r>
      <w:r w:rsidR="00D47A1A" w:rsidRPr="00D47A1A">
        <w:t>27 (4), 430-39.</w:t>
      </w:r>
      <w:bookmarkEnd w:id="1"/>
    </w:p>
    <w:p w:rsidR="00D47A1A" w:rsidRPr="00D47A1A" w:rsidRDefault="00D47A1A" w:rsidP="00D47A1A">
      <w:pPr>
        <w:pStyle w:val="EndNoteBibliography"/>
        <w:spacing w:line="480" w:lineRule="auto"/>
        <w:ind w:left="720" w:hanging="720"/>
      </w:pPr>
      <w:bookmarkStart w:id="2" w:name="_ENREF_2"/>
      <w:r w:rsidRPr="00D47A1A">
        <w:t xml:space="preserve">Agresti, Alan (2010). </w:t>
      </w:r>
      <w:r w:rsidRPr="00D47A1A">
        <w:rPr>
          <w:i/>
        </w:rPr>
        <w:t>Analysis of Ordinal Categorical Data</w:t>
      </w:r>
      <w:r w:rsidRPr="00D47A1A">
        <w:t>. Hoboken, NJ: John Wiley &amp; Sons.</w:t>
      </w:r>
      <w:bookmarkEnd w:id="2"/>
    </w:p>
    <w:p w:rsidR="00D47A1A" w:rsidRPr="00D47A1A" w:rsidRDefault="00D47A1A" w:rsidP="00D47A1A">
      <w:pPr>
        <w:pStyle w:val="EndNoteBibliography"/>
        <w:spacing w:line="480" w:lineRule="auto"/>
        <w:ind w:left="720" w:hanging="720"/>
      </w:pPr>
      <w:bookmarkStart w:id="3" w:name="_ENREF_3"/>
      <w:r w:rsidRPr="00D47A1A">
        <w:t xml:space="preserve">Araujo, Theo, Peter Neijens, and Rens Vliegenthart (2015). "What Motivates Consumers to Re-Tweet Brand Content?" </w:t>
      </w:r>
      <w:r w:rsidRPr="00D47A1A">
        <w:rPr>
          <w:i/>
        </w:rPr>
        <w:t xml:space="preserve">Journal of Advertising Research </w:t>
      </w:r>
      <w:r w:rsidRPr="00D47A1A">
        <w:t>55 (3), 284-95.</w:t>
      </w:r>
      <w:bookmarkEnd w:id="3"/>
    </w:p>
    <w:p w:rsidR="00D47A1A" w:rsidRPr="00D47A1A" w:rsidRDefault="00D47A1A" w:rsidP="00D47A1A">
      <w:pPr>
        <w:pStyle w:val="EndNoteBibliography"/>
        <w:spacing w:line="480" w:lineRule="auto"/>
        <w:ind w:left="720" w:hanging="720"/>
      </w:pPr>
      <w:bookmarkStart w:id="4" w:name="_ENREF_4"/>
      <w:r w:rsidRPr="00D47A1A">
        <w:t xml:space="preserve">Armstrong, G. Blake and Leeva Chung (2000). "Background Television and Reading Memory in Context: Assessing Tv Interference and Facilitative Context Effects on Encoding Versus Retrieval Processes." </w:t>
      </w:r>
      <w:r w:rsidRPr="00D47A1A">
        <w:rPr>
          <w:i/>
        </w:rPr>
        <w:t xml:space="preserve">Communication Research </w:t>
      </w:r>
      <w:r w:rsidRPr="00D47A1A">
        <w:t>27 (3), 327-52.</w:t>
      </w:r>
      <w:bookmarkEnd w:id="4"/>
    </w:p>
    <w:p w:rsidR="00D47A1A" w:rsidRPr="00D47A1A" w:rsidRDefault="00D47A1A" w:rsidP="00D47A1A">
      <w:pPr>
        <w:pStyle w:val="EndNoteBibliography"/>
        <w:spacing w:line="480" w:lineRule="auto"/>
        <w:ind w:left="720" w:hanging="720"/>
      </w:pPr>
      <w:bookmarkStart w:id="5" w:name="_ENREF_5"/>
      <w:r w:rsidRPr="00D47A1A">
        <w:t xml:space="preserve">Baddeley, Alan, Michael W. Eysenck, and Michael C. Anderson (2009). </w:t>
      </w:r>
      <w:r w:rsidRPr="00D47A1A">
        <w:rPr>
          <w:i/>
        </w:rPr>
        <w:t>Memory</w:t>
      </w:r>
      <w:r w:rsidRPr="00D47A1A">
        <w:t>. New York, NY: Psychology Press.</w:t>
      </w:r>
      <w:bookmarkEnd w:id="5"/>
    </w:p>
    <w:p w:rsidR="00D47A1A" w:rsidRPr="00D47A1A" w:rsidRDefault="00D47A1A" w:rsidP="00D47A1A">
      <w:pPr>
        <w:pStyle w:val="EndNoteBibliography"/>
        <w:spacing w:line="480" w:lineRule="auto"/>
        <w:ind w:left="720" w:hanging="720"/>
      </w:pPr>
      <w:bookmarkStart w:id="6" w:name="_ENREF_6"/>
      <w:r w:rsidRPr="00D47A1A">
        <w:t xml:space="preserve">Bellman, Steven, Jennifer A. Robinson, Brooke Wooley, and Duane Varan (2014). "The Effects of Social Tv on Television Advertising Effectiveness." </w:t>
      </w:r>
      <w:r w:rsidRPr="00D47A1A">
        <w:rPr>
          <w:i/>
        </w:rPr>
        <w:t>Journal of Marketing Communications</w:t>
      </w:r>
      <w:r w:rsidRPr="00D47A1A">
        <w:t>, 1-19.</w:t>
      </w:r>
      <w:bookmarkEnd w:id="6"/>
    </w:p>
    <w:p w:rsidR="00D47A1A" w:rsidRPr="00D47A1A" w:rsidRDefault="00D47A1A" w:rsidP="00D47A1A">
      <w:pPr>
        <w:pStyle w:val="EndNoteBibliography"/>
        <w:spacing w:line="480" w:lineRule="auto"/>
        <w:ind w:left="720" w:hanging="720"/>
      </w:pPr>
      <w:bookmarkStart w:id="7" w:name="_ENREF_7"/>
      <w:r w:rsidRPr="00D47A1A">
        <w:t xml:space="preserve">Bellman, Steven, John R. Rossiter, Anika Schweda, and Duane Varan (2012). "How Coviewing Reduces the Effectiveness of Tv Advertising." </w:t>
      </w:r>
      <w:r w:rsidRPr="00D47A1A">
        <w:rPr>
          <w:i/>
        </w:rPr>
        <w:t xml:space="preserve">Journal of Marketing Communications </w:t>
      </w:r>
      <w:r w:rsidRPr="00D47A1A">
        <w:t>18 (5), 363-78.</w:t>
      </w:r>
      <w:bookmarkEnd w:id="7"/>
    </w:p>
    <w:p w:rsidR="00D47A1A" w:rsidRPr="00D47A1A" w:rsidRDefault="00D47A1A" w:rsidP="00D47A1A">
      <w:pPr>
        <w:pStyle w:val="EndNoteBibliography"/>
        <w:spacing w:line="480" w:lineRule="auto"/>
        <w:ind w:left="720" w:hanging="720"/>
      </w:pPr>
      <w:bookmarkStart w:id="8" w:name="_ENREF_8"/>
      <w:r w:rsidRPr="00D47A1A">
        <w:t xml:space="preserve">Brasel, S. Adam and James Gips (2011). "Media Multitasking Behavior: Concurrent Television and Computer Usage." </w:t>
      </w:r>
      <w:r w:rsidRPr="00D47A1A">
        <w:rPr>
          <w:i/>
        </w:rPr>
        <w:t xml:space="preserve">Cyberpsychology, Behavior, and Social Networking </w:t>
      </w:r>
      <w:r w:rsidRPr="00D47A1A">
        <w:t>14 (9), 527-34.</w:t>
      </w:r>
      <w:bookmarkEnd w:id="8"/>
    </w:p>
    <w:p w:rsidR="00D47A1A" w:rsidRPr="00D47A1A" w:rsidRDefault="00D47A1A" w:rsidP="00D47A1A">
      <w:pPr>
        <w:pStyle w:val="EndNoteBibliography"/>
        <w:spacing w:line="480" w:lineRule="auto"/>
        <w:ind w:left="720" w:hanging="720"/>
      </w:pPr>
      <w:bookmarkStart w:id="9" w:name="_ENREF_9"/>
      <w:r w:rsidRPr="00D47A1A">
        <w:t xml:space="preserve">Brown, Tom J. and Michael L. Rothschild (1993). "Reassessing the Impact of Television Advertising Clutter." </w:t>
      </w:r>
      <w:r w:rsidRPr="00D47A1A">
        <w:rPr>
          <w:i/>
        </w:rPr>
        <w:t xml:space="preserve">Journal of Consumer Research </w:t>
      </w:r>
      <w:r w:rsidRPr="00D47A1A">
        <w:t>20 (1), 138-46.</w:t>
      </w:r>
      <w:bookmarkEnd w:id="9"/>
    </w:p>
    <w:p w:rsidR="00D47A1A" w:rsidRPr="00D47A1A" w:rsidRDefault="00D47A1A" w:rsidP="00D47A1A">
      <w:pPr>
        <w:pStyle w:val="EndNoteBibliography"/>
        <w:spacing w:line="480" w:lineRule="auto"/>
        <w:ind w:left="720" w:hanging="720"/>
      </w:pPr>
      <w:bookmarkStart w:id="10" w:name="_ENREF_10"/>
      <w:r w:rsidRPr="00D47A1A">
        <w:t xml:space="preserve">Carrillat, François Anthony, Alain d'Astous, François Bellavance, and François Eid (2015). "On ‘Being There’: A Comparison of the Effectiveness of Sporting Event Sponsorship among Direct and Indirect Audiences." </w:t>
      </w:r>
      <w:r w:rsidRPr="00D47A1A">
        <w:rPr>
          <w:i/>
        </w:rPr>
        <w:t xml:space="preserve">European Journal of Marketing </w:t>
      </w:r>
      <w:r w:rsidRPr="00D47A1A">
        <w:t>49 (3/4), forthcoming.</w:t>
      </w:r>
      <w:bookmarkEnd w:id="10"/>
    </w:p>
    <w:p w:rsidR="00D47A1A" w:rsidRPr="00D47A1A" w:rsidRDefault="00D47A1A" w:rsidP="00D47A1A">
      <w:pPr>
        <w:pStyle w:val="EndNoteBibliography"/>
        <w:spacing w:line="480" w:lineRule="auto"/>
        <w:ind w:left="720" w:hanging="720"/>
      </w:pPr>
      <w:bookmarkStart w:id="11" w:name="_ENREF_11"/>
      <w:r w:rsidRPr="00D47A1A">
        <w:t xml:space="preserve">Choi, Yung Kyun, Sung Mi Lee, and Hairong Li (2013). "Audio and Visual Distractions and Implicit Brand Memory: A Study of Video Game Players." </w:t>
      </w:r>
      <w:r w:rsidRPr="00D47A1A">
        <w:rPr>
          <w:i/>
        </w:rPr>
        <w:t xml:space="preserve">Journal of Advertising </w:t>
      </w:r>
      <w:r w:rsidRPr="00D47A1A">
        <w:t>42 (2-3), 219-27.</w:t>
      </w:r>
      <w:bookmarkEnd w:id="11"/>
    </w:p>
    <w:p w:rsidR="00D47A1A" w:rsidRPr="00D47A1A" w:rsidRDefault="00D47A1A" w:rsidP="00D47A1A">
      <w:pPr>
        <w:pStyle w:val="EndNoteBibliography"/>
        <w:spacing w:line="480" w:lineRule="auto"/>
        <w:ind w:left="720" w:hanging="720"/>
      </w:pPr>
      <w:bookmarkStart w:id="12" w:name="_ENREF_12"/>
      <w:r w:rsidRPr="00D47A1A">
        <w:t xml:space="preserve">Cornwell, T. Bettina, Michael S. Humphreys, Angela M. Maguire, Clinton. S. Weeks, and Cassandra L. Tellegen (2006). "Sponsorship-Linked Marketing: The Role of Articulation in Memory." </w:t>
      </w:r>
      <w:r w:rsidRPr="00D47A1A">
        <w:rPr>
          <w:i/>
        </w:rPr>
        <w:t xml:space="preserve">Journal of Consumer Research </w:t>
      </w:r>
      <w:r w:rsidRPr="00D47A1A">
        <w:t>33 (3), 312-21.</w:t>
      </w:r>
      <w:bookmarkEnd w:id="12"/>
    </w:p>
    <w:p w:rsidR="00D47A1A" w:rsidRPr="00D47A1A" w:rsidRDefault="00D47A1A" w:rsidP="00D47A1A">
      <w:pPr>
        <w:pStyle w:val="EndNoteBibliography"/>
        <w:spacing w:line="480" w:lineRule="auto"/>
        <w:ind w:left="720" w:hanging="720"/>
      </w:pPr>
      <w:bookmarkStart w:id="13" w:name="_ENREF_13"/>
      <w:r w:rsidRPr="00D47A1A">
        <w:t xml:space="preserve">Cornwell, T. Bettina, Clinton S. Weeks, and Donald P. Roy (2005). "Sponsorship-Linked Marketing: Opening the Black Box." </w:t>
      </w:r>
      <w:r w:rsidRPr="00D47A1A">
        <w:rPr>
          <w:i/>
        </w:rPr>
        <w:t xml:space="preserve">Journal of Advertising </w:t>
      </w:r>
      <w:r w:rsidRPr="00D47A1A">
        <w:t>34 (2), 21-42.</w:t>
      </w:r>
      <w:bookmarkEnd w:id="13"/>
    </w:p>
    <w:p w:rsidR="00D47A1A" w:rsidRPr="00D47A1A" w:rsidRDefault="00D47A1A" w:rsidP="00D47A1A">
      <w:pPr>
        <w:pStyle w:val="EndNoteBibliography"/>
        <w:spacing w:line="480" w:lineRule="auto"/>
        <w:ind w:left="720" w:hanging="720"/>
      </w:pPr>
      <w:bookmarkStart w:id="14" w:name="_ENREF_14"/>
      <w:r w:rsidRPr="00D47A1A">
        <w:t xml:space="preserve">De Pelsmacker, Patrick, Maggie Geuens, and Pascal Anckaert (2002). "Media Context and Advertising Effectiveness: The Role of Context Appreciation and Context/Ad Similarity." </w:t>
      </w:r>
      <w:r w:rsidRPr="00D47A1A">
        <w:rPr>
          <w:i/>
        </w:rPr>
        <w:t xml:space="preserve">Journal of Advertising </w:t>
      </w:r>
      <w:r w:rsidRPr="00D47A1A">
        <w:t>31 (2), 49-61.</w:t>
      </w:r>
      <w:bookmarkEnd w:id="14"/>
    </w:p>
    <w:p w:rsidR="00D47A1A" w:rsidRPr="00D47A1A" w:rsidRDefault="00D47A1A" w:rsidP="00D47A1A">
      <w:pPr>
        <w:pStyle w:val="EndNoteBibliography"/>
        <w:spacing w:line="480" w:lineRule="auto"/>
        <w:ind w:left="720" w:hanging="720"/>
      </w:pPr>
      <w:bookmarkStart w:id="15" w:name="_ENREF_15"/>
      <w:r w:rsidRPr="00D47A1A">
        <w:t xml:space="preserve">DeAndrea, David C., Allison S. Shaw, and Timothy R. Levine (2010). "Online Language: The Role of Culture in Self-Expression and Self-Construal on Facebook." </w:t>
      </w:r>
      <w:r w:rsidRPr="00D47A1A">
        <w:rPr>
          <w:i/>
        </w:rPr>
        <w:t xml:space="preserve">Journal of Language and Social Psychology </w:t>
      </w:r>
      <w:r w:rsidRPr="00D47A1A">
        <w:t>29 (4), 425-42.</w:t>
      </w:r>
      <w:bookmarkEnd w:id="15"/>
    </w:p>
    <w:p w:rsidR="00D47A1A" w:rsidRPr="00D47A1A" w:rsidRDefault="00D47A1A" w:rsidP="00D47A1A">
      <w:pPr>
        <w:pStyle w:val="EndNoteBibliography"/>
        <w:spacing w:line="480" w:lineRule="auto"/>
        <w:ind w:left="720" w:hanging="720"/>
      </w:pPr>
      <w:bookmarkStart w:id="16" w:name="_ENREF_16"/>
      <w:r w:rsidRPr="00D47A1A">
        <w:t xml:space="preserve">Dekhil, Fawzi and Michel Desbordes (2013). "The Effect of Involvement, Emotion, and Exposure on Sponsor Recall and Recognition: An International Comparative Study at the Fifa 2006 World Cup." </w:t>
      </w:r>
      <w:r w:rsidRPr="00D47A1A">
        <w:rPr>
          <w:i/>
        </w:rPr>
        <w:t xml:space="preserve">International Review of Management and Business Research </w:t>
      </w:r>
      <w:r w:rsidRPr="00D47A1A">
        <w:t>2 (4), 862-77.</w:t>
      </w:r>
      <w:bookmarkEnd w:id="16"/>
    </w:p>
    <w:p w:rsidR="00D47A1A" w:rsidRPr="00D47A1A" w:rsidRDefault="00D47A1A" w:rsidP="00D47A1A">
      <w:pPr>
        <w:pStyle w:val="EndNoteBibliography"/>
        <w:spacing w:line="480" w:lineRule="auto"/>
        <w:ind w:left="720" w:hanging="720"/>
      </w:pPr>
      <w:bookmarkStart w:id="17" w:name="_ENREF_17"/>
      <w:r w:rsidRPr="00D47A1A">
        <w:t xml:space="preserve">Ducheneaut, Nicolas, Robert J. Moore, Lora Oehlberg, James D. Thornton, and Eric Nickell (2008). "Social Tv: Designing for Distributed, Sociable Television Viewing." </w:t>
      </w:r>
      <w:r w:rsidRPr="00D47A1A">
        <w:rPr>
          <w:i/>
        </w:rPr>
        <w:t xml:space="preserve">International Journal of Human-Computer Interaction </w:t>
      </w:r>
      <w:r w:rsidRPr="00D47A1A">
        <w:t>24 (2), 136-54.</w:t>
      </w:r>
      <w:bookmarkEnd w:id="17"/>
    </w:p>
    <w:p w:rsidR="00D47A1A" w:rsidRPr="00D47A1A" w:rsidRDefault="00D47A1A" w:rsidP="00D47A1A">
      <w:pPr>
        <w:pStyle w:val="EndNoteBibliography"/>
        <w:spacing w:line="480" w:lineRule="auto"/>
        <w:ind w:left="720" w:hanging="720"/>
      </w:pPr>
      <w:bookmarkStart w:id="18" w:name="_ENREF_18"/>
      <w:r w:rsidRPr="00D47A1A">
        <w:t xml:space="preserve">Duff, Brittany R. L. and Sela Sar (2015). "Seeing the Big Picture: Multitasking and Perceptual Processing Influences on Ad Recognition." </w:t>
      </w:r>
      <w:r w:rsidRPr="00D47A1A">
        <w:rPr>
          <w:i/>
        </w:rPr>
        <w:t xml:space="preserve">Journal of Advertising </w:t>
      </w:r>
      <w:r w:rsidRPr="00D47A1A">
        <w:t>44 (3), 173-84.</w:t>
      </w:r>
      <w:bookmarkEnd w:id="18"/>
    </w:p>
    <w:p w:rsidR="00D47A1A" w:rsidRPr="00D47A1A" w:rsidRDefault="00D47A1A" w:rsidP="00D47A1A">
      <w:pPr>
        <w:pStyle w:val="EndNoteBibliography"/>
        <w:spacing w:line="480" w:lineRule="auto"/>
        <w:ind w:left="720" w:hanging="720"/>
      </w:pPr>
      <w:bookmarkStart w:id="19" w:name="_ENREF_19"/>
      <w:r w:rsidRPr="00D47A1A">
        <w:t xml:space="preserve">Duff, Brittany R. L., Gunwoo Yoon, Zongyuan Wang, and George Anghelcev (2014). "Doing It All: An Exploratory Study of Predictors of Media Multitasking." </w:t>
      </w:r>
      <w:r w:rsidRPr="00D47A1A">
        <w:rPr>
          <w:i/>
        </w:rPr>
        <w:t xml:space="preserve">Journal of Interactive Advertising </w:t>
      </w:r>
      <w:r w:rsidRPr="00D47A1A">
        <w:t>14 (1), 11-23.</w:t>
      </w:r>
      <w:bookmarkEnd w:id="19"/>
    </w:p>
    <w:p w:rsidR="00D47A1A" w:rsidRPr="00D47A1A" w:rsidRDefault="00D47A1A" w:rsidP="00D47A1A">
      <w:pPr>
        <w:pStyle w:val="EndNoteBibliography"/>
        <w:spacing w:line="480" w:lineRule="auto"/>
        <w:ind w:left="720" w:hanging="720"/>
      </w:pPr>
      <w:bookmarkStart w:id="20" w:name="_ENREF_20"/>
      <w:r w:rsidRPr="00D47A1A">
        <w:t xml:space="preserve">Eisingerich, Andreas B., HaeEun Helen Chun, Yeyi Liu, He Jia, and Simon J. Bell (2015). "Why Recommend a Brand Face-to-Face but Not on Facebook? How Word-of-Mouth on Online Social Sites Differs from Traditional Word-of-Mouth." </w:t>
      </w:r>
      <w:r w:rsidRPr="00D47A1A">
        <w:rPr>
          <w:i/>
        </w:rPr>
        <w:t xml:space="preserve">Journal of Consumer Psychology </w:t>
      </w:r>
      <w:r w:rsidRPr="00D47A1A">
        <w:t>25 (1), 120-28.</w:t>
      </w:r>
      <w:bookmarkEnd w:id="20"/>
    </w:p>
    <w:p w:rsidR="00D47A1A" w:rsidRPr="00D47A1A" w:rsidRDefault="00D47A1A" w:rsidP="00D47A1A">
      <w:pPr>
        <w:pStyle w:val="EndNoteBibliography"/>
        <w:spacing w:line="480" w:lineRule="auto"/>
        <w:ind w:left="720" w:hanging="720"/>
      </w:pPr>
      <w:bookmarkStart w:id="21" w:name="_ENREF_21"/>
      <w:r w:rsidRPr="00D47A1A">
        <w:t xml:space="preserve">Fleck, Nathalie, Michael Korchia, and Isabelle Le Roy (2012). "Celebrities in Advertising: Looking for Congruence or Likability?" </w:t>
      </w:r>
      <w:r w:rsidRPr="00D47A1A">
        <w:rPr>
          <w:i/>
        </w:rPr>
        <w:t xml:space="preserve">Psychology &amp; Marketing </w:t>
      </w:r>
      <w:r w:rsidRPr="00D47A1A">
        <w:t>29 (9), 651-62.</w:t>
      </w:r>
      <w:bookmarkEnd w:id="21"/>
    </w:p>
    <w:p w:rsidR="00D47A1A" w:rsidRPr="00D47A1A" w:rsidRDefault="00D47A1A" w:rsidP="00D47A1A">
      <w:pPr>
        <w:pStyle w:val="EndNoteBibliography"/>
        <w:spacing w:line="480" w:lineRule="auto"/>
        <w:ind w:left="720" w:hanging="720"/>
      </w:pPr>
      <w:bookmarkStart w:id="22" w:name="_ENREF_22"/>
      <w:r w:rsidRPr="00D47A1A">
        <w:t xml:space="preserve">Gardner, Meryl Paula (1985). "Mood States and Consumer Behavior: A Critical Review." </w:t>
      </w:r>
      <w:r w:rsidRPr="00D47A1A">
        <w:rPr>
          <w:i/>
        </w:rPr>
        <w:t xml:space="preserve">Journal of Consumer Research </w:t>
      </w:r>
      <w:r w:rsidRPr="00D47A1A">
        <w:t>12 (3), 281-300.</w:t>
      </w:r>
      <w:bookmarkEnd w:id="22"/>
    </w:p>
    <w:p w:rsidR="00D47A1A" w:rsidRPr="00D47A1A" w:rsidRDefault="00D47A1A" w:rsidP="00D47A1A">
      <w:pPr>
        <w:pStyle w:val="EndNoteBibliography"/>
        <w:spacing w:line="480" w:lineRule="auto"/>
        <w:ind w:left="720" w:hanging="720"/>
      </w:pPr>
      <w:bookmarkStart w:id="23" w:name="_ENREF_23"/>
      <w:r w:rsidRPr="00D47A1A">
        <w:t>Goode, Ali  and Neil Mortensen (2013). "Multi-Screen Viewing Behaviour." in London: Admap, Warc.</w:t>
      </w:r>
      <w:bookmarkEnd w:id="23"/>
    </w:p>
    <w:p w:rsidR="00D47A1A" w:rsidRPr="00D47A1A" w:rsidRDefault="00D47A1A" w:rsidP="00D47A1A">
      <w:pPr>
        <w:pStyle w:val="EndNoteBibliography"/>
        <w:spacing w:line="480" w:lineRule="auto"/>
        <w:ind w:left="720" w:hanging="720"/>
      </w:pPr>
      <w:bookmarkStart w:id="24" w:name="_ENREF_24"/>
      <w:r w:rsidRPr="00D47A1A">
        <w:t xml:space="preserve">Grabe, Maria Elizabeth, Matthew Lombard, Robert D. Reich, Cheryl Campanella Bracken, and Theresa Bolmarcich Ditton (1999). "The Role of Screen Size in Viewer Experiences of Media Content." </w:t>
      </w:r>
      <w:r w:rsidRPr="00D47A1A">
        <w:rPr>
          <w:i/>
        </w:rPr>
        <w:t xml:space="preserve">Visual Communication Quarterly </w:t>
      </w:r>
      <w:r w:rsidRPr="00D47A1A">
        <w:t>6 (2), 4-9.</w:t>
      </w:r>
      <w:bookmarkEnd w:id="24"/>
    </w:p>
    <w:p w:rsidR="00D47A1A" w:rsidRPr="00D47A1A" w:rsidRDefault="00D47A1A" w:rsidP="00D47A1A">
      <w:pPr>
        <w:pStyle w:val="EndNoteBibliography"/>
        <w:spacing w:line="480" w:lineRule="auto"/>
        <w:ind w:left="720" w:hanging="720"/>
      </w:pPr>
      <w:bookmarkStart w:id="25" w:name="_ENREF_25"/>
      <w:r w:rsidRPr="00D47A1A">
        <w:t>IAB (2012). "The Multi-Screen Marketer." in London: Interactive Advertising Bureau (IAB).</w:t>
      </w:r>
      <w:bookmarkEnd w:id="25"/>
    </w:p>
    <w:p w:rsidR="00D47A1A" w:rsidRPr="00D47A1A" w:rsidRDefault="00D47A1A" w:rsidP="00D47A1A">
      <w:pPr>
        <w:pStyle w:val="EndNoteBibliography"/>
        <w:spacing w:line="480" w:lineRule="auto"/>
        <w:ind w:left="720" w:hanging="720"/>
      </w:pPr>
      <w:bookmarkStart w:id="26" w:name="_ENREF_26"/>
      <w:r w:rsidRPr="00D47A1A">
        <w:t xml:space="preserve">Jayasinghe, Laknath and Mark Ritson (2013). "Everyday Advertising Context: An Ethnography of Advertising Response in the Family Living Room." </w:t>
      </w:r>
      <w:r w:rsidRPr="00D47A1A">
        <w:rPr>
          <w:i/>
        </w:rPr>
        <w:t xml:space="preserve">Journal of Consumer Research </w:t>
      </w:r>
      <w:r w:rsidRPr="00D47A1A">
        <w:t>40 (1), 104-21.</w:t>
      </w:r>
      <w:bookmarkEnd w:id="26"/>
    </w:p>
    <w:p w:rsidR="00D47A1A" w:rsidRPr="00D47A1A" w:rsidRDefault="00D47A1A" w:rsidP="00D47A1A">
      <w:pPr>
        <w:pStyle w:val="EndNoteBibliography"/>
        <w:spacing w:line="480" w:lineRule="auto"/>
        <w:ind w:left="720" w:hanging="720"/>
      </w:pPr>
      <w:bookmarkStart w:id="27" w:name="_ENREF_27"/>
      <w:r w:rsidRPr="00D47A1A">
        <w:t xml:space="preserve">Jeong, Yongick, Yeuseung Kim, and Xinshu Zhao (2011). "Competing for Consumer Memory in Television Advertising." </w:t>
      </w:r>
      <w:r w:rsidRPr="00D47A1A">
        <w:rPr>
          <w:i/>
        </w:rPr>
        <w:t xml:space="preserve">International Journal of Advertising </w:t>
      </w:r>
      <w:r w:rsidRPr="00D47A1A">
        <w:t>30 (4), 617-40.</w:t>
      </w:r>
      <w:bookmarkEnd w:id="27"/>
    </w:p>
    <w:p w:rsidR="00D47A1A" w:rsidRPr="00D47A1A" w:rsidRDefault="00D47A1A" w:rsidP="00D47A1A">
      <w:pPr>
        <w:pStyle w:val="EndNoteBibliography"/>
        <w:spacing w:line="480" w:lineRule="auto"/>
        <w:ind w:left="720" w:hanging="720"/>
      </w:pPr>
      <w:bookmarkStart w:id="28" w:name="_ENREF_28"/>
      <w:r w:rsidRPr="00D47A1A">
        <w:t xml:space="preserve">Kahneman, Daniel (1973). </w:t>
      </w:r>
      <w:r w:rsidRPr="00D47A1A">
        <w:rPr>
          <w:i/>
        </w:rPr>
        <w:t>Attention and Effort</w:t>
      </w:r>
      <w:r w:rsidRPr="00D47A1A">
        <w:t>. Englewood Cliffs, NJ: Prentice-Hall.</w:t>
      </w:r>
      <w:bookmarkEnd w:id="28"/>
    </w:p>
    <w:p w:rsidR="00D47A1A" w:rsidRPr="00D47A1A" w:rsidRDefault="00D47A1A" w:rsidP="00D47A1A">
      <w:pPr>
        <w:pStyle w:val="EndNoteBibliography"/>
        <w:spacing w:line="480" w:lineRule="auto"/>
        <w:ind w:left="720" w:hanging="720"/>
      </w:pPr>
      <w:bookmarkStart w:id="29" w:name="_ENREF_29"/>
      <w:r w:rsidRPr="00D47A1A">
        <w:t xml:space="preserve">Kent, Robert J. (1995). "Competitive Clutter in Network Television Advertising: Current Levels and Advertiser Responses." </w:t>
      </w:r>
      <w:r w:rsidRPr="00D47A1A">
        <w:rPr>
          <w:i/>
        </w:rPr>
        <w:t xml:space="preserve">Journal of Advertising Research </w:t>
      </w:r>
      <w:r w:rsidRPr="00D47A1A">
        <w:t>35 (1), 49-57.</w:t>
      </w:r>
      <w:bookmarkEnd w:id="29"/>
    </w:p>
    <w:p w:rsidR="00D47A1A" w:rsidRPr="00D47A1A" w:rsidRDefault="00D47A1A" w:rsidP="00D47A1A">
      <w:pPr>
        <w:pStyle w:val="EndNoteBibliography"/>
        <w:spacing w:line="480" w:lineRule="auto"/>
        <w:ind w:left="720" w:hanging="720"/>
      </w:pPr>
      <w:bookmarkStart w:id="30" w:name="_ENREF_30"/>
      <w:r w:rsidRPr="00D47A1A">
        <w:t xml:space="preserve">Kover, Arthur J. (1995). "Copywriters' Implicit Theories of Communication: An Exploration." </w:t>
      </w:r>
      <w:r w:rsidRPr="00D47A1A">
        <w:rPr>
          <w:i/>
        </w:rPr>
        <w:t xml:space="preserve">Journal of Consumer Research </w:t>
      </w:r>
      <w:r w:rsidRPr="00D47A1A">
        <w:t>21 (4), 596-611.</w:t>
      </w:r>
      <w:bookmarkEnd w:id="30"/>
    </w:p>
    <w:p w:rsidR="00D47A1A" w:rsidRPr="00D47A1A" w:rsidRDefault="00D47A1A" w:rsidP="00D47A1A">
      <w:pPr>
        <w:pStyle w:val="EndNoteBibliography"/>
        <w:spacing w:line="480" w:lineRule="auto"/>
        <w:ind w:left="720" w:hanging="720"/>
      </w:pPr>
      <w:bookmarkStart w:id="31" w:name="_ENREF_31"/>
      <w:r w:rsidRPr="00D47A1A">
        <w:t xml:space="preserve">Lang, Annie (2000). "The Limited Capacity Model of Mediated Message Processing." </w:t>
      </w:r>
      <w:r w:rsidRPr="00D47A1A">
        <w:rPr>
          <w:i/>
        </w:rPr>
        <w:t xml:space="preserve">Journal of Communication </w:t>
      </w:r>
      <w:r w:rsidRPr="00D47A1A">
        <w:t>50 (1), 46-70.</w:t>
      </w:r>
      <w:bookmarkEnd w:id="31"/>
    </w:p>
    <w:p w:rsidR="00D47A1A" w:rsidRPr="00D47A1A" w:rsidRDefault="00D47A1A" w:rsidP="00D47A1A">
      <w:pPr>
        <w:pStyle w:val="EndNoteBibliography"/>
        <w:spacing w:line="480" w:lineRule="auto"/>
        <w:ind w:left="720" w:hanging="720"/>
      </w:pPr>
      <w:bookmarkStart w:id="32" w:name="_ENREF_32"/>
      <w:r w:rsidRPr="00D47A1A">
        <w:t xml:space="preserve">--- (2006). "Using the Limited Capacity Model of Motivated Mediated Message Processing to Design Effective Cancer Communication Messages." </w:t>
      </w:r>
      <w:r w:rsidRPr="00D47A1A">
        <w:rPr>
          <w:i/>
        </w:rPr>
        <w:t xml:space="preserve">Journal of Communication </w:t>
      </w:r>
      <w:r w:rsidRPr="00D47A1A">
        <w:t>56, S57-S80.</w:t>
      </w:r>
      <w:bookmarkEnd w:id="32"/>
    </w:p>
    <w:p w:rsidR="00D47A1A" w:rsidRPr="00D47A1A" w:rsidRDefault="00D47A1A" w:rsidP="00D47A1A">
      <w:pPr>
        <w:pStyle w:val="EndNoteBibliography"/>
        <w:spacing w:line="480" w:lineRule="auto"/>
        <w:ind w:left="720" w:hanging="720"/>
      </w:pPr>
      <w:bookmarkStart w:id="33" w:name="_ENREF_33"/>
      <w:r w:rsidRPr="00D47A1A">
        <w:t xml:space="preserve">Lardinoit, Thierry and Christian Derbaix (2001). "Sponsorship and Recall of Sponsors." </w:t>
      </w:r>
      <w:r w:rsidRPr="00D47A1A">
        <w:rPr>
          <w:i/>
        </w:rPr>
        <w:t xml:space="preserve">Psychology and Marketing </w:t>
      </w:r>
      <w:r w:rsidRPr="00D47A1A">
        <w:t>18 (2), 167-90.</w:t>
      </w:r>
      <w:bookmarkEnd w:id="33"/>
    </w:p>
    <w:p w:rsidR="00D47A1A" w:rsidRPr="00D47A1A" w:rsidRDefault="00D47A1A" w:rsidP="00D47A1A">
      <w:pPr>
        <w:pStyle w:val="EndNoteBibliography"/>
        <w:spacing w:line="480" w:lineRule="auto"/>
        <w:ind w:left="720" w:hanging="720"/>
      </w:pPr>
      <w:bookmarkStart w:id="34" w:name="_ENREF_34"/>
      <w:r w:rsidRPr="00D47A1A">
        <w:t xml:space="preserve">LaTour, Kathryn A. and Michael S. LaTour (2009). "Positive Mood and Susceptibility to False Advertising." </w:t>
      </w:r>
      <w:r w:rsidRPr="00D47A1A">
        <w:rPr>
          <w:i/>
        </w:rPr>
        <w:t xml:space="preserve">Journal of Advertising </w:t>
      </w:r>
      <w:r w:rsidRPr="00D47A1A">
        <w:t>38 (3), 127-42.</w:t>
      </w:r>
      <w:bookmarkEnd w:id="34"/>
    </w:p>
    <w:p w:rsidR="00D47A1A" w:rsidRPr="00D47A1A" w:rsidRDefault="00D47A1A" w:rsidP="00D47A1A">
      <w:pPr>
        <w:pStyle w:val="EndNoteBibliography"/>
        <w:spacing w:line="480" w:lineRule="auto"/>
        <w:ind w:left="720" w:hanging="720"/>
      </w:pPr>
      <w:bookmarkStart w:id="35" w:name="_ENREF_35"/>
      <w:r w:rsidRPr="00D47A1A">
        <w:t xml:space="preserve">LaTour, Kathryn A., Michael S. LaTour, and Charles Brainerd (2014). "Fuzzy Trace Theory and “Smart” False Memories: Implications for Advertising." </w:t>
      </w:r>
      <w:r w:rsidRPr="00D47A1A">
        <w:rPr>
          <w:i/>
        </w:rPr>
        <w:t xml:space="preserve">Journal of Advertising </w:t>
      </w:r>
      <w:r w:rsidRPr="00D47A1A">
        <w:t>43 (1), 3-17.</w:t>
      </w:r>
      <w:bookmarkEnd w:id="35"/>
    </w:p>
    <w:p w:rsidR="00D47A1A" w:rsidRPr="00D47A1A" w:rsidRDefault="00D47A1A" w:rsidP="00D47A1A">
      <w:pPr>
        <w:pStyle w:val="EndNoteBibliography"/>
        <w:spacing w:line="480" w:lineRule="auto"/>
        <w:ind w:left="720" w:hanging="720"/>
      </w:pPr>
      <w:bookmarkStart w:id="36" w:name="_ENREF_36"/>
      <w:r w:rsidRPr="00D47A1A">
        <w:t xml:space="preserve">Laurent, Gilles and Jean-Noël Kapferer (1985). "Measuring Consumer Involvement Profiles." </w:t>
      </w:r>
      <w:r w:rsidRPr="00D47A1A">
        <w:rPr>
          <w:i/>
        </w:rPr>
        <w:t xml:space="preserve">Journal of Marketing Research </w:t>
      </w:r>
      <w:r w:rsidRPr="00D47A1A">
        <w:t>22 (1), 41-53.</w:t>
      </w:r>
      <w:bookmarkEnd w:id="36"/>
    </w:p>
    <w:p w:rsidR="00D47A1A" w:rsidRPr="00D47A1A" w:rsidRDefault="00D47A1A" w:rsidP="00D47A1A">
      <w:pPr>
        <w:pStyle w:val="EndNoteBibliography"/>
        <w:spacing w:line="480" w:lineRule="auto"/>
        <w:ind w:left="720" w:hanging="720"/>
      </w:pPr>
      <w:bookmarkStart w:id="37" w:name="_ENREF_37"/>
      <w:r w:rsidRPr="00D47A1A">
        <w:t xml:space="preserve">Leary, Mark R. (1995). </w:t>
      </w:r>
      <w:r w:rsidRPr="00D47A1A">
        <w:rPr>
          <w:i/>
        </w:rPr>
        <w:t>Self-Presentation: Impression Management and Interpersonal Behavior</w:t>
      </w:r>
      <w:r w:rsidRPr="00D47A1A">
        <w:t>. Madison, WI, US: Brown &amp; Benchmark Publishers.</w:t>
      </w:r>
      <w:bookmarkEnd w:id="37"/>
    </w:p>
    <w:p w:rsidR="00D47A1A" w:rsidRPr="00D47A1A" w:rsidRDefault="00D47A1A" w:rsidP="00D47A1A">
      <w:pPr>
        <w:pStyle w:val="EndNoteBibliography"/>
        <w:spacing w:line="480" w:lineRule="auto"/>
        <w:ind w:left="720" w:hanging="720"/>
      </w:pPr>
      <w:bookmarkStart w:id="38" w:name="_ENREF_38"/>
      <w:r w:rsidRPr="00D47A1A">
        <w:t xml:space="preserve">Lombard, Matthew, Theresa B. Ditton, Maria Elizabeth Grabe, and Robert D. Reich (1997). "The Role of Screen Size in Viewer Responses to Television Fare." </w:t>
      </w:r>
      <w:r w:rsidRPr="00D47A1A">
        <w:rPr>
          <w:i/>
        </w:rPr>
        <w:t xml:space="preserve">Communication Reports </w:t>
      </w:r>
      <w:r w:rsidRPr="00D47A1A">
        <w:t>10 (1), 95-106.</w:t>
      </w:r>
      <w:bookmarkEnd w:id="38"/>
    </w:p>
    <w:p w:rsidR="00D47A1A" w:rsidRPr="00D47A1A" w:rsidRDefault="00D47A1A" w:rsidP="00D47A1A">
      <w:pPr>
        <w:pStyle w:val="EndNoteBibliography"/>
        <w:spacing w:line="480" w:lineRule="auto"/>
        <w:ind w:left="720" w:hanging="720"/>
      </w:pPr>
      <w:bookmarkStart w:id="39" w:name="_ENREF_39"/>
      <w:r w:rsidRPr="00D47A1A">
        <w:t xml:space="preserve">MacInnis, Deborah J., Christine Moorman, and Bernard J. Jaworski (1991). "Enhancing and Measuring Consumers' Motivation, Opportunity, and Ability to Process Brand Information from Ads." </w:t>
      </w:r>
      <w:r w:rsidRPr="00D47A1A">
        <w:rPr>
          <w:i/>
        </w:rPr>
        <w:t xml:space="preserve">Journal of Marketing </w:t>
      </w:r>
      <w:r w:rsidRPr="00D47A1A">
        <w:t>55 (4), 32-53.</w:t>
      </w:r>
      <w:bookmarkEnd w:id="39"/>
    </w:p>
    <w:p w:rsidR="00D47A1A" w:rsidRPr="00D47A1A" w:rsidRDefault="00D47A1A" w:rsidP="00D47A1A">
      <w:pPr>
        <w:pStyle w:val="EndNoteBibliography"/>
        <w:spacing w:line="480" w:lineRule="auto"/>
        <w:ind w:left="720" w:hanging="720"/>
      </w:pPr>
      <w:bookmarkStart w:id="40" w:name="_ENREF_40"/>
      <w:r w:rsidRPr="00D47A1A">
        <w:t xml:space="preserve">Mehrabian, Albert and James A. Russell (1974). </w:t>
      </w:r>
      <w:r w:rsidRPr="00D47A1A">
        <w:rPr>
          <w:i/>
        </w:rPr>
        <w:t>An Approach to Environmental Psychology</w:t>
      </w:r>
      <w:r w:rsidRPr="00D47A1A">
        <w:t>. Cambridge, MA: MIT Press.</w:t>
      </w:r>
      <w:bookmarkEnd w:id="40"/>
    </w:p>
    <w:p w:rsidR="00D47A1A" w:rsidRPr="00D47A1A" w:rsidRDefault="00D47A1A" w:rsidP="00D47A1A">
      <w:pPr>
        <w:pStyle w:val="EndNoteBibliography"/>
        <w:spacing w:line="480" w:lineRule="auto"/>
        <w:ind w:left="720" w:hanging="720"/>
      </w:pPr>
      <w:bookmarkStart w:id="41" w:name="_ENREF_41"/>
      <w:r w:rsidRPr="00D47A1A">
        <w:t>Microsoft Advertising (2014). "New Pathways to Engagement with Multi-Screen Consumers." in London: Warc Ltd.</w:t>
      </w:r>
      <w:bookmarkEnd w:id="41"/>
    </w:p>
    <w:p w:rsidR="00D47A1A" w:rsidRPr="00D47A1A" w:rsidRDefault="00D47A1A" w:rsidP="00D47A1A">
      <w:pPr>
        <w:pStyle w:val="EndNoteBibliography"/>
        <w:spacing w:line="480" w:lineRule="auto"/>
        <w:ind w:left="720" w:hanging="720"/>
      </w:pPr>
      <w:bookmarkStart w:id="42" w:name="_ENREF_42"/>
      <w:r w:rsidRPr="00D47A1A">
        <w:t xml:space="preserve">Moorman, Marjolein, Peter C. Neijens, and Edith G. Smit (2007). "The Effects of Program Involvement on Commercial Exposure and Recall in a Naturalistic Setting." </w:t>
      </w:r>
      <w:r w:rsidRPr="00D47A1A">
        <w:rPr>
          <w:i/>
        </w:rPr>
        <w:t xml:space="preserve">Journal of Advertising </w:t>
      </w:r>
      <w:r w:rsidRPr="00D47A1A">
        <w:t>36 (1), 121-37.</w:t>
      </w:r>
      <w:bookmarkEnd w:id="42"/>
    </w:p>
    <w:p w:rsidR="00D47A1A" w:rsidRPr="00D47A1A" w:rsidRDefault="00D47A1A" w:rsidP="00D47A1A">
      <w:pPr>
        <w:pStyle w:val="EndNoteBibliography"/>
        <w:spacing w:line="480" w:lineRule="auto"/>
        <w:ind w:left="720" w:hanging="720"/>
      </w:pPr>
      <w:bookmarkStart w:id="43" w:name="_ENREF_43"/>
      <w:r w:rsidRPr="00D47A1A">
        <w:t xml:space="preserve">Moorman, Marjolein, Lotte M. Willemsen, Peter C. Neijens, and Edith G. Smit (2012). "Program-Involvement Effects on Commercial Attention and Recall of Successive and Embedded Advertising." </w:t>
      </w:r>
      <w:r w:rsidRPr="00D47A1A">
        <w:rPr>
          <w:i/>
        </w:rPr>
        <w:t xml:space="preserve">Journal of Advertising </w:t>
      </w:r>
      <w:r w:rsidRPr="00D47A1A">
        <w:t>41 (2), 25-38.</w:t>
      </w:r>
      <w:bookmarkEnd w:id="43"/>
    </w:p>
    <w:p w:rsidR="00D47A1A" w:rsidRPr="00D47A1A" w:rsidRDefault="00D47A1A" w:rsidP="00D47A1A">
      <w:pPr>
        <w:pStyle w:val="EndNoteBibliography"/>
        <w:spacing w:line="480" w:lineRule="auto"/>
        <w:ind w:left="720" w:hanging="720"/>
      </w:pPr>
      <w:bookmarkStart w:id="44" w:name="_ENREF_44"/>
      <w:r w:rsidRPr="00D47A1A">
        <w:t xml:space="preserve">Navon, David and Jeff Miller (1987). "Role of Outcome Conflict in Dual-Task Interference." </w:t>
      </w:r>
      <w:r w:rsidRPr="00D47A1A">
        <w:rPr>
          <w:i/>
        </w:rPr>
        <w:t xml:space="preserve">Journal of Experimental Psychology: Human Perception and Performance </w:t>
      </w:r>
      <w:r w:rsidRPr="00D47A1A">
        <w:t>13 (3), 435-48.</w:t>
      </w:r>
      <w:bookmarkEnd w:id="44"/>
    </w:p>
    <w:p w:rsidR="00D47A1A" w:rsidRPr="00D47A1A" w:rsidRDefault="00D47A1A" w:rsidP="00D47A1A">
      <w:pPr>
        <w:pStyle w:val="EndNoteBibliography"/>
        <w:spacing w:line="480" w:lineRule="auto"/>
        <w:ind w:left="720" w:hanging="720"/>
      </w:pPr>
      <w:bookmarkStart w:id="45" w:name="_ENREF_45"/>
      <w:r w:rsidRPr="00D47A1A">
        <w:t xml:space="preserve">Newell, Stephen J., Kenneth V. Henderson, and Bob T. Wu (2001). "The Effects of Pleasure and Arousal on Recall of Advertisements During the Super Bowl." </w:t>
      </w:r>
      <w:r w:rsidRPr="00D47A1A">
        <w:rPr>
          <w:i/>
        </w:rPr>
        <w:t xml:space="preserve">Psychology and Marketing </w:t>
      </w:r>
      <w:r w:rsidRPr="00D47A1A">
        <w:t>18 (11), 1135-53.</w:t>
      </w:r>
      <w:bookmarkEnd w:id="45"/>
    </w:p>
    <w:p w:rsidR="00D47A1A" w:rsidRPr="00D47A1A" w:rsidRDefault="00D47A1A" w:rsidP="00D47A1A">
      <w:pPr>
        <w:pStyle w:val="EndNoteBibliography"/>
        <w:spacing w:line="480" w:lineRule="auto"/>
        <w:ind w:left="720" w:hanging="720"/>
      </w:pPr>
      <w:bookmarkStart w:id="46" w:name="_ENREF_46"/>
      <w:r w:rsidRPr="00D47A1A">
        <w:t xml:space="preserve">Olson, Erik L. and Hans Mathias Thjømøe (2011). "Explaining and Articulating the Fit Construct in Sponsorship " </w:t>
      </w:r>
      <w:r w:rsidRPr="00D47A1A">
        <w:rPr>
          <w:i/>
        </w:rPr>
        <w:t xml:space="preserve">Journal of Advertising </w:t>
      </w:r>
      <w:r w:rsidRPr="00D47A1A">
        <w:t>40 (1), 57-70.</w:t>
      </w:r>
      <w:bookmarkEnd w:id="46"/>
    </w:p>
    <w:p w:rsidR="00D47A1A" w:rsidRPr="00D47A1A" w:rsidRDefault="00D47A1A" w:rsidP="00D47A1A">
      <w:pPr>
        <w:pStyle w:val="EndNoteBibliography"/>
        <w:spacing w:line="480" w:lineRule="auto"/>
        <w:ind w:left="720" w:hanging="720"/>
      </w:pPr>
      <w:bookmarkStart w:id="47" w:name="_ENREF_47"/>
      <w:r w:rsidRPr="00D47A1A">
        <w:t xml:space="preserve">Petty, Richard E. and John T. Cacioppo (1986). "The Elaboration Likelihood Model of Persuasion." </w:t>
      </w:r>
      <w:r w:rsidRPr="00D47A1A">
        <w:rPr>
          <w:i/>
        </w:rPr>
        <w:t xml:space="preserve">Advances in Experimental Social Psychology </w:t>
      </w:r>
      <w:r w:rsidRPr="00D47A1A">
        <w:t>19 (C), 123-205.</w:t>
      </w:r>
      <w:bookmarkEnd w:id="47"/>
    </w:p>
    <w:p w:rsidR="00D47A1A" w:rsidRPr="00D47A1A" w:rsidRDefault="00D47A1A" w:rsidP="00D47A1A">
      <w:pPr>
        <w:pStyle w:val="EndNoteBibliography"/>
        <w:spacing w:line="480" w:lineRule="auto"/>
        <w:ind w:left="720" w:hanging="720"/>
      </w:pPr>
      <w:bookmarkStart w:id="48" w:name="_ENREF_48"/>
      <w:r w:rsidRPr="00D47A1A">
        <w:t xml:space="preserve">Pilotta, Joseph J. and Don E. Schultz (2005). "Simultaneous Media Experience and Synesthesia." </w:t>
      </w:r>
      <w:r w:rsidRPr="00D47A1A">
        <w:rPr>
          <w:i/>
        </w:rPr>
        <w:t xml:space="preserve">Journal of Advertising Research </w:t>
      </w:r>
      <w:r w:rsidRPr="00D47A1A">
        <w:t>45 (1), 19-26.</w:t>
      </w:r>
      <w:bookmarkEnd w:id="48"/>
    </w:p>
    <w:p w:rsidR="00D47A1A" w:rsidRPr="00D47A1A" w:rsidRDefault="00D47A1A" w:rsidP="00D47A1A">
      <w:pPr>
        <w:pStyle w:val="EndNoteBibliography"/>
        <w:spacing w:line="480" w:lineRule="auto"/>
        <w:ind w:left="720" w:hanging="720"/>
      </w:pPr>
      <w:bookmarkStart w:id="49" w:name="_ENREF_49"/>
      <w:r w:rsidRPr="00D47A1A">
        <w:t xml:space="preserve">Pilotta, Joseph J., Don E. Schultz, Gary Drenik, and Philip Rist (2004). "Simultaneous Media Usage: A Critical Consumer Orientation to Media Planning." </w:t>
      </w:r>
      <w:r w:rsidRPr="00D47A1A">
        <w:rPr>
          <w:i/>
        </w:rPr>
        <w:t xml:space="preserve">Journal of Consumer Behaviour </w:t>
      </w:r>
      <w:r w:rsidRPr="00D47A1A">
        <w:t>3 (3), 285-92.</w:t>
      </w:r>
      <w:bookmarkEnd w:id="49"/>
    </w:p>
    <w:p w:rsidR="00D47A1A" w:rsidRPr="00D47A1A" w:rsidRDefault="00D47A1A" w:rsidP="00D47A1A">
      <w:pPr>
        <w:pStyle w:val="EndNoteBibliography"/>
        <w:spacing w:line="480" w:lineRule="auto"/>
        <w:ind w:left="720" w:hanging="720"/>
      </w:pPr>
      <w:bookmarkStart w:id="50" w:name="_ENREF_50"/>
      <w:r w:rsidRPr="00D47A1A">
        <w:t xml:space="preserve">Pool, Marina M., Tom H. A. Van Der Voort, Johannes W. J. Beentjes, and Cees M. Koolstra (2000). "Background Television as an Inhibitor of Performance on Easy and Difficult Homework Assignments." </w:t>
      </w:r>
      <w:r w:rsidRPr="00D47A1A">
        <w:rPr>
          <w:i/>
        </w:rPr>
        <w:t xml:space="preserve">Communication Research </w:t>
      </w:r>
      <w:r w:rsidRPr="00D47A1A">
        <w:t>27 (3), 293-326.</w:t>
      </w:r>
      <w:bookmarkEnd w:id="50"/>
    </w:p>
    <w:p w:rsidR="00D47A1A" w:rsidRPr="00D47A1A" w:rsidRDefault="00D47A1A" w:rsidP="00D47A1A">
      <w:pPr>
        <w:pStyle w:val="EndNoteBibliography"/>
        <w:spacing w:line="480" w:lineRule="auto"/>
        <w:ind w:left="720" w:hanging="720"/>
      </w:pPr>
      <w:bookmarkStart w:id="51" w:name="_ENREF_51"/>
      <w:r w:rsidRPr="00D47A1A">
        <w:t xml:space="preserve">Puntoni, Stefano and Nader Tavassoli, T. (2007). "Social Context and Advertising Memory." </w:t>
      </w:r>
      <w:r w:rsidRPr="00D47A1A">
        <w:rPr>
          <w:i/>
        </w:rPr>
        <w:t xml:space="preserve">Journal of Marketing Research </w:t>
      </w:r>
      <w:r w:rsidRPr="00D47A1A">
        <w:t>44 (2), 284-96.</w:t>
      </w:r>
      <w:bookmarkEnd w:id="51"/>
    </w:p>
    <w:p w:rsidR="00D47A1A" w:rsidRPr="00D47A1A" w:rsidRDefault="00D47A1A" w:rsidP="00D47A1A">
      <w:pPr>
        <w:pStyle w:val="EndNoteBibliography"/>
        <w:spacing w:line="480" w:lineRule="auto"/>
        <w:ind w:left="720" w:hanging="720"/>
      </w:pPr>
      <w:bookmarkStart w:id="52" w:name="_ENREF_52"/>
      <w:r w:rsidRPr="00D47A1A">
        <w:t xml:space="preserve">Rabe-Hesketh, Sophia and Anders  Skrondal (2012). </w:t>
      </w:r>
      <w:r w:rsidRPr="00D47A1A">
        <w:rPr>
          <w:i/>
        </w:rPr>
        <w:t>Multilevel and Longitudinal Modeling Using Stata</w:t>
      </w:r>
      <w:r w:rsidRPr="00D47A1A">
        <w:t>. College Station, TX: Stata Press.</w:t>
      </w:r>
      <w:bookmarkEnd w:id="52"/>
    </w:p>
    <w:p w:rsidR="00D47A1A" w:rsidRPr="00D47A1A" w:rsidRDefault="00D47A1A" w:rsidP="00D47A1A">
      <w:pPr>
        <w:pStyle w:val="EndNoteBibliography"/>
        <w:spacing w:line="480" w:lineRule="auto"/>
        <w:ind w:left="720" w:hanging="720"/>
      </w:pPr>
      <w:bookmarkStart w:id="53" w:name="_ENREF_53"/>
      <w:r w:rsidRPr="00D47A1A">
        <w:t xml:space="preserve">Ridings, Catherine, David Gefen, and Bay Arinze (2006). "Psychological Barriers: Lurker and Poster Motivation and Behavior in Online Communities." </w:t>
      </w:r>
      <w:r w:rsidRPr="00D47A1A">
        <w:rPr>
          <w:i/>
        </w:rPr>
        <w:t xml:space="preserve">Communications of the Association for Information Systems </w:t>
      </w:r>
      <w:r w:rsidRPr="00D47A1A">
        <w:t>18 (1), 16.</w:t>
      </w:r>
      <w:bookmarkEnd w:id="53"/>
    </w:p>
    <w:p w:rsidR="00D47A1A" w:rsidRPr="00D47A1A" w:rsidRDefault="00D47A1A" w:rsidP="00D47A1A">
      <w:pPr>
        <w:pStyle w:val="EndNoteBibliography"/>
        <w:spacing w:line="480" w:lineRule="auto"/>
        <w:ind w:left="720" w:hanging="720"/>
      </w:pPr>
      <w:bookmarkStart w:id="54" w:name="_ENREF_54"/>
      <w:r w:rsidRPr="00D47A1A">
        <w:t xml:space="preserve">Riebe, Erica and John Dawes (2006). "Recall of Radio Advertising in Low and High Advertising Clutter Formats." </w:t>
      </w:r>
      <w:r w:rsidRPr="00D47A1A">
        <w:rPr>
          <w:i/>
        </w:rPr>
        <w:t xml:space="preserve">International Journal of Advertising </w:t>
      </w:r>
      <w:r w:rsidRPr="00D47A1A">
        <w:t>25 (1), 71-86.</w:t>
      </w:r>
      <w:bookmarkEnd w:id="54"/>
    </w:p>
    <w:p w:rsidR="00D47A1A" w:rsidRPr="00D47A1A" w:rsidRDefault="00D47A1A" w:rsidP="00D47A1A">
      <w:pPr>
        <w:pStyle w:val="EndNoteBibliography"/>
        <w:spacing w:line="480" w:lineRule="auto"/>
        <w:ind w:left="720" w:hanging="720"/>
      </w:pPr>
      <w:bookmarkStart w:id="55" w:name="_ENREF_55"/>
      <w:r w:rsidRPr="00D47A1A">
        <w:t xml:space="preserve">Rubin, Alan M. (1994). "Media Uses and Effects: A Uses-and-Gratifications Perspective." Pp 417-36 in </w:t>
      </w:r>
      <w:r w:rsidRPr="00D47A1A">
        <w:rPr>
          <w:i/>
        </w:rPr>
        <w:t xml:space="preserve">Media Effects: Advances in Theory and Research, </w:t>
      </w:r>
      <w:r w:rsidRPr="00D47A1A">
        <w:t>J. Bryant D. Zillmann (ed). Hillsdale, NJ: Lawrence Erlbaum Associates, Inc.</w:t>
      </w:r>
      <w:bookmarkEnd w:id="55"/>
    </w:p>
    <w:p w:rsidR="00D47A1A" w:rsidRPr="00D47A1A" w:rsidRDefault="00D47A1A" w:rsidP="00D47A1A">
      <w:pPr>
        <w:pStyle w:val="EndNoteBibliography"/>
        <w:spacing w:line="480" w:lineRule="auto"/>
        <w:ind w:left="720" w:hanging="720"/>
      </w:pPr>
      <w:bookmarkStart w:id="56" w:name="_ENREF_56"/>
      <w:r w:rsidRPr="00D47A1A">
        <w:t xml:space="preserve">Rubinstein, Joshua S., David E. Meyer, and Jeffrey E. Evans (2001). "Executive Control of Cognitive Processes in Task Switching." </w:t>
      </w:r>
      <w:r w:rsidRPr="00D47A1A">
        <w:rPr>
          <w:i/>
        </w:rPr>
        <w:t xml:space="preserve">Journal of Experimental Psychology: Human Perception and Performance </w:t>
      </w:r>
      <w:r w:rsidRPr="00D47A1A">
        <w:t>27 (4), 763-97.</w:t>
      </w:r>
      <w:bookmarkEnd w:id="56"/>
    </w:p>
    <w:p w:rsidR="00D47A1A" w:rsidRPr="00D47A1A" w:rsidRDefault="00D47A1A" w:rsidP="00D47A1A">
      <w:pPr>
        <w:pStyle w:val="EndNoteBibliography"/>
        <w:spacing w:line="480" w:lineRule="auto"/>
        <w:ind w:left="720" w:hanging="720"/>
      </w:pPr>
      <w:bookmarkStart w:id="57" w:name="_ENREF_57"/>
      <w:r w:rsidRPr="00D47A1A">
        <w:t xml:space="preserve">Sana, Faria, Tina Weston, and Nicholas J. Cepeda (2013). "Laptop Multitasking Hinders Classroom Learning for Both Users and Nearby Peers." </w:t>
      </w:r>
      <w:r w:rsidRPr="00D47A1A">
        <w:rPr>
          <w:i/>
        </w:rPr>
        <w:t xml:space="preserve">Computers &amp; Education </w:t>
      </w:r>
      <w:r w:rsidRPr="00D47A1A">
        <w:t>62, 24-31.</w:t>
      </w:r>
      <w:bookmarkEnd w:id="57"/>
    </w:p>
    <w:p w:rsidR="00D47A1A" w:rsidRPr="00D47A1A" w:rsidRDefault="00D47A1A" w:rsidP="00D47A1A">
      <w:pPr>
        <w:pStyle w:val="EndNoteBibliography"/>
        <w:spacing w:line="480" w:lineRule="auto"/>
        <w:ind w:left="720" w:hanging="720"/>
      </w:pPr>
      <w:bookmarkStart w:id="58" w:name="_ENREF_58"/>
      <w:r w:rsidRPr="00D47A1A">
        <w:t xml:space="preserve">Schlosser, Ann E. (2005). "Posting Versus Lurking: Communicating in a Multiple Audience Context." </w:t>
      </w:r>
      <w:r w:rsidRPr="00D47A1A">
        <w:rPr>
          <w:i/>
        </w:rPr>
        <w:t xml:space="preserve">Journal of Consumer Research </w:t>
      </w:r>
      <w:r w:rsidRPr="00D47A1A">
        <w:t>32 (2), 260-65.</w:t>
      </w:r>
      <w:bookmarkEnd w:id="58"/>
    </w:p>
    <w:p w:rsidR="00D47A1A" w:rsidRPr="00D47A1A" w:rsidRDefault="00D47A1A" w:rsidP="00D47A1A">
      <w:pPr>
        <w:pStyle w:val="EndNoteBibliography"/>
        <w:spacing w:line="480" w:lineRule="auto"/>
        <w:ind w:left="720" w:hanging="720"/>
      </w:pPr>
      <w:bookmarkStart w:id="59" w:name="_ENREF_59"/>
      <w:r w:rsidRPr="00D47A1A">
        <w:t xml:space="preserve">Semenik, Richard J., Chris T. Allen, Thomas C. O'Guinn, and Hans Rutiger Kaufmann (2012). </w:t>
      </w:r>
      <w:r w:rsidRPr="00D47A1A">
        <w:rPr>
          <w:i/>
        </w:rPr>
        <w:t>Advertising and Promotions: An Integrated Brand Approach</w:t>
      </w:r>
      <w:r w:rsidRPr="00D47A1A">
        <w:t>. London: Cengage Learning.</w:t>
      </w:r>
      <w:bookmarkEnd w:id="59"/>
    </w:p>
    <w:p w:rsidR="00D47A1A" w:rsidRPr="00D47A1A" w:rsidRDefault="00D47A1A" w:rsidP="00D47A1A">
      <w:pPr>
        <w:pStyle w:val="EndNoteBibliography"/>
        <w:spacing w:line="480" w:lineRule="auto"/>
        <w:ind w:left="720" w:hanging="720"/>
      </w:pPr>
      <w:bookmarkStart w:id="60" w:name="_ENREF_60"/>
      <w:r w:rsidRPr="00D47A1A">
        <w:t xml:space="preserve">Sridhar, Shrihari and Raji Srinivasan (2012). "Social Influence Effects in Online Product Ratings." </w:t>
      </w:r>
      <w:r w:rsidRPr="00D47A1A">
        <w:rPr>
          <w:i/>
        </w:rPr>
        <w:t xml:space="preserve">Journal of Marketing </w:t>
      </w:r>
      <w:r w:rsidRPr="00D47A1A">
        <w:t>76 (5), 70-88.</w:t>
      </w:r>
      <w:bookmarkEnd w:id="60"/>
    </w:p>
    <w:p w:rsidR="00D47A1A" w:rsidRPr="00D47A1A" w:rsidRDefault="00D47A1A" w:rsidP="00D47A1A">
      <w:pPr>
        <w:pStyle w:val="EndNoteBibliography"/>
        <w:spacing w:line="480" w:lineRule="auto"/>
        <w:ind w:left="720" w:hanging="720"/>
      </w:pPr>
      <w:bookmarkStart w:id="61" w:name="_ENREF_61"/>
      <w:r w:rsidRPr="00D47A1A">
        <w:t xml:space="preserve">Srivastava, Jatin (2013). "Media Multitasking Performance: Role of Message Relevance and Formatting Cues in Online Environments." </w:t>
      </w:r>
      <w:r w:rsidRPr="00D47A1A">
        <w:rPr>
          <w:i/>
        </w:rPr>
        <w:t xml:space="preserve">Computers in Human Behavior </w:t>
      </w:r>
      <w:r w:rsidRPr="00D47A1A">
        <w:t>29 (3), 888-95.</w:t>
      </w:r>
      <w:bookmarkEnd w:id="61"/>
    </w:p>
    <w:p w:rsidR="00D47A1A" w:rsidRPr="00D47A1A" w:rsidRDefault="00D47A1A" w:rsidP="00D47A1A">
      <w:pPr>
        <w:pStyle w:val="EndNoteBibliography"/>
        <w:spacing w:line="480" w:lineRule="auto"/>
        <w:ind w:left="720" w:hanging="720"/>
      </w:pPr>
      <w:bookmarkStart w:id="62" w:name="_ENREF_62"/>
      <w:r w:rsidRPr="00D47A1A">
        <w:t xml:space="preserve">Stangor, Charles and David McMillan (1992). "Memory for Expectancy-Congruent and Expectancy-Incongruent Information: A Review of the Social and Social Developmental Literatures." </w:t>
      </w:r>
      <w:r w:rsidRPr="00D47A1A">
        <w:rPr>
          <w:i/>
        </w:rPr>
        <w:t xml:space="preserve">Psychological Bulletin </w:t>
      </w:r>
      <w:r w:rsidRPr="00D47A1A">
        <w:t>111 (1), 42-61.</w:t>
      </w:r>
      <w:bookmarkEnd w:id="62"/>
    </w:p>
    <w:p w:rsidR="00D47A1A" w:rsidRPr="00D47A1A" w:rsidRDefault="00D47A1A" w:rsidP="00D47A1A">
      <w:pPr>
        <w:pStyle w:val="EndNoteBibliography"/>
        <w:spacing w:line="480" w:lineRule="auto"/>
        <w:ind w:left="720" w:hanging="720"/>
      </w:pPr>
      <w:bookmarkStart w:id="63" w:name="_ENREF_63"/>
      <w:r w:rsidRPr="00D47A1A">
        <w:t xml:space="preserve">Strayer, David L. and William A. Johnston (2001). "Driven to Distraction: Dual-Task Studies of Simulated Driving and Conversing on a Cellular Telephone." </w:t>
      </w:r>
      <w:r w:rsidRPr="00D47A1A">
        <w:rPr>
          <w:i/>
        </w:rPr>
        <w:t xml:space="preserve">Psychological Science </w:t>
      </w:r>
      <w:r w:rsidRPr="00D47A1A">
        <w:t>12 (6), 462-66.</w:t>
      </w:r>
      <w:bookmarkEnd w:id="63"/>
    </w:p>
    <w:p w:rsidR="00D47A1A" w:rsidRPr="00D47A1A" w:rsidRDefault="00D47A1A" w:rsidP="00D47A1A">
      <w:pPr>
        <w:pStyle w:val="EndNoteBibliography"/>
        <w:spacing w:line="480" w:lineRule="auto"/>
        <w:ind w:left="720" w:hanging="720"/>
      </w:pPr>
      <w:bookmarkStart w:id="64" w:name="_ENREF_64"/>
      <w:r w:rsidRPr="00D47A1A">
        <w:t xml:space="preserve">Surowiecki, James (2005). </w:t>
      </w:r>
      <w:r w:rsidRPr="00D47A1A">
        <w:rPr>
          <w:i/>
        </w:rPr>
        <w:t>The Wisdom of Crowds: Why the Many Are Smarter Than the Few. London</w:t>
      </w:r>
      <w:r w:rsidRPr="00D47A1A">
        <w:t>. New York , NY: Anchor.</w:t>
      </w:r>
      <w:bookmarkEnd w:id="64"/>
    </w:p>
    <w:p w:rsidR="00D47A1A" w:rsidRPr="00D47A1A" w:rsidRDefault="00D47A1A" w:rsidP="00D47A1A">
      <w:pPr>
        <w:pStyle w:val="EndNoteBibliography"/>
        <w:spacing w:line="480" w:lineRule="auto"/>
        <w:ind w:left="720" w:hanging="720"/>
      </w:pPr>
      <w:bookmarkStart w:id="65" w:name="_ENREF_65"/>
      <w:r w:rsidRPr="00D47A1A">
        <w:t xml:space="preserve">Varan, Duane, Jamie Murphy, Charles F. Hofacker, Jennifer A. Robinson, Robert F. Potter, and Steven Bellman (2013). "What Works Best When Combining Television Sets, Pcs, Tablets, or Mobile Phones? How Synergies across Devices Result from Cross-Device Effects and Cross-Format Synergies." </w:t>
      </w:r>
      <w:r w:rsidRPr="00D47A1A">
        <w:rPr>
          <w:i/>
        </w:rPr>
        <w:t xml:space="preserve">Journal of Advertising Research </w:t>
      </w:r>
      <w:r w:rsidRPr="00D47A1A">
        <w:t>53 (2), 212-20.</w:t>
      </w:r>
      <w:bookmarkEnd w:id="65"/>
    </w:p>
    <w:p w:rsidR="00D47A1A" w:rsidRPr="00D47A1A" w:rsidRDefault="00D47A1A" w:rsidP="00D47A1A">
      <w:pPr>
        <w:pStyle w:val="EndNoteBibliography"/>
        <w:spacing w:line="480" w:lineRule="auto"/>
        <w:ind w:left="720" w:hanging="720"/>
      </w:pPr>
      <w:bookmarkStart w:id="66" w:name="_ENREF_66"/>
      <w:r w:rsidRPr="00D47A1A">
        <w:t xml:space="preserve">Voorveld, Hilde A. M. (2011). "Media Multitasking and the Effectiveness of Combining Online and Radio Advertising." </w:t>
      </w:r>
      <w:r w:rsidRPr="00D47A1A">
        <w:rPr>
          <w:i/>
        </w:rPr>
        <w:t xml:space="preserve">Computers in Human Behavior </w:t>
      </w:r>
      <w:r w:rsidRPr="00D47A1A">
        <w:t>27 (6), 2200-06.</w:t>
      </w:r>
      <w:bookmarkEnd w:id="66"/>
    </w:p>
    <w:p w:rsidR="00D47A1A" w:rsidRPr="00D47A1A" w:rsidRDefault="00D47A1A" w:rsidP="00D47A1A">
      <w:pPr>
        <w:pStyle w:val="EndNoteBibliography"/>
        <w:spacing w:line="480" w:lineRule="auto"/>
        <w:ind w:left="720" w:hanging="720"/>
      </w:pPr>
      <w:bookmarkStart w:id="67" w:name="_ENREF_67"/>
      <w:r w:rsidRPr="00D47A1A">
        <w:t xml:space="preserve">Wakefield, Kirk L., Karen Becker-Olsen, and T. Bettina Cornwell (2007). "I Spy a Sponsor - the Effects of Sponsorship Level, Prominence, Relatedness, and Cueing on Recall Accuracy." </w:t>
      </w:r>
      <w:r w:rsidRPr="00D47A1A">
        <w:rPr>
          <w:i/>
        </w:rPr>
        <w:t xml:space="preserve">Journal of Advertising </w:t>
      </w:r>
      <w:r w:rsidRPr="00D47A1A">
        <w:t>36 (4), 61-74.</w:t>
      </w:r>
      <w:bookmarkEnd w:id="67"/>
    </w:p>
    <w:p w:rsidR="00D47A1A" w:rsidRPr="00D47A1A" w:rsidRDefault="00D47A1A" w:rsidP="00D47A1A">
      <w:pPr>
        <w:pStyle w:val="EndNoteBibliography"/>
        <w:spacing w:line="480" w:lineRule="auto"/>
        <w:ind w:left="720" w:hanging="720"/>
      </w:pPr>
      <w:bookmarkStart w:id="68" w:name="_ENREF_68"/>
      <w:r w:rsidRPr="00D47A1A">
        <w:t xml:space="preserve">Yeshin, Tony (2006). </w:t>
      </w:r>
      <w:r w:rsidRPr="00D47A1A">
        <w:rPr>
          <w:i/>
        </w:rPr>
        <w:t>Advertising</w:t>
      </w:r>
      <w:r w:rsidRPr="00D47A1A">
        <w:t>. London: Thomson Learning.</w:t>
      </w:r>
      <w:bookmarkEnd w:id="68"/>
    </w:p>
    <w:p w:rsidR="00D47A1A" w:rsidRPr="00D47A1A" w:rsidRDefault="00D47A1A" w:rsidP="00D47A1A">
      <w:pPr>
        <w:pStyle w:val="EndNoteBibliography"/>
        <w:spacing w:line="480" w:lineRule="auto"/>
        <w:ind w:left="720" w:hanging="720"/>
      </w:pPr>
      <w:bookmarkStart w:id="69" w:name="_ENREF_69"/>
      <w:r w:rsidRPr="00D47A1A">
        <w:t xml:space="preserve">Zhang, Weiyu, Se-Hoon Jeong, and Martin Fishbein (2010). "Effects of Multitasking and Arousal on Television Content Recall and Secondary Task Performance." </w:t>
      </w:r>
      <w:r w:rsidRPr="00D47A1A">
        <w:rPr>
          <w:i/>
        </w:rPr>
        <w:t xml:space="preserve">Journal of Media Psychology </w:t>
      </w:r>
      <w:r w:rsidRPr="00D47A1A">
        <w:t>22, 2-13.</w:t>
      </w:r>
      <w:bookmarkEnd w:id="69"/>
    </w:p>
    <w:p w:rsidR="00A40B34" w:rsidRDefault="0087184D" w:rsidP="00D47A1A">
      <w:pPr>
        <w:spacing w:line="480" w:lineRule="auto"/>
        <w:jc w:val="both"/>
        <w:sectPr w:rsidR="00A40B34" w:rsidSect="00A40B34">
          <w:footerReference w:type="even" r:id="rId11"/>
          <w:footerReference w:type="default" r:id="rId12"/>
          <w:pgSz w:w="11900" w:h="16840"/>
          <w:pgMar w:top="1440" w:right="1797" w:bottom="1440" w:left="1797" w:header="709" w:footer="709" w:gutter="0"/>
          <w:cols w:space="708"/>
          <w:docGrid w:linePitch="360"/>
        </w:sectPr>
      </w:pPr>
      <w:r w:rsidRPr="00EB4188">
        <w:fldChar w:fldCharType="end"/>
      </w:r>
    </w:p>
    <w:p w:rsidR="00A40B34" w:rsidRDefault="00A40B34" w:rsidP="00A40B34">
      <w:pPr>
        <w:jc w:val="center"/>
        <w:rPr>
          <w:rFonts w:ascii="Arial" w:hAnsi="Arial" w:cs="Arial"/>
          <w:b/>
          <w:bCs/>
          <w:caps/>
        </w:rPr>
      </w:pPr>
      <w:r w:rsidRPr="00456146">
        <w:rPr>
          <w:rFonts w:ascii="Arial" w:hAnsi="Arial" w:cs="Arial"/>
          <w:b/>
          <w:bCs/>
          <w:caps/>
        </w:rPr>
        <w:t>Table 1</w:t>
      </w:r>
    </w:p>
    <w:p w:rsidR="00A40B34" w:rsidRPr="00456146" w:rsidRDefault="00A40B34" w:rsidP="00A40B34">
      <w:pPr>
        <w:jc w:val="center"/>
        <w:rPr>
          <w:rFonts w:ascii="Arial" w:hAnsi="Arial" w:cs="Arial"/>
          <w:b/>
          <w:bCs/>
          <w:caps/>
        </w:rPr>
      </w:pPr>
      <w:r w:rsidRPr="00456146">
        <w:rPr>
          <w:rFonts w:ascii="Arial" w:hAnsi="Arial" w:cs="Arial"/>
          <w:b/>
          <w:bCs/>
          <w:caps/>
        </w:rPr>
        <w:t>Prior Studies on the Effect of Media Multitasking for Advertising Memory</w:t>
      </w:r>
    </w:p>
    <w:tbl>
      <w:tblPr>
        <w:tblW w:w="12489" w:type="dxa"/>
        <w:tblInd w:w="93" w:type="dxa"/>
        <w:tblLayout w:type="fixed"/>
        <w:tblLook w:val="04A0" w:firstRow="1" w:lastRow="0" w:firstColumn="1" w:lastColumn="0" w:noHBand="0" w:noVBand="1"/>
      </w:tblPr>
      <w:tblGrid>
        <w:gridCol w:w="1277"/>
        <w:gridCol w:w="1437"/>
        <w:gridCol w:w="1267"/>
        <w:gridCol w:w="1186"/>
        <w:gridCol w:w="1369"/>
        <w:gridCol w:w="1165"/>
        <w:gridCol w:w="394"/>
        <w:gridCol w:w="792"/>
        <w:gridCol w:w="484"/>
        <w:gridCol w:w="3118"/>
      </w:tblGrid>
      <w:tr w:rsidR="00A40B34" w:rsidRPr="00693942" w:rsidTr="00BF5940">
        <w:trPr>
          <w:trHeight w:val="282"/>
        </w:trPr>
        <w:tc>
          <w:tcPr>
            <w:tcW w:w="1277" w:type="dxa"/>
            <w:shd w:val="clear" w:color="auto" w:fill="auto"/>
            <w:noWrap/>
            <w:vAlign w:val="bottom"/>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 </w:t>
            </w:r>
          </w:p>
        </w:tc>
        <w:tc>
          <w:tcPr>
            <w:tcW w:w="1437" w:type="dxa"/>
            <w:shd w:val="clear" w:color="auto" w:fill="auto"/>
            <w:noWrap/>
            <w:vAlign w:val="bottom"/>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 </w:t>
            </w:r>
          </w:p>
        </w:tc>
        <w:tc>
          <w:tcPr>
            <w:tcW w:w="2453" w:type="dxa"/>
            <w:gridSpan w:val="2"/>
            <w:shd w:val="clear" w:color="auto" w:fill="auto"/>
            <w:noWrap/>
            <w:vAlign w:val="bottom"/>
            <w:hideMark/>
          </w:tcPr>
          <w:p w:rsidR="00A40B34" w:rsidRDefault="00A40B34" w:rsidP="00BF5940">
            <w:pPr>
              <w:jc w:val="center"/>
              <w:rPr>
                <w:rFonts w:ascii="Arial" w:eastAsia="Times New Roman" w:hAnsi="Arial" w:cs="Arial"/>
                <w:b/>
                <w:bCs/>
                <w:color w:val="000000"/>
                <w:sz w:val="20"/>
                <w:szCs w:val="20"/>
                <w:lang w:eastAsia="en-US"/>
              </w:rPr>
            </w:pPr>
          </w:p>
          <w:p w:rsidR="00A40B34" w:rsidRDefault="00A40B34" w:rsidP="00BF5940">
            <w:pPr>
              <w:jc w:val="center"/>
              <w:rPr>
                <w:rFonts w:ascii="Arial" w:eastAsia="Times New Roman" w:hAnsi="Arial" w:cs="Arial"/>
                <w:b/>
                <w:bCs/>
                <w:color w:val="000000"/>
                <w:sz w:val="20"/>
                <w:szCs w:val="20"/>
                <w:lang w:eastAsia="en-US"/>
              </w:rPr>
            </w:pPr>
            <w:r w:rsidRPr="00693942">
              <w:rPr>
                <w:rFonts w:ascii="Arial" w:eastAsia="Times New Roman" w:hAnsi="Arial" w:cs="Arial"/>
                <w:b/>
                <w:bCs/>
                <w:color w:val="000000"/>
                <w:sz w:val="20"/>
                <w:szCs w:val="20"/>
                <w:lang w:eastAsia="en-US"/>
              </w:rPr>
              <w:t>Multitasking Activity</w:t>
            </w:r>
          </w:p>
          <w:p w:rsidR="00A40B34" w:rsidRPr="00693942" w:rsidRDefault="00A40B34" w:rsidP="00BF5940">
            <w:pPr>
              <w:jc w:val="center"/>
              <w:rPr>
                <w:rFonts w:ascii="Arial" w:eastAsia="Times New Roman" w:hAnsi="Arial" w:cs="Arial"/>
                <w:b/>
                <w:bCs/>
                <w:color w:val="000000"/>
                <w:sz w:val="20"/>
                <w:szCs w:val="20"/>
                <w:lang w:eastAsia="en-US"/>
              </w:rPr>
            </w:pPr>
          </w:p>
        </w:tc>
        <w:tc>
          <w:tcPr>
            <w:tcW w:w="1369" w:type="dxa"/>
            <w:shd w:val="clear" w:color="auto" w:fill="auto"/>
            <w:noWrap/>
            <w:vAlign w:val="bottom"/>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 </w:t>
            </w:r>
          </w:p>
        </w:tc>
        <w:tc>
          <w:tcPr>
            <w:tcW w:w="1165" w:type="dxa"/>
            <w:shd w:val="clear" w:color="auto" w:fill="auto"/>
            <w:noWrap/>
            <w:vAlign w:val="bottom"/>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 </w:t>
            </w:r>
          </w:p>
        </w:tc>
        <w:tc>
          <w:tcPr>
            <w:tcW w:w="1186" w:type="dxa"/>
            <w:gridSpan w:val="2"/>
            <w:shd w:val="clear" w:color="auto" w:fill="auto"/>
            <w:noWrap/>
            <w:vAlign w:val="bottom"/>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 </w:t>
            </w:r>
          </w:p>
        </w:tc>
        <w:tc>
          <w:tcPr>
            <w:tcW w:w="3602" w:type="dxa"/>
            <w:gridSpan w:val="2"/>
            <w:shd w:val="clear" w:color="auto" w:fill="auto"/>
            <w:noWrap/>
            <w:vAlign w:val="bottom"/>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 </w:t>
            </w:r>
          </w:p>
        </w:tc>
      </w:tr>
      <w:tr w:rsidR="00A40B34" w:rsidRPr="00693942" w:rsidTr="00BF5940">
        <w:trPr>
          <w:trHeight w:val="845"/>
        </w:trPr>
        <w:tc>
          <w:tcPr>
            <w:tcW w:w="1277" w:type="dxa"/>
            <w:shd w:val="clear" w:color="auto" w:fill="auto"/>
            <w:hideMark/>
          </w:tcPr>
          <w:p w:rsidR="00A40B34" w:rsidRPr="00693942" w:rsidRDefault="00A40B34" w:rsidP="00BF5940">
            <w:pPr>
              <w:jc w:val="center"/>
              <w:rPr>
                <w:rFonts w:ascii="Arial" w:eastAsia="Times New Roman" w:hAnsi="Arial" w:cs="Arial"/>
                <w:b/>
                <w:bCs/>
                <w:color w:val="000000"/>
                <w:sz w:val="18"/>
                <w:szCs w:val="18"/>
                <w:lang w:eastAsia="en-US"/>
              </w:rPr>
            </w:pPr>
            <w:r w:rsidRPr="00693942">
              <w:rPr>
                <w:rFonts w:ascii="Arial" w:eastAsia="Times New Roman" w:hAnsi="Arial" w:cs="Arial"/>
                <w:b/>
                <w:bCs/>
                <w:color w:val="000000"/>
                <w:sz w:val="18"/>
                <w:szCs w:val="18"/>
                <w:lang w:eastAsia="en-US"/>
              </w:rPr>
              <w:t>Authors (year)</w:t>
            </w:r>
          </w:p>
        </w:tc>
        <w:tc>
          <w:tcPr>
            <w:tcW w:w="1437" w:type="dxa"/>
            <w:shd w:val="clear" w:color="auto" w:fill="auto"/>
            <w:hideMark/>
          </w:tcPr>
          <w:p w:rsidR="00A40B34" w:rsidRPr="00693942" w:rsidRDefault="00A40B34" w:rsidP="00BF5940">
            <w:pPr>
              <w:jc w:val="center"/>
              <w:rPr>
                <w:rFonts w:ascii="Arial" w:eastAsia="Times New Roman" w:hAnsi="Arial" w:cs="Arial"/>
                <w:b/>
                <w:bCs/>
                <w:color w:val="000000"/>
                <w:sz w:val="18"/>
                <w:szCs w:val="18"/>
                <w:lang w:eastAsia="en-US"/>
              </w:rPr>
            </w:pPr>
            <w:r w:rsidRPr="00693942">
              <w:rPr>
                <w:rFonts w:ascii="Arial" w:eastAsia="Times New Roman" w:hAnsi="Arial" w:cs="Arial"/>
                <w:b/>
                <w:bCs/>
                <w:color w:val="000000"/>
                <w:sz w:val="18"/>
                <w:szCs w:val="18"/>
                <w:lang w:eastAsia="en-US"/>
              </w:rPr>
              <w:t>Context</w:t>
            </w:r>
          </w:p>
        </w:tc>
        <w:tc>
          <w:tcPr>
            <w:tcW w:w="1267" w:type="dxa"/>
            <w:shd w:val="clear" w:color="auto" w:fill="auto"/>
            <w:hideMark/>
          </w:tcPr>
          <w:p w:rsidR="00A40B34" w:rsidRPr="00693942" w:rsidRDefault="00A40B34" w:rsidP="00BF5940">
            <w:pPr>
              <w:jc w:val="center"/>
              <w:rPr>
                <w:rFonts w:ascii="Arial" w:eastAsia="Times New Roman" w:hAnsi="Arial" w:cs="Arial"/>
                <w:b/>
                <w:bCs/>
                <w:color w:val="000000"/>
                <w:sz w:val="18"/>
                <w:szCs w:val="18"/>
                <w:lang w:eastAsia="en-US"/>
              </w:rPr>
            </w:pPr>
            <w:r w:rsidRPr="00693942">
              <w:rPr>
                <w:rFonts w:ascii="Arial" w:eastAsia="Times New Roman" w:hAnsi="Arial" w:cs="Arial"/>
                <w:b/>
                <w:bCs/>
                <w:color w:val="000000"/>
                <w:sz w:val="18"/>
                <w:szCs w:val="18"/>
                <w:lang w:eastAsia="en-US"/>
              </w:rPr>
              <w:t>Primary Activity</w:t>
            </w:r>
          </w:p>
        </w:tc>
        <w:tc>
          <w:tcPr>
            <w:tcW w:w="1186" w:type="dxa"/>
            <w:shd w:val="clear" w:color="auto" w:fill="auto"/>
            <w:hideMark/>
          </w:tcPr>
          <w:p w:rsidR="00A40B34" w:rsidRPr="00693942" w:rsidRDefault="00A40B34" w:rsidP="00BF5940">
            <w:pPr>
              <w:jc w:val="center"/>
              <w:rPr>
                <w:rFonts w:ascii="Arial" w:eastAsia="Times New Roman" w:hAnsi="Arial" w:cs="Arial"/>
                <w:b/>
                <w:bCs/>
                <w:color w:val="000000"/>
                <w:sz w:val="18"/>
                <w:szCs w:val="18"/>
                <w:lang w:eastAsia="en-US"/>
              </w:rPr>
            </w:pPr>
            <w:r w:rsidRPr="00693942">
              <w:rPr>
                <w:rFonts w:ascii="Arial" w:eastAsia="Times New Roman" w:hAnsi="Arial" w:cs="Arial"/>
                <w:b/>
                <w:bCs/>
                <w:color w:val="000000"/>
                <w:sz w:val="18"/>
                <w:szCs w:val="18"/>
                <w:lang w:eastAsia="en-US"/>
              </w:rPr>
              <w:t>Secondary Activity</w:t>
            </w:r>
          </w:p>
        </w:tc>
        <w:tc>
          <w:tcPr>
            <w:tcW w:w="1369" w:type="dxa"/>
            <w:shd w:val="clear" w:color="auto" w:fill="auto"/>
            <w:hideMark/>
          </w:tcPr>
          <w:p w:rsidR="00A40B34" w:rsidRPr="00693942" w:rsidRDefault="00A40B34" w:rsidP="00BF5940">
            <w:pPr>
              <w:jc w:val="center"/>
              <w:rPr>
                <w:rFonts w:ascii="Arial" w:eastAsia="Times New Roman" w:hAnsi="Arial" w:cs="Arial"/>
                <w:b/>
                <w:bCs/>
                <w:color w:val="000000"/>
                <w:sz w:val="18"/>
                <w:szCs w:val="18"/>
                <w:lang w:eastAsia="en-US"/>
              </w:rPr>
            </w:pPr>
            <w:r w:rsidRPr="00693942">
              <w:rPr>
                <w:rFonts w:ascii="Arial" w:eastAsia="Times New Roman" w:hAnsi="Arial" w:cs="Arial"/>
                <w:b/>
                <w:bCs/>
                <w:color w:val="000000"/>
                <w:sz w:val="18"/>
                <w:szCs w:val="18"/>
                <w:lang w:eastAsia="en-US"/>
              </w:rPr>
              <w:t>Congruent Multitasking?</w:t>
            </w:r>
          </w:p>
        </w:tc>
        <w:tc>
          <w:tcPr>
            <w:tcW w:w="1559" w:type="dxa"/>
            <w:gridSpan w:val="2"/>
            <w:shd w:val="clear" w:color="auto" w:fill="auto"/>
            <w:hideMark/>
          </w:tcPr>
          <w:p w:rsidR="00A40B34" w:rsidRPr="00693942" w:rsidRDefault="00A40B34" w:rsidP="00BF5940">
            <w:pPr>
              <w:jc w:val="center"/>
              <w:rPr>
                <w:rFonts w:ascii="Arial" w:eastAsia="Times New Roman" w:hAnsi="Arial" w:cs="Arial"/>
                <w:b/>
                <w:bCs/>
                <w:color w:val="000000"/>
                <w:sz w:val="18"/>
                <w:szCs w:val="18"/>
                <w:lang w:eastAsia="en-US"/>
              </w:rPr>
            </w:pPr>
            <w:r w:rsidRPr="00693942">
              <w:rPr>
                <w:rFonts w:ascii="Arial" w:eastAsia="Times New Roman" w:hAnsi="Arial" w:cs="Arial"/>
                <w:b/>
                <w:bCs/>
                <w:color w:val="000000"/>
                <w:sz w:val="18"/>
                <w:szCs w:val="18"/>
                <w:lang w:eastAsia="en-US"/>
              </w:rPr>
              <w:t>Socially Accountable Multitasking?</w:t>
            </w:r>
          </w:p>
        </w:tc>
        <w:tc>
          <w:tcPr>
            <w:tcW w:w="1276" w:type="dxa"/>
            <w:gridSpan w:val="2"/>
            <w:shd w:val="clear" w:color="auto" w:fill="auto"/>
            <w:hideMark/>
          </w:tcPr>
          <w:p w:rsidR="00A40B34" w:rsidRPr="00693942" w:rsidRDefault="00A40B34" w:rsidP="00BF5940">
            <w:pPr>
              <w:jc w:val="center"/>
              <w:rPr>
                <w:rFonts w:ascii="Arial" w:eastAsia="Times New Roman" w:hAnsi="Arial" w:cs="Arial"/>
                <w:b/>
                <w:bCs/>
                <w:color w:val="000000"/>
                <w:sz w:val="18"/>
                <w:szCs w:val="18"/>
                <w:lang w:eastAsia="en-US"/>
              </w:rPr>
            </w:pPr>
            <w:r w:rsidRPr="00693942">
              <w:rPr>
                <w:rFonts w:ascii="Arial" w:eastAsia="Times New Roman" w:hAnsi="Arial" w:cs="Arial"/>
                <w:b/>
                <w:bCs/>
                <w:color w:val="000000"/>
                <w:sz w:val="18"/>
                <w:szCs w:val="18"/>
                <w:lang w:eastAsia="en-US"/>
              </w:rPr>
              <w:t>Dependent Variable (DV)</w:t>
            </w:r>
          </w:p>
        </w:tc>
        <w:tc>
          <w:tcPr>
            <w:tcW w:w="3118" w:type="dxa"/>
            <w:shd w:val="clear" w:color="auto" w:fill="auto"/>
            <w:hideMark/>
          </w:tcPr>
          <w:p w:rsidR="00A40B34" w:rsidRPr="00693942" w:rsidRDefault="00A40B34" w:rsidP="00BF5940">
            <w:pPr>
              <w:jc w:val="center"/>
              <w:rPr>
                <w:rFonts w:ascii="Arial" w:eastAsia="Times New Roman" w:hAnsi="Arial" w:cs="Arial"/>
                <w:b/>
                <w:bCs/>
                <w:color w:val="000000"/>
                <w:sz w:val="18"/>
                <w:szCs w:val="18"/>
                <w:lang w:eastAsia="en-US"/>
              </w:rPr>
            </w:pPr>
            <w:r w:rsidRPr="00693942">
              <w:rPr>
                <w:rFonts w:ascii="Arial" w:eastAsia="Times New Roman" w:hAnsi="Arial" w:cs="Arial"/>
                <w:b/>
                <w:bCs/>
                <w:color w:val="000000"/>
                <w:sz w:val="18"/>
                <w:szCs w:val="18"/>
                <w:lang w:eastAsia="en-US"/>
              </w:rPr>
              <w:t>Effect on DV?</w:t>
            </w:r>
          </w:p>
        </w:tc>
      </w:tr>
      <w:tr w:rsidR="00A40B34" w:rsidRPr="00693942" w:rsidTr="00BF5940">
        <w:trPr>
          <w:trHeight w:val="1151"/>
        </w:trPr>
        <w:tc>
          <w:tcPr>
            <w:tcW w:w="1277" w:type="dxa"/>
            <w:shd w:val="clear" w:color="auto" w:fill="auto"/>
            <w:noWrap/>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Armstrong &amp; Chung (2000)</w:t>
            </w:r>
          </w:p>
        </w:tc>
        <w:tc>
          <w:tcPr>
            <w:tcW w:w="143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The effect of background television on reading memory</w:t>
            </w:r>
          </w:p>
        </w:tc>
        <w:tc>
          <w:tcPr>
            <w:tcW w:w="126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Reading</w:t>
            </w:r>
          </w:p>
        </w:tc>
        <w:tc>
          <w:tcPr>
            <w:tcW w:w="1186"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Background television</w:t>
            </w:r>
          </w:p>
        </w:tc>
        <w:tc>
          <w:tcPr>
            <w:tcW w:w="1369" w:type="dxa"/>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No</w:t>
            </w:r>
          </w:p>
        </w:tc>
        <w:tc>
          <w:tcPr>
            <w:tcW w:w="1559" w:type="dxa"/>
            <w:gridSpan w:val="2"/>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No</w:t>
            </w:r>
          </w:p>
        </w:tc>
        <w:tc>
          <w:tcPr>
            <w:tcW w:w="1276" w:type="dxa"/>
            <w:gridSpan w:val="2"/>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Recall</w:t>
            </w:r>
          </w:p>
          <w:p w:rsidR="00A40B34" w:rsidRPr="00693942" w:rsidRDefault="00A40B34" w:rsidP="00BF5940">
            <w:pPr>
              <w:rPr>
                <w:rFonts w:ascii="Arial" w:eastAsia="Times New Roman" w:hAnsi="Arial" w:cs="Arial"/>
                <w:color w:val="000000"/>
                <w:sz w:val="17"/>
                <w:szCs w:val="17"/>
                <w:lang w:eastAsia="en-US"/>
              </w:rPr>
            </w:pPr>
          </w:p>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Recognition</w:t>
            </w:r>
          </w:p>
        </w:tc>
        <w:tc>
          <w:tcPr>
            <w:tcW w:w="3118"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Background television has a negative effect on unaided recall</w:t>
            </w:r>
          </w:p>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Background had no significant effect on recognition</w:t>
            </w:r>
          </w:p>
        </w:tc>
      </w:tr>
      <w:tr w:rsidR="00A40B34" w:rsidRPr="00693942" w:rsidTr="00BF5940">
        <w:trPr>
          <w:trHeight w:val="1326"/>
        </w:trPr>
        <w:tc>
          <w:tcPr>
            <w:tcW w:w="1277" w:type="dxa"/>
            <w:shd w:val="clear" w:color="auto" w:fill="auto"/>
            <w:noWrap/>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Zhang et al. (2010)</w:t>
            </w:r>
          </w:p>
        </w:tc>
        <w:tc>
          <w:tcPr>
            <w:tcW w:w="143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The effect of multitasking and sexually explicit content on recognition</w:t>
            </w:r>
          </w:p>
        </w:tc>
        <w:tc>
          <w:tcPr>
            <w:tcW w:w="126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Watching television</w:t>
            </w:r>
          </w:p>
        </w:tc>
        <w:tc>
          <w:tcPr>
            <w:tcW w:w="1186"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Doing online homework</w:t>
            </w:r>
          </w:p>
        </w:tc>
        <w:tc>
          <w:tcPr>
            <w:tcW w:w="1369" w:type="dxa"/>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No</w:t>
            </w:r>
          </w:p>
        </w:tc>
        <w:tc>
          <w:tcPr>
            <w:tcW w:w="1559" w:type="dxa"/>
            <w:gridSpan w:val="2"/>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No</w:t>
            </w:r>
          </w:p>
        </w:tc>
        <w:tc>
          <w:tcPr>
            <w:tcW w:w="1276" w:type="dxa"/>
            <w:gridSpan w:val="2"/>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Recognition</w:t>
            </w:r>
          </w:p>
        </w:tc>
        <w:tc>
          <w:tcPr>
            <w:tcW w:w="3118"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Multitasking leads to negative recognition on TV content. Higher levels of sexual content in TV shows improves recognition when multitasking.</w:t>
            </w:r>
          </w:p>
        </w:tc>
      </w:tr>
      <w:tr w:rsidR="00A40B34" w:rsidRPr="00693942" w:rsidTr="00BF5940">
        <w:trPr>
          <w:trHeight w:val="1571"/>
        </w:trPr>
        <w:tc>
          <w:tcPr>
            <w:tcW w:w="1277" w:type="dxa"/>
            <w:shd w:val="clear" w:color="auto" w:fill="auto"/>
            <w:noWrap/>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Voorveld (2011)</w:t>
            </w:r>
          </w:p>
        </w:tc>
        <w:tc>
          <w:tcPr>
            <w:tcW w:w="143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The effect of combining online and radio advertising on cognitive responses</w:t>
            </w:r>
          </w:p>
        </w:tc>
        <w:tc>
          <w:tcPr>
            <w:tcW w:w="126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Using the internet</w:t>
            </w:r>
          </w:p>
        </w:tc>
        <w:tc>
          <w:tcPr>
            <w:tcW w:w="1186"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Listening to the radio</w:t>
            </w:r>
          </w:p>
        </w:tc>
        <w:tc>
          <w:tcPr>
            <w:tcW w:w="1369" w:type="dxa"/>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Yes</w:t>
            </w:r>
          </w:p>
        </w:tc>
        <w:tc>
          <w:tcPr>
            <w:tcW w:w="1559" w:type="dxa"/>
            <w:gridSpan w:val="2"/>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No</w:t>
            </w:r>
          </w:p>
        </w:tc>
        <w:tc>
          <w:tcPr>
            <w:tcW w:w="1276" w:type="dxa"/>
            <w:gridSpan w:val="2"/>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Recall</w:t>
            </w:r>
          </w:p>
        </w:tc>
        <w:tc>
          <w:tcPr>
            <w:tcW w:w="3118"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Auditory information (radio) had a negative influence on both type of recall.</w:t>
            </w:r>
          </w:p>
        </w:tc>
      </w:tr>
      <w:tr w:rsidR="00A40B34" w:rsidRPr="00693942" w:rsidTr="00BF5940">
        <w:trPr>
          <w:trHeight w:val="1125"/>
        </w:trPr>
        <w:tc>
          <w:tcPr>
            <w:tcW w:w="1277" w:type="dxa"/>
            <w:shd w:val="clear" w:color="auto" w:fill="auto"/>
            <w:noWrap/>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Bellman et al. (2012)</w:t>
            </w:r>
          </w:p>
        </w:tc>
        <w:tc>
          <w:tcPr>
            <w:tcW w:w="143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The effect of coviewing on delayed recall</w:t>
            </w:r>
          </w:p>
        </w:tc>
        <w:tc>
          <w:tcPr>
            <w:tcW w:w="126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Watching television commercials</w:t>
            </w:r>
          </w:p>
        </w:tc>
        <w:tc>
          <w:tcPr>
            <w:tcW w:w="1186"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(i.) Talking to another viewer</w:t>
            </w:r>
          </w:p>
        </w:tc>
        <w:tc>
          <w:tcPr>
            <w:tcW w:w="1369" w:type="dxa"/>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Yes</w:t>
            </w:r>
          </w:p>
        </w:tc>
        <w:tc>
          <w:tcPr>
            <w:tcW w:w="1559" w:type="dxa"/>
            <w:gridSpan w:val="2"/>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No</w:t>
            </w:r>
          </w:p>
        </w:tc>
        <w:tc>
          <w:tcPr>
            <w:tcW w:w="1276" w:type="dxa"/>
            <w:gridSpan w:val="2"/>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Recognition</w:t>
            </w:r>
          </w:p>
        </w:tc>
        <w:tc>
          <w:tcPr>
            <w:tcW w:w="3118"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Communicating with a coviewer was negatively associated with recall.</w:t>
            </w:r>
          </w:p>
        </w:tc>
      </w:tr>
      <w:tr w:rsidR="00A40B34" w:rsidRPr="00693942" w:rsidTr="00BF5940">
        <w:trPr>
          <w:trHeight w:val="1688"/>
        </w:trPr>
        <w:tc>
          <w:tcPr>
            <w:tcW w:w="1277" w:type="dxa"/>
            <w:shd w:val="clear" w:color="auto" w:fill="auto"/>
            <w:noWrap/>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Bellman et al. (2014)</w:t>
            </w:r>
          </w:p>
        </w:tc>
        <w:tc>
          <w:tcPr>
            <w:tcW w:w="143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Effect of social television versus solo viewing on ad recall and brand attitude</w:t>
            </w:r>
          </w:p>
        </w:tc>
        <w:tc>
          <w:tcPr>
            <w:tcW w:w="1267"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Watching television commercials</w:t>
            </w:r>
          </w:p>
        </w:tc>
        <w:tc>
          <w:tcPr>
            <w:tcW w:w="1186"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(i) Talking to another viewer, (ii) messaging another viewer</w:t>
            </w:r>
          </w:p>
        </w:tc>
        <w:tc>
          <w:tcPr>
            <w:tcW w:w="1369" w:type="dxa"/>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Yes</w:t>
            </w:r>
          </w:p>
        </w:tc>
        <w:tc>
          <w:tcPr>
            <w:tcW w:w="1559" w:type="dxa"/>
            <w:gridSpan w:val="2"/>
            <w:shd w:val="clear" w:color="auto" w:fill="auto"/>
            <w:hideMark/>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Partially</w:t>
            </w:r>
          </w:p>
        </w:tc>
        <w:tc>
          <w:tcPr>
            <w:tcW w:w="1276" w:type="dxa"/>
            <w:gridSpan w:val="2"/>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Recall</w:t>
            </w:r>
          </w:p>
        </w:tc>
        <w:tc>
          <w:tcPr>
            <w:tcW w:w="3118" w:type="dxa"/>
            <w:shd w:val="clear" w:color="auto" w:fill="auto"/>
            <w:hideMark/>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Multitasking through a coviewer (versus solo viewing) leads to lower recall. Texting with a partner leads to positive (but non-significant) improvements in recall.</w:t>
            </w:r>
          </w:p>
        </w:tc>
      </w:tr>
      <w:tr w:rsidR="00A40B34" w:rsidRPr="00693942" w:rsidTr="00BF5940">
        <w:trPr>
          <w:trHeight w:val="1688"/>
        </w:trPr>
        <w:tc>
          <w:tcPr>
            <w:tcW w:w="1277" w:type="dxa"/>
            <w:shd w:val="clear" w:color="auto" w:fill="auto"/>
            <w:noWrap/>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Duff and Sar (2015)</w:t>
            </w:r>
          </w:p>
        </w:tc>
        <w:tc>
          <w:tcPr>
            <w:tcW w:w="1437" w:type="dxa"/>
            <w:shd w:val="clear" w:color="auto" w:fill="auto"/>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The role of holistic and analytic processing styles on ad memories when multitasking</w:t>
            </w:r>
          </w:p>
        </w:tc>
        <w:tc>
          <w:tcPr>
            <w:tcW w:w="1267" w:type="dxa"/>
            <w:shd w:val="clear" w:color="auto" w:fill="auto"/>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Watch commercials on a computer (in the top section of the page)</w:t>
            </w:r>
          </w:p>
        </w:tc>
        <w:tc>
          <w:tcPr>
            <w:tcW w:w="1186" w:type="dxa"/>
            <w:shd w:val="clear" w:color="auto" w:fill="auto"/>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View and note shape patterns (slashes &amp; backlashes) displayed at the bottom section of the computer page.</w:t>
            </w:r>
          </w:p>
        </w:tc>
        <w:tc>
          <w:tcPr>
            <w:tcW w:w="1369" w:type="dxa"/>
            <w:shd w:val="clear" w:color="auto" w:fill="auto"/>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No</w:t>
            </w:r>
          </w:p>
        </w:tc>
        <w:tc>
          <w:tcPr>
            <w:tcW w:w="1559" w:type="dxa"/>
            <w:gridSpan w:val="2"/>
            <w:shd w:val="clear" w:color="auto" w:fill="auto"/>
          </w:tcPr>
          <w:p w:rsidR="00A40B34" w:rsidRPr="00693942" w:rsidRDefault="00A40B34" w:rsidP="00BF5940">
            <w:pPr>
              <w:jc w:val="cente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No</w:t>
            </w:r>
          </w:p>
        </w:tc>
        <w:tc>
          <w:tcPr>
            <w:tcW w:w="1276" w:type="dxa"/>
            <w:gridSpan w:val="2"/>
            <w:shd w:val="clear" w:color="auto" w:fill="auto"/>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Recognition (and recollection recognition)</w:t>
            </w:r>
          </w:p>
        </w:tc>
        <w:tc>
          <w:tcPr>
            <w:tcW w:w="3118" w:type="dxa"/>
            <w:shd w:val="clear" w:color="auto" w:fill="auto"/>
          </w:tcPr>
          <w:p w:rsidR="00A40B34" w:rsidRPr="00693942" w:rsidRDefault="00A40B34" w:rsidP="00BF5940">
            <w:pPr>
              <w:rPr>
                <w:rFonts w:ascii="Arial" w:eastAsia="Times New Roman" w:hAnsi="Arial" w:cs="Arial"/>
                <w:color w:val="000000"/>
                <w:sz w:val="17"/>
                <w:szCs w:val="17"/>
                <w:lang w:eastAsia="en-US"/>
              </w:rPr>
            </w:pPr>
            <w:r w:rsidRPr="00693942">
              <w:rPr>
                <w:rFonts w:ascii="Arial" w:eastAsia="Times New Roman" w:hAnsi="Arial" w:cs="Arial"/>
                <w:color w:val="000000"/>
                <w:sz w:val="17"/>
                <w:szCs w:val="17"/>
                <w:lang w:eastAsia="en-US"/>
              </w:rPr>
              <w:t xml:space="preserve">Multitasking led to negative recognition in the wider sample, but is moderated by processing style. Holistic processors are just as able to recollect advertisements (in fact better) when multitasking as those people simply watching the ads (no multitasking). </w:t>
            </w:r>
          </w:p>
        </w:tc>
      </w:tr>
      <w:tr w:rsidR="00A40B34" w:rsidRPr="00693942" w:rsidTr="00BF5940">
        <w:trPr>
          <w:trHeight w:val="1688"/>
        </w:trPr>
        <w:tc>
          <w:tcPr>
            <w:tcW w:w="1277" w:type="dxa"/>
            <w:shd w:val="clear" w:color="auto" w:fill="auto"/>
            <w:noWrap/>
          </w:tcPr>
          <w:p w:rsidR="00A40B34" w:rsidRPr="00693942" w:rsidRDefault="00A40B34" w:rsidP="00BF5940">
            <w:pPr>
              <w:rPr>
                <w:rFonts w:ascii="Arial" w:eastAsia="Times New Roman" w:hAnsi="Arial" w:cs="Arial"/>
                <w:color w:val="000000"/>
                <w:sz w:val="17"/>
                <w:szCs w:val="17"/>
                <w:lang w:eastAsia="en-US"/>
              </w:rPr>
            </w:pPr>
          </w:p>
        </w:tc>
        <w:tc>
          <w:tcPr>
            <w:tcW w:w="1437" w:type="dxa"/>
            <w:shd w:val="clear" w:color="auto" w:fill="auto"/>
          </w:tcPr>
          <w:p w:rsidR="00A40B34" w:rsidRPr="00693942" w:rsidRDefault="00A40B34" w:rsidP="00BF5940">
            <w:pPr>
              <w:rPr>
                <w:rFonts w:ascii="Arial" w:eastAsia="Times New Roman" w:hAnsi="Arial" w:cs="Arial"/>
                <w:color w:val="000000"/>
                <w:sz w:val="17"/>
                <w:szCs w:val="17"/>
                <w:lang w:eastAsia="en-US"/>
              </w:rPr>
            </w:pPr>
          </w:p>
        </w:tc>
        <w:tc>
          <w:tcPr>
            <w:tcW w:w="1267" w:type="dxa"/>
            <w:shd w:val="clear" w:color="auto" w:fill="auto"/>
          </w:tcPr>
          <w:p w:rsidR="00A40B34" w:rsidRPr="00693942" w:rsidRDefault="00A40B34" w:rsidP="00BF5940">
            <w:pPr>
              <w:rPr>
                <w:rFonts w:ascii="Arial" w:eastAsia="Times New Roman" w:hAnsi="Arial" w:cs="Arial"/>
                <w:color w:val="000000"/>
                <w:sz w:val="17"/>
                <w:szCs w:val="17"/>
                <w:lang w:eastAsia="en-US"/>
              </w:rPr>
            </w:pPr>
          </w:p>
        </w:tc>
        <w:tc>
          <w:tcPr>
            <w:tcW w:w="1186" w:type="dxa"/>
            <w:shd w:val="clear" w:color="auto" w:fill="auto"/>
          </w:tcPr>
          <w:p w:rsidR="00A40B34" w:rsidRPr="00693942" w:rsidRDefault="00A40B34" w:rsidP="00BF5940">
            <w:pPr>
              <w:rPr>
                <w:rFonts w:ascii="Arial" w:eastAsia="Times New Roman" w:hAnsi="Arial" w:cs="Arial"/>
                <w:color w:val="000000"/>
                <w:sz w:val="17"/>
                <w:szCs w:val="17"/>
                <w:lang w:eastAsia="en-US"/>
              </w:rPr>
            </w:pPr>
          </w:p>
        </w:tc>
        <w:tc>
          <w:tcPr>
            <w:tcW w:w="1369" w:type="dxa"/>
            <w:shd w:val="clear" w:color="auto" w:fill="auto"/>
          </w:tcPr>
          <w:p w:rsidR="00A40B34" w:rsidRPr="00693942" w:rsidRDefault="00A40B34" w:rsidP="00BF5940">
            <w:pPr>
              <w:jc w:val="center"/>
              <w:rPr>
                <w:rFonts w:ascii="Arial" w:eastAsia="Times New Roman" w:hAnsi="Arial" w:cs="Arial"/>
                <w:color w:val="000000"/>
                <w:sz w:val="17"/>
                <w:szCs w:val="17"/>
                <w:lang w:eastAsia="en-US"/>
              </w:rPr>
            </w:pPr>
          </w:p>
        </w:tc>
        <w:tc>
          <w:tcPr>
            <w:tcW w:w="1559" w:type="dxa"/>
            <w:gridSpan w:val="2"/>
            <w:shd w:val="clear" w:color="auto" w:fill="auto"/>
          </w:tcPr>
          <w:p w:rsidR="00A40B34" w:rsidRPr="00693942" w:rsidRDefault="00A40B34" w:rsidP="00BF5940">
            <w:pPr>
              <w:jc w:val="center"/>
              <w:rPr>
                <w:rFonts w:ascii="Arial" w:eastAsia="Times New Roman" w:hAnsi="Arial" w:cs="Arial"/>
                <w:color w:val="000000"/>
                <w:sz w:val="17"/>
                <w:szCs w:val="17"/>
                <w:lang w:eastAsia="en-US"/>
              </w:rPr>
            </w:pPr>
          </w:p>
        </w:tc>
        <w:tc>
          <w:tcPr>
            <w:tcW w:w="1276" w:type="dxa"/>
            <w:gridSpan w:val="2"/>
            <w:shd w:val="clear" w:color="auto" w:fill="auto"/>
          </w:tcPr>
          <w:p w:rsidR="00A40B34" w:rsidRPr="00693942" w:rsidRDefault="00A40B34" w:rsidP="00BF5940">
            <w:pPr>
              <w:rPr>
                <w:rFonts w:ascii="Arial" w:eastAsia="Times New Roman" w:hAnsi="Arial" w:cs="Arial"/>
                <w:color w:val="000000"/>
                <w:sz w:val="17"/>
                <w:szCs w:val="17"/>
                <w:lang w:eastAsia="en-US"/>
              </w:rPr>
            </w:pPr>
          </w:p>
        </w:tc>
        <w:tc>
          <w:tcPr>
            <w:tcW w:w="3118" w:type="dxa"/>
            <w:shd w:val="clear" w:color="auto" w:fill="auto"/>
          </w:tcPr>
          <w:p w:rsidR="00A40B34" w:rsidRPr="00693942" w:rsidRDefault="00A40B34" w:rsidP="00BF5940">
            <w:pPr>
              <w:rPr>
                <w:rFonts w:ascii="Arial" w:eastAsia="Times New Roman" w:hAnsi="Arial" w:cs="Arial"/>
                <w:color w:val="000000"/>
                <w:sz w:val="17"/>
                <w:szCs w:val="17"/>
                <w:lang w:eastAsia="en-US"/>
              </w:rPr>
            </w:pPr>
          </w:p>
        </w:tc>
      </w:tr>
    </w:tbl>
    <w:p w:rsidR="00A40B34" w:rsidRDefault="00A40B34" w:rsidP="00A40B34">
      <w:pPr>
        <w:outlineLvl w:val="0"/>
        <w:rPr>
          <w:rFonts w:ascii="Arial" w:hAnsi="Arial" w:cs="Arial"/>
          <w:b/>
        </w:rPr>
        <w:sectPr w:rsidR="00A40B34" w:rsidSect="00647013">
          <w:pgSz w:w="16840" w:h="11900" w:orient="landscape"/>
          <w:pgMar w:top="1797" w:right="1440" w:bottom="1797" w:left="1440" w:header="709" w:footer="709" w:gutter="0"/>
          <w:cols w:space="708"/>
          <w:docGrid w:linePitch="360"/>
        </w:sectPr>
      </w:pPr>
    </w:p>
    <w:p w:rsidR="00A40B34" w:rsidRDefault="00A40B34" w:rsidP="00A40B34">
      <w:pPr>
        <w:outlineLvl w:val="0"/>
        <w:rPr>
          <w:rFonts w:ascii="Arial" w:hAnsi="Arial" w:cs="Arial"/>
          <w:b/>
        </w:rPr>
      </w:pPr>
    </w:p>
    <w:p w:rsidR="00A40B34" w:rsidRDefault="00A40B34" w:rsidP="00A40B34">
      <w:pPr>
        <w:jc w:val="center"/>
        <w:outlineLvl w:val="0"/>
        <w:rPr>
          <w:rFonts w:ascii="Arial" w:hAnsi="Arial" w:cs="Arial"/>
          <w:b/>
          <w:bCs/>
          <w:caps/>
        </w:rPr>
      </w:pPr>
      <w:r w:rsidRPr="00456146">
        <w:rPr>
          <w:rFonts w:ascii="Arial" w:hAnsi="Arial" w:cs="Arial"/>
          <w:b/>
          <w:bCs/>
          <w:caps/>
        </w:rPr>
        <w:t>Table 2</w:t>
      </w:r>
    </w:p>
    <w:p w:rsidR="00A40B34" w:rsidRPr="00456146" w:rsidRDefault="00A40B34" w:rsidP="00A40B34">
      <w:pPr>
        <w:jc w:val="center"/>
        <w:outlineLvl w:val="0"/>
        <w:rPr>
          <w:rFonts w:ascii="Arial" w:hAnsi="Arial" w:cs="Arial"/>
          <w:b/>
          <w:bCs/>
          <w:caps/>
        </w:rPr>
      </w:pPr>
      <w:r w:rsidRPr="00456146">
        <w:rPr>
          <w:rFonts w:ascii="Arial" w:hAnsi="Arial" w:cs="Arial"/>
          <w:b/>
          <w:bCs/>
          <w:caps/>
          <w:lang w:val="en"/>
        </w:rPr>
        <w:t>Description of variables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09"/>
        <w:gridCol w:w="1097"/>
        <w:gridCol w:w="5680"/>
      </w:tblGrid>
      <w:tr w:rsidR="00A40B34" w:rsidRPr="00654782" w:rsidTr="00BF5940">
        <w:trPr>
          <w:gridAfter w:val="1"/>
          <w:wAfter w:w="5680" w:type="dxa"/>
          <w:trHeight w:val="273"/>
        </w:trPr>
        <w:tc>
          <w:tcPr>
            <w:tcW w:w="2403" w:type="dxa"/>
            <w:gridSpan w:val="2"/>
            <w:tcBorders>
              <w:bottom w:val="single" w:sz="4" w:space="0" w:color="auto"/>
            </w:tcBorders>
          </w:tcPr>
          <w:p w:rsidR="00A40B34" w:rsidRPr="00654782" w:rsidRDefault="00A40B34" w:rsidP="00BF5940">
            <w:pPr>
              <w:rPr>
                <w:rFonts w:ascii="Arial" w:hAnsi="Arial" w:cs="Arial"/>
              </w:rPr>
            </w:pPr>
          </w:p>
        </w:tc>
        <w:tc>
          <w:tcPr>
            <w:tcW w:w="1097" w:type="dxa"/>
            <w:tcBorders>
              <w:bottom w:val="single" w:sz="4" w:space="0" w:color="auto"/>
            </w:tcBorders>
          </w:tcPr>
          <w:p w:rsidR="00A40B34" w:rsidRPr="00654782" w:rsidRDefault="00A40B34" w:rsidP="00BF5940">
            <w:pPr>
              <w:rPr>
                <w:rFonts w:ascii="Arial" w:hAnsi="Arial" w:cs="Arial"/>
              </w:rPr>
            </w:pPr>
          </w:p>
        </w:tc>
      </w:tr>
      <w:tr w:rsidR="00A40B34" w:rsidRPr="00654782" w:rsidTr="00BF5940">
        <w:trPr>
          <w:trHeight w:val="214"/>
        </w:trPr>
        <w:tc>
          <w:tcPr>
            <w:tcW w:w="9180" w:type="dxa"/>
            <w:gridSpan w:val="4"/>
          </w:tcPr>
          <w:p w:rsidR="00A40B34" w:rsidRDefault="00A40B34" w:rsidP="00BF5940">
            <w:pPr>
              <w:rPr>
                <w:rFonts w:ascii="Arial" w:hAnsi="Arial" w:cs="Arial"/>
                <w:b/>
                <w:i/>
                <w:sz w:val="20"/>
                <w:szCs w:val="20"/>
              </w:rPr>
            </w:pPr>
          </w:p>
          <w:p w:rsidR="00A40B34" w:rsidRPr="00654782" w:rsidRDefault="00A40B34" w:rsidP="00BF5940">
            <w:pPr>
              <w:rPr>
                <w:rFonts w:ascii="Arial" w:hAnsi="Arial" w:cs="Arial"/>
                <w:b/>
                <w:i/>
                <w:sz w:val="20"/>
                <w:szCs w:val="20"/>
              </w:rPr>
            </w:pPr>
            <w:r w:rsidRPr="00654782">
              <w:rPr>
                <w:rFonts w:ascii="Arial" w:hAnsi="Arial" w:cs="Arial"/>
                <w:b/>
                <w:i/>
                <w:sz w:val="20"/>
                <w:szCs w:val="20"/>
              </w:rPr>
              <w:t>Dependent variables</w:t>
            </w:r>
          </w:p>
        </w:tc>
      </w:tr>
      <w:tr w:rsidR="00A40B34" w:rsidRPr="00654782" w:rsidTr="00BF5940">
        <w:trPr>
          <w:trHeight w:val="448"/>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Recall</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No. of field sponsors recalled unprompted (categorical</w:t>
            </w:r>
            <w:r>
              <w:rPr>
                <w:rFonts w:ascii="Arial" w:hAnsi="Arial" w:cs="Arial"/>
                <w:sz w:val="20"/>
                <w:szCs w:val="20"/>
              </w:rPr>
              <w:t>: 1 = 0; 2 = 1; 3 = 2+</w:t>
            </w:r>
            <w:r w:rsidRPr="00654782">
              <w:rPr>
                <w:rFonts w:ascii="Arial" w:hAnsi="Arial" w:cs="Arial"/>
                <w:sz w:val="20"/>
                <w:szCs w:val="20"/>
              </w:rPr>
              <w:t>)</w:t>
            </w:r>
          </w:p>
          <w:p w:rsidR="00A40B34" w:rsidRPr="00654782" w:rsidRDefault="00A40B34" w:rsidP="00BF5940">
            <w:pPr>
              <w:rPr>
                <w:rFonts w:ascii="Arial" w:hAnsi="Arial" w:cs="Arial"/>
                <w:sz w:val="20"/>
                <w:szCs w:val="20"/>
              </w:rPr>
            </w:pPr>
          </w:p>
        </w:tc>
      </w:tr>
      <w:tr w:rsidR="00A40B34" w:rsidRPr="00654782" w:rsidTr="00BF5940">
        <w:trPr>
          <w:trHeight w:val="233"/>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Recognition</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No. of field sponsors recognised aided (categorical</w:t>
            </w:r>
            <w:r>
              <w:rPr>
                <w:rFonts w:ascii="Arial" w:hAnsi="Arial" w:cs="Arial"/>
                <w:sz w:val="20"/>
                <w:szCs w:val="20"/>
              </w:rPr>
              <w:t>: 1=0; 2 =1; 3= 2; 4 = 3; 5 = 4+</w:t>
            </w:r>
            <w:r w:rsidRPr="00654782">
              <w:rPr>
                <w:rFonts w:ascii="Arial" w:hAnsi="Arial" w:cs="Arial"/>
                <w:sz w:val="20"/>
                <w:szCs w:val="20"/>
              </w:rPr>
              <w:t>)</w:t>
            </w:r>
          </w:p>
        </w:tc>
      </w:tr>
      <w:tr w:rsidR="00A40B34" w:rsidRPr="00654782" w:rsidTr="00BF5940">
        <w:trPr>
          <w:trHeight w:val="448"/>
        </w:trPr>
        <w:tc>
          <w:tcPr>
            <w:tcW w:w="2194" w:type="dxa"/>
          </w:tcPr>
          <w:p w:rsidR="00A40B34" w:rsidRPr="00654782" w:rsidRDefault="00A40B34" w:rsidP="00BF5940">
            <w:pPr>
              <w:rPr>
                <w:rFonts w:ascii="Arial" w:hAnsi="Arial" w:cs="Arial"/>
                <w:sz w:val="20"/>
                <w:szCs w:val="20"/>
              </w:rPr>
            </w:pPr>
          </w:p>
          <w:p w:rsidR="00A40B34" w:rsidRPr="00654782" w:rsidRDefault="00A40B34" w:rsidP="00BF5940">
            <w:pPr>
              <w:rPr>
                <w:rFonts w:ascii="Arial" w:hAnsi="Arial" w:cs="Arial"/>
                <w:sz w:val="20"/>
                <w:szCs w:val="20"/>
              </w:rPr>
            </w:pPr>
          </w:p>
        </w:tc>
        <w:tc>
          <w:tcPr>
            <w:tcW w:w="6986" w:type="dxa"/>
            <w:gridSpan w:val="3"/>
          </w:tcPr>
          <w:p w:rsidR="00A40B34" w:rsidRPr="00654782" w:rsidRDefault="00A40B34" w:rsidP="00BF5940">
            <w:pPr>
              <w:rPr>
                <w:rFonts w:ascii="Arial" w:hAnsi="Arial" w:cs="Arial"/>
                <w:sz w:val="20"/>
                <w:szCs w:val="20"/>
              </w:rPr>
            </w:pPr>
          </w:p>
        </w:tc>
      </w:tr>
      <w:tr w:rsidR="00A40B34" w:rsidRPr="00654782" w:rsidTr="00BF5940">
        <w:trPr>
          <w:trHeight w:val="448"/>
        </w:trPr>
        <w:tc>
          <w:tcPr>
            <w:tcW w:w="9180" w:type="dxa"/>
            <w:gridSpan w:val="4"/>
          </w:tcPr>
          <w:p w:rsidR="00A40B34" w:rsidRPr="00654782" w:rsidRDefault="00A40B34" w:rsidP="00BF5940">
            <w:pPr>
              <w:rPr>
                <w:rFonts w:ascii="Arial" w:hAnsi="Arial" w:cs="Arial"/>
                <w:b/>
                <w:i/>
                <w:sz w:val="20"/>
                <w:szCs w:val="20"/>
              </w:rPr>
            </w:pPr>
            <w:r w:rsidRPr="00654782">
              <w:rPr>
                <w:rFonts w:ascii="Arial" w:hAnsi="Arial" w:cs="Arial"/>
                <w:b/>
                <w:i/>
                <w:sz w:val="20"/>
                <w:szCs w:val="20"/>
              </w:rPr>
              <w:t>Independent variables</w:t>
            </w:r>
          </w:p>
          <w:p w:rsidR="00A40B34" w:rsidRPr="00654782" w:rsidRDefault="00A40B34" w:rsidP="00BF5940">
            <w:pPr>
              <w:rPr>
                <w:rFonts w:ascii="Arial" w:hAnsi="Arial" w:cs="Arial"/>
                <w:i/>
                <w:sz w:val="20"/>
                <w:szCs w:val="20"/>
              </w:rPr>
            </w:pPr>
            <w:r w:rsidRPr="00654782">
              <w:rPr>
                <w:rFonts w:ascii="Arial" w:hAnsi="Arial" w:cs="Arial"/>
                <w:i/>
                <w:sz w:val="20"/>
                <w:szCs w:val="20"/>
              </w:rPr>
              <w:t>Football related (Congruent) multitasking</w:t>
            </w:r>
          </w:p>
        </w:tc>
      </w:tr>
      <w:tr w:rsidR="00A40B34" w:rsidRPr="00654782" w:rsidTr="00BF5940">
        <w:trPr>
          <w:trHeight w:val="682"/>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 xml:space="preserve">GAMETEXTSEND </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During match, number of match related texts (SMS messages) sent</w:t>
            </w:r>
          </w:p>
          <w:p w:rsidR="00A40B34" w:rsidRPr="00654782" w:rsidRDefault="00A40B34" w:rsidP="00BF5940">
            <w:pPr>
              <w:rPr>
                <w:rFonts w:ascii="Arial" w:hAnsi="Arial" w:cs="Arial"/>
                <w:sz w:val="20"/>
                <w:szCs w:val="20"/>
              </w:rPr>
            </w:pPr>
          </w:p>
        </w:tc>
      </w:tr>
      <w:tr w:rsidR="00A40B34" w:rsidRPr="00654782" w:rsidTr="00BF5940">
        <w:trPr>
          <w:trHeight w:val="682"/>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 xml:space="preserve">GAMETEXTREAD </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During match, number of match related texts (SMS messages) read</w:t>
            </w:r>
          </w:p>
          <w:p w:rsidR="00A40B34" w:rsidRPr="00654782" w:rsidRDefault="00A40B34" w:rsidP="00BF5940">
            <w:pPr>
              <w:rPr>
                <w:rFonts w:ascii="Arial" w:hAnsi="Arial" w:cs="Arial"/>
                <w:sz w:val="20"/>
                <w:szCs w:val="20"/>
              </w:rPr>
            </w:pPr>
          </w:p>
        </w:tc>
      </w:tr>
      <w:tr w:rsidR="00A40B34" w:rsidRPr="00654782" w:rsidTr="00BF5940">
        <w:trPr>
          <w:trHeight w:val="448"/>
        </w:trPr>
        <w:tc>
          <w:tcPr>
            <w:tcW w:w="2194" w:type="dxa"/>
          </w:tcPr>
          <w:p w:rsidR="00A40B34" w:rsidRPr="00654782" w:rsidRDefault="00A40B34" w:rsidP="00BF5940">
            <w:pPr>
              <w:rPr>
                <w:rFonts w:ascii="Arial" w:hAnsi="Arial" w:cs="Arial"/>
                <w:b/>
                <w:sz w:val="20"/>
                <w:szCs w:val="20"/>
              </w:rPr>
            </w:pPr>
            <w:r w:rsidRPr="00654782">
              <w:rPr>
                <w:rFonts w:ascii="Arial" w:hAnsi="Arial" w:cs="Arial"/>
                <w:sz w:val="20"/>
                <w:szCs w:val="20"/>
              </w:rPr>
              <w:t xml:space="preserve">GAMETWEETPOST </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 xml:space="preserve">During match, number of match related tweets posted </w:t>
            </w:r>
          </w:p>
          <w:p w:rsidR="00A40B34" w:rsidRPr="00654782" w:rsidRDefault="00A40B34" w:rsidP="00BF5940">
            <w:pPr>
              <w:rPr>
                <w:rFonts w:ascii="Arial" w:hAnsi="Arial" w:cs="Arial"/>
                <w:sz w:val="20"/>
                <w:szCs w:val="20"/>
              </w:rPr>
            </w:pPr>
          </w:p>
        </w:tc>
      </w:tr>
      <w:tr w:rsidR="00A40B34" w:rsidRPr="00654782" w:rsidTr="00BF5940">
        <w:trPr>
          <w:trHeight w:val="662"/>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GAMESURFAPP</w:t>
            </w:r>
          </w:p>
          <w:p w:rsidR="00A40B34" w:rsidRPr="00654782" w:rsidRDefault="00A40B34" w:rsidP="00BF5940">
            <w:pPr>
              <w:rPr>
                <w:rFonts w:ascii="Arial" w:hAnsi="Arial" w:cs="Arial"/>
                <w:sz w:val="20"/>
                <w:szCs w:val="20"/>
              </w:rPr>
            </w:pP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Percentage of the match spent surfing the web / using mobile apps for match related activities</w:t>
            </w:r>
          </w:p>
          <w:p w:rsidR="00A40B34" w:rsidRPr="00654782" w:rsidRDefault="00A40B34" w:rsidP="00BF5940">
            <w:pPr>
              <w:rPr>
                <w:rFonts w:ascii="Arial" w:hAnsi="Arial" w:cs="Arial"/>
                <w:sz w:val="20"/>
                <w:szCs w:val="20"/>
              </w:rPr>
            </w:pPr>
          </w:p>
        </w:tc>
      </w:tr>
      <w:tr w:rsidR="00A40B34" w:rsidRPr="00654782" w:rsidTr="00BF5940">
        <w:trPr>
          <w:trHeight w:val="233"/>
        </w:trPr>
        <w:tc>
          <w:tcPr>
            <w:tcW w:w="9180" w:type="dxa"/>
            <w:gridSpan w:val="4"/>
          </w:tcPr>
          <w:p w:rsidR="00A40B34" w:rsidRPr="00654782" w:rsidRDefault="00A40B34" w:rsidP="00BF5940">
            <w:pPr>
              <w:rPr>
                <w:rFonts w:ascii="Arial" w:hAnsi="Arial" w:cs="Arial"/>
                <w:i/>
                <w:sz w:val="20"/>
                <w:szCs w:val="20"/>
              </w:rPr>
            </w:pPr>
            <w:r w:rsidRPr="00654782">
              <w:rPr>
                <w:rFonts w:ascii="Arial" w:hAnsi="Arial" w:cs="Arial"/>
                <w:i/>
                <w:sz w:val="20"/>
                <w:szCs w:val="20"/>
              </w:rPr>
              <w:t>Non-football related (incongruent) multitasking</w:t>
            </w:r>
          </w:p>
        </w:tc>
      </w:tr>
      <w:tr w:rsidR="00A40B34" w:rsidRPr="00654782" w:rsidTr="00BF5940">
        <w:trPr>
          <w:trHeight w:val="448"/>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 xml:space="preserve">NGAMETWEETPOST </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 xml:space="preserve">During match, number of non-match related tweets posted </w:t>
            </w:r>
          </w:p>
          <w:p w:rsidR="00A40B34" w:rsidRPr="00654782" w:rsidRDefault="00A40B34" w:rsidP="00BF5940">
            <w:pPr>
              <w:rPr>
                <w:rFonts w:ascii="Arial" w:hAnsi="Arial" w:cs="Arial"/>
                <w:sz w:val="20"/>
                <w:szCs w:val="20"/>
              </w:rPr>
            </w:pPr>
          </w:p>
        </w:tc>
      </w:tr>
      <w:tr w:rsidR="00A40B34" w:rsidRPr="00654782" w:rsidTr="00BF5940">
        <w:trPr>
          <w:trHeight w:val="682"/>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 xml:space="preserve">NGAMESURFAPP </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Percentage of the match spent surfing the web / using mobile apps for non-match related activities</w:t>
            </w:r>
          </w:p>
          <w:p w:rsidR="00A40B34" w:rsidRPr="00654782" w:rsidRDefault="00A40B34" w:rsidP="00BF5940">
            <w:pPr>
              <w:rPr>
                <w:rFonts w:ascii="Arial" w:hAnsi="Arial" w:cs="Arial"/>
                <w:sz w:val="20"/>
                <w:szCs w:val="20"/>
              </w:rPr>
            </w:pPr>
          </w:p>
        </w:tc>
      </w:tr>
      <w:tr w:rsidR="00A40B34" w:rsidRPr="00654782" w:rsidTr="00BF5940">
        <w:trPr>
          <w:trHeight w:val="897"/>
        </w:trPr>
        <w:tc>
          <w:tcPr>
            <w:tcW w:w="2194" w:type="dxa"/>
          </w:tcPr>
          <w:p w:rsidR="00A40B34" w:rsidRPr="00654782" w:rsidRDefault="00A40B34" w:rsidP="00BF5940">
            <w:pPr>
              <w:rPr>
                <w:rFonts w:ascii="Arial" w:hAnsi="Arial" w:cs="Arial"/>
                <w:b/>
                <w:i/>
                <w:sz w:val="20"/>
                <w:szCs w:val="20"/>
              </w:rPr>
            </w:pPr>
          </w:p>
          <w:p w:rsidR="00A40B34" w:rsidRPr="00654782" w:rsidRDefault="00A40B34" w:rsidP="00BF5940">
            <w:pPr>
              <w:rPr>
                <w:rFonts w:ascii="Arial" w:hAnsi="Arial" w:cs="Arial"/>
                <w:b/>
                <w:i/>
                <w:sz w:val="20"/>
                <w:szCs w:val="20"/>
              </w:rPr>
            </w:pPr>
            <w:r w:rsidRPr="00654782">
              <w:rPr>
                <w:rFonts w:ascii="Arial" w:hAnsi="Arial" w:cs="Arial"/>
                <w:b/>
                <w:i/>
                <w:sz w:val="20"/>
                <w:szCs w:val="20"/>
              </w:rPr>
              <w:t>Controls</w:t>
            </w:r>
          </w:p>
          <w:p w:rsidR="00A40B34" w:rsidRPr="00654782" w:rsidRDefault="00A40B34" w:rsidP="00BF5940">
            <w:pPr>
              <w:rPr>
                <w:rFonts w:ascii="Arial" w:hAnsi="Arial" w:cs="Arial"/>
                <w:i/>
                <w:sz w:val="20"/>
                <w:szCs w:val="20"/>
              </w:rPr>
            </w:pPr>
            <w:r w:rsidRPr="00654782">
              <w:rPr>
                <w:rFonts w:ascii="Arial" w:hAnsi="Arial" w:cs="Arial"/>
                <w:i/>
                <w:sz w:val="20"/>
                <w:szCs w:val="20"/>
              </w:rPr>
              <w:t>Programme Connectedness</w:t>
            </w:r>
          </w:p>
        </w:tc>
        <w:tc>
          <w:tcPr>
            <w:tcW w:w="6986" w:type="dxa"/>
            <w:gridSpan w:val="3"/>
          </w:tcPr>
          <w:p w:rsidR="00A40B34" w:rsidRPr="00654782" w:rsidRDefault="00A40B34" w:rsidP="00BF5940">
            <w:pPr>
              <w:rPr>
                <w:rFonts w:ascii="Arial" w:hAnsi="Arial" w:cs="Arial"/>
                <w:sz w:val="20"/>
                <w:szCs w:val="20"/>
              </w:rPr>
            </w:pPr>
          </w:p>
        </w:tc>
      </w:tr>
      <w:tr w:rsidR="00A40B34" w:rsidRPr="00654782" w:rsidTr="00BF5940">
        <w:trPr>
          <w:trHeight w:val="448"/>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FANINV</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Composite for fan involvement scale</w:t>
            </w:r>
          </w:p>
          <w:p w:rsidR="00A40B34" w:rsidRPr="00654782" w:rsidRDefault="00A40B34" w:rsidP="00BF5940">
            <w:pPr>
              <w:rPr>
                <w:rFonts w:ascii="Arial" w:hAnsi="Arial" w:cs="Arial"/>
                <w:sz w:val="20"/>
                <w:szCs w:val="20"/>
              </w:rPr>
            </w:pPr>
          </w:p>
        </w:tc>
      </w:tr>
      <w:tr w:rsidR="00A40B34" w:rsidRPr="00654782" w:rsidTr="00BF5940">
        <w:trPr>
          <w:trHeight w:val="233"/>
        </w:trPr>
        <w:tc>
          <w:tcPr>
            <w:tcW w:w="2194" w:type="dxa"/>
          </w:tcPr>
          <w:p w:rsidR="00A40B34" w:rsidRPr="00654782" w:rsidRDefault="00A40B34" w:rsidP="00BF5940">
            <w:pPr>
              <w:rPr>
                <w:rFonts w:ascii="Arial" w:hAnsi="Arial" w:cs="Arial"/>
                <w:i/>
                <w:sz w:val="20"/>
                <w:szCs w:val="20"/>
              </w:rPr>
            </w:pPr>
            <w:r w:rsidRPr="00654782">
              <w:rPr>
                <w:rFonts w:ascii="Arial" w:hAnsi="Arial" w:cs="Arial"/>
                <w:i/>
                <w:sz w:val="20"/>
                <w:szCs w:val="20"/>
              </w:rPr>
              <w:t>Emotional context</w:t>
            </w:r>
          </w:p>
        </w:tc>
        <w:tc>
          <w:tcPr>
            <w:tcW w:w="6986" w:type="dxa"/>
            <w:gridSpan w:val="3"/>
          </w:tcPr>
          <w:p w:rsidR="00A40B34" w:rsidRPr="00654782" w:rsidRDefault="00A40B34" w:rsidP="00BF5940">
            <w:pPr>
              <w:rPr>
                <w:rFonts w:ascii="Arial" w:hAnsi="Arial" w:cs="Arial"/>
                <w:sz w:val="20"/>
                <w:szCs w:val="20"/>
              </w:rPr>
            </w:pPr>
          </w:p>
        </w:tc>
      </w:tr>
      <w:tr w:rsidR="00A40B34" w:rsidRPr="00654782" w:rsidTr="00BF5940">
        <w:trPr>
          <w:trHeight w:val="233"/>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MOODAROU</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Composite for arousal scale</w:t>
            </w:r>
          </w:p>
          <w:p w:rsidR="00A40B34" w:rsidRPr="00654782" w:rsidRDefault="00A40B34" w:rsidP="00BF5940">
            <w:pPr>
              <w:rPr>
                <w:rFonts w:ascii="Arial" w:hAnsi="Arial" w:cs="Arial"/>
                <w:sz w:val="20"/>
                <w:szCs w:val="20"/>
              </w:rPr>
            </w:pPr>
          </w:p>
        </w:tc>
      </w:tr>
      <w:tr w:rsidR="00A40B34" w:rsidRPr="00654782" w:rsidTr="00BF5940">
        <w:trPr>
          <w:trHeight w:val="141"/>
        </w:trPr>
        <w:tc>
          <w:tcPr>
            <w:tcW w:w="2194" w:type="dxa"/>
          </w:tcPr>
          <w:p w:rsidR="00A40B34" w:rsidRPr="00654782" w:rsidRDefault="00A40B34" w:rsidP="00BF5940">
            <w:pPr>
              <w:rPr>
                <w:rFonts w:ascii="Arial" w:hAnsi="Arial" w:cs="Arial"/>
                <w:i/>
                <w:sz w:val="20"/>
                <w:szCs w:val="20"/>
              </w:rPr>
            </w:pPr>
            <w:r w:rsidRPr="00654782">
              <w:rPr>
                <w:rFonts w:ascii="Arial" w:hAnsi="Arial" w:cs="Arial"/>
                <w:i/>
                <w:sz w:val="20"/>
                <w:szCs w:val="20"/>
              </w:rPr>
              <w:t>Social setting</w:t>
            </w:r>
          </w:p>
        </w:tc>
        <w:tc>
          <w:tcPr>
            <w:tcW w:w="6986" w:type="dxa"/>
            <w:gridSpan w:val="3"/>
          </w:tcPr>
          <w:p w:rsidR="00A40B34" w:rsidRPr="00654782" w:rsidRDefault="00A40B34" w:rsidP="00BF5940">
            <w:pPr>
              <w:rPr>
                <w:rFonts w:ascii="Arial" w:hAnsi="Arial" w:cs="Arial"/>
                <w:sz w:val="20"/>
                <w:szCs w:val="20"/>
              </w:rPr>
            </w:pPr>
          </w:p>
        </w:tc>
      </w:tr>
      <w:tr w:rsidR="00A40B34" w:rsidRPr="00654782" w:rsidTr="00BF5940">
        <w:trPr>
          <w:trHeight w:val="141"/>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 xml:space="preserve">BIGSCREEN </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Watch on big screen (e.g. public house / bar)</w:t>
            </w:r>
          </w:p>
          <w:p w:rsidR="00A40B34" w:rsidRPr="00654782" w:rsidRDefault="00A40B34" w:rsidP="00BF5940">
            <w:pPr>
              <w:rPr>
                <w:rFonts w:ascii="Arial" w:hAnsi="Arial" w:cs="Arial"/>
                <w:sz w:val="20"/>
                <w:szCs w:val="20"/>
              </w:rPr>
            </w:pPr>
          </w:p>
        </w:tc>
      </w:tr>
      <w:tr w:rsidR="00A40B34" w:rsidRPr="00654782" w:rsidTr="00BF5940">
        <w:trPr>
          <w:trHeight w:val="141"/>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NUMBERWATCH</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 xml:space="preserve">Number of other people watched match with </w:t>
            </w:r>
          </w:p>
          <w:p w:rsidR="00A40B34" w:rsidRPr="00654782" w:rsidRDefault="00A40B34" w:rsidP="00BF5940">
            <w:pPr>
              <w:rPr>
                <w:rFonts w:ascii="Arial" w:hAnsi="Arial" w:cs="Arial"/>
                <w:sz w:val="20"/>
                <w:szCs w:val="20"/>
              </w:rPr>
            </w:pPr>
            <w:r w:rsidRPr="00654782">
              <w:rPr>
                <w:rFonts w:ascii="Arial" w:hAnsi="Arial" w:cs="Arial"/>
                <w:sz w:val="20"/>
                <w:szCs w:val="20"/>
              </w:rPr>
              <w:t xml:space="preserve"> </w:t>
            </w:r>
          </w:p>
        </w:tc>
      </w:tr>
      <w:tr w:rsidR="00A40B34" w:rsidRPr="00654782" w:rsidTr="00BF5940">
        <w:trPr>
          <w:trHeight w:val="141"/>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%WATCH</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Percentage of the match watched</w:t>
            </w:r>
          </w:p>
          <w:p w:rsidR="00A40B34" w:rsidRPr="00654782" w:rsidRDefault="00A40B34" w:rsidP="00BF5940">
            <w:pPr>
              <w:rPr>
                <w:rFonts w:ascii="Arial" w:hAnsi="Arial" w:cs="Arial"/>
                <w:sz w:val="20"/>
                <w:szCs w:val="20"/>
              </w:rPr>
            </w:pPr>
          </w:p>
        </w:tc>
      </w:tr>
      <w:tr w:rsidR="00A40B34" w:rsidRPr="00654782" w:rsidTr="00BF5940">
        <w:trPr>
          <w:trHeight w:val="141"/>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WELSH</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Nationality – Welsh</w:t>
            </w:r>
          </w:p>
          <w:p w:rsidR="00A40B34" w:rsidRPr="00654782" w:rsidRDefault="00A40B34" w:rsidP="00BF5940">
            <w:pPr>
              <w:rPr>
                <w:rFonts w:ascii="Arial" w:hAnsi="Arial" w:cs="Arial"/>
                <w:sz w:val="20"/>
                <w:szCs w:val="20"/>
              </w:rPr>
            </w:pPr>
          </w:p>
        </w:tc>
      </w:tr>
      <w:tr w:rsidR="00A40B34" w:rsidRPr="00654782" w:rsidTr="00BF5940">
        <w:trPr>
          <w:trHeight w:val="141"/>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OTHERNAT</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Nationality other than English or Welsh</w:t>
            </w:r>
          </w:p>
          <w:p w:rsidR="00A40B34" w:rsidRPr="00654782" w:rsidRDefault="00A40B34" w:rsidP="00BF5940">
            <w:pPr>
              <w:rPr>
                <w:rFonts w:ascii="Arial" w:hAnsi="Arial" w:cs="Arial"/>
                <w:sz w:val="20"/>
                <w:szCs w:val="20"/>
              </w:rPr>
            </w:pPr>
          </w:p>
        </w:tc>
      </w:tr>
      <w:tr w:rsidR="00A40B34" w:rsidRPr="00654782" w:rsidTr="00BF5940">
        <w:trPr>
          <w:trHeight w:val="141"/>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UNINEW</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Newcastle University student</w:t>
            </w:r>
          </w:p>
          <w:p w:rsidR="00A40B34" w:rsidRPr="00654782" w:rsidRDefault="00A40B34" w:rsidP="00BF5940">
            <w:pPr>
              <w:rPr>
                <w:rFonts w:ascii="Arial" w:hAnsi="Arial" w:cs="Arial"/>
                <w:sz w:val="20"/>
                <w:szCs w:val="20"/>
              </w:rPr>
            </w:pPr>
          </w:p>
        </w:tc>
      </w:tr>
      <w:tr w:rsidR="00A40B34" w:rsidRPr="00654782" w:rsidTr="00BF5940">
        <w:trPr>
          <w:trHeight w:val="141"/>
        </w:trPr>
        <w:tc>
          <w:tcPr>
            <w:tcW w:w="2194" w:type="dxa"/>
          </w:tcPr>
          <w:p w:rsidR="00A40B34" w:rsidRPr="00654782" w:rsidRDefault="00A40B34" w:rsidP="00BF5940">
            <w:pPr>
              <w:rPr>
                <w:rFonts w:ascii="Arial" w:hAnsi="Arial" w:cs="Arial"/>
                <w:sz w:val="20"/>
                <w:szCs w:val="20"/>
              </w:rPr>
            </w:pPr>
            <w:r w:rsidRPr="00654782">
              <w:rPr>
                <w:rFonts w:ascii="Arial" w:hAnsi="Arial" w:cs="Arial"/>
                <w:sz w:val="20"/>
                <w:szCs w:val="20"/>
              </w:rPr>
              <w:t>UNIPLY</w:t>
            </w:r>
          </w:p>
        </w:tc>
        <w:tc>
          <w:tcPr>
            <w:tcW w:w="6986" w:type="dxa"/>
            <w:gridSpan w:val="3"/>
          </w:tcPr>
          <w:p w:rsidR="00A40B34" w:rsidRPr="00654782" w:rsidRDefault="00A40B34" w:rsidP="00BF5940">
            <w:pPr>
              <w:rPr>
                <w:rFonts w:ascii="Arial" w:hAnsi="Arial" w:cs="Arial"/>
                <w:sz w:val="20"/>
                <w:szCs w:val="20"/>
              </w:rPr>
            </w:pPr>
            <w:r w:rsidRPr="00654782">
              <w:rPr>
                <w:rFonts w:ascii="Arial" w:hAnsi="Arial" w:cs="Arial"/>
                <w:sz w:val="20"/>
                <w:szCs w:val="20"/>
              </w:rPr>
              <w:t>Plymouth University student</w:t>
            </w:r>
          </w:p>
          <w:p w:rsidR="00A40B34" w:rsidRPr="00654782" w:rsidRDefault="00A40B34" w:rsidP="00BF5940">
            <w:pPr>
              <w:rPr>
                <w:rFonts w:ascii="Arial" w:hAnsi="Arial" w:cs="Arial"/>
                <w:sz w:val="20"/>
                <w:szCs w:val="20"/>
              </w:rPr>
            </w:pPr>
          </w:p>
        </w:tc>
      </w:tr>
    </w:tbl>
    <w:p w:rsidR="00A40B34" w:rsidRPr="009132F0" w:rsidRDefault="00A40B34" w:rsidP="00A40B34"/>
    <w:p w:rsidR="00A40B34" w:rsidRPr="009132F0" w:rsidRDefault="00A40B34" w:rsidP="00A40B34">
      <w:pPr>
        <w:rPr>
          <w:rFonts w:ascii="Times-Roman" w:hAnsi="Times-Roman" w:cs="Times-Roman"/>
          <w:sz w:val="18"/>
          <w:szCs w:val="18"/>
        </w:rPr>
      </w:pPr>
      <w:r w:rsidRPr="009132F0">
        <w:rPr>
          <w:rFonts w:ascii="Times-Roman" w:hAnsi="Times-Roman" w:cs="Times-Roman"/>
          <w:sz w:val="18"/>
          <w:szCs w:val="18"/>
        </w:rPr>
        <w:br w:type="page"/>
      </w:r>
    </w:p>
    <w:p w:rsidR="00A40B34" w:rsidRPr="009132F0" w:rsidRDefault="00A40B34" w:rsidP="00A40B34"/>
    <w:p w:rsidR="00A40B34" w:rsidRDefault="00A40B34" w:rsidP="00A40B34">
      <w:pPr>
        <w:jc w:val="center"/>
        <w:outlineLvl w:val="0"/>
        <w:rPr>
          <w:rFonts w:ascii="Arial" w:hAnsi="Arial" w:cs="Arial"/>
          <w:b/>
          <w:bCs/>
          <w:caps/>
        </w:rPr>
      </w:pPr>
      <w:r w:rsidRPr="00456146">
        <w:rPr>
          <w:rFonts w:ascii="Arial" w:hAnsi="Arial" w:cs="Arial"/>
          <w:b/>
          <w:bCs/>
          <w:caps/>
        </w:rPr>
        <w:t>Table 3</w:t>
      </w:r>
    </w:p>
    <w:p w:rsidR="00A40B34" w:rsidRPr="00456146" w:rsidRDefault="00A40B34" w:rsidP="00A40B34">
      <w:pPr>
        <w:jc w:val="center"/>
        <w:outlineLvl w:val="0"/>
        <w:rPr>
          <w:rFonts w:ascii="Arial" w:hAnsi="Arial" w:cs="Arial"/>
          <w:b/>
          <w:bCs/>
          <w:caps/>
        </w:rPr>
      </w:pPr>
      <w:r w:rsidRPr="00456146">
        <w:rPr>
          <w:rFonts w:ascii="Arial" w:hAnsi="Arial" w:cs="Arial"/>
          <w:b/>
          <w:bCs/>
          <w:caps/>
        </w:rPr>
        <w:t>Rate of recall and recognition</w:t>
      </w:r>
    </w:p>
    <w:p w:rsidR="00A40B34" w:rsidRPr="00654782" w:rsidRDefault="00A40B34" w:rsidP="00A40B3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812"/>
        <w:gridCol w:w="1134"/>
        <w:gridCol w:w="1701"/>
      </w:tblGrid>
      <w:tr w:rsidR="00A40B34" w:rsidRPr="00654782" w:rsidTr="00BF5940">
        <w:tc>
          <w:tcPr>
            <w:tcW w:w="2840" w:type="dxa"/>
          </w:tcPr>
          <w:p w:rsidR="00A40B34" w:rsidRPr="00654782" w:rsidRDefault="00A40B34" w:rsidP="00BF5940">
            <w:pPr>
              <w:autoSpaceDE w:val="0"/>
              <w:autoSpaceDN w:val="0"/>
              <w:adjustRightInd w:val="0"/>
              <w:rPr>
                <w:rFonts w:ascii="Arial" w:hAnsi="Arial" w:cs="Arial"/>
                <w:sz w:val="20"/>
                <w:szCs w:val="20"/>
              </w:rPr>
            </w:pPr>
          </w:p>
        </w:tc>
        <w:tc>
          <w:tcPr>
            <w:tcW w:w="1946" w:type="dxa"/>
            <w:gridSpan w:val="2"/>
          </w:tcPr>
          <w:p w:rsidR="00A40B34" w:rsidRPr="00654782" w:rsidRDefault="00A40B34" w:rsidP="00BF5940">
            <w:pPr>
              <w:autoSpaceDE w:val="0"/>
              <w:autoSpaceDN w:val="0"/>
              <w:adjustRightInd w:val="0"/>
              <w:jc w:val="right"/>
              <w:rPr>
                <w:rFonts w:ascii="Arial" w:hAnsi="Arial" w:cs="Arial"/>
                <w:sz w:val="20"/>
                <w:szCs w:val="20"/>
              </w:rPr>
            </w:pPr>
            <w:r w:rsidRPr="00654782">
              <w:rPr>
                <w:rFonts w:ascii="Arial" w:hAnsi="Arial" w:cs="Arial"/>
                <w:sz w:val="20"/>
                <w:szCs w:val="20"/>
              </w:rPr>
              <w:t>Number</w:t>
            </w:r>
          </w:p>
        </w:tc>
        <w:tc>
          <w:tcPr>
            <w:tcW w:w="1701" w:type="dxa"/>
          </w:tcPr>
          <w:p w:rsidR="00A40B34" w:rsidRPr="00654782" w:rsidRDefault="00A40B34" w:rsidP="00BF5940">
            <w:pPr>
              <w:autoSpaceDE w:val="0"/>
              <w:autoSpaceDN w:val="0"/>
              <w:adjustRightInd w:val="0"/>
              <w:jc w:val="right"/>
              <w:rPr>
                <w:rFonts w:ascii="Arial" w:hAnsi="Arial" w:cs="Arial"/>
                <w:sz w:val="20"/>
                <w:szCs w:val="20"/>
              </w:rPr>
            </w:pPr>
            <w:r w:rsidRPr="00654782">
              <w:rPr>
                <w:rFonts w:ascii="Arial" w:hAnsi="Arial" w:cs="Arial"/>
                <w:sz w:val="20"/>
                <w:szCs w:val="20"/>
              </w:rPr>
              <w:t>%</w:t>
            </w:r>
          </w:p>
        </w:tc>
      </w:tr>
      <w:tr w:rsidR="00A40B34" w:rsidRPr="00654782" w:rsidTr="00BF5940">
        <w:tc>
          <w:tcPr>
            <w:tcW w:w="6487" w:type="dxa"/>
            <w:gridSpan w:val="4"/>
          </w:tcPr>
          <w:p w:rsidR="00A40B34" w:rsidRPr="00654782" w:rsidRDefault="00A40B34" w:rsidP="00BF5940">
            <w:pPr>
              <w:autoSpaceDE w:val="0"/>
              <w:autoSpaceDN w:val="0"/>
              <w:adjustRightInd w:val="0"/>
              <w:spacing w:line="320" w:lineRule="atLeast"/>
              <w:ind w:left="60" w:right="60"/>
              <w:rPr>
                <w:rFonts w:ascii="Arial" w:hAnsi="Arial" w:cs="Arial"/>
                <w:i/>
                <w:sz w:val="20"/>
                <w:szCs w:val="20"/>
              </w:rPr>
            </w:pPr>
            <w:r w:rsidRPr="00654782">
              <w:rPr>
                <w:rFonts w:ascii="Arial" w:hAnsi="Arial" w:cs="Arial"/>
                <w:i/>
                <w:sz w:val="20"/>
                <w:szCs w:val="20"/>
              </w:rPr>
              <w:t>Unaided recall</w:t>
            </w:r>
          </w:p>
        </w:tc>
      </w:tr>
      <w:tr w:rsidR="00A40B34" w:rsidRPr="00654782" w:rsidTr="00BF5940">
        <w:tc>
          <w:tcPr>
            <w:tcW w:w="3652" w:type="dxa"/>
            <w:gridSpan w:val="2"/>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Zero billboard advertisers recalled</w:t>
            </w:r>
          </w:p>
        </w:tc>
        <w:tc>
          <w:tcPr>
            <w:tcW w:w="1134" w:type="dxa"/>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104</w:t>
            </w:r>
          </w:p>
        </w:tc>
        <w:tc>
          <w:tcPr>
            <w:tcW w:w="1701" w:type="dxa"/>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58.1</w:t>
            </w:r>
          </w:p>
        </w:tc>
      </w:tr>
      <w:tr w:rsidR="00A40B34" w:rsidRPr="00654782" w:rsidTr="00BF5940">
        <w:tc>
          <w:tcPr>
            <w:tcW w:w="3652" w:type="dxa"/>
            <w:gridSpan w:val="2"/>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One</w:t>
            </w:r>
          </w:p>
        </w:tc>
        <w:tc>
          <w:tcPr>
            <w:tcW w:w="1134" w:type="dxa"/>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49</w:t>
            </w:r>
          </w:p>
        </w:tc>
        <w:tc>
          <w:tcPr>
            <w:tcW w:w="1701" w:type="dxa"/>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27.4</w:t>
            </w:r>
          </w:p>
        </w:tc>
      </w:tr>
      <w:tr w:rsidR="00A40B34" w:rsidRPr="00654782" w:rsidTr="00BF5940">
        <w:tc>
          <w:tcPr>
            <w:tcW w:w="3652" w:type="dxa"/>
            <w:gridSpan w:val="2"/>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2 or More</w:t>
            </w:r>
          </w:p>
        </w:tc>
        <w:tc>
          <w:tcPr>
            <w:tcW w:w="1134" w:type="dxa"/>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26</w:t>
            </w:r>
          </w:p>
        </w:tc>
        <w:tc>
          <w:tcPr>
            <w:tcW w:w="1701" w:type="dxa"/>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14.5</w:t>
            </w:r>
          </w:p>
        </w:tc>
      </w:tr>
      <w:tr w:rsidR="00A40B34" w:rsidRPr="00654782" w:rsidTr="00BF5940">
        <w:tc>
          <w:tcPr>
            <w:tcW w:w="3652" w:type="dxa"/>
            <w:gridSpan w:val="2"/>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Total</w:t>
            </w:r>
          </w:p>
        </w:tc>
        <w:tc>
          <w:tcPr>
            <w:tcW w:w="1134" w:type="dxa"/>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179</w:t>
            </w:r>
          </w:p>
        </w:tc>
        <w:tc>
          <w:tcPr>
            <w:tcW w:w="1701" w:type="dxa"/>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100.0</w:t>
            </w:r>
          </w:p>
        </w:tc>
      </w:tr>
      <w:tr w:rsidR="00A40B34" w:rsidRPr="00654782" w:rsidTr="00BF5940">
        <w:tc>
          <w:tcPr>
            <w:tcW w:w="3652" w:type="dxa"/>
            <w:gridSpan w:val="2"/>
          </w:tcPr>
          <w:p w:rsidR="00A40B34" w:rsidRPr="00654782" w:rsidRDefault="00A40B34" w:rsidP="00BF5940">
            <w:pPr>
              <w:autoSpaceDE w:val="0"/>
              <w:autoSpaceDN w:val="0"/>
              <w:adjustRightInd w:val="0"/>
              <w:rPr>
                <w:rFonts w:ascii="Arial" w:hAnsi="Arial" w:cs="Arial"/>
                <w:sz w:val="20"/>
                <w:szCs w:val="20"/>
              </w:rPr>
            </w:pPr>
          </w:p>
        </w:tc>
        <w:tc>
          <w:tcPr>
            <w:tcW w:w="1134" w:type="dxa"/>
          </w:tcPr>
          <w:p w:rsidR="00A40B34" w:rsidRPr="00654782" w:rsidRDefault="00A40B34" w:rsidP="00BF5940">
            <w:pPr>
              <w:autoSpaceDE w:val="0"/>
              <w:autoSpaceDN w:val="0"/>
              <w:adjustRightInd w:val="0"/>
              <w:rPr>
                <w:rFonts w:ascii="Arial" w:hAnsi="Arial" w:cs="Arial"/>
                <w:sz w:val="20"/>
                <w:szCs w:val="20"/>
              </w:rPr>
            </w:pPr>
          </w:p>
        </w:tc>
        <w:tc>
          <w:tcPr>
            <w:tcW w:w="1701" w:type="dxa"/>
          </w:tcPr>
          <w:p w:rsidR="00A40B34" w:rsidRPr="00654782" w:rsidRDefault="00A40B34" w:rsidP="00BF5940">
            <w:pPr>
              <w:autoSpaceDE w:val="0"/>
              <w:autoSpaceDN w:val="0"/>
              <w:adjustRightInd w:val="0"/>
              <w:rPr>
                <w:rFonts w:ascii="Arial" w:hAnsi="Arial" w:cs="Arial"/>
                <w:sz w:val="20"/>
                <w:szCs w:val="20"/>
              </w:rPr>
            </w:pPr>
          </w:p>
        </w:tc>
      </w:tr>
      <w:tr w:rsidR="00A40B34" w:rsidRPr="00654782" w:rsidTr="00BF5940">
        <w:tc>
          <w:tcPr>
            <w:tcW w:w="6487" w:type="dxa"/>
            <w:gridSpan w:val="4"/>
          </w:tcPr>
          <w:p w:rsidR="00A40B34" w:rsidRPr="00654782" w:rsidRDefault="00A40B34" w:rsidP="00BF5940">
            <w:pPr>
              <w:autoSpaceDE w:val="0"/>
              <w:autoSpaceDN w:val="0"/>
              <w:adjustRightInd w:val="0"/>
              <w:rPr>
                <w:rFonts w:ascii="Arial" w:hAnsi="Arial" w:cs="Arial"/>
                <w:i/>
                <w:sz w:val="20"/>
                <w:szCs w:val="20"/>
              </w:rPr>
            </w:pPr>
            <w:r w:rsidRPr="00654782">
              <w:rPr>
                <w:rFonts w:ascii="Arial" w:hAnsi="Arial" w:cs="Arial"/>
                <w:i/>
                <w:sz w:val="20"/>
                <w:szCs w:val="20"/>
              </w:rPr>
              <w:t>Recognition (number of correct responses)</w:t>
            </w:r>
          </w:p>
        </w:tc>
      </w:tr>
      <w:tr w:rsidR="00A40B34" w:rsidRPr="00654782" w:rsidTr="00BF5940">
        <w:tc>
          <w:tcPr>
            <w:tcW w:w="3652" w:type="dxa"/>
            <w:gridSpan w:val="2"/>
            <w:shd w:val="clear" w:color="auto" w:fill="FFFFFF"/>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Zero</w:t>
            </w:r>
          </w:p>
        </w:tc>
        <w:tc>
          <w:tcPr>
            <w:tcW w:w="1134"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51</w:t>
            </w:r>
          </w:p>
        </w:tc>
        <w:tc>
          <w:tcPr>
            <w:tcW w:w="1701"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28.5</w:t>
            </w:r>
          </w:p>
        </w:tc>
      </w:tr>
      <w:tr w:rsidR="00A40B34" w:rsidRPr="00654782" w:rsidTr="00BF5940">
        <w:tc>
          <w:tcPr>
            <w:tcW w:w="3652" w:type="dxa"/>
            <w:gridSpan w:val="2"/>
            <w:shd w:val="clear" w:color="auto" w:fill="FFFFFF"/>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One</w:t>
            </w:r>
          </w:p>
        </w:tc>
        <w:tc>
          <w:tcPr>
            <w:tcW w:w="1134"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50</w:t>
            </w:r>
          </w:p>
        </w:tc>
        <w:tc>
          <w:tcPr>
            <w:tcW w:w="1701"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27.9</w:t>
            </w:r>
          </w:p>
        </w:tc>
      </w:tr>
      <w:tr w:rsidR="00A40B34" w:rsidRPr="00654782" w:rsidTr="00BF5940">
        <w:tc>
          <w:tcPr>
            <w:tcW w:w="3652" w:type="dxa"/>
            <w:gridSpan w:val="2"/>
            <w:shd w:val="clear" w:color="auto" w:fill="FFFFFF"/>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Two</w:t>
            </w:r>
          </w:p>
        </w:tc>
        <w:tc>
          <w:tcPr>
            <w:tcW w:w="1134"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40</w:t>
            </w:r>
          </w:p>
        </w:tc>
        <w:tc>
          <w:tcPr>
            <w:tcW w:w="1701"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22.3</w:t>
            </w:r>
          </w:p>
        </w:tc>
      </w:tr>
      <w:tr w:rsidR="00A40B34" w:rsidRPr="00654782" w:rsidTr="00BF5940">
        <w:tc>
          <w:tcPr>
            <w:tcW w:w="3652" w:type="dxa"/>
            <w:gridSpan w:val="2"/>
            <w:shd w:val="clear" w:color="auto" w:fill="FFFFFF"/>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Three</w:t>
            </w:r>
          </w:p>
        </w:tc>
        <w:tc>
          <w:tcPr>
            <w:tcW w:w="1134"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21</w:t>
            </w:r>
          </w:p>
        </w:tc>
        <w:tc>
          <w:tcPr>
            <w:tcW w:w="1701"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11.7</w:t>
            </w:r>
          </w:p>
        </w:tc>
      </w:tr>
      <w:tr w:rsidR="00A40B34" w:rsidRPr="00654782" w:rsidTr="00BF5940">
        <w:tc>
          <w:tcPr>
            <w:tcW w:w="3652" w:type="dxa"/>
            <w:gridSpan w:val="2"/>
            <w:shd w:val="clear" w:color="auto" w:fill="FFFFFF"/>
          </w:tcPr>
          <w:p w:rsidR="00A40B34" w:rsidRPr="00654782" w:rsidRDefault="00A40B34" w:rsidP="00BF5940">
            <w:pPr>
              <w:autoSpaceDE w:val="0"/>
              <w:autoSpaceDN w:val="0"/>
              <w:adjustRightInd w:val="0"/>
              <w:spacing w:line="320" w:lineRule="atLeast"/>
              <w:ind w:left="60" w:right="60"/>
              <w:rPr>
                <w:rFonts w:ascii="Arial" w:hAnsi="Arial" w:cs="Arial"/>
                <w:sz w:val="20"/>
                <w:szCs w:val="20"/>
              </w:rPr>
            </w:pPr>
            <w:r w:rsidRPr="00654782">
              <w:rPr>
                <w:rFonts w:ascii="Arial" w:hAnsi="Arial" w:cs="Arial"/>
                <w:sz w:val="20"/>
                <w:szCs w:val="20"/>
              </w:rPr>
              <w:t>Four or more</w:t>
            </w:r>
          </w:p>
        </w:tc>
        <w:tc>
          <w:tcPr>
            <w:tcW w:w="1134"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17</w:t>
            </w:r>
          </w:p>
        </w:tc>
        <w:tc>
          <w:tcPr>
            <w:tcW w:w="1701" w:type="dxa"/>
            <w:shd w:val="clear" w:color="auto" w:fill="FFFFFF"/>
            <w:vAlign w:val="center"/>
          </w:tcPr>
          <w:p w:rsidR="00A40B34" w:rsidRPr="00654782" w:rsidRDefault="00A40B34" w:rsidP="00BF5940">
            <w:pPr>
              <w:autoSpaceDE w:val="0"/>
              <w:autoSpaceDN w:val="0"/>
              <w:adjustRightInd w:val="0"/>
              <w:spacing w:line="320" w:lineRule="atLeast"/>
              <w:ind w:left="60" w:right="60"/>
              <w:jc w:val="right"/>
              <w:rPr>
                <w:rFonts w:ascii="Arial" w:hAnsi="Arial" w:cs="Arial"/>
                <w:sz w:val="20"/>
                <w:szCs w:val="20"/>
              </w:rPr>
            </w:pPr>
            <w:r w:rsidRPr="00654782">
              <w:rPr>
                <w:rFonts w:ascii="Arial" w:hAnsi="Arial" w:cs="Arial"/>
                <w:sz w:val="20"/>
                <w:szCs w:val="20"/>
              </w:rPr>
              <w:t>9.5</w:t>
            </w:r>
          </w:p>
        </w:tc>
      </w:tr>
    </w:tbl>
    <w:p w:rsidR="00A40B34" w:rsidRPr="00654782" w:rsidRDefault="00A40B34" w:rsidP="00A40B34">
      <w:pPr>
        <w:rPr>
          <w:rFonts w:ascii="Arial" w:hAnsi="Arial" w:cs="Arial"/>
          <w:b/>
        </w:rPr>
      </w:pPr>
    </w:p>
    <w:p w:rsidR="00A40B34" w:rsidRPr="00654782" w:rsidRDefault="00A40B34" w:rsidP="00A40B34">
      <w:pPr>
        <w:rPr>
          <w:rFonts w:ascii="Arial" w:hAnsi="Arial" w:cs="Arial"/>
          <w:b/>
        </w:rPr>
      </w:pPr>
    </w:p>
    <w:p w:rsidR="00A40B34" w:rsidRPr="00654782" w:rsidRDefault="00A40B34" w:rsidP="00A40B34">
      <w:pPr>
        <w:rPr>
          <w:rFonts w:ascii="Arial" w:hAnsi="Arial" w:cs="Arial"/>
          <w:b/>
        </w:rPr>
      </w:pPr>
    </w:p>
    <w:p w:rsidR="00A40B34" w:rsidRPr="00654782" w:rsidRDefault="00A40B34" w:rsidP="00A40B34">
      <w:pPr>
        <w:rPr>
          <w:rFonts w:ascii="Arial" w:hAnsi="Arial" w:cs="Arial"/>
          <w:b/>
        </w:rPr>
      </w:pPr>
    </w:p>
    <w:p w:rsidR="00A40B34" w:rsidRPr="00654782" w:rsidRDefault="00A40B34" w:rsidP="00A40B34">
      <w:pPr>
        <w:rPr>
          <w:rFonts w:ascii="Arial" w:hAnsi="Arial" w:cs="Arial"/>
          <w:b/>
        </w:rPr>
      </w:pPr>
    </w:p>
    <w:p w:rsidR="00A40B34" w:rsidRPr="00654782" w:rsidRDefault="00A40B34" w:rsidP="00A40B34">
      <w:pPr>
        <w:rPr>
          <w:rFonts w:ascii="Arial" w:hAnsi="Arial" w:cs="Arial"/>
          <w:b/>
        </w:rPr>
      </w:pPr>
    </w:p>
    <w:p w:rsidR="00A40B34" w:rsidRDefault="00A40B34" w:rsidP="00A40B34">
      <w:pPr>
        <w:rPr>
          <w:rFonts w:ascii="Times-Roman" w:hAnsi="Times-Roman" w:cs="Times-Roman"/>
          <w:b/>
        </w:rPr>
      </w:pPr>
    </w:p>
    <w:p w:rsidR="00A40B34" w:rsidRDefault="00A40B34" w:rsidP="00A40B34">
      <w:pPr>
        <w:rPr>
          <w:rFonts w:ascii="Times-Roman" w:hAnsi="Times-Roman" w:cs="Times-Roman"/>
          <w:b/>
        </w:rPr>
      </w:pPr>
    </w:p>
    <w:p w:rsidR="00A40B34" w:rsidRDefault="00A40B34" w:rsidP="00A40B34">
      <w:pPr>
        <w:rPr>
          <w:rFonts w:ascii="Times-Roman" w:hAnsi="Times-Roman" w:cs="Times-Roman"/>
          <w:b/>
        </w:rPr>
      </w:pPr>
    </w:p>
    <w:p w:rsidR="00A40B34" w:rsidRDefault="00A40B34" w:rsidP="00A40B34">
      <w:pPr>
        <w:rPr>
          <w:rFonts w:ascii="Times-Roman" w:hAnsi="Times-Roman" w:cs="Times-Roman"/>
          <w:b/>
        </w:rPr>
      </w:pPr>
    </w:p>
    <w:p w:rsidR="00A40B34" w:rsidRDefault="00A40B34" w:rsidP="00A40B34">
      <w:pPr>
        <w:rPr>
          <w:rFonts w:ascii="Times-Roman" w:hAnsi="Times-Roman" w:cs="Times-Roman"/>
          <w:b/>
        </w:rPr>
      </w:pPr>
    </w:p>
    <w:p w:rsidR="00A40B34" w:rsidRDefault="00A40B34" w:rsidP="00A40B34">
      <w:pPr>
        <w:rPr>
          <w:rFonts w:ascii="Times-Roman" w:hAnsi="Times-Roman" w:cs="Times-Roman"/>
          <w:b/>
        </w:rPr>
      </w:pPr>
    </w:p>
    <w:p w:rsidR="00A40B34" w:rsidRDefault="00A40B34" w:rsidP="00A40B34">
      <w:pPr>
        <w:rPr>
          <w:rFonts w:ascii="Times-Roman" w:hAnsi="Times-Roman" w:cs="Times-Roman"/>
          <w:b/>
        </w:rPr>
        <w:sectPr w:rsidR="00A40B34" w:rsidSect="00B06A70">
          <w:pgSz w:w="11900" w:h="16840"/>
          <w:pgMar w:top="1440" w:right="1797" w:bottom="1440" w:left="1797" w:header="709" w:footer="709" w:gutter="0"/>
          <w:cols w:space="708"/>
          <w:docGrid w:linePitch="360"/>
        </w:sectPr>
      </w:pPr>
    </w:p>
    <w:p w:rsidR="00A40B34" w:rsidRDefault="00A40B34" w:rsidP="00A40B34">
      <w:pPr>
        <w:rPr>
          <w:rFonts w:ascii="Times-Roman" w:hAnsi="Times-Roman" w:cs="Times-Roman"/>
          <w:b/>
        </w:rPr>
      </w:pPr>
    </w:p>
    <w:p w:rsidR="00A40B34" w:rsidRDefault="00A40B34" w:rsidP="00A40B34">
      <w:pPr>
        <w:jc w:val="center"/>
        <w:outlineLvl w:val="0"/>
        <w:rPr>
          <w:rFonts w:ascii="Arial" w:hAnsi="Arial" w:cs="Arial"/>
          <w:b/>
          <w:bCs/>
          <w:caps/>
        </w:rPr>
      </w:pPr>
      <w:r w:rsidRPr="00456146">
        <w:rPr>
          <w:rFonts w:ascii="Arial" w:hAnsi="Arial" w:cs="Arial"/>
          <w:b/>
          <w:bCs/>
          <w:caps/>
        </w:rPr>
        <w:t xml:space="preserve">Table 4: </w:t>
      </w:r>
    </w:p>
    <w:p w:rsidR="00A40B34" w:rsidRPr="00456146" w:rsidRDefault="00A40B34" w:rsidP="00A40B34">
      <w:pPr>
        <w:jc w:val="center"/>
        <w:outlineLvl w:val="0"/>
        <w:rPr>
          <w:rFonts w:ascii="Arial" w:hAnsi="Arial" w:cs="Arial"/>
          <w:b/>
          <w:bCs/>
          <w:caps/>
        </w:rPr>
      </w:pPr>
      <w:r w:rsidRPr="00456146">
        <w:rPr>
          <w:rFonts w:ascii="Arial" w:hAnsi="Arial" w:cs="Arial"/>
          <w:b/>
          <w:bCs/>
          <w:caps/>
        </w:rPr>
        <w:t>Mixed-effects ordered logit model for recall and</w:t>
      </w:r>
      <w:r>
        <w:rPr>
          <w:rFonts w:ascii="Arial" w:hAnsi="Arial" w:cs="Arial"/>
          <w:b/>
          <w:bCs/>
          <w:caps/>
        </w:rPr>
        <w:t xml:space="preserve"> </w:t>
      </w:r>
      <w:r w:rsidRPr="00456146">
        <w:rPr>
          <w:rFonts w:ascii="Arial" w:hAnsi="Arial" w:cs="Arial"/>
          <w:b/>
          <w:bCs/>
          <w:caps/>
        </w:rPr>
        <w:t>recognition</w:t>
      </w:r>
    </w:p>
    <w:p w:rsidR="00A40B34" w:rsidRPr="00456146" w:rsidRDefault="00A40B34" w:rsidP="00A40B34">
      <w:pPr>
        <w:outlineLvl w:val="0"/>
        <w:rPr>
          <w:b/>
          <w:sz w:val="20"/>
          <w:szCs w:val="20"/>
        </w:rPr>
      </w:pPr>
    </w:p>
    <w:tbl>
      <w:tblPr>
        <w:tblStyle w:val="TableGrid"/>
        <w:tblW w:w="55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1216"/>
        <w:gridCol w:w="1007"/>
        <w:gridCol w:w="1103"/>
        <w:gridCol w:w="1519"/>
        <w:gridCol w:w="1244"/>
        <w:gridCol w:w="964"/>
      </w:tblGrid>
      <w:tr w:rsidR="00A40B34" w:rsidRPr="009350D3" w:rsidTr="00BF5940">
        <w:tc>
          <w:tcPr>
            <w:tcW w:w="1172" w:type="pct"/>
          </w:tcPr>
          <w:p w:rsidR="00A40B34" w:rsidRPr="009350D3" w:rsidRDefault="00A40B34" w:rsidP="00BF5940">
            <w:pPr>
              <w:rPr>
                <w:sz w:val="20"/>
                <w:szCs w:val="20"/>
              </w:rPr>
            </w:pPr>
          </w:p>
        </w:tc>
        <w:tc>
          <w:tcPr>
            <w:tcW w:w="3828" w:type="pct"/>
            <w:gridSpan w:val="6"/>
          </w:tcPr>
          <w:p w:rsidR="00A40B34" w:rsidRPr="009350D3" w:rsidRDefault="00A40B34" w:rsidP="00BF5940">
            <w:pPr>
              <w:jc w:val="center"/>
              <w:rPr>
                <w:b/>
                <w:sz w:val="20"/>
                <w:szCs w:val="20"/>
              </w:rPr>
            </w:pPr>
            <w:r w:rsidRPr="009350D3">
              <w:rPr>
                <w:b/>
                <w:sz w:val="20"/>
                <w:szCs w:val="20"/>
              </w:rPr>
              <w:t>Dependent Variable</w:t>
            </w:r>
          </w:p>
        </w:tc>
      </w:tr>
      <w:tr w:rsidR="00A40B34" w:rsidRPr="009350D3" w:rsidTr="00BF5940">
        <w:tc>
          <w:tcPr>
            <w:tcW w:w="1172" w:type="pct"/>
          </w:tcPr>
          <w:p w:rsidR="00A40B34" w:rsidRPr="009350D3" w:rsidRDefault="00A40B34" w:rsidP="00BF5940">
            <w:pPr>
              <w:jc w:val="center"/>
              <w:rPr>
                <w:sz w:val="20"/>
                <w:szCs w:val="20"/>
              </w:rPr>
            </w:pPr>
          </w:p>
        </w:tc>
        <w:tc>
          <w:tcPr>
            <w:tcW w:w="1806" w:type="pct"/>
            <w:gridSpan w:val="3"/>
          </w:tcPr>
          <w:p w:rsidR="00A40B34" w:rsidRPr="009350D3" w:rsidRDefault="00A40B34" w:rsidP="00BF5940">
            <w:pPr>
              <w:jc w:val="center"/>
              <w:rPr>
                <w:b/>
                <w:sz w:val="20"/>
                <w:szCs w:val="20"/>
              </w:rPr>
            </w:pPr>
            <w:r w:rsidRPr="009350D3">
              <w:rPr>
                <w:b/>
                <w:sz w:val="20"/>
                <w:szCs w:val="20"/>
              </w:rPr>
              <w:t>Recall</w:t>
            </w:r>
          </w:p>
        </w:tc>
        <w:tc>
          <w:tcPr>
            <w:tcW w:w="2022" w:type="pct"/>
            <w:gridSpan w:val="3"/>
          </w:tcPr>
          <w:p w:rsidR="00A40B34" w:rsidRPr="009350D3" w:rsidRDefault="00A40B34" w:rsidP="00BF5940">
            <w:pPr>
              <w:jc w:val="center"/>
              <w:rPr>
                <w:b/>
                <w:sz w:val="20"/>
                <w:szCs w:val="20"/>
              </w:rPr>
            </w:pPr>
            <w:r w:rsidRPr="009350D3">
              <w:rPr>
                <w:b/>
                <w:sz w:val="20"/>
                <w:szCs w:val="20"/>
              </w:rPr>
              <w:t>Recognition</w:t>
            </w:r>
          </w:p>
        </w:tc>
      </w:tr>
      <w:tr w:rsidR="00A40B34" w:rsidRPr="009350D3" w:rsidTr="00BF5940">
        <w:tc>
          <w:tcPr>
            <w:tcW w:w="1172" w:type="pct"/>
          </w:tcPr>
          <w:p w:rsidR="00A40B34" w:rsidRPr="009350D3" w:rsidRDefault="00A40B34" w:rsidP="00BF5940">
            <w:pPr>
              <w:rPr>
                <w:sz w:val="20"/>
                <w:szCs w:val="20"/>
              </w:rPr>
            </w:pPr>
          </w:p>
        </w:tc>
        <w:tc>
          <w:tcPr>
            <w:tcW w:w="660" w:type="pct"/>
          </w:tcPr>
          <w:p w:rsidR="00A40B34" w:rsidRPr="009350D3" w:rsidRDefault="00A40B34" w:rsidP="00BF5940">
            <w:pPr>
              <w:jc w:val="center"/>
              <w:rPr>
                <w:b/>
                <w:sz w:val="20"/>
                <w:szCs w:val="20"/>
              </w:rPr>
            </w:pPr>
            <w:r w:rsidRPr="009350D3">
              <w:rPr>
                <w:b/>
                <w:sz w:val="20"/>
                <w:szCs w:val="20"/>
              </w:rPr>
              <w:t xml:space="preserve">Coefficient </w:t>
            </w:r>
          </w:p>
          <w:p w:rsidR="00A40B34" w:rsidRPr="009350D3" w:rsidRDefault="00A40B34" w:rsidP="00BF5940">
            <w:pPr>
              <w:jc w:val="center"/>
              <w:rPr>
                <w:b/>
                <w:sz w:val="20"/>
                <w:szCs w:val="20"/>
              </w:rPr>
            </w:pPr>
            <w:r w:rsidRPr="009350D3">
              <w:rPr>
                <w:b/>
                <w:sz w:val="20"/>
                <w:szCs w:val="20"/>
              </w:rPr>
              <w:t>(St. Error)</w:t>
            </w:r>
          </w:p>
        </w:tc>
        <w:tc>
          <w:tcPr>
            <w:tcW w:w="547" w:type="pct"/>
          </w:tcPr>
          <w:p w:rsidR="00A40B34" w:rsidRPr="009350D3" w:rsidRDefault="00A40B34" w:rsidP="00BF5940">
            <w:pPr>
              <w:jc w:val="center"/>
              <w:rPr>
                <w:b/>
                <w:sz w:val="20"/>
                <w:szCs w:val="20"/>
              </w:rPr>
            </w:pPr>
            <w:r w:rsidRPr="009350D3">
              <w:rPr>
                <w:b/>
                <w:sz w:val="20"/>
                <w:szCs w:val="20"/>
              </w:rPr>
              <w:t>Z</w:t>
            </w:r>
          </w:p>
        </w:tc>
        <w:tc>
          <w:tcPr>
            <w:tcW w:w="599" w:type="pct"/>
          </w:tcPr>
          <w:p w:rsidR="00A40B34" w:rsidRPr="009350D3" w:rsidRDefault="00A40B34" w:rsidP="00BF5940">
            <w:pPr>
              <w:jc w:val="center"/>
              <w:rPr>
                <w:b/>
                <w:sz w:val="20"/>
                <w:szCs w:val="20"/>
              </w:rPr>
            </w:pPr>
            <w:r w:rsidRPr="009350D3">
              <w:rPr>
                <w:b/>
                <w:sz w:val="20"/>
                <w:szCs w:val="20"/>
                <w:lang w:eastAsia="en-US"/>
              </w:rPr>
              <w:t>Sig</w:t>
            </w:r>
          </w:p>
        </w:tc>
        <w:tc>
          <w:tcPr>
            <w:tcW w:w="824" w:type="pct"/>
          </w:tcPr>
          <w:p w:rsidR="00A40B34" w:rsidRPr="009350D3" w:rsidRDefault="00A40B34" w:rsidP="00BF5940">
            <w:pPr>
              <w:jc w:val="center"/>
              <w:rPr>
                <w:b/>
                <w:sz w:val="20"/>
                <w:szCs w:val="20"/>
              </w:rPr>
            </w:pPr>
            <w:r w:rsidRPr="009350D3">
              <w:rPr>
                <w:b/>
                <w:sz w:val="20"/>
                <w:szCs w:val="20"/>
              </w:rPr>
              <w:t xml:space="preserve">Coefficient </w:t>
            </w:r>
          </w:p>
          <w:p w:rsidR="00A40B34" w:rsidRPr="009350D3" w:rsidRDefault="00A40B34" w:rsidP="00BF5940">
            <w:pPr>
              <w:jc w:val="center"/>
              <w:rPr>
                <w:b/>
                <w:sz w:val="20"/>
                <w:szCs w:val="20"/>
              </w:rPr>
            </w:pPr>
            <w:r w:rsidRPr="009350D3">
              <w:rPr>
                <w:b/>
                <w:sz w:val="20"/>
                <w:szCs w:val="20"/>
              </w:rPr>
              <w:t>(St. Error)</w:t>
            </w:r>
          </w:p>
        </w:tc>
        <w:tc>
          <w:tcPr>
            <w:tcW w:w="675" w:type="pct"/>
          </w:tcPr>
          <w:p w:rsidR="00A40B34" w:rsidRPr="009350D3" w:rsidRDefault="00A40B34" w:rsidP="00BF5940">
            <w:pPr>
              <w:jc w:val="center"/>
              <w:rPr>
                <w:b/>
                <w:sz w:val="20"/>
                <w:szCs w:val="20"/>
              </w:rPr>
            </w:pPr>
            <w:r w:rsidRPr="009350D3">
              <w:rPr>
                <w:b/>
                <w:sz w:val="20"/>
                <w:szCs w:val="20"/>
              </w:rPr>
              <w:t>Z</w:t>
            </w:r>
          </w:p>
        </w:tc>
        <w:tc>
          <w:tcPr>
            <w:tcW w:w="523" w:type="pct"/>
          </w:tcPr>
          <w:p w:rsidR="00A40B34" w:rsidRPr="009350D3" w:rsidRDefault="00A40B34" w:rsidP="00BF5940">
            <w:pPr>
              <w:jc w:val="center"/>
              <w:rPr>
                <w:b/>
                <w:sz w:val="20"/>
                <w:szCs w:val="20"/>
              </w:rPr>
            </w:pPr>
            <w:r w:rsidRPr="009350D3">
              <w:rPr>
                <w:b/>
                <w:sz w:val="20"/>
                <w:szCs w:val="20"/>
                <w:lang w:eastAsia="en-US"/>
              </w:rPr>
              <w:t>Sig</w:t>
            </w:r>
          </w:p>
        </w:tc>
      </w:tr>
      <w:tr w:rsidR="00A40B34" w:rsidRPr="009350D3" w:rsidTr="00BF5940">
        <w:tc>
          <w:tcPr>
            <w:tcW w:w="1172" w:type="pct"/>
          </w:tcPr>
          <w:p w:rsidR="00A40B34" w:rsidRPr="009350D3" w:rsidRDefault="00A40B34" w:rsidP="00BF5940">
            <w:pPr>
              <w:rPr>
                <w:b/>
                <w:i/>
                <w:sz w:val="20"/>
                <w:szCs w:val="20"/>
              </w:rPr>
            </w:pPr>
            <w:r w:rsidRPr="009350D3">
              <w:rPr>
                <w:b/>
                <w:i/>
                <w:sz w:val="20"/>
                <w:szCs w:val="20"/>
              </w:rPr>
              <w:t>Block 1: Incongruent / Low Social Accountability</w:t>
            </w: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b/>
                <w:i/>
                <w:sz w:val="20"/>
                <w:szCs w:val="20"/>
              </w:rPr>
            </w:pPr>
            <w:r w:rsidRPr="009350D3">
              <w:rPr>
                <w:sz w:val="20"/>
                <w:szCs w:val="20"/>
                <w:lang w:eastAsia="en-US"/>
              </w:rPr>
              <w:t>NGAMETWEETREAD</w:t>
            </w:r>
          </w:p>
        </w:tc>
        <w:tc>
          <w:tcPr>
            <w:tcW w:w="660" w:type="pct"/>
          </w:tcPr>
          <w:p w:rsidR="00A40B34" w:rsidRPr="009350D3" w:rsidRDefault="00A40B34" w:rsidP="00BF5940">
            <w:pPr>
              <w:jc w:val="center"/>
              <w:rPr>
                <w:sz w:val="20"/>
                <w:szCs w:val="20"/>
              </w:rPr>
            </w:pPr>
            <w:r w:rsidRPr="009350D3">
              <w:rPr>
                <w:sz w:val="20"/>
                <w:szCs w:val="20"/>
              </w:rPr>
              <w:t>-.001 (.00)</w:t>
            </w:r>
          </w:p>
        </w:tc>
        <w:tc>
          <w:tcPr>
            <w:tcW w:w="547" w:type="pct"/>
          </w:tcPr>
          <w:p w:rsidR="00A40B34" w:rsidRPr="009350D3" w:rsidRDefault="00A40B34" w:rsidP="00BF5940">
            <w:pPr>
              <w:jc w:val="center"/>
              <w:rPr>
                <w:sz w:val="20"/>
                <w:szCs w:val="20"/>
              </w:rPr>
            </w:pPr>
            <w:r w:rsidRPr="009350D3">
              <w:rPr>
                <w:sz w:val="20"/>
                <w:szCs w:val="20"/>
              </w:rPr>
              <w:t>-3.180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tcPr>
          <w:p w:rsidR="00A40B34" w:rsidRPr="009350D3" w:rsidRDefault="00A40B34" w:rsidP="00BF5940">
            <w:pPr>
              <w:jc w:val="center"/>
              <w:rPr>
                <w:sz w:val="20"/>
                <w:szCs w:val="20"/>
              </w:rPr>
            </w:pPr>
            <w:r w:rsidRPr="009350D3">
              <w:rPr>
                <w:sz w:val="20"/>
                <w:szCs w:val="20"/>
              </w:rPr>
              <w:t>.001 (.00)</w:t>
            </w:r>
          </w:p>
        </w:tc>
        <w:tc>
          <w:tcPr>
            <w:tcW w:w="675" w:type="pct"/>
          </w:tcPr>
          <w:p w:rsidR="00A40B34" w:rsidRPr="009350D3" w:rsidRDefault="00A40B34" w:rsidP="00BF5940">
            <w:pPr>
              <w:jc w:val="center"/>
              <w:rPr>
                <w:sz w:val="20"/>
                <w:szCs w:val="20"/>
              </w:rPr>
            </w:pPr>
            <w:r w:rsidRPr="009350D3">
              <w:rPr>
                <w:sz w:val="20"/>
                <w:szCs w:val="20"/>
              </w:rPr>
              <w:t>7.710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tcPr>
          <w:p w:rsidR="00A40B34" w:rsidRPr="009350D3" w:rsidRDefault="00A40B34" w:rsidP="00BF5940">
            <w:pPr>
              <w:rPr>
                <w:b/>
                <w:i/>
                <w:sz w:val="20"/>
                <w:szCs w:val="20"/>
              </w:rPr>
            </w:pPr>
            <w:r w:rsidRPr="009350D3">
              <w:rPr>
                <w:sz w:val="20"/>
                <w:szCs w:val="20"/>
                <w:lang w:eastAsia="en-US"/>
              </w:rPr>
              <w:t>NGAMESURFAPP</w:t>
            </w:r>
          </w:p>
        </w:tc>
        <w:tc>
          <w:tcPr>
            <w:tcW w:w="660" w:type="pct"/>
          </w:tcPr>
          <w:p w:rsidR="00A40B34" w:rsidRPr="009350D3" w:rsidRDefault="00A40B34" w:rsidP="00BF5940">
            <w:pPr>
              <w:jc w:val="center"/>
              <w:rPr>
                <w:sz w:val="20"/>
                <w:szCs w:val="20"/>
              </w:rPr>
            </w:pPr>
            <w:r w:rsidRPr="009350D3">
              <w:rPr>
                <w:sz w:val="20"/>
                <w:szCs w:val="20"/>
              </w:rPr>
              <w:t>-.004 (.00)</w:t>
            </w:r>
          </w:p>
        </w:tc>
        <w:tc>
          <w:tcPr>
            <w:tcW w:w="547" w:type="pct"/>
          </w:tcPr>
          <w:p w:rsidR="00A40B34" w:rsidRPr="009350D3" w:rsidRDefault="00A40B34" w:rsidP="00BF5940">
            <w:pPr>
              <w:jc w:val="center"/>
              <w:rPr>
                <w:sz w:val="20"/>
                <w:szCs w:val="20"/>
              </w:rPr>
            </w:pPr>
            <w:r w:rsidRPr="009350D3">
              <w:rPr>
                <w:sz w:val="20"/>
                <w:szCs w:val="20"/>
              </w:rPr>
              <w:t>-5.800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tcPr>
          <w:p w:rsidR="00A40B34" w:rsidRPr="009350D3" w:rsidRDefault="00A40B34" w:rsidP="00BF5940">
            <w:pPr>
              <w:jc w:val="center"/>
              <w:rPr>
                <w:sz w:val="20"/>
                <w:szCs w:val="20"/>
              </w:rPr>
            </w:pPr>
            <w:r w:rsidRPr="009350D3">
              <w:rPr>
                <w:sz w:val="20"/>
                <w:szCs w:val="20"/>
              </w:rPr>
              <w:t>-.004 (.00)</w:t>
            </w:r>
          </w:p>
        </w:tc>
        <w:tc>
          <w:tcPr>
            <w:tcW w:w="675" w:type="pct"/>
          </w:tcPr>
          <w:p w:rsidR="00A40B34" w:rsidRPr="009350D3" w:rsidRDefault="00A40B34" w:rsidP="00BF5940">
            <w:pPr>
              <w:jc w:val="center"/>
              <w:rPr>
                <w:sz w:val="20"/>
                <w:szCs w:val="20"/>
              </w:rPr>
            </w:pPr>
            <w:r w:rsidRPr="009350D3">
              <w:rPr>
                <w:sz w:val="20"/>
                <w:szCs w:val="20"/>
              </w:rPr>
              <w:t>-.201</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tcPr>
          <w:p w:rsidR="00A40B34" w:rsidRPr="009350D3" w:rsidRDefault="00A40B34" w:rsidP="00BF5940">
            <w:pPr>
              <w:rPr>
                <w:b/>
                <w:i/>
                <w:sz w:val="20"/>
                <w:szCs w:val="20"/>
              </w:rPr>
            </w:pP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b/>
                <w:i/>
                <w:sz w:val="20"/>
                <w:szCs w:val="20"/>
              </w:rPr>
            </w:pPr>
            <w:r w:rsidRPr="009350D3">
              <w:rPr>
                <w:b/>
                <w:i/>
                <w:sz w:val="20"/>
                <w:szCs w:val="20"/>
              </w:rPr>
              <w:t>Block 2: Incongruent / High Social Accountability</w:t>
            </w: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b/>
                <w:i/>
                <w:sz w:val="20"/>
                <w:szCs w:val="20"/>
              </w:rPr>
            </w:pPr>
            <w:r w:rsidRPr="009350D3">
              <w:rPr>
                <w:sz w:val="20"/>
                <w:szCs w:val="20"/>
                <w:lang w:eastAsia="en-US"/>
              </w:rPr>
              <w:t>NGAMETWEETPOST</w:t>
            </w:r>
          </w:p>
        </w:tc>
        <w:tc>
          <w:tcPr>
            <w:tcW w:w="660" w:type="pct"/>
          </w:tcPr>
          <w:p w:rsidR="00A40B34" w:rsidRPr="009350D3" w:rsidRDefault="00A40B34" w:rsidP="00BF5940">
            <w:pPr>
              <w:jc w:val="center"/>
              <w:rPr>
                <w:sz w:val="20"/>
                <w:szCs w:val="20"/>
              </w:rPr>
            </w:pPr>
            <w:r w:rsidRPr="009350D3">
              <w:rPr>
                <w:sz w:val="20"/>
                <w:szCs w:val="20"/>
              </w:rPr>
              <w:t>-.027 (.05)</w:t>
            </w:r>
          </w:p>
        </w:tc>
        <w:tc>
          <w:tcPr>
            <w:tcW w:w="547" w:type="pct"/>
          </w:tcPr>
          <w:p w:rsidR="00A40B34" w:rsidRPr="009350D3" w:rsidRDefault="00A40B34" w:rsidP="00BF5940">
            <w:pPr>
              <w:jc w:val="center"/>
              <w:rPr>
                <w:sz w:val="20"/>
                <w:szCs w:val="20"/>
              </w:rPr>
            </w:pPr>
            <w:r w:rsidRPr="009350D3">
              <w:rPr>
                <w:sz w:val="20"/>
                <w:szCs w:val="20"/>
              </w:rPr>
              <w:t>-.570</w:t>
            </w:r>
          </w:p>
        </w:tc>
        <w:tc>
          <w:tcPr>
            <w:tcW w:w="599" w:type="pct"/>
          </w:tcPr>
          <w:p w:rsidR="00A40B34" w:rsidRPr="009350D3" w:rsidRDefault="00A40B34" w:rsidP="00BF5940">
            <w:pPr>
              <w:jc w:val="center"/>
              <w:rPr>
                <w:sz w:val="20"/>
                <w:szCs w:val="20"/>
              </w:rPr>
            </w:pPr>
            <w:r w:rsidRPr="009350D3">
              <w:rPr>
                <w:sz w:val="20"/>
                <w:szCs w:val="20"/>
              </w:rPr>
              <w:t>NS</w:t>
            </w:r>
          </w:p>
        </w:tc>
        <w:tc>
          <w:tcPr>
            <w:tcW w:w="824" w:type="pct"/>
          </w:tcPr>
          <w:p w:rsidR="00A40B34" w:rsidRPr="009350D3" w:rsidRDefault="00A40B34" w:rsidP="00BF5940">
            <w:pPr>
              <w:jc w:val="center"/>
              <w:rPr>
                <w:sz w:val="20"/>
                <w:szCs w:val="20"/>
              </w:rPr>
            </w:pPr>
            <w:r w:rsidRPr="009350D3">
              <w:rPr>
                <w:sz w:val="20"/>
                <w:szCs w:val="20"/>
              </w:rPr>
              <w:t>-.090 (.00)</w:t>
            </w:r>
          </w:p>
        </w:tc>
        <w:tc>
          <w:tcPr>
            <w:tcW w:w="675" w:type="pct"/>
          </w:tcPr>
          <w:p w:rsidR="00A40B34" w:rsidRPr="009350D3" w:rsidRDefault="00A40B34" w:rsidP="00BF5940">
            <w:pPr>
              <w:jc w:val="center"/>
              <w:rPr>
                <w:sz w:val="20"/>
                <w:szCs w:val="20"/>
              </w:rPr>
            </w:pPr>
            <w:r w:rsidRPr="009350D3">
              <w:rPr>
                <w:sz w:val="20"/>
                <w:szCs w:val="20"/>
              </w:rPr>
              <w:t>-12.260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tcPr>
          <w:p w:rsidR="00A40B34" w:rsidRPr="009350D3" w:rsidRDefault="00A40B34" w:rsidP="00BF5940">
            <w:pPr>
              <w:rPr>
                <w:b/>
                <w:i/>
                <w:sz w:val="20"/>
                <w:szCs w:val="20"/>
              </w:rPr>
            </w:pP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sz w:val="20"/>
                <w:szCs w:val="20"/>
              </w:rPr>
            </w:pPr>
            <w:r w:rsidRPr="009350D3">
              <w:rPr>
                <w:b/>
                <w:i/>
                <w:sz w:val="20"/>
                <w:szCs w:val="20"/>
              </w:rPr>
              <w:t>Block 3: Congruent / Low Social Accountability</w:t>
            </w: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sz w:val="20"/>
                <w:szCs w:val="20"/>
              </w:rPr>
            </w:pPr>
            <w:r w:rsidRPr="009350D3">
              <w:rPr>
                <w:sz w:val="20"/>
                <w:szCs w:val="20"/>
                <w:lang w:eastAsia="en-US"/>
              </w:rPr>
              <w:t>GAMETEXTREAD</w:t>
            </w:r>
          </w:p>
        </w:tc>
        <w:tc>
          <w:tcPr>
            <w:tcW w:w="660" w:type="pct"/>
          </w:tcPr>
          <w:p w:rsidR="00A40B34" w:rsidRPr="009350D3" w:rsidRDefault="00A40B34" w:rsidP="00BF5940">
            <w:pPr>
              <w:jc w:val="center"/>
              <w:rPr>
                <w:sz w:val="20"/>
                <w:szCs w:val="20"/>
              </w:rPr>
            </w:pPr>
            <w:r w:rsidRPr="009350D3">
              <w:rPr>
                <w:sz w:val="20"/>
                <w:szCs w:val="20"/>
              </w:rPr>
              <w:t>-.001 (.01)</w:t>
            </w:r>
          </w:p>
        </w:tc>
        <w:tc>
          <w:tcPr>
            <w:tcW w:w="547" w:type="pct"/>
          </w:tcPr>
          <w:p w:rsidR="00A40B34" w:rsidRPr="009350D3" w:rsidRDefault="00A40B34" w:rsidP="00BF5940">
            <w:pPr>
              <w:jc w:val="center"/>
              <w:rPr>
                <w:sz w:val="20"/>
                <w:szCs w:val="20"/>
              </w:rPr>
            </w:pPr>
            <w:r w:rsidRPr="009350D3">
              <w:rPr>
                <w:sz w:val="20"/>
                <w:szCs w:val="20"/>
              </w:rPr>
              <w:t>-.670</w:t>
            </w:r>
          </w:p>
        </w:tc>
        <w:tc>
          <w:tcPr>
            <w:tcW w:w="599" w:type="pct"/>
          </w:tcPr>
          <w:p w:rsidR="00A40B34" w:rsidRPr="009350D3" w:rsidRDefault="00A40B34" w:rsidP="00BF5940">
            <w:pPr>
              <w:jc w:val="center"/>
              <w:rPr>
                <w:sz w:val="20"/>
                <w:szCs w:val="20"/>
              </w:rPr>
            </w:pPr>
            <w:r w:rsidRPr="009350D3">
              <w:rPr>
                <w:sz w:val="20"/>
                <w:szCs w:val="20"/>
              </w:rPr>
              <w:t>NS</w:t>
            </w:r>
          </w:p>
        </w:tc>
        <w:tc>
          <w:tcPr>
            <w:tcW w:w="824" w:type="pct"/>
          </w:tcPr>
          <w:p w:rsidR="00A40B34" w:rsidRPr="009350D3" w:rsidRDefault="00A40B34" w:rsidP="00BF5940">
            <w:pPr>
              <w:jc w:val="center"/>
              <w:rPr>
                <w:sz w:val="20"/>
                <w:szCs w:val="20"/>
              </w:rPr>
            </w:pPr>
            <w:r w:rsidRPr="009350D3">
              <w:rPr>
                <w:sz w:val="20"/>
                <w:szCs w:val="20"/>
              </w:rPr>
              <w:t>-.004 (.01)</w:t>
            </w:r>
          </w:p>
        </w:tc>
        <w:tc>
          <w:tcPr>
            <w:tcW w:w="675" w:type="pct"/>
          </w:tcPr>
          <w:p w:rsidR="00A40B34" w:rsidRPr="009350D3" w:rsidRDefault="00A40B34" w:rsidP="00BF5940">
            <w:pPr>
              <w:jc w:val="center"/>
              <w:rPr>
                <w:sz w:val="20"/>
                <w:szCs w:val="20"/>
              </w:rPr>
            </w:pPr>
            <w:r w:rsidRPr="009350D3">
              <w:rPr>
                <w:sz w:val="20"/>
                <w:szCs w:val="20"/>
              </w:rPr>
              <w:t>-1.540</w:t>
            </w:r>
          </w:p>
        </w:tc>
        <w:tc>
          <w:tcPr>
            <w:tcW w:w="523" w:type="pct"/>
          </w:tcPr>
          <w:p w:rsidR="00A40B34" w:rsidRPr="009350D3" w:rsidRDefault="00A40B34" w:rsidP="00BF5940">
            <w:pPr>
              <w:jc w:val="center"/>
              <w:rPr>
                <w:sz w:val="20"/>
                <w:szCs w:val="20"/>
              </w:rPr>
            </w:pPr>
            <w:r w:rsidRPr="009350D3">
              <w:rPr>
                <w:sz w:val="20"/>
                <w:szCs w:val="20"/>
              </w:rPr>
              <w:t>NS</w:t>
            </w:r>
          </w:p>
        </w:tc>
      </w:tr>
      <w:tr w:rsidR="00A40B34" w:rsidRPr="009350D3" w:rsidTr="00BF5940">
        <w:tc>
          <w:tcPr>
            <w:tcW w:w="1172" w:type="pct"/>
          </w:tcPr>
          <w:p w:rsidR="00A40B34" w:rsidRPr="009350D3" w:rsidRDefault="00A40B34" w:rsidP="00BF5940">
            <w:pPr>
              <w:rPr>
                <w:sz w:val="20"/>
                <w:szCs w:val="20"/>
              </w:rPr>
            </w:pPr>
            <w:r w:rsidRPr="009350D3">
              <w:rPr>
                <w:sz w:val="20"/>
                <w:szCs w:val="20"/>
                <w:lang w:eastAsia="en-US"/>
              </w:rPr>
              <w:t>GAMETWEETREAD</w:t>
            </w:r>
          </w:p>
        </w:tc>
        <w:tc>
          <w:tcPr>
            <w:tcW w:w="660" w:type="pct"/>
          </w:tcPr>
          <w:p w:rsidR="00A40B34" w:rsidRPr="009350D3" w:rsidRDefault="00A40B34" w:rsidP="00BF5940">
            <w:pPr>
              <w:jc w:val="center"/>
              <w:rPr>
                <w:sz w:val="20"/>
                <w:szCs w:val="20"/>
              </w:rPr>
            </w:pPr>
            <w:r w:rsidRPr="009350D3">
              <w:rPr>
                <w:sz w:val="20"/>
                <w:szCs w:val="20"/>
              </w:rPr>
              <w:t>-.007 (.00)</w:t>
            </w:r>
          </w:p>
        </w:tc>
        <w:tc>
          <w:tcPr>
            <w:tcW w:w="547" w:type="pct"/>
          </w:tcPr>
          <w:p w:rsidR="00A40B34" w:rsidRPr="009350D3" w:rsidRDefault="00A40B34" w:rsidP="00BF5940">
            <w:pPr>
              <w:jc w:val="center"/>
              <w:rPr>
                <w:sz w:val="20"/>
                <w:szCs w:val="20"/>
              </w:rPr>
            </w:pPr>
            <w:r w:rsidRPr="009350D3">
              <w:rPr>
                <w:sz w:val="20"/>
                <w:szCs w:val="20"/>
              </w:rPr>
              <w:t>-28.280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tcPr>
          <w:p w:rsidR="00A40B34" w:rsidRPr="009350D3" w:rsidRDefault="00A40B34" w:rsidP="00BF5940">
            <w:pPr>
              <w:jc w:val="center"/>
              <w:rPr>
                <w:sz w:val="20"/>
                <w:szCs w:val="20"/>
              </w:rPr>
            </w:pPr>
            <w:r w:rsidRPr="009350D3">
              <w:rPr>
                <w:sz w:val="20"/>
                <w:szCs w:val="20"/>
              </w:rPr>
              <w:t>-.000 (.00)</w:t>
            </w:r>
          </w:p>
        </w:tc>
        <w:tc>
          <w:tcPr>
            <w:tcW w:w="675" w:type="pct"/>
          </w:tcPr>
          <w:p w:rsidR="00A40B34" w:rsidRPr="009350D3" w:rsidRDefault="00A40B34" w:rsidP="00BF5940">
            <w:pPr>
              <w:jc w:val="center"/>
              <w:rPr>
                <w:sz w:val="20"/>
                <w:szCs w:val="20"/>
              </w:rPr>
            </w:pPr>
            <w:r w:rsidRPr="009350D3">
              <w:rPr>
                <w:sz w:val="20"/>
                <w:szCs w:val="20"/>
              </w:rPr>
              <w:t>-16.840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tcPr>
          <w:p w:rsidR="00A40B34" w:rsidRPr="009350D3" w:rsidRDefault="00A40B34" w:rsidP="00BF5940">
            <w:pPr>
              <w:rPr>
                <w:sz w:val="20"/>
                <w:szCs w:val="20"/>
              </w:rPr>
            </w:pPr>
            <w:r w:rsidRPr="009350D3">
              <w:rPr>
                <w:sz w:val="20"/>
                <w:szCs w:val="20"/>
                <w:lang w:eastAsia="en-US"/>
              </w:rPr>
              <w:t>GAMESURFAPP</w:t>
            </w:r>
          </w:p>
        </w:tc>
        <w:tc>
          <w:tcPr>
            <w:tcW w:w="660" w:type="pct"/>
          </w:tcPr>
          <w:p w:rsidR="00A40B34" w:rsidRPr="009350D3" w:rsidRDefault="00A40B34" w:rsidP="00BF5940">
            <w:pPr>
              <w:jc w:val="center"/>
              <w:rPr>
                <w:sz w:val="20"/>
                <w:szCs w:val="20"/>
              </w:rPr>
            </w:pPr>
            <w:r w:rsidRPr="009350D3">
              <w:rPr>
                <w:sz w:val="20"/>
                <w:szCs w:val="20"/>
              </w:rPr>
              <w:t>-.004 (.00)</w:t>
            </w:r>
          </w:p>
        </w:tc>
        <w:tc>
          <w:tcPr>
            <w:tcW w:w="547" w:type="pct"/>
          </w:tcPr>
          <w:p w:rsidR="00A40B34" w:rsidRPr="009350D3" w:rsidRDefault="00A40B34" w:rsidP="00BF5940">
            <w:pPr>
              <w:jc w:val="center"/>
              <w:rPr>
                <w:sz w:val="20"/>
                <w:szCs w:val="20"/>
              </w:rPr>
            </w:pPr>
            <w:r w:rsidRPr="009350D3">
              <w:rPr>
                <w:sz w:val="20"/>
                <w:szCs w:val="20"/>
              </w:rPr>
              <w:t>-4.510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tcPr>
          <w:p w:rsidR="00A40B34" w:rsidRPr="009350D3" w:rsidRDefault="00A40B34" w:rsidP="00BF5940">
            <w:pPr>
              <w:rPr>
                <w:sz w:val="20"/>
                <w:szCs w:val="20"/>
              </w:rPr>
            </w:pPr>
            <w:r w:rsidRPr="009350D3">
              <w:rPr>
                <w:sz w:val="20"/>
                <w:szCs w:val="20"/>
              </w:rPr>
              <w:t xml:space="preserve">   -.009 (.00)</w:t>
            </w:r>
          </w:p>
        </w:tc>
        <w:tc>
          <w:tcPr>
            <w:tcW w:w="675" w:type="pct"/>
          </w:tcPr>
          <w:p w:rsidR="00A40B34" w:rsidRPr="009350D3" w:rsidRDefault="00A40B34" w:rsidP="00BF5940">
            <w:pPr>
              <w:rPr>
                <w:sz w:val="20"/>
                <w:szCs w:val="20"/>
              </w:rPr>
            </w:pPr>
            <w:r w:rsidRPr="009350D3">
              <w:rPr>
                <w:sz w:val="20"/>
                <w:szCs w:val="20"/>
              </w:rPr>
              <w:t xml:space="preserve">   -3.020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tcPr>
          <w:p w:rsidR="00A40B34" w:rsidRPr="009350D3" w:rsidRDefault="00A40B34" w:rsidP="00BF5940">
            <w:pPr>
              <w:rPr>
                <w:sz w:val="20"/>
                <w:szCs w:val="20"/>
              </w:rPr>
            </w:pP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sz w:val="20"/>
                <w:szCs w:val="20"/>
              </w:rPr>
            </w:pPr>
            <w:r w:rsidRPr="009350D3">
              <w:rPr>
                <w:b/>
                <w:i/>
                <w:sz w:val="20"/>
                <w:szCs w:val="20"/>
              </w:rPr>
              <w:t>Block 4: Congruent / High Social Accountability</w:t>
            </w: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sz w:val="20"/>
                <w:szCs w:val="20"/>
              </w:rPr>
            </w:pPr>
            <w:r w:rsidRPr="009350D3">
              <w:rPr>
                <w:sz w:val="20"/>
                <w:szCs w:val="20"/>
                <w:lang w:eastAsia="en-US"/>
              </w:rPr>
              <w:t>GAMETEXTSEND</w:t>
            </w:r>
          </w:p>
        </w:tc>
        <w:tc>
          <w:tcPr>
            <w:tcW w:w="660" w:type="pct"/>
          </w:tcPr>
          <w:p w:rsidR="00A40B34" w:rsidRPr="009350D3" w:rsidRDefault="00A40B34" w:rsidP="00BF5940">
            <w:pPr>
              <w:jc w:val="center"/>
              <w:rPr>
                <w:sz w:val="20"/>
                <w:szCs w:val="20"/>
              </w:rPr>
            </w:pPr>
            <w:r w:rsidRPr="009350D3">
              <w:rPr>
                <w:sz w:val="20"/>
                <w:szCs w:val="20"/>
              </w:rPr>
              <w:t>.012 (.02)</w:t>
            </w:r>
          </w:p>
        </w:tc>
        <w:tc>
          <w:tcPr>
            <w:tcW w:w="547" w:type="pct"/>
          </w:tcPr>
          <w:p w:rsidR="00A40B34" w:rsidRPr="009350D3" w:rsidRDefault="00A40B34" w:rsidP="00BF5940">
            <w:pPr>
              <w:jc w:val="center"/>
              <w:rPr>
                <w:sz w:val="20"/>
                <w:szCs w:val="20"/>
              </w:rPr>
            </w:pPr>
            <w:r w:rsidRPr="009350D3">
              <w:rPr>
                <w:sz w:val="20"/>
                <w:szCs w:val="20"/>
              </w:rPr>
              <w:t>.550</w:t>
            </w:r>
          </w:p>
        </w:tc>
        <w:tc>
          <w:tcPr>
            <w:tcW w:w="599" w:type="pct"/>
          </w:tcPr>
          <w:p w:rsidR="00A40B34" w:rsidRPr="009350D3" w:rsidRDefault="00A40B34" w:rsidP="00BF5940">
            <w:pPr>
              <w:jc w:val="center"/>
              <w:rPr>
                <w:sz w:val="20"/>
                <w:szCs w:val="20"/>
              </w:rPr>
            </w:pPr>
            <w:r w:rsidRPr="009350D3">
              <w:rPr>
                <w:sz w:val="20"/>
                <w:szCs w:val="20"/>
              </w:rPr>
              <w:t>NS</w:t>
            </w:r>
          </w:p>
        </w:tc>
        <w:tc>
          <w:tcPr>
            <w:tcW w:w="824" w:type="pct"/>
          </w:tcPr>
          <w:p w:rsidR="00A40B34" w:rsidRPr="009350D3" w:rsidRDefault="00A40B34" w:rsidP="00BF5940">
            <w:pPr>
              <w:jc w:val="center"/>
              <w:rPr>
                <w:sz w:val="20"/>
                <w:szCs w:val="20"/>
              </w:rPr>
            </w:pPr>
            <w:r w:rsidRPr="009350D3">
              <w:rPr>
                <w:sz w:val="20"/>
                <w:szCs w:val="20"/>
              </w:rPr>
              <w:t>.087 (.00)</w:t>
            </w:r>
          </w:p>
        </w:tc>
        <w:tc>
          <w:tcPr>
            <w:tcW w:w="675" w:type="pct"/>
          </w:tcPr>
          <w:p w:rsidR="00A40B34" w:rsidRPr="009350D3" w:rsidRDefault="00A40B34" w:rsidP="00BF5940">
            <w:pPr>
              <w:jc w:val="center"/>
              <w:rPr>
                <w:sz w:val="20"/>
                <w:szCs w:val="20"/>
              </w:rPr>
            </w:pPr>
            <w:r w:rsidRPr="009350D3">
              <w:rPr>
                <w:sz w:val="20"/>
                <w:szCs w:val="20"/>
              </w:rPr>
              <w:t>10.710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tcPr>
          <w:p w:rsidR="00A40B34" w:rsidRPr="009350D3" w:rsidRDefault="00A40B34" w:rsidP="00BF5940">
            <w:pPr>
              <w:rPr>
                <w:sz w:val="20"/>
                <w:szCs w:val="20"/>
              </w:rPr>
            </w:pPr>
            <w:r w:rsidRPr="009350D3">
              <w:rPr>
                <w:sz w:val="20"/>
                <w:szCs w:val="20"/>
                <w:lang w:eastAsia="en-US"/>
              </w:rPr>
              <w:t>GAMETWEETPOST</w:t>
            </w:r>
          </w:p>
        </w:tc>
        <w:tc>
          <w:tcPr>
            <w:tcW w:w="660" w:type="pct"/>
          </w:tcPr>
          <w:p w:rsidR="00A40B34" w:rsidRPr="009350D3" w:rsidRDefault="00A40B34" w:rsidP="00BF5940">
            <w:pPr>
              <w:jc w:val="center"/>
              <w:rPr>
                <w:sz w:val="20"/>
                <w:szCs w:val="20"/>
              </w:rPr>
            </w:pPr>
            <w:r w:rsidRPr="009350D3">
              <w:rPr>
                <w:sz w:val="20"/>
                <w:szCs w:val="20"/>
              </w:rPr>
              <w:t>.504 (.02)</w:t>
            </w:r>
          </w:p>
        </w:tc>
        <w:tc>
          <w:tcPr>
            <w:tcW w:w="547" w:type="pct"/>
          </w:tcPr>
          <w:p w:rsidR="00A40B34" w:rsidRPr="009350D3" w:rsidRDefault="00A40B34" w:rsidP="00BF5940">
            <w:pPr>
              <w:jc w:val="center"/>
              <w:rPr>
                <w:sz w:val="20"/>
                <w:szCs w:val="20"/>
              </w:rPr>
            </w:pPr>
            <w:r w:rsidRPr="009350D3">
              <w:rPr>
                <w:sz w:val="20"/>
                <w:szCs w:val="20"/>
              </w:rPr>
              <w:t>20.610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tcPr>
          <w:p w:rsidR="00A40B34" w:rsidRPr="009350D3" w:rsidRDefault="00A40B34" w:rsidP="00BF5940">
            <w:pPr>
              <w:jc w:val="center"/>
              <w:rPr>
                <w:sz w:val="20"/>
                <w:szCs w:val="20"/>
              </w:rPr>
            </w:pPr>
            <w:r w:rsidRPr="009350D3">
              <w:rPr>
                <w:sz w:val="20"/>
                <w:szCs w:val="20"/>
              </w:rPr>
              <w:t>.289 (.01)</w:t>
            </w:r>
          </w:p>
        </w:tc>
        <w:tc>
          <w:tcPr>
            <w:tcW w:w="675" w:type="pct"/>
          </w:tcPr>
          <w:p w:rsidR="00A40B34" w:rsidRPr="009350D3" w:rsidRDefault="00A40B34" w:rsidP="00BF5940">
            <w:pPr>
              <w:jc w:val="center"/>
              <w:rPr>
                <w:sz w:val="20"/>
                <w:szCs w:val="20"/>
              </w:rPr>
            </w:pPr>
            <w:r w:rsidRPr="009350D3">
              <w:rPr>
                <w:sz w:val="20"/>
                <w:szCs w:val="20"/>
              </w:rPr>
              <w:t>23.120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tcPr>
          <w:p w:rsidR="00A40B34" w:rsidRPr="009350D3" w:rsidRDefault="00A40B34" w:rsidP="00BF5940">
            <w:pPr>
              <w:rPr>
                <w:sz w:val="20"/>
                <w:szCs w:val="20"/>
              </w:rPr>
            </w:pP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sz w:val="20"/>
                <w:szCs w:val="20"/>
              </w:rPr>
            </w:pP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tcPr>
          <w:p w:rsidR="00A40B34" w:rsidRPr="009350D3" w:rsidRDefault="00A40B34" w:rsidP="00BF5940">
            <w:pPr>
              <w:rPr>
                <w:b/>
                <w:i/>
                <w:sz w:val="20"/>
                <w:szCs w:val="20"/>
              </w:rPr>
            </w:pPr>
            <w:r w:rsidRPr="009350D3">
              <w:rPr>
                <w:b/>
                <w:i/>
                <w:sz w:val="20"/>
                <w:szCs w:val="20"/>
              </w:rPr>
              <w:t>Block 5: Control Variables</w:t>
            </w: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rPr>
          <w:trHeight w:val="194"/>
        </w:trPr>
        <w:tc>
          <w:tcPr>
            <w:tcW w:w="1172" w:type="pct"/>
            <w:vAlign w:val="bottom"/>
          </w:tcPr>
          <w:p w:rsidR="00A40B34" w:rsidRPr="009350D3" w:rsidRDefault="00A40B34" w:rsidP="00BF5940">
            <w:pPr>
              <w:rPr>
                <w:sz w:val="20"/>
                <w:szCs w:val="20"/>
              </w:rPr>
            </w:pPr>
            <w:r w:rsidRPr="009350D3">
              <w:rPr>
                <w:sz w:val="20"/>
                <w:szCs w:val="20"/>
              </w:rPr>
              <w:t>FANINV</w:t>
            </w:r>
          </w:p>
        </w:tc>
        <w:tc>
          <w:tcPr>
            <w:tcW w:w="660" w:type="pct"/>
          </w:tcPr>
          <w:p w:rsidR="00A40B34" w:rsidRPr="009350D3" w:rsidRDefault="00A40B34" w:rsidP="00BF5940">
            <w:pPr>
              <w:jc w:val="center"/>
              <w:rPr>
                <w:sz w:val="20"/>
                <w:szCs w:val="20"/>
              </w:rPr>
            </w:pPr>
            <w:r w:rsidRPr="009350D3">
              <w:rPr>
                <w:sz w:val="20"/>
                <w:szCs w:val="20"/>
              </w:rPr>
              <w:t>.395 (.03)</w:t>
            </w:r>
          </w:p>
        </w:tc>
        <w:tc>
          <w:tcPr>
            <w:tcW w:w="547" w:type="pct"/>
          </w:tcPr>
          <w:p w:rsidR="00A40B34" w:rsidRPr="009350D3" w:rsidRDefault="00A40B34" w:rsidP="00BF5940">
            <w:pPr>
              <w:jc w:val="center"/>
              <w:rPr>
                <w:sz w:val="20"/>
                <w:szCs w:val="20"/>
              </w:rPr>
            </w:pPr>
            <w:r w:rsidRPr="009350D3">
              <w:rPr>
                <w:sz w:val="20"/>
                <w:szCs w:val="20"/>
              </w:rPr>
              <w:t>15.230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tcPr>
          <w:p w:rsidR="00A40B34" w:rsidRPr="009350D3" w:rsidRDefault="00A40B34" w:rsidP="00BF5940">
            <w:pPr>
              <w:jc w:val="center"/>
              <w:rPr>
                <w:sz w:val="20"/>
                <w:szCs w:val="20"/>
              </w:rPr>
            </w:pPr>
            <w:r w:rsidRPr="009350D3">
              <w:rPr>
                <w:sz w:val="20"/>
                <w:szCs w:val="20"/>
              </w:rPr>
              <w:t>.382 (.11)</w:t>
            </w:r>
          </w:p>
        </w:tc>
        <w:tc>
          <w:tcPr>
            <w:tcW w:w="675" w:type="pct"/>
          </w:tcPr>
          <w:p w:rsidR="00A40B34" w:rsidRPr="009350D3" w:rsidRDefault="00A40B34" w:rsidP="00BF5940">
            <w:pPr>
              <w:jc w:val="center"/>
              <w:rPr>
                <w:sz w:val="20"/>
                <w:szCs w:val="20"/>
              </w:rPr>
            </w:pPr>
            <w:r w:rsidRPr="009350D3">
              <w:rPr>
                <w:sz w:val="20"/>
                <w:szCs w:val="20"/>
              </w:rPr>
              <w:t>3.560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bottom"/>
          </w:tcPr>
          <w:p w:rsidR="00A40B34" w:rsidRPr="009350D3" w:rsidRDefault="00A40B34" w:rsidP="00BF5940">
            <w:pPr>
              <w:rPr>
                <w:sz w:val="20"/>
                <w:szCs w:val="20"/>
              </w:rPr>
            </w:pPr>
            <w:r w:rsidRPr="009350D3">
              <w:rPr>
                <w:sz w:val="20"/>
                <w:szCs w:val="20"/>
                <w:lang w:eastAsia="en-US"/>
              </w:rPr>
              <w:t>MOODAROU</w:t>
            </w:r>
          </w:p>
        </w:tc>
        <w:tc>
          <w:tcPr>
            <w:tcW w:w="660" w:type="pct"/>
          </w:tcPr>
          <w:p w:rsidR="00A40B34" w:rsidRPr="009350D3" w:rsidRDefault="00A40B34" w:rsidP="00BF5940">
            <w:pPr>
              <w:jc w:val="center"/>
              <w:rPr>
                <w:sz w:val="20"/>
                <w:szCs w:val="20"/>
              </w:rPr>
            </w:pPr>
            <w:r w:rsidRPr="009350D3">
              <w:rPr>
                <w:sz w:val="20"/>
                <w:szCs w:val="20"/>
              </w:rPr>
              <w:t>-.104 (.05)</w:t>
            </w:r>
          </w:p>
        </w:tc>
        <w:tc>
          <w:tcPr>
            <w:tcW w:w="547" w:type="pct"/>
            <w:vAlign w:val="center"/>
          </w:tcPr>
          <w:p w:rsidR="00A40B34" w:rsidRPr="009350D3" w:rsidRDefault="00A40B34" w:rsidP="00BF5940">
            <w:pPr>
              <w:jc w:val="center"/>
              <w:rPr>
                <w:sz w:val="20"/>
                <w:szCs w:val="20"/>
              </w:rPr>
            </w:pPr>
            <w:r w:rsidRPr="009350D3">
              <w:rPr>
                <w:sz w:val="20"/>
                <w:szCs w:val="20"/>
              </w:rPr>
              <w:t>-2.250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bottom"/>
          </w:tcPr>
          <w:p w:rsidR="00A40B34" w:rsidRPr="009350D3" w:rsidRDefault="00A40B34" w:rsidP="00BF5940">
            <w:pPr>
              <w:jc w:val="center"/>
              <w:rPr>
                <w:sz w:val="20"/>
                <w:szCs w:val="20"/>
              </w:rPr>
            </w:pPr>
            <w:r w:rsidRPr="009350D3">
              <w:rPr>
                <w:sz w:val="20"/>
                <w:szCs w:val="20"/>
              </w:rPr>
              <w:t>-.140 (.00)</w:t>
            </w:r>
          </w:p>
        </w:tc>
        <w:tc>
          <w:tcPr>
            <w:tcW w:w="675" w:type="pct"/>
            <w:vAlign w:val="bottom"/>
          </w:tcPr>
          <w:p w:rsidR="00A40B34" w:rsidRPr="009350D3" w:rsidRDefault="00A40B34" w:rsidP="00BF5940">
            <w:pPr>
              <w:jc w:val="center"/>
              <w:rPr>
                <w:sz w:val="20"/>
                <w:szCs w:val="20"/>
              </w:rPr>
            </w:pPr>
            <w:r w:rsidRPr="009350D3">
              <w:rPr>
                <w:sz w:val="20"/>
                <w:szCs w:val="20"/>
              </w:rPr>
              <w:t>-15.150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bottom"/>
          </w:tcPr>
          <w:p w:rsidR="00A40B34" w:rsidRPr="009350D3" w:rsidRDefault="00A40B34" w:rsidP="00BF5940">
            <w:pPr>
              <w:rPr>
                <w:sz w:val="20"/>
                <w:szCs w:val="20"/>
              </w:rPr>
            </w:pPr>
            <w:r w:rsidRPr="009350D3">
              <w:rPr>
                <w:sz w:val="20"/>
                <w:szCs w:val="20"/>
              </w:rPr>
              <w:t>BIGSCREEN</w:t>
            </w:r>
          </w:p>
        </w:tc>
        <w:tc>
          <w:tcPr>
            <w:tcW w:w="660" w:type="pct"/>
          </w:tcPr>
          <w:p w:rsidR="00A40B34" w:rsidRPr="009350D3" w:rsidRDefault="00A40B34" w:rsidP="00BF5940">
            <w:pPr>
              <w:jc w:val="center"/>
              <w:rPr>
                <w:sz w:val="20"/>
                <w:szCs w:val="20"/>
              </w:rPr>
            </w:pPr>
            <w:r w:rsidRPr="009350D3">
              <w:rPr>
                <w:sz w:val="20"/>
                <w:szCs w:val="20"/>
              </w:rPr>
              <w:t>.247 (.03)</w:t>
            </w:r>
          </w:p>
        </w:tc>
        <w:tc>
          <w:tcPr>
            <w:tcW w:w="547" w:type="pct"/>
            <w:vAlign w:val="center"/>
          </w:tcPr>
          <w:p w:rsidR="00A40B34" w:rsidRPr="009350D3" w:rsidRDefault="00A40B34" w:rsidP="00BF5940">
            <w:pPr>
              <w:jc w:val="center"/>
              <w:rPr>
                <w:sz w:val="20"/>
                <w:szCs w:val="20"/>
              </w:rPr>
            </w:pPr>
            <w:r w:rsidRPr="009350D3">
              <w:rPr>
                <w:sz w:val="20"/>
                <w:szCs w:val="20"/>
              </w:rPr>
              <w:t>7.630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bottom"/>
          </w:tcPr>
          <w:p w:rsidR="00A40B34" w:rsidRPr="009350D3" w:rsidRDefault="00A40B34" w:rsidP="00BF5940">
            <w:pPr>
              <w:jc w:val="center"/>
              <w:rPr>
                <w:sz w:val="20"/>
                <w:szCs w:val="20"/>
              </w:rPr>
            </w:pPr>
            <w:r w:rsidRPr="009350D3">
              <w:rPr>
                <w:sz w:val="20"/>
                <w:szCs w:val="20"/>
              </w:rPr>
              <w:t>.261 (.10)</w:t>
            </w:r>
          </w:p>
        </w:tc>
        <w:tc>
          <w:tcPr>
            <w:tcW w:w="675" w:type="pct"/>
            <w:vAlign w:val="bottom"/>
          </w:tcPr>
          <w:p w:rsidR="00A40B34" w:rsidRPr="009350D3" w:rsidRDefault="00A40B34" w:rsidP="00BF5940">
            <w:pPr>
              <w:jc w:val="center"/>
              <w:rPr>
                <w:sz w:val="20"/>
                <w:szCs w:val="20"/>
              </w:rPr>
            </w:pPr>
            <w:r w:rsidRPr="009350D3">
              <w:rPr>
                <w:sz w:val="20"/>
                <w:szCs w:val="20"/>
              </w:rPr>
              <w:t>2.680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bottom"/>
          </w:tcPr>
          <w:p w:rsidR="00A40B34" w:rsidRPr="009350D3" w:rsidRDefault="00A40B34" w:rsidP="00BF5940">
            <w:pPr>
              <w:rPr>
                <w:sz w:val="20"/>
                <w:szCs w:val="20"/>
              </w:rPr>
            </w:pPr>
            <w:r w:rsidRPr="009350D3">
              <w:rPr>
                <w:sz w:val="20"/>
                <w:szCs w:val="20"/>
                <w:lang w:eastAsia="en-US"/>
              </w:rPr>
              <w:t>NUMBERWATCH</w:t>
            </w:r>
          </w:p>
        </w:tc>
        <w:tc>
          <w:tcPr>
            <w:tcW w:w="660" w:type="pct"/>
          </w:tcPr>
          <w:p w:rsidR="00A40B34" w:rsidRPr="009350D3" w:rsidRDefault="00A40B34" w:rsidP="00BF5940">
            <w:pPr>
              <w:jc w:val="center"/>
              <w:rPr>
                <w:sz w:val="20"/>
                <w:szCs w:val="20"/>
              </w:rPr>
            </w:pPr>
            <w:r w:rsidRPr="009350D3">
              <w:rPr>
                <w:sz w:val="20"/>
                <w:szCs w:val="20"/>
              </w:rPr>
              <w:t>-.240 (.13)</w:t>
            </w:r>
          </w:p>
        </w:tc>
        <w:tc>
          <w:tcPr>
            <w:tcW w:w="547" w:type="pct"/>
            <w:vAlign w:val="center"/>
          </w:tcPr>
          <w:p w:rsidR="00A40B34" w:rsidRPr="009350D3" w:rsidRDefault="00A40B34" w:rsidP="00BF5940">
            <w:pPr>
              <w:jc w:val="center"/>
              <w:rPr>
                <w:sz w:val="20"/>
                <w:szCs w:val="20"/>
              </w:rPr>
            </w:pPr>
            <w:r w:rsidRPr="009350D3">
              <w:rPr>
                <w:sz w:val="20"/>
                <w:szCs w:val="20"/>
              </w:rPr>
              <w:t>-1.860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bottom"/>
          </w:tcPr>
          <w:p w:rsidR="00A40B34" w:rsidRPr="009350D3" w:rsidRDefault="00A40B34" w:rsidP="00BF5940">
            <w:pPr>
              <w:jc w:val="center"/>
              <w:rPr>
                <w:sz w:val="20"/>
                <w:szCs w:val="20"/>
              </w:rPr>
            </w:pPr>
            <w:r w:rsidRPr="009350D3">
              <w:rPr>
                <w:sz w:val="20"/>
                <w:szCs w:val="20"/>
              </w:rPr>
              <w:t>-.458 (.06)</w:t>
            </w:r>
          </w:p>
        </w:tc>
        <w:tc>
          <w:tcPr>
            <w:tcW w:w="675" w:type="pct"/>
            <w:vAlign w:val="bottom"/>
          </w:tcPr>
          <w:p w:rsidR="00A40B34" w:rsidRPr="009350D3" w:rsidRDefault="00A40B34" w:rsidP="00BF5940">
            <w:pPr>
              <w:jc w:val="center"/>
              <w:rPr>
                <w:sz w:val="20"/>
                <w:szCs w:val="20"/>
              </w:rPr>
            </w:pPr>
            <w:r w:rsidRPr="009350D3">
              <w:rPr>
                <w:sz w:val="20"/>
                <w:szCs w:val="20"/>
              </w:rPr>
              <w:t>-7.270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bottom"/>
          </w:tcPr>
          <w:p w:rsidR="00A40B34" w:rsidRPr="009350D3" w:rsidRDefault="00A40B34" w:rsidP="00BF5940">
            <w:pPr>
              <w:rPr>
                <w:sz w:val="20"/>
                <w:szCs w:val="20"/>
              </w:rPr>
            </w:pPr>
            <w:r w:rsidRPr="009350D3">
              <w:rPr>
                <w:sz w:val="20"/>
                <w:szCs w:val="20"/>
                <w:lang w:eastAsia="en-US"/>
              </w:rPr>
              <w:t>%WATCH</w:t>
            </w:r>
          </w:p>
        </w:tc>
        <w:tc>
          <w:tcPr>
            <w:tcW w:w="660" w:type="pct"/>
          </w:tcPr>
          <w:p w:rsidR="00A40B34" w:rsidRPr="009350D3" w:rsidRDefault="00A40B34" w:rsidP="00BF5940">
            <w:pPr>
              <w:jc w:val="center"/>
              <w:rPr>
                <w:sz w:val="20"/>
                <w:szCs w:val="20"/>
              </w:rPr>
            </w:pPr>
            <w:r w:rsidRPr="009350D3">
              <w:rPr>
                <w:sz w:val="20"/>
                <w:szCs w:val="20"/>
              </w:rPr>
              <w:t>.007 (.00)</w:t>
            </w:r>
          </w:p>
        </w:tc>
        <w:tc>
          <w:tcPr>
            <w:tcW w:w="547" w:type="pct"/>
            <w:vAlign w:val="center"/>
          </w:tcPr>
          <w:p w:rsidR="00A40B34" w:rsidRPr="009350D3" w:rsidRDefault="00A40B34" w:rsidP="00BF5940">
            <w:pPr>
              <w:jc w:val="center"/>
              <w:rPr>
                <w:sz w:val="20"/>
                <w:szCs w:val="20"/>
              </w:rPr>
            </w:pPr>
            <w:r w:rsidRPr="009350D3">
              <w:rPr>
                <w:sz w:val="20"/>
                <w:szCs w:val="20"/>
                <w:lang w:eastAsia="en-US"/>
              </w:rPr>
              <w:t>1.630</w:t>
            </w:r>
          </w:p>
        </w:tc>
        <w:tc>
          <w:tcPr>
            <w:tcW w:w="599" w:type="pct"/>
          </w:tcPr>
          <w:p w:rsidR="00A40B34" w:rsidRPr="009350D3" w:rsidRDefault="00A40B34" w:rsidP="00BF5940">
            <w:pPr>
              <w:jc w:val="center"/>
              <w:rPr>
                <w:sz w:val="20"/>
                <w:szCs w:val="20"/>
              </w:rPr>
            </w:pPr>
            <w:r w:rsidRPr="009350D3">
              <w:rPr>
                <w:sz w:val="20"/>
                <w:szCs w:val="20"/>
              </w:rPr>
              <w:t>NS</w:t>
            </w:r>
          </w:p>
        </w:tc>
        <w:tc>
          <w:tcPr>
            <w:tcW w:w="824" w:type="pct"/>
            <w:vAlign w:val="bottom"/>
          </w:tcPr>
          <w:p w:rsidR="00A40B34" w:rsidRPr="009350D3" w:rsidRDefault="00A40B34" w:rsidP="00BF5940">
            <w:pPr>
              <w:jc w:val="center"/>
              <w:rPr>
                <w:sz w:val="20"/>
                <w:szCs w:val="20"/>
              </w:rPr>
            </w:pPr>
            <w:r w:rsidRPr="009350D3">
              <w:rPr>
                <w:sz w:val="20"/>
                <w:szCs w:val="20"/>
              </w:rPr>
              <w:t>.005 (.00)</w:t>
            </w:r>
          </w:p>
        </w:tc>
        <w:tc>
          <w:tcPr>
            <w:tcW w:w="675" w:type="pct"/>
            <w:vAlign w:val="bottom"/>
          </w:tcPr>
          <w:p w:rsidR="00A40B34" w:rsidRPr="009350D3" w:rsidRDefault="00A40B34" w:rsidP="00BF5940">
            <w:pPr>
              <w:jc w:val="center"/>
              <w:rPr>
                <w:sz w:val="20"/>
                <w:szCs w:val="20"/>
              </w:rPr>
            </w:pPr>
            <w:r w:rsidRPr="009350D3">
              <w:rPr>
                <w:sz w:val="20"/>
                <w:szCs w:val="20"/>
              </w:rPr>
              <w:t>2.650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bottom"/>
          </w:tcPr>
          <w:p w:rsidR="00A40B34" w:rsidRPr="009350D3" w:rsidRDefault="00A40B34" w:rsidP="00BF5940">
            <w:pPr>
              <w:rPr>
                <w:sz w:val="20"/>
                <w:szCs w:val="20"/>
              </w:rPr>
            </w:pPr>
            <w:r w:rsidRPr="009350D3">
              <w:rPr>
                <w:sz w:val="20"/>
                <w:szCs w:val="20"/>
                <w:lang w:eastAsia="en-US"/>
              </w:rPr>
              <w:t>WELSH</w:t>
            </w:r>
          </w:p>
        </w:tc>
        <w:tc>
          <w:tcPr>
            <w:tcW w:w="660" w:type="pct"/>
          </w:tcPr>
          <w:p w:rsidR="00A40B34" w:rsidRPr="009350D3" w:rsidRDefault="00A40B34" w:rsidP="00BF5940">
            <w:pPr>
              <w:jc w:val="center"/>
              <w:rPr>
                <w:sz w:val="20"/>
                <w:szCs w:val="20"/>
              </w:rPr>
            </w:pPr>
            <w:r w:rsidRPr="009350D3">
              <w:rPr>
                <w:sz w:val="20"/>
                <w:szCs w:val="20"/>
              </w:rPr>
              <w:t>.116 (.08)</w:t>
            </w:r>
          </w:p>
        </w:tc>
        <w:tc>
          <w:tcPr>
            <w:tcW w:w="547" w:type="pct"/>
            <w:vAlign w:val="center"/>
          </w:tcPr>
          <w:p w:rsidR="00A40B34" w:rsidRPr="009350D3" w:rsidRDefault="00A40B34" w:rsidP="00BF5940">
            <w:pPr>
              <w:jc w:val="center"/>
              <w:rPr>
                <w:sz w:val="20"/>
                <w:szCs w:val="20"/>
              </w:rPr>
            </w:pPr>
            <w:r w:rsidRPr="009350D3">
              <w:rPr>
                <w:sz w:val="20"/>
                <w:szCs w:val="20"/>
                <w:lang w:eastAsia="en-US"/>
              </w:rPr>
              <w:t>1.400</w:t>
            </w:r>
          </w:p>
        </w:tc>
        <w:tc>
          <w:tcPr>
            <w:tcW w:w="599" w:type="pct"/>
          </w:tcPr>
          <w:p w:rsidR="00A40B34" w:rsidRPr="009350D3" w:rsidRDefault="00A40B34" w:rsidP="00BF5940">
            <w:pPr>
              <w:jc w:val="center"/>
              <w:rPr>
                <w:sz w:val="20"/>
                <w:szCs w:val="20"/>
              </w:rPr>
            </w:pPr>
            <w:r w:rsidRPr="009350D3">
              <w:rPr>
                <w:sz w:val="20"/>
                <w:szCs w:val="20"/>
              </w:rPr>
              <w:t>NS</w:t>
            </w:r>
          </w:p>
        </w:tc>
        <w:tc>
          <w:tcPr>
            <w:tcW w:w="824" w:type="pct"/>
            <w:vAlign w:val="bottom"/>
          </w:tcPr>
          <w:p w:rsidR="00A40B34" w:rsidRPr="009350D3" w:rsidRDefault="00A40B34" w:rsidP="00BF5940">
            <w:pPr>
              <w:jc w:val="center"/>
              <w:rPr>
                <w:sz w:val="20"/>
                <w:szCs w:val="20"/>
              </w:rPr>
            </w:pPr>
            <w:r w:rsidRPr="009350D3">
              <w:rPr>
                <w:sz w:val="20"/>
                <w:szCs w:val="20"/>
              </w:rPr>
              <w:t>.382 (.02)</w:t>
            </w:r>
          </w:p>
        </w:tc>
        <w:tc>
          <w:tcPr>
            <w:tcW w:w="675" w:type="pct"/>
            <w:vAlign w:val="bottom"/>
          </w:tcPr>
          <w:p w:rsidR="00A40B34" w:rsidRPr="009350D3" w:rsidRDefault="00A40B34" w:rsidP="00BF5940">
            <w:pPr>
              <w:jc w:val="center"/>
              <w:rPr>
                <w:sz w:val="20"/>
                <w:szCs w:val="20"/>
              </w:rPr>
            </w:pPr>
            <w:r w:rsidRPr="009350D3">
              <w:rPr>
                <w:sz w:val="20"/>
                <w:szCs w:val="20"/>
              </w:rPr>
              <w:t>14.770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bottom"/>
          </w:tcPr>
          <w:p w:rsidR="00A40B34" w:rsidRPr="009350D3" w:rsidRDefault="00A40B34" w:rsidP="00BF5940">
            <w:pPr>
              <w:rPr>
                <w:sz w:val="20"/>
                <w:szCs w:val="20"/>
              </w:rPr>
            </w:pPr>
            <w:r w:rsidRPr="009350D3">
              <w:rPr>
                <w:sz w:val="20"/>
                <w:szCs w:val="20"/>
                <w:lang w:eastAsia="en-US"/>
              </w:rPr>
              <w:t>OTHERNAT</w:t>
            </w:r>
          </w:p>
        </w:tc>
        <w:tc>
          <w:tcPr>
            <w:tcW w:w="660" w:type="pct"/>
          </w:tcPr>
          <w:p w:rsidR="00A40B34" w:rsidRPr="009350D3" w:rsidRDefault="00A40B34" w:rsidP="00BF5940">
            <w:pPr>
              <w:jc w:val="center"/>
              <w:rPr>
                <w:sz w:val="20"/>
                <w:szCs w:val="20"/>
              </w:rPr>
            </w:pPr>
            <w:r w:rsidRPr="009350D3">
              <w:rPr>
                <w:sz w:val="20"/>
                <w:szCs w:val="20"/>
              </w:rPr>
              <w:t>-1.136 (.29)</w:t>
            </w:r>
          </w:p>
        </w:tc>
        <w:tc>
          <w:tcPr>
            <w:tcW w:w="547" w:type="pct"/>
            <w:vAlign w:val="center"/>
          </w:tcPr>
          <w:p w:rsidR="00A40B34" w:rsidRPr="009350D3" w:rsidRDefault="00A40B34" w:rsidP="00BF5940">
            <w:pPr>
              <w:jc w:val="center"/>
              <w:rPr>
                <w:sz w:val="20"/>
                <w:szCs w:val="20"/>
              </w:rPr>
            </w:pPr>
            <w:r w:rsidRPr="009350D3">
              <w:rPr>
                <w:sz w:val="20"/>
                <w:szCs w:val="20"/>
              </w:rPr>
              <w:t>-3.990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bottom"/>
          </w:tcPr>
          <w:p w:rsidR="00A40B34" w:rsidRPr="009350D3" w:rsidRDefault="00A40B34" w:rsidP="00BF5940">
            <w:pPr>
              <w:jc w:val="center"/>
              <w:rPr>
                <w:sz w:val="20"/>
                <w:szCs w:val="20"/>
              </w:rPr>
            </w:pPr>
            <w:r w:rsidRPr="009350D3">
              <w:rPr>
                <w:sz w:val="20"/>
                <w:szCs w:val="20"/>
                <w:lang w:eastAsia="en-US"/>
              </w:rPr>
              <w:t>.248 (.27)</w:t>
            </w:r>
          </w:p>
        </w:tc>
        <w:tc>
          <w:tcPr>
            <w:tcW w:w="675" w:type="pct"/>
            <w:vAlign w:val="bottom"/>
          </w:tcPr>
          <w:p w:rsidR="00A40B34" w:rsidRPr="009350D3" w:rsidRDefault="00A40B34" w:rsidP="00BF5940">
            <w:pPr>
              <w:jc w:val="center"/>
              <w:rPr>
                <w:sz w:val="20"/>
                <w:szCs w:val="20"/>
              </w:rPr>
            </w:pPr>
            <w:r w:rsidRPr="009350D3">
              <w:rPr>
                <w:sz w:val="20"/>
                <w:szCs w:val="20"/>
                <w:lang w:eastAsia="en-US"/>
              </w:rPr>
              <w:t>.920</w:t>
            </w:r>
          </w:p>
        </w:tc>
        <w:tc>
          <w:tcPr>
            <w:tcW w:w="523" w:type="pct"/>
          </w:tcPr>
          <w:p w:rsidR="00A40B34" w:rsidRPr="009350D3" w:rsidRDefault="00A40B34" w:rsidP="00BF5940">
            <w:pPr>
              <w:jc w:val="center"/>
              <w:rPr>
                <w:sz w:val="20"/>
                <w:szCs w:val="20"/>
              </w:rPr>
            </w:pPr>
            <w:r w:rsidRPr="009350D3">
              <w:rPr>
                <w:sz w:val="20"/>
                <w:szCs w:val="20"/>
              </w:rPr>
              <w:t>NS</w:t>
            </w:r>
          </w:p>
        </w:tc>
      </w:tr>
      <w:tr w:rsidR="00A40B34" w:rsidRPr="009350D3" w:rsidTr="00BF5940">
        <w:tc>
          <w:tcPr>
            <w:tcW w:w="1172" w:type="pct"/>
            <w:vAlign w:val="bottom"/>
          </w:tcPr>
          <w:p w:rsidR="00A40B34" w:rsidRPr="009350D3" w:rsidRDefault="00A40B34" w:rsidP="00BF5940">
            <w:pPr>
              <w:rPr>
                <w:sz w:val="20"/>
                <w:szCs w:val="20"/>
              </w:rPr>
            </w:pPr>
            <w:r w:rsidRPr="009350D3">
              <w:rPr>
                <w:sz w:val="20"/>
                <w:szCs w:val="20"/>
              </w:rPr>
              <w:t>UNINEW</w:t>
            </w:r>
          </w:p>
        </w:tc>
        <w:tc>
          <w:tcPr>
            <w:tcW w:w="660" w:type="pct"/>
          </w:tcPr>
          <w:p w:rsidR="00A40B34" w:rsidRPr="009350D3" w:rsidRDefault="00A40B34" w:rsidP="00BF5940">
            <w:pPr>
              <w:jc w:val="center"/>
              <w:rPr>
                <w:sz w:val="20"/>
                <w:szCs w:val="20"/>
              </w:rPr>
            </w:pPr>
            <w:r w:rsidRPr="009350D3">
              <w:rPr>
                <w:sz w:val="20"/>
                <w:szCs w:val="20"/>
              </w:rPr>
              <w:t>2.42 (.23)</w:t>
            </w:r>
          </w:p>
        </w:tc>
        <w:tc>
          <w:tcPr>
            <w:tcW w:w="547" w:type="pct"/>
            <w:vAlign w:val="center"/>
          </w:tcPr>
          <w:p w:rsidR="00A40B34" w:rsidRPr="009350D3" w:rsidRDefault="00A40B34" w:rsidP="00BF5940">
            <w:pPr>
              <w:jc w:val="center"/>
              <w:rPr>
                <w:sz w:val="20"/>
                <w:szCs w:val="20"/>
              </w:rPr>
            </w:pPr>
            <w:r w:rsidRPr="009350D3">
              <w:rPr>
                <w:sz w:val="20"/>
                <w:szCs w:val="20"/>
              </w:rPr>
              <w:t>10.690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bottom"/>
          </w:tcPr>
          <w:p w:rsidR="00A40B34" w:rsidRPr="009350D3" w:rsidRDefault="00A40B34" w:rsidP="00BF5940">
            <w:pPr>
              <w:jc w:val="center"/>
              <w:rPr>
                <w:sz w:val="20"/>
                <w:szCs w:val="20"/>
              </w:rPr>
            </w:pPr>
            <w:r w:rsidRPr="009350D3">
              <w:rPr>
                <w:sz w:val="20"/>
                <w:szCs w:val="20"/>
              </w:rPr>
              <w:t>1.496 (.34)</w:t>
            </w:r>
          </w:p>
        </w:tc>
        <w:tc>
          <w:tcPr>
            <w:tcW w:w="675" w:type="pct"/>
            <w:vAlign w:val="bottom"/>
          </w:tcPr>
          <w:p w:rsidR="00A40B34" w:rsidRPr="009350D3" w:rsidRDefault="00A40B34" w:rsidP="00BF5940">
            <w:pPr>
              <w:jc w:val="center"/>
              <w:rPr>
                <w:sz w:val="20"/>
                <w:szCs w:val="20"/>
              </w:rPr>
            </w:pPr>
            <w:r w:rsidRPr="009350D3">
              <w:rPr>
                <w:sz w:val="20"/>
                <w:szCs w:val="20"/>
              </w:rPr>
              <w:t>4.360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bottom"/>
          </w:tcPr>
          <w:p w:rsidR="00A40B34" w:rsidRPr="009350D3" w:rsidRDefault="00A40B34" w:rsidP="00BF5940">
            <w:pPr>
              <w:rPr>
                <w:sz w:val="20"/>
                <w:szCs w:val="20"/>
              </w:rPr>
            </w:pPr>
            <w:r w:rsidRPr="009350D3">
              <w:rPr>
                <w:sz w:val="20"/>
                <w:szCs w:val="20"/>
              </w:rPr>
              <w:t>UNIPLY</w:t>
            </w:r>
          </w:p>
        </w:tc>
        <w:tc>
          <w:tcPr>
            <w:tcW w:w="660" w:type="pct"/>
          </w:tcPr>
          <w:p w:rsidR="00A40B34" w:rsidRPr="009350D3" w:rsidRDefault="00A40B34" w:rsidP="00BF5940">
            <w:pPr>
              <w:jc w:val="center"/>
              <w:rPr>
                <w:sz w:val="20"/>
                <w:szCs w:val="20"/>
              </w:rPr>
            </w:pPr>
            <w:r w:rsidRPr="009350D3">
              <w:rPr>
                <w:sz w:val="20"/>
                <w:szCs w:val="20"/>
              </w:rPr>
              <w:t>.814 (.09)</w:t>
            </w:r>
          </w:p>
        </w:tc>
        <w:tc>
          <w:tcPr>
            <w:tcW w:w="547" w:type="pct"/>
            <w:vAlign w:val="center"/>
          </w:tcPr>
          <w:p w:rsidR="00A40B34" w:rsidRPr="009350D3" w:rsidRDefault="00A40B34" w:rsidP="00BF5940">
            <w:pPr>
              <w:jc w:val="center"/>
              <w:rPr>
                <w:sz w:val="20"/>
                <w:szCs w:val="20"/>
              </w:rPr>
            </w:pPr>
            <w:r w:rsidRPr="009350D3">
              <w:rPr>
                <w:sz w:val="20"/>
                <w:szCs w:val="20"/>
              </w:rPr>
              <w:t>8.850</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bottom"/>
          </w:tcPr>
          <w:p w:rsidR="00A40B34" w:rsidRPr="009350D3" w:rsidRDefault="00A40B34" w:rsidP="00BF5940">
            <w:pPr>
              <w:jc w:val="center"/>
              <w:rPr>
                <w:sz w:val="20"/>
                <w:szCs w:val="20"/>
              </w:rPr>
            </w:pPr>
            <w:r w:rsidRPr="009350D3">
              <w:rPr>
                <w:sz w:val="20"/>
                <w:szCs w:val="20"/>
              </w:rPr>
              <w:t>.833 (.03)</w:t>
            </w:r>
          </w:p>
        </w:tc>
        <w:tc>
          <w:tcPr>
            <w:tcW w:w="675" w:type="pct"/>
            <w:vAlign w:val="bottom"/>
          </w:tcPr>
          <w:p w:rsidR="00A40B34" w:rsidRPr="009350D3" w:rsidRDefault="00A40B34" w:rsidP="00BF5940">
            <w:pPr>
              <w:jc w:val="center"/>
              <w:rPr>
                <w:sz w:val="20"/>
                <w:szCs w:val="20"/>
              </w:rPr>
            </w:pPr>
            <w:r w:rsidRPr="009350D3">
              <w:rPr>
                <w:sz w:val="20"/>
                <w:szCs w:val="20"/>
              </w:rPr>
              <w:t>25.120</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center"/>
          </w:tcPr>
          <w:p w:rsidR="00A40B34" w:rsidRPr="009350D3" w:rsidRDefault="00A40B34" w:rsidP="00BF5940">
            <w:pPr>
              <w:rPr>
                <w:rFonts w:eastAsia="Times New Roman"/>
                <w:sz w:val="20"/>
                <w:szCs w:val="20"/>
                <w:lang w:eastAsia="en-US"/>
              </w:rPr>
            </w:pP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vAlign w:val="center"/>
          </w:tcPr>
          <w:p w:rsidR="00A40B34" w:rsidRPr="009350D3" w:rsidRDefault="00A40B34" w:rsidP="00BF5940">
            <w:pPr>
              <w:rPr>
                <w:rFonts w:eastAsia="Times New Roman"/>
                <w:b/>
                <w:i/>
                <w:sz w:val="20"/>
                <w:szCs w:val="20"/>
                <w:lang w:eastAsia="en-US"/>
              </w:rPr>
            </w:pPr>
            <w:r w:rsidRPr="009350D3">
              <w:rPr>
                <w:rFonts w:eastAsia="Times New Roman"/>
                <w:b/>
                <w:i/>
                <w:sz w:val="20"/>
                <w:szCs w:val="20"/>
                <w:lang w:eastAsia="en-US"/>
              </w:rPr>
              <w:t>Random Effects</w:t>
            </w: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vAlign w:val="center"/>
          </w:tcPr>
          <w:p w:rsidR="00A40B34" w:rsidRPr="009350D3" w:rsidRDefault="00A40B34" w:rsidP="00BF5940">
            <w:pPr>
              <w:rPr>
                <w:rFonts w:eastAsia="Times New Roman"/>
                <w:sz w:val="20"/>
                <w:szCs w:val="20"/>
                <w:lang w:eastAsia="en-US"/>
              </w:rPr>
            </w:pPr>
            <w:r w:rsidRPr="009350D3">
              <w:rPr>
                <w:rFonts w:eastAsia="Times New Roman"/>
                <w:sz w:val="20"/>
                <w:szCs w:val="20"/>
                <w:lang w:eastAsia="en-US"/>
              </w:rPr>
              <w:t>Student</w:t>
            </w:r>
          </w:p>
        </w:tc>
        <w:tc>
          <w:tcPr>
            <w:tcW w:w="660" w:type="pct"/>
          </w:tcPr>
          <w:p w:rsidR="00A40B34" w:rsidRPr="009350D3" w:rsidRDefault="00A40B34" w:rsidP="00BF5940">
            <w:pPr>
              <w:jc w:val="center"/>
              <w:rPr>
                <w:sz w:val="20"/>
                <w:szCs w:val="20"/>
              </w:rPr>
            </w:pPr>
            <w:r w:rsidRPr="009350D3">
              <w:rPr>
                <w:sz w:val="20"/>
                <w:szCs w:val="20"/>
              </w:rPr>
              <w:t>.114 (.05)</w:t>
            </w:r>
          </w:p>
        </w:tc>
        <w:tc>
          <w:tcPr>
            <w:tcW w:w="547" w:type="pct"/>
          </w:tcPr>
          <w:p w:rsidR="00A40B34" w:rsidRPr="009350D3" w:rsidRDefault="00A40B34" w:rsidP="00BF5940">
            <w:pPr>
              <w:jc w:val="center"/>
              <w:rPr>
                <w:sz w:val="20"/>
                <w:szCs w:val="20"/>
              </w:rPr>
            </w:pPr>
            <w:r w:rsidRPr="009350D3">
              <w:rPr>
                <w:sz w:val="20"/>
                <w:szCs w:val="20"/>
              </w:rPr>
              <w:t>-</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center"/>
          </w:tcPr>
          <w:p w:rsidR="00A40B34" w:rsidRPr="009350D3" w:rsidRDefault="00A40B34" w:rsidP="00BF5940">
            <w:pPr>
              <w:jc w:val="center"/>
              <w:rPr>
                <w:rFonts w:eastAsia="Times New Roman"/>
                <w:bCs/>
                <w:sz w:val="20"/>
                <w:szCs w:val="20"/>
                <w:lang w:eastAsia="en-US"/>
              </w:rPr>
            </w:pPr>
            <w:r w:rsidRPr="009350D3">
              <w:rPr>
                <w:rFonts w:eastAsia="Times New Roman"/>
                <w:bCs/>
                <w:sz w:val="20"/>
                <w:szCs w:val="20"/>
                <w:lang w:eastAsia="en-US"/>
              </w:rPr>
              <w:t>.105 (.06)</w:t>
            </w:r>
          </w:p>
        </w:tc>
        <w:tc>
          <w:tcPr>
            <w:tcW w:w="675" w:type="pct"/>
          </w:tcPr>
          <w:p w:rsidR="00A40B34" w:rsidRPr="009350D3" w:rsidRDefault="00A40B34" w:rsidP="00BF5940">
            <w:pPr>
              <w:jc w:val="center"/>
              <w:rPr>
                <w:sz w:val="20"/>
                <w:szCs w:val="20"/>
              </w:rPr>
            </w:pPr>
            <w:r w:rsidRPr="009350D3">
              <w:rPr>
                <w:sz w:val="20"/>
                <w:szCs w:val="20"/>
              </w:rPr>
              <w:t>-</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center"/>
          </w:tcPr>
          <w:p w:rsidR="00A40B34" w:rsidRPr="009350D3" w:rsidRDefault="00A40B34" w:rsidP="00BF5940">
            <w:pPr>
              <w:rPr>
                <w:rFonts w:eastAsia="Times New Roman"/>
                <w:sz w:val="20"/>
                <w:szCs w:val="20"/>
                <w:lang w:eastAsia="en-US"/>
              </w:rPr>
            </w:pPr>
            <w:r w:rsidRPr="009350D3">
              <w:rPr>
                <w:rFonts w:eastAsia="Times New Roman"/>
                <w:sz w:val="20"/>
                <w:szCs w:val="20"/>
                <w:lang w:eastAsia="en-US"/>
              </w:rPr>
              <w:t>Age</w:t>
            </w:r>
          </w:p>
        </w:tc>
        <w:tc>
          <w:tcPr>
            <w:tcW w:w="660" w:type="pct"/>
          </w:tcPr>
          <w:p w:rsidR="00A40B34" w:rsidRPr="009350D3" w:rsidRDefault="00A40B34" w:rsidP="00BF5940">
            <w:pPr>
              <w:jc w:val="center"/>
              <w:rPr>
                <w:sz w:val="20"/>
                <w:szCs w:val="20"/>
              </w:rPr>
            </w:pPr>
            <w:r w:rsidRPr="009350D3">
              <w:rPr>
                <w:sz w:val="20"/>
                <w:szCs w:val="20"/>
              </w:rPr>
              <w:t>.060 (.038)</w:t>
            </w:r>
          </w:p>
        </w:tc>
        <w:tc>
          <w:tcPr>
            <w:tcW w:w="547" w:type="pct"/>
          </w:tcPr>
          <w:p w:rsidR="00A40B34" w:rsidRPr="009350D3" w:rsidRDefault="00A40B34" w:rsidP="00BF5940">
            <w:pPr>
              <w:jc w:val="center"/>
              <w:rPr>
                <w:sz w:val="20"/>
                <w:szCs w:val="20"/>
              </w:rPr>
            </w:pPr>
            <w:r w:rsidRPr="009350D3">
              <w:rPr>
                <w:sz w:val="20"/>
                <w:szCs w:val="20"/>
              </w:rPr>
              <w:t>-</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center"/>
          </w:tcPr>
          <w:p w:rsidR="00A40B34" w:rsidRPr="009350D3" w:rsidRDefault="00A40B34" w:rsidP="00BF5940">
            <w:pPr>
              <w:jc w:val="center"/>
              <w:rPr>
                <w:rFonts w:eastAsia="Times New Roman"/>
                <w:bCs/>
                <w:sz w:val="20"/>
                <w:szCs w:val="20"/>
                <w:lang w:eastAsia="en-US"/>
              </w:rPr>
            </w:pPr>
            <w:r w:rsidRPr="009350D3">
              <w:rPr>
                <w:rFonts w:eastAsia="Times New Roman"/>
                <w:bCs/>
                <w:sz w:val="20"/>
                <w:szCs w:val="20"/>
                <w:lang w:eastAsia="en-US"/>
              </w:rPr>
              <w:t>.259 (.05)</w:t>
            </w:r>
          </w:p>
        </w:tc>
        <w:tc>
          <w:tcPr>
            <w:tcW w:w="675" w:type="pct"/>
          </w:tcPr>
          <w:p w:rsidR="00A40B34" w:rsidRPr="009350D3" w:rsidRDefault="00A40B34" w:rsidP="00BF5940">
            <w:pPr>
              <w:jc w:val="center"/>
              <w:rPr>
                <w:sz w:val="20"/>
                <w:szCs w:val="20"/>
              </w:rPr>
            </w:pPr>
            <w:r w:rsidRPr="009350D3">
              <w:rPr>
                <w:sz w:val="20"/>
                <w:szCs w:val="20"/>
              </w:rPr>
              <w:t>-</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center"/>
          </w:tcPr>
          <w:p w:rsidR="00A40B34" w:rsidRPr="009350D3" w:rsidRDefault="00A40B34" w:rsidP="00BF5940">
            <w:pPr>
              <w:rPr>
                <w:rFonts w:eastAsia="Times New Roman"/>
                <w:sz w:val="20"/>
                <w:szCs w:val="20"/>
                <w:lang w:eastAsia="en-US"/>
              </w:rPr>
            </w:pPr>
            <w:r w:rsidRPr="009350D3">
              <w:rPr>
                <w:rFonts w:eastAsia="Times New Roman"/>
                <w:sz w:val="20"/>
                <w:szCs w:val="20"/>
                <w:lang w:eastAsia="en-US"/>
              </w:rPr>
              <w:t>Gender</w:t>
            </w:r>
          </w:p>
        </w:tc>
        <w:tc>
          <w:tcPr>
            <w:tcW w:w="660" w:type="pct"/>
          </w:tcPr>
          <w:p w:rsidR="00A40B34" w:rsidRPr="009350D3" w:rsidRDefault="00A40B34" w:rsidP="00BF5940">
            <w:pPr>
              <w:jc w:val="center"/>
              <w:rPr>
                <w:sz w:val="20"/>
                <w:szCs w:val="20"/>
              </w:rPr>
            </w:pPr>
            <w:r w:rsidRPr="009350D3">
              <w:rPr>
                <w:sz w:val="20"/>
                <w:szCs w:val="20"/>
              </w:rPr>
              <w:t>.028 (.03)</w:t>
            </w:r>
          </w:p>
        </w:tc>
        <w:tc>
          <w:tcPr>
            <w:tcW w:w="547" w:type="pct"/>
          </w:tcPr>
          <w:p w:rsidR="00A40B34" w:rsidRPr="009350D3" w:rsidRDefault="00A40B34" w:rsidP="00BF5940">
            <w:pPr>
              <w:jc w:val="center"/>
              <w:rPr>
                <w:sz w:val="20"/>
                <w:szCs w:val="20"/>
              </w:rPr>
            </w:pPr>
            <w:r w:rsidRPr="009350D3">
              <w:rPr>
                <w:sz w:val="20"/>
                <w:szCs w:val="20"/>
              </w:rPr>
              <w:t>-</w:t>
            </w:r>
          </w:p>
        </w:tc>
        <w:tc>
          <w:tcPr>
            <w:tcW w:w="599" w:type="pct"/>
          </w:tcPr>
          <w:p w:rsidR="00A40B34" w:rsidRPr="009350D3" w:rsidRDefault="00A40B34" w:rsidP="00BF5940">
            <w:pPr>
              <w:jc w:val="center"/>
              <w:rPr>
                <w:sz w:val="20"/>
                <w:szCs w:val="20"/>
              </w:rPr>
            </w:pPr>
            <w:r w:rsidRPr="009350D3">
              <w:rPr>
                <w:sz w:val="20"/>
                <w:szCs w:val="20"/>
              </w:rPr>
              <w:t>-</w:t>
            </w:r>
          </w:p>
        </w:tc>
        <w:tc>
          <w:tcPr>
            <w:tcW w:w="824" w:type="pct"/>
            <w:vAlign w:val="center"/>
          </w:tcPr>
          <w:p w:rsidR="00A40B34" w:rsidRPr="009350D3" w:rsidRDefault="00A40B34" w:rsidP="00BF5940">
            <w:pPr>
              <w:jc w:val="center"/>
              <w:rPr>
                <w:rFonts w:eastAsia="Times New Roman"/>
                <w:sz w:val="20"/>
                <w:szCs w:val="20"/>
                <w:lang w:eastAsia="en-US"/>
              </w:rPr>
            </w:pPr>
            <w:r w:rsidRPr="009350D3">
              <w:rPr>
                <w:rFonts w:eastAsia="Times New Roman"/>
                <w:sz w:val="20"/>
                <w:szCs w:val="20"/>
                <w:lang w:eastAsia="en-US"/>
              </w:rPr>
              <w:t>6.11E-30 (1.57E-29)</w:t>
            </w:r>
          </w:p>
        </w:tc>
        <w:tc>
          <w:tcPr>
            <w:tcW w:w="675" w:type="pct"/>
          </w:tcPr>
          <w:p w:rsidR="00A40B34" w:rsidRPr="009350D3" w:rsidRDefault="00A40B34" w:rsidP="00BF5940">
            <w:pPr>
              <w:jc w:val="center"/>
              <w:rPr>
                <w:sz w:val="20"/>
                <w:szCs w:val="20"/>
              </w:rPr>
            </w:pPr>
            <w:r w:rsidRPr="009350D3">
              <w:rPr>
                <w:sz w:val="20"/>
                <w:szCs w:val="20"/>
              </w:rPr>
              <w:t>-</w:t>
            </w:r>
          </w:p>
        </w:tc>
        <w:tc>
          <w:tcPr>
            <w:tcW w:w="523" w:type="pct"/>
          </w:tcPr>
          <w:p w:rsidR="00A40B34" w:rsidRPr="009350D3" w:rsidRDefault="00A40B34" w:rsidP="00BF5940">
            <w:pPr>
              <w:jc w:val="center"/>
              <w:rPr>
                <w:sz w:val="20"/>
                <w:szCs w:val="20"/>
              </w:rPr>
            </w:pPr>
            <w:r w:rsidRPr="009350D3">
              <w:rPr>
                <w:sz w:val="20"/>
                <w:szCs w:val="20"/>
              </w:rPr>
              <w:t>-</w:t>
            </w:r>
          </w:p>
        </w:tc>
      </w:tr>
      <w:tr w:rsidR="00A40B34" w:rsidRPr="009350D3" w:rsidTr="00BF5940">
        <w:tc>
          <w:tcPr>
            <w:tcW w:w="1172" w:type="pct"/>
            <w:vAlign w:val="bottom"/>
          </w:tcPr>
          <w:p w:rsidR="00A40B34" w:rsidRPr="009350D3" w:rsidRDefault="00A40B34" w:rsidP="00BF5940">
            <w:pPr>
              <w:rPr>
                <w:sz w:val="20"/>
                <w:szCs w:val="20"/>
              </w:rPr>
            </w:pP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vAlign w:val="bottom"/>
          </w:tcPr>
          <w:p w:rsidR="00A40B34" w:rsidRPr="009350D3" w:rsidRDefault="00A40B34" w:rsidP="00BF5940">
            <w:pPr>
              <w:rPr>
                <w:b/>
                <w:i/>
                <w:sz w:val="20"/>
                <w:szCs w:val="20"/>
              </w:rPr>
            </w:pPr>
            <w:r w:rsidRPr="009350D3">
              <w:rPr>
                <w:b/>
                <w:i/>
                <w:sz w:val="20"/>
                <w:szCs w:val="20"/>
              </w:rPr>
              <w:t>Model Fit</w:t>
            </w:r>
          </w:p>
        </w:tc>
        <w:tc>
          <w:tcPr>
            <w:tcW w:w="660" w:type="pct"/>
          </w:tcPr>
          <w:p w:rsidR="00A40B34" w:rsidRPr="009350D3" w:rsidRDefault="00A40B34" w:rsidP="00BF5940">
            <w:pPr>
              <w:jc w:val="center"/>
              <w:rPr>
                <w:sz w:val="20"/>
                <w:szCs w:val="20"/>
              </w:rPr>
            </w:pP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vAlign w:val="center"/>
          </w:tcPr>
          <w:p w:rsidR="00A40B34" w:rsidRPr="009350D3" w:rsidRDefault="00A40B34" w:rsidP="00BF5940">
            <w:pPr>
              <w:rPr>
                <w:rFonts w:eastAsia="Times New Roman"/>
                <w:sz w:val="20"/>
                <w:szCs w:val="20"/>
                <w:lang w:eastAsia="en-US"/>
              </w:rPr>
            </w:pPr>
            <w:r w:rsidRPr="009350D3">
              <w:rPr>
                <w:rFonts w:eastAsia="Times New Roman"/>
                <w:sz w:val="20"/>
                <w:szCs w:val="20"/>
                <w:lang w:eastAsia="en-US"/>
              </w:rPr>
              <w:t xml:space="preserve">Log pseudolikelihood </w:t>
            </w:r>
          </w:p>
        </w:tc>
        <w:tc>
          <w:tcPr>
            <w:tcW w:w="660" w:type="pct"/>
          </w:tcPr>
          <w:p w:rsidR="00A40B34" w:rsidRPr="009350D3" w:rsidRDefault="00A40B34" w:rsidP="00BF5940">
            <w:pPr>
              <w:jc w:val="center"/>
              <w:rPr>
                <w:sz w:val="20"/>
                <w:szCs w:val="20"/>
              </w:rPr>
            </w:pPr>
            <w:r w:rsidRPr="009350D3">
              <w:rPr>
                <w:rFonts w:eastAsia="Times New Roman"/>
                <w:sz w:val="20"/>
                <w:szCs w:val="20"/>
                <w:lang w:eastAsia="en-US"/>
              </w:rPr>
              <w:t>-147.134</w:t>
            </w: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r w:rsidRPr="009350D3">
              <w:rPr>
                <w:rFonts w:eastAsia="Times New Roman"/>
                <w:sz w:val="20"/>
                <w:szCs w:val="20"/>
                <w:lang w:eastAsia="en-US"/>
              </w:rPr>
              <w:t>247.378</w:t>
            </w: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vAlign w:val="center"/>
          </w:tcPr>
          <w:p w:rsidR="00A40B34" w:rsidRPr="009350D3" w:rsidRDefault="00A40B34" w:rsidP="00BF5940">
            <w:pPr>
              <w:rPr>
                <w:rFonts w:eastAsia="Times New Roman"/>
                <w:sz w:val="20"/>
                <w:szCs w:val="20"/>
                <w:lang w:eastAsia="en-US"/>
              </w:rPr>
            </w:pPr>
            <w:r w:rsidRPr="009350D3">
              <w:rPr>
                <w:rFonts w:eastAsia="Times New Roman"/>
                <w:sz w:val="20"/>
                <w:szCs w:val="20"/>
                <w:lang w:eastAsia="en-US"/>
              </w:rPr>
              <w:t>AIC</w:t>
            </w:r>
          </w:p>
        </w:tc>
        <w:tc>
          <w:tcPr>
            <w:tcW w:w="660" w:type="pct"/>
          </w:tcPr>
          <w:p w:rsidR="00A40B34" w:rsidRPr="009350D3" w:rsidRDefault="00A40B34" w:rsidP="00BF5940">
            <w:pPr>
              <w:jc w:val="center"/>
              <w:rPr>
                <w:sz w:val="20"/>
                <w:szCs w:val="20"/>
              </w:rPr>
            </w:pPr>
            <w:r w:rsidRPr="009350D3">
              <w:rPr>
                <w:rFonts w:eastAsia="Times New Roman"/>
                <w:sz w:val="20"/>
                <w:szCs w:val="20"/>
                <w:lang w:eastAsia="en-US"/>
              </w:rPr>
              <w:t>300.268</w:t>
            </w: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r w:rsidRPr="009350D3">
              <w:rPr>
                <w:rFonts w:eastAsia="Times New Roman"/>
                <w:sz w:val="20"/>
                <w:szCs w:val="20"/>
                <w:lang w:eastAsia="en-US"/>
              </w:rPr>
              <w:t>499.884</w:t>
            </w: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9350D3" w:rsidTr="00BF5940">
        <w:tc>
          <w:tcPr>
            <w:tcW w:w="1172" w:type="pct"/>
            <w:vAlign w:val="center"/>
          </w:tcPr>
          <w:p w:rsidR="00A40B34" w:rsidRPr="009350D3" w:rsidRDefault="00A40B34" w:rsidP="00BF5940">
            <w:pPr>
              <w:rPr>
                <w:rFonts w:eastAsia="Times New Roman"/>
                <w:sz w:val="20"/>
                <w:szCs w:val="20"/>
                <w:lang w:eastAsia="en-US"/>
              </w:rPr>
            </w:pPr>
            <w:r w:rsidRPr="009350D3">
              <w:rPr>
                <w:rFonts w:eastAsia="Times New Roman"/>
                <w:sz w:val="20"/>
                <w:szCs w:val="20"/>
                <w:lang w:eastAsia="en-US"/>
              </w:rPr>
              <w:t>BIC</w:t>
            </w:r>
          </w:p>
        </w:tc>
        <w:tc>
          <w:tcPr>
            <w:tcW w:w="660" w:type="pct"/>
          </w:tcPr>
          <w:p w:rsidR="00A40B34" w:rsidRPr="009350D3" w:rsidRDefault="00A40B34" w:rsidP="00BF5940">
            <w:pPr>
              <w:jc w:val="center"/>
              <w:rPr>
                <w:sz w:val="20"/>
                <w:szCs w:val="20"/>
              </w:rPr>
            </w:pPr>
            <w:r w:rsidRPr="009350D3">
              <w:rPr>
                <w:rFonts w:eastAsia="Times New Roman"/>
                <w:sz w:val="20"/>
                <w:szCs w:val="20"/>
                <w:lang w:eastAsia="en-US"/>
              </w:rPr>
              <w:t>309.831</w:t>
            </w:r>
          </w:p>
        </w:tc>
        <w:tc>
          <w:tcPr>
            <w:tcW w:w="547" w:type="pct"/>
          </w:tcPr>
          <w:p w:rsidR="00A40B34" w:rsidRPr="009350D3" w:rsidRDefault="00A40B34" w:rsidP="00BF5940">
            <w:pPr>
              <w:jc w:val="center"/>
              <w:rPr>
                <w:sz w:val="20"/>
                <w:szCs w:val="20"/>
              </w:rPr>
            </w:pPr>
          </w:p>
        </w:tc>
        <w:tc>
          <w:tcPr>
            <w:tcW w:w="599" w:type="pct"/>
          </w:tcPr>
          <w:p w:rsidR="00A40B34" w:rsidRPr="009350D3" w:rsidRDefault="00A40B34" w:rsidP="00BF5940">
            <w:pPr>
              <w:jc w:val="center"/>
              <w:rPr>
                <w:sz w:val="20"/>
                <w:szCs w:val="20"/>
              </w:rPr>
            </w:pPr>
          </w:p>
        </w:tc>
        <w:tc>
          <w:tcPr>
            <w:tcW w:w="824" w:type="pct"/>
          </w:tcPr>
          <w:p w:rsidR="00A40B34" w:rsidRPr="009350D3" w:rsidRDefault="00A40B34" w:rsidP="00BF5940">
            <w:pPr>
              <w:jc w:val="center"/>
              <w:rPr>
                <w:sz w:val="20"/>
                <w:szCs w:val="20"/>
              </w:rPr>
            </w:pPr>
            <w:r w:rsidRPr="009350D3">
              <w:rPr>
                <w:rFonts w:eastAsia="Times New Roman"/>
                <w:sz w:val="20"/>
                <w:szCs w:val="20"/>
                <w:lang w:eastAsia="en-US"/>
              </w:rPr>
              <w:t>503.071</w:t>
            </w:r>
          </w:p>
        </w:tc>
        <w:tc>
          <w:tcPr>
            <w:tcW w:w="675" w:type="pct"/>
          </w:tcPr>
          <w:p w:rsidR="00A40B34" w:rsidRPr="009350D3" w:rsidRDefault="00A40B34" w:rsidP="00BF5940">
            <w:pPr>
              <w:jc w:val="center"/>
              <w:rPr>
                <w:sz w:val="20"/>
                <w:szCs w:val="20"/>
              </w:rPr>
            </w:pPr>
          </w:p>
        </w:tc>
        <w:tc>
          <w:tcPr>
            <w:tcW w:w="523" w:type="pct"/>
          </w:tcPr>
          <w:p w:rsidR="00A40B34" w:rsidRPr="009350D3" w:rsidRDefault="00A40B34" w:rsidP="00BF5940">
            <w:pPr>
              <w:jc w:val="center"/>
              <w:rPr>
                <w:sz w:val="20"/>
                <w:szCs w:val="20"/>
              </w:rPr>
            </w:pPr>
          </w:p>
        </w:tc>
      </w:tr>
      <w:tr w:rsidR="00A40B34" w:rsidRPr="002854DA" w:rsidTr="00BF5940">
        <w:tc>
          <w:tcPr>
            <w:tcW w:w="1172" w:type="pct"/>
          </w:tcPr>
          <w:p w:rsidR="00A40B34" w:rsidRPr="002854DA" w:rsidRDefault="00A40B34" w:rsidP="00BF5940">
            <w:pPr>
              <w:rPr>
                <w:rFonts w:ascii="Arial" w:hAnsi="Arial" w:cs="Arial"/>
                <w:sz w:val="20"/>
                <w:szCs w:val="20"/>
              </w:rPr>
            </w:pPr>
          </w:p>
        </w:tc>
        <w:tc>
          <w:tcPr>
            <w:tcW w:w="660" w:type="pct"/>
          </w:tcPr>
          <w:p w:rsidR="00A40B34" w:rsidRPr="002854DA" w:rsidRDefault="00A40B34" w:rsidP="00BF5940">
            <w:pPr>
              <w:jc w:val="center"/>
              <w:rPr>
                <w:rFonts w:ascii="Arial" w:hAnsi="Arial" w:cs="Arial"/>
                <w:sz w:val="20"/>
                <w:szCs w:val="20"/>
              </w:rPr>
            </w:pPr>
          </w:p>
        </w:tc>
        <w:tc>
          <w:tcPr>
            <w:tcW w:w="547" w:type="pct"/>
          </w:tcPr>
          <w:p w:rsidR="00A40B34" w:rsidRPr="002854DA" w:rsidRDefault="00A40B34" w:rsidP="00BF5940">
            <w:pPr>
              <w:jc w:val="center"/>
              <w:rPr>
                <w:rFonts w:ascii="Arial" w:hAnsi="Arial" w:cs="Arial"/>
                <w:sz w:val="20"/>
                <w:szCs w:val="20"/>
              </w:rPr>
            </w:pPr>
          </w:p>
        </w:tc>
        <w:tc>
          <w:tcPr>
            <w:tcW w:w="599" w:type="pct"/>
          </w:tcPr>
          <w:p w:rsidR="00A40B34" w:rsidRPr="002854DA" w:rsidRDefault="00A40B34" w:rsidP="00BF5940">
            <w:pPr>
              <w:jc w:val="center"/>
              <w:rPr>
                <w:rFonts w:ascii="Arial" w:hAnsi="Arial" w:cs="Arial"/>
                <w:sz w:val="20"/>
                <w:szCs w:val="20"/>
              </w:rPr>
            </w:pPr>
          </w:p>
        </w:tc>
        <w:tc>
          <w:tcPr>
            <w:tcW w:w="824" w:type="pct"/>
          </w:tcPr>
          <w:p w:rsidR="00A40B34" w:rsidRPr="002854DA" w:rsidRDefault="00A40B34" w:rsidP="00BF5940">
            <w:pPr>
              <w:jc w:val="center"/>
              <w:rPr>
                <w:rFonts w:ascii="Arial" w:hAnsi="Arial" w:cs="Arial"/>
                <w:sz w:val="20"/>
                <w:szCs w:val="20"/>
              </w:rPr>
            </w:pPr>
          </w:p>
        </w:tc>
        <w:tc>
          <w:tcPr>
            <w:tcW w:w="675" w:type="pct"/>
          </w:tcPr>
          <w:p w:rsidR="00A40B34" w:rsidRPr="002854DA" w:rsidRDefault="00A40B34" w:rsidP="00BF5940">
            <w:pPr>
              <w:jc w:val="center"/>
              <w:rPr>
                <w:rFonts w:ascii="Arial" w:hAnsi="Arial" w:cs="Arial"/>
                <w:sz w:val="20"/>
                <w:szCs w:val="20"/>
              </w:rPr>
            </w:pPr>
          </w:p>
        </w:tc>
        <w:tc>
          <w:tcPr>
            <w:tcW w:w="523" w:type="pct"/>
          </w:tcPr>
          <w:p w:rsidR="00A40B34" w:rsidRPr="002854DA" w:rsidRDefault="00A40B34" w:rsidP="00BF5940">
            <w:pPr>
              <w:jc w:val="center"/>
              <w:rPr>
                <w:rFonts w:ascii="Arial" w:hAnsi="Arial" w:cs="Arial"/>
                <w:sz w:val="20"/>
                <w:szCs w:val="20"/>
              </w:rPr>
            </w:pPr>
          </w:p>
        </w:tc>
      </w:tr>
    </w:tbl>
    <w:p w:rsidR="00A40B34" w:rsidRPr="002854DA" w:rsidRDefault="00A40B34" w:rsidP="00A40B34">
      <w:pPr>
        <w:outlineLvl w:val="0"/>
        <w:rPr>
          <w:rFonts w:ascii="Arial" w:hAnsi="Arial" w:cs="Arial"/>
          <w:b/>
        </w:rPr>
      </w:pPr>
    </w:p>
    <w:p w:rsidR="00A40B34" w:rsidRDefault="00A40B34" w:rsidP="00A40B34">
      <w:pPr>
        <w:autoSpaceDE w:val="0"/>
        <w:autoSpaceDN w:val="0"/>
        <w:adjustRightInd w:val="0"/>
        <w:rPr>
          <w:sz w:val="16"/>
          <w:szCs w:val="16"/>
          <w:lang w:val="en-US"/>
        </w:rPr>
      </w:pPr>
      <w:r w:rsidRPr="009132F0">
        <w:rPr>
          <w:sz w:val="16"/>
          <w:szCs w:val="16"/>
        </w:rPr>
        <w:t xml:space="preserve">Note: </w:t>
      </w:r>
      <w:r w:rsidRPr="009132F0">
        <w:rPr>
          <w:sz w:val="16"/>
          <w:szCs w:val="16"/>
          <w:lang w:val="en-US"/>
        </w:rPr>
        <w:t>Standard Errors</w:t>
      </w:r>
      <w:r>
        <w:rPr>
          <w:sz w:val="16"/>
          <w:szCs w:val="16"/>
          <w:lang w:val="en-US"/>
        </w:rPr>
        <w:t xml:space="preserve"> (St. Errors)</w:t>
      </w:r>
      <w:r w:rsidRPr="009132F0">
        <w:rPr>
          <w:sz w:val="16"/>
          <w:szCs w:val="16"/>
          <w:lang w:val="en-US"/>
        </w:rPr>
        <w:t xml:space="preserve"> are adjusted for clustering on Students. Total Observationsn = 179.</w:t>
      </w:r>
    </w:p>
    <w:p w:rsidR="00A40B34" w:rsidRPr="009132F0" w:rsidRDefault="00A40B34" w:rsidP="00A40B34">
      <w:pPr>
        <w:autoSpaceDE w:val="0"/>
        <w:autoSpaceDN w:val="0"/>
        <w:adjustRightInd w:val="0"/>
        <w:rPr>
          <w:sz w:val="16"/>
          <w:szCs w:val="16"/>
        </w:rPr>
      </w:pPr>
      <w:r>
        <w:rPr>
          <w:sz w:val="16"/>
          <w:szCs w:val="16"/>
          <w:lang w:val="en-US"/>
        </w:rPr>
        <w:t>** p&lt;.01; * p&lt;.05; NS = Not Significant</w:t>
      </w:r>
    </w:p>
    <w:p w:rsidR="00A40B34" w:rsidRDefault="00A40B34" w:rsidP="00A40B34">
      <w:pPr>
        <w:rPr>
          <w:rFonts w:ascii="Times-Roman" w:hAnsi="Times-Roman" w:cs="Times-Roman"/>
          <w:b/>
        </w:rPr>
        <w:sectPr w:rsidR="00A40B34" w:rsidSect="00647013">
          <w:pgSz w:w="11900" w:h="16840"/>
          <w:pgMar w:top="1440" w:right="1797" w:bottom="1440" w:left="1797" w:header="709" w:footer="709" w:gutter="0"/>
          <w:cols w:space="708"/>
          <w:docGrid w:linePitch="360"/>
        </w:sectPr>
      </w:pPr>
    </w:p>
    <w:p w:rsidR="00A40B34" w:rsidRDefault="00A40B34" w:rsidP="00A40B34">
      <w:pPr>
        <w:rPr>
          <w:rFonts w:ascii="Arial" w:hAnsi="Arial" w:cs="Arial"/>
        </w:rPr>
      </w:pPr>
    </w:p>
    <w:p w:rsidR="00A40B34" w:rsidRDefault="00A40B34" w:rsidP="00A40B34">
      <w:pPr>
        <w:jc w:val="center"/>
        <w:rPr>
          <w:rFonts w:ascii="Arial" w:hAnsi="Arial" w:cs="Arial"/>
          <w:b/>
          <w:bCs/>
          <w:caps/>
        </w:rPr>
      </w:pPr>
      <w:r w:rsidRPr="00456146">
        <w:rPr>
          <w:rFonts w:ascii="Arial" w:hAnsi="Arial" w:cs="Arial"/>
          <w:b/>
          <w:bCs/>
          <w:caps/>
        </w:rPr>
        <w:t>Figure 1</w:t>
      </w:r>
      <w:r>
        <w:rPr>
          <w:rFonts w:ascii="Arial" w:hAnsi="Arial" w:cs="Arial"/>
          <w:b/>
          <w:bCs/>
          <w:caps/>
        </w:rPr>
        <w:t>:</w:t>
      </w:r>
    </w:p>
    <w:p w:rsidR="00A40B34" w:rsidRPr="00456146" w:rsidRDefault="00A40B34" w:rsidP="00A40B34">
      <w:pPr>
        <w:jc w:val="center"/>
        <w:rPr>
          <w:rFonts w:ascii="Arial" w:hAnsi="Arial" w:cs="Arial"/>
          <w:b/>
          <w:bCs/>
          <w:caps/>
        </w:rPr>
      </w:pPr>
      <w:r w:rsidRPr="00693942">
        <w:rPr>
          <w:rFonts w:ascii="Arial" w:hAnsi="Arial" w:cs="Arial"/>
          <w:b/>
          <w:bCs/>
          <w:caps/>
        </w:rPr>
        <w:t xml:space="preserve"> </w:t>
      </w:r>
      <w:r w:rsidRPr="00456146">
        <w:rPr>
          <w:rFonts w:ascii="Arial" w:hAnsi="Arial" w:cs="Arial"/>
          <w:b/>
          <w:bCs/>
          <w:caps/>
        </w:rPr>
        <w:t>Memory Outcomes for Embedded Advertising When Multitasking</w:t>
      </w:r>
    </w:p>
    <w:p w:rsidR="00A40B34" w:rsidRDefault="00A40B34" w:rsidP="00A40B34">
      <w:pPr>
        <w:jc w:val="center"/>
        <w:rPr>
          <w:rFonts w:ascii="Arial" w:hAnsi="Arial" w:cs="Arial"/>
          <w:b/>
          <w:bCs/>
          <w:caps/>
        </w:rPr>
      </w:pPr>
    </w:p>
    <w:p w:rsidR="004F2292" w:rsidRPr="00FD7BCA" w:rsidRDefault="00A40B34" w:rsidP="00D47A1A">
      <w:pPr>
        <w:spacing w:line="480" w:lineRule="auto"/>
        <w:jc w:val="both"/>
        <w:rPr>
          <w:rFonts w:ascii="Arial" w:hAnsi="Arial" w:cs="Arial"/>
        </w:rPr>
      </w:pPr>
      <w:r>
        <w:rPr>
          <w:rFonts w:ascii="Arial" w:hAnsi="Arial" w:cs="Arial"/>
          <w:noProof/>
          <w:lang w:eastAsia="en-GB"/>
        </w:rPr>
        <w:drawing>
          <wp:inline distT="0" distB="0" distL="0" distR="0" wp14:anchorId="1B6BBEDE" wp14:editId="3B41D3C7">
            <wp:extent cx="6201577" cy="35147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1.JPG"/>
                    <pic:cNvPicPr/>
                  </pic:nvPicPr>
                  <pic:blipFill>
                    <a:blip r:embed="rId13">
                      <a:extLst>
                        <a:ext uri="{28A0092B-C50C-407E-A947-70E740481C1C}">
                          <a14:useLocalDpi xmlns:a14="http://schemas.microsoft.com/office/drawing/2010/main" val="0"/>
                        </a:ext>
                      </a:extLst>
                    </a:blip>
                    <a:stretch>
                      <a:fillRect/>
                    </a:stretch>
                  </pic:blipFill>
                  <pic:spPr>
                    <a:xfrm>
                      <a:off x="0" y="0"/>
                      <a:ext cx="6214980" cy="3522321"/>
                    </a:xfrm>
                    <a:prstGeom prst="rect">
                      <a:avLst/>
                    </a:prstGeom>
                  </pic:spPr>
                </pic:pic>
              </a:graphicData>
            </a:graphic>
          </wp:inline>
        </w:drawing>
      </w:r>
    </w:p>
    <w:sectPr w:rsidR="004F2292" w:rsidRPr="00FD7BCA" w:rsidSect="00561B51">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A01" w:rsidRDefault="00F40A01" w:rsidP="004A7425">
      <w:r>
        <w:separator/>
      </w:r>
    </w:p>
  </w:endnote>
  <w:endnote w:type="continuationSeparator" w:id="0">
    <w:p w:rsidR="00F40A01" w:rsidRDefault="00F40A01" w:rsidP="004A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B34" w:rsidRDefault="00A40B34" w:rsidP="00B07C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B34" w:rsidRDefault="00A40B34" w:rsidP="002D76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B34" w:rsidRDefault="00A40B34" w:rsidP="00B07C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5D1E">
      <w:rPr>
        <w:rStyle w:val="PageNumber"/>
        <w:noProof/>
      </w:rPr>
      <w:t>1</w:t>
    </w:r>
    <w:r>
      <w:rPr>
        <w:rStyle w:val="PageNumber"/>
      </w:rPr>
      <w:fldChar w:fldCharType="end"/>
    </w:r>
  </w:p>
  <w:p w:rsidR="00A40B34" w:rsidRDefault="00A40B34" w:rsidP="002D76A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51" w:rsidRDefault="00561B51" w:rsidP="00C62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1B51" w:rsidRDefault="00561B51" w:rsidP="00C62F3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B51" w:rsidRDefault="00561B51" w:rsidP="00C62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8A8">
      <w:rPr>
        <w:rStyle w:val="PageNumber"/>
        <w:noProof/>
      </w:rPr>
      <w:t>39</w:t>
    </w:r>
    <w:r>
      <w:rPr>
        <w:rStyle w:val="PageNumber"/>
      </w:rPr>
      <w:fldChar w:fldCharType="end"/>
    </w:r>
  </w:p>
  <w:p w:rsidR="00561B51" w:rsidRDefault="00561B51" w:rsidP="00C62F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A01" w:rsidRDefault="00F40A01" w:rsidP="004A7425">
      <w:r>
        <w:separator/>
      </w:r>
    </w:p>
  </w:footnote>
  <w:footnote w:type="continuationSeparator" w:id="0">
    <w:p w:rsidR="00F40A01" w:rsidRDefault="00F40A01" w:rsidP="004A7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Retailin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paxs0at9et00mepx2qvzatjfeapzv9xxffa&quot;&gt;My EndNote Library&lt;record-ids&gt;&lt;item&gt;1399&lt;/item&gt;&lt;item&gt;1423&lt;/item&gt;&lt;item&gt;1428&lt;/item&gt;&lt;item&gt;4697&lt;/item&gt;&lt;item&gt;5139&lt;/item&gt;&lt;item&gt;5157&lt;/item&gt;&lt;item&gt;5161&lt;/item&gt;&lt;item&gt;5162&lt;/item&gt;&lt;item&gt;5260&lt;/item&gt;&lt;item&gt;12038&lt;/item&gt;&lt;item&gt;12163&lt;/item&gt;&lt;item&gt;12173&lt;/item&gt;&lt;item&gt;12369&lt;/item&gt;&lt;item&gt;12376&lt;/item&gt;&lt;item&gt;12381&lt;/item&gt;&lt;item&gt;12383&lt;/item&gt;&lt;item&gt;12391&lt;/item&gt;&lt;item&gt;12394&lt;/item&gt;&lt;item&gt;12429&lt;/item&gt;&lt;item&gt;12430&lt;/item&gt;&lt;item&gt;12434&lt;/item&gt;&lt;item&gt;12686&lt;/item&gt;&lt;item&gt;12687&lt;/item&gt;&lt;item&gt;12690&lt;/item&gt;&lt;item&gt;12692&lt;/item&gt;&lt;item&gt;12693&lt;/item&gt;&lt;item&gt;12694&lt;/item&gt;&lt;item&gt;12696&lt;/item&gt;&lt;item&gt;12697&lt;/item&gt;&lt;item&gt;12698&lt;/item&gt;&lt;item&gt;12699&lt;/item&gt;&lt;item&gt;12700&lt;/item&gt;&lt;item&gt;12705&lt;/item&gt;&lt;item&gt;12732&lt;/item&gt;&lt;item&gt;12733&lt;/item&gt;&lt;item&gt;12736&lt;/item&gt;&lt;item&gt;12755&lt;/item&gt;&lt;item&gt;12756&lt;/item&gt;&lt;item&gt;12757&lt;/item&gt;&lt;item&gt;12759&lt;/item&gt;&lt;item&gt;12779&lt;/item&gt;&lt;item&gt;12852&lt;/item&gt;&lt;item&gt;12862&lt;/item&gt;&lt;item&gt;12930&lt;/item&gt;&lt;item&gt;12931&lt;/item&gt;&lt;item&gt;12933&lt;/item&gt;&lt;item&gt;12937&lt;/item&gt;&lt;item&gt;12938&lt;/item&gt;&lt;item&gt;12939&lt;/item&gt;&lt;item&gt;12940&lt;/item&gt;&lt;item&gt;12941&lt;/item&gt;&lt;item&gt;12942&lt;/item&gt;&lt;item&gt;12943&lt;/item&gt;&lt;item&gt;12944&lt;/item&gt;&lt;item&gt;12945&lt;/item&gt;&lt;item&gt;12946&lt;/item&gt;&lt;item&gt;12947&lt;/item&gt;&lt;item&gt;12948&lt;/item&gt;&lt;item&gt;12949&lt;/item&gt;&lt;item&gt;12951&lt;/item&gt;&lt;item&gt;12952&lt;/item&gt;&lt;item&gt;12953&lt;/item&gt;&lt;item&gt;12955&lt;/item&gt;&lt;item&gt;12956&lt;/item&gt;&lt;item&gt;12957&lt;/item&gt;&lt;item&gt;12959&lt;/item&gt;&lt;item&gt;12960&lt;/item&gt;&lt;item&gt;12964&lt;/item&gt;&lt;item&gt;12965&lt;/item&gt;&lt;/record-ids&gt;&lt;/item&gt;&lt;/Libraries&gt;"/>
  </w:docVars>
  <w:rsids>
    <w:rsidRoot w:val="00843570"/>
    <w:rsid w:val="00003162"/>
    <w:rsid w:val="000034AA"/>
    <w:rsid w:val="00010F6B"/>
    <w:rsid w:val="00013B5B"/>
    <w:rsid w:val="00017AF7"/>
    <w:rsid w:val="00041F94"/>
    <w:rsid w:val="00042518"/>
    <w:rsid w:val="000514F7"/>
    <w:rsid w:val="00054E22"/>
    <w:rsid w:val="000556A6"/>
    <w:rsid w:val="000701A7"/>
    <w:rsid w:val="00071608"/>
    <w:rsid w:val="000A2041"/>
    <w:rsid w:val="000B7E15"/>
    <w:rsid w:val="000D2E96"/>
    <w:rsid w:val="000E6BE7"/>
    <w:rsid w:val="000E7B4E"/>
    <w:rsid w:val="000F2B50"/>
    <w:rsid w:val="000F6DA8"/>
    <w:rsid w:val="00103751"/>
    <w:rsid w:val="00103756"/>
    <w:rsid w:val="001105AC"/>
    <w:rsid w:val="00122251"/>
    <w:rsid w:val="00143EF4"/>
    <w:rsid w:val="00153017"/>
    <w:rsid w:val="00153DE3"/>
    <w:rsid w:val="00161601"/>
    <w:rsid w:val="001676B5"/>
    <w:rsid w:val="001715B6"/>
    <w:rsid w:val="00175A9D"/>
    <w:rsid w:val="0017602A"/>
    <w:rsid w:val="001A1446"/>
    <w:rsid w:val="001A23A8"/>
    <w:rsid w:val="001B127F"/>
    <w:rsid w:val="001B2317"/>
    <w:rsid w:val="001B2C9C"/>
    <w:rsid w:val="001E4BDC"/>
    <w:rsid w:val="001E5FA1"/>
    <w:rsid w:val="001F03D6"/>
    <w:rsid w:val="001F10B8"/>
    <w:rsid w:val="001F5032"/>
    <w:rsid w:val="001F52AA"/>
    <w:rsid w:val="00201E3F"/>
    <w:rsid w:val="002044D8"/>
    <w:rsid w:val="002069F6"/>
    <w:rsid w:val="00211DB4"/>
    <w:rsid w:val="00214416"/>
    <w:rsid w:val="0022717C"/>
    <w:rsid w:val="00231CF7"/>
    <w:rsid w:val="00232995"/>
    <w:rsid w:val="0023364F"/>
    <w:rsid w:val="002410C1"/>
    <w:rsid w:val="00241D9F"/>
    <w:rsid w:val="00244C6C"/>
    <w:rsid w:val="002468B0"/>
    <w:rsid w:val="002604BA"/>
    <w:rsid w:val="00260E5A"/>
    <w:rsid w:val="00262C97"/>
    <w:rsid w:val="00275D5F"/>
    <w:rsid w:val="00275E08"/>
    <w:rsid w:val="0028549C"/>
    <w:rsid w:val="002975BA"/>
    <w:rsid w:val="002A76E3"/>
    <w:rsid w:val="002B0C07"/>
    <w:rsid w:val="002C0215"/>
    <w:rsid w:val="002C22D0"/>
    <w:rsid w:val="002C3B92"/>
    <w:rsid w:val="002D580D"/>
    <w:rsid w:val="002E74EE"/>
    <w:rsid w:val="002F3779"/>
    <w:rsid w:val="0031793A"/>
    <w:rsid w:val="0032003F"/>
    <w:rsid w:val="00334771"/>
    <w:rsid w:val="00335F62"/>
    <w:rsid w:val="0033639A"/>
    <w:rsid w:val="00337EFC"/>
    <w:rsid w:val="00346E4C"/>
    <w:rsid w:val="00347570"/>
    <w:rsid w:val="00351EFC"/>
    <w:rsid w:val="00353A5A"/>
    <w:rsid w:val="00363487"/>
    <w:rsid w:val="003653A3"/>
    <w:rsid w:val="0036645A"/>
    <w:rsid w:val="00377804"/>
    <w:rsid w:val="00387926"/>
    <w:rsid w:val="0039031F"/>
    <w:rsid w:val="003A4DA4"/>
    <w:rsid w:val="003A7F97"/>
    <w:rsid w:val="003B274F"/>
    <w:rsid w:val="003C039F"/>
    <w:rsid w:val="003C7EB3"/>
    <w:rsid w:val="003D440F"/>
    <w:rsid w:val="003D78A8"/>
    <w:rsid w:val="003E2048"/>
    <w:rsid w:val="003F4228"/>
    <w:rsid w:val="00410E27"/>
    <w:rsid w:val="0041460D"/>
    <w:rsid w:val="00416328"/>
    <w:rsid w:val="004255AF"/>
    <w:rsid w:val="00430731"/>
    <w:rsid w:val="00434001"/>
    <w:rsid w:val="004355EE"/>
    <w:rsid w:val="00435865"/>
    <w:rsid w:val="00436A54"/>
    <w:rsid w:val="0044423B"/>
    <w:rsid w:val="00445AC2"/>
    <w:rsid w:val="004604E1"/>
    <w:rsid w:val="004678D4"/>
    <w:rsid w:val="004738BE"/>
    <w:rsid w:val="004769EE"/>
    <w:rsid w:val="0048049B"/>
    <w:rsid w:val="004917DF"/>
    <w:rsid w:val="00492BDF"/>
    <w:rsid w:val="0049398F"/>
    <w:rsid w:val="0049435A"/>
    <w:rsid w:val="004A1DCC"/>
    <w:rsid w:val="004A7425"/>
    <w:rsid w:val="004C00EE"/>
    <w:rsid w:val="004C6887"/>
    <w:rsid w:val="004D0028"/>
    <w:rsid w:val="004D20F9"/>
    <w:rsid w:val="004D7350"/>
    <w:rsid w:val="004D78F9"/>
    <w:rsid w:val="004F2292"/>
    <w:rsid w:val="004F3166"/>
    <w:rsid w:val="004F3E8E"/>
    <w:rsid w:val="004F645B"/>
    <w:rsid w:val="004F65EB"/>
    <w:rsid w:val="004F6C49"/>
    <w:rsid w:val="00504E74"/>
    <w:rsid w:val="0050664C"/>
    <w:rsid w:val="00507A7B"/>
    <w:rsid w:val="0051016F"/>
    <w:rsid w:val="00512019"/>
    <w:rsid w:val="00517A8C"/>
    <w:rsid w:val="00523B30"/>
    <w:rsid w:val="00542884"/>
    <w:rsid w:val="00542F10"/>
    <w:rsid w:val="00550B36"/>
    <w:rsid w:val="00556E0D"/>
    <w:rsid w:val="00561B51"/>
    <w:rsid w:val="00574EBE"/>
    <w:rsid w:val="00577F22"/>
    <w:rsid w:val="00597CA7"/>
    <w:rsid w:val="005A7D74"/>
    <w:rsid w:val="005C4E36"/>
    <w:rsid w:val="005D04EC"/>
    <w:rsid w:val="005D0514"/>
    <w:rsid w:val="005D1A85"/>
    <w:rsid w:val="005D2A72"/>
    <w:rsid w:val="005D58B8"/>
    <w:rsid w:val="005D68A4"/>
    <w:rsid w:val="005E0F9D"/>
    <w:rsid w:val="005F2A4E"/>
    <w:rsid w:val="005F5625"/>
    <w:rsid w:val="006040BA"/>
    <w:rsid w:val="0061302D"/>
    <w:rsid w:val="00631A87"/>
    <w:rsid w:val="00633C39"/>
    <w:rsid w:val="006370FE"/>
    <w:rsid w:val="00647B20"/>
    <w:rsid w:val="0065336A"/>
    <w:rsid w:val="00654417"/>
    <w:rsid w:val="00654868"/>
    <w:rsid w:val="00656161"/>
    <w:rsid w:val="00663EE0"/>
    <w:rsid w:val="00671806"/>
    <w:rsid w:val="00676299"/>
    <w:rsid w:val="00680610"/>
    <w:rsid w:val="00686C9A"/>
    <w:rsid w:val="0069551D"/>
    <w:rsid w:val="006957D2"/>
    <w:rsid w:val="00696956"/>
    <w:rsid w:val="006A09FF"/>
    <w:rsid w:val="006A3197"/>
    <w:rsid w:val="006A7050"/>
    <w:rsid w:val="006B0372"/>
    <w:rsid w:val="006B0820"/>
    <w:rsid w:val="006B57C0"/>
    <w:rsid w:val="006C078F"/>
    <w:rsid w:val="006C0FE2"/>
    <w:rsid w:val="006C16C8"/>
    <w:rsid w:val="006D0451"/>
    <w:rsid w:val="006D0703"/>
    <w:rsid w:val="006D2EE7"/>
    <w:rsid w:val="006D48F5"/>
    <w:rsid w:val="006E275C"/>
    <w:rsid w:val="006E5A46"/>
    <w:rsid w:val="006F688E"/>
    <w:rsid w:val="00704DB8"/>
    <w:rsid w:val="00704E91"/>
    <w:rsid w:val="00712F5D"/>
    <w:rsid w:val="007221BF"/>
    <w:rsid w:val="00726680"/>
    <w:rsid w:val="0073140D"/>
    <w:rsid w:val="00737AC2"/>
    <w:rsid w:val="0074588A"/>
    <w:rsid w:val="007544F1"/>
    <w:rsid w:val="0077016D"/>
    <w:rsid w:val="00773F8A"/>
    <w:rsid w:val="00774E75"/>
    <w:rsid w:val="00786EA0"/>
    <w:rsid w:val="00792F74"/>
    <w:rsid w:val="007A18CD"/>
    <w:rsid w:val="007A27BF"/>
    <w:rsid w:val="007B269C"/>
    <w:rsid w:val="007C3A1B"/>
    <w:rsid w:val="007D2CC3"/>
    <w:rsid w:val="007D4F01"/>
    <w:rsid w:val="007D773D"/>
    <w:rsid w:val="007E2A44"/>
    <w:rsid w:val="007F31C6"/>
    <w:rsid w:val="00807C63"/>
    <w:rsid w:val="008124A2"/>
    <w:rsid w:val="00812DA2"/>
    <w:rsid w:val="008211CD"/>
    <w:rsid w:val="008327A2"/>
    <w:rsid w:val="00843570"/>
    <w:rsid w:val="008459B5"/>
    <w:rsid w:val="00862BE4"/>
    <w:rsid w:val="00863ACE"/>
    <w:rsid w:val="00864712"/>
    <w:rsid w:val="0086585C"/>
    <w:rsid w:val="00866450"/>
    <w:rsid w:val="00870742"/>
    <w:rsid w:val="0087184D"/>
    <w:rsid w:val="00874A48"/>
    <w:rsid w:val="008765DB"/>
    <w:rsid w:val="00890207"/>
    <w:rsid w:val="00897A1A"/>
    <w:rsid w:val="008A35AA"/>
    <w:rsid w:val="008A42A4"/>
    <w:rsid w:val="008A4F34"/>
    <w:rsid w:val="008B0A3F"/>
    <w:rsid w:val="008B3999"/>
    <w:rsid w:val="008B7A4B"/>
    <w:rsid w:val="008C7368"/>
    <w:rsid w:val="008D0E2C"/>
    <w:rsid w:val="008D29B5"/>
    <w:rsid w:val="008E24CE"/>
    <w:rsid w:val="008E6A4E"/>
    <w:rsid w:val="008F0C49"/>
    <w:rsid w:val="008F3502"/>
    <w:rsid w:val="00901131"/>
    <w:rsid w:val="00910637"/>
    <w:rsid w:val="00911332"/>
    <w:rsid w:val="0091585B"/>
    <w:rsid w:val="00931132"/>
    <w:rsid w:val="00946EE8"/>
    <w:rsid w:val="009528D6"/>
    <w:rsid w:val="00954C98"/>
    <w:rsid w:val="00956674"/>
    <w:rsid w:val="00961B51"/>
    <w:rsid w:val="0096209E"/>
    <w:rsid w:val="00964296"/>
    <w:rsid w:val="0096793F"/>
    <w:rsid w:val="00973384"/>
    <w:rsid w:val="009869A6"/>
    <w:rsid w:val="00986C0A"/>
    <w:rsid w:val="00992E4E"/>
    <w:rsid w:val="009A16FA"/>
    <w:rsid w:val="009A3A30"/>
    <w:rsid w:val="009B4168"/>
    <w:rsid w:val="009B7FF0"/>
    <w:rsid w:val="009C5358"/>
    <w:rsid w:val="009C6710"/>
    <w:rsid w:val="009C741B"/>
    <w:rsid w:val="009C7487"/>
    <w:rsid w:val="009E32A4"/>
    <w:rsid w:val="009E3F09"/>
    <w:rsid w:val="009E7BC1"/>
    <w:rsid w:val="009F21E1"/>
    <w:rsid w:val="009F66D1"/>
    <w:rsid w:val="00A01DAE"/>
    <w:rsid w:val="00A11D6F"/>
    <w:rsid w:val="00A220DE"/>
    <w:rsid w:val="00A24960"/>
    <w:rsid w:val="00A25C12"/>
    <w:rsid w:val="00A27BD7"/>
    <w:rsid w:val="00A40B34"/>
    <w:rsid w:val="00A430E5"/>
    <w:rsid w:val="00A443B9"/>
    <w:rsid w:val="00A525B8"/>
    <w:rsid w:val="00A5357C"/>
    <w:rsid w:val="00A609CC"/>
    <w:rsid w:val="00A6207D"/>
    <w:rsid w:val="00A670D0"/>
    <w:rsid w:val="00A71EB6"/>
    <w:rsid w:val="00A9324F"/>
    <w:rsid w:val="00A945EA"/>
    <w:rsid w:val="00AA024F"/>
    <w:rsid w:val="00AA2899"/>
    <w:rsid w:val="00AB13C1"/>
    <w:rsid w:val="00AD0404"/>
    <w:rsid w:val="00AD5D51"/>
    <w:rsid w:val="00AE2E63"/>
    <w:rsid w:val="00AE5B50"/>
    <w:rsid w:val="00AF1403"/>
    <w:rsid w:val="00AF211D"/>
    <w:rsid w:val="00AF5D1E"/>
    <w:rsid w:val="00B1256C"/>
    <w:rsid w:val="00B21F39"/>
    <w:rsid w:val="00B22B0D"/>
    <w:rsid w:val="00B40B36"/>
    <w:rsid w:val="00B42412"/>
    <w:rsid w:val="00B44931"/>
    <w:rsid w:val="00B50D94"/>
    <w:rsid w:val="00B530B3"/>
    <w:rsid w:val="00B57FC4"/>
    <w:rsid w:val="00B621AC"/>
    <w:rsid w:val="00B665ED"/>
    <w:rsid w:val="00B84C5D"/>
    <w:rsid w:val="00B850D9"/>
    <w:rsid w:val="00B87B5C"/>
    <w:rsid w:val="00B93736"/>
    <w:rsid w:val="00BA04C7"/>
    <w:rsid w:val="00BB37E8"/>
    <w:rsid w:val="00BC1586"/>
    <w:rsid w:val="00BD1402"/>
    <w:rsid w:val="00BD42A1"/>
    <w:rsid w:val="00BD5ECF"/>
    <w:rsid w:val="00BD6FD6"/>
    <w:rsid w:val="00BE169E"/>
    <w:rsid w:val="00BE2DAA"/>
    <w:rsid w:val="00BE340E"/>
    <w:rsid w:val="00BE7053"/>
    <w:rsid w:val="00BE7915"/>
    <w:rsid w:val="00BF4665"/>
    <w:rsid w:val="00BF7589"/>
    <w:rsid w:val="00C006F8"/>
    <w:rsid w:val="00C06017"/>
    <w:rsid w:val="00C20567"/>
    <w:rsid w:val="00C3068E"/>
    <w:rsid w:val="00C37EB9"/>
    <w:rsid w:val="00C4122F"/>
    <w:rsid w:val="00C42C15"/>
    <w:rsid w:val="00C62F37"/>
    <w:rsid w:val="00C637BC"/>
    <w:rsid w:val="00C65AF2"/>
    <w:rsid w:val="00C72FD5"/>
    <w:rsid w:val="00C84281"/>
    <w:rsid w:val="00CA004B"/>
    <w:rsid w:val="00CA6C49"/>
    <w:rsid w:val="00CB182B"/>
    <w:rsid w:val="00CB3A3A"/>
    <w:rsid w:val="00CB742A"/>
    <w:rsid w:val="00CC1816"/>
    <w:rsid w:val="00CC6F0C"/>
    <w:rsid w:val="00CD336A"/>
    <w:rsid w:val="00CD5DD6"/>
    <w:rsid w:val="00CE04DA"/>
    <w:rsid w:val="00CE6626"/>
    <w:rsid w:val="00CF0E61"/>
    <w:rsid w:val="00D073F7"/>
    <w:rsid w:val="00D135C5"/>
    <w:rsid w:val="00D179FA"/>
    <w:rsid w:val="00D2158E"/>
    <w:rsid w:val="00D27323"/>
    <w:rsid w:val="00D323B0"/>
    <w:rsid w:val="00D33A2F"/>
    <w:rsid w:val="00D365EC"/>
    <w:rsid w:val="00D36851"/>
    <w:rsid w:val="00D4564E"/>
    <w:rsid w:val="00D47A1A"/>
    <w:rsid w:val="00D502E9"/>
    <w:rsid w:val="00D73A5A"/>
    <w:rsid w:val="00D77CC0"/>
    <w:rsid w:val="00D77CD1"/>
    <w:rsid w:val="00D91A29"/>
    <w:rsid w:val="00D91AC6"/>
    <w:rsid w:val="00D93373"/>
    <w:rsid w:val="00DA162B"/>
    <w:rsid w:val="00DA22F5"/>
    <w:rsid w:val="00DC3F73"/>
    <w:rsid w:val="00DD019E"/>
    <w:rsid w:val="00DE00CE"/>
    <w:rsid w:val="00DF0A5E"/>
    <w:rsid w:val="00DF6E1F"/>
    <w:rsid w:val="00E04D71"/>
    <w:rsid w:val="00E175F3"/>
    <w:rsid w:val="00E24FAE"/>
    <w:rsid w:val="00E339EA"/>
    <w:rsid w:val="00E35105"/>
    <w:rsid w:val="00E35C35"/>
    <w:rsid w:val="00E51DCC"/>
    <w:rsid w:val="00E53DA9"/>
    <w:rsid w:val="00E66D22"/>
    <w:rsid w:val="00E755D0"/>
    <w:rsid w:val="00E77B50"/>
    <w:rsid w:val="00E80BA0"/>
    <w:rsid w:val="00E905D1"/>
    <w:rsid w:val="00E90C11"/>
    <w:rsid w:val="00E912EB"/>
    <w:rsid w:val="00EA1AC6"/>
    <w:rsid w:val="00EA2AFB"/>
    <w:rsid w:val="00EB4188"/>
    <w:rsid w:val="00EB6273"/>
    <w:rsid w:val="00EC027F"/>
    <w:rsid w:val="00EC1C83"/>
    <w:rsid w:val="00EC6593"/>
    <w:rsid w:val="00EC78E4"/>
    <w:rsid w:val="00EC7C22"/>
    <w:rsid w:val="00ED1184"/>
    <w:rsid w:val="00EE1A78"/>
    <w:rsid w:val="00EE1E58"/>
    <w:rsid w:val="00EF15A6"/>
    <w:rsid w:val="00F0266E"/>
    <w:rsid w:val="00F04025"/>
    <w:rsid w:val="00F0477A"/>
    <w:rsid w:val="00F11A13"/>
    <w:rsid w:val="00F14AC9"/>
    <w:rsid w:val="00F240B0"/>
    <w:rsid w:val="00F245C4"/>
    <w:rsid w:val="00F31434"/>
    <w:rsid w:val="00F31444"/>
    <w:rsid w:val="00F40A01"/>
    <w:rsid w:val="00F40C87"/>
    <w:rsid w:val="00F448E4"/>
    <w:rsid w:val="00F46FB0"/>
    <w:rsid w:val="00F518AC"/>
    <w:rsid w:val="00F51AC5"/>
    <w:rsid w:val="00F53151"/>
    <w:rsid w:val="00F55777"/>
    <w:rsid w:val="00F55952"/>
    <w:rsid w:val="00F60880"/>
    <w:rsid w:val="00F65FF4"/>
    <w:rsid w:val="00F70902"/>
    <w:rsid w:val="00F71C87"/>
    <w:rsid w:val="00F75EF2"/>
    <w:rsid w:val="00F761D1"/>
    <w:rsid w:val="00F86A2E"/>
    <w:rsid w:val="00F959AB"/>
    <w:rsid w:val="00F978E8"/>
    <w:rsid w:val="00FC7678"/>
    <w:rsid w:val="00FD538F"/>
    <w:rsid w:val="00FD7AD9"/>
    <w:rsid w:val="00FD7BCA"/>
    <w:rsid w:val="00FD7DB6"/>
    <w:rsid w:val="00FF3687"/>
    <w:rsid w:val="00FF5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C03C6AB-8944-4FB3-A5C7-EC28A067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570"/>
    <w:rPr>
      <w:rFonts w:ascii="Times New Roman" w:hAnsi="Times New Roman"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A7425"/>
  </w:style>
  <w:style w:type="character" w:customStyle="1" w:styleId="FootnoteTextChar">
    <w:name w:val="Footnote Text Char"/>
    <w:basedOn w:val="DefaultParagraphFont"/>
    <w:link w:val="FootnoteText"/>
    <w:uiPriority w:val="99"/>
    <w:rsid w:val="004A7425"/>
    <w:rPr>
      <w:rFonts w:ascii="Times New Roman" w:hAnsi="Times New Roman" w:cs="Times New Roman"/>
      <w:lang w:val="en-GB" w:eastAsia="zh-CN"/>
    </w:rPr>
  </w:style>
  <w:style w:type="character" w:styleId="FootnoteReference">
    <w:name w:val="footnote reference"/>
    <w:basedOn w:val="DefaultParagraphFont"/>
    <w:uiPriority w:val="99"/>
    <w:unhideWhenUsed/>
    <w:rsid w:val="004A7425"/>
    <w:rPr>
      <w:vertAlign w:val="superscript"/>
    </w:rPr>
  </w:style>
  <w:style w:type="character" w:styleId="Strong">
    <w:name w:val="Strong"/>
    <w:basedOn w:val="DefaultParagraphFont"/>
    <w:uiPriority w:val="22"/>
    <w:qFormat/>
    <w:rsid w:val="00CE04DA"/>
    <w:rPr>
      <w:b/>
      <w:bCs/>
    </w:rPr>
  </w:style>
  <w:style w:type="paragraph" w:styleId="Footer">
    <w:name w:val="footer"/>
    <w:basedOn w:val="Normal"/>
    <w:link w:val="FooterChar"/>
    <w:uiPriority w:val="99"/>
    <w:unhideWhenUsed/>
    <w:rsid w:val="00C62F37"/>
    <w:pPr>
      <w:tabs>
        <w:tab w:val="center" w:pos="4320"/>
        <w:tab w:val="right" w:pos="8640"/>
      </w:tabs>
    </w:pPr>
  </w:style>
  <w:style w:type="character" w:customStyle="1" w:styleId="FooterChar">
    <w:name w:val="Footer Char"/>
    <w:basedOn w:val="DefaultParagraphFont"/>
    <w:link w:val="Footer"/>
    <w:uiPriority w:val="99"/>
    <w:rsid w:val="00C62F37"/>
    <w:rPr>
      <w:rFonts w:ascii="Times New Roman" w:hAnsi="Times New Roman" w:cs="Times New Roman"/>
      <w:lang w:val="en-GB" w:eastAsia="zh-CN"/>
    </w:rPr>
  </w:style>
  <w:style w:type="character" w:styleId="PageNumber">
    <w:name w:val="page number"/>
    <w:basedOn w:val="DefaultParagraphFont"/>
    <w:uiPriority w:val="99"/>
    <w:semiHidden/>
    <w:unhideWhenUsed/>
    <w:rsid w:val="00C62F37"/>
  </w:style>
  <w:style w:type="character" w:styleId="CommentReference">
    <w:name w:val="annotation reference"/>
    <w:basedOn w:val="DefaultParagraphFont"/>
    <w:uiPriority w:val="99"/>
    <w:semiHidden/>
    <w:unhideWhenUsed/>
    <w:rsid w:val="00870742"/>
    <w:rPr>
      <w:sz w:val="16"/>
      <w:szCs w:val="16"/>
    </w:rPr>
  </w:style>
  <w:style w:type="paragraph" w:styleId="CommentText">
    <w:name w:val="annotation text"/>
    <w:basedOn w:val="Normal"/>
    <w:link w:val="CommentTextChar"/>
    <w:uiPriority w:val="99"/>
    <w:semiHidden/>
    <w:unhideWhenUsed/>
    <w:rsid w:val="00870742"/>
    <w:rPr>
      <w:sz w:val="20"/>
      <w:szCs w:val="20"/>
    </w:rPr>
  </w:style>
  <w:style w:type="character" w:customStyle="1" w:styleId="CommentTextChar">
    <w:name w:val="Comment Text Char"/>
    <w:basedOn w:val="DefaultParagraphFont"/>
    <w:link w:val="CommentText"/>
    <w:uiPriority w:val="99"/>
    <w:semiHidden/>
    <w:rsid w:val="00870742"/>
    <w:rPr>
      <w:rFonts w:ascii="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870742"/>
    <w:rPr>
      <w:b/>
      <w:bCs/>
    </w:rPr>
  </w:style>
  <w:style w:type="character" w:customStyle="1" w:styleId="CommentSubjectChar">
    <w:name w:val="Comment Subject Char"/>
    <w:basedOn w:val="CommentTextChar"/>
    <w:link w:val="CommentSubject"/>
    <w:uiPriority w:val="99"/>
    <w:semiHidden/>
    <w:rsid w:val="00870742"/>
    <w:rPr>
      <w:rFonts w:ascii="Times New Roma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870742"/>
    <w:rPr>
      <w:rFonts w:ascii="Tahoma" w:hAnsi="Tahoma" w:cs="Tahoma"/>
      <w:sz w:val="16"/>
      <w:szCs w:val="16"/>
    </w:rPr>
  </w:style>
  <w:style w:type="character" w:customStyle="1" w:styleId="BalloonTextChar">
    <w:name w:val="Balloon Text Char"/>
    <w:basedOn w:val="DefaultParagraphFont"/>
    <w:link w:val="BalloonText"/>
    <w:uiPriority w:val="99"/>
    <w:semiHidden/>
    <w:rsid w:val="00870742"/>
    <w:rPr>
      <w:rFonts w:ascii="Tahoma" w:hAnsi="Tahoma" w:cs="Tahoma"/>
      <w:sz w:val="16"/>
      <w:szCs w:val="16"/>
      <w:lang w:val="en-GB" w:eastAsia="zh-CN"/>
    </w:rPr>
  </w:style>
  <w:style w:type="paragraph" w:styleId="Header">
    <w:name w:val="header"/>
    <w:basedOn w:val="Normal"/>
    <w:link w:val="HeaderChar"/>
    <w:uiPriority w:val="99"/>
    <w:unhideWhenUsed/>
    <w:rsid w:val="00A609CC"/>
    <w:pPr>
      <w:tabs>
        <w:tab w:val="center" w:pos="4320"/>
        <w:tab w:val="right" w:pos="8640"/>
      </w:tabs>
    </w:pPr>
  </w:style>
  <w:style w:type="character" w:customStyle="1" w:styleId="HeaderChar">
    <w:name w:val="Header Char"/>
    <w:basedOn w:val="DefaultParagraphFont"/>
    <w:link w:val="Header"/>
    <w:uiPriority w:val="99"/>
    <w:rsid w:val="00A609CC"/>
    <w:rPr>
      <w:rFonts w:ascii="Times New Roman" w:hAnsi="Times New Roman" w:cs="Times New Roman"/>
      <w:lang w:val="en-GB" w:eastAsia="zh-CN"/>
    </w:rPr>
  </w:style>
  <w:style w:type="character" w:customStyle="1" w:styleId="apple-converted-space">
    <w:name w:val="apple-converted-space"/>
    <w:basedOn w:val="DefaultParagraphFont"/>
    <w:rsid w:val="00B621AC"/>
  </w:style>
  <w:style w:type="paragraph" w:customStyle="1" w:styleId="EndNoteBibliographyTitle">
    <w:name w:val="EndNote Bibliography Title"/>
    <w:basedOn w:val="Normal"/>
    <w:link w:val="EndNoteBibliographyTitleChar"/>
    <w:rsid w:val="0087184D"/>
    <w:pPr>
      <w:jc w:val="center"/>
    </w:pPr>
    <w:rPr>
      <w:noProof/>
    </w:rPr>
  </w:style>
  <w:style w:type="character" w:customStyle="1" w:styleId="EndNoteBibliographyTitleChar">
    <w:name w:val="EndNote Bibliography Title Char"/>
    <w:basedOn w:val="DefaultParagraphFont"/>
    <w:link w:val="EndNoteBibliographyTitle"/>
    <w:rsid w:val="0087184D"/>
    <w:rPr>
      <w:rFonts w:ascii="Times New Roman" w:hAnsi="Times New Roman" w:cs="Times New Roman"/>
      <w:noProof/>
      <w:lang w:val="en-GB" w:eastAsia="zh-CN"/>
    </w:rPr>
  </w:style>
  <w:style w:type="paragraph" w:customStyle="1" w:styleId="EndNoteBibliography">
    <w:name w:val="EndNote Bibliography"/>
    <w:basedOn w:val="Normal"/>
    <w:link w:val="EndNoteBibliographyChar"/>
    <w:rsid w:val="0087184D"/>
    <w:pPr>
      <w:jc w:val="both"/>
    </w:pPr>
    <w:rPr>
      <w:noProof/>
    </w:rPr>
  </w:style>
  <w:style w:type="character" w:customStyle="1" w:styleId="EndNoteBibliographyChar">
    <w:name w:val="EndNote Bibliography Char"/>
    <w:basedOn w:val="DefaultParagraphFont"/>
    <w:link w:val="EndNoteBibliography"/>
    <w:rsid w:val="0087184D"/>
    <w:rPr>
      <w:rFonts w:ascii="Times New Roman" w:hAnsi="Times New Roman" w:cs="Times New Roman"/>
      <w:noProof/>
      <w:lang w:val="en-GB" w:eastAsia="zh-CN"/>
    </w:rPr>
  </w:style>
  <w:style w:type="character" w:styleId="Hyperlink">
    <w:name w:val="Hyperlink"/>
    <w:basedOn w:val="DefaultParagraphFont"/>
    <w:uiPriority w:val="99"/>
    <w:unhideWhenUsed/>
    <w:rsid w:val="0087184D"/>
    <w:rPr>
      <w:color w:val="0000FF" w:themeColor="hyperlink"/>
      <w:u w:val="single"/>
    </w:rPr>
  </w:style>
  <w:style w:type="paragraph" w:styleId="PlainText">
    <w:name w:val="Plain Text"/>
    <w:basedOn w:val="Normal"/>
    <w:link w:val="PlainTextChar"/>
    <w:uiPriority w:val="99"/>
    <w:unhideWhenUsed/>
    <w:rsid w:val="00C65AF2"/>
    <w:rPr>
      <w:rFonts w:ascii="Consolas" w:hAnsi="Consolas" w:cstheme="minorBidi"/>
      <w:sz w:val="21"/>
      <w:szCs w:val="21"/>
    </w:rPr>
  </w:style>
  <w:style w:type="character" w:customStyle="1" w:styleId="PlainTextChar">
    <w:name w:val="Plain Text Char"/>
    <w:basedOn w:val="DefaultParagraphFont"/>
    <w:link w:val="PlainText"/>
    <w:uiPriority w:val="99"/>
    <w:rsid w:val="00C65AF2"/>
    <w:rPr>
      <w:rFonts w:ascii="Consolas" w:hAnsi="Consolas"/>
      <w:sz w:val="21"/>
      <w:szCs w:val="21"/>
      <w:lang w:val="en-GB" w:eastAsia="zh-CN"/>
    </w:rPr>
  </w:style>
  <w:style w:type="table" w:styleId="TableGrid">
    <w:name w:val="Table Grid"/>
    <w:basedOn w:val="TableNormal"/>
    <w:uiPriority w:val="59"/>
    <w:rsid w:val="00A40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5394">
      <w:bodyDiv w:val="1"/>
      <w:marLeft w:val="0"/>
      <w:marRight w:val="0"/>
      <w:marTop w:val="0"/>
      <w:marBottom w:val="0"/>
      <w:divBdr>
        <w:top w:val="none" w:sz="0" w:space="0" w:color="auto"/>
        <w:left w:val="none" w:sz="0" w:space="0" w:color="auto"/>
        <w:bottom w:val="none" w:sz="0" w:space="0" w:color="auto"/>
        <w:right w:val="none" w:sz="0" w:space="0" w:color="auto"/>
      </w:divBdr>
    </w:div>
    <w:div w:id="1331642592">
      <w:bodyDiv w:val="1"/>
      <w:marLeft w:val="0"/>
      <w:marRight w:val="0"/>
      <w:marTop w:val="0"/>
      <w:marBottom w:val="0"/>
      <w:divBdr>
        <w:top w:val="none" w:sz="0" w:space="0" w:color="auto"/>
        <w:left w:val="none" w:sz="0" w:space="0" w:color="auto"/>
        <w:bottom w:val="none" w:sz="0" w:space="0" w:color="auto"/>
        <w:right w:val="none" w:sz="0" w:space="0" w:color="auto"/>
      </w:divBdr>
    </w:div>
    <w:div w:id="1391462019">
      <w:bodyDiv w:val="1"/>
      <w:marLeft w:val="0"/>
      <w:marRight w:val="0"/>
      <w:marTop w:val="0"/>
      <w:marBottom w:val="0"/>
      <w:divBdr>
        <w:top w:val="none" w:sz="0" w:space="0" w:color="auto"/>
        <w:left w:val="none" w:sz="0" w:space="0" w:color="auto"/>
        <w:bottom w:val="none" w:sz="0" w:space="0" w:color="auto"/>
        <w:right w:val="none" w:sz="0" w:space="0" w:color="auto"/>
      </w:divBdr>
    </w:div>
    <w:div w:id="2079858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auer@tum.de" TargetMode="External"/><Relationship Id="rId13"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mailto:matthew.gorton@ncl.ac.u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ngellrj@Cardiff.ac.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yperlink" Target="mailto:John.White@plymouth.ac.uk" TargetMode="External"/><Relationship Id="rId4" Type="http://schemas.openxmlformats.org/officeDocument/2006/relationships/footnotes" Target="footnotes.xml"/><Relationship Id="rId9" Type="http://schemas.openxmlformats.org/officeDocument/2006/relationships/hyperlink" Target="mailto:BottomleyPA@cardiff.ac.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21995</Words>
  <Characters>125374</Characters>
  <Application>Microsoft Office Word</Application>
  <DocSecurity>4</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Angell</dc:creator>
  <cp:lastModifiedBy>Edwards L.</cp:lastModifiedBy>
  <cp:revision>2</cp:revision>
  <cp:lastPrinted>2015-11-02T12:33:00Z</cp:lastPrinted>
  <dcterms:created xsi:type="dcterms:W3CDTF">2018-11-26T11:48:00Z</dcterms:created>
  <dcterms:modified xsi:type="dcterms:W3CDTF">2018-11-26T11:48:00Z</dcterms:modified>
</cp:coreProperties>
</file>