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56D09" w14:textId="77777777" w:rsidR="0011553E" w:rsidRPr="00F337C2" w:rsidRDefault="00292568" w:rsidP="00F337C2">
      <w:pPr>
        <w:spacing w:line="360" w:lineRule="auto"/>
        <w:rPr>
          <w:rFonts w:ascii="Times New Roman" w:hAnsi="Times New Roman" w:cs="Times New Roman"/>
        </w:rPr>
      </w:pPr>
      <w:bookmarkStart w:id="0" w:name="_GoBack"/>
      <w:bookmarkEnd w:id="0"/>
      <w:r w:rsidRPr="00F337C2">
        <w:rPr>
          <w:rFonts w:ascii="Times New Roman" w:hAnsi="Times New Roman" w:cs="Times New Roman"/>
        </w:rPr>
        <w:t>Editorial</w:t>
      </w:r>
    </w:p>
    <w:p w14:paraId="39F33269" w14:textId="43000F0A" w:rsidR="00292568" w:rsidRPr="0009119A" w:rsidRDefault="002844BF" w:rsidP="00F337C2">
      <w:pPr>
        <w:spacing w:line="360" w:lineRule="auto"/>
        <w:rPr>
          <w:rFonts w:ascii="Times New Roman" w:hAnsi="Times New Roman" w:cs="Times New Roman"/>
          <w:b/>
        </w:rPr>
      </w:pPr>
      <w:r w:rsidRPr="0009119A">
        <w:rPr>
          <w:rFonts w:ascii="Times New Roman" w:hAnsi="Times New Roman" w:cs="Times New Roman"/>
          <w:b/>
          <w:caps/>
        </w:rPr>
        <w:t xml:space="preserve">VITAMIN </w:t>
      </w:r>
      <w:r w:rsidR="00292568" w:rsidRPr="0009119A">
        <w:rPr>
          <w:rFonts w:ascii="Times New Roman" w:hAnsi="Times New Roman" w:cs="Times New Roman"/>
          <w:b/>
          <w:caps/>
        </w:rPr>
        <w:t xml:space="preserve">D supplementation </w:t>
      </w:r>
      <w:r w:rsidR="004506B1" w:rsidRPr="0009119A">
        <w:rPr>
          <w:rFonts w:ascii="Times New Roman" w:hAnsi="Times New Roman" w:cs="Times New Roman"/>
          <w:b/>
          <w:caps/>
        </w:rPr>
        <w:t>for</w:t>
      </w:r>
      <w:r w:rsidR="00292568" w:rsidRPr="0009119A">
        <w:rPr>
          <w:rFonts w:ascii="Times New Roman" w:hAnsi="Times New Roman" w:cs="Times New Roman"/>
          <w:b/>
          <w:caps/>
        </w:rPr>
        <w:t xml:space="preserve"> musculoskeletal</w:t>
      </w:r>
      <w:r w:rsidRPr="0009119A">
        <w:rPr>
          <w:rFonts w:ascii="Times New Roman" w:hAnsi="Times New Roman" w:cs="Times New Roman"/>
          <w:b/>
          <w:caps/>
        </w:rPr>
        <w:t xml:space="preserve"> H</w:t>
      </w:r>
      <w:r w:rsidR="00292568" w:rsidRPr="0009119A">
        <w:rPr>
          <w:rFonts w:ascii="Times New Roman" w:hAnsi="Times New Roman" w:cs="Times New Roman"/>
          <w:b/>
          <w:caps/>
        </w:rPr>
        <w:t>ealth outcomes</w:t>
      </w:r>
      <w:r w:rsidR="00957094" w:rsidRPr="0009119A">
        <w:rPr>
          <w:rFonts w:ascii="Times New Roman" w:hAnsi="Times New Roman" w:cs="Times New Roman"/>
          <w:b/>
          <w:caps/>
        </w:rPr>
        <w:t xml:space="preserve"> in adults</w:t>
      </w:r>
      <w:r w:rsidRPr="0009119A">
        <w:rPr>
          <w:rFonts w:ascii="Times New Roman" w:hAnsi="Times New Roman" w:cs="Times New Roman"/>
          <w:b/>
        </w:rPr>
        <w:t xml:space="preserve"> – THE END OF THE BEGINNING?</w:t>
      </w:r>
    </w:p>
    <w:p w14:paraId="0C8098DE" w14:textId="77777777" w:rsidR="00292568" w:rsidRPr="00F337C2" w:rsidRDefault="00292568" w:rsidP="00F337C2">
      <w:pPr>
        <w:spacing w:line="360" w:lineRule="auto"/>
        <w:rPr>
          <w:rFonts w:ascii="Times New Roman" w:hAnsi="Times New Roman" w:cs="Times New Roman"/>
        </w:rPr>
      </w:pPr>
    </w:p>
    <w:p w14:paraId="3C754448" w14:textId="05A29C96" w:rsidR="00292568" w:rsidRPr="00F337C2" w:rsidRDefault="00292568" w:rsidP="00F337C2">
      <w:pPr>
        <w:spacing w:line="360" w:lineRule="auto"/>
        <w:rPr>
          <w:rFonts w:ascii="Times New Roman" w:hAnsi="Times New Roman" w:cs="Times New Roman"/>
        </w:rPr>
      </w:pPr>
      <w:r w:rsidRPr="00F337C2">
        <w:rPr>
          <w:rFonts w:ascii="Times New Roman" w:hAnsi="Times New Roman" w:cs="Times New Roman"/>
        </w:rPr>
        <w:t>Bo Abrahamsen</w:t>
      </w:r>
      <w:r w:rsidR="00196324" w:rsidRPr="00F60831">
        <w:rPr>
          <w:rFonts w:ascii="Times New Roman" w:hAnsi="Times New Roman" w:cs="Times New Roman"/>
          <w:vertAlign w:val="superscript"/>
        </w:rPr>
        <w:t>1,2</w:t>
      </w:r>
      <w:r w:rsidRPr="00F337C2">
        <w:rPr>
          <w:rFonts w:ascii="Times New Roman" w:hAnsi="Times New Roman" w:cs="Times New Roman"/>
        </w:rPr>
        <w:t>, Nic</w:t>
      </w:r>
      <w:r w:rsidR="007B6D11">
        <w:rPr>
          <w:rFonts w:ascii="Times New Roman" w:hAnsi="Times New Roman" w:cs="Times New Roman"/>
        </w:rPr>
        <w:t>holas C</w:t>
      </w:r>
      <w:r w:rsidRPr="00F337C2">
        <w:rPr>
          <w:rFonts w:ascii="Times New Roman" w:hAnsi="Times New Roman" w:cs="Times New Roman"/>
        </w:rPr>
        <w:t xml:space="preserve"> Harvey</w:t>
      </w:r>
      <w:r w:rsidR="00196324" w:rsidRPr="00F60831">
        <w:rPr>
          <w:rFonts w:ascii="Times New Roman" w:hAnsi="Times New Roman" w:cs="Times New Roman"/>
          <w:vertAlign w:val="superscript"/>
        </w:rPr>
        <w:t>3,4</w:t>
      </w:r>
    </w:p>
    <w:p w14:paraId="5FAEDBAA" w14:textId="0FB6174B" w:rsidR="00600962" w:rsidRDefault="00196324" w:rsidP="00F337C2">
      <w:pPr>
        <w:spacing w:line="360" w:lineRule="auto"/>
        <w:rPr>
          <w:rFonts w:ascii="Times New Roman" w:hAnsi="Times New Roman" w:cs="Times New Roman"/>
          <w:szCs w:val="24"/>
        </w:rPr>
      </w:pPr>
      <w:r w:rsidRPr="00F60831">
        <w:rPr>
          <w:rFonts w:ascii="Times New Roman" w:hAnsi="Times New Roman" w:cs="Times New Roman"/>
          <w:szCs w:val="24"/>
          <w:vertAlign w:val="superscript"/>
        </w:rPr>
        <w:t>1</w:t>
      </w:r>
      <w:r w:rsidR="00600962">
        <w:rPr>
          <w:rFonts w:ascii="Times New Roman" w:hAnsi="Times New Roman" w:cs="Times New Roman"/>
          <w:szCs w:val="24"/>
        </w:rPr>
        <w:t>Odense Patient Data Explorative Network, Institute of Clinical Research, University of Southern Denmark, Odense, Denmark.</w:t>
      </w:r>
      <w:r w:rsidR="00600962">
        <w:rPr>
          <w:rFonts w:ascii="Times New Roman" w:hAnsi="Times New Roman" w:cs="Times New Roman"/>
          <w:szCs w:val="24"/>
        </w:rPr>
        <w:br/>
      </w:r>
      <w:r w:rsidR="00600962">
        <w:rPr>
          <w:rFonts w:ascii="Times New Roman" w:hAnsi="Times New Roman" w:cs="Times New Roman"/>
          <w:szCs w:val="24"/>
        </w:rPr>
        <w:br/>
      </w:r>
      <w:r w:rsidRPr="00F60831">
        <w:rPr>
          <w:rFonts w:ascii="Times New Roman" w:hAnsi="Times New Roman" w:cs="Times New Roman"/>
          <w:szCs w:val="24"/>
          <w:vertAlign w:val="superscript"/>
        </w:rPr>
        <w:t>2</w:t>
      </w:r>
      <w:r w:rsidR="00600962">
        <w:rPr>
          <w:rFonts w:ascii="Times New Roman" w:hAnsi="Times New Roman" w:cs="Times New Roman"/>
          <w:szCs w:val="24"/>
        </w:rPr>
        <w:t xml:space="preserve">Department of Medicine, </w:t>
      </w:r>
      <w:proofErr w:type="spellStart"/>
      <w:r w:rsidR="00600962">
        <w:rPr>
          <w:rFonts w:ascii="Times New Roman" w:hAnsi="Times New Roman" w:cs="Times New Roman"/>
          <w:szCs w:val="24"/>
        </w:rPr>
        <w:t>Holbæk</w:t>
      </w:r>
      <w:proofErr w:type="spellEnd"/>
      <w:r w:rsidR="00600962">
        <w:rPr>
          <w:rFonts w:ascii="Times New Roman" w:hAnsi="Times New Roman" w:cs="Times New Roman"/>
          <w:szCs w:val="24"/>
        </w:rPr>
        <w:t xml:space="preserve"> Hospital, </w:t>
      </w:r>
      <w:proofErr w:type="spellStart"/>
      <w:r w:rsidR="00600962">
        <w:rPr>
          <w:rFonts w:ascii="Times New Roman" w:hAnsi="Times New Roman" w:cs="Times New Roman"/>
          <w:szCs w:val="24"/>
        </w:rPr>
        <w:t>Holbæk</w:t>
      </w:r>
      <w:proofErr w:type="spellEnd"/>
      <w:r w:rsidR="00600962">
        <w:rPr>
          <w:rFonts w:ascii="Times New Roman" w:hAnsi="Times New Roman" w:cs="Times New Roman"/>
          <w:szCs w:val="24"/>
        </w:rPr>
        <w:t>, Denmark</w:t>
      </w:r>
    </w:p>
    <w:p w14:paraId="79C94A81" w14:textId="57A8450D" w:rsidR="00292568" w:rsidRDefault="00196324" w:rsidP="00F337C2">
      <w:pPr>
        <w:spacing w:line="360" w:lineRule="auto"/>
        <w:rPr>
          <w:rFonts w:ascii="Times New Roman" w:hAnsi="Times New Roman" w:cs="Times New Roman"/>
          <w:szCs w:val="24"/>
        </w:rPr>
      </w:pPr>
      <w:r w:rsidRPr="00F60831">
        <w:rPr>
          <w:rFonts w:ascii="Times New Roman" w:hAnsi="Times New Roman" w:cs="Times New Roman"/>
          <w:szCs w:val="24"/>
          <w:vertAlign w:val="superscript"/>
        </w:rPr>
        <w:t>3</w:t>
      </w:r>
      <w:r w:rsidR="00B155B6" w:rsidRPr="007E6451">
        <w:rPr>
          <w:rFonts w:ascii="Times New Roman" w:hAnsi="Times New Roman" w:cs="Times New Roman"/>
          <w:szCs w:val="24"/>
        </w:rPr>
        <w:t>MRC Lifecourse Epidemiology Unit, University of Southampton, Southampton, UK</w:t>
      </w:r>
    </w:p>
    <w:p w14:paraId="7F3E28A7" w14:textId="6D6DF563" w:rsidR="00B155B6" w:rsidRDefault="00196324" w:rsidP="00B155B6">
      <w:pPr>
        <w:autoSpaceDE w:val="0"/>
        <w:autoSpaceDN w:val="0"/>
        <w:adjustRightInd w:val="0"/>
        <w:spacing w:after="0" w:line="240" w:lineRule="auto"/>
        <w:rPr>
          <w:rFonts w:ascii="Times New Roman" w:hAnsi="Times New Roman" w:cs="Times New Roman"/>
          <w:szCs w:val="24"/>
        </w:rPr>
      </w:pPr>
      <w:r w:rsidRPr="00F60831">
        <w:rPr>
          <w:rFonts w:ascii="Times New Roman" w:hAnsi="Times New Roman" w:cs="Times New Roman"/>
          <w:szCs w:val="24"/>
          <w:vertAlign w:val="superscript"/>
        </w:rPr>
        <w:t>4</w:t>
      </w:r>
      <w:r w:rsidR="00B155B6" w:rsidRPr="007E6451">
        <w:rPr>
          <w:rFonts w:ascii="Times New Roman" w:hAnsi="Times New Roman" w:cs="Times New Roman"/>
          <w:szCs w:val="24"/>
        </w:rPr>
        <w:t>NIHR Southampton Biomedical Research Centre, University of Southampton and University Hospital Southampton NHS Foundation Trust, Southampton, UK</w:t>
      </w:r>
    </w:p>
    <w:p w14:paraId="4B5DD2FC" w14:textId="6973E1FD" w:rsidR="00562140" w:rsidRDefault="00562140" w:rsidP="00F337C2">
      <w:pPr>
        <w:spacing w:line="360" w:lineRule="auto"/>
        <w:rPr>
          <w:rFonts w:ascii="Times New Roman" w:hAnsi="Times New Roman" w:cs="Times New Roman"/>
        </w:rPr>
      </w:pPr>
    </w:p>
    <w:p w14:paraId="1DB19BF3" w14:textId="0D78683B" w:rsidR="00562140" w:rsidRPr="00F337C2" w:rsidRDefault="00562140" w:rsidP="00F337C2">
      <w:pPr>
        <w:spacing w:line="360" w:lineRule="auto"/>
        <w:rPr>
          <w:rFonts w:ascii="Times New Roman" w:hAnsi="Times New Roman" w:cs="Times New Roman"/>
        </w:rPr>
      </w:pPr>
      <w:proofErr w:type="spellStart"/>
      <w:r>
        <w:rPr>
          <w:rFonts w:ascii="Times New Roman" w:hAnsi="Times New Roman" w:cs="Times New Roman"/>
        </w:rPr>
        <w:t>Correspondance</w:t>
      </w:r>
      <w:proofErr w:type="spellEnd"/>
      <w:r>
        <w:rPr>
          <w:rFonts w:ascii="Times New Roman" w:hAnsi="Times New Roman" w:cs="Times New Roman"/>
        </w:rPr>
        <w:t>:</w:t>
      </w:r>
      <w:r>
        <w:rPr>
          <w:rFonts w:ascii="Times New Roman" w:hAnsi="Times New Roman" w:cs="Times New Roman"/>
        </w:rPr>
        <w:br/>
        <w:t>Professor Bo Abrahamsen, MD, PhD</w:t>
      </w:r>
      <w:r>
        <w:rPr>
          <w:rFonts w:ascii="Times New Roman" w:hAnsi="Times New Roman" w:cs="Times New Roman"/>
        </w:rPr>
        <w:br/>
      </w:r>
      <w:proofErr w:type="spellStart"/>
      <w:r>
        <w:rPr>
          <w:rFonts w:ascii="Times New Roman" w:hAnsi="Times New Roman" w:cs="Times New Roman"/>
        </w:rPr>
        <w:t>Holbæk</w:t>
      </w:r>
      <w:proofErr w:type="spellEnd"/>
      <w:r>
        <w:rPr>
          <w:rFonts w:ascii="Times New Roman" w:hAnsi="Times New Roman" w:cs="Times New Roman"/>
        </w:rPr>
        <w:t xml:space="preserve"> Hospital</w:t>
      </w:r>
      <w:r>
        <w:rPr>
          <w:rFonts w:ascii="Times New Roman" w:hAnsi="Times New Roman" w:cs="Times New Roman"/>
        </w:rPr>
        <w:br/>
        <w:t>Department of Medicine</w:t>
      </w:r>
      <w:r>
        <w:rPr>
          <w:rFonts w:ascii="Times New Roman" w:hAnsi="Times New Roman" w:cs="Times New Roman"/>
        </w:rPr>
        <w:br/>
        <w:t xml:space="preserve">DK-4300 </w:t>
      </w:r>
      <w:proofErr w:type="spellStart"/>
      <w:r>
        <w:rPr>
          <w:rFonts w:ascii="Times New Roman" w:hAnsi="Times New Roman" w:cs="Times New Roman"/>
        </w:rPr>
        <w:t>Holbæk</w:t>
      </w:r>
      <w:proofErr w:type="spellEnd"/>
      <w:r>
        <w:rPr>
          <w:rFonts w:ascii="Times New Roman" w:hAnsi="Times New Roman" w:cs="Times New Roman"/>
        </w:rPr>
        <w:t>, Denmark</w:t>
      </w:r>
      <w:r>
        <w:rPr>
          <w:rFonts w:ascii="Times New Roman" w:hAnsi="Times New Roman" w:cs="Times New Roman"/>
        </w:rPr>
        <w:br/>
        <w:t>b.abrahamsen@physician.dk</w:t>
      </w:r>
    </w:p>
    <w:p w14:paraId="2D6586D3" w14:textId="38FB7CC6" w:rsidR="00C630FD" w:rsidRDefault="00C630FD" w:rsidP="00F337C2">
      <w:pPr>
        <w:spacing w:line="360" w:lineRule="auto"/>
        <w:rPr>
          <w:rFonts w:ascii="Times New Roman" w:hAnsi="Times New Roman" w:cs="Times New Roman"/>
        </w:rPr>
      </w:pPr>
    </w:p>
    <w:p w14:paraId="0971A303" w14:textId="5327B26F" w:rsidR="001E25B3" w:rsidRDefault="001E25B3" w:rsidP="00F337C2">
      <w:pPr>
        <w:spacing w:line="360" w:lineRule="auto"/>
        <w:rPr>
          <w:rFonts w:ascii="Times New Roman" w:hAnsi="Times New Roman" w:cs="Times New Roman"/>
        </w:rPr>
      </w:pPr>
      <w:r w:rsidRPr="001E25B3">
        <w:rPr>
          <w:rFonts w:ascii="Times New Roman" w:hAnsi="Times New Roman" w:cs="Times New Roman"/>
          <w:b/>
        </w:rPr>
        <w:lastRenderedPageBreak/>
        <w:t>Author contributions</w:t>
      </w:r>
      <w:r>
        <w:rPr>
          <w:rFonts w:ascii="Times New Roman" w:hAnsi="Times New Roman" w:cs="Times New Roman"/>
        </w:rPr>
        <w:t xml:space="preserve">: </w:t>
      </w:r>
      <w:r>
        <w:rPr>
          <w:rFonts w:ascii="Times New Roman" w:hAnsi="Times New Roman" w:cs="Times New Roman"/>
        </w:rPr>
        <w:br/>
        <w:t>Both authors contributed equally to the editorial</w:t>
      </w:r>
    </w:p>
    <w:p w14:paraId="4FC9CD96" w14:textId="77777777" w:rsidR="001E25B3" w:rsidRDefault="001E25B3" w:rsidP="00F337C2">
      <w:pPr>
        <w:spacing w:line="360" w:lineRule="auto"/>
        <w:rPr>
          <w:rFonts w:ascii="Times New Roman" w:hAnsi="Times New Roman" w:cs="Times New Roman"/>
        </w:rPr>
      </w:pPr>
    </w:p>
    <w:p w14:paraId="0A2E9AF6" w14:textId="64224940" w:rsidR="001E25B3" w:rsidRDefault="001E25B3" w:rsidP="00FB676F">
      <w:pPr>
        <w:spacing w:line="360" w:lineRule="auto"/>
        <w:rPr>
          <w:rFonts w:ascii="Times New Roman" w:hAnsi="Times New Roman" w:cs="Times New Roman"/>
        </w:rPr>
      </w:pPr>
      <w:r w:rsidRPr="001E25B3">
        <w:rPr>
          <w:rFonts w:ascii="Times New Roman" w:hAnsi="Times New Roman" w:cs="Times New Roman"/>
          <w:b/>
        </w:rPr>
        <w:t>Funding statement</w:t>
      </w:r>
      <w:r>
        <w:rPr>
          <w:rFonts w:ascii="Times New Roman" w:hAnsi="Times New Roman" w:cs="Times New Roman"/>
          <w:b/>
        </w:rPr>
        <w:t>:</w:t>
      </w:r>
      <w:r w:rsidR="00EA2F59">
        <w:rPr>
          <w:rFonts w:ascii="Times New Roman" w:hAnsi="Times New Roman" w:cs="Times New Roman"/>
          <w:b/>
        </w:rPr>
        <w:br/>
      </w:r>
      <w:r w:rsidRPr="001E25B3">
        <w:rPr>
          <w:rFonts w:ascii="Times New Roman" w:hAnsi="Times New Roman" w:cs="Times New Roman"/>
        </w:rPr>
        <w:t xml:space="preserve">BA and NH have no disclosures related to this work and no funding was received for it. BA has received consultancy, lecture fees and honoraria from AMGEN and UCB, and reports institutional research contracts with Novartis and UCB with funds paid to the institution. NH has received consultancy, lecture fees and honoraria from Alliance for Better Bone Health, AMGEN, MSD, Eli Lilly, UCB, Radius, </w:t>
      </w:r>
      <w:proofErr w:type="spellStart"/>
      <w:r w:rsidRPr="001E25B3">
        <w:rPr>
          <w:rFonts w:ascii="Times New Roman" w:hAnsi="Times New Roman" w:cs="Times New Roman"/>
        </w:rPr>
        <w:t>Servier</w:t>
      </w:r>
      <w:proofErr w:type="spellEnd"/>
      <w:r w:rsidRPr="001E25B3">
        <w:rPr>
          <w:rFonts w:ascii="Times New Roman" w:hAnsi="Times New Roman" w:cs="Times New Roman"/>
        </w:rPr>
        <w:t xml:space="preserve">, Shire, </w:t>
      </w:r>
      <w:proofErr w:type="spellStart"/>
      <w:r w:rsidRPr="001E25B3">
        <w:rPr>
          <w:rFonts w:ascii="Times New Roman" w:hAnsi="Times New Roman" w:cs="Times New Roman"/>
        </w:rPr>
        <w:t>Consilient</w:t>
      </w:r>
      <w:proofErr w:type="spellEnd"/>
      <w:r w:rsidRPr="001E25B3">
        <w:rPr>
          <w:rFonts w:ascii="Times New Roman" w:hAnsi="Times New Roman" w:cs="Times New Roman"/>
        </w:rPr>
        <w:t xml:space="preserve"> Healthcare and </w:t>
      </w:r>
      <w:proofErr w:type="spellStart"/>
      <w:r w:rsidRPr="001E25B3">
        <w:rPr>
          <w:rFonts w:ascii="Times New Roman" w:hAnsi="Times New Roman" w:cs="Times New Roman"/>
        </w:rPr>
        <w:t>Internis</w:t>
      </w:r>
      <w:proofErr w:type="spellEnd"/>
      <w:r w:rsidRPr="001E25B3">
        <w:rPr>
          <w:rFonts w:ascii="Times New Roman" w:hAnsi="Times New Roman" w:cs="Times New Roman"/>
        </w:rPr>
        <w:t xml:space="preserve"> Pharma.</w:t>
      </w:r>
      <w:r>
        <w:rPr>
          <w:rFonts w:ascii="Times New Roman" w:hAnsi="Times New Roman" w:cs="Times New Roman"/>
        </w:rPr>
        <w:br w:type="page"/>
      </w:r>
    </w:p>
    <w:p w14:paraId="2AF2243F" w14:textId="4CF911D9" w:rsidR="00C630FD" w:rsidRPr="00F337C2" w:rsidRDefault="009016F0" w:rsidP="00F337C2">
      <w:pPr>
        <w:spacing w:line="360" w:lineRule="auto"/>
        <w:rPr>
          <w:rFonts w:ascii="Times New Roman" w:hAnsi="Times New Roman" w:cs="Times New Roman"/>
        </w:rPr>
      </w:pPr>
      <w:r w:rsidRPr="00DA23D7">
        <w:rPr>
          <w:rFonts w:ascii="Times New Roman" w:hAnsi="Times New Roman" w:cs="Times New Roman"/>
          <w:sz w:val="32"/>
        </w:rPr>
        <w:lastRenderedPageBreak/>
        <w:t>A</w:t>
      </w:r>
      <w:r w:rsidRPr="00F337C2">
        <w:rPr>
          <w:rFonts w:ascii="Times New Roman" w:hAnsi="Times New Roman" w:cs="Times New Roman"/>
        </w:rPr>
        <w:t xml:space="preserve"> new study published in Lancet Diabetes &amp; Endocrinology</w:t>
      </w:r>
      <w:r w:rsidR="0043631A">
        <w:rPr>
          <w:rFonts w:ascii="Times New Roman" w:hAnsi="Times New Roman" w:cs="Times New Roman"/>
        </w:rPr>
        <w:fldChar w:fldCharType="begin" w:fldLock="1"/>
      </w:r>
      <w:r w:rsidR="00F60831">
        <w:rPr>
          <w:rFonts w:ascii="Times New Roman" w:hAnsi="Times New Roman" w:cs="Times New Roman"/>
        </w:rPr>
        <w:instrText>ADDIN CSL_CITATION {"citationItems":[{"id":"ITEM-1","itemData":{"DOI":"10.1016/S2213-8587(18)30265-1","ISSN":"22138587","author":[{"dropping-particle":"","family":"Bolland","given":"Mark J","non-dropping-particle":"","parse-names":false,"suffix":""},{"dropping-particle":"","family":"Grey","given":"Andrew","non-dropping-particle":"","parse-names":false,"suffix":""},{"dropping-particle":"","family":"Avenell","given":"Alison","non-dropping-particle":"","parse-names":false,"suffix":""}],"container-title":"The Lancet Diabetes &amp; Endocrinology","id":"ITEM-1","issue":"18","issued":{"date-parts":[["2018"]]},"page":"1-12","publisher":"Elsevier Ltd","title":"Effects of vitamin D supplementation on musculoskeletal health: a systematic review, meta-analysis, and trial sequential analysis","type":"article-journal","volume":"8587"},"uris":["http://www.mendeley.com/documents/?uuid=eb3be92c-a261-4328-a8db-1dba16e981c4"]}],"mendeley":{"formattedCitation":"[1]","plainTextFormattedCitation":"[1]","previouslyFormattedCitation":"[1]"},"properties":{"noteIndex":0},"schema":"https://github.com/citation-style-language/schema/raw/master/csl-citation.json"}</w:instrText>
      </w:r>
      <w:r w:rsidR="0043631A">
        <w:rPr>
          <w:rFonts w:ascii="Times New Roman" w:hAnsi="Times New Roman" w:cs="Times New Roman"/>
        </w:rPr>
        <w:fldChar w:fldCharType="separate"/>
      </w:r>
      <w:r w:rsidR="00F3405E" w:rsidRPr="00F3405E">
        <w:rPr>
          <w:rFonts w:ascii="Times New Roman" w:hAnsi="Times New Roman" w:cs="Times New Roman"/>
          <w:noProof/>
        </w:rPr>
        <w:t>[1]</w:t>
      </w:r>
      <w:r w:rsidR="0043631A">
        <w:rPr>
          <w:rFonts w:ascii="Times New Roman" w:hAnsi="Times New Roman" w:cs="Times New Roman"/>
        </w:rPr>
        <w:fldChar w:fldCharType="end"/>
      </w:r>
      <w:r w:rsidR="007B6D11">
        <w:rPr>
          <w:rFonts w:ascii="Times New Roman" w:hAnsi="Times New Roman" w:cs="Times New Roman"/>
        </w:rPr>
        <w:t>, in strengthening findings from the authors’ previous work,</w:t>
      </w:r>
      <w:r w:rsidRPr="00F337C2">
        <w:rPr>
          <w:rFonts w:ascii="Times New Roman" w:hAnsi="Times New Roman" w:cs="Times New Roman"/>
        </w:rPr>
        <w:t xml:space="preserve"> may signal the end to further trials of vitamin D for skeletal outcomes in persons who have not been shown to be vitamin D deficient. </w:t>
      </w:r>
      <w:r w:rsidR="00600962">
        <w:rPr>
          <w:rFonts w:ascii="Times New Roman" w:hAnsi="Times New Roman" w:cs="Times New Roman"/>
        </w:rPr>
        <w:t>However</w:t>
      </w:r>
      <w:r w:rsidRPr="00F337C2">
        <w:rPr>
          <w:rFonts w:ascii="Times New Roman" w:hAnsi="Times New Roman" w:cs="Times New Roman"/>
        </w:rPr>
        <w:t>,</w:t>
      </w:r>
      <w:r w:rsidR="00B953B5" w:rsidRPr="00F337C2">
        <w:rPr>
          <w:rFonts w:ascii="Times New Roman" w:hAnsi="Times New Roman" w:cs="Times New Roman"/>
        </w:rPr>
        <w:t xml:space="preserve"> measuring vitamin D status is</w:t>
      </w:r>
      <w:r w:rsidR="00EB78F8" w:rsidRPr="00F337C2">
        <w:rPr>
          <w:rFonts w:ascii="Times New Roman" w:hAnsi="Times New Roman" w:cs="Times New Roman"/>
        </w:rPr>
        <w:t xml:space="preserve"> technically</w:t>
      </w:r>
      <w:r w:rsidR="00B953B5" w:rsidRPr="00F337C2">
        <w:rPr>
          <w:rFonts w:ascii="Times New Roman" w:hAnsi="Times New Roman" w:cs="Times New Roman"/>
        </w:rPr>
        <w:t xml:space="preserve"> difficult</w:t>
      </w:r>
      <w:r w:rsidR="00DA3275">
        <w:rPr>
          <w:rFonts w:ascii="Times New Roman" w:hAnsi="Times New Roman" w:cs="Times New Roman"/>
        </w:rPr>
        <w:t xml:space="preserve"> </w:t>
      </w:r>
      <w:r w:rsidR="00DA3275">
        <w:rPr>
          <w:rFonts w:ascii="Times New Roman" w:hAnsi="Times New Roman" w:cs="Times New Roman"/>
        </w:rPr>
        <w:fldChar w:fldCharType="begin" w:fldLock="1"/>
      </w:r>
      <w:r w:rsidR="00887DA3">
        <w:rPr>
          <w:rFonts w:ascii="Times New Roman" w:hAnsi="Times New Roman" w:cs="Times New Roman"/>
        </w:rPr>
        <w:instrText>ADDIN CSL_CITATION {"citationItems":[{"id":"ITEM-1","itemData":{"DOI":"10.1097/PAT.0b013e32834e8df6","ISBN":"1465-3931 (Electronic)\\r0031-3025 (Linking)","ISSN":"14653931","PMID":"22186673","abstract":"Vitamin D sufficiency has been associated with improved health outcomes but cost benefit analyses of published data adopt a number of assumptions. Firstly, definitions of vitamin D deficiency vary. Secondly, available methods used for the analysis of 25-hydroxyvitamin D (25OHD) have significant limitations which could affect the adoption of specific target thresholds for treatment. Thirdly, although a variety of diseases are associated with vitamin D deficiency, randomised clinical trial data demonstrating the benefit of vitamin D supplementation only exist for the prevention of falls or fractures. This review will summarise the current evidence regarding an appropriate target threshold of 25OHD and review proposed therapeutic target thresholds of treatment. The limitations of current methods will be reviewed and objective data relating to the costs of diagnosis, the costs of treatment, and the level of evidence that screening could lessen disease burden in the community, will be provided. Finally, information needed by governments and health organisations to help justify population screening and what strategies could be adopted to make screening more cost-effective will be explored.","author":[{"dropping-particle":"","family":"Glendenning","given":"Paul","non-dropping-particle":"","parse-names":false,"suffix":""},{"dropping-particle":"","family":"Inderjeeth","given":"Charles A.","non-dropping-particle":"","parse-names":false,"suffix":""}],"container-title":"Pathology","id":"ITEM-1","issue":"2","issued":{"date-parts":[["2012","2"]]},"page":"160-165","title":"Screening for vitamin D deficiency: Defining vitamin D deficiency, target thresholds of treatment and estimating the benefits of treatment","type":"article-journal","volume":"44"},"uris":["http://www.mendeley.com/documents/?uuid=849cc63d-688c-4405-a3a4-ac2f93d38323"]}],"mendeley":{"formattedCitation":"[2]","plainTextFormattedCitation":"[2]","previouslyFormattedCitation":"[2]"},"properties":{"noteIndex":0},"schema":"https://github.com/citation-style-language/schema/raw/master/csl-citation.json"}</w:instrText>
      </w:r>
      <w:r w:rsidR="00DA3275">
        <w:rPr>
          <w:rFonts w:ascii="Times New Roman" w:hAnsi="Times New Roman" w:cs="Times New Roman"/>
        </w:rPr>
        <w:fldChar w:fldCharType="separate"/>
      </w:r>
      <w:r w:rsidR="00DA3275" w:rsidRPr="00F3405E">
        <w:rPr>
          <w:rFonts w:ascii="Times New Roman" w:hAnsi="Times New Roman" w:cs="Times New Roman"/>
          <w:noProof/>
        </w:rPr>
        <w:t>[2]</w:t>
      </w:r>
      <w:r w:rsidR="00DA3275">
        <w:rPr>
          <w:rFonts w:ascii="Times New Roman" w:hAnsi="Times New Roman" w:cs="Times New Roman"/>
        </w:rPr>
        <w:fldChar w:fldCharType="end"/>
      </w:r>
      <w:r w:rsidR="007B6D11">
        <w:rPr>
          <w:rFonts w:ascii="Times New Roman" w:hAnsi="Times New Roman" w:cs="Times New Roman"/>
        </w:rPr>
        <w:t>,</w:t>
      </w:r>
      <w:r w:rsidR="00DA3275" w:rsidRPr="00F337C2">
        <w:rPr>
          <w:rFonts w:ascii="Times New Roman" w:hAnsi="Times New Roman" w:cs="Times New Roman"/>
        </w:rPr>
        <w:t xml:space="preserve"> </w:t>
      </w:r>
      <w:r w:rsidR="00DA3275">
        <w:rPr>
          <w:rFonts w:ascii="Times New Roman" w:hAnsi="Times New Roman" w:cs="Times New Roman"/>
        </w:rPr>
        <w:t xml:space="preserve"> and</w:t>
      </w:r>
      <w:r w:rsidRPr="00F337C2">
        <w:rPr>
          <w:rFonts w:ascii="Times New Roman" w:hAnsi="Times New Roman" w:cs="Times New Roman"/>
        </w:rPr>
        <w:t xml:space="preserve"> </w:t>
      </w:r>
      <w:r w:rsidR="00EB78F8" w:rsidRPr="00F337C2">
        <w:rPr>
          <w:rFonts w:ascii="Times New Roman" w:hAnsi="Times New Roman" w:cs="Times New Roman"/>
        </w:rPr>
        <w:t xml:space="preserve">the best assays </w:t>
      </w:r>
      <w:r w:rsidR="00DA3275">
        <w:rPr>
          <w:rFonts w:ascii="Times New Roman" w:hAnsi="Times New Roman" w:cs="Times New Roman"/>
        </w:rPr>
        <w:t xml:space="preserve">are </w:t>
      </w:r>
      <w:r w:rsidRPr="00F337C2">
        <w:rPr>
          <w:rFonts w:ascii="Times New Roman" w:hAnsi="Times New Roman" w:cs="Times New Roman"/>
        </w:rPr>
        <w:t>often not available to clinicians due to cost</w:t>
      </w:r>
      <w:r w:rsidR="004506B1" w:rsidRPr="00F337C2">
        <w:rPr>
          <w:rFonts w:ascii="Times New Roman" w:hAnsi="Times New Roman" w:cs="Times New Roman"/>
        </w:rPr>
        <w:t>.</w:t>
      </w:r>
      <w:r w:rsidR="00EB78F8" w:rsidRPr="00F337C2">
        <w:rPr>
          <w:rFonts w:ascii="Times New Roman" w:hAnsi="Times New Roman" w:cs="Times New Roman"/>
        </w:rPr>
        <w:t xml:space="preserve"> </w:t>
      </w:r>
      <w:r w:rsidRPr="00F337C2">
        <w:rPr>
          <w:rFonts w:ascii="Times New Roman" w:hAnsi="Times New Roman" w:cs="Times New Roman"/>
        </w:rPr>
        <w:t xml:space="preserve">Even </w:t>
      </w:r>
      <w:r w:rsidR="00DA3275">
        <w:rPr>
          <w:rFonts w:ascii="Times New Roman" w:hAnsi="Times New Roman" w:cs="Times New Roman"/>
        </w:rPr>
        <w:t>when</w:t>
      </w:r>
      <w:r w:rsidR="004506B1" w:rsidRPr="00F337C2">
        <w:rPr>
          <w:rFonts w:ascii="Times New Roman" w:hAnsi="Times New Roman" w:cs="Times New Roman"/>
        </w:rPr>
        <w:t xml:space="preserve"> measured</w:t>
      </w:r>
      <w:r w:rsidRPr="00F337C2">
        <w:rPr>
          <w:rFonts w:ascii="Times New Roman" w:hAnsi="Times New Roman" w:cs="Times New Roman"/>
        </w:rPr>
        <w:t xml:space="preserve"> accurately</w:t>
      </w:r>
      <w:r w:rsidR="004506B1" w:rsidRPr="00F337C2">
        <w:rPr>
          <w:rFonts w:ascii="Times New Roman" w:hAnsi="Times New Roman" w:cs="Times New Roman"/>
        </w:rPr>
        <w:t>,</w:t>
      </w:r>
      <w:r w:rsidR="00EB78F8" w:rsidRPr="00F337C2">
        <w:rPr>
          <w:rFonts w:ascii="Times New Roman" w:hAnsi="Times New Roman" w:cs="Times New Roman"/>
        </w:rPr>
        <w:t xml:space="preserve"> </w:t>
      </w:r>
      <w:r w:rsidR="00DA3275">
        <w:rPr>
          <w:rFonts w:ascii="Times New Roman" w:hAnsi="Times New Roman" w:cs="Times New Roman"/>
        </w:rPr>
        <w:t xml:space="preserve">vitamin D </w:t>
      </w:r>
      <w:r w:rsidR="00EB78F8" w:rsidRPr="00F337C2">
        <w:rPr>
          <w:rFonts w:ascii="Times New Roman" w:hAnsi="Times New Roman" w:cs="Times New Roman"/>
        </w:rPr>
        <w:t xml:space="preserve">levels </w:t>
      </w:r>
      <w:r w:rsidR="00F337C2">
        <w:rPr>
          <w:rFonts w:ascii="Times New Roman" w:hAnsi="Times New Roman" w:cs="Times New Roman"/>
        </w:rPr>
        <w:t>can be</w:t>
      </w:r>
      <w:r w:rsidR="00EB78F8" w:rsidRPr="00F337C2">
        <w:rPr>
          <w:rFonts w:ascii="Times New Roman" w:hAnsi="Times New Roman" w:cs="Times New Roman"/>
        </w:rPr>
        <w:t xml:space="preserve"> </w:t>
      </w:r>
      <w:r w:rsidR="00F337C2">
        <w:rPr>
          <w:rFonts w:ascii="Times New Roman" w:hAnsi="Times New Roman" w:cs="Times New Roman"/>
        </w:rPr>
        <w:t>challenging</w:t>
      </w:r>
      <w:r w:rsidR="00B953B5" w:rsidRPr="00F337C2">
        <w:rPr>
          <w:rFonts w:ascii="Times New Roman" w:hAnsi="Times New Roman" w:cs="Times New Roman"/>
        </w:rPr>
        <w:t xml:space="preserve"> to interpret given seasonal changes </w:t>
      </w:r>
      <w:r w:rsidR="004506B1" w:rsidRPr="00F337C2">
        <w:rPr>
          <w:rFonts w:ascii="Times New Roman" w:hAnsi="Times New Roman" w:cs="Times New Roman"/>
        </w:rPr>
        <w:t xml:space="preserve">that </w:t>
      </w:r>
      <w:r w:rsidRPr="00F337C2">
        <w:rPr>
          <w:rFonts w:ascii="Times New Roman" w:hAnsi="Times New Roman" w:cs="Times New Roman"/>
        </w:rPr>
        <w:t>vary from person to person reflecting sun habits, skin type and diet</w:t>
      </w:r>
      <w:r w:rsidR="00B953B5" w:rsidRPr="00F337C2">
        <w:rPr>
          <w:rFonts w:ascii="Times New Roman" w:hAnsi="Times New Roman" w:cs="Times New Roman"/>
        </w:rPr>
        <w:t xml:space="preserve">. </w:t>
      </w:r>
      <w:r w:rsidRPr="00F337C2">
        <w:rPr>
          <w:rFonts w:ascii="Times New Roman" w:hAnsi="Times New Roman" w:cs="Times New Roman"/>
        </w:rPr>
        <w:t>Add to this that</w:t>
      </w:r>
      <w:r w:rsidR="004506B1" w:rsidRPr="00F337C2">
        <w:rPr>
          <w:rFonts w:ascii="Times New Roman" w:hAnsi="Times New Roman" w:cs="Times New Roman"/>
        </w:rPr>
        <w:t xml:space="preserve"> vitamin D supplements </w:t>
      </w:r>
      <w:r w:rsidRPr="00F337C2">
        <w:rPr>
          <w:rFonts w:ascii="Times New Roman" w:hAnsi="Times New Roman" w:cs="Times New Roman"/>
        </w:rPr>
        <w:t>are eminently</w:t>
      </w:r>
      <w:r w:rsidR="004506B1" w:rsidRPr="00F337C2">
        <w:rPr>
          <w:rFonts w:ascii="Times New Roman" w:hAnsi="Times New Roman" w:cs="Times New Roman"/>
        </w:rPr>
        <w:t xml:space="preserve"> affordable and safe</w:t>
      </w:r>
      <w:r w:rsidRPr="00F337C2">
        <w:rPr>
          <w:rFonts w:ascii="Times New Roman" w:hAnsi="Times New Roman" w:cs="Times New Roman"/>
        </w:rPr>
        <w:t xml:space="preserve"> to most people across a broad dose range</w:t>
      </w:r>
      <w:r w:rsidR="004506B1" w:rsidRPr="00F337C2">
        <w:rPr>
          <w:rFonts w:ascii="Times New Roman" w:hAnsi="Times New Roman" w:cs="Times New Roman"/>
        </w:rPr>
        <w:t xml:space="preserve">. </w:t>
      </w:r>
      <w:r w:rsidR="00600962">
        <w:rPr>
          <w:rFonts w:ascii="Times New Roman" w:hAnsi="Times New Roman" w:cs="Times New Roman"/>
        </w:rPr>
        <w:t xml:space="preserve">Taken together, this has led to a culture </w:t>
      </w:r>
      <w:r w:rsidR="00EB3C85">
        <w:rPr>
          <w:rFonts w:ascii="Times New Roman" w:hAnsi="Times New Roman" w:cs="Times New Roman"/>
        </w:rPr>
        <w:t>looking to provide</w:t>
      </w:r>
      <w:r w:rsidR="00600962">
        <w:rPr>
          <w:rFonts w:ascii="Times New Roman" w:hAnsi="Times New Roman" w:cs="Times New Roman"/>
        </w:rPr>
        <w:t xml:space="preserve"> universal supplementation which </w:t>
      </w:r>
      <w:r w:rsidR="005342D6">
        <w:rPr>
          <w:rFonts w:ascii="Times New Roman" w:hAnsi="Times New Roman" w:cs="Times New Roman"/>
        </w:rPr>
        <w:t xml:space="preserve">falls short of </w:t>
      </w:r>
      <w:r w:rsidR="00600962">
        <w:rPr>
          <w:rFonts w:ascii="Times New Roman" w:hAnsi="Times New Roman" w:cs="Times New Roman"/>
        </w:rPr>
        <w:t>evidence based</w:t>
      </w:r>
      <w:r w:rsidR="005342D6">
        <w:rPr>
          <w:rFonts w:ascii="Times New Roman" w:hAnsi="Times New Roman" w:cs="Times New Roman"/>
        </w:rPr>
        <w:t xml:space="preserve"> medicine</w:t>
      </w:r>
      <w:r w:rsidR="00600962">
        <w:rPr>
          <w:rFonts w:ascii="Times New Roman" w:hAnsi="Times New Roman" w:cs="Times New Roman"/>
        </w:rPr>
        <w:t>. Despite</w:t>
      </w:r>
      <w:r w:rsidR="00600962" w:rsidRPr="00F337C2">
        <w:rPr>
          <w:rFonts w:ascii="Times New Roman" w:hAnsi="Times New Roman" w:cs="Times New Roman"/>
        </w:rPr>
        <w:t xml:space="preserve"> </w:t>
      </w:r>
      <w:r w:rsidR="00EB78F8" w:rsidRPr="00F337C2">
        <w:rPr>
          <w:rFonts w:ascii="Times New Roman" w:hAnsi="Times New Roman" w:cs="Times New Roman"/>
        </w:rPr>
        <w:t xml:space="preserve">vitamin D </w:t>
      </w:r>
      <w:r w:rsidR="00600962">
        <w:rPr>
          <w:rFonts w:ascii="Times New Roman" w:hAnsi="Times New Roman" w:cs="Times New Roman"/>
        </w:rPr>
        <w:t>being</w:t>
      </w:r>
      <w:r w:rsidR="00600962" w:rsidRPr="00F337C2">
        <w:rPr>
          <w:rFonts w:ascii="Times New Roman" w:hAnsi="Times New Roman" w:cs="Times New Roman"/>
        </w:rPr>
        <w:t xml:space="preserve"> </w:t>
      </w:r>
      <w:r w:rsidR="00EB78F8" w:rsidRPr="00F337C2">
        <w:rPr>
          <w:rFonts w:ascii="Times New Roman" w:hAnsi="Times New Roman" w:cs="Times New Roman"/>
        </w:rPr>
        <w:t>a threshold nutrient for adult bone health</w:t>
      </w:r>
      <w:r w:rsidRPr="00F337C2">
        <w:rPr>
          <w:rFonts w:ascii="Times New Roman" w:hAnsi="Times New Roman" w:cs="Times New Roman"/>
        </w:rPr>
        <w:t>, most</w:t>
      </w:r>
      <w:r w:rsidR="004506B1" w:rsidRPr="00F337C2">
        <w:rPr>
          <w:rFonts w:ascii="Times New Roman" w:hAnsi="Times New Roman" w:cs="Times New Roman"/>
        </w:rPr>
        <w:t xml:space="preserve"> doctors have experienced the </w:t>
      </w:r>
      <w:r w:rsidRPr="00F337C2">
        <w:rPr>
          <w:rFonts w:ascii="Times New Roman" w:hAnsi="Times New Roman" w:cs="Times New Roman"/>
        </w:rPr>
        <w:t xml:space="preserve">temptation or </w:t>
      </w:r>
      <w:r w:rsidR="004506B1" w:rsidRPr="00F337C2">
        <w:rPr>
          <w:rFonts w:ascii="Times New Roman" w:hAnsi="Times New Roman" w:cs="Times New Roman"/>
        </w:rPr>
        <w:t>pressure to</w:t>
      </w:r>
      <w:r w:rsidR="00FC2C10" w:rsidRPr="00F337C2">
        <w:rPr>
          <w:rFonts w:ascii="Times New Roman" w:hAnsi="Times New Roman" w:cs="Times New Roman"/>
        </w:rPr>
        <w:t xml:space="preserve"> use a one dose fits all </w:t>
      </w:r>
      <w:r w:rsidR="004506B1" w:rsidRPr="00F337C2">
        <w:rPr>
          <w:rFonts w:ascii="Times New Roman" w:hAnsi="Times New Roman" w:cs="Times New Roman"/>
        </w:rPr>
        <w:t xml:space="preserve">approach </w:t>
      </w:r>
      <w:r w:rsidR="00FC2C10" w:rsidRPr="00F337C2">
        <w:rPr>
          <w:rFonts w:ascii="Times New Roman" w:hAnsi="Times New Roman" w:cs="Times New Roman"/>
        </w:rPr>
        <w:t>for vitamin D</w:t>
      </w:r>
      <w:r w:rsidRPr="00F337C2">
        <w:rPr>
          <w:rFonts w:ascii="Times New Roman" w:hAnsi="Times New Roman" w:cs="Times New Roman"/>
        </w:rPr>
        <w:t>.</w:t>
      </w:r>
      <w:r w:rsidR="00FC2C10" w:rsidRPr="00F337C2">
        <w:rPr>
          <w:rFonts w:ascii="Times New Roman" w:hAnsi="Times New Roman" w:cs="Times New Roman"/>
        </w:rPr>
        <w:t xml:space="preserve"> </w:t>
      </w:r>
      <w:r w:rsidR="00A10FFC">
        <w:rPr>
          <w:rFonts w:ascii="Times New Roman" w:hAnsi="Times New Roman" w:cs="Times New Roman"/>
        </w:rPr>
        <w:t>H</w:t>
      </w:r>
      <w:r w:rsidR="0043631A">
        <w:rPr>
          <w:rFonts w:ascii="Times New Roman" w:hAnsi="Times New Roman" w:cs="Times New Roman"/>
        </w:rPr>
        <w:t>ealth</w:t>
      </w:r>
      <w:r w:rsidRPr="00F337C2">
        <w:rPr>
          <w:rFonts w:ascii="Times New Roman" w:hAnsi="Times New Roman" w:cs="Times New Roman"/>
        </w:rPr>
        <w:t xml:space="preserve"> professionals</w:t>
      </w:r>
      <w:r w:rsidR="00FC2C10" w:rsidRPr="00F337C2">
        <w:rPr>
          <w:rFonts w:ascii="Times New Roman" w:hAnsi="Times New Roman" w:cs="Times New Roman"/>
        </w:rPr>
        <w:t xml:space="preserve"> </w:t>
      </w:r>
      <w:r w:rsidR="0043631A">
        <w:rPr>
          <w:rFonts w:ascii="Times New Roman" w:hAnsi="Times New Roman" w:cs="Times New Roman"/>
        </w:rPr>
        <w:t xml:space="preserve">are generally </w:t>
      </w:r>
      <w:r w:rsidR="00FC2C10" w:rsidRPr="00F337C2">
        <w:rPr>
          <w:rFonts w:ascii="Times New Roman" w:hAnsi="Times New Roman" w:cs="Times New Roman"/>
        </w:rPr>
        <w:t xml:space="preserve">not thanked for repeated vitamin D measurements to tailor the exact dose required in the individual </w:t>
      </w:r>
      <w:r w:rsidR="00F337C2" w:rsidRPr="00F337C2">
        <w:rPr>
          <w:rFonts w:ascii="Times New Roman" w:hAnsi="Times New Roman" w:cs="Times New Roman"/>
        </w:rPr>
        <w:t>person</w:t>
      </w:r>
      <w:r w:rsidR="00FC2C10" w:rsidRPr="00F337C2">
        <w:rPr>
          <w:rFonts w:ascii="Times New Roman" w:hAnsi="Times New Roman" w:cs="Times New Roman"/>
        </w:rPr>
        <w:t xml:space="preserve">. </w:t>
      </w:r>
    </w:p>
    <w:p w14:paraId="26654554" w14:textId="56E58AFF" w:rsidR="00FC2C10" w:rsidRPr="00F337C2" w:rsidRDefault="00FC2C10" w:rsidP="00F337C2">
      <w:pPr>
        <w:spacing w:line="360" w:lineRule="auto"/>
        <w:rPr>
          <w:rFonts w:ascii="Times New Roman" w:hAnsi="Times New Roman" w:cs="Times New Roman"/>
        </w:rPr>
      </w:pPr>
      <w:r w:rsidRPr="00F337C2">
        <w:rPr>
          <w:rFonts w:ascii="Times New Roman" w:hAnsi="Times New Roman" w:cs="Times New Roman"/>
        </w:rPr>
        <w:t xml:space="preserve">The </w:t>
      </w:r>
      <w:r w:rsidR="00F337C2" w:rsidRPr="00F337C2">
        <w:rPr>
          <w:rFonts w:ascii="Times New Roman" w:hAnsi="Times New Roman" w:cs="Times New Roman"/>
        </w:rPr>
        <w:t>take</w:t>
      </w:r>
      <w:r w:rsidR="00F337C2">
        <w:rPr>
          <w:rFonts w:ascii="Times New Roman" w:hAnsi="Times New Roman" w:cs="Times New Roman"/>
        </w:rPr>
        <w:t xml:space="preserve"> </w:t>
      </w:r>
      <w:r w:rsidR="00F337C2" w:rsidRPr="00F337C2">
        <w:rPr>
          <w:rFonts w:ascii="Times New Roman" w:hAnsi="Times New Roman" w:cs="Times New Roman"/>
        </w:rPr>
        <w:t>home message of the study</w:t>
      </w:r>
      <w:r w:rsidR="0043631A">
        <w:rPr>
          <w:rFonts w:ascii="Times New Roman" w:hAnsi="Times New Roman" w:cs="Times New Roman"/>
        </w:rPr>
        <w:fldChar w:fldCharType="begin" w:fldLock="1"/>
      </w:r>
      <w:r w:rsidR="00F60831">
        <w:rPr>
          <w:rFonts w:ascii="Times New Roman" w:hAnsi="Times New Roman" w:cs="Times New Roman"/>
        </w:rPr>
        <w:instrText>ADDIN CSL_CITATION {"citationItems":[{"id":"ITEM-1","itemData":{"DOI":"10.1016/S2213-8587(18)30265-1","ISSN":"22138587","author":[{"dropping-particle":"","family":"Bolland","given":"Mark J","non-dropping-particle":"","parse-names":false,"suffix":""},{"dropping-particle":"","family":"Grey","given":"Andrew","non-dropping-particle":"","parse-names":false,"suffix":""},{"dropping-particle":"","family":"Avenell","given":"Alison","non-dropping-particle":"","parse-names":false,"suffix":""}],"container-title":"The Lancet Diabetes &amp; Endocrinology","id":"ITEM-1","issue":"18","issued":{"date-parts":[["2018"]]},"page":"1-12","publisher":"Elsevier Ltd","title":"Effects of vitamin D supplementation on musculoskeletal health: a systematic review, meta-analysis, and trial sequential analysis","type":"article-journal","volume":"8587"},"uris":["http://www.mendeley.com/documents/?uuid=eb3be92c-a261-4328-a8db-1dba16e981c4"]}],"mendeley":{"formattedCitation":"[1]","plainTextFormattedCitation":"[1]","previouslyFormattedCitation":"[1]"},"properties":{"noteIndex":0},"schema":"https://github.com/citation-style-language/schema/raw/master/csl-citation.json"}</w:instrText>
      </w:r>
      <w:r w:rsidR="0043631A">
        <w:rPr>
          <w:rFonts w:ascii="Times New Roman" w:hAnsi="Times New Roman" w:cs="Times New Roman"/>
        </w:rPr>
        <w:fldChar w:fldCharType="separate"/>
      </w:r>
      <w:r w:rsidR="00F3405E" w:rsidRPr="00F3405E">
        <w:rPr>
          <w:rFonts w:ascii="Times New Roman" w:hAnsi="Times New Roman" w:cs="Times New Roman"/>
          <w:noProof/>
        </w:rPr>
        <w:t>[1]</w:t>
      </w:r>
      <w:r w:rsidR="0043631A">
        <w:rPr>
          <w:rFonts w:ascii="Times New Roman" w:hAnsi="Times New Roman" w:cs="Times New Roman"/>
        </w:rPr>
        <w:fldChar w:fldCharType="end"/>
      </w:r>
      <w:r w:rsidR="00F337C2" w:rsidRPr="00F337C2">
        <w:rPr>
          <w:rFonts w:ascii="Times New Roman" w:hAnsi="Times New Roman" w:cs="Times New Roman"/>
        </w:rPr>
        <w:t xml:space="preserve"> is</w:t>
      </w:r>
      <w:r w:rsidR="00F60831">
        <w:rPr>
          <w:rFonts w:ascii="Times New Roman" w:hAnsi="Times New Roman" w:cs="Times New Roman"/>
        </w:rPr>
        <w:t xml:space="preserve"> - </w:t>
      </w:r>
      <w:r w:rsidR="00F337C2" w:rsidRPr="00F337C2">
        <w:rPr>
          <w:rFonts w:ascii="Times New Roman" w:hAnsi="Times New Roman" w:cs="Times New Roman"/>
        </w:rPr>
        <w:t>in our opinion</w:t>
      </w:r>
      <w:r w:rsidR="00F60831">
        <w:rPr>
          <w:rFonts w:ascii="Times New Roman" w:hAnsi="Times New Roman" w:cs="Times New Roman"/>
        </w:rPr>
        <w:t xml:space="preserve"> -</w:t>
      </w:r>
      <w:r w:rsidR="00F337C2" w:rsidRPr="00F337C2">
        <w:rPr>
          <w:rFonts w:ascii="Times New Roman" w:hAnsi="Times New Roman" w:cs="Times New Roman"/>
        </w:rPr>
        <w:t xml:space="preserve"> not that we should </w:t>
      </w:r>
      <w:r w:rsidRPr="00F337C2">
        <w:rPr>
          <w:rFonts w:ascii="Times New Roman" w:hAnsi="Times New Roman" w:cs="Times New Roman"/>
        </w:rPr>
        <w:t>write off vitamin D</w:t>
      </w:r>
      <w:r w:rsidR="00600962">
        <w:rPr>
          <w:rFonts w:ascii="Times New Roman" w:hAnsi="Times New Roman" w:cs="Times New Roman"/>
        </w:rPr>
        <w:t>.</w:t>
      </w:r>
      <w:r w:rsidRPr="00F337C2">
        <w:rPr>
          <w:rFonts w:ascii="Times New Roman" w:hAnsi="Times New Roman" w:cs="Times New Roman"/>
        </w:rPr>
        <w:t xml:space="preserve"> </w:t>
      </w:r>
      <w:r w:rsidR="00600962">
        <w:rPr>
          <w:rFonts w:ascii="Times New Roman" w:hAnsi="Times New Roman" w:cs="Times New Roman"/>
        </w:rPr>
        <w:t xml:space="preserve">Rather, the message is </w:t>
      </w:r>
      <w:r w:rsidR="00F337C2" w:rsidRPr="00F337C2">
        <w:rPr>
          <w:rFonts w:ascii="Times New Roman" w:hAnsi="Times New Roman" w:cs="Times New Roman"/>
        </w:rPr>
        <w:t>t</w:t>
      </w:r>
      <w:r w:rsidR="00F337C2">
        <w:rPr>
          <w:rFonts w:ascii="Times New Roman" w:hAnsi="Times New Roman" w:cs="Times New Roman"/>
        </w:rPr>
        <w:t>hat we can</w:t>
      </w:r>
      <w:r w:rsidR="00F337C2" w:rsidRPr="00F337C2">
        <w:rPr>
          <w:rFonts w:ascii="Times New Roman" w:hAnsi="Times New Roman" w:cs="Times New Roman"/>
        </w:rPr>
        <w:t xml:space="preserve"> </w:t>
      </w:r>
      <w:r w:rsidR="00600962">
        <w:rPr>
          <w:rFonts w:ascii="Times New Roman" w:hAnsi="Times New Roman" w:cs="Times New Roman"/>
        </w:rPr>
        <w:t xml:space="preserve">now </w:t>
      </w:r>
      <w:r w:rsidR="00F337C2">
        <w:rPr>
          <w:rFonts w:ascii="Times New Roman" w:hAnsi="Times New Roman" w:cs="Times New Roman"/>
        </w:rPr>
        <w:t>refrain from initiating new</w:t>
      </w:r>
      <w:r w:rsidR="00F337C2" w:rsidRPr="00F337C2">
        <w:rPr>
          <w:rFonts w:ascii="Times New Roman" w:hAnsi="Times New Roman" w:cs="Times New Roman"/>
        </w:rPr>
        <w:t xml:space="preserve"> </w:t>
      </w:r>
      <w:r w:rsidR="00F337C2">
        <w:rPr>
          <w:rFonts w:ascii="Times New Roman" w:hAnsi="Times New Roman" w:cs="Times New Roman"/>
        </w:rPr>
        <w:t xml:space="preserve">vitamin D </w:t>
      </w:r>
      <w:r w:rsidR="00F337C2" w:rsidRPr="00F337C2">
        <w:rPr>
          <w:rFonts w:ascii="Times New Roman" w:hAnsi="Times New Roman" w:cs="Times New Roman"/>
        </w:rPr>
        <w:t xml:space="preserve">trials </w:t>
      </w:r>
      <w:r w:rsidR="00F337C2">
        <w:rPr>
          <w:rFonts w:ascii="Times New Roman" w:hAnsi="Times New Roman" w:cs="Times New Roman"/>
        </w:rPr>
        <w:t xml:space="preserve">for bone </w:t>
      </w:r>
      <w:r w:rsidR="00F337C2" w:rsidRPr="00F337C2">
        <w:rPr>
          <w:rFonts w:ascii="Times New Roman" w:hAnsi="Times New Roman" w:cs="Times New Roman"/>
        </w:rPr>
        <w:t>in non-targeted populations</w:t>
      </w:r>
      <w:r w:rsidRPr="00F337C2">
        <w:rPr>
          <w:rFonts w:ascii="Times New Roman" w:hAnsi="Times New Roman" w:cs="Times New Roman"/>
        </w:rPr>
        <w:t xml:space="preserve">. </w:t>
      </w:r>
      <w:r w:rsidR="00F337C2" w:rsidRPr="00F337C2">
        <w:rPr>
          <w:rFonts w:ascii="Times New Roman" w:hAnsi="Times New Roman" w:cs="Times New Roman"/>
        </w:rPr>
        <w:t>F</w:t>
      </w:r>
      <w:r w:rsidR="007B5426" w:rsidRPr="00F337C2">
        <w:rPr>
          <w:rFonts w:ascii="Times New Roman" w:hAnsi="Times New Roman" w:cs="Times New Roman"/>
        </w:rPr>
        <w:t>or non-skeletal effects</w:t>
      </w:r>
      <w:r w:rsidR="005342D6">
        <w:rPr>
          <w:rFonts w:ascii="Times New Roman" w:hAnsi="Times New Roman" w:cs="Times New Roman"/>
        </w:rPr>
        <w:t xml:space="preserve"> too</w:t>
      </w:r>
      <w:r w:rsidR="007B5426" w:rsidRPr="00F337C2">
        <w:rPr>
          <w:rFonts w:ascii="Times New Roman" w:hAnsi="Times New Roman" w:cs="Times New Roman"/>
        </w:rPr>
        <w:t>, p</w:t>
      </w:r>
      <w:r w:rsidRPr="00F337C2">
        <w:rPr>
          <w:rFonts w:ascii="Times New Roman" w:hAnsi="Times New Roman" w:cs="Times New Roman"/>
        </w:rPr>
        <w:t>rior reviews</w:t>
      </w:r>
      <w:r w:rsidR="0043631A">
        <w:rPr>
          <w:rFonts w:ascii="Times New Roman" w:hAnsi="Times New Roman" w:cs="Times New Roman"/>
        </w:rPr>
        <w:fldChar w:fldCharType="begin" w:fldLock="1"/>
      </w:r>
      <w:r w:rsidR="006E7827">
        <w:rPr>
          <w:rFonts w:ascii="Times New Roman" w:hAnsi="Times New Roman" w:cs="Times New Roman"/>
        </w:rPr>
        <w:instrText>ADDIN CSL_CITATION {"citationItems":[{"id":"ITEM-1","itemData":{"DOI":"10.1038/nrrheum.2013.71","ISBN":"1759-4790\r1759-4804","ISSN":"17594790","PMID":"23670134","abstract":"Vitamin D is a dietary vitamin that can also be synthesized in adequate amounts from cholesterol in most mammals exposed to sunlight. Vitamin D has classical roles in calcium and phosphate metabolism, and thus the skeleton; however, this molecule also has nonclassical effects that might influence the function of the immune, cardiovascular and endocrine systems. Vitamin D deficiency, due to insufficient sunlight exposure, dietary uptake and/or abnormalities in its metabolism, has been associated with rheumatic diseases, and both the classical and nonclassical effects of vitamin D might be of relevance to patients with rheumatic disease. However, conclusive data from intervention trials demonstrating the relationship between vitamin D levels and pathogenetic processes separate from classical effects of this molecule are lacking. Furthermore, the majority of studies linking vitamin D to health outcomes, harmful or beneficial, are observational in nature, linking clinical events to vitamin D exposure or serum levels of vitamin D metabolites. Evidence from high quality, prospective, double-blind, placebo-controlled, randomized trials should be obtained before vitamin D supplementation is recommended in the treatment of the many rheumatic conditions in which deficiency of this compound has been implicated. Herein, we review the evidence for vitamin D supplementation in the management of patients with rheumatic diseases.","author":[{"dropping-particle":"","family":"Abrahamsen","given":"Bo","non-dropping-particle":"","parse-names":false,"suffix":""},{"dropping-particle":"","family":"Harvey","given":"Nicholas C.","non-dropping-particle":"","parse-names":false,"suffix":""}],"container-title":"Nature Reviews Rheumatology","id":"ITEM-1","issue":"7","issued":{"date-parts":[["2013"]]},"page":"411-422","title":"The role of vitamin D supplementation in patients with rheumatic diseases","type":"article-journal","volume":"9"},"uris":["http://www.mendeley.com/documents/?uuid=cc05a484-0552-3fad-b6b5-f884d632cbad"]},{"id":"ITEM-2","itemData":{"ISBN":"9780309163941","author":[{"dropping-particle":"","family":"Ross","given":"A Catharine","non-dropping-particle":"","parse-names":false,"suffix":""},{"dropping-particle":"","family":"Taylor","given":"Christine L","non-dropping-particle":"","parse-names":false,"suffix":""},{"dropping-particle":"","family":"Yaktine","given":"Ann L","non-dropping-particle":"","parse-names":false,"suffix":""},{"dropping-particle":"","family":"Del","given":"Heather B","non-dropping-particle":"","parse-names":false,"suffix":""}],"id":"ITEM-2","issued":{"date-parts":[["2011"]]},"publisher":"The National Academies Press","publisher-place":"Washington DC","title":"IOM Dietary Reference Intakes for Calcium and Vitamin D","type":"book"},"uris":["http://www.mendeley.com/documents/?uuid=7dbfb038-f007-47e8-9e53-f1863446b023"]}],"mendeley":{"formattedCitation":"[3], [4]","plainTextFormattedCitation":"[3], [4]","previouslyFormattedCitation":"[3], [4]"},"properties":{"noteIndex":0},"schema":"https://github.com/citation-style-language/schema/raw/master/csl-citation.json"}</w:instrText>
      </w:r>
      <w:r w:rsidR="0043631A">
        <w:rPr>
          <w:rFonts w:ascii="Times New Roman" w:hAnsi="Times New Roman" w:cs="Times New Roman"/>
        </w:rPr>
        <w:fldChar w:fldCharType="separate"/>
      </w:r>
      <w:r w:rsidR="00F3405E" w:rsidRPr="00F3405E">
        <w:rPr>
          <w:rFonts w:ascii="Times New Roman" w:hAnsi="Times New Roman" w:cs="Times New Roman"/>
          <w:noProof/>
        </w:rPr>
        <w:t>[3], [4]</w:t>
      </w:r>
      <w:r w:rsidR="0043631A">
        <w:rPr>
          <w:rFonts w:ascii="Times New Roman" w:hAnsi="Times New Roman" w:cs="Times New Roman"/>
        </w:rPr>
        <w:fldChar w:fldCharType="end"/>
      </w:r>
      <w:r w:rsidRPr="00F337C2">
        <w:rPr>
          <w:rFonts w:ascii="Times New Roman" w:hAnsi="Times New Roman" w:cs="Times New Roman"/>
        </w:rPr>
        <w:t xml:space="preserve"> have found no strong evidence that vitamin D is effective</w:t>
      </w:r>
      <w:r w:rsidR="00665865">
        <w:rPr>
          <w:rFonts w:ascii="Times New Roman" w:hAnsi="Times New Roman" w:cs="Times New Roman"/>
        </w:rPr>
        <w:t>. The</w:t>
      </w:r>
      <w:r w:rsidRPr="00F337C2">
        <w:rPr>
          <w:rFonts w:ascii="Times New Roman" w:hAnsi="Times New Roman" w:cs="Times New Roman"/>
        </w:rPr>
        <w:t xml:space="preserve"> </w:t>
      </w:r>
      <w:r w:rsidR="007B5426" w:rsidRPr="00F337C2">
        <w:rPr>
          <w:rFonts w:ascii="Times New Roman" w:hAnsi="Times New Roman" w:cs="Times New Roman"/>
        </w:rPr>
        <w:t xml:space="preserve">evidence base </w:t>
      </w:r>
      <w:r w:rsidRPr="00F337C2">
        <w:rPr>
          <w:rFonts w:ascii="Times New Roman" w:hAnsi="Times New Roman" w:cs="Times New Roman"/>
        </w:rPr>
        <w:t xml:space="preserve">available </w:t>
      </w:r>
      <w:r w:rsidR="007B5426" w:rsidRPr="00F337C2">
        <w:rPr>
          <w:rFonts w:ascii="Times New Roman" w:hAnsi="Times New Roman" w:cs="Times New Roman"/>
        </w:rPr>
        <w:t>consisted of</w:t>
      </w:r>
      <w:r w:rsidRPr="00F337C2">
        <w:rPr>
          <w:rFonts w:ascii="Times New Roman" w:hAnsi="Times New Roman" w:cs="Times New Roman"/>
        </w:rPr>
        <w:t xml:space="preserve"> mainly observational data comparing groups of patients whose differences in vitamin D levels could parallel the health effects rather than cause them. </w:t>
      </w:r>
      <w:r w:rsidR="007B5426" w:rsidRPr="00F337C2">
        <w:rPr>
          <w:rFonts w:ascii="Times New Roman" w:hAnsi="Times New Roman" w:cs="Times New Roman"/>
        </w:rPr>
        <w:t xml:space="preserve"> However, large vitamin D trials with non-skeletal outcomes are ongoing and will </w:t>
      </w:r>
      <w:r w:rsidR="00CB5344" w:rsidRPr="00F337C2">
        <w:rPr>
          <w:rFonts w:ascii="Times New Roman" w:hAnsi="Times New Roman" w:cs="Times New Roman"/>
        </w:rPr>
        <w:t xml:space="preserve">be </w:t>
      </w:r>
      <w:r w:rsidR="007B5426" w:rsidRPr="00F337C2">
        <w:rPr>
          <w:rFonts w:ascii="Times New Roman" w:hAnsi="Times New Roman" w:cs="Times New Roman"/>
        </w:rPr>
        <w:lastRenderedPageBreak/>
        <w:t>complet</w:t>
      </w:r>
      <w:r w:rsidR="00CB5344" w:rsidRPr="00F337C2">
        <w:rPr>
          <w:rFonts w:ascii="Times New Roman" w:hAnsi="Times New Roman" w:cs="Times New Roman"/>
        </w:rPr>
        <w:t xml:space="preserve">ed </w:t>
      </w:r>
      <w:r w:rsidR="007B5426" w:rsidRPr="00F337C2">
        <w:rPr>
          <w:rFonts w:ascii="Times New Roman" w:hAnsi="Times New Roman" w:cs="Times New Roman"/>
        </w:rPr>
        <w:t>soon</w:t>
      </w:r>
      <w:r w:rsidR="00CA0C34">
        <w:rPr>
          <w:rFonts w:ascii="Times New Roman" w:hAnsi="Times New Roman" w:cs="Times New Roman"/>
        </w:rPr>
        <w:t>; these</w:t>
      </w:r>
      <w:r w:rsidR="00F337C2" w:rsidRPr="00F337C2">
        <w:rPr>
          <w:rFonts w:ascii="Times New Roman" w:hAnsi="Times New Roman" w:cs="Times New Roman"/>
        </w:rPr>
        <w:t xml:space="preserve"> will add intervention data to the existing inconclusive </w:t>
      </w:r>
      <w:r w:rsidR="00CA0C34">
        <w:rPr>
          <w:rFonts w:ascii="Times New Roman" w:hAnsi="Times New Roman" w:cs="Times New Roman"/>
        </w:rPr>
        <w:t>–findings from</w:t>
      </w:r>
      <w:r w:rsidR="00F337C2" w:rsidRPr="00F337C2">
        <w:rPr>
          <w:rFonts w:ascii="Times New Roman" w:hAnsi="Times New Roman" w:cs="Times New Roman"/>
        </w:rPr>
        <w:t xml:space="preserve"> observational </w:t>
      </w:r>
      <w:r w:rsidR="005342D6">
        <w:rPr>
          <w:rFonts w:ascii="Times New Roman" w:hAnsi="Times New Roman" w:cs="Times New Roman"/>
        </w:rPr>
        <w:t>studies</w:t>
      </w:r>
      <w:r w:rsidR="005342D6" w:rsidRPr="00F337C2">
        <w:rPr>
          <w:rFonts w:ascii="Times New Roman" w:hAnsi="Times New Roman" w:cs="Times New Roman"/>
        </w:rPr>
        <w:t xml:space="preserve"> </w:t>
      </w:r>
      <w:r w:rsidR="00F337C2" w:rsidRPr="00F337C2">
        <w:rPr>
          <w:rFonts w:ascii="Times New Roman" w:hAnsi="Times New Roman" w:cs="Times New Roman"/>
        </w:rPr>
        <w:t>for these outcomes</w:t>
      </w:r>
      <w:r w:rsidR="007B5426" w:rsidRPr="00F337C2">
        <w:rPr>
          <w:rFonts w:ascii="Times New Roman" w:hAnsi="Times New Roman" w:cs="Times New Roman"/>
        </w:rPr>
        <w:t xml:space="preserve">. </w:t>
      </w:r>
    </w:p>
    <w:p w14:paraId="460893A0" w14:textId="41E6E399" w:rsidR="00887DA3" w:rsidRDefault="00F337C2" w:rsidP="00F337C2">
      <w:pPr>
        <w:spacing w:line="360" w:lineRule="auto"/>
        <w:rPr>
          <w:rFonts w:ascii="Times New Roman" w:hAnsi="Times New Roman" w:cs="Times New Roman"/>
        </w:rPr>
      </w:pPr>
      <w:r w:rsidRPr="00F337C2">
        <w:rPr>
          <w:rFonts w:ascii="Times New Roman" w:hAnsi="Times New Roman" w:cs="Times New Roman"/>
        </w:rPr>
        <w:t>Many past</w:t>
      </w:r>
      <w:r w:rsidR="00B2157D" w:rsidRPr="00F337C2">
        <w:rPr>
          <w:rFonts w:ascii="Times New Roman" w:hAnsi="Times New Roman" w:cs="Times New Roman"/>
        </w:rPr>
        <w:t xml:space="preserve"> meta-analyses </w:t>
      </w:r>
      <w:r w:rsidR="00665865">
        <w:rPr>
          <w:rFonts w:ascii="Times New Roman" w:hAnsi="Times New Roman" w:cs="Times New Roman"/>
        </w:rPr>
        <w:t>have</w:t>
      </w:r>
      <w:r w:rsidRPr="00F337C2">
        <w:rPr>
          <w:rFonts w:ascii="Times New Roman" w:hAnsi="Times New Roman" w:cs="Times New Roman"/>
        </w:rPr>
        <w:t xml:space="preserve"> </w:t>
      </w:r>
      <w:r w:rsidR="00B2157D" w:rsidRPr="00F337C2">
        <w:rPr>
          <w:rFonts w:ascii="Times New Roman" w:hAnsi="Times New Roman" w:cs="Times New Roman"/>
        </w:rPr>
        <w:t xml:space="preserve">indicated that the effect of vitamin D </w:t>
      </w:r>
      <w:r w:rsidR="007B6D11">
        <w:rPr>
          <w:rFonts w:ascii="Times New Roman" w:hAnsi="Times New Roman" w:cs="Times New Roman"/>
        </w:rPr>
        <w:t>alone</w:t>
      </w:r>
      <w:r w:rsidR="00B2157D" w:rsidRPr="00F337C2">
        <w:rPr>
          <w:rFonts w:ascii="Times New Roman" w:hAnsi="Times New Roman" w:cs="Times New Roman"/>
        </w:rPr>
        <w:t xml:space="preserve"> on the risk of fractures</w:t>
      </w:r>
      <w:r w:rsidR="00B155B6">
        <w:rPr>
          <w:rFonts w:ascii="Times New Roman" w:hAnsi="Times New Roman" w:cs="Times New Roman"/>
        </w:rPr>
        <w:t>, falls and bone mineral density</w:t>
      </w:r>
      <w:r w:rsidR="00B2157D" w:rsidRPr="00F337C2">
        <w:rPr>
          <w:rFonts w:ascii="Times New Roman" w:hAnsi="Times New Roman" w:cs="Times New Roman"/>
        </w:rPr>
        <w:t xml:space="preserve"> </w:t>
      </w:r>
      <w:r w:rsidR="007B6D11">
        <w:rPr>
          <w:rFonts w:ascii="Times New Roman" w:hAnsi="Times New Roman" w:cs="Times New Roman"/>
        </w:rPr>
        <w:t>is minimal</w:t>
      </w:r>
      <w:r w:rsidR="00B2157D" w:rsidRPr="00F337C2">
        <w:rPr>
          <w:rFonts w:ascii="Times New Roman" w:hAnsi="Times New Roman" w:cs="Times New Roman"/>
        </w:rPr>
        <w:t xml:space="preserve"> in the general population</w:t>
      </w:r>
      <w:r w:rsidR="006E7827">
        <w:rPr>
          <w:rFonts w:ascii="Times New Roman" w:hAnsi="Times New Roman" w:cs="Times New Roman"/>
        </w:rPr>
        <w:fldChar w:fldCharType="begin" w:fldLock="1"/>
      </w:r>
      <w:r w:rsidR="006E7827">
        <w:rPr>
          <w:rFonts w:ascii="Times New Roman" w:hAnsi="Times New Roman" w:cs="Times New Roman"/>
        </w:rPr>
        <w:instrText>ADDIN CSL_CITATION {"citationItems":[{"id":"ITEM-1","itemData":{"DOI":"10.1136/bmj.b5463","ISBN":"1756-1833 (Electronic)\\n0959-535X (Linking)","ISSN":"17561833","PMID":"20068257","abstract":"OBJECTIVES: To identify participants' characteristics that influence the anti-fracture efficacy of vitamin D or vitamin D plus calcium with respect to any fracture, hip fracture, and clinical vertebral fracture and to assess the influence of dosing regimens and co-administration of calcium.\\n\\nDESIGN: Individual patient data analysis using pooled data from randomised trials.\\n\\nDATA SOURCES: Seven major randomised trials of vitamin D with calcium or vitamin D alone, yielding a total of 68 517 participants (mean age 69.9 years, range 47-107 years, 14.7% men).\\n\\nSTUDY SELECTION: Studies included were randomised studies with at least one intervention arm in which vitamin D was given, fracture as an outcome, and at least 1000 participants.\\n\\nDATA SYNTHESIS: Logistic regression analysis was used to identify significant interaction terms, followed by Cox's proportional hazards models incorporating age, sex, fracture history, and hormone therapy and bisphosphonate use.\\n\\nRESULTS: Trials using vitamin D with calcium showed a reduced overall risk of fracture (hazard ratio 0.92, 95% confidence interval 0.86 to 0.99, P=0.025) and hip fracture (all studies: 0.84, 0.70 to 1.01, P=0.07; studies using 10 microg of vitamin D given with calcium: 0.74, 0.60 to 0.91, P=0.005). For vitamin D alone in daily doses of 10 microg or 20 microg, no significant effects were found. No interaction was found between fracture history and treatment response, nor any interaction with age, sex, or hormone replacement therapy.\\n\\nCONCLUSION: This individual patient data analysis indicates that vitamin D given alone in doses of 10-20 microg is not effective in preventing fractures. By contrast, calcium and vitamin D given together reduce hip fractures and total fractures, and probably vertebral fractures, irrespective of age, sex, or previous fractures.","author":[{"dropping-particle":"","family":"Abrahamsen","given":"B.","non-dropping-particle":"","parse-names":false,"suffix":""},{"dropping-particle":"","family":"Masud","given":"T.","non-dropping-particle":"","parse-names":false,"suffix":""},{"dropping-particle":"","family":"Avenell","given":"A.","non-dropping-particle":"","parse-names":false,"suffix":""},{"dropping-particle":"","family":"Anderson","given":"F.","non-dropping-particle":"","parse-names":false,"suffix":""},{"dropping-particle":"","family":"Meyer","given":"H. E.","non-dropping-particle":"","parse-names":false,"suffix":""},{"dropping-particle":"","family":"Cooper","given":"C.","non-dropping-particle":"","parse-names":false,"suffix":""},{"dropping-particle":"","family":"Smith","given":"H.","non-dropping-particle":"","parse-names":false,"suffix":""},{"dropping-particle":"","family":"LaCroix","given":"A. Z.","non-dropping-particle":"","parse-names":false,"suffix":""},{"dropping-particle":"","family":"Torgerson","given":"D.","non-dropping-particle":"","parse-names":false,"suffix":""},{"dropping-particle":"","family":"Johansen","given":"A.","non-dropping-particle":"","parse-names":false,"suffix":""},{"dropping-particle":"","family":"Jackson","given":"R.","non-dropping-particle":"","parse-names":false,"suffix":""},{"dropping-particle":"","family":"Rejnmark","given":"L.","non-dropping-particle":"","parse-names":false,"suffix":""},{"dropping-particle":"","family":"Wactawski-Wende","given":"J.","non-dropping-particle":"","parse-names":false,"suffix":""},{"dropping-particle":"","family":"Brixen","given":"K.","non-dropping-particle":"","parse-names":false,"suffix":""},{"dropping-particle":"","family":"Mosekilde","given":"L.","non-dropping-particle":"","parse-names":false,"suffix":""},{"dropping-particle":"","family":"Robbins","given":"J. A.","non-dropping-particle":"","parse-names":false,"suffix":""},{"dropping-particle":"","family":"Francis","given":"R. M.","non-dropping-particle":"","parse-names":false,"suffix":""}],"container-title":"BMJ (Online)","id":"ITEM-1","issue":"7738","issued":{"date-parts":[["2010"]]},"page":"139","title":"Patient level pooled analysis of 68 500 patients from seven major vitamin D fracture trials in US and Europe","type":"article-journal","volume":"340"},"uris":["http://www.mendeley.com/documents/?uuid=8b3e3dff-7b0b-3f5e-835c-009cabb1f1af"]},{"id":"ITEM-2","itemData":{"DOI":"10.1002/14651858.CD000227.pub4","ISSN":"1469-493X","PMID":"24729336","abstract":"BACKGROUND: Vitamin D and related compounds have been used to prevent osteoporotic fractures in older people. This is the third update of a Cochrane review first published in 1996.\n\nOBJECTIVES: To determine the effects of vitamin D or related compounds, with or without calcium, for preventing fractures in post-menopausal women and older men.\n\nSEARCH METHODS: We searched the Cochrane Bone, Joint and Muscle Trauma Group Specialised Register (to December 2012), the Cochrane Central Register of Controlled Trials (2012, Issue 12), MEDLINE (1966 to November Week 3 2012), EMBASE (1980 to 2012 Week 50), CINAHL (1982 to December 2012), BIOSIS (1985 to 3 January 2013), Current Controlled Trials (December 2012) and reference lists of articles.\n\nSELECTION CRITERIA: Randomised or quasi-randomised trials that compared vitamin D or related compounds, alone or with calcium, against placebo, no intervention or calcium alone, and that reported fracture outcomes in older people. The primary outcome was hip fracture.\n\nDATA COLLECTION AND ANALYSIS: Two authors independently assessed trial risk of selection bias and aspects of methodological quality, and extracted data. Data were pooled, where possible, using the fixed-effect model, or the random-effects model when heterogeneity between studies appeared substantial.\n\nMAIN RESULTS: We included 53 trials with a total of 91,791 participants. Thirty-one trials, with sample sizes ranging from 70 to 36,282 participants, examined vitamin D (including 25-hydroxy vitamin D) with or without calcium in the prevention of fractures in community, nursing home or hospital inpatient populations. Twelve of these 31 trials had participants with a mean or median age of 80 years or over.Another group of 22 smaller trials examined calcitriol or alfacalcidol (1-alphahydroxyvitamin D3), mostly with participants who had established osteoporosis. These trials were carried out in the setting of institutional referral clinics or hospitals.In the assessment of risk of bias for random sequence generation, 21 trials (40%) were deemed to be at low risk, 28 trials (53%) at unclear risk and four trials at high risk (8%). For allocation concealment, 22 trials were at low risk (42%), 29 trials were at unclear risk (55%) and two trials were at high risk (4%).There is high quality evidence that vitamin D alone, in the formats and doses tested, is unlikely to be effective in preventing hip fracture (11 trials, 27,693 participants; risk ratio (RR) 1.12, 95% confi…","author":[{"dropping-particle":"","family":"Avenell","given":"Alison","non-dropping-particle":"","parse-names":false,"suffix":""},{"dropping-particle":"","family":"Mak","given":"Jenson C S","non-dropping-particle":"","parse-names":false,"suffix":""},{"dropping-particle":"","family":"O'Connell","given":"Dianne","non-dropping-particle":"","parse-names":false,"suffix":""}],"container-title":"The Cochrane database of systematic reviews","id":"ITEM-2","issue":"4","issued":{"date-parts":[["2014","1"]]},"page":"CD000227","title":"Vitamin D and vitamin D analogues for preventing fractures in post-menopausal women and older men.","type":"article-journal","volume":"4"},"uris":["http://www.mendeley.com/documents/?uuid=35a8fe6f-78af-41fc-aaa6-9dc66c9d2d26"]},{"id":"ITEM-3","itemData":{"DOI":"10.1016/S2213-8587(14)70068-3","ISBN":"2213-8587","ISSN":"22138595","PMID":"24768505","abstract":"Background: Vitamin D supplementation is often recommended to prevent falls, although vitamin D trials and meta-analyses of these trials have reported conflicting results for this outcome. We aimed to assess if there was a need for further research. Methods: We explored the value of doing further randomised controlled trials assessing the effects of vitamin D supplements on falls with trial sequential analysis with a risk reduction threshold of 15%. All analyses were done using the numbers of participants who had a fall in intention-to-treat analyses. Trial sequential analysis performs a cumulative meta-analysis, but reduces the risk of false-positive results from repetitive statistical testing by maintaining the overall risk of type 1 error at 5%. Findings: In 20 existing randomised controlled trials (n=29 535), the effect estimate for vitamin D with or without calcium on falls lay within the futility boundary, providing evidence that vitamin D supplementation does not alter the relative risk by 15% or more. In a sensitivity analysis using a risk reduction threshold of 10%, the effect estimate also lay within the futility boundary. In subgroup analyses using a risk reduction threshold of 15%, the effect estimate also lay within the futility boundary for trials of vitamin D supplementation (16 trials, n=22 291) and trials of vitamin D with calcium (six trials, n=9919). Interpretation: In pooled analyses, supplementation with vitamin D, with or without calcium, does not reduce falls by 15% or more. Future trials with similar designs are unlikely to alter these conclusions. At present, there is little justification for prescribing vitamin D supplements to prevent falls. Funding: Health Research Council of New Zealand. ?? 2014 Elsevier Ltd.","author":[{"dropping-particle":"","family":"Bolland","given":"Mark J.","non-dropping-particle":"","parse-names":false,"suffix":""},{"dropping-particle":"","family":"Grey","given":"Andrew","non-dropping-particle":"","parse-names":false,"suffix":""},{"dropping-particle":"","family":"Gamble","given":"Greg D.","non-dropping-particle":"","parse-names":false,"suffix":""},{"dropping-particle":"","family":"Reid","given":"Ian R.","non-dropping-particle":"","parse-names":false,"suffix":""}],"container-title":"The Lancet Diabetes and Endocrinology","id":"ITEM-3","issue":"7","issued":{"date-parts":[["2014"]]},"page":"573-580","publisher":"Elsevier Ltd","title":"Vitamin D supplementation and falls: A trial sequential meta-analysis","type":"article-journal","volume":"2"},"uris":["http://www.mendeley.com/documents/?uuid=fe9ca5c2-17aa-4d86-b42c-c201c95c1b11"]},{"id":"ITEM-4","itemData":{"DOI":"10.1016/S2213-8587(13)70212-2","ISSN":"2213-8595","PMID":"24703049","abstract":"BACKGROUND: Vitamin D insufficiency is associated with many disorders, leading to calls for widespread supplementation. Some investigators suggest that more clinical trials to test the effect of vitamin D on disorders are needed. METHODS: We did a trial sequential meta-analysis of existing randomised controlled trials of vitamin D supplements, with or without calcium, to investigate the possible effect of future trials on current knowledge. We estimated the effects of vitamin D supplementation on myocardial infarction or ischaemic heart disease, stroke or cerebrovascular disease, cancer, total fracture, hip fracture, and mortality in trial sequential analyses using a risk reduction threshold of 5% for mortality and 15% for other endpoints. FINDINGS: The effect estimate for vitamin D supplementation with or without calcium for myocardial infarction or ischaemic heart disease (nine trials, 48 647 patients), stroke or cerebrovascular disease (eight trials 46 431 patients), cancer (seven trials, 48 167 patients), and total fracture (22 trials, 76 497 patients) lay within the futility boundary, indicating that vitamin D supplementation does not alter the relative risk of any of these endpoints by 15% or more. Vitamin D supplementation alone did not reduce hip fracture by 15% or more (12 trials, 27 834 patients). Vitamin D co-administered with calcium reduced hip fracture in institutionalised individuals (two trials, 3853 patients) but did not alter the relative risk of hip fracture by 15% or more in community-dwelling individuals (seven trials, 46 237 patients). There is uncertainty as to whether vitamin D with or without calcium reduces the risk of death (38 trials, 81 173). INTERPRETATION: Our findings suggest that vitamin D supplementation with or without calcium does not reduce skeletal or non-skeletal outcomes in unselected community-dwelling individuals by more than 15%. Future trials with similar designs are unlikely to alter these conclusions. FUNDING: Health Research Council of New Zealand.","author":[{"dropping-particle":"","family":"Bolland","given":"Mark J","non-dropping-particle":"","parse-names":false,"suffix":""},{"dropping-particle":"","family":"Grey","given":"Andrew","non-dropping-particle":"","parse-names":false,"suffix":""},{"dropping-particle":"","family":"Gamble","given":"Greg D","non-dropping-particle":"","parse-names":false,"suffix":""},{"dropping-particle":"","family":"Reid","given":"Ian R","non-dropping-particle":"","parse-names":false,"suffix":""}],"container-title":"The lancet. Diabetes &amp; endocrinology","id":"ITEM-4","issue":"4","issued":{"date-parts":[["2014","4"]]},"page":"307-20","title":"The effect of vitamin D supplementation on skeletal, vascular, or cancer outcomes: a trial sequential meta-analysis.","type":"article-journal","volume":"2"},"uris":["http://www.mendeley.com/documents/?uuid=6951c4ab-f497-46df-886d-c34e274a63fd"]},{"id":"ITEM-5","itemData":{"ISSN":"1756-1833","PMID":"26420598","abstract":"OBJECTIVE: To determine whether increasing calcium intake from dietary sources affects bone mineral density (BMD) and, if so, whether the effects are similar to those of calcium supplements.\n\nDESIGN: Random effects meta-analysis of randomised controlled trials.\n\nDATA SOURCES: Ovid Medline, Embase, Pubmed, and references from relevant systematic reviews. Initial searches were undertaken in July 2013 and updated in September 2014.\n\nELIGIBILITY CRITERIA FOR SELECTING STUDIES: Randomised controlled trials of dietary sources of calcium or calcium supplements (with or without vitamin D) in participants aged over 50 with BMD at the lumbar spine, total hip, femoral neck, total body, or forearm as an outcome.\n\nRESULTS: We identified 59 eligible randomised controlled trials: 15 studied dietary sources of calcium (n=1533) and 51 studied calcium supplements (n=12,257). Increasing calcium intake from dietary sources increased BMD by 0.6-1.0% at the total hip and total body at one year and by 0.7-1.8% at these sites and the lumbar spine and femoral neck at two years. There was no effect on BMD in the forearm. Calcium supplements increased BMD by 0.7-1.8% at all five skeletal sites at one, two, and over two and a half years, but the size of the increase in BMD at later time points was similar to the increase at one year. Increases in BMD were similar in trials of dietary sources of calcium and calcium supplements (except at the forearm), in trials of calcium monotherapy versus co-administered calcium and vitamin D, in trials with calcium doses of ≥ 1000 versus &lt;1000 mg/day and ≤ 500 versus &gt;500 mg/day, and in trials where the baseline dietary calcium intake was &lt;800 versus ≥ 800 mg/day.\n\nCONCLUSIONS: Increasing calcium intake from dietary sources or by taking calcium supplements produces small non-progressive increases in BMD, which are unlikely to lead to a clinically significant reduction in risk of fracture.","author":[{"dropping-particle":"","family":"Tai","given":"Vicky","non-dropping-particle":"","parse-names":false,"suffix":""},{"dropping-particle":"","family":"Leung","given":"William","non-dropping-particle":"","parse-names":false,"suffix":""},{"dropping-particle":"","family":"Grey","given":"Andrew","non-dropping-particle":"","parse-names":false,"suffix":""},{"dropping-particle":"","family":"Reid","given":"Ian R","non-dropping-particle":"","parse-names":false,"suffix":""},{"dropping-particle":"","family":"Bolland","given":"Mark J","non-dropping-particle":"","parse-names":false,"suffix":""}],"container-title":"BMJ (Clinical research ed.)","id":"ITEM-5","issued":{"date-parts":[["2015","1"]]},"page":"h4183","title":"Calcium intake and bone mineral density: systematic review and meta-analysis.","type":"article-journal","volume":"351"},"uris":["http://www.mendeley.com/documents/?uuid=972f7b44-4380-45ed-be47-9e0bf2ae3da4"]}],"mendeley":{"formattedCitation":"[5]–[9]","plainTextFormattedCitation":"[5]–[9]"},"properties":{"noteIndex":0},"schema":"https://github.com/citation-style-language/schema/raw/master/csl-citation.json"}</w:instrText>
      </w:r>
      <w:r w:rsidR="006E7827">
        <w:rPr>
          <w:rFonts w:ascii="Times New Roman" w:hAnsi="Times New Roman" w:cs="Times New Roman"/>
        </w:rPr>
        <w:fldChar w:fldCharType="separate"/>
      </w:r>
      <w:r w:rsidR="006E7827" w:rsidRPr="006E7827">
        <w:rPr>
          <w:rFonts w:ascii="Times New Roman" w:hAnsi="Times New Roman" w:cs="Times New Roman"/>
          <w:noProof/>
        </w:rPr>
        <w:t>[5]–[9]</w:t>
      </w:r>
      <w:r w:rsidR="006E7827">
        <w:rPr>
          <w:rFonts w:ascii="Times New Roman" w:hAnsi="Times New Roman" w:cs="Times New Roman"/>
        </w:rPr>
        <w:fldChar w:fldCharType="end"/>
      </w:r>
      <w:r w:rsidR="00B2157D" w:rsidRPr="00F337C2">
        <w:rPr>
          <w:rFonts w:ascii="Times New Roman" w:hAnsi="Times New Roman" w:cs="Times New Roman"/>
        </w:rPr>
        <w:t xml:space="preserve"> </w:t>
      </w:r>
      <w:r w:rsidR="00B155B6">
        <w:rPr>
          <w:rFonts w:ascii="Times New Roman" w:hAnsi="Times New Roman" w:cs="Times New Roman"/>
        </w:rPr>
        <w:t xml:space="preserve">Thus </w:t>
      </w:r>
      <w:r w:rsidR="007B6D11">
        <w:rPr>
          <w:rFonts w:ascii="Times New Roman" w:hAnsi="Times New Roman" w:cs="Times New Roman"/>
        </w:rPr>
        <w:t xml:space="preserve">the latest paper from </w:t>
      </w:r>
      <w:proofErr w:type="spellStart"/>
      <w:r w:rsidR="007B6D11">
        <w:rPr>
          <w:rFonts w:ascii="Times New Roman" w:hAnsi="Times New Roman" w:cs="Times New Roman"/>
        </w:rPr>
        <w:t>Bolland</w:t>
      </w:r>
      <w:proofErr w:type="spellEnd"/>
      <w:r w:rsidR="007B6D11">
        <w:rPr>
          <w:rFonts w:ascii="Times New Roman" w:hAnsi="Times New Roman" w:cs="Times New Roman"/>
        </w:rPr>
        <w:t xml:space="preserve"> and colleagues simply represents the most up-to-date and comprehensive exposition of findings documented several times previously</w:t>
      </w:r>
      <w:r w:rsidR="00F60831">
        <w:rPr>
          <w:rFonts w:ascii="Times New Roman" w:hAnsi="Times New Roman" w:cs="Times New Roman"/>
        </w:rPr>
        <w:t>:</w:t>
      </w:r>
      <w:r w:rsidR="007B6D11">
        <w:rPr>
          <w:rFonts w:ascii="Times New Roman" w:hAnsi="Times New Roman" w:cs="Times New Roman"/>
        </w:rPr>
        <w:t xml:space="preserve"> In</w:t>
      </w:r>
      <w:r w:rsidR="00112BE6" w:rsidRPr="00F337C2">
        <w:rPr>
          <w:rFonts w:ascii="Times New Roman" w:hAnsi="Times New Roman" w:cs="Times New Roman"/>
        </w:rPr>
        <w:t xml:space="preserve"> 2014, </w:t>
      </w:r>
      <w:proofErr w:type="spellStart"/>
      <w:r w:rsidR="00112BE6" w:rsidRPr="00F337C2">
        <w:rPr>
          <w:rFonts w:ascii="Times New Roman" w:hAnsi="Times New Roman" w:cs="Times New Roman"/>
        </w:rPr>
        <w:t>Bolland</w:t>
      </w:r>
      <w:proofErr w:type="spellEnd"/>
      <w:r w:rsidR="00112BE6" w:rsidRPr="00F337C2">
        <w:rPr>
          <w:rFonts w:ascii="Times New Roman" w:hAnsi="Times New Roman" w:cs="Times New Roman"/>
        </w:rPr>
        <w:t xml:space="preserve"> </w:t>
      </w:r>
      <w:r w:rsidR="007B6D11">
        <w:rPr>
          <w:rFonts w:ascii="Times New Roman" w:hAnsi="Times New Roman" w:cs="Times New Roman"/>
        </w:rPr>
        <w:t>et al.</w:t>
      </w:r>
      <w:r w:rsidR="00112BE6" w:rsidRPr="00F337C2">
        <w:rPr>
          <w:rFonts w:ascii="Times New Roman" w:hAnsi="Times New Roman" w:cs="Times New Roman"/>
        </w:rPr>
        <w:t xml:space="preserve"> performed </w:t>
      </w:r>
      <w:r w:rsidRPr="00F337C2">
        <w:rPr>
          <w:rFonts w:ascii="Times New Roman" w:hAnsi="Times New Roman" w:cs="Times New Roman"/>
        </w:rPr>
        <w:t>their first</w:t>
      </w:r>
      <w:r w:rsidR="009C3E37">
        <w:rPr>
          <w:rFonts w:ascii="Times New Roman" w:hAnsi="Times New Roman" w:cs="Times New Roman"/>
        </w:rPr>
        <w:t xml:space="preserve"> </w:t>
      </w:r>
      <w:r w:rsidR="00112BE6" w:rsidRPr="009C3E37">
        <w:rPr>
          <w:rFonts w:ascii="Times New Roman" w:hAnsi="Times New Roman" w:cs="Times New Roman"/>
          <w:i/>
        </w:rPr>
        <w:t>trial sequential meta-analysis</w:t>
      </w:r>
      <w:r w:rsidR="00B2157D" w:rsidRPr="009C3E37">
        <w:rPr>
          <w:rFonts w:ascii="Times New Roman" w:hAnsi="Times New Roman" w:cs="Times New Roman"/>
          <w:i/>
        </w:rPr>
        <w:t xml:space="preserve"> </w:t>
      </w:r>
      <w:r w:rsidRPr="00F337C2">
        <w:rPr>
          <w:rFonts w:ascii="Times New Roman" w:hAnsi="Times New Roman" w:cs="Times New Roman"/>
        </w:rPr>
        <w:t xml:space="preserve">on vitamin D </w:t>
      </w:r>
      <w:r w:rsidR="00B2157D" w:rsidRPr="00F337C2">
        <w:rPr>
          <w:rFonts w:ascii="Times New Roman" w:hAnsi="Times New Roman" w:cs="Times New Roman"/>
        </w:rPr>
        <w:t xml:space="preserve">to </w:t>
      </w:r>
      <w:r w:rsidRPr="00F337C2">
        <w:rPr>
          <w:rFonts w:ascii="Times New Roman" w:hAnsi="Times New Roman" w:cs="Times New Roman"/>
        </w:rPr>
        <w:t>test the hypothesis</w:t>
      </w:r>
      <w:r w:rsidR="00B2157D" w:rsidRPr="00F337C2">
        <w:rPr>
          <w:rFonts w:ascii="Times New Roman" w:hAnsi="Times New Roman" w:cs="Times New Roman"/>
        </w:rPr>
        <w:t xml:space="preserve"> that additional trials would</w:t>
      </w:r>
      <w:r w:rsidRPr="00F337C2">
        <w:rPr>
          <w:rFonts w:ascii="Times New Roman" w:hAnsi="Times New Roman" w:cs="Times New Roman"/>
        </w:rPr>
        <w:t xml:space="preserve"> already</w:t>
      </w:r>
      <w:r w:rsidR="00B2157D" w:rsidRPr="00F337C2">
        <w:rPr>
          <w:rFonts w:ascii="Times New Roman" w:hAnsi="Times New Roman" w:cs="Times New Roman"/>
        </w:rPr>
        <w:t xml:space="preserve"> be futile in terms of their ability to alter the conclusion regarding the efficacy on fracture and a number of other outcomes</w:t>
      </w:r>
      <w:r w:rsidR="00B155B6">
        <w:rPr>
          <w:rFonts w:ascii="Times New Roman" w:hAnsi="Times New Roman" w:cs="Times New Roman"/>
        </w:rPr>
        <w:t xml:space="preserve"> such as falls and bone mineral density</w:t>
      </w:r>
      <w:r w:rsidR="009C3E37">
        <w:rPr>
          <w:rFonts w:ascii="Times New Roman" w:hAnsi="Times New Roman" w:cs="Times New Roman"/>
        </w:rPr>
        <w:fldChar w:fldCharType="begin" w:fldLock="1"/>
      </w:r>
      <w:r w:rsidR="00F60831">
        <w:rPr>
          <w:rFonts w:ascii="Times New Roman" w:hAnsi="Times New Roman" w:cs="Times New Roman"/>
        </w:rPr>
        <w:instrText>ADDIN CSL_CITATION {"citationItems":[{"id":"ITEM-1","itemData":{"DOI":"10.1016/S2213-8587(14)70068-3","ISBN":"2213-8587","ISSN":"22138595","PMID":"24768505","abstract":"Background: Vitamin D supplementation is often recommended to prevent falls, although vitamin D trials and meta-analyses of these trials have reported conflicting results for this outcome. We aimed to assess if there was a need for further research. Methods: We explored the value of doing further randomised controlled trials assessing the effects of vitamin D supplements on falls with trial sequential analysis with a risk reduction threshold of 15%. All analyses were done using the numbers of participants who had a fall in intention-to-treat analyses. Trial sequential analysis performs a cumulative meta-analysis, but reduces the risk of false-positive results from repetitive statistical testing by maintaining the overall risk of type 1 error at 5%. Findings: In 20 existing randomised controlled trials (n=29 535), the effect estimate for vitamin D with or without calcium on falls lay within the futility boundary, providing evidence that vitamin D supplementation does not alter the relative risk by 15% or more. In a sensitivity analysis using a risk reduction threshold of 10%, the effect estimate also lay within the futility boundary. In subgroup analyses using a risk reduction threshold of 15%, the effect estimate also lay within the futility boundary for trials of vitamin D supplementation (16 trials, n=22 291) and trials of vitamin D with calcium (six trials, n=9919). Interpretation: In pooled analyses, supplementation with vitamin D, with or without calcium, does not reduce falls by 15% or more. Future trials with similar designs are unlikely to alter these conclusions. At present, there is little justification for prescribing vitamin D supplements to prevent falls. Funding: Health Research Council of New Zealand. ?? 2014 Elsevier Ltd.","author":[{"dropping-particle":"","family":"Bolland","given":"Mark J.","non-dropping-particle":"","parse-names":false,"suffix":""},{"dropping-particle":"","family":"Grey","given":"Andrew","non-dropping-particle":"","parse-names":false,"suffix":""},{"dropping-particle":"","family":"Gamble","given":"Greg D.","non-dropping-particle":"","parse-names":false,"suffix":""},{"dropping-particle":"","family":"Reid","given":"Ian R.","non-dropping-particle":"","parse-names":false,"suffix":""}],"container-title":"The Lancet Diabetes and Endocrinology","id":"ITEM-1","issue":"7","issued":{"date-parts":[["2014"]]},"page":"573-580","publisher":"Elsevier Ltd","title":"Vitamin D supplementation and falls: A trial sequential meta-analysis","type":"article-journal","volume":"2"},"uris":["http://www.mendeley.com/documents/?uuid=fe9ca5c2-17aa-4d86-b42c-c201c95c1b11"]}],"mendeley":{"formattedCitation":"[7]","plainTextFormattedCitation":"[7]","previouslyFormattedCitation":"[7]"},"properties":{"noteIndex":0},"schema":"https://github.com/citation-style-language/schema/raw/master/csl-citation.json"}</w:instrText>
      </w:r>
      <w:r w:rsidR="009C3E37">
        <w:rPr>
          <w:rFonts w:ascii="Times New Roman" w:hAnsi="Times New Roman" w:cs="Times New Roman"/>
        </w:rPr>
        <w:fldChar w:fldCharType="separate"/>
      </w:r>
      <w:r w:rsidR="00F3405E" w:rsidRPr="00F3405E">
        <w:rPr>
          <w:rFonts w:ascii="Times New Roman" w:hAnsi="Times New Roman" w:cs="Times New Roman"/>
          <w:noProof/>
        </w:rPr>
        <w:t>[7]</w:t>
      </w:r>
      <w:r w:rsidR="009C3E37">
        <w:rPr>
          <w:rFonts w:ascii="Times New Roman" w:hAnsi="Times New Roman" w:cs="Times New Roman"/>
        </w:rPr>
        <w:fldChar w:fldCharType="end"/>
      </w:r>
      <w:r w:rsidR="00B2157D" w:rsidRPr="00F337C2">
        <w:rPr>
          <w:rFonts w:ascii="Times New Roman" w:hAnsi="Times New Roman" w:cs="Times New Roman"/>
        </w:rPr>
        <w:t xml:space="preserve">. Specifically, conducting new trials was found to be statistically highly unlikely to alter the conclusion that </w:t>
      </w:r>
      <w:r w:rsidR="00CA0C34">
        <w:rPr>
          <w:rFonts w:ascii="Times New Roman" w:hAnsi="Times New Roman" w:cs="Times New Roman"/>
        </w:rPr>
        <w:t>any relative</w:t>
      </w:r>
      <w:r w:rsidR="00CA0C34" w:rsidRPr="00F337C2">
        <w:rPr>
          <w:rFonts w:ascii="Times New Roman" w:hAnsi="Times New Roman" w:cs="Times New Roman"/>
        </w:rPr>
        <w:t xml:space="preserve"> </w:t>
      </w:r>
      <w:r w:rsidR="00B2157D" w:rsidRPr="00F337C2">
        <w:rPr>
          <w:rFonts w:ascii="Times New Roman" w:hAnsi="Times New Roman" w:cs="Times New Roman"/>
        </w:rPr>
        <w:t>risk reduction</w:t>
      </w:r>
      <w:r w:rsidR="00CA0C34">
        <w:rPr>
          <w:rFonts w:ascii="Times New Roman" w:hAnsi="Times New Roman" w:cs="Times New Roman"/>
        </w:rPr>
        <w:t>,</w:t>
      </w:r>
      <w:r w:rsidR="005342D6">
        <w:rPr>
          <w:rFonts w:ascii="Times New Roman" w:hAnsi="Times New Roman" w:cs="Times New Roman"/>
        </w:rPr>
        <w:t xml:space="preserve"> if present</w:t>
      </w:r>
      <w:r w:rsidR="00CA0C34">
        <w:rPr>
          <w:rFonts w:ascii="Times New Roman" w:hAnsi="Times New Roman" w:cs="Times New Roman"/>
        </w:rPr>
        <w:t>,</w:t>
      </w:r>
      <w:r w:rsidR="00B2157D" w:rsidRPr="00F337C2">
        <w:rPr>
          <w:rFonts w:ascii="Times New Roman" w:hAnsi="Times New Roman" w:cs="Times New Roman"/>
        </w:rPr>
        <w:t xml:space="preserve"> was below fifteen percent. </w:t>
      </w:r>
      <w:r w:rsidR="00A553CA" w:rsidRPr="00F337C2">
        <w:rPr>
          <w:rFonts w:ascii="Times New Roman" w:hAnsi="Times New Roman" w:cs="Times New Roman"/>
        </w:rPr>
        <w:t xml:space="preserve">However, additional </w:t>
      </w:r>
      <w:r w:rsidR="00CA0C34">
        <w:rPr>
          <w:rFonts w:ascii="Times New Roman" w:hAnsi="Times New Roman" w:cs="Times New Roman"/>
        </w:rPr>
        <w:t>trials</w:t>
      </w:r>
      <w:r w:rsidR="00CA0C34" w:rsidRPr="00F337C2">
        <w:rPr>
          <w:rFonts w:ascii="Times New Roman" w:hAnsi="Times New Roman" w:cs="Times New Roman"/>
        </w:rPr>
        <w:t xml:space="preserve"> </w:t>
      </w:r>
      <w:r w:rsidR="00A553CA" w:rsidRPr="00F337C2">
        <w:rPr>
          <w:rFonts w:ascii="Times New Roman" w:hAnsi="Times New Roman" w:cs="Times New Roman"/>
        </w:rPr>
        <w:t xml:space="preserve">have run to completion in the interim period and </w:t>
      </w:r>
      <w:r w:rsidR="00085D24" w:rsidRPr="00F337C2">
        <w:rPr>
          <w:rFonts w:ascii="Times New Roman" w:hAnsi="Times New Roman" w:cs="Times New Roman"/>
        </w:rPr>
        <w:t xml:space="preserve">nineteen additional studies with various outcomes were reported in 2016 or later and included in </w:t>
      </w:r>
      <w:r w:rsidRPr="00F337C2">
        <w:rPr>
          <w:rFonts w:ascii="Times New Roman" w:hAnsi="Times New Roman" w:cs="Times New Roman"/>
        </w:rPr>
        <w:t>the</w:t>
      </w:r>
      <w:r w:rsidR="00085D24" w:rsidRPr="00F337C2">
        <w:rPr>
          <w:rFonts w:ascii="Times New Roman" w:hAnsi="Times New Roman" w:cs="Times New Roman"/>
        </w:rPr>
        <w:t xml:space="preserve"> new analysis</w:t>
      </w:r>
      <w:r w:rsidRPr="00F337C2">
        <w:rPr>
          <w:rFonts w:ascii="Times New Roman" w:hAnsi="Times New Roman" w:cs="Times New Roman"/>
        </w:rPr>
        <w:t>. Here</w:t>
      </w:r>
      <w:r w:rsidR="00251674" w:rsidRPr="00F337C2">
        <w:rPr>
          <w:rFonts w:ascii="Times New Roman" w:hAnsi="Times New Roman" w:cs="Times New Roman"/>
        </w:rPr>
        <w:t xml:space="preserve"> the authors revisited the fracture outcomes and also addressed change in bone mineral density (BMD). The findings essentially confirmed their conclusions from 2014 while further narrowing the futility range to 5% for total fractures. For hip fractures specifically, the relative risk with vitamin D supplementation was 1.12 (95% CI 0.98-1.21)</w:t>
      </w:r>
      <w:r w:rsidR="00FB3C0E" w:rsidRPr="00F337C2">
        <w:rPr>
          <w:rFonts w:ascii="Times New Roman" w:hAnsi="Times New Roman" w:cs="Times New Roman"/>
        </w:rPr>
        <w:t xml:space="preserve">. </w:t>
      </w:r>
      <w:r w:rsidR="00D853A2" w:rsidRPr="00F337C2">
        <w:rPr>
          <w:rFonts w:ascii="Times New Roman" w:hAnsi="Times New Roman" w:cs="Times New Roman"/>
        </w:rPr>
        <w:t xml:space="preserve">Taken together, the authors conclude that supplementation did not reduce the risk of falls and fractures or elicit consistent effects on BMD. </w:t>
      </w:r>
    </w:p>
    <w:p w14:paraId="16216316" w14:textId="55EA7966" w:rsidR="00A00145" w:rsidRPr="00F337C2" w:rsidRDefault="00B37A6A" w:rsidP="00F337C2">
      <w:pPr>
        <w:spacing w:line="360" w:lineRule="auto"/>
        <w:rPr>
          <w:rFonts w:ascii="Times New Roman" w:hAnsi="Times New Roman" w:cs="Times New Roman"/>
        </w:rPr>
      </w:pPr>
      <w:r w:rsidRPr="00F337C2">
        <w:rPr>
          <w:rFonts w:ascii="Times New Roman" w:hAnsi="Times New Roman" w:cs="Times New Roman"/>
        </w:rPr>
        <w:lastRenderedPageBreak/>
        <w:t>The</w:t>
      </w:r>
      <w:r w:rsidR="00F337C2" w:rsidRPr="00F337C2">
        <w:rPr>
          <w:rFonts w:ascii="Times New Roman" w:hAnsi="Times New Roman" w:cs="Times New Roman"/>
        </w:rPr>
        <w:t xml:space="preserve"> most ominous message at first glance is that</w:t>
      </w:r>
      <w:r w:rsidRPr="00F337C2">
        <w:rPr>
          <w:rFonts w:ascii="Times New Roman" w:hAnsi="Times New Roman" w:cs="Times New Roman"/>
        </w:rPr>
        <w:t xml:space="preserve"> analyses did </w:t>
      </w:r>
      <w:r w:rsidR="00665865" w:rsidRPr="00F337C2">
        <w:rPr>
          <w:rFonts w:ascii="Times New Roman" w:hAnsi="Times New Roman" w:cs="Times New Roman"/>
        </w:rPr>
        <w:t xml:space="preserve">not </w:t>
      </w:r>
      <w:r w:rsidRPr="00F337C2">
        <w:rPr>
          <w:rFonts w:ascii="Times New Roman" w:hAnsi="Times New Roman" w:cs="Times New Roman"/>
        </w:rPr>
        <w:t xml:space="preserve">demonstrate </w:t>
      </w:r>
      <w:r w:rsidRPr="00DA3275">
        <w:rPr>
          <w:rFonts w:ascii="Times New Roman" w:hAnsi="Times New Roman" w:cs="Times New Roman"/>
          <w:i/>
        </w:rPr>
        <w:t xml:space="preserve">any variation </w:t>
      </w:r>
      <w:r w:rsidRPr="00F337C2">
        <w:rPr>
          <w:rFonts w:ascii="Times New Roman" w:hAnsi="Times New Roman" w:cs="Times New Roman"/>
        </w:rPr>
        <w:t xml:space="preserve">in efficacy attributable to differences in mean baseline vitamin D levels between the studies, nor </w:t>
      </w:r>
      <w:r w:rsidR="00F337C2" w:rsidRPr="00F337C2">
        <w:rPr>
          <w:rFonts w:ascii="Times New Roman" w:hAnsi="Times New Roman" w:cs="Times New Roman"/>
        </w:rPr>
        <w:t xml:space="preserve">did they identify </w:t>
      </w:r>
      <w:r w:rsidRPr="00F337C2">
        <w:rPr>
          <w:rFonts w:ascii="Times New Roman" w:hAnsi="Times New Roman" w:cs="Times New Roman"/>
        </w:rPr>
        <w:t xml:space="preserve">any other significant </w:t>
      </w:r>
      <w:r w:rsidR="00F337C2" w:rsidRPr="00F337C2">
        <w:rPr>
          <w:rFonts w:ascii="Times New Roman" w:hAnsi="Times New Roman" w:cs="Times New Roman"/>
        </w:rPr>
        <w:t xml:space="preserve">statistical </w:t>
      </w:r>
      <w:r w:rsidRPr="00F337C2">
        <w:rPr>
          <w:rFonts w:ascii="Times New Roman" w:hAnsi="Times New Roman" w:cs="Times New Roman"/>
        </w:rPr>
        <w:t>heterogeneity</w:t>
      </w:r>
      <w:r w:rsidR="00DA3275">
        <w:rPr>
          <w:rFonts w:ascii="Times New Roman" w:hAnsi="Times New Roman" w:cs="Times New Roman"/>
        </w:rPr>
        <w:t xml:space="preserve"> in effect</w:t>
      </w:r>
      <w:r w:rsidR="00CA0C34">
        <w:rPr>
          <w:rFonts w:ascii="Times New Roman" w:hAnsi="Times New Roman" w:cs="Times New Roman"/>
        </w:rPr>
        <w:t>,</w:t>
      </w:r>
      <w:r w:rsidR="00F337C2" w:rsidRPr="00F337C2">
        <w:rPr>
          <w:rFonts w:ascii="Times New Roman" w:hAnsi="Times New Roman" w:cs="Times New Roman"/>
        </w:rPr>
        <w:t xml:space="preserve"> though the studies were far from uniform in study population or approach</w:t>
      </w:r>
      <w:r w:rsidRPr="00F337C2">
        <w:rPr>
          <w:rFonts w:ascii="Times New Roman" w:hAnsi="Times New Roman" w:cs="Times New Roman"/>
        </w:rPr>
        <w:t xml:space="preserve">. </w:t>
      </w:r>
      <w:r w:rsidR="00420C8E" w:rsidRPr="00F337C2">
        <w:rPr>
          <w:rFonts w:ascii="Times New Roman" w:hAnsi="Times New Roman" w:cs="Times New Roman"/>
        </w:rPr>
        <w:t>How much should we make of th</w:t>
      </w:r>
      <w:r w:rsidR="00F337C2" w:rsidRPr="00F337C2">
        <w:rPr>
          <w:rFonts w:ascii="Times New Roman" w:hAnsi="Times New Roman" w:cs="Times New Roman"/>
        </w:rPr>
        <w:t>is</w:t>
      </w:r>
      <w:r w:rsidR="00420C8E" w:rsidRPr="00F337C2">
        <w:rPr>
          <w:rFonts w:ascii="Times New Roman" w:hAnsi="Times New Roman" w:cs="Times New Roman"/>
        </w:rPr>
        <w:t xml:space="preserve"> lack of statistical heterogeneity for effects when stratified by mean study vitamin D levels? </w:t>
      </w:r>
      <w:r w:rsidR="00665865" w:rsidRPr="00F337C2">
        <w:rPr>
          <w:rFonts w:ascii="Times New Roman" w:hAnsi="Times New Roman" w:cs="Times New Roman"/>
        </w:rPr>
        <w:t>Unfortunately,</w:t>
      </w:r>
      <w:r w:rsidR="00420C8E" w:rsidRPr="00F337C2">
        <w:rPr>
          <w:rFonts w:ascii="Times New Roman" w:hAnsi="Times New Roman" w:cs="Times New Roman"/>
        </w:rPr>
        <w:t xml:space="preserve"> very few subjects came from the four vitamin D trials with average baseline vitamin D levels of 25 nmol/L or lower so it is difficult to prove or refute a meaningful clinical effect here. Accordingly, the authors concede that trials in a low baseline vitamin D population could </w:t>
      </w:r>
      <w:r w:rsidR="00F337C2" w:rsidRPr="00F337C2">
        <w:rPr>
          <w:rFonts w:ascii="Times New Roman" w:hAnsi="Times New Roman" w:cs="Times New Roman"/>
        </w:rPr>
        <w:t xml:space="preserve">indeed </w:t>
      </w:r>
      <w:r w:rsidR="00420C8E" w:rsidRPr="00F337C2">
        <w:rPr>
          <w:rFonts w:ascii="Times New Roman" w:hAnsi="Times New Roman" w:cs="Times New Roman"/>
        </w:rPr>
        <w:t>have produced different results</w:t>
      </w:r>
      <w:r w:rsidR="00CA0C34">
        <w:rPr>
          <w:rFonts w:ascii="Times New Roman" w:hAnsi="Times New Roman" w:cs="Times New Roman"/>
        </w:rPr>
        <w:t>-</w:t>
      </w:r>
      <w:r w:rsidR="00F337C2" w:rsidRPr="00F337C2">
        <w:rPr>
          <w:rFonts w:ascii="Times New Roman" w:hAnsi="Times New Roman" w:cs="Times New Roman"/>
        </w:rPr>
        <w:t xml:space="preserve"> we simply do not have the data</w:t>
      </w:r>
      <w:r w:rsidR="00CA0C34">
        <w:rPr>
          <w:rFonts w:ascii="Times New Roman" w:hAnsi="Times New Roman" w:cs="Times New Roman"/>
        </w:rPr>
        <w:t xml:space="preserve"> to support a definitive conclusion.</w:t>
      </w:r>
    </w:p>
    <w:p w14:paraId="19E305FB" w14:textId="1F40254F" w:rsidR="00282FE7" w:rsidRPr="00F337C2" w:rsidRDefault="00935424" w:rsidP="00F337C2">
      <w:pPr>
        <w:spacing w:line="360" w:lineRule="auto"/>
        <w:rPr>
          <w:rFonts w:ascii="Times New Roman" w:hAnsi="Times New Roman" w:cs="Times New Roman"/>
        </w:rPr>
      </w:pPr>
      <w:r w:rsidRPr="00F337C2">
        <w:rPr>
          <w:rFonts w:ascii="Times New Roman" w:hAnsi="Times New Roman" w:cs="Times New Roman"/>
        </w:rPr>
        <w:t xml:space="preserve">How does this </w:t>
      </w:r>
      <w:r w:rsidR="00420C8E" w:rsidRPr="00F337C2">
        <w:rPr>
          <w:rFonts w:ascii="Times New Roman" w:hAnsi="Times New Roman" w:cs="Times New Roman"/>
        </w:rPr>
        <w:t xml:space="preserve">study </w:t>
      </w:r>
      <w:r w:rsidRPr="00F337C2">
        <w:rPr>
          <w:rFonts w:ascii="Times New Roman" w:hAnsi="Times New Roman" w:cs="Times New Roman"/>
        </w:rPr>
        <w:t xml:space="preserve">change our clinical practice? </w:t>
      </w:r>
      <w:r w:rsidR="00665865">
        <w:rPr>
          <w:rFonts w:ascii="Times New Roman" w:hAnsi="Times New Roman" w:cs="Times New Roman"/>
        </w:rPr>
        <w:t>Much</w:t>
      </w:r>
      <w:r w:rsidR="00F337C2" w:rsidRPr="00F337C2">
        <w:rPr>
          <w:rFonts w:ascii="Times New Roman" w:hAnsi="Times New Roman" w:cs="Times New Roman"/>
        </w:rPr>
        <w:t xml:space="preserve"> less than media reports would suggest</w:t>
      </w:r>
      <w:r w:rsidR="009F4E95" w:rsidRPr="00F337C2">
        <w:rPr>
          <w:rFonts w:ascii="Times New Roman" w:hAnsi="Times New Roman" w:cs="Times New Roman"/>
        </w:rPr>
        <w:t xml:space="preserve">. </w:t>
      </w:r>
      <w:r w:rsidR="007B6D11">
        <w:rPr>
          <w:rFonts w:ascii="Times New Roman" w:hAnsi="Times New Roman" w:cs="Times New Roman"/>
        </w:rPr>
        <w:t xml:space="preserve">Critically, the study focused on vitamin D as sole supplementation, and not on supplementation with calcium and vitamin D combined, an approach for which there is evidence, including from </w:t>
      </w:r>
      <w:proofErr w:type="spellStart"/>
      <w:r w:rsidR="007B6D11">
        <w:rPr>
          <w:rFonts w:ascii="Times New Roman" w:hAnsi="Times New Roman" w:cs="Times New Roman"/>
        </w:rPr>
        <w:t>Bolland</w:t>
      </w:r>
      <w:proofErr w:type="spellEnd"/>
      <w:r w:rsidR="007B6D11">
        <w:rPr>
          <w:rFonts w:ascii="Times New Roman" w:hAnsi="Times New Roman" w:cs="Times New Roman"/>
        </w:rPr>
        <w:t xml:space="preserve"> and colleagues</w:t>
      </w:r>
      <w:r w:rsidR="00F60831">
        <w:rPr>
          <w:rFonts w:ascii="Times New Roman" w:hAnsi="Times New Roman" w:cs="Times New Roman"/>
        </w:rPr>
        <w:fldChar w:fldCharType="begin" w:fldLock="1"/>
      </w:r>
      <w:r w:rsidR="00887DA3">
        <w:rPr>
          <w:rFonts w:ascii="Times New Roman" w:hAnsi="Times New Roman" w:cs="Times New Roman"/>
        </w:rPr>
        <w:instrText>ADDIN CSL_CITATION {"citationItems":[{"id":"ITEM-1","itemData":{"ISSN":"1756-1833","PMID":"26420387","abstract":"OBJECTIVE: To examine the evidence underpinning recommendations to increase calcium intake through dietary sources or calcium supplements to prevent fractures.\n\nDESIGN: Systematic review of randomised controlled trials and observational studies of calcium intake with fracture as an endpoint. Results from trials were pooled with random effects meta-analyses.\n\nDATA SOURCES: Ovid Medline, Embase, PubMed, and references from relevant systematic reviews. Initial searches undertaken in July 2013 and updated in September 2014.\n\nELIGIBILITY CRITERIA FOR SELECTING STUDIES: Randomised controlled trials or cohort studies of dietary calcium, milk or dairy intake, or calcium supplements (with or without vitamin D) with fracture as an outcome and participants aged &gt;50.\n\nRESULTS: There were only two eligible randomised controlled trials of dietary sources of calcium (n=262), but 50 reports from 44 cohort studies of relations between dietary calcium (n=37), milk (n=14), or dairy intake (n=8) and fracture outcomes. For dietary calcium, most studies reported no association between calcium intake and fracture (14/22 for total, 17/21 for hip, 7/8 for vertebral, and 5/7 for forearm fracture). For milk (25/28) and dairy intake (11/13), most studies also reported no associations. In 26 randomised controlled trials, calcium supplements reduced the risk of total fracture (20 studies, n=58 573; relative risk 0.89, 95% confidence interval 0.81 to 0.96) and vertebral fracture (12 studies, n=48 967. 0.86, 0.74 to 1.00) but not hip (13 studies, n=56 648; 0.95, 0.76 to 1.18) or forearm fracture (eight studies, n=51 775; 0.96, 0.85 to 1.09). Funnel plot inspection and Egger's regression suggested bias toward calcium supplements in the published data. In randomised controlled trials at lowest risk of bias (four studies, n=44 505), there was no effect on risk of fracture at any site. Results were similar for trials of calcium monotherapy and co-administered calcium and vitamin D. Only one trial in frail elderly women in residential care with low dietary calcium intake and vitamin D concentrations showed significant reductions in risk of fracture.\n\nCONCLUSIONS: Dietary calcium intake is not associated with risk of fracture, and there is no clinical trial evidence that increasing calcium intake from dietary sources prevents fractures. Evidence that calcium supplements prevent fractures is weak and inconsistent.","author":[{"dropping-particle":"","family":"Bolland","given":"Mark J","non-dropping-particle":"","parse-names":false,"suffix":""},{"dropping-particle":"","family":"Leung","given":"William","non-dropping-particle":"","parse-names":false,"suffix":""},{"dropping-particle":"","family":"Tai","given":"Vicky","non-dropping-particle":"","parse-names":false,"suffix":""},{"dropping-particle":"","family":"Bastin","given":"Sonja","non-dropping-particle":"","parse-names":false,"suffix":""},{"dropping-particle":"","family":"Gamble","given":"Greg D","non-dropping-particle":"","parse-names":false,"suffix":""},{"dropping-particle":"","family":"Grey","given":"Andrew","non-dropping-particle":"","parse-names":false,"suffix":""},{"dropping-particle":"","family":"Reid","given":"Ian R","non-dropping-particle":"","parse-names":false,"suffix":""}],"container-title":"BMJ (Clinical research ed.)","id":"ITEM-1","issued":{"date-parts":[["2015","1"]]},"page":"h4580","title":"Calcium intake and risk of fracture: systematic review.","type":"article-journal","volume":"351"},"uris":["http://www.mendeley.com/documents/?uuid=45c36e1c-5e1a-418c-b8ea-73cf605df43a"]}],"mendeley":{"formattedCitation":"[10]","plainTextFormattedCitation":"[10]","previouslyFormattedCitation":"[10]"},"properties":{"noteIndex":0},"schema":"https://github.com/citation-style-language/schema/raw/master/csl-citation.json"}</w:instrText>
      </w:r>
      <w:r w:rsidR="00F60831">
        <w:rPr>
          <w:rFonts w:ascii="Times New Roman" w:hAnsi="Times New Roman" w:cs="Times New Roman"/>
        </w:rPr>
        <w:fldChar w:fldCharType="separate"/>
      </w:r>
      <w:r w:rsidR="00F60831" w:rsidRPr="00F60831">
        <w:rPr>
          <w:rFonts w:ascii="Times New Roman" w:hAnsi="Times New Roman" w:cs="Times New Roman"/>
          <w:noProof/>
        </w:rPr>
        <w:t>[10]</w:t>
      </w:r>
      <w:r w:rsidR="00F60831">
        <w:rPr>
          <w:rFonts w:ascii="Times New Roman" w:hAnsi="Times New Roman" w:cs="Times New Roman"/>
        </w:rPr>
        <w:fldChar w:fldCharType="end"/>
      </w:r>
      <w:r w:rsidR="007B6D11">
        <w:rPr>
          <w:rFonts w:ascii="Times New Roman" w:hAnsi="Times New Roman" w:cs="Times New Roman"/>
        </w:rPr>
        <w:t>, of modest antifracture efficacy</w:t>
      </w:r>
      <w:r w:rsidR="00196324">
        <w:rPr>
          <w:rFonts w:ascii="Times New Roman" w:hAnsi="Times New Roman" w:cs="Times New Roman"/>
        </w:rPr>
        <w:t>, but not of great enough magnitude to justify use as sole treatment for fracture prevention</w:t>
      </w:r>
      <w:r w:rsidR="007B6D11">
        <w:rPr>
          <w:rFonts w:ascii="Times New Roman" w:hAnsi="Times New Roman" w:cs="Times New Roman"/>
        </w:rPr>
        <w:t xml:space="preserve">. </w:t>
      </w:r>
      <w:r w:rsidR="000D2986" w:rsidRPr="00F337C2">
        <w:rPr>
          <w:rFonts w:ascii="Times New Roman" w:hAnsi="Times New Roman" w:cs="Times New Roman"/>
        </w:rPr>
        <w:t xml:space="preserve">For funders, </w:t>
      </w:r>
      <w:r w:rsidR="007B6D11">
        <w:rPr>
          <w:rFonts w:ascii="Times New Roman" w:hAnsi="Times New Roman" w:cs="Times New Roman"/>
        </w:rPr>
        <w:t>the study</w:t>
      </w:r>
      <w:r w:rsidR="007B6D11" w:rsidRPr="00F337C2">
        <w:rPr>
          <w:rFonts w:ascii="Times New Roman" w:hAnsi="Times New Roman" w:cs="Times New Roman"/>
        </w:rPr>
        <w:t xml:space="preserve"> </w:t>
      </w:r>
      <w:r w:rsidR="000D2986" w:rsidRPr="00F337C2">
        <w:rPr>
          <w:rFonts w:ascii="Times New Roman" w:hAnsi="Times New Roman" w:cs="Times New Roman"/>
        </w:rPr>
        <w:t xml:space="preserve">certainly </w:t>
      </w:r>
      <w:r w:rsidR="009F4E95" w:rsidRPr="00F337C2">
        <w:rPr>
          <w:rFonts w:ascii="Times New Roman" w:hAnsi="Times New Roman" w:cs="Times New Roman"/>
        </w:rPr>
        <w:t>negates the business case for additional vitamin D trials for skeletal effects in persons with normal or un</w:t>
      </w:r>
      <w:r w:rsidR="00420C8E" w:rsidRPr="00F337C2">
        <w:rPr>
          <w:rFonts w:ascii="Times New Roman" w:hAnsi="Times New Roman" w:cs="Times New Roman"/>
        </w:rPr>
        <w:t>measured</w:t>
      </w:r>
      <w:r w:rsidR="009F4E95" w:rsidRPr="00F337C2">
        <w:rPr>
          <w:rFonts w:ascii="Times New Roman" w:hAnsi="Times New Roman" w:cs="Times New Roman"/>
        </w:rPr>
        <w:t xml:space="preserve"> vitamin D status. </w:t>
      </w:r>
      <w:r w:rsidRPr="00F337C2">
        <w:rPr>
          <w:rFonts w:ascii="Times New Roman" w:hAnsi="Times New Roman" w:cs="Times New Roman"/>
        </w:rPr>
        <w:t xml:space="preserve">Though </w:t>
      </w:r>
      <w:r w:rsidR="00420C8E" w:rsidRPr="00F337C2">
        <w:rPr>
          <w:rFonts w:ascii="Times New Roman" w:hAnsi="Times New Roman" w:cs="Times New Roman"/>
        </w:rPr>
        <w:t>new</w:t>
      </w:r>
      <w:r w:rsidRPr="00F337C2">
        <w:rPr>
          <w:rFonts w:ascii="Times New Roman" w:hAnsi="Times New Roman" w:cs="Times New Roman"/>
        </w:rPr>
        <w:t xml:space="preserve"> trials were </w:t>
      </w:r>
      <w:r w:rsidR="00420C8E" w:rsidRPr="00F337C2">
        <w:rPr>
          <w:rFonts w:ascii="Times New Roman" w:hAnsi="Times New Roman" w:cs="Times New Roman"/>
        </w:rPr>
        <w:t>added</w:t>
      </w:r>
      <w:r w:rsidRPr="00F337C2">
        <w:rPr>
          <w:rFonts w:ascii="Times New Roman" w:hAnsi="Times New Roman" w:cs="Times New Roman"/>
        </w:rPr>
        <w:t>, the analysis</w:t>
      </w:r>
      <w:r w:rsidR="00282FE7" w:rsidRPr="00F337C2">
        <w:rPr>
          <w:rFonts w:ascii="Times New Roman" w:hAnsi="Times New Roman" w:cs="Times New Roman"/>
        </w:rPr>
        <w:t xml:space="preserve"> essentially </w:t>
      </w:r>
      <w:r w:rsidR="007B6D11">
        <w:rPr>
          <w:rFonts w:ascii="Times New Roman" w:hAnsi="Times New Roman" w:cs="Times New Roman"/>
        </w:rPr>
        <w:t>reiterates</w:t>
      </w:r>
      <w:r w:rsidR="007B6D11" w:rsidRPr="00F337C2">
        <w:rPr>
          <w:rFonts w:ascii="Times New Roman" w:hAnsi="Times New Roman" w:cs="Times New Roman"/>
        </w:rPr>
        <w:t xml:space="preserve"> </w:t>
      </w:r>
      <w:r w:rsidR="00282FE7" w:rsidRPr="00F337C2">
        <w:rPr>
          <w:rFonts w:ascii="Times New Roman" w:hAnsi="Times New Roman" w:cs="Times New Roman"/>
        </w:rPr>
        <w:t xml:space="preserve">the point of trial futility made by the authors in their prior analysis. In this, the report </w:t>
      </w:r>
      <w:r w:rsidR="00420C8E" w:rsidRPr="00F337C2">
        <w:rPr>
          <w:rFonts w:ascii="Times New Roman" w:hAnsi="Times New Roman" w:cs="Times New Roman"/>
        </w:rPr>
        <w:t xml:space="preserve">only </w:t>
      </w:r>
      <w:r w:rsidRPr="00F337C2">
        <w:rPr>
          <w:rFonts w:ascii="Times New Roman" w:hAnsi="Times New Roman" w:cs="Times New Roman"/>
        </w:rPr>
        <w:t xml:space="preserve">confirms </w:t>
      </w:r>
      <w:r w:rsidR="009F4E95" w:rsidRPr="00F337C2">
        <w:rPr>
          <w:rFonts w:ascii="Times New Roman" w:hAnsi="Times New Roman" w:cs="Times New Roman"/>
        </w:rPr>
        <w:t xml:space="preserve">our </w:t>
      </w:r>
      <w:r w:rsidR="00282FE7" w:rsidRPr="00F337C2">
        <w:rPr>
          <w:rFonts w:ascii="Times New Roman" w:hAnsi="Times New Roman" w:cs="Times New Roman"/>
        </w:rPr>
        <w:t>existing</w:t>
      </w:r>
      <w:r w:rsidR="009F4E95" w:rsidRPr="00F337C2">
        <w:rPr>
          <w:rFonts w:ascii="Times New Roman" w:hAnsi="Times New Roman" w:cs="Times New Roman"/>
        </w:rPr>
        <w:t xml:space="preserve"> </w:t>
      </w:r>
      <w:r w:rsidR="00282FE7" w:rsidRPr="00F337C2">
        <w:rPr>
          <w:rFonts w:ascii="Times New Roman" w:hAnsi="Times New Roman" w:cs="Times New Roman"/>
        </w:rPr>
        <w:t>expectation as clinicians</w:t>
      </w:r>
      <w:r w:rsidR="009F4E95" w:rsidRPr="00F337C2">
        <w:rPr>
          <w:rFonts w:ascii="Times New Roman" w:hAnsi="Times New Roman" w:cs="Times New Roman"/>
        </w:rPr>
        <w:t xml:space="preserve"> </w:t>
      </w:r>
      <w:r w:rsidRPr="00F337C2">
        <w:rPr>
          <w:rFonts w:ascii="Times New Roman" w:hAnsi="Times New Roman" w:cs="Times New Roman"/>
        </w:rPr>
        <w:t>that the effects o</w:t>
      </w:r>
      <w:r w:rsidR="009F4E95" w:rsidRPr="00F337C2">
        <w:rPr>
          <w:rFonts w:ascii="Times New Roman" w:hAnsi="Times New Roman" w:cs="Times New Roman"/>
        </w:rPr>
        <w:t xml:space="preserve">f </w:t>
      </w:r>
      <w:r w:rsidR="009F4E95" w:rsidRPr="00F337C2">
        <w:rPr>
          <w:rFonts w:ascii="Times New Roman" w:hAnsi="Times New Roman" w:cs="Times New Roman"/>
        </w:rPr>
        <w:lastRenderedPageBreak/>
        <w:t xml:space="preserve">vitamin D supplementation on the skeleton are small in the average adult and probably restricted to those who lack it. </w:t>
      </w:r>
    </w:p>
    <w:p w14:paraId="3569307F" w14:textId="042D40CC" w:rsidR="00935424" w:rsidRPr="00F337C2" w:rsidRDefault="009F4E95" w:rsidP="00F337C2">
      <w:pPr>
        <w:spacing w:line="360" w:lineRule="auto"/>
        <w:rPr>
          <w:rFonts w:ascii="Times New Roman" w:hAnsi="Times New Roman" w:cs="Times New Roman"/>
        </w:rPr>
      </w:pPr>
      <w:r w:rsidRPr="00F337C2">
        <w:rPr>
          <w:rFonts w:ascii="Times New Roman" w:hAnsi="Times New Roman" w:cs="Times New Roman"/>
        </w:rPr>
        <w:t xml:space="preserve">What the study does </w:t>
      </w:r>
      <w:r w:rsidRPr="00F337C2">
        <w:rPr>
          <w:rFonts w:ascii="Times New Roman" w:hAnsi="Times New Roman" w:cs="Times New Roman"/>
          <w:u w:val="single"/>
        </w:rPr>
        <w:t>not</w:t>
      </w:r>
      <w:r w:rsidR="00F60831">
        <w:rPr>
          <w:rFonts w:ascii="Times New Roman" w:hAnsi="Times New Roman" w:cs="Times New Roman"/>
        </w:rPr>
        <w:t xml:space="preserve"> d</w:t>
      </w:r>
      <w:r w:rsidRPr="00F337C2">
        <w:rPr>
          <w:rFonts w:ascii="Times New Roman" w:hAnsi="Times New Roman" w:cs="Times New Roman"/>
        </w:rPr>
        <w:t xml:space="preserve">o is change the evidence base for calcium </w:t>
      </w:r>
      <w:r w:rsidR="00A10FFC">
        <w:rPr>
          <w:rFonts w:ascii="Times New Roman" w:hAnsi="Times New Roman" w:cs="Times New Roman"/>
        </w:rPr>
        <w:t>or for</w:t>
      </w:r>
      <w:r w:rsidR="00A10FFC" w:rsidRPr="00F337C2">
        <w:rPr>
          <w:rFonts w:ascii="Times New Roman" w:hAnsi="Times New Roman" w:cs="Times New Roman"/>
        </w:rPr>
        <w:t xml:space="preserve"> </w:t>
      </w:r>
      <w:r w:rsidRPr="00F337C2">
        <w:rPr>
          <w:rFonts w:ascii="Times New Roman" w:hAnsi="Times New Roman" w:cs="Times New Roman"/>
        </w:rPr>
        <w:t>vitamin D treatment in patients who are deficient in these nutrients</w:t>
      </w:r>
      <w:r w:rsidR="005342D6">
        <w:rPr>
          <w:rFonts w:ascii="Times New Roman" w:hAnsi="Times New Roman" w:cs="Times New Roman"/>
        </w:rPr>
        <w:t>.</w:t>
      </w:r>
      <w:r w:rsidRPr="00F337C2">
        <w:rPr>
          <w:rFonts w:ascii="Times New Roman" w:hAnsi="Times New Roman" w:cs="Times New Roman"/>
        </w:rPr>
        <w:t xml:space="preserve"> </w:t>
      </w:r>
      <w:r w:rsidR="005342D6">
        <w:rPr>
          <w:rFonts w:ascii="Times New Roman" w:hAnsi="Times New Roman" w:cs="Times New Roman"/>
        </w:rPr>
        <w:t>N</w:t>
      </w:r>
      <w:r w:rsidRPr="00F337C2">
        <w:rPr>
          <w:rFonts w:ascii="Times New Roman" w:hAnsi="Times New Roman" w:cs="Times New Roman"/>
        </w:rPr>
        <w:t>or does it affect recommendations in glucocorticoid treated subjects or in patients receiving medical treatment for osteoporosis</w:t>
      </w:r>
      <w:r w:rsidR="00CA0C34">
        <w:rPr>
          <w:rFonts w:ascii="Times New Roman" w:hAnsi="Times New Roman" w:cs="Times New Roman"/>
        </w:rPr>
        <w:t xml:space="preserve">, this latter situation usually requiring supplementation to </w:t>
      </w:r>
      <w:r w:rsidR="00AE1683">
        <w:rPr>
          <w:rFonts w:ascii="Times New Roman" w:hAnsi="Times New Roman" w:cs="Times New Roman"/>
        </w:rPr>
        <w:t>comply with licensing stipulations ensuring</w:t>
      </w:r>
      <w:r w:rsidR="00CA0C34">
        <w:rPr>
          <w:rFonts w:ascii="Times New Roman" w:hAnsi="Times New Roman" w:cs="Times New Roman"/>
        </w:rPr>
        <w:t xml:space="preserve"> calcium and vitamin D repletion.</w:t>
      </w:r>
    </w:p>
    <w:p w14:paraId="1F764876" w14:textId="0A4BDE3F" w:rsidR="00EB78F8" w:rsidRDefault="00EB78F8" w:rsidP="00F337C2">
      <w:pPr>
        <w:spacing w:line="360" w:lineRule="auto"/>
        <w:rPr>
          <w:rFonts w:ascii="Times New Roman" w:hAnsi="Times New Roman" w:cs="Times New Roman"/>
        </w:rPr>
      </w:pPr>
    </w:p>
    <w:p w14:paraId="1B99D215" w14:textId="771D3622" w:rsidR="00F3405E" w:rsidRDefault="00F3405E" w:rsidP="00F337C2">
      <w:pPr>
        <w:spacing w:line="360" w:lineRule="auto"/>
        <w:rPr>
          <w:rFonts w:ascii="Times New Roman" w:hAnsi="Times New Roman" w:cs="Times New Roman"/>
        </w:rPr>
      </w:pPr>
    </w:p>
    <w:p w14:paraId="36B2B3A2" w14:textId="24B38478" w:rsidR="00F3405E" w:rsidRDefault="00F3405E" w:rsidP="00F337C2">
      <w:pPr>
        <w:spacing w:line="360" w:lineRule="auto"/>
        <w:rPr>
          <w:rFonts w:ascii="Times New Roman" w:hAnsi="Times New Roman" w:cs="Times New Roman"/>
        </w:rPr>
      </w:pPr>
      <w:r>
        <w:rPr>
          <w:rFonts w:ascii="Times New Roman" w:hAnsi="Times New Roman" w:cs="Times New Roman"/>
        </w:rPr>
        <w:t>--</w:t>
      </w:r>
    </w:p>
    <w:p w14:paraId="15EDB6B4" w14:textId="5B86D953" w:rsidR="00F3405E" w:rsidRDefault="00F3405E" w:rsidP="00F337C2">
      <w:pPr>
        <w:spacing w:line="360" w:lineRule="auto"/>
        <w:rPr>
          <w:rFonts w:ascii="Times New Roman" w:hAnsi="Times New Roman" w:cs="Times New Roman"/>
        </w:rPr>
      </w:pPr>
    </w:p>
    <w:p w14:paraId="0C76ABFD" w14:textId="5B7B2456" w:rsidR="006E7827" w:rsidRPr="006E7827" w:rsidRDefault="00F3405E" w:rsidP="006E7827">
      <w:pPr>
        <w:widowControl w:val="0"/>
        <w:autoSpaceDE w:val="0"/>
        <w:autoSpaceDN w:val="0"/>
        <w:adjustRightInd w:val="0"/>
        <w:spacing w:line="360" w:lineRule="auto"/>
        <w:ind w:left="640" w:hanging="64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6E7827" w:rsidRPr="006E7827">
        <w:rPr>
          <w:rFonts w:ascii="Times New Roman" w:hAnsi="Times New Roman" w:cs="Times New Roman"/>
          <w:noProof/>
          <w:szCs w:val="24"/>
        </w:rPr>
        <w:t>[1]</w:t>
      </w:r>
      <w:r w:rsidR="006E7827" w:rsidRPr="006E7827">
        <w:rPr>
          <w:rFonts w:ascii="Times New Roman" w:hAnsi="Times New Roman" w:cs="Times New Roman"/>
          <w:noProof/>
          <w:szCs w:val="24"/>
        </w:rPr>
        <w:tab/>
        <w:t xml:space="preserve">M. J. Bolland, A. Grey, and A. Avenell, “Effects of vitamin D supplementation on musculoskeletal health: a systematic review, meta-analysis, and trial sequential analysis,” </w:t>
      </w:r>
      <w:r w:rsidR="006E7827" w:rsidRPr="006E7827">
        <w:rPr>
          <w:rFonts w:ascii="Times New Roman" w:hAnsi="Times New Roman" w:cs="Times New Roman"/>
          <w:i/>
          <w:iCs/>
          <w:noProof/>
          <w:szCs w:val="24"/>
        </w:rPr>
        <w:t>Lancet Diabetes Endocrinol.</w:t>
      </w:r>
      <w:r w:rsidR="006E7827" w:rsidRPr="006E7827">
        <w:rPr>
          <w:rFonts w:ascii="Times New Roman" w:hAnsi="Times New Roman" w:cs="Times New Roman"/>
          <w:noProof/>
          <w:szCs w:val="24"/>
        </w:rPr>
        <w:t>, vol. 8587, no. 18, pp. 1–12, 2018.</w:t>
      </w:r>
    </w:p>
    <w:p w14:paraId="3FB0C83A" w14:textId="77777777" w:rsidR="006E7827" w:rsidRPr="006E7827" w:rsidRDefault="006E7827" w:rsidP="006E7827">
      <w:pPr>
        <w:widowControl w:val="0"/>
        <w:autoSpaceDE w:val="0"/>
        <w:autoSpaceDN w:val="0"/>
        <w:adjustRightInd w:val="0"/>
        <w:spacing w:line="360" w:lineRule="auto"/>
        <w:ind w:left="640" w:hanging="640"/>
        <w:rPr>
          <w:rFonts w:ascii="Times New Roman" w:hAnsi="Times New Roman" w:cs="Times New Roman"/>
          <w:noProof/>
          <w:szCs w:val="24"/>
        </w:rPr>
      </w:pPr>
      <w:r w:rsidRPr="006E7827">
        <w:rPr>
          <w:rFonts w:ascii="Times New Roman" w:hAnsi="Times New Roman" w:cs="Times New Roman"/>
          <w:noProof/>
          <w:szCs w:val="24"/>
        </w:rPr>
        <w:t>[2]</w:t>
      </w:r>
      <w:r w:rsidRPr="006E7827">
        <w:rPr>
          <w:rFonts w:ascii="Times New Roman" w:hAnsi="Times New Roman" w:cs="Times New Roman"/>
          <w:noProof/>
          <w:szCs w:val="24"/>
        </w:rPr>
        <w:tab/>
        <w:t xml:space="preserve">P. Glendenning and C. A. Inderjeeth, “Screening for vitamin D deficiency: Defining vitamin D deficiency, target thresholds of treatment and estimating the benefits of treatment,” </w:t>
      </w:r>
      <w:r w:rsidRPr="006E7827">
        <w:rPr>
          <w:rFonts w:ascii="Times New Roman" w:hAnsi="Times New Roman" w:cs="Times New Roman"/>
          <w:i/>
          <w:iCs/>
          <w:noProof/>
          <w:szCs w:val="24"/>
        </w:rPr>
        <w:t>Pathology</w:t>
      </w:r>
      <w:r w:rsidRPr="006E7827">
        <w:rPr>
          <w:rFonts w:ascii="Times New Roman" w:hAnsi="Times New Roman" w:cs="Times New Roman"/>
          <w:noProof/>
          <w:szCs w:val="24"/>
        </w:rPr>
        <w:t>, vol. 44, no. 2, pp. 160–165, Feb. 2012.</w:t>
      </w:r>
    </w:p>
    <w:p w14:paraId="7BFE1F33" w14:textId="77777777" w:rsidR="006E7827" w:rsidRPr="006E7827" w:rsidRDefault="006E7827" w:rsidP="006E7827">
      <w:pPr>
        <w:widowControl w:val="0"/>
        <w:autoSpaceDE w:val="0"/>
        <w:autoSpaceDN w:val="0"/>
        <w:adjustRightInd w:val="0"/>
        <w:spacing w:line="360" w:lineRule="auto"/>
        <w:ind w:left="640" w:hanging="640"/>
        <w:rPr>
          <w:rFonts w:ascii="Times New Roman" w:hAnsi="Times New Roman" w:cs="Times New Roman"/>
          <w:noProof/>
          <w:szCs w:val="24"/>
        </w:rPr>
      </w:pPr>
      <w:r w:rsidRPr="006E7827">
        <w:rPr>
          <w:rFonts w:ascii="Times New Roman" w:hAnsi="Times New Roman" w:cs="Times New Roman"/>
          <w:noProof/>
          <w:szCs w:val="24"/>
        </w:rPr>
        <w:t>[3]</w:t>
      </w:r>
      <w:r w:rsidRPr="006E7827">
        <w:rPr>
          <w:rFonts w:ascii="Times New Roman" w:hAnsi="Times New Roman" w:cs="Times New Roman"/>
          <w:noProof/>
          <w:szCs w:val="24"/>
        </w:rPr>
        <w:tab/>
        <w:t xml:space="preserve">B. Abrahamsen and N. C. Harvey, “The role of vitamin D supplementation in patients with rheumatic diseases,” </w:t>
      </w:r>
      <w:r w:rsidRPr="006E7827">
        <w:rPr>
          <w:rFonts w:ascii="Times New Roman" w:hAnsi="Times New Roman" w:cs="Times New Roman"/>
          <w:i/>
          <w:iCs/>
          <w:noProof/>
          <w:szCs w:val="24"/>
        </w:rPr>
        <w:t>Nat. Rev. Rheumatol.</w:t>
      </w:r>
      <w:r w:rsidRPr="006E7827">
        <w:rPr>
          <w:rFonts w:ascii="Times New Roman" w:hAnsi="Times New Roman" w:cs="Times New Roman"/>
          <w:noProof/>
          <w:szCs w:val="24"/>
        </w:rPr>
        <w:t>, vol. 9, no. 7, pp. 411–422, 2013.</w:t>
      </w:r>
    </w:p>
    <w:p w14:paraId="5EFFE854" w14:textId="77777777" w:rsidR="006E7827" w:rsidRPr="006E7827" w:rsidRDefault="006E7827" w:rsidP="006E7827">
      <w:pPr>
        <w:widowControl w:val="0"/>
        <w:autoSpaceDE w:val="0"/>
        <w:autoSpaceDN w:val="0"/>
        <w:adjustRightInd w:val="0"/>
        <w:spacing w:line="360" w:lineRule="auto"/>
        <w:ind w:left="640" w:hanging="640"/>
        <w:rPr>
          <w:rFonts w:ascii="Times New Roman" w:hAnsi="Times New Roman" w:cs="Times New Roman"/>
          <w:noProof/>
          <w:szCs w:val="24"/>
        </w:rPr>
      </w:pPr>
      <w:r w:rsidRPr="006E7827">
        <w:rPr>
          <w:rFonts w:ascii="Times New Roman" w:hAnsi="Times New Roman" w:cs="Times New Roman"/>
          <w:noProof/>
          <w:szCs w:val="24"/>
        </w:rPr>
        <w:lastRenderedPageBreak/>
        <w:t>[4]</w:t>
      </w:r>
      <w:r w:rsidRPr="006E7827">
        <w:rPr>
          <w:rFonts w:ascii="Times New Roman" w:hAnsi="Times New Roman" w:cs="Times New Roman"/>
          <w:noProof/>
          <w:szCs w:val="24"/>
        </w:rPr>
        <w:tab/>
        <w:t xml:space="preserve">A. C. Ross, C. L. Taylor, A. L. Yaktine, and H. B. Del, </w:t>
      </w:r>
      <w:r w:rsidRPr="006E7827">
        <w:rPr>
          <w:rFonts w:ascii="Times New Roman" w:hAnsi="Times New Roman" w:cs="Times New Roman"/>
          <w:i/>
          <w:iCs/>
          <w:noProof/>
          <w:szCs w:val="24"/>
        </w:rPr>
        <w:t>IOM Dietary Reference Intakes for Calcium and Vitamin D</w:t>
      </w:r>
      <w:r w:rsidRPr="006E7827">
        <w:rPr>
          <w:rFonts w:ascii="Times New Roman" w:hAnsi="Times New Roman" w:cs="Times New Roman"/>
          <w:noProof/>
          <w:szCs w:val="24"/>
        </w:rPr>
        <w:t>. Washington DC: The National Academies Press, 2011.</w:t>
      </w:r>
    </w:p>
    <w:p w14:paraId="1A80C1A6" w14:textId="77777777" w:rsidR="006E7827" w:rsidRPr="006E7827" w:rsidRDefault="006E7827" w:rsidP="006E7827">
      <w:pPr>
        <w:widowControl w:val="0"/>
        <w:autoSpaceDE w:val="0"/>
        <w:autoSpaceDN w:val="0"/>
        <w:adjustRightInd w:val="0"/>
        <w:spacing w:line="360" w:lineRule="auto"/>
        <w:ind w:left="640" w:hanging="640"/>
        <w:rPr>
          <w:rFonts w:ascii="Times New Roman" w:hAnsi="Times New Roman" w:cs="Times New Roman"/>
          <w:noProof/>
          <w:szCs w:val="24"/>
        </w:rPr>
      </w:pPr>
      <w:r w:rsidRPr="006E7827">
        <w:rPr>
          <w:rFonts w:ascii="Times New Roman" w:hAnsi="Times New Roman" w:cs="Times New Roman"/>
          <w:noProof/>
          <w:szCs w:val="24"/>
        </w:rPr>
        <w:t>[5]</w:t>
      </w:r>
      <w:r w:rsidRPr="006E7827">
        <w:rPr>
          <w:rFonts w:ascii="Times New Roman" w:hAnsi="Times New Roman" w:cs="Times New Roman"/>
          <w:noProof/>
          <w:szCs w:val="24"/>
        </w:rPr>
        <w:tab/>
        <w:t xml:space="preserve">B. Abrahamsen </w:t>
      </w:r>
      <w:r w:rsidRPr="006E7827">
        <w:rPr>
          <w:rFonts w:ascii="Times New Roman" w:hAnsi="Times New Roman" w:cs="Times New Roman"/>
          <w:i/>
          <w:iCs/>
          <w:noProof/>
          <w:szCs w:val="24"/>
        </w:rPr>
        <w:t>et al.</w:t>
      </w:r>
      <w:r w:rsidRPr="006E7827">
        <w:rPr>
          <w:rFonts w:ascii="Times New Roman" w:hAnsi="Times New Roman" w:cs="Times New Roman"/>
          <w:noProof/>
          <w:szCs w:val="24"/>
        </w:rPr>
        <w:t xml:space="preserve">, “Patient level pooled analysis of 68 500 patients from seven major vitamin D fracture trials in US and Europe,” </w:t>
      </w:r>
      <w:r w:rsidRPr="006E7827">
        <w:rPr>
          <w:rFonts w:ascii="Times New Roman" w:hAnsi="Times New Roman" w:cs="Times New Roman"/>
          <w:i/>
          <w:iCs/>
          <w:noProof/>
          <w:szCs w:val="24"/>
        </w:rPr>
        <w:t>BMJ</w:t>
      </w:r>
      <w:r w:rsidRPr="006E7827">
        <w:rPr>
          <w:rFonts w:ascii="Times New Roman" w:hAnsi="Times New Roman" w:cs="Times New Roman"/>
          <w:noProof/>
          <w:szCs w:val="24"/>
        </w:rPr>
        <w:t>, vol. 340, no. 7738, p. 139, 2010.</w:t>
      </w:r>
    </w:p>
    <w:p w14:paraId="5891BCB1" w14:textId="77777777" w:rsidR="006E7827" w:rsidRPr="006E7827" w:rsidRDefault="006E7827" w:rsidP="006E7827">
      <w:pPr>
        <w:widowControl w:val="0"/>
        <w:autoSpaceDE w:val="0"/>
        <w:autoSpaceDN w:val="0"/>
        <w:adjustRightInd w:val="0"/>
        <w:spacing w:line="360" w:lineRule="auto"/>
        <w:ind w:left="640" w:hanging="640"/>
        <w:rPr>
          <w:rFonts w:ascii="Times New Roman" w:hAnsi="Times New Roman" w:cs="Times New Roman"/>
          <w:noProof/>
          <w:szCs w:val="24"/>
        </w:rPr>
      </w:pPr>
      <w:r w:rsidRPr="006E7827">
        <w:rPr>
          <w:rFonts w:ascii="Times New Roman" w:hAnsi="Times New Roman" w:cs="Times New Roman"/>
          <w:noProof/>
          <w:szCs w:val="24"/>
        </w:rPr>
        <w:t>[6]</w:t>
      </w:r>
      <w:r w:rsidRPr="006E7827">
        <w:rPr>
          <w:rFonts w:ascii="Times New Roman" w:hAnsi="Times New Roman" w:cs="Times New Roman"/>
          <w:noProof/>
          <w:szCs w:val="24"/>
        </w:rPr>
        <w:tab/>
        <w:t xml:space="preserve">A. Avenell, J. C. S. Mak, and D. O’Connell, “Vitamin D and vitamin D analogues for preventing fractures in post-menopausal women and older men.,” </w:t>
      </w:r>
      <w:r w:rsidRPr="006E7827">
        <w:rPr>
          <w:rFonts w:ascii="Times New Roman" w:hAnsi="Times New Roman" w:cs="Times New Roman"/>
          <w:i/>
          <w:iCs/>
          <w:noProof/>
          <w:szCs w:val="24"/>
        </w:rPr>
        <w:t>Cochrane database Syst. Rev.</w:t>
      </w:r>
      <w:r w:rsidRPr="006E7827">
        <w:rPr>
          <w:rFonts w:ascii="Times New Roman" w:hAnsi="Times New Roman" w:cs="Times New Roman"/>
          <w:noProof/>
          <w:szCs w:val="24"/>
        </w:rPr>
        <w:t>, vol. 4, no. 4, p. CD000227, Jan. 2014.</w:t>
      </w:r>
    </w:p>
    <w:p w14:paraId="6A00C5C3" w14:textId="77777777" w:rsidR="006E7827" w:rsidRPr="006E7827" w:rsidRDefault="006E7827" w:rsidP="006E7827">
      <w:pPr>
        <w:widowControl w:val="0"/>
        <w:autoSpaceDE w:val="0"/>
        <w:autoSpaceDN w:val="0"/>
        <w:adjustRightInd w:val="0"/>
        <w:spacing w:line="360" w:lineRule="auto"/>
        <w:ind w:left="640" w:hanging="640"/>
        <w:rPr>
          <w:rFonts w:ascii="Times New Roman" w:hAnsi="Times New Roman" w:cs="Times New Roman"/>
          <w:noProof/>
          <w:szCs w:val="24"/>
        </w:rPr>
      </w:pPr>
      <w:r w:rsidRPr="006E7827">
        <w:rPr>
          <w:rFonts w:ascii="Times New Roman" w:hAnsi="Times New Roman" w:cs="Times New Roman"/>
          <w:noProof/>
          <w:szCs w:val="24"/>
        </w:rPr>
        <w:t>[7]</w:t>
      </w:r>
      <w:r w:rsidRPr="006E7827">
        <w:rPr>
          <w:rFonts w:ascii="Times New Roman" w:hAnsi="Times New Roman" w:cs="Times New Roman"/>
          <w:noProof/>
          <w:szCs w:val="24"/>
        </w:rPr>
        <w:tab/>
        <w:t xml:space="preserve">M. J. Bolland, A. Grey, G. D. Gamble, and I. R. Reid, “Vitamin D supplementation and falls: A trial sequential meta-analysis,” </w:t>
      </w:r>
      <w:r w:rsidRPr="006E7827">
        <w:rPr>
          <w:rFonts w:ascii="Times New Roman" w:hAnsi="Times New Roman" w:cs="Times New Roman"/>
          <w:i/>
          <w:iCs/>
          <w:noProof/>
          <w:szCs w:val="24"/>
        </w:rPr>
        <w:t>Lancet Diabetes Endocrinol.</w:t>
      </w:r>
      <w:r w:rsidRPr="006E7827">
        <w:rPr>
          <w:rFonts w:ascii="Times New Roman" w:hAnsi="Times New Roman" w:cs="Times New Roman"/>
          <w:noProof/>
          <w:szCs w:val="24"/>
        </w:rPr>
        <w:t>, vol. 2, no. 7, pp. 573–580, 2014.</w:t>
      </w:r>
    </w:p>
    <w:p w14:paraId="3AAFC685" w14:textId="77777777" w:rsidR="006E7827" w:rsidRPr="006E7827" w:rsidRDefault="006E7827" w:rsidP="006E7827">
      <w:pPr>
        <w:widowControl w:val="0"/>
        <w:autoSpaceDE w:val="0"/>
        <w:autoSpaceDN w:val="0"/>
        <w:adjustRightInd w:val="0"/>
        <w:spacing w:line="360" w:lineRule="auto"/>
        <w:ind w:left="640" w:hanging="640"/>
        <w:rPr>
          <w:rFonts w:ascii="Times New Roman" w:hAnsi="Times New Roman" w:cs="Times New Roman"/>
          <w:noProof/>
          <w:szCs w:val="24"/>
        </w:rPr>
      </w:pPr>
      <w:r w:rsidRPr="006E7827">
        <w:rPr>
          <w:rFonts w:ascii="Times New Roman" w:hAnsi="Times New Roman" w:cs="Times New Roman"/>
          <w:noProof/>
          <w:szCs w:val="24"/>
        </w:rPr>
        <w:t>[8]</w:t>
      </w:r>
      <w:r w:rsidRPr="006E7827">
        <w:rPr>
          <w:rFonts w:ascii="Times New Roman" w:hAnsi="Times New Roman" w:cs="Times New Roman"/>
          <w:noProof/>
          <w:szCs w:val="24"/>
        </w:rPr>
        <w:tab/>
        <w:t xml:space="preserve">M. J. Bolland, A. Grey, G. D. Gamble, and I. R. Reid, “The effect of vitamin D supplementation on skeletal, vascular, or cancer outcomes: a trial sequential meta-analysis.,” </w:t>
      </w:r>
      <w:r w:rsidRPr="006E7827">
        <w:rPr>
          <w:rFonts w:ascii="Times New Roman" w:hAnsi="Times New Roman" w:cs="Times New Roman"/>
          <w:i/>
          <w:iCs/>
          <w:noProof/>
          <w:szCs w:val="24"/>
        </w:rPr>
        <w:t>lancet. Diabetes Endocrinol.</w:t>
      </w:r>
      <w:r w:rsidRPr="006E7827">
        <w:rPr>
          <w:rFonts w:ascii="Times New Roman" w:hAnsi="Times New Roman" w:cs="Times New Roman"/>
          <w:noProof/>
          <w:szCs w:val="24"/>
        </w:rPr>
        <w:t>, vol. 2, no. 4, pp. 307–20, Apr. 2014.</w:t>
      </w:r>
    </w:p>
    <w:p w14:paraId="045FBFC0" w14:textId="77777777" w:rsidR="006E7827" w:rsidRPr="006E7827" w:rsidRDefault="006E7827" w:rsidP="006E7827">
      <w:pPr>
        <w:widowControl w:val="0"/>
        <w:autoSpaceDE w:val="0"/>
        <w:autoSpaceDN w:val="0"/>
        <w:adjustRightInd w:val="0"/>
        <w:spacing w:line="360" w:lineRule="auto"/>
        <w:ind w:left="640" w:hanging="640"/>
        <w:rPr>
          <w:rFonts w:ascii="Times New Roman" w:hAnsi="Times New Roman" w:cs="Times New Roman"/>
          <w:noProof/>
          <w:szCs w:val="24"/>
        </w:rPr>
      </w:pPr>
      <w:r w:rsidRPr="006E7827">
        <w:rPr>
          <w:rFonts w:ascii="Times New Roman" w:hAnsi="Times New Roman" w:cs="Times New Roman"/>
          <w:noProof/>
          <w:szCs w:val="24"/>
        </w:rPr>
        <w:t>[9]</w:t>
      </w:r>
      <w:r w:rsidRPr="006E7827">
        <w:rPr>
          <w:rFonts w:ascii="Times New Roman" w:hAnsi="Times New Roman" w:cs="Times New Roman"/>
          <w:noProof/>
          <w:szCs w:val="24"/>
        </w:rPr>
        <w:tab/>
        <w:t xml:space="preserve">V. Tai, W. Leung, A. Grey, I. R. Reid, and M. J. Bolland, “Calcium intake and bone mineral density: systematic review and meta-analysis.,” </w:t>
      </w:r>
      <w:r w:rsidRPr="006E7827">
        <w:rPr>
          <w:rFonts w:ascii="Times New Roman" w:hAnsi="Times New Roman" w:cs="Times New Roman"/>
          <w:i/>
          <w:iCs/>
          <w:noProof/>
          <w:szCs w:val="24"/>
        </w:rPr>
        <w:t>BMJ</w:t>
      </w:r>
      <w:r w:rsidRPr="006E7827">
        <w:rPr>
          <w:rFonts w:ascii="Times New Roman" w:hAnsi="Times New Roman" w:cs="Times New Roman"/>
          <w:noProof/>
          <w:szCs w:val="24"/>
        </w:rPr>
        <w:t>, vol. 351, p. h4183, Jan. 2015.</w:t>
      </w:r>
    </w:p>
    <w:p w14:paraId="684BDDA6" w14:textId="77777777" w:rsidR="006E7827" w:rsidRPr="006E7827" w:rsidRDefault="006E7827" w:rsidP="006E7827">
      <w:pPr>
        <w:widowControl w:val="0"/>
        <w:autoSpaceDE w:val="0"/>
        <w:autoSpaceDN w:val="0"/>
        <w:adjustRightInd w:val="0"/>
        <w:spacing w:line="360" w:lineRule="auto"/>
        <w:ind w:left="640" w:hanging="640"/>
        <w:rPr>
          <w:rFonts w:ascii="Times New Roman" w:hAnsi="Times New Roman" w:cs="Times New Roman"/>
          <w:noProof/>
        </w:rPr>
      </w:pPr>
      <w:r w:rsidRPr="006E7827">
        <w:rPr>
          <w:rFonts w:ascii="Times New Roman" w:hAnsi="Times New Roman" w:cs="Times New Roman"/>
          <w:noProof/>
          <w:szCs w:val="24"/>
        </w:rPr>
        <w:t>[10]</w:t>
      </w:r>
      <w:r w:rsidRPr="006E7827">
        <w:rPr>
          <w:rFonts w:ascii="Times New Roman" w:hAnsi="Times New Roman" w:cs="Times New Roman"/>
          <w:noProof/>
          <w:szCs w:val="24"/>
        </w:rPr>
        <w:tab/>
        <w:t xml:space="preserve">M. J. Bolland </w:t>
      </w:r>
      <w:r w:rsidRPr="006E7827">
        <w:rPr>
          <w:rFonts w:ascii="Times New Roman" w:hAnsi="Times New Roman" w:cs="Times New Roman"/>
          <w:i/>
          <w:iCs/>
          <w:noProof/>
          <w:szCs w:val="24"/>
        </w:rPr>
        <w:t>et al.</w:t>
      </w:r>
      <w:r w:rsidRPr="006E7827">
        <w:rPr>
          <w:rFonts w:ascii="Times New Roman" w:hAnsi="Times New Roman" w:cs="Times New Roman"/>
          <w:noProof/>
          <w:szCs w:val="24"/>
        </w:rPr>
        <w:t xml:space="preserve">, “Calcium intake and risk of fracture: systematic review.,” </w:t>
      </w:r>
      <w:r w:rsidRPr="006E7827">
        <w:rPr>
          <w:rFonts w:ascii="Times New Roman" w:hAnsi="Times New Roman" w:cs="Times New Roman"/>
          <w:i/>
          <w:iCs/>
          <w:noProof/>
          <w:szCs w:val="24"/>
        </w:rPr>
        <w:t>BMJ</w:t>
      </w:r>
      <w:r w:rsidRPr="006E7827">
        <w:rPr>
          <w:rFonts w:ascii="Times New Roman" w:hAnsi="Times New Roman" w:cs="Times New Roman"/>
          <w:noProof/>
          <w:szCs w:val="24"/>
        </w:rPr>
        <w:t>, vol. 351, p. h4580, Jan. 2015.</w:t>
      </w:r>
    </w:p>
    <w:p w14:paraId="5F4C3F5C" w14:textId="706E4A70" w:rsidR="00F3405E" w:rsidRPr="00F337C2" w:rsidRDefault="00F3405E" w:rsidP="00F337C2">
      <w:pPr>
        <w:spacing w:line="360" w:lineRule="auto"/>
        <w:rPr>
          <w:rFonts w:ascii="Times New Roman" w:hAnsi="Times New Roman" w:cs="Times New Roman"/>
        </w:rPr>
      </w:pPr>
      <w:r>
        <w:rPr>
          <w:rFonts w:ascii="Times New Roman" w:hAnsi="Times New Roman" w:cs="Times New Roman"/>
        </w:rPr>
        <w:fldChar w:fldCharType="end"/>
      </w:r>
    </w:p>
    <w:p w14:paraId="17C6A5EB" w14:textId="77777777" w:rsidR="00EB78F8" w:rsidRPr="00F337C2" w:rsidRDefault="00EB78F8" w:rsidP="00F337C2">
      <w:pPr>
        <w:spacing w:line="360" w:lineRule="auto"/>
        <w:rPr>
          <w:rFonts w:ascii="Times New Roman" w:hAnsi="Times New Roman" w:cs="Times New Roman"/>
        </w:rPr>
      </w:pPr>
    </w:p>
    <w:p w14:paraId="3AD7F40D" w14:textId="77777777" w:rsidR="00EB78F8" w:rsidRPr="00F337C2" w:rsidRDefault="00EB78F8" w:rsidP="00F337C2">
      <w:pPr>
        <w:spacing w:line="360" w:lineRule="auto"/>
        <w:rPr>
          <w:rFonts w:ascii="Times New Roman" w:hAnsi="Times New Roman" w:cs="Times New Roman"/>
        </w:rPr>
      </w:pPr>
    </w:p>
    <w:p w14:paraId="09BA5BBC" w14:textId="77777777" w:rsidR="00292568" w:rsidRPr="00F337C2" w:rsidRDefault="00292568" w:rsidP="00F337C2">
      <w:pPr>
        <w:spacing w:line="360" w:lineRule="auto"/>
        <w:rPr>
          <w:rFonts w:ascii="Times New Roman" w:hAnsi="Times New Roman" w:cs="Times New Roman"/>
        </w:rPr>
      </w:pPr>
    </w:p>
    <w:p w14:paraId="4D5DF9F0" w14:textId="77777777" w:rsidR="00292568" w:rsidRPr="00F337C2" w:rsidRDefault="00292568" w:rsidP="00F337C2">
      <w:pPr>
        <w:spacing w:line="360" w:lineRule="auto"/>
        <w:rPr>
          <w:rFonts w:ascii="Times New Roman" w:hAnsi="Times New Roman" w:cs="Times New Roman"/>
        </w:rPr>
      </w:pPr>
    </w:p>
    <w:p w14:paraId="294A4055" w14:textId="7B4797DE" w:rsidR="00292568" w:rsidRPr="00F337C2" w:rsidRDefault="00292568" w:rsidP="00F337C2">
      <w:pPr>
        <w:spacing w:line="360" w:lineRule="auto"/>
        <w:rPr>
          <w:rFonts w:ascii="Times New Roman" w:hAnsi="Times New Roman" w:cs="Times New Roman"/>
        </w:rPr>
      </w:pPr>
    </w:p>
    <w:sectPr w:rsidR="00292568" w:rsidRPr="00F337C2">
      <w:pgSz w:w="12240" w:h="15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934DC66-E5BD-4B9D-BE3C-09833F5D47BC}"/>
    <w:docVar w:name="dgnword-eventsink" w:val="9820728"/>
  </w:docVars>
  <w:rsids>
    <w:rsidRoot w:val="00292568"/>
    <w:rsid w:val="00085D24"/>
    <w:rsid w:val="0009119A"/>
    <w:rsid w:val="00096899"/>
    <w:rsid w:val="000C687D"/>
    <w:rsid w:val="000D2986"/>
    <w:rsid w:val="00112BE6"/>
    <w:rsid w:val="00192D48"/>
    <w:rsid w:val="00196324"/>
    <w:rsid w:val="001D066C"/>
    <w:rsid w:val="001E25B3"/>
    <w:rsid w:val="00222CA1"/>
    <w:rsid w:val="00251674"/>
    <w:rsid w:val="00280AB4"/>
    <w:rsid w:val="00282FE7"/>
    <w:rsid w:val="002844BF"/>
    <w:rsid w:val="00292568"/>
    <w:rsid w:val="002F309E"/>
    <w:rsid w:val="00393CFF"/>
    <w:rsid w:val="00420C8E"/>
    <w:rsid w:val="0043631A"/>
    <w:rsid w:val="004506B1"/>
    <w:rsid w:val="00481D0E"/>
    <w:rsid w:val="0049220D"/>
    <w:rsid w:val="004D5EFB"/>
    <w:rsid w:val="005342D6"/>
    <w:rsid w:val="00562140"/>
    <w:rsid w:val="00600962"/>
    <w:rsid w:val="00665865"/>
    <w:rsid w:val="006E7827"/>
    <w:rsid w:val="00752AB2"/>
    <w:rsid w:val="007776D1"/>
    <w:rsid w:val="007A43E6"/>
    <w:rsid w:val="007B5426"/>
    <w:rsid w:val="007B6D11"/>
    <w:rsid w:val="00861057"/>
    <w:rsid w:val="00887DA3"/>
    <w:rsid w:val="009016F0"/>
    <w:rsid w:val="00935424"/>
    <w:rsid w:val="00957094"/>
    <w:rsid w:val="009C3E37"/>
    <w:rsid w:val="009F4E95"/>
    <w:rsid w:val="00A00145"/>
    <w:rsid w:val="00A10FFC"/>
    <w:rsid w:val="00A553CA"/>
    <w:rsid w:val="00AE1683"/>
    <w:rsid w:val="00B155B6"/>
    <w:rsid w:val="00B2157D"/>
    <w:rsid w:val="00B34C09"/>
    <w:rsid w:val="00B37A6A"/>
    <w:rsid w:val="00B953B5"/>
    <w:rsid w:val="00BD412E"/>
    <w:rsid w:val="00C630FD"/>
    <w:rsid w:val="00CA0C34"/>
    <w:rsid w:val="00CB5344"/>
    <w:rsid w:val="00D853A2"/>
    <w:rsid w:val="00DA23D7"/>
    <w:rsid w:val="00DA3275"/>
    <w:rsid w:val="00E22850"/>
    <w:rsid w:val="00EA2F59"/>
    <w:rsid w:val="00EB3C85"/>
    <w:rsid w:val="00EB78F8"/>
    <w:rsid w:val="00F337C2"/>
    <w:rsid w:val="00F3405E"/>
    <w:rsid w:val="00F60831"/>
    <w:rsid w:val="00FB3C0E"/>
    <w:rsid w:val="00FB676F"/>
    <w:rsid w:val="00FC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A43AE"/>
  <w15:chartTrackingRefBased/>
  <w15:docId w15:val="{BF05CAB8-59EB-4C9F-9805-895313AE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00962"/>
    <w:rPr>
      <w:sz w:val="16"/>
      <w:szCs w:val="16"/>
    </w:rPr>
  </w:style>
  <w:style w:type="paragraph" w:styleId="CommentText">
    <w:name w:val="annotation text"/>
    <w:basedOn w:val="Normal"/>
    <w:link w:val="CommentTextChar"/>
    <w:uiPriority w:val="99"/>
    <w:semiHidden/>
    <w:unhideWhenUsed/>
    <w:rsid w:val="00600962"/>
    <w:pPr>
      <w:spacing w:line="240" w:lineRule="auto"/>
    </w:pPr>
    <w:rPr>
      <w:sz w:val="20"/>
      <w:szCs w:val="20"/>
    </w:rPr>
  </w:style>
  <w:style w:type="character" w:customStyle="1" w:styleId="CommentTextChar">
    <w:name w:val="Comment Text Char"/>
    <w:basedOn w:val="DefaultParagraphFont"/>
    <w:link w:val="CommentText"/>
    <w:uiPriority w:val="99"/>
    <w:semiHidden/>
    <w:rsid w:val="00600962"/>
    <w:rPr>
      <w:sz w:val="20"/>
      <w:szCs w:val="20"/>
    </w:rPr>
  </w:style>
  <w:style w:type="paragraph" w:styleId="CommentSubject">
    <w:name w:val="annotation subject"/>
    <w:basedOn w:val="CommentText"/>
    <w:next w:val="CommentText"/>
    <w:link w:val="CommentSubjectChar"/>
    <w:uiPriority w:val="99"/>
    <w:semiHidden/>
    <w:unhideWhenUsed/>
    <w:rsid w:val="00600962"/>
    <w:rPr>
      <w:b/>
      <w:bCs/>
    </w:rPr>
  </w:style>
  <w:style w:type="character" w:customStyle="1" w:styleId="CommentSubjectChar">
    <w:name w:val="Comment Subject Char"/>
    <w:basedOn w:val="CommentTextChar"/>
    <w:link w:val="CommentSubject"/>
    <w:uiPriority w:val="99"/>
    <w:semiHidden/>
    <w:rsid w:val="00600962"/>
    <w:rPr>
      <w:b/>
      <w:bCs/>
      <w:sz w:val="20"/>
      <w:szCs w:val="20"/>
    </w:rPr>
  </w:style>
  <w:style w:type="paragraph" w:styleId="BalloonText">
    <w:name w:val="Balloon Text"/>
    <w:basedOn w:val="Normal"/>
    <w:link w:val="BalloonTextChar"/>
    <w:uiPriority w:val="99"/>
    <w:semiHidden/>
    <w:unhideWhenUsed/>
    <w:rsid w:val="006009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962"/>
    <w:rPr>
      <w:rFonts w:ascii="Segoe UI" w:hAnsi="Segoe UI" w:cs="Segoe UI"/>
      <w:sz w:val="18"/>
      <w:szCs w:val="18"/>
    </w:rPr>
  </w:style>
  <w:style w:type="paragraph" w:customStyle="1" w:styleId="EndNoteBibliography">
    <w:name w:val="EndNote Bibliography"/>
    <w:basedOn w:val="Normal"/>
    <w:link w:val="EndNoteBibliographyChar"/>
    <w:rsid w:val="00196324"/>
    <w:pPr>
      <w:spacing w:after="0" w:line="240" w:lineRule="auto"/>
    </w:pPr>
    <w:rPr>
      <w:rFonts w:ascii="Times New Roman" w:hAnsi="Times New Roman" w:cs="Times New Roman"/>
      <w:color w:val="000000" w:themeColor="text1"/>
    </w:rPr>
  </w:style>
  <w:style w:type="character" w:customStyle="1" w:styleId="EndNoteBibliographyChar">
    <w:name w:val="EndNote Bibliography Char"/>
    <w:basedOn w:val="DefaultParagraphFont"/>
    <w:link w:val="EndNoteBibliography"/>
    <w:rsid w:val="00196324"/>
    <w:rPr>
      <w:rFonts w:ascii="Times New Roman" w:hAnsi="Times New Roman" w:cs="Times New Roman"/>
      <w:color w:val="000000" w:themeColor="text1"/>
    </w:rPr>
  </w:style>
  <w:style w:type="paragraph" w:customStyle="1" w:styleId="Title1">
    <w:name w:val="Title1"/>
    <w:basedOn w:val="Normal"/>
    <w:rsid w:val="0019632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196324"/>
    <w:rPr>
      <w:color w:val="0000FF"/>
      <w:u w:val="single"/>
    </w:rPr>
  </w:style>
  <w:style w:type="paragraph" w:customStyle="1" w:styleId="desc">
    <w:name w:val="desc"/>
    <w:basedOn w:val="Normal"/>
    <w:rsid w:val="0019632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9632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rnl">
    <w:name w:val="jrnl"/>
    <w:basedOn w:val="DefaultParagraphFont"/>
    <w:rsid w:val="00196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087635">
      <w:bodyDiv w:val="1"/>
      <w:marLeft w:val="0"/>
      <w:marRight w:val="0"/>
      <w:marTop w:val="0"/>
      <w:marBottom w:val="0"/>
      <w:divBdr>
        <w:top w:val="none" w:sz="0" w:space="0" w:color="auto"/>
        <w:left w:val="none" w:sz="0" w:space="0" w:color="auto"/>
        <w:bottom w:val="none" w:sz="0" w:space="0" w:color="auto"/>
        <w:right w:val="none" w:sz="0" w:space="0" w:color="auto"/>
      </w:divBdr>
      <w:divsChild>
        <w:div w:id="259796693">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EFD5B-84AD-4109-AB06-64A03FED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6040</Words>
  <Characters>34428</Characters>
  <Application>Microsoft Office Word</Application>
  <DocSecurity>4</DocSecurity>
  <Lines>286</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Sjaelland</Company>
  <LinksUpToDate>false</LinksUpToDate>
  <CharactersWithSpaces>40388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Abrahamsen</dc:creator>
  <cp:keywords/>
  <dc:description/>
  <cp:lastModifiedBy>Karen Drake</cp:lastModifiedBy>
  <cp:revision>2</cp:revision>
  <dcterms:created xsi:type="dcterms:W3CDTF">2018-11-13T09:44:00Z</dcterms:created>
  <dcterms:modified xsi:type="dcterms:W3CDTF">2018-11-13T09:44:00Z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91b792b0-5225-337f-9fb9-ecb6a7eb4269</vt:lpwstr>
  </property>
  <property fmtid="{D5CDD505-2E9C-101B-9397-08002B2CF9AE}" pid="24" name="Mendeley Citation Style_1">
    <vt:lpwstr>http://www.zotero.org/styles/ieee</vt:lpwstr>
  </property>
</Properties>
</file>