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984" w:rsidRPr="008035CB" w:rsidRDefault="006C6E2C" w:rsidP="0067502B">
      <w:pPr>
        <w:pStyle w:val="ListParagraph"/>
        <w:autoSpaceDE w:val="0"/>
        <w:autoSpaceDN w:val="0"/>
        <w:adjustRightInd w:val="0"/>
        <w:spacing w:line="480" w:lineRule="auto"/>
        <w:ind w:firstLineChars="0" w:firstLine="0"/>
        <w:jc w:val="center"/>
        <w:rPr>
          <w:rFonts w:ascii="Times New Roman" w:hAnsi="Times New Roman"/>
          <w:sz w:val="24"/>
          <w:szCs w:val="24"/>
        </w:rPr>
      </w:pPr>
      <w:bookmarkStart w:id="0" w:name="_GoBack"/>
      <w:bookmarkEnd w:id="0"/>
      <w:r>
        <w:rPr>
          <w:rFonts w:ascii="Times New Roman" w:hAnsi="Times New Roman"/>
          <w:b/>
          <w:sz w:val="24"/>
          <w:szCs w:val="24"/>
        </w:rPr>
        <w:t>Investigation</w:t>
      </w:r>
      <w:r>
        <w:rPr>
          <w:rFonts w:ascii="Times New Roman" w:hAnsi="Times New Roman"/>
          <w:b/>
          <w:sz w:val="24"/>
          <w:szCs w:val="24"/>
          <w:lang w:val="en-GB"/>
        </w:rPr>
        <w:t xml:space="preserve"> </w:t>
      </w:r>
      <w:r w:rsidR="004A12EA">
        <w:rPr>
          <w:rFonts w:ascii="Times New Roman" w:hAnsi="Times New Roman" w:hint="eastAsia"/>
          <w:b/>
          <w:sz w:val="24"/>
          <w:szCs w:val="24"/>
          <w:lang w:val="en-GB"/>
        </w:rPr>
        <w:t>on</w:t>
      </w:r>
      <w:r w:rsidR="00313512" w:rsidRPr="00376695">
        <w:rPr>
          <w:rFonts w:ascii="Times New Roman" w:hAnsi="Times New Roman"/>
          <w:b/>
          <w:sz w:val="24"/>
          <w:szCs w:val="24"/>
          <w:lang w:val="en-GB"/>
        </w:rPr>
        <w:t xml:space="preserve"> the </w:t>
      </w:r>
      <w:r w:rsidR="007858E9">
        <w:rPr>
          <w:rFonts w:ascii="Times New Roman" w:hAnsi="Times New Roman"/>
          <w:b/>
          <w:sz w:val="24"/>
          <w:szCs w:val="24"/>
          <w:lang w:val="en-GB"/>
        </w:rPr>
        <w:t xml:space="preserve">orientation </w:t>
      </w:r>
      <w:r w:rsidR="006B7E75">
        <w:rPr>
          <w:rFonts w:ascii="Times New Roman" w:hAnsi="Times New Roman"/>
          <w:b/>
          <w:sz w:val="24"/>
          <w:szCs w:val="24"/>
          <w:lang w:val="en-GB"/>
        </w:rPr>
        <w:t xml:space="preserve">dependence </w:t>
      </w:r>
      <w:r w:rsidR="009936B7">
        <w:rPr>
          <w:rFonts w:ascii="Times New Roman" w:hAnsi="Times New Roman"/>
          <w:b/>
          <w:sz w:val="24"/>
          <w:szCs w:val="24"/>
          <w:lang w:val="en-GB"/>
        </w:rPr>
        <w:t xml:space="preserve">of elastic response </w:t>
      </w:r>
      <w:r w:rsidR="007623D6">
        <w:rPr>
          <w:rFonts w:ascii="Times New Roman" w:hAnsi="Times New Roman"/>
          <w:b/>
          <w:sz w:val="24"/>
          <w:szCs w:val="24"/>
          <w:lang w:val="en-GB"/>
        </w:rPr>
        <w:t xml:space="preserve">in </w:t>
      </w:r>
      <w:r w:rsidR="006B7E75">
        <w:rPr>
          <w:rFonts w:ascii="Times New Roman" w:hAnsi="Times New Roman"/>
          <w:b/>
          <w:sz w:val="24"/>
          <w:szCs w:val="24"/>
          <w:lang w:val="en-GB"/>
        </w:rPr>
        <w:t>Gyroid</w:t>
      </w:r>
      <w:r w:rsidR="00313512" w:rsidRPr="00376695">
        <w:rPr>
          <w:rFonts w:ascii="Times New Roman" w:hAnsi="Times New Roman"/>
          <w:b/>
          <w:sz w:val="24"/>
          <w:szCs w:val="24"/>
          <w:lang w:val="en-GB"/>
        </w:rPr>
        <w:t xml:space="preserve"> cellular structure</w:t>
      </w:r>
      <w:r w:rsidR="004A12EA">
        <w:rPr>
          <w:rFonts w:ascii="Times New Roman" w:hAnsi="Times New Roman"/>
          <w:b/>
          <w:sz w:val="24"/>
          <w:szCs w:val="24"/>
          <w:lang w:val="en-GB"/>
        </w:rPr>
        <w:t>s</w:t>
      </w:r>
    </w:p>
    <w:p w:rsidR="00F97927" w:rsidRPr="00D37921" w:rsidRDefault="00F97927" w:rsidP="00F97927">
      <w:pPr>
        <w:spacing w:line="480" w:lineRule="auto"/>
        <w:jc w:val="center"/>
        <w:rPr>
          <w:rFonts w:ascii="Times New Roman" w:hAnsi="Times New Roman"/>
          <w:sz w:val="20"/>
          <w:szCs w:val="20"/>
          <w:lang w:val="en-GB"/>
        </w:rPr>
      </w:pPr>
      <w:r w:rsidRPr="00D37921">
        <w:rPr>
          <w:rFonts w:ascii="Times New Roman" w:hAnsi="Times New Roman"/>
          <w:sz w:val="20"/>
          <w:szCs w:val="20"/>
          <w:lang w:val="en-GB"/>
        </w:rPr>
        <w:t xml:space="preserve">Lei Yang </w:t>
      </w:r>
      <w:r w:rsidRPr="00D37921">
        <w:rPr>
          <w:rFonts w:ascii="Times New Roman" w:hAnsi="Times New Roman"/>
          <w:sz w:val="20"/>
          <w:szCs w:val="20"/>
          <w:vertAlign w:val="superscript"/>
          <w:lang w:val="en-GB"/>
        </w:rPr>
        <w:t>a, b</w:t>
      </w:r>
      <w:r w:rsidRPr="00D37921">
        <w:rPr>
          <w:rFonts w:ascii="Times New Roman" w:hAnsi="Times New Roman"/>
          <w:sz w:val="20"/>
          <w:szCs w:val="20"/>
        </w:rPr>
        <w:t xml:space="preserve">, Chunze Yan </w:t>
      </w:r>
      <w:r w:rsidRPr="00D37921">
        <w:rPr>
          <w:rFonts w:ascii="Times New Roman" w:hAnsi="Times New Roman"/>
          <w:sz w:val="20"/>
          <w:szCs w:val="20"/>
          <w:vertAlign w:val="superscript"/>
          <w:lang w:val="en-GB"/>
        </w:rPr>
        <w:t>a,</w:t>
      </w:r>
      <w:r w:rsidRPr="00D37921">
        <w:rPr>
          <w:rFonts w:ascii="Times New Roman" w:hAnsi="Times New Roman"/>
          <w:sz w:val="20"/>
          <w:szCs w:val="20"/>
        </w:rPr>
        <w:footnoteReference w:id="1"/>
      </w:r>
      <w:r w:rsidR="00475320">
        <w:rPr>
          <w:rFonts w:ascii="Times New Roman" w:hAnsi="Times New Roman"/>
          <w:sz w:val="20"/>
          <w:szCs w:val="20"/>
        </w:rPr>
        <w:t xml:space="preserve">, </w:t>
      </w:r>
      <w:r w:rsidR="00CF11CA">
        <w:rPr>
          <w:rFonts w:ascii="Times New Roman" w:hAnsi="Times New Roman"/>
          <w:sz w:val="20"/>
          <w:szCs w:val="20"/>
        </w:rPr>
        <w:t>Haiyang Fan</w:t>
      </w:r>
      <w:r w:rsidR="00CF11CA" w:rsidRPr="00D84B0E">
        <w:rPr>
          <w:rFonts w:ascii="Times New Roman" w:hAnsi="Times New Roman"/>
          <w:sz w:val="20"/>
          <w:szCs w:val="20"/>
          <w:vertAlign w:val="superscript"/>
          <w:lang w:val="en-GB"/>
        </w:rPr>
        <w:t xml:space="preserve"> </w:t>
      </w:r>
      <w:r w:rsidR="00CF11CA" w:rsidRPr="00D37921">
        <w:rPr>
          <w:rFonts w:ascii="Times New Roman" w:hAnsi="Times New Roman"/>
          <w:sz w:val="20"/>
          <w:szCs w:val="20"/>
          <w:vertAlign w:val="superscript"/>
          <w:lang w:val="en-GB"/>
        </w:rPr>
        <w:t>b</w:t>
      </w:r>
      <w:r w:rsidR="00CF11CA">
        <w:rPr>
          <w:rFonts w:ascii="Times New Roman" w:hAnsi="Times New Roman"/>
          <w:sz w:val="20"/>
          <w:szCs w:val="20"/>
        </w:rPr>
        <w:t xml:space="preserve">, </w:t>
      </w:r>
      <w:r w:rsidRPr="00D37921">
        <w:rPr>
          <w:rFonts w:ascii="Times New Roman" w:hAnsi="Times New Roman"/>
          <w:sz w:val="20"/>
          <w:szCs w:val="20"/>
        </w:rPr>
        <w:t xml:space="preserve">Zhaoqing Li </w:t>
      </w:r>
      <w:r w:rsidRPr="00D37921">
        <w:rPr>
          <w:rFonts w:ascii="Times New Roman" w:hAnsi="Times New Roman"/>
          <w:sz w:val="20"/>
          <w:szCs w:val="20"/>
          <w:vertAlign w:val="superscript"/>
          <w:lang w:val="en-GB"/>
        </w:rPr>
        <w:t>a</w:t>
      </w:r>
      <w:r w:rsidRPr="00D37921">
        <w:rPr>
          <w:rFonts w:ascii="Times New Roman" w:hAnsi="Times New Roman"/>
          <w:sz w:val="20"/>
          <w:szCs w:val="20"/>
        </w:rPr>
        <w:t xml:space="preserve">, </w:t>
      </w:r>
      <w:r w:rsidR="002953F4" w:rsidRPr="00D37921">
        <w:rPr>
          <w:rFonts w:ascii="Times New Roman" w:hAnsi="Times New Roman"/>
          <w:sz w:val="20"/>
          <w:szCs w:val="20"/>
        </w:rPr>
        <w:t xml:space="preserve">Chao Cai </w:t>
      </w:r>
      <w:r w:rsidR="002953F4" w:rsidRPr="00D37921">
        <w:rPr>
          <w:rFonts w:ascii="Times New Roman" w:hAnsi="Times New Roman"/>
          <w:sz w:val="20"/>
          <w:szCs w:val="20"/>
          <w:vertAlign w:val="superscript"/>
          <w:lang w:val="en-GB"/>
        </w:rPr>
        <w:t>a</w:t>
      </w:r>
      <w:r w:rsidR="002953F4" w:rsidRPr="00D37921">
        <w:rPr>
          <w:rFonts w:ascii="Times New Roman" w:hAnsi="Times New Roman"/>
          <w:sz w:val="20"/>
          <w:szCs w:val="20"/>
        </w:rPr>
        <w:t xml:space="preserve">, </w:t>
      </w:r>
      <w:r w:rsidRPr="00D37921">
        <w:rPr>
          <w:rFonts w:ascii="Times New Roman" w:hAnsi="Times New Roman"/>
          <w:sz w:val="20"/>
          <w:szCs w:val="20"/>
        </w:rPr>
        <w:t xml:space="preserve">Peng Chen </w:t>
      </w:r>
      <w:r w:rsidRPr="00D37921">
        <w:rPr>
          <w:rFonts w:ascii="Times New Roman" w:hAnsi="Times New Roman"/>
          <w:sz w:val="20"/>
          <w:szCs w:val="20"/>
          <w:vertAlign w:val="superscript"/>
          <w:lang w:val="en-GB"/>
        </w:rPr>
        <w:t>a</w:t>
      </w:r>
      <w:r w:rsidRPr="00D37921">
        <w:rPr>
          <w:rFonts w:ascii="Times New Roman" w:hAnsi="Times New Roman"/>
          <w:sz w:val="20"/>
          <w:szCs w:val="20"/>
        </w:rPr>
        <w:t xml:space="preserve">, Yusheng Shi </w:t>
      </w:r>
      <w:r w:rsidRPr="00D37921">
        <w:rPr>
          <w:rFonts w:ascii="Times New Roman" w:hAnsi="Times New Roman"/>
          <w:sz w:val="20"/>
          <w:szCs w:val="20"/>
          <w:vertAlign w:val="superscript"/>
          <w:lang w:val="en-GB"/>
        </w:rPr>
        <w:t>a</w:t>
      </w:r>
      <w:r w:rsidR="002B1336">
        <w:rPr>
          <w:rFonts w:ascii="Times New Roman" w:hAnsi="Times New Roman"/>
          <w:sz w:val="20"/>
          <w:szCs w:val="20"/>
        </w:rPr>
        <w:t xml:space="preserve">, </w:t>
      </w:r>
      <w:r w:rsidR="002B1336" w:rsidRPr="00D37921">
        <w:rPr>
          <w:rFonts w:ascii="Times New Roman" w:hAnsi="Times New Roman"/>
          <w:sz w:val="20"/>
          <w:szCs w:val="20"/>
        </w:rPr>
        <w:t xml:space="preserve">Shoufeng Yang </w:t>
      </w:r>
      <w:r w:rsidR="002B1336" w:rsidRPr="00D37921">
        <w:rPr>
          <w:rFonts w:ascii="Times New Roman" w:hAnsi="Times New Roman"/>
          <w:sz w:val="20"/>
          <w:szCs w:val="20"/>
          <w:vertAlign w:val="superscript"/>
          <w:lang w:val="en-GB"/>
        </w:rPr>
        <w:t>b,</w:t>
      </w:r>
      <w:r w:rsidR="00095462">
        <w:rPr>
          <w:rFonts w:ascii="Times New Roman" w:hAnsi="Times New Roman"/>
          <w:sz w:val="20"/>
          <w:szCs w:val="20"/>
          <w:vertAlign w:val="superscript"/>
          <w:lang w:val="en-GB"/>
        </w:rPr>
        <w:t xml:space="preserve"> </w:t>
      </w:r>
      <w:r w:rsidR="002B1336">
        <w:rPr>
          <w:rFonts w:ascii="Times New Roman" w:hAnsi="Times New Roman"/>
          <w:sz w:val="20"/>
          <w:szCs w:val="20"/>
          <w:vertAlign w:val="superscript"/>
          <w:lang w:val="en-GB"/>
        </w:rPr>
        <w:t>c,</w:t>
      </w:r>
      <w:r w:rsidR="002B1336" w:rsidRPr="00D37921">
        <w:rPr>
          <w:rFonts w:ascii="Times New Roman" w:hAnsi="Times New Roman"/>
          <w:sz w:val="20"/>
          <w:szCs w:val="20"/>
        </w:rPr>
        <w:t>*</w:t>
      </w:r>
    </w:p>
    <w:p w:rsidR="00F97927" w:rsidRPr="00D37921" w:rsidRDefault="00F97927" w:rsidP="00F97927">
      <w:pPr>
        <w:spacing w:line="480" w:lineRule="auto"/>
        <w:rPr>
          <w:rFonts w:ascii="Times New Roman" w:hAnsi="Times New Roman"/>
          <w:i/>
          <w:sz w:val="20"/>
          <w:szCs w:val="20"/>
        </w:rPr>
      </w:pPr>
      <w:r w:rsidRPr="00D37921">
        <w:rPr>
          <w:rFonts w:ascii="Times New Roman" w:hAnsi="Times New Roman"/>
          <w:i/>
          <w:sz w:val="20"/>
          <w:szCs w:val="20"/>
          <w:vertAlign w:val="superscript"/>
          <w:lang w:val="en-GB"/>
        </w:rPr>
        <w:t>a</w:t>
      </w:r>
      <w:r w:rsidRPr="00D37921">
        <w:rPr>
          <w:rFonts w:ascii="Times New Roman" w:hAnsi="Times New Roman"/>
          <w:i/>
          <w:sz w:val="20"/>
          <w:szCs w:val="20"/>
        </w:rPr>
        <w:t xml:space="preserve"> State Key Laboratory of Materials Processing and Die &amp; Mould Technology, School of Materials Science and Engineering, Huazhong University of Science and Technology, Wuhan 430074, China</w:t>
      </w:r>
    </w:p>
    <w:p w:rsidR="00F97927" w:rsidRDefault="001120B9" w:rsidP="00F97927">
      <w:pPr>
        <w:spacing w:line="480" w:lineRule="auto"/>
        <w:rPr>
          <w:rFonts w:ascii="Times New Roman" w:hAnsi="Times New Roman"/>
          <w:i/>
          <w:sz w:val="20"/>
          <w:szCs w:val="20"/>
        </w:rPr>
      </w:pPr>
      <w:r>
        <w:rPr>
          <w:rFonts w:ascii="Times New Roman" w:hAnsi="Times New Roman"/>
          <w:i/>
          <w:sz w:val="20"/>
          <w:szCs w:val="20"/>
          <w:vertAlign w:val="superscript"/>
          <w:lang w:val="en-GB"/>
        </w:rPr>
        <w:t>b</w:t>
      </w:r>
      <w:r w:rsidRPr="00D37921">
        <w:rPr>
          <w:rFonts w:ascii="Times New Roman" w:hAnsi="Times New Roman"/>
          <w:i/>
          <w:sz w:val="20"/>
          <w:szCs w:val="20"/>
        </w:rPr>
        <w:t xml:space="preserve"> </w:t>
      </w:r>
      <w:r w:rsidR="00F97927" w:rsidRPr="00D37921">
        <w:rPr>
          <w:rFonts w:ascii="Times New Roman" w:hAnsi="Times New Roman"/>
          <w:i/>
          <w:sz w:val="20"/>
          <w:szCs w:val="20"/>
        </w:rPr>
        <w:t>Department of Mechanical Engineering, KU Leuven (</w:t>
      </w:r>
      <w:r w:rsidR="002914BA">
        <w:rPr>
          <w:rFonts w:ascii="Times New Roman" w:hAnsi="Times New Roman"/>
          <w:i/>
          <w:sz w:val="20"/>
          <w:szCs w:val="20"/>
        </w:rPr>
        <w:t>Catholic U</w:t>
      </w:r>
      <w:r w:rsidR="00F97927" w:rsidRPr="00D37921">
        <w:rPr>
          <w:rFonts w:ascii="Times New Roman" w:hAnsi="Times New Roman"/>
          <w:i/>
          <w:sz w:val="20"/>
          <w:szCs w:val="20"/>
        </w:rPr>
        <w:t>niversity of Leuven), Leuven 3001, Belgium</w:t>
      </w:r>
      <w:r w:rsidR="002914BA">
        <w:rPr>
          <w:rFonts w:ascii="Times New Roman" w:hAnsi="Times New Roman"/>
          <w:i/>
          <w:sz w:val="20"/>
          <w:szCs w:val="20"/>
        </w:rPr>
        <w:t>, Member of Flanders Make</w:t>
      </w:r>
    </w:p>
    <w:p w:rsidR="00D37921" w:rsidRPr="005832EF" w:rsidRDefault="002B1336" w:rsidP="00F97927">
      <w:pPr>
        <w:spacing w:line="480" w:lineRule="auto"/>
        <w:rPr>
          <w:rFonts w:ascii="Times New Roman" w:hAnsi="Times New Roman"/>
          <w:i/>
          <w:sz w:val="20"/>
          <w:szCs w:val="20"/>
          <w:lang w:val="en-GB"/>
        </w:rPr>
      </w:pPr>
      <w:r w:rsidRPr="00AD01BD">
        <w:rPr>
          <w:rFonts w:ascii="Times New Roman" w:hAnsi="Times New Roman"/>
          <w:i/>
          <w:sz w:val="20"/>
          <w:szCs w:val="20"/>
          <w:vertAlign w:val="superscript"/>
          <w:lang w:val="en-GB"/>
        </w:rPr>
        <w:t>c</w:t>
      </w:r>
      <w:r>
        <w:rPr>
          <w:rFonts w:ascii="Times New Roman" w:hAnsi="Times New Roman"/>
          <w:i/>
          <w:sz w:val="20"/>
          <w:szCs w:val="20"/>
        </w:rPr>
        <w:t xml:space="preserve"> </w:t>
      </w:r>
      <w:r w:rsidR="00127240" w:rsidRPr="00127240">
        <w:rPr>
          <w:rFonts w:ascii="Times New Roman" w:hAnsi="Times New Roman"/>
          <w:i/>
          <w:sz w:val="20"/>
          <w:szCs w:val="20"/>
        </w:rPr>
        <w:t>Materials Research Group, Faculty of Engineering and the Environment, University of Southampton, Southampton</w:t>
      </w:r>
      <w:r w:rsidR="00127240">
        <w:rPr>
          <w:rFonts w:ascii="Times New Roman" w:hAnsi="Times New Roman"/>
          <w:i/>
          <w:sz w:val="20"/>
          <w:szCs w:val="20"/>
        </w:rPr>
        <w:t>, UK,</w:t>
      </w:r>
      <w:r w:rsidR="00127240" w:rsidRPr="00127240">
        <w:rPr>
          <w:rFonts w:ascii="Times New Roman" w:hAnsi="Times New Roman"/>
          <w:i/>
          <w:sz w:val="20"/>
          <w:szCs w:val="20"/>
        </w:rPr>
        <w:t xml:space="preserve"> SO17 1BJ</w:t>
      </w:r>
    </w:p>
    <w:p w:rsidR="00B453C4" w:rsidRPr="002B2E8D" w:rsidRDefault="00B453C4" w:rsidP="00161297">
      <w:pPr>
        <w:pStyle w:val="ListParagraph"/>
        <w:autoSpaceDE w:val="0"/>
        <w:autoSpaceDN w:val="0"/>
        <w:adjustRightInd w:val="0"/>
        <w:spacing w:line="480" w:lineRule="auto"/>
        <w:ind w:firstLineChars="0" w:firstLine="0"/>
        <w:rPr>
          <w:rFonts w:ascii="Times New Roman" w:hAnsi="Times New Roman"/>
          <w:sz w:val="24"/>
          <w:szCs w:val="24"/>
        </w:rPr>
      </w:pPr>
      <w:r w:rsidRPr="00376695">
        <w:rPr>
          <w:rFonts w:ascii="Times New Roman" w:hAnsi="Times New Roman"/>
          <w:b/>
          <w:sz w:val="24"/>
          <w:szCs w:val="24"/>
          <w:lang w:val="en-GB"/>
        </w:rPr>
        <w:t>Abstract:</w:t>
      </w:r>
      <w:r w:rsidR="00376695">
        <w:rPr>
          <w:rFonts w:ascii="Times New Roman" w:hAnsi="Times New Roman" w:hint="eastAsia"/>
          <w:b/>
          <w:sz w:val="24"/>
          <w:szCs w:val="24"/>
          <w:lang w:val="en-GB"/>
        </w:rPr>
        <w:t xml:space="preserve"> </w:t>
      </w:r>
      <w:r w:rsidR="00376695" w:rsidRPr="005C52D9">
        <w:rPr>
          <w:rFonts w:ascii="Times New Roman" w:hAnsi="Times New Roman" w:hint="eastAsia"/>
          <w:sz w:val="24"/>
          <w:szCs w:val="24"/>
          <w:lang w:val="en-GB"/>
        </w:rPr>
        <w:t xml:space="preserve">Materials used for </w:t>
      </w:r>
      <w:r w:rsidR="003F57A4">
        <w:rPr>
          <w:rFonts w:ascii="Times New Roman" w:hAnsi="Times New Roman"/>
          <w:sz w:val="24"/>
          <w:szCs w:val="24"/>
          <w:lang w:val="en-GB"/>
        </w:rPr>
        <w:t>hard tissue replacement</w:t>
      </w:r>
      <w:r w:rsidR="00376695" w:rsidRPr="005C52D9">
        <w:rPr>
          <w:rFonts w:ascii="Times New Roman" w:hAnsi="Times New Roman" w:hint="eastAsia"/>
          <w:sz w:val="24"/>
          <w:szCs w:val="24"/>
          <w:lang w:val="en-GB"/>
        </w:rPr>
        <w:t xml:space="preserve"> should match the elastic</w:t>
      </w:r>
      <w:r w:rsidR="00A91420">
        <w:rPr>
          <w:rFonts w:ascii="Times New Roman" w:hAnsi="Times New Roman"/>
          <w:sz w:val="24"/>
          <w:szCs w:val="24"/>
          <w:lang w:val="en-GB"/>
        </w:rPr>
        <w:t xml:space="preserve"> </w:t>
      </w:r>
      <w:r w:rsidR="00256B11">
        <w:rPr>
          <w:rFonts w:ascii="Times New Roman" w:hAnsi="Times New Roman"/>
          <w:sz w:val="24"/>
          <w:szCs w:val="24"/>
          <w:lang w:val="en-GB"/>
        </w:rPr>
        <w:t>properties</w:t>
      </w:r>
      <w:r w:rsidR="00376695" w:rsidRPr="005C52D9">
        <w:rPr>
          <w:rFonts w:ascii="Times New Roman" w:hAnsi="Times New Roman" w:hint="eastAsia"/>
          <w:sz w:val="24"/>
          <w:szCs w:val="24"/>
          <w:lang w:val="en-GB"/>
        </w:rPr>
        <w:t xml:space="preserve"> of human bone</w:t>
      </w:r>
      <w:r w:rsidR="005C52D9" w:rsidRPr="005C52D9">
        <w:rPr>
          <w:rFonts w:ascii="Times New Roman" w:hAnsi="Times New Roman" w:hint="eastAsia"/>
          <w:sz w:val="24"/>
          <w:szCs w:val="24"/>
          <w:lang w:val="en-GB"/>
        </w:rPr>
        <w:t xml:space="preserve"> tissue.</w:t>
      </w:r>
      <w:r w:rsidR="000D6DD7">
        <w:rPr>
          <w:rFonts w:ascii="Times New Roman" w:hAnsi="Times New Roman"/>
          <w:sz w:val="24"/>
          <w:szCs w:val="24"/>
          <w:lang w:val="en-GB"/>
        </w:rPr>
        <w:t xml:space="preserve"> Therefore, c</w:t>
      </w:r>
      <w:r w:rsidR="005C52D9" w:rsidRPr="005C52D9">
        <w:rPr>
          <w:rFonts w:ascii="Times New Roman" w:hAnsi="Times New Roman" w:hint="eastAsia"/>
          <w:sz w:val="24"/>
          <w:szCs w:val="24"/>
          <w:lang w:val="en-GB"/>
        </w:rPr>
        <w:t xml:space="preserve">ellular structures are </w:t>
      </w:r>
      <w:r w:rsidR="003F57A4">
        <w:rPr>
          <w:rFonts w:ascii="Times New Roman" w:hAnsi="Times New Roman"/>
          <w:sz w:val="24"/>
          <w:szCs w:val="24"/>
          <w:lang w:val="en-GB"/>
        </w:rPr>
        <w:t xml:space="preserve">more favourable </w:t>
      </w:r>
      <w:r w:rsidR="000D6DD7">
        <w:rPr>
          <w:rFonts w:ascii="Times New Roman" w:hAnsi="Times New Roman"/>
          <w:sz w:val="24"/>
          <w:szCs w:val="24"/>
          <w:lang w:val="en-GB"/>
        </w:rPr>
        <w:t>for the use of</w:t>
      </w:r>
      <w:r w:rsidR="005C52D9" w:rsidRPr="00DF1C56">
        <w:rPr>
          <w:rFonts w:ascii="Times New Roman" w:hAnsi="Times New Roman" w:hint="eastAsia"/>
          <w:sz w:val="24"/>
          <w:szCs w:val="24"/>
          <w:lang w:val="en-GB"/>
        </w:rPr>
        <w:t xml:space="preserve"> implants</w:t>
      </w:r>
      <w:r w:rsidR="000D6DD7">
        <w:rPr>
          <w:rFonts w:ascii="Times New Roman" w:hAnsi="Times New Roman"/>
          <w:sz w:val="24"/>
          <w:szCs w:val="24"/>
          <w:lang w:val="en-GB"/>
        </w:rPr>
        <w:t xml:space="preserve"> than solid materials</w:t>
      </w:r>
      <w:r w:rsidR="005C52D9" w:rsidRPr="00DF1C56">
        <w:rPr>
          <w:rFonts w:ascii="Times New Roman" w:hAnsi="Times New Roman" w:hint="eastAsia"/>
          <w:sz w:val="24"/>
          <w:szCs w:val="24"/>
          <w:lang w:val="en-GB"/>
        </w:rPr>
        <w:t xml:space="preserve"> for </w:t>
      </w:r>
      <w:r w:rsidR="00F11CBC" w:rsidRPr="00DF1C56">
        <w:rPr>
          <w:rFonts w:ascii="Times New Roman" w:hAnsi="Times New Roman"/>
          <w:sz w:val="24"/>
          <w:szCs w:val="24"/>
          <w:lang w:val="en-GB"/>
        </w:rPr>
        <w:t>the</w:t>
      </w:r>
      <w:r w:rsidR="000D6DD7">
        <w:rPr>
          <w:rFonts w:ascii="Times New Roman" w:hAnsi="Times New Roman"/>
          <w:sz w:val="24"/>
          <w:szCs w:val="24"/>
          <w:lang w:val="en-GB"/>
        </w:rPr>
        <w:t>ir</w:t>
      </w:r>
      <w:r w:rsidR="005C52D9" w:rsidRPr="00DF1C56">
        <w:rPr>
          <w:rFonts w:ascii="Times New Roman" w:hAnsi="Times New Roman" w:hint="eastAsia"/>
          <w:sz w:val="24"/>
          <w:szCs w:val="24"/>
          <w:lang w:val="en-GB"/>
        </w:rPr>
        <w:t xml:space="preserve"> custom-designed </w:t>
      </w:r>
      <w:r w:rsidR="00DF1C56" w:rsidRPr="00DF1C56">
        <w:rPr>
          <w:rFonts w:ascii="Times New Roman" w:hAnsi="Times New Roman" w:hint="eastAsia"/>
          <w:sz w:val="24"/>
          <w:szCs w:val="24"/>
          <w:lang w:val="en-GB"/>
        </w:rPr>
        <w:t>mec</w:t>
      </w:r>
      <w:r w:rsidR="00DF1C56" w:rsidRPr="00DF1C56">
        <w:rPr>
          <w:rFonts w:ascii="Times New Roman" w:hAnsi="Times New Roman"/>
          <w:sz w:val="24"/>
          <w:szCs w:val="24"/>
          <w:lang w:val="en-GB"/>
        </w:rPr>
        <w:t xml:space="preserve">hanical </w:t>
      </w:r>
      <w:r w:rsidR="005C52D9" w:rsidRPr="00DF1C56">
        <w:rPr>
          <w:rFonts w:ascii="Times New Roman" w:hAnsi="Times New Roman" w:hint="eastAsia"/>
          <w:sz w:val="24"/>
          <w:szCs w:val="24"/>
          <w:lang w:val="en-GB"/>
        </w:rPr>
        <w:t xml:space="preserve">properties. </w:t>
      </w:r>
      <w:r w:rsidR="005C52D9" w:rsidRPr="00DF1C56">
        <w:rPr>
          <w:rFonts w:ascii="Times New Roman" w:hAnsi="Times New Roman" w:hint="eastAsia"/>
          <w:sz w:val="24"/>
          <w:szCs w:val="24"/>
        </w:rPr>
        <w:t>The</w:t>
      </w:r>
      <w:r w:rsidR="005C52D9" w:rsidRPr="00DF1C56">
        <w:rPr>
          <w:rFonts w:ascii="Times New Roman" w:hAnsi="Times New Roman"/>
          <w:sz w:val="24"/>
          <w:szCs w:val="24"/>
        </w:rPr>
        <w:t xml:space="preserve"> superimposed load from </w:t>
      </w:r>
      <w:r w:rsidR="003F57A4">
        <w:rPr>
          <w:rFonts w:ascii="Times New Roman" w:hAnsi="Times New Roman"/>
          <w:sz w:val="24"/>
          <w:szCs w:val="24"/>
        </w:rPr>
        <w:t>various</w:t>
      </w:r>
      <w:r w:rsidR="003F57A4" w:rsidRPr="00DF1C56">
        <w:rPr>
          <w:rFonts w:ascii="Times New Roman" w:hAnsi="Times New Roman"/>
          <w:sz w:val="24"/>
          <w:szCs w:val="24"/>
        </w:rPr>
        <w:t xml:space="preserve"> </w:t>
      </w:r>
      <w:r w:rsidR="005C52D9" w:rsidRPr="00DF1C56">
        <w:rPr>
          <w:rFonts w:ascii="Times New Roman" w:hAnsi="Times New Roman"/>
          <w:sz w:val="24"/>
          <w:szCs w:val="24"/>
        </w:rPr>
        <w:t xml:space="preserve">directions </w:t>
      </w:r>
      <w:r w:rsidR="005C52D9" w:rsidRPr="00DF1C56">
        <w:rPr>
          <w:rFonts w:ascii="Times New Roman" w:hAnsi="Times New Roman" w:hint="eastAsia"/>
          <w:sz w:val="24"/>
          <w:szCs w:val="24"/>
        </w:rPr>
        <w:t>in vivo mak</w:t>
      </w:r>
      <w:r w:rsidR="005F3EA9">
        <w:rPr>
          <w:rFonts w:ascii="Times New Roman" w:hAnsi="Times New Roman" w:hint="eastAsia"/>
          <w:sz w:val="24"/>
          <w:szCs w:val="24"/>
        </w:rPr>
        <w:t>es</w:t>
      </w:r>
      <w:r w:rsidR="005C52D9" w:rsidRPr="005C52D9">
        <w:rPr>
          <w:rFonts w:ascii="Times New Roman" w:hAnsi="Times New Roman" w:hint="eastAsia"/>
          <w:sz w:val="24"/>
          <w:szCs w:val="24"/>
        </w:rPr>
        <w:t xml:space="preserve"> uniaxial compression test</w:t>
      </w:r>
      <w:r w:rsidR="000D6DD7">
        <w:rPr>
          <w:rFonts w:ascii="Times New Roman" w:hAnsi="Times New Roman"/>
          <w:sz w:val="24"/>
          <w:szCs w:val="24"/>
        </w:rPr>
        <w:t>ing</w:t>
      </w:r>
      <w:r w:rsidR="005C52D9" w:rsidRPr="005C52D9">
        <w:rPr>
          <w:rFonts w:ascii="Times New Roman" w:hAnsi="Times New Roman" w:hint="eastAsia"/>
          <w:sz w:val="24"/>
          <w:szCs w:val="24"/>
        </w:rPr>
        <w:t xml:space="preserve"> insufficient for describing the mechanical responses. </w:t>
      </w:r>
      <w:r w:rsidR="00376695" w:rsidRPr="005C52D9">
        <w:rPr>
          <w:rFonts w:ascii="Times New Roman" w:hAnsi="Times New Roman" w:hint="eastAsia"/>
          <w:sz w:val="24"/>
          <w:szCs w:val="24"/>
          <w:lang w:val="en-GB"/>
        </w:rPr>
        <w:t xml:space="preserve">In this paper, </w:t>
      </w:r>
      <w:r w:rsidR="00A87CD2">
        <w:rPr>
          <w:rFonts w:ascii="Times New Roman" w:hAnsi="Times New Roman"/>
          <w:sz w:val="24"/>
          <w:szCs w:val="24"/>
          <w:lang w:val="en-GB"/>
        </w:rPr>
        <w:t xml:space="preserve">the rotational symmetry of Gyroid </w:t>
      </w:r>
      <w:r w:rsidR="00984AE3">
        <w:rPr>
          <w:rFonts w:ascii="Times New Roman" w:hAnsi="Times New Roman"/>
          <w:sz w:val="24"/>
          <w:szCs w:val="24"/>
          <w:lang w:val="en-GB"/>
        </w:rPr>
        <w:t>c</w:t>
      </w:r>
      <w:r w:rsidR="00A87CD2">
        <w:rPr>
          <w:rFonts w:ascii="Times New Roman" w:hAnsi="Times New Roman"/>
          <w:sz w:val="24"/>
          <w:szCs w:val="24"/>
          <w:lang w:val="en-GB"/>
        </w:rPr>
        <w:t xml:space="preserve">ellular </w:t>
      </w:r>
      <w:r w:rsidR="00984AE3">
        <w:rPr>
          <w:rFonts w:ascii="Times New Roman" w:hAnsi="Times New Roman"/>
          <w:sz w:val="24"/>
          <w:szCs w:val="24"/>
          <w:lang w:val="en-GB"/>
        </w:rPr>
        <w:t>s</w:t>
      </w:r>
      <w:r w:rsidR="00890799">
        <w:rPr>
          <w:rFonts w:ascii="Times New Roman" w:hAnsi="Times New Roman"/>
          <w:sz w:val="24"/>
          <w:szCs w:val="24"/>
          <w:lang w:val="en-GB"/>
        </w:rPr>
        <w:t xml:space="preserve">tructure (GCS) </w:t>
      </w:r>
      <w:r w:rsidR="00582DEF">
        <w:rPr>
          <w:rFonts w:ascii="Times New Roman" w:hAnsi="Times New Roman"/>
          <w:sz w:val="24"/>
          <w:szCs w:val="24"/>
          <w:lang w:val="en-GB"/>
        </w:rPr>
        <w:t>was</w:t>
      </w:r>
      <w:r w:rsidR="00A87CD2">
        <w:rPr>
          <w:rFonts w:ascii="Times New Roman" w:hAnsi="Times New Roman"/>
          <w:sz w:val="24"/>
          <w:szCs w:val="24"/>
          <w:lang w:val="en-GB"/>
        </w:rPr>
        <w:t xml:space="preserve"> discussed</w:t>
      </w:r>
      <w:r w:rsidR="00422D4E">
        <w:rPr>
          <w:rFonts w:ascii="Times New Roman" w:hAnsi="Times New Roman"/>
          <w:sz w:val="24"/>
          <w:szCs w:val="24"/>
          <w:lang w:val="en-GB"/>
        </w:rPr>
        <w:t>. A</w:t>
      </w:r>
      <w:r w:rsidR="00376695" w:rsidRPr="005C52D9">
        <w:rPr>
          <w:rFonts w:ascii="Times New Roman" w:hAnsi="Times New Roman"/>
          <w:sz w:val="24"/>
          <w:szCs w:val="24"/>
        </w:rPr>
        <w:t>n approach usi</w:t>
      </w:r>
      <w:r w:rsidR="002914BA">
        <w:rPr>
          <w:rFonts w:ascii="Times New Roman" w:hAnsi="Times New Roman"/>
          <w:sz w:val="24"/>
          <w:szCs w:val="24"/>
        </w:rPr>
        <w:t>ng structur</w:t>
      </w:r>
      <w:r w:rsidR="00CE1ECA">
        <w:rPr>
          <w:rFonts w:ascii="Times New Roman" w:hAnsi="Times New Roman" w:hint="eastAsia"/>
          <w:sz w:val="24"/>
          <w:szCs w:val="24"/>
        </w:rPr>
        <w:t>al</w:t>
      </w:r>
      <w:r w:rsidR="002914BA">
        <w:rPr>
          <w:rFonts w:ascii="Times New Roman" w:hAnsi="Times New Roman"/>
          <w:sz w:val="24"/>
          <w:szCs w:val="24"/>
        </w:rPr>
        <w:t xml:space="preserve"> simplification and</w:t>
      </w:r>
      <w:r w:rsidR="00B77DB6">
        <w:rPr>
          <w:rFonts w:ascii="Times New Roman" w:hAnsi="Times New Roman"/>
          <w:sz w:val="24"/>
          <w:szCs w:val="24"/>
        </w:rPr>
        <w:t xml:space="preserve"> </w:t>
      </w:r>
      <w:r w:rsidR="00376695" w:rsidRPr="005C52D9">
        <w:rPr>
          <w:rFonts w:ascii="Times New Roman" w:hAnsi="Times New Roman"/>
          <w:sz w:val="24"/>
          <w:szCs w:val="24"/>
        </w:rPr>
        <w:t xml:space="preserve">analytical solution </w:t>
      </w:r>
      <w:r w:rsidR="00F11CBC">
        <w:rPr>
          <w:rFonts w:ascii="Times New Roman" w:hAnsi="Times New Roman"/>
          <w:sz w:val="24"/>
          <w:szCs w:val="24"/>
        </w:rPr>
        <w:t>was</w:t>
      </w:r>
      <w:r w:rsidR="00376695" w:rsidRPr="005C52D9">
        <w:rPr>
          <w:rFonts w:ascii="Times New Roman" w:hAnsi="Times New Roman"/>
          <w:sz w:val="24"/>
          <w:szCs w:val="24"/>
        </w:rPr>
        <w:t xml:space="preserve"> presented to </w:t>
      </w:r>
      <w:r w:rsidR="00F91490">
        <w:rPr>
          <w:rFonts w:ascii="Times New Roman" w:hAnsi="Times New Roman"/>
          <w:sz w:val="24"/>
          <w:szCs w:val="24"/>
        </w:rPr>
        <w:t xml:space="preserve">investigate </w:t>
      </w:r>
      <w:r w:rsidR="00DF1C56">
        <w:rPr>
          <w:rFonts w:ascii="Times New Roman" w:hAnsi="Times New Roman"/>
          <w:sz w:val="24"/>
          <w:szCs w:val="24"/>
        </w:rPr>
        <w:t>th</w:t>
      </w:r>
      <w:r w:rsidR="00DF1C56" w:rsidRPr="00DF1C56">
        <w:rPr>
          <w:rFonts w:ascii="Times New Roman" w:hAnsi="Times New Roman"/>
          <w:sz w:val="24"/>
          <w:szCs w:val="24"/>
        </w:rPr>
        <w:t>e relationship</w:t>
      </w:r>
      <w:r w:rsidR="00350984" w:rsidRPr="00DF1C56">
        <w:rPr>
          <w:rFonts w:ascii="Times New Roman" w:hAnsi="Times New Roman"/>
          <w:sz w:val="24"/>
          <w:szCs w:val="24"/>
        </w:rPr>
        <w:t xml:space="preserve"> between </w:t>
      </w:r>
      <w:r w:rsidR="00717186">
        <w:rPr>
          <w:rFonts w:ascii="Times New Roman" w:hAnsi="Times New Roman"/>
          <w:sz w:val="24"/>
          <w:szCs w:val="24"/>
        </w:rPr>
        <w:t>Young</w:t>
      </w:r>
      <w:r w:rsidR="00717186" w:rsidRPr="00717186">
        <w:rPr>
          <w:rFonts w:ascii="Times New Roman" w:hAnsi="Times New Roman"/>
          <w:sz w:val="24"/>
          <w:szCs w:val="24"/>
        </w:rPr>
        <w:t>'s</w:t>
      </w:r>
      <w:r w:rsidR="00256B11">
        <w:rPr>
          <w:rFonts w:ascii="Times New Roman" w:hAnsi="Times New Roman"/>
          <w:sz w:val="24"/>
          <w:szCs w:val="24"/>
        </w:rPr>
        <w:t xml:space="preserve"> modulus</w:t>
      </w:r>
      <w:r w:rsidR="00350984" w:rsidRPr="00DF1C56">
        <w:rPr>
          <w:rFonts w:ascii="Times New Roman" w:hAnsi="Times New Roman"/>
          <w:sz w:val="24"/>
          <w:szCs w:val="24"/>
        </w:rPr>
        <w:t xml:space="preserve"> </w:t>
      </w:r>
      <w:r w:rsidR="002914BA" w:rsidRPr="00DF1C56">
        <w:rPr>
          <w:rFonts w:ascii="Times New Roman" w:hAnsi="Times New Roman"/>
          <w:sz w:val="24"/>
          <w:szCs w:val="24"/>
        </w:rPr>
        <w:t>and volume fraction</w:t>
      </w:r>
      <w:r w:rsidR="00350984" w:rsidRPr="00DF1C56">
        <w:rPr>
          <w:rFonts w:ascii="Times New Roman" w:hAnsi="Times New Roman"/>
          <w:sz w:val="24"/>
          <w:szCs w:val="24"/>
        </w:rPr>
        <w:t xml:space="preserve">, </w:t>
      </w:r>
      <w:r w:rsidR="002914BA">
        <w:rPr>
          <w:rFonts w:ascii="Times New Roman" w:hAnsi="Times New Roman"/>
          <w:sz w:val="24"/>
          <w:szCs w:val="24"/>
        </w:rPr>
        <w:t>as well as</w:t>
      </w:r>
      <w:r w:rsidR="00350984" w:rsidRPr="00DF1C56">
        <w:rPr>
          <w:rFonts w:ascii="Times New Roman" w:hAnsi="Times New Roman"/>
          <w:sz w:val="24"/>
          <w:szCs w:val="24"/>
        </w:rPr>
        <w:t xml:space="preserve"> the </w:t>
      </w:r>
      <w:r w:rsidR="00F91490" w:rsidRPr="00DF1C56">
        <w:rPr>
          <w:rFonts w:ascii="Times New Roman" w:hAnsi="Times New Roman"/>
          <w:sz w:val="24"/>
          <w:szCs w:val="24"/>
        </w:rPr>
        <w:t xml:space="preserve">orientation </w:t>
      </w:r>
      <w:r w:rsidR="007858E9" w:rsidRPr="00DF1C56">
        <w:rPr>
          <w:rFonts w:ascii="Times New Roman" w:hAnsi="Times New Roman"/>
          <w:sz w:val="24"/>
          <w:szCs w:val="24"/>
        </w:rPr>
        <w:t>dependence</w:t>
      </w:r>
      <w:r w:rsidR="00F91490" w:rsidRPr="00DF1C56">
        <w:rPr>
          <w:rFonts w:ascii="Times New Roman" w:hAnsi="Times New Roman"/>
          <w:sz w:val="24"/>
          <w:szCs w:val="24"/>
        </w:rPr>
        <w:t xml:space="preserve"> of </w:t>
      </w:r>
      <w:r w:rsidR="00376695" w:rsidRPr="00DF1C56">
        <w:rPr>
          <w:rFonts w:ascii="Times New Roman" w:hAnsi="Times New Roman"/>
          <w:sz w:val="24"/>
          <w:szCs w:val="24"/>
        </w:rPr>
        <w:t>the</w:t>
      </w:r>
      <w:r w:rsidR="00350984" w:rsidRPr="00DF1C56">
        <w:rPr>
          <w:rFonts w:ascii="Times New Roman" w:hAnsi="Times New Roman"/>
          <w:sz w:val="24"/>
          <w:szCs w:val="24"/>
        </w:rPr>
        <w:t xml:space="preserve"> mechanical response</w:t>
      </w:r>
      <w:r w:rsidR="006324B5">
        <w:rPr>
          <w:rFonts w:ascii="Times New Roman" w:hAnsi="Times New Roman"/>
          <w:sz w:val="24"/>
          <w:szCs w:val="24"/>
        </w:rPr>
        <w:t>s</w:t>
      </w:r>
      <w:r w:rsidR="00350984" w:rsidRPr="00DF1C56">
        <w:rPr>
          <w:rFonts w:ascii="Times New Roman" w:hAnsi="Times New Roman"/>
          <w:sz w:val="24"/>
          <w:szCs w:val="24"/>
        </w:rPr>
        <w:t xml:space="preserve"> </w:t>
      </w:r>
      <w:r w:rsidR="002914BA">
        <w:rPr>
          <w:rFonts w:ascii="Times New Roman" w:hAnsi="Times New Roman"/>
          <w:sz w:val="24"/>
          <w:szCs w:val="24"/>
        </w:rPr>
        <w:t>for</w:t>
      </w:r>
      <w:r w:rsidR="00350984" w:rsidRPr="00DF1C56">
        <w:rPr>
          <w:rFonts w:ascii="Times New Roman" w:hAnsi="Times New Roman"/>
          <w:sz w:val="24"/>
          <w:szCs w:val="24"/>
        </w:rPr>
        <w:t xml:space="preserve"> </w:t>
      </w:r>
      <w:r w:rsidR="00890799">
        <w:rPr>
          <w:rFonts w:ascii="Times New Roman" w:hAnsi="Times New Roman"/>
          <w:sz w:val="24"/>
          <w:szCs w:val="24"/>
        </w:rPr>
        <w:t>GCS</w:t>
      </w:r>
      <w:r w:rsidR="002914BA">
        <w:rPr>
          <w:rFonts w:ascii="Times New Roman" w:hAnsi="Times New Roman"/>
          <w:sz w:val="24"/>
          <w:szCs w:val="24"/>
        </w:rPr>
        <w:t xml:space="preserve"> </w:t>
      </w:r>
      <w:r w:rsidR="00350984" w:rsidRPr="00DF1C56">
        <w:rPr>
          <w:rFonts w:ascii="Times New Roman" w:hAnsi="Times New Roman"/>
          <w:sz w:val="24"/>
          <w:szCs w:val="24"/>
        </w:rPr>
        <w:t>loaded</w:t>
      </w:r>
      <w:r w:rsidR="00376695" w:rsidRPr="00DF1C56">
        <w:rPr>
          <w:rFonts w:ascii="Times New Roman" w:hAnsi="Times New Roman"/>
          <w:sz w:val="24"/>
          <w:szCs w:val="24"/>
        </w:rPr>
        <w:t xml:space="preserve"> in </w:t>
      </w:r>
      <w:r w:rsidR="00CE1ECA">
        <w:rPr>
          <w:rFonts w:ascii="Times New Roman" w:hAnsi="Times New Roman"/>
          <w:sz w:val="24"/>
          <w:szCs w:val="24"/>
        </w:rPr>
        <w:t>various</w:t>
      </w:r>
      <w:r w:rsidR="00376695" w:rsidRPr="00DF1C56">
        <w:rPr>
          <w:rFonts w:ascii="Times New Roman" w:hAnsi="Times New Roman"/>
          <w:sz w:val="24"/>
          <w:szCs w:val="24"/>
        </w:rPr>
        <w:t xml:space="preserve"> orientation</w:t>
      </w:r>
      <w:r w:rsidR="00F11CBC" w:rsidRPr="00DF1C56">
        <w:rPr>
          <w:rFonts w:ascii="Times New Roman" w:hAnsi="Times New Roman"/>
          <w:sz w:val="24"/>
          <w:szCs w:val="24"/>
        </w:rPr>
        <w:t>s</w:t>
      </w:r>
      <w:r w:rsidR="00350984" w:rsidRPr="00DF1C56">
        <w:rPr>
          <w:rFonts w:ascii="Times New Roman" w:hAnsi="Times New Roman"/>
          <w:sz w:val="24"/>
          <w:szCs w:val="24"/>
        </w:rPr>
        <w:t>.</w:t>
      </w:r>
      <w:r w:rsidR="00350984">
        <w:rPr>
          <w:rFonts w:ascii="Times New Roman" w:hAnsi="Times New Roman"/>
          <w:sz w:val="24"/>
          <w:szCs w:val="24"/>
        </w:rPr>
        <w:t xml:space="preserve"> </w:t>
      </w:r>
      <w:r w:rsidR="002F12A2">
        <w:rPr>
          <w:rFonts w:ascii="Times New Roman" w:hAnsi="Times New Roman"/>
          <w:sz w:val="24"/>
          <w:szCs w:val="24"/>
        </w:rPr>
        <w:t xml:space="preserve">It is concluded that the analytical solution is reasonable for </w:t>
      </w:r>
      <w:r w:rsidR="003752A1">
        <w:rPr>
          <w:rFonts w:ascii="Times New Roman" w:hAnsi="Times New Roman"/>
          <w:sz w:val="24"/>
          <w:szCs w:val="24"/>
        </w:rPr>
        <w:t xml:space="preserve">a </w:t>
      </w:r>
      <w:r w:rsidR="002F12A2">
        <w:rPr>
          <w:rFonts w:ascii="Times New Roman" w:hAnsi="Times New Roman"/>
          <w:sz w:val="24"/>
          <w:szCs w:val="24"/>
        </w:rPr>
        <w:t xml:space="preserve">low </w:t>
      </w:r>
      <w:r w:rsidR="007A11EE">
        <w:rPr>
          <w:rFonts w:ascii="Times New Roman" w:hAnsi="Times New Roman"/>
          <w:sz w:val="24"/>
          <w:szCs w:val="24"/>
        </w:rPr>
        <w:t>volume fraction</w:t>
      </w:r>
      <w:r w:rsidR="002F12A2">
        <w:rPr>
          <w:rFonts w:ascii="Times New Roman" w:hAnsi="Times New Roman"/>
          <w:sz w:val="24"/>
          <w:szCs w:val="24"/>
        </w:rPr>
        <w:t xml:space="preserve">, through </w:t>
      </w:r>
      <w:r w:rsidR="002F12A2">
        <w:rPr>
          <w:rFonts w:ascii="Times New Roman" w:hAnsi="Times New Roman"/>
          <w:sz w:val="24"/>
          <w:szCs w:val="24"/>
        </w:rPr>
        <w:lastRenderedPageBreak/>
        <w:t xml:space="preserve">the comparison between analytical results, finite element (FE) and experimental data. </w:t>
      </w:r>
      <w:r w:rsidR="00CE1ECA">
        <w:rPr>
          <w:rFonts w:ascii="Times New Roman" w:hAnsi="Times New Roman"/>
          <w:sz w:val="24"/>
          <w:szCs w:val="24"/>
        </w:rPr>
        <w:t>G</w:t>
      </w:r>
      <w:r w:rsidR="00350984">
        <w:rPr>
          <w:rFonts w:ascii="Times New Roman" w:hAnsi="Times New Roman"/>
          <w:sz w:val="24"/>
          <w:szCs w:val="24"/>
        </w:rPr>
        <w:t>ained</w:t>
      </w:r>
      <w:r w:rsidR="00350984" w:rsidRPr="005C52D9">
        <w:rPr>
          <w:rFonts w:ascii="Times New Roman" w:hAnsi="Times New Roman" w:hint="eastAsia"/>
          <w:sz w:val="24"/>
          <w:szCs w:val="24"/>
        </w:rPr>
        <w:t xml:space="preserve"> </w:t>
      </w:r>
      <w:r w:rsidR="00350984">
        <w:rPr>
          <w:rFonts w:ascii="Times New Roman" w:hAnsi="Times New Roman"/>
          <w:sz w:val="24"/>
          <w:szCs w:val="24"/>
        </w:rPr>
        <w:t>p</w:t>
      </w:r>
      <w:r w:rsidR="00376695" w:rsidRPr="005C52D9">
        <w:rPr>
          <w:rFonts w:ascii="Times New Roman" w:hAnsi="Times New Roman" w:hint="eastAsia"/>
          <w:sz w:val="24"/>
          <w:szCs w:val="24"/>
        </w:rPr>
        <w:t>olar diagrams</w:t>
      </w:r>
      <w:r w:rsidR="00350984">
        <w:rPr>
          <w:rFonts w:ascii="Times New Roman" w:hAnsi="Times New Roman"/>
          <w:sz w:val="24"/>
          <w:szCs w:val="24"/>
        </w:rPr>
        <w:t xml:space="preserve"> illustrate the an</w:t>
      </w:r>
      <w:r w:rsidR="006B7E75">
        <w:rPr>
          <w:rFonts w:ascii="Times New Roman" w:hAnsi="Times New Roman"/>
          <w:sz w:val="24"/>
          <w:szCs w:val="24"/>
        </w:rPr>
        <w:t xml:space="preserve">isotropic property of </w:t>
      </w:r>
      <w:r w:rsidR="002C28C3">
        <w:rPr>
          <w:rFonts w:ascii="Times New Roman" w:hAnsi="Times New Roman"/>
          <w:sz w:val="24"/>
          <w:szCs w:val="24"/>
        </w:rPr>
        <w:t>GCS</w:t>
      </w:r>
      <w:r w:rsidR="006B7E75">
        <w:rPr>
          <w:rFonts w:ascii="Times New Roman" w:hAnsi="Times New Roman"/>
          <w:sz w:val="24"/>
          <w:szCs w:val="24"/>
        </w:rPr>
        <w:t xml:space="preserve"> </w:t>
      </w:r>
      <w:r w:rsidR="00350984">
        <w:rPr>
          <w:rFonts w:ascii="Times New Roman" w:hAnsi="Times New Roman"/>
          <w:sz w:val="24"/>
          <w:szCs w:val="24"/>
        </w:rPr>
        <w:t xml:space="preserve">and also </w:t>
      </w:r>
      <w:r w:rsidR="00582DEF">
        <w:rPr>
          <w:rFonts w:ascii="Times New Roman" w:hAnsi="Times New Roman"/>
          <w:sz w:val="24"/>
          <w:szCs w:val="24"/>
        </w:rPr>
        <w:t>confirm</w:t>
      </w:r>
      <w:r w:rsidR="00350984">
        <w:rPr>
          <w:rFonts w:ascii="Times New Roman" w:hAnsi="Times New Roman"/>
          <w:sz w:val="24"/>
          <w:szCs w:val="24"/>
        </w:rPr>
        <w:t xml:space="preserve"> </w:t>
      </w:r>
      <w:r w:rsidR="00582DEF">
        <w:rPr>
          <w:rFonts w:ascii="Times New Roman" w:hAnsi="Times New Roman"/>
          <w:sz w:val="24"/>
          <w:szCs w:val="24"/>
        </w:rPr>
        <w:t>the</w:t>
      </w:r>
      <w:r w:rsidR="00350984">
        <w:rPr>
          <w:rFonts w:ascii="Times New Roman" w:hAnsi="Times New Roman"/>
          <w:sz w:val="24"/>
          <w:szCs w:val="24"/>
        </w:rPr>
        <w:t xml:space="preserve"> superior</w:t>
      </w:r>
      <w:r w:rsidR="00350984">
        <w:rPr>
          <w:rFonts w:ascii="Times New Roman" w:hAnsi="Times New Roman" w:hint="eastAsia"/>
          <w:sz w:val="24"/>
          <w:szCs w:val="24"/>
        </w:rPr>
        <w:t xml:space="preserve">ity for </w:t>
      </w:r>
      <w:r w:rsidR="00582DEF">
        <w:rPr>
          <w:rFonts w:ascii="Times New Roman" w:hAnsi="Times New Roman"/>
          <w:sz w:val="24"/>
          <w:szCs w:val="24"/>
        </w:rPr>
        <w:t>their</w:t>
      </w:r>
      <w:r w:rsidR="00350984">
        <w:rPr>
          <w:rFonts w:ascii="Times New Roman" w:hAnsi="Times New Roman"/>
          <w:sz w:val="24"/>
          <w:szCs w:val="24"/>
        </w:rPr>
        <w:t xml:space="preserve"> stable mechanical responses </w:t>
      </w:r>
      <w:r w:rsidR="000008FD">
        <w:rPr>
          <w:rFonts w:ascii="Times New Roman" w:hAnsi="Times New Roman"/>
          <w:sz w:val="24"/>
          <w:szCs w:val="24"/>
        </w:rPr>
        <w:t>of</w:t>
      </w:r>
      <w:r w:rsidR="00350984">
        <w:rPr>
          <w:rFonts w:ascii="Times New Roman" w:hAnsi="Times New Roman"/>
          <w:sz w:val="24"/>
          <w:szCs w:val="24"/>
        </w:rPr>
        <w:t xml:space="preserve"> </w:t>
      </w:r>
      <w:r w:rsidR="00422D4E">
        <w:rPr>
          <w:rFonts w:ascii="Times New Roman" w:hAnsi="Times New Roman"/>
          <w:sz w:val="24"/>
          <w:szCs w:val="24"/>
        </w:rPr>
        <w:t>diverse</w:t>
      </w:r>
      <w:r w:rsidR="00350984">
        <w:rPr>
          <w:rFonts w:ascii="Times New Roman" w:hAnsi="Times New Roman"/>
          <w:sz w:val="24"/>
          <w:szCs w:val="24"/>
        </w:rPr>
        <w:t xml:space="preserve"> loading direction</w:t>
      </w:r>
      <w:r w:rsidR="004B3D2C">
        <w:rPr>
          <w:rFonts w:ascii="Times New Roman" w:hAnsi="Times New Roman"/>
          <w:sz w:val="24"/>
          <w:szCs w:val="24"/>
        </w:rPr>
        <w:t>s</w:t>
      </w:r>
      <w:r w:rsidR="00350984">
        <w:rPr>
          <w:rFonts w:ascii="Times New Roman" w:hAnsi="Times New Roman"/>
          <w:sz w:val="24"/>
          <w:szCs w:val="24"/>
        </w:rPr>
        <w:t xml:space="preserve">. </w:t>
      </w:r>
    </w:p>
    <w:p w:rsidR="00BE2BEE" w:rsidRDefault="00B453C4" w:rsidP="006A55F7">
      <w:pPr>
        <w:pStyle w:val="ListParagraph"/>
        <w:autoSpaceDE w:val="0"/>
        <w:autoSpaceDN w:val="0"/>
        <w:adjustRightInd w:val="0"/>
        <w:spacing w:line="480" w:lineRule="auto"/>
        <w:ind w:firstLineChars="0" w:firstLine="0"/>
        <w:rPr>
          <w:rFonts w:ascii="Times New Roman" w:hAnsi="Times New Roman"/>
          <w:sz w:val="24"/>
          <w:szCs w:val="24"/>
          <w:lang w:val="en-GB"/>
        </w:rPr>
      </w:pPr>
      <w:r w:rsidRPr="00376695">
        <w:rPr>
          <w:rFonts w:ascii="Times New Roman" w:hAnsi="Times New Roman"/>
          <w:b/>
          <w:sz w:val="24"/>
          <w:szCs w:val="24"/>
          <w:lang w:val="en-GB"/>
        </w:rPr>
        <w:t xml:space="preserve">Keywords: </w:t>
      </w:r>
      <w:r w:rsidR="00582DEF" w:rsidRPr="00F310D0">
        <w:rPr>
          <w:rFonts w:ascii="Times New Roman" w:hAnsi="Times New Roman"/>
          <w:sz w:val="24"/>
          <w:szCs w:val="24"/>
          <w:lang w:val="en-GB"/>
        </w:rPr>
        <w:t>Triply Periodic Minimal Surface</w:t>
      </w:r>
      <w:r w:rsidR="00582DEF" w:rsidRPr="00F310D0">
        <w:rPr>
          <w:rFonts w:ascii="Times New Roman" w:hAnsi="Times New Roman" w:hint="eastAsia"/>
          <w:sz w:val="24"/>
          <w:szCs w:val="24"/>
          <w:lang w:val="en-GB"/>
        </w:rPr>
        <w:t>, Gyroid</w:t>
      </w:r>
      <w:r w:rsidR="00582DEF" w:rsidRPr="00F310D0" w:rsidDel="00582DEF">
        <w:rPr>
          <w:rFonts w:ascii="Times New Roman" w:hAnsi="Times New Roman" w:hint="eastAsia"/>
          <w:sz w:val="24"/>
          <w:szCs w:val="24"/>
          <w:lang w:val="en-GB"/>
        </w:rPr>
        <w:t xml:space="preserve"> </w:t>
      </w:r>
      <w:r w:rsidR="00984AE3">
        <w:rPr>
          <w:rFonts w:ascii="Times New Roman" w:hAnsi="Times New Roman"/>
          <w:sz w:val="24"/>
          <w:szCs w:val="24"/>
          <w:lang w:val="en-GB"/>
        </w:rPr>
        <w:t>c</w:t>
      </w:r>
      <w:r w:rsidR="00582DEF">
        <w:rPr>
          <w:rFonts w:ascii="Times New Roman" w:hAnsi="Times New Roman"/>
          <w:sz w:val="24"/>
          <w:szCs w:val="24"/>
          <w:lang w:val="en-GB"/>
        </w:rPr>
        <w:t>ellular</w:t>
      </w:r>
      <w:r w:rsidR="002C28C3">
        <w:rPr>
          <w:rFonts w:ascii="Times New Roman" w:hAnsi="Times New Roman"/>
          <w:sz w:val="24"/>
          <w:szCs w:val="24"/>
          <w:lang w:val="en-GB"/>
        </w:rPr>
        <w:t xml:space="preserve"> </w:t>
      </w:r>
      <w:r w:rsidR="00984AE3">
        <w:rPr>
          <w:rFonts w:ascii="Times New Roman" w:hAnsi="Times New Roman"/>
          <w:sz w:val="24"/>
          <w:szCs w:val="24"/>
          <w:lang w:val="en-GB"/>
        </w:rPr>
        <w:t>s</w:t>
      </w:r>
      <w:r w:rsidR="002C28C3">
        <w:rPr>
          <w:rFonts w:ascii="Times New Roman" w:hAnsi="Times New Roman"/>
          <w:sz w:val="24"/>
          <w:szCs w:val="24"/>
          <w:lang w:val="en-GB"/>
        </w:rPr>
        <w:t>tructure</w:t>
      </w:r>
      <w:r w:rsidR="00582DEF">
        <w:rPr>
          <w:rFonts w:ascii="Times New Roman" w:hAnsi="Times New Roman"/>
          <w:sz w:val="24"/>
          <w:szCs w:val="24"/>
          <w:lang w:val="en-GB"/>
        </w:rPr>
        <w:t>,</w:t>
      </w:r>
      <w:r w:rsidR="005C52D9" w:rsidRPr="00F310D0">
        <w:rPr>
          <w:rFonts w:ascii="Times New Roman" w:hAnsi="Times New Roman" w:hint="eastAsia"/>
          <w:sz w:val="24"/>
          <w:szCs w:val="24"/>
          <w:lang w:val="en-GB"/>
        </w:rPr>
        <w:t xml:space="preserve"> analytical solution, </w:t>
      </w:r>
      <w:r w:rsidR="00717186">
        <w:rPr>
          <w:rFonts w:ascii="Times New Roman" w:hAnsi="Times New Roman"/>
          <w:sz w:val="24"/>
          <w:szCs w:val="24"/>
        </w:rPr>
        <w:t>Young</w:t>
      </w:r>
      <w:r w:rsidR="00717186" w:rsidRPr="00717186">
        <w:rPr>
          <w:rFonts w:ascii="Times New Roman" w:hAnsi="Times New Roman"/>
          <w:sz w:val="24"/>
          <w:szCs w:val="24"/>
        </w:rPr>
        <w:t>'s</w:t>
      </w:r>
      <w:r w:rsidR="00256B11">
        <w:rPr>
          <w:rFonts w:ascii="Times New Roman" w:hAnsi="Times New Roman" w:hint="eastAsia"/>
          <w:sz w:val="24"/>
          <w:szCs w:val="24"/>
          <w:lang w:val="en-GB"/>
        </w:rPr>
        <w:t xml:space="preserve"> modulus</w:t>
      </w:r>
    </w:p>
    <w:p w:rsidR="00195F47" w:rsidRDefault="00195F47" w:rsidP="00195F47">
      <w:pPr>
        <w:spacing w:line="360" w:lineRule="auto"/>
        <w:rPr>
          <w:rFonts w:ascii="Times New Roman" w:hAnsi="Times New Roman"/>
          <w:sz w:val="24"/>
          <w:szCs w:val="24"/>
        </w:rPr>
      </w:pPr>
    </w:p>
    <w:p w:rsidR="00195F47" w:rsidRDefault="00195F47" w:rsidP="00195F47">
      <w:pPr>
        <w:spacing w:line="360" w:lineRule="auto"/>
        <w:jc w:val="center"/>
        <w:rPr>
          <w:rFonts w:ascii="Times New Roman" w:hAnsi="Times New Roman"/>
          <w:b/>
          <w:sz w:val="24"/>
          <w:szCs w:val="24"/>
        </w:rPr>
      </w:pPr>
      <w:r w:rsidRPr="00195F47">
        <w:rPr>
          <w:rFonts w:ascii="Times New Roman" w:hAnsi="Times New Roman"/>
          <w:b/>
          <w:sz w:val="24"/>
          <w:szCs w:val="24"/>
        </w:rPr>
        <w:t>N</w:t>
      </w:r>
      <w:r>
        <w:rPr>
          <w:rFonts w:ascii="Times New Roman" w:hAnsi="Times New Roman"/>
          <w:b/>
          <w:sz w:val="24"/>
          <w:szCs w:val="24"/>
        </w:rPr>
        <w:t>omenclature</w:t>
      </w:r>
    </w:p>
    <w:p w:rsidR="00195F47" w:rsidRPr="00195F47" w:rsidRDefault="00195F47" w:rsidP="00195F47">
      <w:pPr>
        <w:spacing w:line="360" w:lineRule="auto"/>
        <w:jc w:val="center"/>
        <w:rPr>
          <w:rFonts w:ascii="Times New Roman" w:hAnsi="Times New Roman"/>
          <w:b/>
          <w:sz w:val="24"/>
          <w:szCs w:val="24"/>
          <w:vertAlign w:val="superscript"/>
        </w:rPr>
      </w:pPr>
    </w:p>
    <w:tbl>
      <w:tblPr>
        <w:tblW w:w="0" w:type="auto"/>
        <w:tblLook w:val="04A0" w:firstRow="1" w:lastRow="0" w:firstColumn="1" w:lastColumn="0" w:noHBand="0" w:noVBand="1"/>
      </w:tblPr>
      <w:tblGrid>
        <w:gridCol w:w="1239"/>
        <w:gridCol w:w="7067"/>
      </w:tblGrid>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sz w:val="24"/>
                <w:szCs w:val="24"/>
              </w:rPr>
            </w:pPr>
            <w:r w:rsidRPr="002012CE">
              <w:rPr>
                <w:rFonts w:ascii="Times New Roman" w:hAnsi="Times New Roman"/>
                <w:i/>
                <w:sz w:val="24"/>
                <w:szCs w:val="24"/>
              </w:rPr>
              <w:t>a</w: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Unit cell size of GCS</w:t>
            </w:r>
            <w:r w:rsidRPr="002012CE">
              <w:rPr>
                <w:rFonts w:ascii="Times New Roman" w:hAnsi="Times New Roman"/>
                <w:color w:val="FF0000"/>
                <w:sz w:val="24"/>
                <w:szCs w:val="24"/>
              </w:rPr>
              <w:t xml:space="preserve"> </w: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i/>
                <w:sz w:val="24"/>
                <w:szCs w:val="24"/>
                <w:vertAlign w:val="subscript"/>
              </w:rPr>
            </w:pPr>
            <w:r w:rsidRPr="002012CE">
              <w:rPr>
                <w:rFonts w:ascii="Times New Roman" w:hAnsi="Times New Roman"/>
                <w:i/>
                <w:sz w:val="24"/>
                <w:szCs w:val="24"/>
              </w:rPr>
              <w:t>D</w: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Minimum diameter of struts in GCS</w: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i/>
                <w:sz w:val="24"/>
                <w:szCs w:val="24"/>
              </w:rPr>
            </w:pPr>
            <w:r w:rsidRPr="002012CE">
              <w:rPr>
                <w:rFonts w:ascii="Times New Roman" w:hAnsi="Times New Roman"/>
                <w:i/>
                <w:sz w:val="24"/>
                <w:szCs w:val="24"/>
              </w:rPr>
              <w:t>L</w: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Strut length of GCS</w:t>
            </w:r>
          </w:p>
        </w:tc>
      </w:tr>
      <w:tr w:rsidR="00195F47" w:rsidRPr="002012CE" w:rsidTr="00195F47">
        <w:trPr>
          <w:trHeight w:val="567"/>
        </w:trPr>
        <w:tc>
          <w:tcPr>
            <w:tcW w:w="1242" w:type="dxa"/>
            <w:shd w:val="clear" w:color="auto" w:fill="auto"/>
            <w:vAlign w:val="center"/>
          </w:tcPr>
          <w:p w:rsidR="00195F47" w:rsidRPr="002012CE" w:rsidRDefault="00195F47" w:rsidP="00195F47">
            <w:pPr>
              <w:spacing w:line="360" w:lineRule="auto"/>
              <w:jc w:val="left"/>
              <w:rPr>
                <w:rFonts w:ascii="Times New Roman" w:hAnsi="Times New Roman"/>
                <w:i/>
                <w:sz w:val="24"/>
                <w:szCs w:val="24"/>
              </w:rPr>
            </w:pPr>
            <w:r w:rsidRPr="002012CE">
              <w:rPr>
                <w:rFonts w:ascii="Times New Roman" w:hAnsi="Times New Roman"/>
                <w:i/>
                <w:sz w:val="24"/>
                <w:szCs w:val="24"/>
              </w:rPr>
              <w:t>θ</w: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The angle between inclined struts and the horizontal plane, which is perpendicular to the loading direction</w: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i/>
                <w:sz w:val="24"/>
                <w:szCs w:val="24"/>
              </w:rPr>
            </w:pPr>
            <w:r w:rsidRPr="002012CE">
              <w:rPr>
                <w:rFonts w:ascii="Times New Roman" w:hAnsi="Times New Roman"/>
                <w:i/>
                <w:position w:val="-12"/>
                <w:sz w:val="24"/>
                <w:szCs w:val="24"/>
              </w:rPr>
              <w:object w:dxaOrig="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18pt" o:ole="">
                  <v:imagedata r:id="rId8" o:title=""/>
                </v:shape>
                <o:OLEObject Type="Embed" ProgID="Equation.DSMT4" ShapeID="_x0000_i1025" DrawAspect="Content" ObjectID="_1596372021" r:id="rId9"/>
              </w:objec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Volume of GCS</w: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i/>
                <w:sz w:val="24"/>
                <w:szCs w:val="24"/>
              </w:rPr>
            </w:pPr>
            <w:r w:rsidRPr="002012CE">
              <w:rPr>
                <w:rFonts w:ascii="Times New Roman" w:hAnsi="Times New Roman"/>
                <w:i/>
                <w:position w:val="-12"/>
                <w:sz w:val="24"/>
                <w:szCs w:val="24"/>
              </w:rPr>
              <w:object w:dxaOrig="260" w:dyaOrig="360">
                <v:shape id="_x0000_i1026" type="#_x0000_t75" style="width:13.9pt;height:18pt" o:ole="">
                  <v:imagedata r:id="rId10" o:title=""/>
                </v:shape>
                <o:OLEObject Type="Embed" ProgID="Equation.DSMT4" ShapeID="_x0000_i1026" DrawAspect="Content" ObjectID="_1596372022" r:id="rId11"/>
              </w:objec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Total volume of the cubic occupied by GCS</w: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i/>
                <w:sz w:val="24"/>
                <w:szCs w:val="24"/>
              </w:rPr>
            </w:pPr>
            <w:r w:rsidRPr="002012CE">
              <w:rPr>
                <w:rFonts w:ascii="Times New Roman" w:hAnsi="Times New Roman"/>
                <w:i/>
                <w:position w:val="-6"/>
                <w:sz w:val="24"/>
                <w:szCs w:val="24"/>
              </w:rPr>
              <w:object w:dxaOrig="300" w:dyaOrig="320">
                <v:shape id="_x0000_i1027" type="#_x0000_t75" style="width:15.75pt;height:15.75pt" o:ole="">
                  <v:imagedata r:id="rId12" o:title=""/>
                </v:shape>
                <o:OLEObject Type="Embed" ProgID="Equation.DSMT4" ShapeID="_x0000_i1027" DrawAspect="Content" ObjectID="_1596372023" r:id="rId13"/>
              </w:objec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i/>
                <w:sz w:val="24"/>
                <w:szCs w:val="24"/>
              </w:rPr>
            </w:pPr>
            <w:r w:rsidRPr="002012CE">
              <w:rPr>
                <w:rFonts w:ascii="Times New Roman" w:hAnsi="Times New Roman"/>
                <w:sz w:val="24"/>
                <w:szCs w:val="24"/>
              </w:rPr>
              <w:t>Volume fraction of GCS, equal to</w:t>
            </w:r>
            <w:r w:rsidRPr="002012CE">
              <w:rPr>
                <w:rFonts w:ascii="Times New Roman" w:hAnsi="Times New Roman"/>
                <w:i/>
                <w:sz w:val="24"/>
                <w:szCs w:val="24"/>
              </w:rPr>
              <w:t xml:space="preserve"> </w:t>
            </w:r>
            <w:r w:rsidRPr="002012CE">
              <w:rPr>
                <w:rFonts w:ascii="Times New Roman" w:hAnsi="Times New Roman"/>
                <w:i/>
                <w:position w:val="-12"/>
                <w:sz w:val="24"/>
                <w:szCs w:val="24"/>
              </w:rPr>
              <w:object w:dxaOrig="639" w:dyaOrig="360">
                <v:shape id="_x0000_i1028" type="#_x0000_t75" style="width:32.25pt;height:18pt" o:ole="">
                  <v:imagedata r:id="rId14" o:title=""/>
                </v:shape>
                <o:OLEObject Type="Embed" ProgID="Equation.DSMT4" ShapeID="_x0000_i1028" DrawAspect="Content" ObjectID="_1596372024" r:id="rId15"/>
              </w:objec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i/>
                <w:sz w:val="24"/>
                <w:szCs w:val="24"/>
              </w:rPr>
            </w:pPr>
            <w:r w:rsidRPr="002012CE">
              <w:rPr>
                <w:rFonts w:ascii="Times New Roman" w:hAnsi="Times New Roman"/>
                <w:position w:val="-6"/>
                <w:sz w:val="24"/>
                <w:szCs w:val="24"/>
              </w:rPr>
              <w:object w:dxaOrig="240" w:dyaOrig="220">
                <v:shape id="_x0000_i1029" type="#_x0000_t75" style="width:11.25pt;height:10.15pt" o:ole="">
                  <v:imagedata r:id="rId16" o:title=""/>
                </v:shape>
                <o:OLEObject Type="Embed" ProgID="Equation.DSMT4" ShapeID="_x0000_i1029" DrawAspect="Content" ObjectID="_1596372025" r:id="rId17"/>
              </w:objec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Compression stress of GCS along the loading direction</w: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sz w:val="24"/>
                <w:szCs w:val="24"/>
              </w:rPr>
            </w:pPr>
            <w:r w:rsidRPr="00BA4F6E">
              <w:rPr>
                <w:rFonts w:ascii="Times New Roman" w:hAnsi="Times New Roman"/>
                <w:position w:val="-6"/>
                <w:sz w:val="24"/>
                <w:szCs w:val="24"/>
              </w:rPr>
              <w:object w:dxaOrig="200" w:dyaOrig="220">
                <v:shape id="_x0000_i1030" type="#_x0000_t75" style="width:10.9pt;height:10.9pt" o:ole="">
                  <v:imagedata r:id="rId18" o:title=""/>
                </v:shape>
                <o:OLEObject Type="Embed" ProgID="Equation.DSMT4" ShapeID="_x0000_i1030" DrawAspect="Content" ObjectID="_1596372026" r:id="rId19"/>
              </w:objec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Pr>
                <w:rFonts w:ascii="Times New Roman" w:hAnsi="Times New Roman" w:hint="eastAsia"/>
                <w:sz w:val="24"/>
                <w:szCs w:val="24"/>
              </w:rPr>
              <w:t>Com</w:t>
            </w:r>
            <w:r>
              <w:rPr>
                <w:rFonts w:ascii="Times New Roman" w:hAnsi="Times New Roman"/>
                <w:sz w:val="24"/>
                <w:szCs w:val="24"/>
              </w:rPr>
              <w:t>pression strain of GCS along the loading direction</w: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i/>
                <w:sz w:val="24"/>
                <w:szCs w:val="24"/>
              </w:rPr>
            </w:pPr>
            <w:r w:rsidRPr="002012CE">
              <w:rPr>
                <w:rFonts w:ascii="Times New Roman" w:hAnsi="Times New Roman"/>
                <w:i/>
                <w:sz w:val="24"/>
                <w:szCs w:val="24"/>
              </w:rPr>
              <w:t>P</w: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Total force applied to an arbitrary unit cell</w: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i/>
                <w:sz w:val="24"/>
                <w:szCs w:val="24"/>
              </w:rPr>
            </w:pPr>
            <w:r w:rsidRPr="002012CE">
              <w:rPr>
                <w:rFonts w:ascii="Times New Roman" w:hAnsi="Times New Roman"/>
                <w:i/>
                <w:sz w:val="24"/>
                <w:szCs w:val="24"/>
              </w:rPr>
              <w:t>F</w: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The force applied to an inclined strut</w:t>
            </w:r>
          </w:p>
        </w:tc>
      </w:tr>
      <w:tr w:rsidR="009A7483" w:rsidRPr="002012CE" w:rsidTr="00195F47">
        <w:trPr>
          <w:trHeight w:hRule="exact" w:val="539"/>
        </w:trPr>
        <w:tc>
          <w:tcPr>
            <w:tcW w:w="1242" w:type="dxa"/>
            <w:shd w:val="clear" w:color="auto" w:fill="auto"/>
            <w:vAlign w:val="center"/>
          </w:tcPr>
          <w:p w:rsidR="009A7483" w:rsidRPr="002012CE" w:rsidRDefault="009A7483" w:rsidP="00195F47">
            <w:pPr>
              <w:spacing w:line="360" w:lineRule="auto"/>
              <w:jc w:val="left"/>
              <w:rPr>
                <w:rFonts w:ascii="Times New Roman" w:hAnsi="Times New Roman"/>
                <w:i/>
                <w:sz w:val="24"/>
                <w:szCs w:val="24"/>
              </w:rPr>
            </w:pPr>
            <w:r>
              <w:rPr>
                <w:rFonts w:ascii="Times New Roman" w:hAnsi="Times New Roman" w:hint="eastAsia"/>
                <w:i/>
                <w:sz w:val="24"/>
                <w:szCs w:val="24"/>
              </w:rPr>
              <w:t>M</w:t>
            </w:r>
          </w:p>
        </w:tc>
        <w:tc>
          <w:tcPr>
            <w:tcW w:w="7088" w:type="dxa"/>
            <w:shd w:val="clear" w:color="auto" w:fill="auto"/>
            <w:vAlign w:val="center"/>
          </w:tcPr>
          <w:p w:rsidR="009A7483" w:rsidRPr="002012CE" w:rsidRDefault="009A7483" w:rsidP="009A7483">
            <w:pPr>
              <w:spacing w:line="360" w:lineRule="auto"/>
              <w:jc w:val="left"/>
              <w:rPr>
                <w:rFonts w:ascii="Times New Roman" w:hAnsi="Times New Roman"/>
                <w:sz w:val="24"/>
                <w:szCs w:val="24"/>
              </w:rPr>
            </w:pPr>
            <w:r>
              <w:rPr>
                <w:rFonts w:ascii="Times New Roman" w:hAnsi="Times New Roman" w:hint="eastAsia"/>
                <w:sz w:val="24"/>
                <w:szCs w:val="24"/>
              </w:rPr>
              <w:t>T</w:t>
            </w:r>
            <w:r>
              <w:rPr>
                <w:rFonts w:ascii="Times New Roman" w:hAnsi="Times New Roman"/>
                <w:sz w:val="24"/>
                <w:szCs w:val="24"/>
              </w:rPr>
              <w:t>he moment of force</w: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i/>
                <w:sz w:val="24"/>
                <w:szCs w:val="24"/>
              </w:rPr>
            </w:pPr>
            <w:r w:rsidRPr="002012CE">
              <w:rPr>
                <w:rFonts w:ascii="Times New Roman" w:hAnsi="Times New Roman"/>
                <w:i/>
                <w:position w:val="-6"/>
                <w:sz w:val="24"/>
                <w:szCs w:val="24"/>
              </w:rPr>
              <w:object w:dxaOrig="240" w:dyaOrig="220">
                <v:shape id="_x0000_i1031" type="#_x0000_t75" style="width:11.25pt;height:10.9pt" o:ole="">
                  <v:imagedata r:id="rId20" o:title=""/>
                </v:shape>
                <o:OLEObject Type="Embed" ProgID="Equation.DSMT4" ShapeID="_x0000_i1031" DrawAspect="Content" ObjectID="_1596372027" r:id="rId21"/>
              </w:objec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hint="eastAsia"/>
                <w:sz w:val="24"/>
                <w:szCs w:val="24"/>
              </w:rPr>
              <w:t>T</w:t>
            </w:r>
            <w:r w:rsidRPr="002012CE">
              <w:rPr>
                <w:rFonts w:ascii="Times New Roman" w:hAnsi="Times New Roman"/>
                <w:sz w:val="24"/>
                <w:szCs w:val="24"/>
              </w:rPr>
              <w:t xml:space="preserve">he deflection of a cantilever beam </w: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i/>
                <w:sz w:val="24"/>
                <w:szCs w:val="24"/>
              </w:rPr>
            </w:pPr>
            <w:r w:rsidRPr="002012CE">
              <w:rPr>
                <w:rFonts w:ascii="Times New Roman" w:hAnsi="Times New Roman"/>
                <w:i/>
                <w:position w:val="-6"/>
                <w:sz w:val="24"/>
                <w:szCs w:val="24"/>
              </w:rPr>
              <w:object w:dxaOrig="220" w:dyaOrig="279">
                <v:shape id="_x0000_i1032" type="#_x0000_t75" style="width:11.25pt;height:14.25pt" o:ole="">
                  <v:imagedata r:id="rId22" o:title=""/>
                </v:shape>
                <o:OLEObject Type="Embed" ProgID="Equation.DSMT4" ShapeID="_x0000_i1032" DrawAspect="Content" ObjectID="_1596372028" r:id="rId23"/>
              </w:objec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The deflection of the inclined strut</w: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i/>
                <w:sz w:val="24"/>
                <w:szCs w:val="24"/>
              </w:rPr>
            </w:pPr>
            <w:r w:rsidRPr="002012CE">
              <w:rPr>
                <w:rFonts w:ascii="Times New Roman" w:hAnsi="Times New Roman"/>
                <w:i/>
                <w:sz w:val="24"/>
                <w:szCs w:val="24"/>
              </w:rPr>
              <w:t>I</w: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 xml:space="preserve">The inertia moment of struts </w: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i/>
                <w:sz w:val="24"/>
                <w:szCs w:val="24"/>
              </w:rPr>
            </w:pPr>
            <w:r w:rsidRPr="002012CE">
              <w:rPr>
                <w:rFonts w:ascii="Times New Roman" w:hAnsi="Times New Roman"/>
                <w:position w:val="-4"/>
                <w:sz w:val="24"/>
                <w:szCs w:val="24"/>
              </w:rPr>
              <w:object w:dxaOrig="220" w:dyaOrig="200">
                <v:shape id="_x0000_i1033" type="#_x0000_t75" style="width:10.9pt;height:10.9pt" o:ole="">
                  <v:imagedata r:id="rId24" o:title=""/>
                </v:shape>
                <o:OLEObject Type="Embed" ProgID="Equation.DSMT4" ShapeID="_x0000_i1033" DrawAspect="Content" ObjectID="_1596372029" r:id="rId25"/>
              </w:objec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Timoshenko shear coefficient</w: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sz w:val="24"/>
                <w:szCs w:val="24"/>
              </w:rPr>
            </w:pPr>
            <w:r w:rsidRPr="002012CE">
              <w:rPr>
                <w:rFonts w:ascii="Times New Roman" w:hAnsi="Times New Roman"/>
                <w:position w:val="-12"/>
                <w:sz w:val="24"/>
                <w:szCs w:val="24"/>
              </w:rPr>
              <w:object w:dxaOrig="300" w:dyaOrig="360">
                <v:shape id="_x0000_i1034" type="#_x0000_t75" style="width:16.15pt;height:18pt" o:ole="">
                  <v:imagedata r:id="rId26" o:title=""/>
                </v:shape>
                <o:OLEObject Type="Embed" ProgID="Equation.DSMT4" ShapeID="_x0000_i1034" DrawAspect="Content" ObjectID="_1596372030" r:id="rId27"/>
              </w:objec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Shear modulus of matrix material</w: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sz w:val="24"/>
                <w:szCs w:val="24"/>
              </w:rPr>
            </w:pPr>
            <w:r w:rsidRPr="002012CE">
              <w:rPr>
                <w:rFonts w:ascii="Times New Roman" w:hAnsi="Times New Roman"/>
                <w:i/>
                <w:position w:val="-12"/>
                <w:sz w:val="24"/>
                <w:szCs w:val="24"/>
              </w:rPr>
              <w:object w:dxaOrig="300" w:dyaOrig="360">
                <v:shape id="_x0000_i1035" type="#_x0000_t75" style="width:16.15pt;height:18pt" o:ole="">
                  <v:imagedata r:id="rId28" o:title=""/>
                </v:shape>
                <o:OLEObject Type="Embed" ProgID="Equation.DSMT4" ShapeID="_x0000_i1035" DrawAspect="Content" ObjectID="_1596372031" r:id="rId29"/>
              </w:objec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Young’s Modulus of GCS</w: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i/>
                <w:sz w:val="24"/>
                <w:szCs w:val="24"/>
                <w:vertAlign w:val="subscript"/>
              </w:rPr>
            </w:pPr>
            <w:r w:rsidRPr="002012CE">
              <w:rPr>
                <w:rFonts w:ascii="Times New Roman" w:hAnsi="Times New Roman"/>
                <w:i/>
                <w:position w:val="-12"/>
                <w:sz w:val="24"/>
                <w:szCs w:val="24"/>
              </w:rPr>
              <w:object w:dxaOrig="300" w:dyaOrig="360">
                <v:shape id="_x0000_i1036" type="#_x0000_t75" style="width:16.15pt;height:18pt" o:ole="">
                  <v:imagedata r:id="rId30" o:title=""/>
                </v:shape>
                <o:OLEObject Type="Embed" ProgID="Equation.DSMT4" ShapeID="_x0000_i1036" DrawAspect="Content" ObjectID="_1596372032" r:id="rId31"/>
              </w:objec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Young’s Modulus of matrix material</w: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sz w:val="24"/>
                <w:szCs w:val="24"/>
              </w:rPr>
            </w:pPr>
            <w:r w:rsidRPr="002012CE">
              <w:rPr>
                <w:rFonts w:ascii="Times New Roman" w:hAnsi="Times New Roman"/>
                <w:i/>
                <w:position w:val="-4"/>
                <w:sz w:val="24"/>
                <w:szCs w:val="24"/>
              </w:rPr>
              <w:object w:dxaOrig="300" w:dyaOrig="300">
                <v:shape id="_x0000_i1037" type="#_x0000_t75" style="width:16.15pt;height:16.15pt" o:ole="">
                  <v:imagedata r:id="rId32" o:title=""/>
                </v:shape>
                <o:OLEObject Type="Embed" ProgID="Equation.DSMT4" ShapeID="_x0000_i1037" DrawAspect="Content" ObjectID="_1596372033" r:id="rId33"/>
              </w:objec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 xml:space="preserve">Relative modulus of GCS, equal to </w:t>
            </w:r>
            <w:r w:rsidRPr="002012CE">
              <w:rPr>
                <w:rFonts w:ascii="Times New Roman" w:hAnsi="Times New Roman"/>
                <w:i/>
                <w:position w:val="-12"/>
                <w:sz w:val="24"/>
                <w:szCs w:val="24"/>
              </w:rPr>
              <w:object w:dxaOrig="720" w:dyaOrig="360">
                <v:shape id="_x0000_i1038" type="#_x0000_t75" style="width:36pt;height:18pt" o:ole="">
                  <v:imagedata r:id="rId34" o:title=""/>
                </v:shape>
                <o:OLEObject Type="Embed" ProgID="Equation.DSMT4" ShapeID="_x0000_i1038" DrawAspect="Content" ObjectID="_1596372034" r:id="rId35"/>
              </w:object>
            </w:r>
          </w:p>
        </w:tc>
      </w:tr>
      <w:tr w:rsidR="00195F47" w:rsidRPr="002012CE" w:rsidTr="00195F47">
        <w:trPr>
          <w:trHeight w:hRule="exact" w:val="539"/>
        </w:trPr>
        <w:tc>
          <w:tcPr>
            <w:tcW w:w="1242" w:type="dxa"/>
            <w:shd w:val="clear" w:color="auto" w:fill="auto"/>
            <w:vAlign w:val="center"/>
          </w:tcPr>
          <w:p w:rsidR="00195F47" w:rsidRPr="002012CE" w:rsidRDefault="00195F47" w:rsidP="00195F47">
            <w:pPr>
              <w:spacing w:line="360" w:lineRule="auto"/>
              <w:jc w:val="left"/>
              <w:rPr>
                <w:rFonts w:ascii="Times New Roman" w:hAnsi="Times New Roman"/>
                <w:i/>
                <w:sz w:val="24"/>
                <w:szCs w:val="24"/>
              </w:rPr>
            </w:pPr>
            <w:r w:rsidRPr="002012CE">
              <w:rPr>
                <w:rFonts w:ascii="Times New Roman" w:hAnsi="Times New Roman"/>
                <w:i/>
                <w:position w:val="-12"/>
                <w:sz w:val="24"/>
                <w:szCs w:val="24"/>
              </w:rPr>
              <w:object w:dxaOrig="260" w:dyaOrig="360">
                <v:shape id="_x0000_i1039" type="#_x0000_t75" style="width:13.15pt;height:18pt" o:ole="">
                  <v:imagedata r:id="rId36" o:title=""/>
                </v:shape>
                <o:OLEObject Type="Embed" ProgID="Equation.DSMT4" ShapeID="_x0000_i1039" DrawAspect="Content" ObjectID="_1596372035" r:id="rId37"/>
              </w:object>
            </w:r>
          </w:p>
        </w:tc>
        <w:tc>
          <w:tcPr>
            <w:tcW w:w="7088" w:type="dxa"/>
            <w:shd w:val="clear" w:color="auto" w:fill="auto"/>
            <w:vAlign w:val="center"/>
          </w:tcPr>
          <w:p w:rsidR="00195F47" w:rsidRPr="002012CE" w:rsidRDefault="00195F47" w:rsidP="00C177AC">
            <w:pPr>
              <w:spacing w:line="360" w:lineRule="auto"/>
              <w:jc w:val="left"/>
              <w:rPr>
                <w:rFonts w:ascii="Times New Roman" w:hAnsi="Times New Roman"/>
                <w:sz w:val="24"/>
                <w:szCs w:val="24"/>
              </w:rPr>
            </w:pPr>
            <w:r w:rsidRPr="002012CE">
              <w:rPr>
                <w:rFonts w:ascii="Times New Roman" w:hAnsi="Times New Roman"/>
                <w:sz w:val="24"/>
                <w:szCs w:val="24"/>
              </w:rPr>
              <w:t>Poisson’s ratio of matrix material</w:t>
            </w:r>
          </w:p>
        </w:tc>
      </w:tr>
    </w:tbl>
    <w:p w:rsidR="0097711A" w:rsidRPr="00195F47" w:rsidRDefault="0097711A" w:rsidP="006A55F7">
      <w:pPr>
        <w:pStyle w:val="ListParagraph"/>
        <w:autoSpaceDE w:val="0"/>
        <w:autoSpaceDN w:val="0"/>
        <w:adjustRightInd w:val="0"/>
        <w:spacing w:line="480" w:lineRule="auto"/>
        <w:ind w:firstLineChars="0" w:firstLine="0"/>
      </w:pPr>
    </w:p>
    <w:p w:rsidR="00C47D26" w:rsidRPr="009B48BF" w:rsidRDefault="00C47D26" w:rsidP="006A55F7">
      <w:pPr>
        <w:pStyle w:val="Heading2"/>
        <w:spacing w:line="480" w:lineRule="auto"/>
        <w:jc w:val="both"/>
        <w:rPr>
          <w:rFonts w:ascii="Times New Roman" w:hAnsi="Times New Roman"/>
          <w:u w:val="none"/>
        </w:rPr>
      </w:pPr>
      <w:r w:rsidRPr="009B48BF">
        <w:rPr>
          <w:rFonts w:ascii="Times New Roman" w:hAnsi="Times New Roman"/>
          <w:u w:val="none"/>
        </w:rPr>
        <w:t>1 Introduction</w:t>
      </w:r>
    </w:p>
    <w:p w:rsidR="004E66C4" w:rsidRDefault="000D6A6B" w:rsidP="004E66C4">
      <w:pPr>
        <w:pStyle w:val="ListParagraph"/>
        <w:spacing w:line="480" w:lineRule="auto"/>
        <w:ind w:firstLineChars="0" w:firstLine="0"/>
        <w:rPr>
          <w:rFonts w:ascii="Times New Roman" w:hAnsi="Times New Roman"/>
          <w:sz w:val="24"/>
          <w:szCs w:val="24"/>
        </w:rPr>
      </w:pPr>
      <w:r w:rsidRPr="00DF1C56">
        <w:rPr>
          <w:rFonts w:ascii="Times New Roman" w:hAnsi="Times New Roman"/>
          <w:sz w:val="24"/>
          <w:szCs w:val="24"/>
          <w:lang w:val="en-GB"/>
        </w:rPr>
        <w:t>Biologic</w:t>
      </w:r>
      <w:r w:rsidR="006B4E0D" w:rsidRPr="00DF1C56">
        <w:rPr>
          <w:rFonts w:ascii="Times New Roman" w:hAnsi="Times New Roman" w:hint="eastAsia"/>
          <w:sz w:val="24"/>
          <w:szCs w:val="24"/>
          <w:lang w:val="en-GB"/>
        </w:rPr>
        <w:t>al</w:t>
      </w:r>
      <w:r w:rsidRPr="00DF1C56">
        <w:rPr>
          <w:rFonts w:ascii="Times New Roman" w:hAnsi="Times New Roman"/>
          <w:sz w:val="24"/>
          <w:szCs w:val="24"/>
          <w:lang w:val="en-GB"/>
        </w:rPr>
        <w:t xml:space="preserve"> metal </w:t>
      </w:r>
      <w:r w:rsidR="00B77DB6" w:rsidRPr="00DF1C56">
        <w:rPr>
          <w:rFonts w:ascii="Times New Roman" w:hAnsi="Times New Roman"/>
          <w:sz w:val="24"/>
          <w:szCs w:val="24"/>
          <w:lang w:val="en-GB"/>
        </w:rPr>
        <w:t xml:space="preserve">materials, </w:t>
      </w:r>
      <w:r w:rsidR="00302BE3">
        <w:rPr>
          <w:rFonts w:ascii="Times New Roman" w:hAnsi="Times New Roman"/>
          <w:sz w:val="24"/>
          <w:szCs w:val="24"/>
          <w:lang w:val="en-GB"/>
        </w:rPr>
        <w:t>like</w:t>
      </w:r>
      <w:r w:rsidR="00233FF2" w:rsidRPr="00376695">
        <w:rPr>
          <w:rFonts w:ascii="Times New Roman" w:hAnsi="Times New Roman"/>
          <w:sz w:val="24"/>
          <w:szCs w:val="24"/>
          <w:lang w:val="en-GB"/>
        </w:rPr>
        <w:t xml:space="preserve"> </w:t>
      </w:r>
      <w:r w:rsidR="009435DD" w:rsidRPr="00376695">
        <w:rPr>
          <w:rFonts w:ascii="Times New Roman" w:hAnsi="Times New Roman"/>
          <w:sz w:val="24"/>
          <w:szCs w:val="24"/>
          <w:lang w:val="en-GB"/>
        </w:rPr>
        <w:t>stainless steel</w:t>
      </w:r>
      <w:r w:rsidR="004B3D2C">
        <w:rPr>
          <w:rFonts w:ascii="Times New Roman" w:hAnsi="Times New Roman"/>
          <w:sz w:val="24"/>
          <w:szCs w:val="24"/>
          <w:lang w:val="en-GB"/>
        </w:rPr>
        <w:t xml:space="preserve"> </w:t>
      </w:r>
      <w:r w:rsidR="002E7DE5" w:rsidRPr="00376695">
        <w:rPr>
          <w:rFonts w:ascii="Times New Roman" w:hAnsi="Times New Roman"/>
          <w:sz w:val="24"/>
          <w:szCs w:val="24"/>
          <w:lang w:val="en-GB"/>
        </w:rPr>
        <w:fldChar w:fldCharType="begin"/>
      </w:r>
      <w:r w:rsidR="0037766D">
        <w:rPr>
          <w:rFonts w:ascii="Times New Roman" w:hAnsi="Times New Roman"/>
          <w:sz w:val="24"/>
          <w:szCs w:val="24"/>
          <w:lang w:val="en-GB"/>
        </w:rPr>
        <w:instrText xml:space="preserve"> ADDIN EN.CITE &lt;EndNote&gt;&lt;Cite&gt;&lt;Author&gt;International&lt;/Author&gt;&lt;Year&gt;2003&lt;/Year&gt;&lt;RecNum&gt;385&lt;/RecNum&gt;&lt;DisplayText&gt;(International, 2003)&lt;/DisplayText&gt;&lt;record&gt;&lt;rec-number&gt;385&lt;/rec-number&gt;&lt;foreign-keys&gt;&lt;key app="EN" db-id="xa2w5w0retadwsespa0xxva0xx9a9r0feet9" timestamp="1501328636"&gt;385&lt;/key&gt;&lt;/foreign-keys&gt;&lt;ref-type name="Book"&gt;6&lt;/ref-type&gt;&lt;contributors&gt;&lt;authors&gt;&lt;author&gt;ASM International&lt;/author&gt;&lt;/authors&gt;&lt;/contributors&gt;&lt;titles&gt;&lt;title&gt;Handbook of materials for medical devices&lt;/title&gt;&lt;/titles&gt;&lt;dates&gt;&lt;year&gt;2003&lt;/year&gt;&lt;/dates&gt;&lt;publisher&gt;ASM international&lt;/publisher&gt;&lt;isbn&gt;087170790X&lt;/isbn&gt;&lt;urls&gt;&lt;/urls&gt;&lt;/record&gt;&lt;/Cite&gt;&lt;Cite&gt;&lt;Author&gt;International&lt;/Author&gt;&lt;Year&gt;2003&lt;/Year&gt;&lt;RecNum&gt;491&lt;/RecNum&gt;&lt;record&gt;&lt;rec-number&gt;491&lt;/rec-number&gt;&lt;foreign-keys&gt;&lt;key app="EN" db-id="xa2w5w0retadwsespa0xxva0xx9a9r0feet9" timestamp="1524991061"&gt;491&lt;/key&gt;&lt;/foreign-keys&gt;&lt;ref-type name="Book"&gt;6&lt;/ref-type&gt;&lt;contributors&gt;&lt;authors&gt;&lt;author&gt;ASM International&lt;/author&gt;&lt;/authors&gt;&lt;/contributors&gt;&lt;titles&gt;&lt;title&gt;Handbook of materials for medical devices&lt;/title&gt;&lt;/titles&gt;&lt;dates&gt;&lt;year&gt;2003&lt;/year&gt;&lt;/dates&gt;&lt;publisher&gt;ASM international&lt;/publisher&gt;&lt;isbn&gt;087170790X&lt;/isbn&gt;&lt;urls&gt;&lt;/urls&gt;&lt;/record&gt;&lt;/Cite&gt;&lt;/EndNote&gt;</w:instrText>
      </w:r>
      <w:r w:rsidR="002E7DE5" w:rsidRPr="00376695">
        <w:rPr>
          <w:rFonts w:ascii="Times New Roman" w:hAnsi="Times New Roman"/>
          <w:sz w:val="24"/>
          <w:szCs w:val="24"/>
          <w:lang w:val="en-GB"/>
        </w:rPr>
        <w:fldChar w:fldCharType="separate"/>
      </w:r>
      <w:r w:rsidR="0037766D">
        <w:rPr>
          <w:rFonts w:ascii="Times New Roman" w:hAnsi="Times New Roman"/>
          <w:noProof/>
          <w:sz w:val="24"/>
          <w:szCs w:val="24"/>
          <w:lang w:val="en-GB"/>
        </w:rPr>
        <w:t>(International, 2003)</w:t>
      </w:r>
      <w:r w:rsidR="002E7DE5" w:rsidRPr="00376695">
        <w:rPr>
          <w:rFonts w:ascii="Times New Roman" w:hAnsi="Times New Roman"/>
          <w:sz w:val="24"/>
          <w:szCs w:val="24"/>
          <w:lang w:val="en-GB"/>
        </w:rPr>
        <w:fldChar w:fldCharType="end"/>
      </w:r>
      <w:r w:rsidR="009435DD" w:rsidRPr="00376695">
        <w:rPr>
          <w:rFonts w:ascii="Times New Roman" w:hAnsi="Times New Roman"/>
          <w:sz w:val="24"/>
          <w:szCs w:val="24"/>
          <w:lang w:val="en-GB"/>
        </w:rPr>
        <w:t>, Co-Cr</w:t>
      </w:r>
      <w:r w:rsidR="00233FF2" w:rsidRPr="00376695">
        <w:rPr>
          <w:rFonts w:ascii="Times New Roman" w:hAnsi="Times New Roman"/>
          <w:sz w:val="24"/>
          <w:szCs w:val="24"/>
          <w:lang w:val="en-GB"/>
        </w:rPr>
        <w:t xml:space="preserve"> alloy</w:t>
      </w:r>
      <w:r w:rsidR="004B3D2C">
        <w:rPr>
          <w:rFonts w:ascii="Times New Roman" w:hAnsi="Times New Roman"/>
          <w:sz w:val="24"/>
          <w:szCs w:val="24"/>
          <w:lang w:val="en-GB"/>
        </w:rPr>
        <w:t xml:space="preserve"> </w:t>
      </w:r>
      <w:r w:rsidR="00233FF2" w:rsidRPr="00376695">
        <w:rPr>
          <w:rFonts w:ascii="Times New Roman" w:hAnsi="Times New Roman"/>
          <w:sz w:val="24"/>
          <w:szCs w:val="24"/>
          <w:lang w:val="en-GB"/>
        </w:rPr>
        <w:fldChar w:fldCharType="begin"/>
      </w:r>
      <w:r w:rsidR="0037766D">
        <w:rPr>
          <w:rFonts w:ascii="Times New Roman" w:hAnsi="Times New Roman"/>
          <w:sz w:val="24"/>
          <w:szCs w:val="24"/>
          <w:lang w:val="en-GB"/>
        </w:rPr>
        <w:instrText xml:space="preserve"> ADDIN EN.CITE &lt;EndNote&gt;&lt;Cite&gt;&lt;Author&gt;Delaunay&lt;/Author&gt;&lt;Year&gt;2010&lt;/Year&gt;&lt;RecNum&gt;380&lt;/RecNum&gt;&lt;DisplayText&gt;(Delaunay et al., 2010)&lt;/DisplayText&gt;&lt;record&gt;&lt;rec-number&gt;380&lt;/rec-number&gt;&lt;foreign-keys&gt;&lt;key app="EN" db-id="xa2w5w0retadwsespa0xxva0xx9a9r0feet9" timestamp="1501328601"&gt;380&lt;/key&gt;&lt;/foreign-keys&gt;&lt;ref-type name="Journal Article"&gt;17&lt;/ref-type&gt;&lt;contributors&gt;&lt;authors&gt;&lt;author&gt;Delaunay, C&lt;/author&gt;&lt;author&gt;Petit, I&lt;/author&gt;&lt;author&gt;Learmonth, ID&lt;/author&gt;&lt;author&gt;Oger, P&lt;/author&gt;&lt;author&gt;Vendittoli, PA&lt;/author&gt;&lt;/authors&gt;&lt;/contributors&gt;&lt;titles&gt;&lt;title&gt;Metal-on-metal bearings total hip arthroplasty: the cobalt and chromium ions release concern&lt;/title&gt;&lt;secondary-title&gt;Orthopaedics &amp;amp; Traumatology: Surgery &amp;amp; Research&lt;/secondary-title&gt;&lt;/titles&gt;&lt;periodical&gt;&lt;full-title&gt;Orthopaedics &amp;amp; Traumatology: Surgery &amp;amp; Research&lt;/full-title&gt;&lt;/periodical&gt;&lt;pages&gt;894-904&lt;/pages&gt;&lt;volume&gt;96&lt;/volume&gt;&lt;number&gt;8&lt;/number&gt;&lt;dates&gt;&lt;year&gt;2010&lt;/year&gt;&lt;/dates&gt;&lt;isbn&gt;1877-0568&lt;/isbn&gt;&lt;urls&gt;&lt;/urls&gt;&lt;/record&gt;&lt;/Cite&gt;&lt;/EndNote&gt;</w:instrText>
      </w:r>
      <w:r w:rsidR="00233FF2" w:rsidRPr="00376695">
        <w:rPr>
          <w:rFonts w:ascii="Times New Roman" w:hAnsi="Times New Roman"/>
          <w:sz w:val="24"/>
          <w:szCs w:val="24"/>
          <w:lang w:val="en-GB"/>
        </w:rPr>
        <w:fldChar w:fldCharType="separate"/>
      </w:r>
      <w:r w:rsidR="0037766D">
        <w:rPr>
          <w:rFonts w:ascii="Times New Roman" w:hAnsi="Times New Roman"/>
          <w:noProof/>
          <w:sz w:val="24"/>
          <w:szCs w:val="24"/>
          <w:lang w:val="en-GB"/>
        </w:rPr>
        <w:t>(Delaunay et al., 2010)</w:t>
      </w:r>
      <w:r w:rsidR="00233FF2" w:rsidRPr="00376695">
        <w:rPr>
          <w:rFonts w:ascii="Times New Roman" w:hAnsi="Times New Roman"/>
          <w:sz w:val="24"/>
          <w:szCs w:val="24"/>
          <w:lang w:val="en-GB"/>
        </w:rPr>
        <w:fldChar w:fldCharType="end"/>
      </w:r>
      <w:r w:rsidR="00233FF2" w:rsidRPr="00376695">
        <w:rPr>
          <w:rFonts w:ascii="Times New Roman" w:hAnsi="Times New Roman"/>
          <w:sz w:val="24"/>
          <w:szCs w:val="24"/>
          <w:lang w:val="en-GB"/>
        </w:rPr>
        <w:t xml:space="preserve">, titanium </w:t>
      </w:r>
      <w:r w:rsidR="009435DD" w:rsidRPr="00376695">
        <w:rPr>
          <w:rFonts w:ascii="Times New Roman" w:hAnsi="Times New Roman"/>
          <w:sz w:val="24"/>
          <w:szCs w:val="24"/>
          <w:lang w:val="en-GB"/>
        </w:rPr>
        <w:t xml:space="preserve">and </w:t>
      </w:r>
      <w:r w:rsidR="00233FF2" w:rsidRPr="00376695">
        <w:rPr>
          <w:rFonts w:ascii="Times New Roman" w:hAnsi="Times New Roman"/>
          <w:sz w:val="24"/>
          <w:szCs w:val="24"/>
          <w:lang w:val="en-GB"/>
        </w:rPr>
        <w:t>its</w:t>
      </w:r>
      <w:r w:rsidR="009435DD" w:rsidRPr="00376695">
        <w:rPr>
          <w:rFonts w:ascii="Times New Roman" w:hAnsi="Times New Roman"/>
          <w:sz w:val="24"/>
          <w:szCs w:val="24"/>
          <w:lang w:val="en-GB"/>
        </w:rPr>
        <w:t xml:space="preserve"> alloy</w:t>
      </w:r>
      <w:r w:rsidR="006B4E0D">
        <w:rPr>
          <w:rFonts w:ascii="Times New Roman" w:hAnsi="Times New Roman"/>
          <w:sz w:val="24"/>
          <w:szCs w:val="24"/>
          <w:lang w:val="en-GB"/>
        </w:rPr>
        <w:t>s</w:t>
      </w:r>
      <w:r w:rsidR="004B3D2C">
        <w:rPr>
          <w:rFonts w:ascii="Times New Roman" w:hAnsi="Times New Roman"/>
          <w:sz w:val="24"/>
          <w:szCs w:val="24"/>
          <w:lang w:val="en-GB"/>
        </w:rPr>
        <w:t xml:space="preserve"> </w:t>
      </w:r>
      <w:r w:rsidR="00233FF2" w:rsidRPr="00376695">
        <w:rPr>
          <w:rFonts w:ascii="Times New Roman" w:hAnsi="Times New Roman"/>
          <w:sz w:val="24"/>
          <w:szCs w:val="24"/>
          <w:lang w:val="en-GB"/>
        </w:rPr>
        <w:fldChar w:fldCharType="begin"/>
      </w:r>
      <w:r w:rsidR="0037766D">
        <w:rPr>
          <w:rFonts w:ascii="Times New Roman" w:hAnsi="Times New Roman"/>
          <w:sz w:val="24"/>
          <w:szCs w:val="24"/>
          <w:lang w:val="en-GB"/>
        </w:rPr>
        <w:instrText xml:space="preserve"> ADDIN EN.CITE &lt;EndNote&gt;&lt;Cite&gt;&lt;Author&gt;Sidambe&lt;/Author&gt;&lt;Year&gt;2012&lt;/Year&gt;&lt;RecNum&gt;384&lt;/RecNum&gt;&lt;DisplayText&gt;(Nag et al., 2005; Sidambe et al., 2012)&lt;/DisplayText&gt;&lt;record&gt;&lt;rec-number&gt;384&lt;/rec-number&gt;&lt;foreign-keys&gt;&lt;key app="EN" db-id="xa2w5w0retadwsespa0xxva0xx9a9r0feet9" timestamp="1501328629"&gt;384&lt;/key&gt;&lt;/foreign-keys&gt;&lt;ref-type name="Journal Article"&gt;17&lt;/ref-type&gt;&lt;contributors&gt;&lt;authors&gt;&lt;author&gt;Sidambe, AT&lt;/author&gt;&lt;author&gt;Figueroa, IA&lt;/author&gt;&lt;author&gt;Hamilton, HGC&lt;/author&gt;&lt;author&gt;Todd, I&lt;/author&gt;&lt;/authors&gt;&lt;/contributors&gt;&lt;titles&gt;&lt;title&gt;Metal injection moulding of CP-Ti components for biomedical applications&lt;/title&gt;&lt;secondary-title&gt;Journal of Materials Processing Technology&lt;/secondary-title&gt;&lt;/titles&gt;&lt;periodical&gt;&lt;full-title&gt;Journal Of Materials Processing Technology&lt;/full-title&gt;&lt;/periodical&gt;&lt;pages&gt;1591-1597&lt;/pages&gt;&lt;volume&gt;212&lt;/volume&gt;&lt;number&gt;7&lt;/number&gt;&lt;dates&gt;&lt;year&gt;2012&lt;/year&gt;&lt;/dates&gt;&lt;isbn&gt;0924-0136&lt;/isbn&gt;&lt;urls&gt;&lt;/urls&gt;&lt;/record&gt;&lt;/Cite&gt;&lt;Cite&gt;&lt;Author&gt;Nag&lt;/Author&gt;&lt;Year&gt;2005&lt;/Year&gt;&lt;RecNum&gt;387&lt;/RecNum&gt;&lt;record&gt;&lt;rec-number&gt;387&lt;/rec-number&gt;&lt;foreign-keys&gt;&lt;key app="EN" db-id="xa2w5w0retadwsespa0xxva0xx9a9r0feet9" timestamp="1501328652"&gt;387&lt;/key&gt;&lt;/foreign-keys&gt;&lt;ref-type name="Journal Article"&gt;17&lt;/ref-type&gt;&lt;contributors&gt;&lt;authors&gt;&lt;author&gt;Nag, S&lt;/author&gt;&lt;author&gt;Banerjee, R&lt;/author&gt;&lt;author&gt;Fraser, HL&lt;/author&gt;&lt;/authors&gt;&lt;/contributors&gt;&lt;titles&gt;&lt;title&gt;Microstructural evolution and strengthening mechanisms in Ti–Nb–Zr–Ta, Ti–Mo–Zr–Fe and Ti–15Mo biocompatible alloys&lt;/title&gt;&lt;secondary-title&gt;Materials Science and Engineering: C&lt;/secondary-title&gt;&lt;/titles&gt;&lt;periodical&gt;&lt;full-title&gt;Materials Science and Engineering: C&lt;/full-title&gt;&lt;/periodical&gt;&lt;pages&gt;357-362&lt;/pages&gt;&lt;volume&gt;25&lt;/volume&gt;&lt;number&gt;3&lt;/number&gt;&lt;dates&gt;&lt;year&gt;2005&lt;/year&gt;&lt;/dates&gt;&lt;isbn&gt;0928-4931&lt;/isbn&gt;&lt;urls&gt;&lt;/urls&gt;&lt;/record&gt;&lt;/Cite&gt;&lt;/EndNote&gt;</w:instrText>
      </w:r>
      <w:r w:rsidR="00233FF2" w:rsidRPr="00376695">
        <w:rPr>
          <w:rFonts w:ascii="Times New Roman" w:hAnsi="Times New Roman"/>
          <w:sz w:val="24"/>
          <w:szCs w:val="24"/>
          <w:lang w:val="en-GB"/>
        </w:rPr>
        <w:fldChar w:fldCharType="separate"/>
      </w:r>
      <w:r w:rsidR="0037766D">
        <w:rPr>
          <w:rFonts w:ascii="Times New Roman" w:hAnsi="Times New Roman"/>
          <w:noProof/>
          <w:sz w:val="24"/>
          <w:szCs w:val="24"/>
          <w:lang w:val="en-GB"/>
        </w:rPr>
        <w:t>(Nag et al., 2005; Sidambe et al., 2012)</w:t>
      </w:r>
      <w:r w:rsidR="00233FF2" w:rsidRPr="00376695">
        <w:rPr>
          <w:rFonts w:ascii="Times New Roman" w:hAnsi="Times New Roman"/>
          <w:sz w:val="24"/>
          <w:szCs w:val="24"/>
          <w:lang w:val="en-GB"/>
        </w:rPr>
        <w:fldChar w:fldCharType="end"/>
      </w:r>
      <w:r w:rsidR="00256B11">
        <w:rPr>
          <w:rFonts w:ascii="Times New Roman" w:hAnsi="Times New Roman"/>
          <w:sz w:val="24"/>
          <w:szCs w:val="24"/>
          <w:lang w:val="en-GB"/>
        </w:rPr>
        <w:t>, are wi</w:t>
      </w:r>
      <w:r w:rsidR="009435DD" w:rsidRPr="00376695">
        <w:rPr>
          <w:rFonts w:ascii="Times New Roman" w:hAnsi="Times New Roman"/>
          <w:sz w:val="24"/>
          <w:szCs w:val="24"/>
          <w:lang w:val="en-GB"/>
        </w:rPr>
        <w:t>d</w:t>
      </w:r>
      <w:r w:rsidR="00256B11">
        <w:rPr>
          <w:rFonts w:ascii="Times New Roman" w:hAnsi="Times New Roman"/>
          <w:sz w:val="24"/>
          <w:szCs w:val="24"/>
          <w:lang w:val="en-GB"/>
        </w:rPr>
        <w:t>e</w:t>
      </w:r>
      <w:r w:rsidR="009435DD" w:rsidRPr="00376695">
        <w:rPr>
          <w:rFonts w:ascii="Times New Roman" w:hAnsi="Times New Roman"/>
          <w:sz w:val="24"/>
          <w:szCs w:val="24"/>
          <w:lang w:val="en-GB"/>
        </w:rPr>
        <w:t xml:space="preserve">ly used in </w:t>
      </w:r>
      <w:r w:rsidR="009435DD" w:rsidRPr="00376695">
        <w:rPr>
          <w:rFonts w:ascii="Times New Roman" w:hAnsi="Times New Roman"/>
          <w:sz w:val="24"/>
          <w:szCs w:val="24"/>
        </w:rPr>
        <w:t xml:space="preserve">clinical applications for orthopedic implants for a long time </w:t>
      </w:r>
      <w:r w:rsidR="00DF1C56">
        <w:rPr>
          <w:rFonts w:ascii="Times New Roman" w:hAnsi="Times New Roman"/>
          <w:sz w:val="24"/>
          <w:szCs w:val="24"/>
        </w:rPr>
        <w:t>due to</w:t>
      </w:r>
      <w:r w:rsidR="009435DD" w:rsidRPr="00376695">
        <w:rPr>
          <w:rFonts w:ascii="Times New Roman" w:hAnsi="Times New Roman"/>
          <w:sz w:val="24"/>
          <w:szCs w:val="24"/>
        </w:rPr>
        <w:t xml:space="preserve"> their high biocompatibility and</w:t>
      </w:r>
      <w:r w:rsidR="009435DD" w:rsidRPr="00376695">
        <w:rPr>
          <w:rFonts w:ascii="Times New Roman" w:hAnsi="Times New Roman"/>
          <w:sz w:val="24"/>
          <w:szCs w:val="24"/>
          <w:lang w:val="en-GB"/>
        </w:rPr>
        <w:t xml:space="preserve"> non-allergic tissue response</w:t>
      </w:r>
      <w:r w:rsidR="009435DD" w:rsidRPr="00376695">
        <w:rPr>
          <w:rFonts w:ascii="Times New Roman" w:hAnsi="Times New Roman"/>
          <w:sz w:val="24"/>
          <w:szCs w:val="24"/>
        </w:rPr>
        <w:t>. Nevertheless, there are still some complications associated with mismatching of elastic p</w:t>
      </w:r>
      <w:r w:rsidR="00CE2B4C">
        <w:rPr>
          <w:rFonts w:ascii="Times New Roman" w:hAnsi="Times New Roman"/>
          <w:sz w:val="24"/>
          <w:szCs w:val="24"/>
        </w:rPr>
        <w:t>roperties between implants and</w:t>
      </w:r>
      <w:r w:rsidR="009435DD" w:rsidRPr="00376695">
        <w:rPr>
          <w:rFonts w:ascii="Times New Roman" w:hAnsi="Times New Roman"/>
          <w:sz w:val="24"/>
          <w:szCs w:val="24"/>
        </w:rPr>
        <w:t xml:space="preserve"> surrounding tissue, known as </w:t>
      </w:r>
      <w:r w:rsidR="003520FA" w:rsidRPr="00376695">
        <w:rPr>
          <w:rFonts w:ascii="Times New Roman" w:hAnsi="Times New Roman"/>
          <w:sz w:val="24"/>
          <w:szCs w:val="24"/>
        </w:rPr>
        <w:t>stress shielding</w:t>
      </w:r>
      <w:r w:rsidR="004B3D2C">
        <w:rPr>
          <w:rFonts w:ascii="Times New Roman" w:hAnsi="Times New Roman"/>
          <w:sz w:val="24"/>
          <w:szCs w:val="24"/>
        </w:rPr>
        <w:t xml:space="preserve"> </w:t>
      </w:r>
      <w:r w:rsidR="00233FF2" w:rsidRPr="00376695">
        <w:rPr>
          <w:rFonts w:ascii="Times New Roman" w:hAnsi="Times New Roman"/>
          <w:sz w:val="24"/>
          <w:szCs w:val="24"/>
        </w:rPr>
        <w:fldChar w:fldCharType="begin"/>
      </w:r>
      <w:r w:rsidR="0037766D">
        <w:rPr>
          <w:rFonts w:ascii="Times New Roman" w:hAnsi="Times New Roman"/>
          <w:sz w:val="24"/>
          <w:szCs w:val="24"/>
        </w:rPr>
        <w:instrText xml:space="preserve"> ADDIN EN.CITE &lt;EndNote&gt;&lt;Cite&gt;&lt;Author&gt;Engh&lt;/Author&gt;&lt;Year&gt;1987&lt;/Year&gt;&lt;RecNum&gt;374&lt;/RecNum&gt;&lt;DisplayText&gt;(Engh et al., 1987)&lt;/DisplayText&gt;&lt;record&gt;&lt;rec-number&gt;374&lt;/rec-number&gt;&lt;foreign-keys&gt;&lt;key app="EN" db-id="xa2w5w0retadwsespa0xxva0xx9a9r0feet9" timestamp="1499656850"&gt;374&lt;/key&gt;&lt;/foreign-keys&gt;&lt;ref-type name="Journal Article"&gt;17&lt;/ref-type&gt;&lt;contributors&gt;&lt;authors&gt;&lt;author&gt;Engh, Ch A&lt;/author&gt;&lt;author&gt;Bobyn, JD&lt;/author&gt;&lt;author&gt;Glassman, Andrew H&lt;/author&gt;&lt;/authors&gt;&lt;/contributors&gt;&lt;titles&gt;&lt;title&gt;Porous-coated hip replacement. The factors governing bone ingrowth, stress shielding, and clinical results&lt;/title&gt;&lt;secondary-title&gt;Bone &amp;amp; Joint Journal&lt;/secondary-title&gt;&lt;/titles&gt;&lt;periodical&gt;&lt;full-title&gt;Bone &amp;amp; Joint Journal&lt;/full-title&gt;&lt;/periodical&gt;&lt;pages&gt;45-55&lt;/pages&gt;&lt;volume&gt;69&lt;/volume&gt;&lt;number&gt;1&lt;/number&gt;&lt;dates&gt;&lt;year&gt;1987&lt;/year&gt;&lt;/dates&gt;&lt;isbn&gt;2049-4394&lt;/isbn&gt;&lt;urls&gt;&lt;/urls&gt;&lt;/record&gt;&lt;/Cite&gt;&lt;/EndNote&gt;</w:instrText>
      </w:r>
      <w:r w:rsidR="00233FF2" w:rsidRPr="00376695">
        <w:rPr>
          <w:rFonts w:ascii="Times New Roman" w:hAnsi="Times New Roman"/>
          <w:sz w:val="24"/>
          <w:szCs w:val="24"/>
        </w:rPr>
        <w:fldChar w:fldCharType="separate"/>
      </w:r>
      <w:r w:rsidR="0037766D">
        <w:rPr>
          <w:rFonts w:ascii="Times New Roman" w:hAnsi="Times New Roman"/>
          <w:noProof/>
          <w:sz w:val="24"/>
          <w:szCs w:val="24"/>
        </w:rPr>
        <w:t>(Engh et al., 1987)</w:t>
      </w:r>
      <w:r w:rsidR="00233FF2" w:rsidRPr="00376695">
        <w:rPr>
          <w:rFonts w:ascii="Times New Roman" w:hAnsi="Times New Roman"/>
          <w:sz w:val="24"/>
          <w:szCs w:val="24"/>
        </w:rPr>
        <w:fldChar w:fldCharType="end"/>
      </w:r>
      <w:r w:rsidR="009435DD" w:rsidRPr="00376695">
        <w:rPr>
          <w:rFonts w:ascii="Times New Roman" w:hAnsi="Times New Roman"/>
          <w:sz w:val="24"/>
          <w:szCs w:val="24"/>
        </w:rPr>
        <w:t>.</w:t>
      </w:r>
      <w:r w:rsidR="0042765F">
        <w:rPr>
          <w:rFonts w:ascii="Times New Roman" w:hAnsi="Times New Roman"/>
          <w:sz w:val="24"/>
          <w:szCs w:val="24"/>
        </w:rPr>
        <w:t xml:space="preserve"> </w:t>
      </w:r>
      <w:r w:rsidR="00A071A7" w:rsidRPr="00B7629C">
        <w:rPr>
          <w:rFonts w:ascii="Times New Roman" w:hAnsi="Times New Roman"/>
          <w:sz w:val="24"/>
          <w:szCs w:val="24"/>
        </w:rPr>
        <w:t xml:space="preserve">In order to release the stress shielding as well as enhance the stability of the implants, the structure and Young's modulus should be optimized to </w:t>
      </w:r>
      <w:r w:rsidR="00B60F0E">
        <w:rPr>
          <w:rFonts w:ascii="Times New Roman" w:hAnsi="Times New Roman"/>
          <w:sz w:val="24"/>
          <w:szCs w:val="24"/>
        </w:rPr>
        <w:t>the same level of</w:t>
      </w:r>
      <w:r w:rsidR="00A071A7" w:rsidRPr="00B7629C">
        <w:rPr>
          <w:rFonts w:ascii="Times New Roman" w:hAnsi="Times New Roman"/>
          <w:sz w:val="24"/>
          <w:szCs w:val="24"/>
        </w:rPr>
        <w:t xml:space="preserve"> surrounding tissue.</w:t>
      </w:r>
      <w:r w:rsidR="00A071A7">
        <w:rPr>
          <w:rFonts w:ascii="Times New Roman" w:hAnsi="Times New Roman"/>
          <w:sz w:val="24"/>
          <w:szCs w:val="24"/>
        </w:rPr>
        <w:t xml:space="preserve"> </w:t>
      </w:r>
      <w:r w:rsidR="00A071A7">
        <w:rPr>
          <w:rFonts w:ascii="Times New Roman" w:hAnsi="Times New Roman" w:hint="eastAsia"/>
          <w:sz w:val="24"/>
          <w:szCs w:val="24"/>
        </w:rPr>
        <w:t>R</w:t>
      </w:r>
      <w:r w:rsidR="00A071A7">
        <w:rPr>
          <w:rFonts w:ascii="Times New Roman" w:hAnsi="Times New Roman"/>
          <w:sz w:val="24"/>
          <w:szCs w:val="24"/>
        </w:rPr>
        <w:t xml:space="preserve">ecently, low-modulus, non-toxic </w:t>
      </w:r>
      <w:r w:rsidR="00A071A7" w:rsidRPr="00A071A7">
        <w:rPr>
          <w:rFonts w:ascii="Times New Roman" w:hAnsi="Times New Roman"/>
          <w:sz w:val="24"/>
          <w:szCs w:val="24"/>
        </w:rPr>
        <w:t>β-type titanium alloys</w:t>
      </w:r>
      <w:r w:rsidR="00F709D4">
        <w:rPr>
          <w:rFonts w:ascii="Times New Roman" w:hAnsi="Times New Roman"/>
          <w:sz w:val="24"/>
          <w:szCs w:val="24"/>
        </w:rPr>
        <w:t>,</w:t>
      </w:r>
      <w:r w:rsidR="00A071A7">
        <w:rPr>
          <w:rFonts w:ascii="Times New Roman" w:hAnsi="Times New Roman"/>
          <w:sz w:val="24"/>
          <w:szCs w:val="24"/>
        </w:rPr>
        <w:t xml:space="preserve"> </w:t>
      </w:r>
      <w:r w:rsidR="00F709D4">
        <w:rPr>
          <w:rFonts w:ascii="Times New Roman" w:hAnsi="Times New Roman"/>
          <w:sz w:val="24"/>
          <w:szCs w:val="24"/>
        </w:rPr>
        <w:t xml:space="preserve">regarded as the next generation implant materials, have been developed for biomedical applications, such as </w:t>
      </w:r>
      <w:r w:rsidR="00B60F0E" w:rsidRPr="00F709D4">
        <w:rPr>
          <w:rFonts w:ascii="Times New Roman" w:hAnsi="Times New Roman"/>
          <w:sz w:val="24"/>
          <w:szCs w:val="24"/>
        </w:rPr>
        <w:t>Ti</w:t>
      </w:r>
      <w:r w:rsidR="00B60F0E">
        <w:rPr>
          <w:rFonts w:ascii="Times New Roman" w:hAnsi="Times New Roman"/>
          <w:sz w:val="24"/>
          <w:szCs w:val="24"/>
        </w:rPr>
        <w:t>-</w:t>
      </w:r>
      <w:r w:rsidR="00B60F0E" w:rsidRPr="00F709D4">
        <w:rPr>
          <w:rFonts w:ascii="Times New Roman" w:hAnsi="Times New Roman"/>
          <w:sz w:val="24"/>
          <w:szCs w:val="24"/>
        </w:rPr>
        <w:t>24Nb</w:t>
      </w:r>
      <w:r w:rsidR="00B60F0E">
        <w:rPr>
          <w:rFonts w:ascii="Times New Roman" w:hAnsi="Times New Roman"/>
          <w:sz w:val="24"/>
          <w:szCs w:val="24"/>
        </w:rPr>
        <w:t>-</w:t>
      </w:r>
      <w:r w:rsidR="00B60F0E" w:rsidRPr="00F709D4">
        <w:rPr>
          <w:rFonts w:ascii="Times New Roman" w:hAnsi="Times New Roman"/>
          <w:sz w:val="24"/>
          <w:szCs w:val="24"/>
        </w:rPr>
        <w:t>4Zr</w:t>
      </w:r>
      <w:r w:rsidR="00B60F0E">
        <w:rPr>
          <w:rFonts w:ascii="Times New Roman" w:hAnsi="Times New Roman"/>
          <w:sz w:val="24"/>
          <w:szCs w:val="24"/>
        </w:rPr>
        <w:t>-</w:t>
      </w:r>
      <w:r w:rsidR="00B60F0E" w:rsidRPr="00F709D4">
        <w:rPr>
          <w:rFonts w:ascii="Times New Roman" w:hAnsi="Times New Roman"/>
          <w:sz w:val="24"/>
          <w:szCs w:val="24"/>
        </w:rPr>
        <w:t>8Sn (Ti2448)</w:t>
      </w:r>
      <w:r w:rsidR="00B60F0E">
        <w:rPr>
          <w:rFonts w:ascii="Times New Roman" w:hAnsi="Times New Roman"/>
          <w:sz w:val="24"/>
          <w:szCs w:val="24"/>
        </w:rPr>
        <w:t xml:space="preserve"> </w:t>
      </w:r>
      <w:r w:rsidR="00B60F0E">
        <w:rPr>
          <w:rFonts w:ascii="Times New Roman" w:hAnsi="Times New Roman"/>
          <w:sz w:val="24"/>
          <w:szCs w:val="24"/>
        </w:rPr>
        <w:fldChar w:fldCharType="begin"/>
      </w:r>
      <w:r w:rsidR="0037766D">
        <w:rPr>
          <w:rFonts w:ascii="Times New Roman" w:hAnsi="Times New Roman"/>
          <w:sz w:val="24"/>
          <w:szCs w:val="24"/>
        </w:rPr>
        <w:instrText xml:space="preserve"> ADDIN EN.CITE &lt;EndNote&gt;&lt;Cite&gt;&lt;Author&gt;Hao&lt;/Author&gt;&lt;Year&gt;2005&lt;/Year&gt;&lt;RecNum&gt;516&lt;/RecNum&gt;&lt;DisplayText&gt;(Hao et al., 2005)&lt;/DisplayText&gt;&lt;record&gt;&lt;rec-number&gt;516&lt;/rec-number&gt;&lt;foreign-keys&gt;&lt;key app="EN" db-id="xa2w5w0retadwsespa0xxva0xx9a9r0feet9" timestamp="1528556190"&gt;516&lt;/key&gt;&lt;/foreign-keys&gt;&lt;ref-type name="Journal Article"&gt;17&lt;/ref-type&gt;&lt;contributors&gt;&lt;authors&gt;&lt;author&gt;Hao, YL&lt;/author&gt;&lt;author&gt;Li, SJ&lt;/author&gt;&lt;author&gt;Sun, SY&lt;/author&gt;&lt;author&gt;Zheng, CY&lt;/author&gt;&lt;author&gt;Hu, QM&lt;/author&gt;&lt;author&gt;Yang, Rui&lt;/author&gt;&lt;/authors&gt;&lt;/contributors&gt;&lt;titles&gt;&lt;title&gt;Super-elastic titanium alloy with unstable plastic deformation&lt;/title&gt;&lt;secondary-title&gt;Applied Physics Letters&lt;/secondary-title&gt;&lt;/titles&gt;&lt;periodical&gt;&lt;full-title&gt;Applied Physics Letters&lt;/full-title&gt;&lt;/periodical&gt;&lt;pages&gt;091906&lt;/pages&gt;&lt;volume&gt;87&lt;/volume&gt;&lt;number&gt;9&lt;/number&gt;&lt;dates&gt;&lt;year&gt;2005&lt;/year&gt;&lt;/dates&gt;&lt;isbn&gt;0003-6951&lt;/isbn&gt;&lt;urls&gt;&lt;/urls&gt;&lt;/record&gt;&lt;/Cite&gt;&lt;/EndNote&gt;</w:instrText>
      </w:r>
      <w:r w:rsidR="00B60F0E">
        <w:rPr>
          <w:rFonts w:ascii="Times New Roman" w:hAnsi="Times New Roman"/>
          <w:sz w:val="24"/>
          <w:szCs w:val="24"/>
        </w:rPr>
        <w:fldChar w:fldCharType="separate"/>
      </w:r>
      <w:r w:rsidR="0037766D">
        <w:rPr>
          <w:rFonts w:ascii="Times New Roman" w:hAnsi="Times New Roman"/>
          <w:noProof/>
          <w:sz w:val="24"/>
          <w:szCs w:val="24"/>
        </w:rPr>
        <w:t>(Hao et al., 2005)</w:t>
      </w:r>
      <w:r w:rsidR="00B60F0E">
        <w:rPr>
          <w:rFonts w:ascii="Times New Roman" w:hAnsi="Times New Roman"/>
          <w:sz w:val="24"/>
          <w:szCs w:val="24"/>
        </w:rPr>
        <w:fldChar w:fldCharType="end"/>
      </w:r>
      <w:r w:rsidR="00B60F0E">
        <w:rPr>
          <w:rFonts w:ascii="Times New Roman" w:hAnsi="Times New Roman"/>
          <w:sz w:val="24"/>
          <w:szCs w:val="24"/>
        </w:rPr>
        <w:t xml:space="preserve">, </w:t>
      </w:r>
      <w:r w:rsidR="00B60F0E" w:rsidRPr="00F709D4">
        <w:rPr>
          <w:rFonts w:ascii="Times New Roman" w:hAnsi="Times New Roman"/>
          <w:sz w:val="24"/>
          <w:szCs w:val="24"/>
        </w:rPr>
        <w:t>Ti</w:t>
      </w:r>
      <w:r w:rsidR="00B60F0E">
        <w:rPr>
          <w:rFonts w:ascii="Times New Roman" w:hAnsi="Times New Roman"/>
          <w:sz w:val="24"/>
          <w:szCs w:val="24"/>
        </w:rPr>
        <w:t>-</w:t>
      </w:r>
      <w:r w:rsidR="00B60F0E" w:rsidRPr="00F709D4">
        <w:rPr>
          <w:rFonts w:ascii="Times New Roman" w:hAnsi="Times New Roman"/>
          <w:sz w:val="24"/>
          <w:szCs w:val="24"/>
        </w:rPr>
        <w:t>35Nb</w:t>
      </w:r>
      <w:r w:rsidR="00B60F0E">
        <w:rPr>
          <w:rFonts w:ascii="Times New Roman" w:hAnsi="Times New Roman"/>
          <w:sz w:val="24"/>
          <w:szCs w:val="24"/>
        </w:rPr>
        <w:t>-</w:t>
      </w:r>
      <w:r w:rsidR="00B60F0E" w:rsidRPr="00F709D4">
        <w:rPr>
          <w:rFonts w:ascii="Times New Roman" w:hAnsi="Times New Roman"/>
          <w:sz w:val="24"/>
          <w:szCs w:val="24"/>
        </w:rPr>
        <w:t>7Zr</w:t>
      </w:r>
      <w:r w:rsidR="00B60F0E">
        <w:rPr>
          <w:rFonts w:ascii="Times New Roman" w:hAnsi="Times New Roman"/>
          <w:sz w:val="24"/>
          <w:szCs w:val="24"/>
        </w:rPr>
        <w:t>-</w:t>
      </w:r>
      <w:r w:rsidR="00B60F0E" w:rsidRPr="00F709D4">
        <w:rPr>
          <w:rFonts w:ascii="Times New Roman" w:hAnsi="Times New Roman"/>
          <w:sz w:val="24"/>
          <w:szCs w:val="24"/>
        </w:rPr>
        <w:t>5Ta (TNZT)</w:t>
      </w:r>
      <w:r w:rsidR="00B60F0E">
        <w:rPr>
          <w:rFonts w:ascii="Times New Roman" w:hAnsi="Times New Roman"/>
          <w:sz w:val="24"/>
          <w:szCs w:val="24"/>
        </w:rPr>
        <w:t xml:space="preserve"> </w:t>
      </w:r>
      <w:r w:rsidR="00B60F0E">
        <w:rPr>
          <w:rFonts w:ascii="Times New Roman" w:hAnsi="Times New Roman"/>
          <w:sz w:val="24"/>
          <w:szCs w:val="24"/>
        </w:rPr>
        <w:fldChar w:fldCharType="begin"/>
      </w:r>
      <w:r w:rsidR="0037766D">
        <w:rPr>
          <w:rFonts w:ascii="Times New Roman" w:hAnsi="Times New Roman"/>
          <w:sz w:val="24"/>
          <w:szCs w:val="24"/>
        </w:rPr>
        <w:instrText xml:space="preserve"> ADDIN EN.CITE &lt;EndNote&gt;&lt;Cite&gt;&lt;Author&gt;Qazi&lt;/Author&gt;&lt;Year&gt;2005&lt;/Year&gt;&lt;RecNum&gt;515&lt;/RecNum&gt;&lt;DisplayText&gt;(Qazi et al., 2005)&lt;/DisplayText&gt;&lt;record&gt;&lt;rec-number&gt;515&lt;/rec-number&gt;&lt;foreign-keys&gt;&lt;key app="EN" db-id="xa2w5w0retadwsespa0xxva0xx9a9r0feet9" timestamp="1528556131"&gt;515&lt;/key&gt;&lt;/foreign-keys&gt;&lt;ref-type name="Journal Article"&gt;17&lt;/ref-type&gt;&lt;contributors&gt;&lt;authors&gt;&lt;author&gt;Qazi, JI&lt;/author&gt;&lt;author&gt;Marquardt, B&lt;/author&gt;&lt;author&gt;Allard, LF&lt;/author&gt;&lt;author&gt;Rack, HJ&lt;/author&gt;&lt;/authors&gt;&lt;/contributors&gt;&lt;titles&gt;&lt;title&gt;Phase transformations in Ti–35Nb–7Zr–5Ta–(0.06–0.68) O alloys&lt;/title&gt;&lt;secondary-title&gt;Materials Science and Engineering: C&lt;/secondary-title&gt;&lt;/titles&gt;&lt;periodical&gt;&lt;full-title&gt;Materials Science and Engineering: C&lt;/full-title&gt;&lt;/periodical&gt;&lt;pages&gt;389-397&lt;/pages&gt;&lt;volume&gt;25&lt;/volume&gt;&lt;number&gt;3&lt;/number&gt;&lt;dates&gt;&lt;year&gt;2005&lt;/year&gt;&lt;/dates&gt;&lt;isbn&gt;0928-4931&lt;/isbn&gt;&lt;urls&gt;&lt;/urls&gt;&lt;/record&gt;&lt;/Cite&gt;&lt;/EndNote&gt;</w:instrText>
      </w:r>
      <w:r w:rsidR="00B60F0E">
        <w:rPr>
          <w:rFonts w:ascii="Times New Roman" w:hAnsi="Times New Roman"/>
          <w:sz w:val="24"/>
          <w:szCs w:val="24"/>
        </w:rPr>
        <w:fldChar w:fldCharType="separate"/>
      </w:r>
      <w:r w:rsidR="0037766D">
        <w:rPr>
          <w:rFonts w:ascii="Times New Roman" w:hAnsi="Times New Roman"/>
          <w:noProof/>
          <w:sz w:val="24"/>
          <w:szCs w:val="24"/>
        </w:rPr>
        <w:t>(Qazi et al., 2005)</w:t>
      </w:r>
      <w:r w:rsidR="00B60F0E">
        <w:rPr>
          <w:rFonts w:ascii="Times New Roman" w:hAnsi="Times New Roman"/>
          <w:sz w:val="24"/>
          <w:szCs w:val="24"/>
        </w:rPr>
        <w:fldChar w:fldCharType="end"/>
      </w:r>
      <w:r w:rsidR="00B60F0E">
        <w:rPr>
          <w:rFonts w:ascii="Times New Roman" w:hAnsi="Times New Roman"/>
          <w:sz w:val="24"/>
          <w:szCs w:val="24"/>
        </w:rPr>
        <w:t xml:space="preserve">, </w:t>
      </w:r>
      <w:r w:rsidR="00B60F0E" w:rsidRPr="00F709D4">
        <w:rPr>
          <w:rFonts w:ascii="Times New Roman" w:hAnsi="Times New Roman"/>
          <w:sz w:val="24"/>
          <w:szCs w:val="24"/>
        </w:rPr>
        <w:t xml:space="preserve">and </w:t>
      </w:r>
      <w:r w:rsidR="00F709D4" w:rsidRPr="00F709D4">
        <w:rPr>
          <w:rFonts w:ascii="Times New Roman" w:hAnsi="Times New Roman"/>
          <w:sz w:val="24"/>
          <w:szCs w:val="24"/>
        </w:rPr>
        <w:t>Ti</w:t>
      </w:r>
      <w:r w:rsidR="00F709D4">
        <w:rPr>
          <w:rFonts w:ascii="Times New Roman" w:hAnsi="Times New Roman"/>
          <w:sz w:val="24"/>
          <w:szCs w:val="24"/>
        </w:rPr>
        <w:t>-</w:t>
      </w:r>
      <w:r w:rsidR="00F709D4" w:rsidRPr="00F709D4">
        <w:rPr>
          <w:rFonts w:ascii="Times New Roman" w:hAnsi="Times New Roman"/>
          <w:sz w:val="24"/>
          <w:szCs w:val="24"/>
        </w:rPr>
        <w:t>29Nb</w:t>
      </w:r>
      <w:r w:rsidR="00F709D4">
        <w:rPr>
          <w:rFonts w:ascii="Times New Roman" w:hAnsi="Times New Roman"/>
          <w:sz w:val="24"/>
          <w:szCs w:val="24"/>
        </w:rPr>
        <w:t>-</w:t>
      </w:r>
      <w:r w:rsidR="00F709D4" w:rsidRPr="00F709D4">
        <w:rPr>
          <w:rFonts w:ascii="Times New Roman" w:hAnsi="Times New Roman"/>
          <w:sz w:val="24"/>
          <w:szCs w:val="24"/>
        </w:rPr>
        <w:t>13Ta</w:t>
      </w:r>
      <w:r w:rsidR="00F709D4">
        <w:rPr>
          <w:rFonts w:ascii="Times New Roman" w:hAnsi="Times New Roman"/>
          <w:sz w:val="24"/>
          <w:szCs w:val="24"/>
        </w:rPr>
        <w:t>-</w:t>
      </w:r>
      <w:r w:rsidR="00F709D4" w:rsidRPr="00F709D4">
        <w:rPr>
          <w:rFonts w:ascii="Times New Roman" w:hAnsi="Times New Roman"/>
          <w:sz w:val="24"/>
          <w:szCs w:val="24"/>
        </w:rPr>
        <w:t>4.6Zr (TNTZ)</w:t>
      </w:r>
      <w:r w:rsidR="00F709D4">
        <w:rPr>
          <w:rFonts w:ascii="Times New Roman" w:hAnsi="Times New Roman"/>
          <w:sz w:val="24"/>
          <w:szCs w:val="24"/>
        </w:rPr>
        <w:t xml:space="preserve"> </w:t>
      </w:r>
      <w:r w:rsidR="00F709D4">
        <w:rPr>
          <w:rFonts w:ascii="Times New Roman" w:hAnsi="Times New Roman"/>
          <w:sz w:val="24"/>
          <w:szCs w:val="24"/>
        </w:rPr>
        <w:fldChar w:fldCharType="begin"/>
      </w:r>
      <w:r w:rsidR="0037766D">
        <w:rPr>
          <w:rFonts w:ascii="Times New Roman" w:hAnsi="Times New Roman"/>
          <w:sz w:val="24"/>
          <w:szCs w:val="24"/>
        </w:rPr>
        <w:instrText xml:space="preserve"> ADDIN EN.CITE &lt;EndNote&gt;&lt;Cite&gt;&lt;Author&gt;Niinomi&lt;/Author&gt;&lt;Year&gt;2003&lt;/Year&gt;&lt;RecNum&gt;514&lt;/RecNum&gt;&lt;DisplayText&gt;(Niinomi, 2003)&lt;/DisplayText&gt;&lt;record&gt;&lt;rec-number&gt;514&lt;/rec-number&gt;&lt;foreign-keys&gt;&lt;key app="EN" db-id="xa2w5w0retadwsespa0xxva0xx9a9r0feet9" timestamp="1528556047"&gt;514&lt;/key&gt;&lt;/foreign-keys&gt;&lt;ref-type name="Journal Article"&gt;17&lt;/ref-type&gt;&lt;contributors&gt;&lt;authors&gt;&lt;author&gt;Niinomi, Mitsuo&lt;/author&gt;&lt;/authors&gt;&lt;/contributors&gt;&lt;titles&gt;&lt;title&gt;Fatigue performance and cyto-toxicity of low rigidity titanium alloy, Ti–29Nb–13Ta–4.6 Zr&lt;/title&gt;&lt;secondary-title&gt;Biomaterials&lt;/secondary-title&gt;&lt;/titles&gt;&lt;periodical&gt;&lt;full-title&gt;Biomaterials&lt;/full-title&gt;&lt;abbr-1&gt;Biomaterials&lt;/abbr-1&gt;&lt;/periodical&gt;&lt;pages&gt;2673-2683&lt;/pages&gt;&lt;volume&gt;24&lt;/volume&gt;&lt;number&gt;16&lt;/number&gt;&lt;dates&gt;&lt;year&gt;2003&lt;/year&gt;&lt;/dates&gt;&lt;isbn&gt;0142-9612&lt;/isbn&gt;&lt;urls&gt;&lt;/urls&gt;&lt;/record&gt;&lt;/Cite&gt;&lt;/EndNote&gt;</w:instrText>
      </w:r>
      <w:r w:rsidR="00F709D4">
        <w:rPr>
          <w:rFonts w:ascii="Times New Roman" w:hAnsi="Times New Roman"/>
          <w:sz w:val="24"/>
          <w:szCs w:val="24"/>
        </w:rPr>
        <w:fldChar w:fldCharType="separate"/>
      </w:r>
      <w:r w:rsidR="0037766D">
        <w:rPr>
          <w:rFonts w:ascii="Times New Roman" w:hAnsi="Times New Roman"/>
          <w:noProof/>
          <w:sz w:val="24"/>
          <w:szCs w:val="24"/>
        </w:rPr>
        <w:t>(Niinomi, 2003)</w:t>
      </w:r>
      <w:r w:rsidR="00F709D4">
        <w:rPr>
          <w:rFonts w:ascii="Times New Roman" w:hAnsi="Times New Roman"/>
          <w:sz w:val="24"/>
          <w:szCs w:val="24"/>
        </w:rPr>
        <w:fldChar w:fldCharType="end"/>
      </w:r>
      <w:r w:rsidR="00F709D4">
        <w:rPr>
          <w:rFonts w:ascii="Times New Roman" w:hAnsi="Times New Roman"/>
          <w:sz w:val="24"/>
          <w:szCs w:val="24"/>
        </w:rPr>
        <w:t xml:space="preserve">. </w:t>
      </w:r>
      <w:r w:rsidR="00F709D4" w:rsidRPr="00697E3A">
        <w:rPr>
          <w:rFonts w:ascii="Times New Roman" w:hAnsi="Times New Roman"/>
          <w:color w:val="FF0000"/>
          <w:sz w:val="24"/>
          <w:szCs w:val="24"/>
        </w:rPr>
        <w:t>However,</w:t>
      </w:r>
      <w:r w:rsidR="0042765F" w:rsidRPr="00697E3A">
        <w:rPr>
          <w:rFonts w:ascii="Times New Roman" w:hAnsi="Times New Roman"/>
          <w:color w:val="FF0000"/>
          <w:sz w:val="24"/>
          <w:szCs w:val="24"/>
        </w:rPr>
        <w:t xml:space="preserve"> </w:t>
      </w:r>
      <w:r w:rsidR="00F709D4" w:rsidRPr="00697E3A">
        <w:rPr>
          <w:rFonts w:ascii="Times New Roman" w:hAnsi="Times New Roman"/>
          <w:color w:val="FF0000"/>
          <w:sz w:val="24"/>
          <w:szCs w:val="24"/>
        </w:rPr>
        <w:t xml:space="preserve">they still possess Young’s moduli (33-60 </w:t>
      </w:r>
      <w:r w:rsidR="003E367A" w:rsidRPr="00697E3A">
        <w:rPr>
          <w:rFonts w:ascii="Times New Roman" w:hAnsi="Times New Roman"/>
          <w:color w:val="FF0000"/>
          <w:sz w:val="24"/>
          <w:szCs w:val="24"/>
        </w:rPr>
        <w:t>G</w:t>
      </w:r>
      <w:r w:rsidR="00F709D4" w:rsidRPr="00697E3A">
        <w:rPr>
          <w:rFonts w:ascii="Times New Roman" w:hAnsi="Times New Roman"/>
          <w:color w:val="FF0000"/>
          <w:sz w:val="24"/>
          <w:szCs w:val="24"/>
        </w:rPr>
        <w:t>Pa)</w:t>
      </w:r>
      <w:r w:rsidR="004E66C4" w:rsidRPr="00697E3A">
        <w:rPr>
          <w:rFonts w:ascii="Times New Roman" w:hAnsi="Times New Roman"/>
          <w:color w:val="FF0000"/>
          <w:sz w:val="24"/>
          <w:szCs w:val="24"/>
        </w:rPr>
        <w:t xml:space="preserve"> higher than that of human bone (ranging from 3.07 to 20</w:t>
      </w:r>
      <w:r w:rsidR="00EE78B6" w:rsidRPr="00697E3A">
        <w:rPr>
          <w:rFonts w:ascii="Times New Roman" w:hAnsi="Times New Roman"/>
          <w:color w:val="FF0000"/>
          <w:sz w:val="24"/>
          <w:szCs w:val="24"/>
        </w:rPr>
        <w:t xml:space="preserve"> </w:t>
      </w:r>
      <w:r w:rsidR="004E66C4" w:rsidRPr="00697E3A">
        <w:rPr>
          <w:rFonts w:ascii="Times New Roman" w:hAnsi="Times New Roman"/>
          <w:color w:val="FF0000"/>
          <w:sz w:val="24"/>
          <w:szCs w:val="24"/>
        </w:rPr>
        <w:t>GPa for cortical bone and 3.27 to 10.58</w:t>
      </w:r>
      <w:r w:rsidR="00EE78B6" w:rsidRPr="00697E3A">
        <w:rPr>
          <w:rFonts w:ascii="Times New Roman" w:hAnsi="Times New Roman"/>
          <w:color w:val="FF0000"/>
          <w:sz w:val="24"/>
          <w:szCs w:val="24"/>
        </w:rPr>
        <w:t xml:space="preserve"> </w:t>
      </w:r>
      <w:r w:rsidR="004E66C4" w:rsidRPr="00697E3A">
        <w:rPr>
          <w:rFonts w:ascii="Times New Roman" w:hAnsi="Times New Roman"/>
          <w:color w:val="FF0000"/>
          <w:sz w:val="24"/>
          <w:szCs w:val="24"/>
        </w:rPr>
        <w:t>GPa for trabecular bone)</w:t>
      </w:r>
      <w:r w:rsidR="004E66C4" w:rsidRPr="00B7629C">
        <w:rPr>
          <w:rFonts w:ascii="Times New Roman" w:hAnsi="Times New Roman"/>
          <w:sz w:val="24"/>
          <w:szCs w:val="24"/>
        </w:rPr>
        <w:t xml:space="preserve"> </w:t>
      </w:r>
      <w:r w:rsidR="004E66C4" w:rsidRPr="00B7629C">
        <w:rPr>
          <w:rFonts w:ascii="Times New Roman" w:hAnsi="Times New Roman"/>
          <w:sz w:val="24"/>
          <w:szCs w:val="24"/>
        </w:rPr>
        <w:fldChar w:fldCharType="begin">
          <w:fldData xml:space="preserve">PEVuZE5vdGU+PENpdGU+PEF1dGhvcj5HcmltYWw8L0F1dGhvcj48WWVhcj4yMDA5PC9ZZWFyPjxS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</w:fldData>
        </w:fldChar>
      </w:r>
      <w:r w:rsidR="0037766D">
        <w:rPr>
          <w:rFonts w:ascii="Times New Roman" w:hAnsi="Times New Roman"/>
          <w:sz w:val="24"/>
          <w:szCs w:val="24"/>
        </w:rPr>
        <w:instrText xml:space="preserve"> ADDIN EN.CITE </w:instrText>
      </w:r>
      <w:r w:rsidR="0037766D">
        <w:rPr>
          <w:rFonts w:ascii="Times New Roman" w:hAnsi="Times New Roman"/>
          <w:sz w:val="24"/>
          <w:szCs w:val="24"/>
        </w:rPr>
        <w:fldChar w:fldCharType="begin">
          <w:fldData xml:space="preserve">PEVuZE5vdGU+PENpdGU+PEF1dGhvcj5HcmltYWw8L0F1dGhvcj48WWVhcj4yMDA5PC9ZZWFyPjxS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</w:fldData>
        </w:fldChar>
      </w:r>
      <w:r w:rsidR="0037766D">
        <w:rPr>
          <w:rFonts w:ascii="Times New Roman" w:hAnsi="Times New Roman"/>
          <w:sz w:val="24"/>
          <w:szCs w:val="24"/>
        </w:rPr>
        <w:instrText xml:space="preserve"> ADDIN EN.CITE.DATA </w:instrText>
      </w:r>
      <w:r w:rsidR="0037766D">
        <w:rPr>
          <w:rFonts w:ascii="Times New Roman" w:hAnsi="Times New Roman"/>
          <w:sz w:val="24"/>
          <w:szCs w:val="24"/>
        </w:rPr>
      </w:r>
      <w:r w:rsidR="0037766D">
        <w:rPr>
          <w:rFonts w:ascii="Times New Roman" w:hAnsi="Times New Roman"/>
          <w:sz w:val="24"/>
          <w:szCs w:val="24"/>
        </w:rPr>
        <w:fldChar w:fldCharType="end"/>
      </w:r>
      <w:r w:rsidR="004E66C4" w:rsidRPr="00B7629C">
        <w:rPr>
          <w:rFonts w:ascii="Times New Roman" w:hAnsi="Times New Roman"/>
          <w:sz w:val="24"/>
          <w:szCs w:val="24"/>
        </w:rPr>
      </w:r>
      <w:r w:rsidR="004E66C4" w:rsidRPr="00B7629C">
        <w:rPr>
          <w:rFonts w:ascii="Times New Roman" w:hAnsi="Times New Roman"/>
          <w:sz w:val="24"/>
          <w:szCs w:val="24"/>
        </w:rPr>
        <w:fldChar w:fldCharType="separate"/>
      </w:r>
      <w:r w:rsidR="0037766D">
        <w:rPr>
          <w:rFonts w:ascii="Times New Roman" w:hAnsi="Times New Roman"/>
          <w:noProof/>
          <w:sz w:val="24"/>
          <w:szCs w:val="24"/>
        </w:rPr>
        <w:t>(Choi et al., 1990; Grimal et al., 2009; Heinl et al., 2008; Sevilla et al., 2007; Yang et al., 2001, 2002)</w:t>
      </w:r>
      <w:r w:rsidR="004E66C4" w:rsidRPr="00B7629C">
        <w:rPr>
          <w:rFonts w:ascii="Times New Roman" w:hAnsi="Times New Roman"/>
          <w:sz w:val="24"/>
          <w:szCs w:val="24"/>
        </w:rPr>
        <w:fldChar w:fldCharType="end"/>
      </w:r>
      <w:r w:rsidR="004E66C4" w:rsidRPr="00B7629C">
        <w:rPr>
          <w:rFonts w:ascii="Times New Roman" w:hAnsi="Times New Roman"/>
          <w:sz w:val="24"/>
          <w:szCs w:val="24"/>
        </w:rPr>
        <w:t>.</w:t>
      </w:r>
      <w:r w:rsidR="0044127A" w:rsidRPr="00B7629C">
        <w:rPr>
          <w:rFonts w:ascii="Times New Roman" w:hAnsi="Times New Roman"/>
          <w:sz w:val="24"/>
          <w:szCs w:val="24"/>
        </w:rPr>
        <w:t xml:space="preserve"> </w:t>
      </w:r>
    </w:p>
    <w:p w:rsidR="006A6A9D" w:rsidRDefault="009830A2" w:rsidP="004E66C4">
      <w:pPr>
        <w:pStyle w:val="ListParagraph"/>
        <w:spacing w:line="480" w:lineRule="auto"/>
        <w:ind w:firstLineChars="0" w:firstLine="0"/>
        <w:rPr>
          <w:rFonts w:ascii="Times New Roman" w:hAnsi="Times New Roman"/>
          <w:sz w:val="24"/>
          <w:szCs w:val="24"/>
        </w:rPr>
      </w:pPr>
      <w:r w:rsidRPr="00376695">
        <w:rPr>
          <w:rFonts w:ascii="Times New Roman" w:hAnsi="Times New Roman"/>
          <w:sz w:val="24"/>
          <w:szCs w:val="24"/>
        </w:rPr>
        <w:t>Cellular structures can be custom-designed</w:t>
      </w:r>
      <w:r w:rsidR="00031234">
        <w:rPr>
          <w:rFonts w:ascii="Times New Roman" w:hAnsi="Times New Roman"/>
          <w:sz w:val="24"/>
          <w:szCs w:val="24"/>
        </w:rPr>
        <w:t xml:space="preserve"> and fabricated</w:t>
      </w:r>
      <w:r w:rsidRPr="00376695">
        <w:rPr>
          <w:rFonts w:ascii="Times New Roman" w:hAnsi="Times New Roman"/>
          <w:sz w:val="24"/>
          <w:szCs w:val="24"/>
        </w:rPr>
        <w:t xml:space="preserve"> to arbitrary geometrical </w:t>
      </w:r>
      <w:r w:rsidR="00F709D4">
        <w:rPr>
          <w:rFonts w:ascii="Times New Roman" w:hAnsi="Times New Roman"/>
          <w:sz w:val="24"/>
          <w:szCs w:val="24"/>
        </w:rPr>
        <w:lastRenderedPageBreak/>
        <w:t>structures</w:t>
      </w:r>
      <w:r w:rsidRPr="00376695">
        <w:rPr>
          <w:rFonts w:ascii="Times New Roman" w:hAnsi="Times New Roman"/>
          <w:sz w:val="24"/>
          <w:szCs w:val="24"/>
        </w:rPr>
        <w:t xml:space="preserve"> with a wide range of </w:t>
      </w:r>
      <w:r w:rsidR="006D2DC5" w:rsidRPr="00376695">
        <w:rPr>
          <w:rFonts w:ascii="Times New Roman" w:hAnsi="Times New Roman"/>
          <w:sz w:val="24"/>
          <w:szCs w:val="24"/>
        </w:rPr>
        <w:t>materials</w:t>
      </w:r>
      <w:r w:rsidR="006D2DC5">
        <w:rPr>
          <w:rFonts w:ascii="Times New Roman" w:hAnsi="Times New Roman"/>
          <w:sz w:val="24"/>
          <w:szCs w:val="24"/>
        </w:rPr>
        <w:t>,</w:t>
      </w:r>
      <w:r w:rsidR="006D2DC5" w:rsidRPr="00376695">
        <w:rPr>
          <w:rFonts w:ascii="Times New Roman" w:hAnsi="Times New Roman"/>
          <w:sz w:val="24"/>
          <w:szCs w:val="24"/>
        </w:rPr>
        <w:t xml:space="preserve"> shapes and </w:t>
      </w:r>
      <w:r w:rsidRPr="00376695">
        <w:rPr>
          <w:rFonts w:ascii="Times New Roman" w:hAnsi="Times New Roman"/>
          <w:sz w:val="24"/>
          <w:szCs w:val="24"/>
        </w:rPr>
        <w:t xml:space="preserve">mechanical properties, </w:t>
      </w:r>
      <w:r w:rsidR="00E4774A" w:rsidRPr="00376695">
        <w:rPr>
          <w:rFonts w:ascii="Times New Roman" w:hAnsi="Times New Roman"/>
          <w:sz w:val="24"/>
          <w:szCs w:val="24"/>
        </w:rPr>
        <w:t>via</w:t>
      </w:r>
      <w:r w:rsidRPr="00376695">
        <w:rPr>
          <w:rFonts w:ascii="Times New Roman" w:hAnsi="Times New Roman"/>
          <w:sz w:val="24"/>
          <w:szCs w:val="24"/>
        </w:rPr>
        <w:t xml:space="preserve"> additive manufacturing</w:t>
      </w:r>
      <w:r w:rsidR="00B53163">
        <w:rPr>
          <w:rFonts w:ascii="Times New Roman" w:hAnsi="Times New Roman"/>
          <w:sz w:val="24"/>
          <w:szCs w:val="24"/>
        </w:rPr>
        <w:t xml:space="preserve"> (AM)</w:t>
      </w:r>
      <w:r w:rsidR="00E4774A" w:rsidRPr="00376695">
        <w:rPr>
          <w:rFonts w:ascii="Times New Roman" w:hAnsi="Times New Roman"/>
          <w:sz w:val="24"/>
          <w:szCs w:val="24"/>
        </w:rPr>
        <w:t xml:space="preserve"> technologies</w:t>
      </w:r>
      <w:r w:rsidRPr="00376695">
        <w:rPr>
          <w:rFonts w:ascii="Times New Roman" w:hAnsi="Times New Roman"/>
          <w:sz w:val="24"/>
          <w:szCs w:val="24"/>
        </w:rPr>
        <w:t xml:space="preserve">, such as selective laser melting (SLM) </w:t>
      </w:r>
      <w:r w:rsidR="007708B1" w:rsidRPr="00376695">
        <w:rPr>
          <w:rFonts w:ascii="Times New Roman" w:hAnsi="Times New Roman"/>
          <w:sz w:val="24"/>
          <w:szCs w:val="24"/>
        </w:rPr>
        <w:fldChar w:fldCharType="begin">
          <w:fldData xml:space="preserve">PEVuZE5vdGU+PENpdGU+PEF1dGhvcj5XeXNvY2tpPC9BdXRob3I+PFllYXI+MjAxNjwvWWVhcj48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</w:fldData>
        </w:fldChar>
      </w:r>
      <w:r w:rsidR="0037766D">
        <w:rPr>
          <w:rFonts w:ascii="Times New Roman" w:hAnsi="Times New Roman"/>
          <w:sz w:val="24"/>
          <w:szCs w:val="24"/>
        </w:rPr>
        <w:instrText xml:space="preserve"> ADDIN EN.CITE </w:instrText>
      </w:r>
      <w:r w:rsidR="0037766D">
        <w:rPr>
          <w:rFonts w:ascii="Times New Roman" w:hAnsi="Times New Roman"/>
          <w:sz w:val="24"/>
          <w:szCs w:val="24"/>
        </w:rPr>
        <w:fldChar w:fldCharType="begin">
          <w:fldData xml:space="preserve">PEVuZE5vdGU+PENpdGU+PEF1dGhvcj5XeXNvY2tpPC9BdXRob3I+PFllYXI+MjAxNjwvWWVhcj48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</w:fldData>
        </w:fldChar>
      </w:r>
      <w:r w:rsidR="0037766D">
        <w:rPr>
          <w:rFonts w:ascii="Times New Roman" w:hAnsi="Times New Roman"/>
          <w:sz w:val="24"/>
          <w:szCs w:val="24"/>
        </w:rPr>
        <w:instrText xml:space="preserve"> ADDIN EN.CITE.DATA </w:instrText>
      </w:r>
      <w:r w:rsidR="0037766D">
        <w:rPr>
          <w:rFonts w:ascii="Times New Roman" w:hAnsi="Times New Roman"/>
          <w:sz w:val="24"/>
          <w:szCs w:val="24"/>
        </w:rPr>
      </w:r>
      <w:r w:rsidR="0037766D">
        <w:rPr>
          <w:rFonts w:ascii="Times New Roman" w:hAnsi="Times New Roman"/>
          <w:sz w:val="24"/>
          <w:szCs w:val="24"/>
        </w:rPr>
        <w:fldChar w:fldCharType="end"/>
      </w:r>
      <w:r w:rsidR="007708B1" w:rsidRPr="00376695">
        <w:rPr>
          <w:rFonts w:ascii="Times New Roman" w:hAnsi="Times New Roman"/>
          <w:sz w:val="24"/>
          <w:szCs w:val="24"/>
        </w:rPr>
      </w:r>
      <w:r w:rsidR="007708B1" w:rsidRPr="00376695">
        <w:rPr>
          <w:rFonts w:ascii="Times New Roman" w:hAnsi="Times New Roman"/>
          <w:sz w:val="24"/>
          <w:szCs w:val="24"/>
        </w:rPr>
        <w:fldChar w:fldCharType="separate"/>
      </w:r>
      <w:r w:rsidR="0037766D">
        <w:rPr>
          <w:rFonts w:ascii="Times New Roman" w:hAnsi="Times New Roman"/>
          <w:noProof/>
          <w:sz w:val="24"/>
          <w:szCs w:val="24"/>
        </w:rPr>
        <w:t>(Hasan and Mines, 2016; Vivien J. Challis et al., September 2010; Wysocki et al., 2016)</w:t>
      </w:r>
      <w:r w:rsidR="007708B1" w:rsidRPr="00376695">
        <w:rPr>
          <w:rFonts w:ascii="Times New Roman" w:hAnsi="Times New Roman"/>
          <w:sz w:val="24"/>
          <w:szCs w:val="24"/>
        </w:rPr>
        <w:fldChar w:fldCharType="end"/>
      </w:r>
      <w:r w:rsidR="006D2DC5">
        <w:rPr>
          <w:rFonts w:ascii="Times New Roman" w:hAnsi="Times New Roman"/>
          <w:sz w:val="24"/>
          <w:szCs w:val="24"/>
        </w:rPr>
        <w:t>,</w:t>
      </w:r>
      <w:r w:rsidR="00DF1C56">
        <w:rPr>
          <w:rFonts w:ascii="Times New Roman" w:hAnsi="Times New Roman"/>
          <w:sz w:val="24"/>
          <w:szCs w:val="24"/>
        </w:rPr>
        <w:t xml:space="preserve"> </w:t>
      </w:r>
      <w:r w:rsidRPr="00376695">
        <w:rPr>
          <w:rFonts w:ascii="Times New Roman" w:hAnsi="Times New Roman"/>
          <w:sz w:val="24"/>
          <w:szCs w:val="24"/>
        </w:rPr>
        <w:t>electron beam melting (EBM)</w:t>
      </w:r>
      <w:r w:rsidR="007708B1" w:rsidRPr="00376695">
        <w:rPr>
          <w:rFonts w:ascii="Times New Roman" w:hAnsi="Times New Roman"/>
          <w:sz w:val="24"/>
          <w:szCs w:val="24"/>
        </w:rPr>
        <w:t xml:space="preserve"> </w:t>
      </w:r>
      <w:r w:rsidR="007708B1" w:rsidRPr="00376695">
        <w:rPr>
          <w:rFonts w:ascii="Times New Roman" w:hAnsi="Times New Roman"/>
          <w:sz w:val="24"/>
          <w:szCs w:val="24"/>
        </w:rPr>
        <w:fldChar w:fldCharType="begin">
          <w:fldData xml:space="preserve">PEVuZE5vdGU+PENpdGU+PEF1dGhvcj5aaGFvPC9BdXRob3I+PFllYXI+MjAxNjwvWWVhcj48UmVj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=
</w:fldData>
        </w:fldChar>
      </w:r>
      <w:r w:rsidR="0037766D">
        <w:rPr>
          <w:rFonts w:ascii="Times New Roman" w:hAnsi="Times New Roman"/>
          <w:sz w:val="24"/>
          <w:szCs w:val="24"/>
        </w:rPr>
        <w:instrText xml:space="preserve"> ADDIN EN.CITE </w:instrText>
      </w:r>
      <w:r w:rsidR="0037766D">
        <w:rPr>
          <w:rFonts w:ascii="Times New Roman" w:hAnsi="Times New Roman"/>
          <w:sz w:val="24"/>
          <w:szCs w:val="24"/>
        </w:rPr>
        <w:fldChar w:fldCharType="begin">
          <w:fldData xml:space="preserve">PEVuZE5vdGU+PENpdGU+PEF1dGhvcj5aaGFvPC9BdXRob3I+PFllYXI+MjAxNjwvWWVhcj48UmVj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=
</w:fldData>
        </w:fldChar>
      </w:r>
      <w:r w:rsidR="0037766D">
        <w:rPr>
          <w:rFonts w:ascii="Times New Roman" w:hAnsi="Times New Roman"/>
          <w:sz w:val="24"/>
          <w:szCs w:val="24"/>
        </w:rPr>
        <w:instrText xml:space="preserve"> ADDIN EN.CITE.DATA </w:instrText>
      </w:r>
      <w:r w:rsidR="0037766D">
        <w:rPr>
          <w:rFonts w:ascii="Times New Roman" w:hAnsi="Times New Roman"/>
          <w:sz w:val="24"/>
          <w:szCs w:val="24"/>
        </w:rPr>
      </w:r>
      <w:r w:rsidR="0037766D">
        <w:rPr>
          <w:rFonts w:ascii="Times New Roman" w:hAnsi="Times New Roman"/>
          <w:sz w:val="24"/>
          <w:szCs w:val="24"/>
        </w:rPr>
        <w:fldChar w:fldCharType="end"/>
      </w:r>
      <w:r w:rsidR="007708B1" w:rsidRPr="00376695">
        <w:rPr>
          <w:rFonts w:ascii="Times New Roman" w:hAnsi="Times New Roman"/>
          <w:sz w:val="24"/>
          <w:szCs w:val="24"/>
        </w:rPr>
      </w:r>
      <w:r w:rsidR="007708B1" w:rsidRPr="00376695">
        <w:rPr>
          <w:rFonts w:ascii="Times New Roman" w:hAnsi="Times New Roman"/>
          <w:sz w:val="24"/>
          <w:szCs w:val="24"/>
        </w:rPr>
        <w:fldChar w:fldCharType="separate"/>
      </w:r>
      <w:r w:rsidR="0037766D">
        <w:rPr>
          <w:rFonts w:ascii="Times New Roman" w:hAnsi="Times New Roman"/>
          <w:noProof/>
          <w:sz w:val="24"/>
          <w:szCs w:val="24"/>
        </w:rPr>
        <w:t>(Stevenson et al., 2016; Yanez et al., 2016; Zhao et al., 2016b)</w:t>
      </w:r>
      <w:r w:rsidR="007708B1" w:rsidRPr="00376695">
        <w:rPr>
          <w:rFonts w:ascii="Times New Roman" w:hAnsi="Times New Roman"/>
          <w:sz w:val="24"/>
          <w:szCs w:val="24"/>
        </w:rPr>
        <w:fldChar w:fldCharType="end"/>
      </w:r>
      <w:r w:rsidR="006D2DC5">
        <w:rPr>
          <w:rFonts w:ascii="Times New Roman" w:hAnsi="Times New Roman"/>
          <w:sz w:val="24"/>
          <w:szCs w:val="24"/>
        </w:rPr>
        <w:t>, extrusion free</w:t>
      </w:r>
      <w:r w:rsidR="00A42333">
        <w:rPr>
          <w:rFonts w:ascii="Times New Roman" w:hAnsi="Times New Roman"/>
          <w:sz w:val="24"/>
          <w:szCs w:val="24"/>
        </w:rPr>
        <w:t xml:space="preserve"> </w:t>
      </w:r>
      <w:r w:rsidR="006D2DC5">
        <w:rPr>
          <w:rFonts w:ascii="Times New Roman" w:hAnsi="Times New Roman"/>
          <w:sz w:val="24"/>
          <w:szCs w:val="24"/>
        </w:rPr>
        <w:t>forming</w:t>
      </w:r>
      <w:r w:rsidR="0021087F">
        <w:rPr>
          <w:rFonts w:ascii="Times New Roman" w:hAnsi="Times New Roman"/>
          <w:sz w:val="24"/>
          <w:szCs w:val="24"/>
        </w:rPr>
        <w:t xml:space="preserve"> </w:t>
      </w:r>
      <w:r w:rsidR="0021087F">
        <w:rPr>
          <w:rFonts w:ascii="Times New Roman" w:hAnsi="Times New Roman"/>
          <w:sz w:val="24"/>
          <w:szCs w:val="24"/>
        </w:rPr>
        <w:fldChar w:fldCharType="begin">
          <w:fldData xml:space="preserve">PEVuZE5vdGU+PENpdGU+PEF1dGhvcj5MdTwvQXV0aG9yPjxZZWFyPjIwMDk8L1llYXI+PFJlY051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=
</w:fldData>
        </w:fldChar>
      </w:r>
      <w:r w:rsidR="0037766D">
        <w:rPr>
          <w:rFonts w:ascii="Times New Roman" w:hAnsi="Times New Roman"/>
          <w:sz w:val="24"/>
          <w:szCs w:val="24"/>
        </w:rPr>
        <w:instrText xml:space="preserve"> ADDIN EN.CITE </w:instrText>
      </w:r>
      <w:r w:rsidR="0037766D">
        <w:rPr>
          <w:rFonts w:ascii="Times New Roman" w:hAnsi="Times New Roman"/>
          <w:sz w:val="24"/>
          <w:szCs w:val="24"/>
        </w:rPr>
        <w:fldChar w:fldCharType="begin">
          <w:fldData xml:space="preserve">PEVuZE5vdGU+PENpdGU+PEF1dGhvcj5MdTwvQXV0aG9yPjxZZWFyPjIwMDk8L1llYXI+PFJlY051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=
</w:fldData>
        </w:fldChar>
      </w:r>
      <w:r w:rsidR="0037766D">
        <w:rPr>
          <w:rFonts w:ascii="Times New Roman" w:hAnsi="Times New Roman"/>
          <w:sz w:val="24"/>
          <w:szCs w:val="24"/>
        </w:rPr>
        <w:instrText xml:space="preserve"> ADDIN EN.CITE.DATA </w:instrText>
      </w:r>
      <w:r w:rsidR="0037766D">
        <w:rPr>
          <w:rFonts w:ascii="Times New Roman" w:hAnsi="Times New Roman"/>
          <w:sz w:val="24"/>
          <w:szCs w:val="24"/>
        </w:rPr>
      </w:r>
      <w:r w:rsidR="0037766D">
        <w:rPr>
          <w:rFonts w:ascii="Times New Roman" w:hAnsi="Times New Roman"/>
          <w:sz w:val="24"/>
          <w:szCs w:val="24"/>
        </w:rPr>
        <w:fldChar w:fldCharType="end"/>
      </w:r>
      <w:r w:rsidR="0021087F">
        <w:rPr>
          <w:rFonts w:ascii="Times New Roman" w:hAnsi="Times New Roman"/>
          <w:sz w:val="24"/>
          <w:szCs w:val="24"/>
        </w:rPr>
      </w:r>
      <w:r w:rsidR="0021087F">
        <w:rPr>
          <w:rFonts w:ascii="Times New Roman" w:hAnsi="Times New Roman"/>
          <w:sz w:val="24"/>
          <w:szCs w:val="24"/>
        </w:rPr>
        <w:fldChar w:fldCharType="separate"/>
      </w:r>
      <w:r w:rsidR="0037766D">
        <w:rPr>
          <w:rFonts w:ascii="Times New Roman" w:hAnsi="Times New Roman"/>
          <w:noProof/>
          <w:sz w:val="24"/>
          <w:szCs w:val="24"/>
        </w:rPr>
        <w:t>(Grida and Evans, 2003; Lu et al., 2009; Yang et al., 2006; Zhong et al., 2017)</w:t>
      </w:r>
      <w:r w:rsidR="0021087F">
        <w:rPr>
          <w:rFonts w:ascii="Times New Roman" w:hAnsi="Times New Roman"/>
          <w:sz w:val="24"/>
          <w:szCs w:val="24"/>
        </w:rPr>
        <w:fldChar w:fldCharType="end"/>
      </w:r>
      <w:r w:rsidR="006D2DC5">
        <w:rPr>
          <w:rFonts w:ascii="Times New Roman" w:hAnsi="Times New Roman"/>
          <w:sz w:val="24"/>
          <w:szCs w:val="24"/>
        </w:rPr>
        <w:t xml:space="preserve">, </w:t>
      </w:r>
      <w:r w:rsidR="0021087F">
        <w:rPr>
          <w:rFonts w:ascii="Times New Roman" w:hAnsi="Times New Roman"/>
          <w:sz w:val="24"/>
          <w:szCs w:val="24"/>
        </w:rPr>
        <w:t>et</w:t>
      </w:r>
      <w:r w:rsidR="00770FF0">
        <w:rPr>
          <w:rFonts w:ascii="Times New Roman" w:hAnsi="Times New Roman"/>
          <w:sz w:val="24"/>
          <w:szCs w:val="24"/>
        </w:rPr>
        <w:t>c</w:t>
      </w:r>
      <w:r w:rsidR="00E4774A" w:rsidRPr="00376695">
        <w:rPr>
          <w:rFonts w:ascii="Times New Roman" w:hAnsi="Times New Roman"/>
          <w:sz w:val="24"/>
          <w:szCs w:val="24"/>
        </w:rPr>
        <w:t xml:space="preserve">. </w:t>
      </w:r>
      <w:r w:rsidR="00B53163">
        <w:rPr>
          <w:rFonts w:ascii="Times New Roman" w:hAnsi="Times New Roman"/>
          <w:sz w:val="24"/>
          <w:szCs w:val="24"/>
        </w:rPr>
        <w:t>Furthermore</w:t>
      </w:r>
      <w:r w:rsidR="00E4774A" w:rsidRPr="00376695">
        <w:rPr>
          <w:rFonts w:ascii="Times New Roman" w:hAnsi="Times New Roman"/>
          <w:sz w:val="24"/>
          <w:szCs w:val="24"/>
        </w:rPr>
        <w:t>, the porosity of cellular structure</w:t>
      </w:r>
      <w:r w:rsidR="00A42333">
        <w:rPr>
          <w:rFonts w:ascii="Times New Roman" w:hAnsi="Times New Roman"/>
          <w:sz w:val="24"/>
          <w:szCs w:val="24"/>
        </w:rPr>
        <w:t>s</w:t>
      </w:r>
      <w:r w:rsidR="00E4774A" w:rsidRPr="00376695">
        <w:rPr>
          <w:rFonts w:ascii="Times New Roman" w:hAnsi="Times New Roman"/>
          <w:sz w:val="24"/>
          <w:szCs w:val="24"/>
        </w:rPr>
        <w:t xml:space="preserve"> provide</w:t>
      </w:r>
      <w:r w:rsidR="00B77DB6">
        <w:rPr>
          <w:rFonts w:ascii="Times New Roman" w:hAnsi="Times New Roman"/>
          <w:sz w:val="24"/>
          <w:szCs w:val="24"/>
        </w:rPr>
        <w:t>s</w:t>
      </w:r>
      <w:r w:rsidR="00E4774A" w:rsidRPr="00376695">
        <w:rPr>
          <w:rFonts w:ascii="Times New Roman" w:hAnsi="Times New Roman"/>
          <w:sz w:val="24"/>
          <w:szCs w:val="24"/>
        </w:rPr>
        <w:t xml:space="preserve"> an excellent environment for </w:t>
      </w:r>
      <w:r w:rsidR="00BF4998" w:rsidRPr="00376695">
        <w:rPr>
          <w:rFonts w:ascii="Times New Roman" w:hAnsi="Times New Roman"/>
          <w:sz w:val="24"/>
          <w:szCs w:val="24"/>
        </w:rPr>
        <w:t xml:space="preserve">osteoblast proliferation and </w:t>
      </w:r>
      <w:r w:rsidR="00E4774A" w:rsidRPr="00376695">
        <w:rPr>
          <w:rFonts w:ascii="Times New Roman" w:hAnsi="Times New Roman"/>
          <w:sz w:val="24"/>
          <w:szCs w:val="24"/>
        </w:rPr>
        <w:t>tissue growing</w:t>
      </w:r>
      <w:r w:rsidR="00A42333">
        <w:rPr>
          <w:rFonts w:ascii="Times New Roman" w:hAnsi="Times New Roman"/>
          <w:sz w:val="24"/>
          <w:szCs w:val="24"/>
        </w:rPr>
        <w:t>,</w:t>
      </w:r>
      <w:r w:rsidR="00E4774A" w:rsidRPr="00376695">
        <w:rPr>
          <w:rFonts w:ascii="Times New Roman" w:hAnsi="Times New Roman"/>
          <w:sz w:val="24"/>
          <w:szCs w:val="24"/>
        </w:rPr>
        <w:t xml:space="preserve"> </w:t>
      </w:r>
      <w:r w:rsidR="006D2DC5">
        <w:rPr>
          <w:rFonts w:ascii="Times New Roman" w:hAnsi="Times New Roman"/>
          <w:sz w:val="24"/>
          <w:szCs w:val="24"/>
        </w:rPr>
        <w:t>which will facilitate</w:t>
      </w:r>
      <w:r w:rsidR="00E4774A" w:rsidRPr="00376695">
        <w:rPr>
          <w:rFonts w:ascii="Times New Roman" w:hAnsi="Times New Roman"/>
          <w:sz w:val="24"/>
          <w:szCs w:val="24"/>
        </w:rPr>
        <w:t xml:space="preserve"> vascularization</w:t>
      </w:r>
      <w:r w:rsidR="000D7ADB">
        <w:rPr>
          <w:rFonts w:ascii="Times New Roman" w:hAnsi="Times New Roman"/>
          <w:sz w:val="24"/>
          <w:szCs w:val="24"/>
        </w:rPr>
        <w:t xml:space="preserve"> </w:t>
      </w:r>
      <w:r w:rsidR="00C4560C" w:rsidRPr="00376695">
        <w:rPr>
          <w:rFonts w:ascii="Times New Roman" w:hAnsi="Times New Roman"/>
          <w:sz w:val="24"/>
          <w:szCs w:val="24"/>
        </w:rPr>
        <w:fldChar w:fldCharType="begin"/>
      </w:r>
      <w:r w:rsidR="0037766D">
        <w:rPr>
          <w:rFonts w:ascii="Times New Roman" w:hAnsi="Times New Roman"/>
          <w:sz w:val="24"/>
          <w:szCs w:val="24"/>
        </w:rPr>
        <w:instrText xml:space="preserve"> ADDIN EN.CITE &lt;EndNote&gt;&lt;Cite&gt;&lt;Author&gt;Karageorgiou&lt;/Author&gt;&lt;Year&gt;2005&lt;/Year&gt;&lt;RecNum&gt;377&lt;/RecNum&gt;&lt;DisplayText&gt;(Karageorgiou and Kaplan, 2005)&lt;/DisplayText&gt;&lt;record&gt;&lt;rec-number&gt;377&lt;/rec-number&gt;&lt;foreign-keys&gt;&lt;key app="EN" db-id="xa2w5w0retadwsespa0xxva0xx9a9r0feet9" timestamp="1499658513"&gt;377&lt;/key&gt;&lt;/foreign-keys&gt;&lt;ref-type name="Journal Article"&gt;17&lt;/ref-type&gt;&lt;contributors&gt;&lt;authors&gt;&lt;author&gt;Karageorgiou, Vassilis&lt;/author&gt;&lt;author&gt;Kaplan, David&lt;/author&gt;&lt;/authors&gt;&lt;/contributors&gt;&lt;titles&gt;&lt;title&gt;Porosity of 3D biomaterial scaffolds and osteogenesis&lt;/title&gt;&lt;secondary-title&gt;Biomaterials&lt;/secondary-title&gt;&lt;/titles&gt;&lt;periodical&gt;&lt;full-title&gt;Biomaterials&lt;/full-title&gt;&lt;abbr-1&gt;Biomaterials&lt;/abbr-1&gt;&lt;/periodical&gt;&lt;pages&gt;5474-5491&lt;/pages&gt;&lt;volume&gt;26&lt;/volume&gt;&lt;number&gt;27&lt;/number&gt;&lt;dates&gt;&lt;year&gt;2005&lt;/year&gt;&lt;/dates&gt;&lt;isbn&gt;0142-9612&lt;/isbn&gt;&lt;urls&gt;&lt;/urls&gt;&lt;/record&gt;&lt;/Cite&gt;&lt;/EndNote&gt;</w:instrText>
      </w:r>
      <w:r w:rsidR="00C4560C" w:rsidRPr="00376695">
        <w:rPr>
          <w:rFonts w:ascii="Times New Roman" w:hAnsi="Times New Roman"/>
          <w:sz w:val="24"/>
          <w:szCs w:val="24"/>
        </w:rPr>
        <w:fldChar w:fldCharType="separate"/>
      </w:r>
      <w:r w:rsidR="0037766D">
        <w:rPr>
          <w:rFonts w:ascii="Times New Roman" w:hAnsi="Times New Roman"/>
          <w:noProof/>
          <w:sz w:val="24"/>
          <w:szCs w:val="24"/>
        </w:rPr>
        <w:t>(Karageorgiou and Kaplan, 2005)</w:t>
      </w:r>
      <w:r w:rsidR="00C4560C" w:rsidRPr="00376695">
        <w:rPr>
          <w:rFonts w:ascii="Times New Roman" w:hAnsi="Times New Roman"/>
          <w:sz w:val="24"/>
          <w:szCs w:val="24"/>
        </w:rPr>
        <w:fldChar w:fldCharType="end"/>
      </w:r>
      <w:r w:rsidR="00E4774A" w:rsidRPr="00376695">
        <w:rPr>
          <w:rFonts w:ascii="Times New Roman" w:hAnsi="Times New Roman"/>
          <w:sz w:val="24"/>
          <w:szCs w:val="24"/>
        </w:rPr>
        <w:t>.</w:t>
      </w:r>
      <w:r w:rsidRPr="00376695">
        <w:rPr>
          <w:rFonts w:ascii="Times New Roman" w:hAnsi="Times New Roman"/>
          <w:sz w:val="24"/>
          <w:szCs w:val="24"/>
        </w:rPr>
        <w:t xml:space="preserve"> </w:t>
      </w:r>
      <w:r w:rsidR="00E4774A" w:rsidRPr="00376695">
        <w:rPr>
          <w:rFonts w:ascii="Times New Roman" w:hAnsi="Times New Roman"/>
          <w:sz w:val="24"/>
          <w:szCs w:val="24"/>
        </w:rPr>
        <w:t>All the</w:t>
      </w:r>
      <w:r w:rsidR="00A42333">
        <w:rPr>
          <w:rFonts w:ascii="Times New Roman" w:hAnsi="Times New Roman"/>
          <w:sz w:val="24"/>
          <w:szCs w:val="24"/>
        </w:rPr>
        <w:t>se</w:t>
      </w:r>
      <w:r w:rsidR="00E4774A" w:rsidRPr="00376695">
        <w:rPr>
          <w:rFonts w:ascii="Times New Roman" w:hAnsi="Times New Roman"/>
          <w:sz w:val="24"/>
          <w:szCs w:val="24"/>
        </w:rPr>
        <w:t xml:space="preserve"> advantages </w:t>
      </w:r>
      <w:r w:rsidR="00B53163">
        <w:rPr>
          <w:rFonts w:ascii="Times New Roman" w:hAnsi="Times New Roman"/>
          <w:sz w:val="24"/>
          <w:szCs w:val="24"/>
        </w:rPr>
        <w:t>make</w:t>
      </w:r>
      <w:r w:rsidR="00E4774A" w:rsidRPr="00376695">
        <w:rPr>
          <w:rFonts w:ascii="Times New Roman" w:hAnsi="Times New Roman"/>
          <w:sz w:val="24"/>
          <w:szCs w:val="24"/>
        </w:rPr>
        <w:t xml:space="preserve"> cellular structure</w:t>
      </w:r>
      <w:r w:rsidR="00A42333">
        <w:rPr>
          <w:rFonts w:ascii="Times New Roman" w:hAnsi="Times New Roman"/>
          <w:sz w:val="24"/>
          <w:szCs w:val="24"/>
        </w:rPr>
        <w:t>s</w:t>
      </w:r>
      <w:r w:rsidR="00E4774A" w:rsidRPr="00376695">
        <w:rPr>
          <w:rFonts w:ascii="Times New Roman" w:hAnsi="Times New Roman"/>
          <w:sz w:val="24"/>
          <w:szCs w:val="24"/>
        </w:rPr>
        <w:t xml:space="preserve"> </w:t>
      </w:r>
      <w:r w:rsidR="00B53163">
        <w:rPr>
          <w:rFonts w:ascii="Times New Roman" w:hAnsi="Times New Roman"/>
          <w:sz w:val="24"/>
          <w:szCs w:val="24"/>
        </w:rPr>
        <w:t>a promising solution</w:t>
      </w:r>
      <w:r w:rsidR="00E4774A" w:rsidRPr="00376695">
        <w:rPr>
          <w:rFonts w:ascii="Times New Roman" w:hAnsi="Times New Roman"/>
          <w:sz w:val="24"/>
          <w:szCs w:val="24"/>
        </w:rPr>
        <w:t xml:space="preserve"> for</w:t>
      </w:r>
      <w:r w:rsidR="00A42333">
        <w:rPr>
          <w:rFonts w:ascii="Times New Roman" w:hAnsi="Times New Roman"/>
          <w:sz w:val="24"/>
          <w:szCs w:val="24"/>
        </w:rPr>
        <w:t xml:space="preserve"> </w:t>
      </w:r>
      <w:r w:rsidR="00E4774A" w:rsidRPr="00376695">
        <w:rPr>
          <w:rFonts w:ascii="Times New Roman" w:hAnsi="Times New Roman"/>
          <w:sz w:val="24"/>
          <w:szCs w:val="24"/>
        </w:rPr>
        <w:t>biologic</w:t>
      </w:r>
      <w:r w:rsidR="00031234">
        <w:rPr>
          <w:rFonts w:ascii="Times New Roman" w:hAnsi="Times New Roman"/>
          <w:sz w:val="24"/>
          <w:szCs w:val="24"/>
        </w:rPr>
        <w:t>al</w:t>
      </w:r>
      <w:r w:rsidR="00E4774A" w:rsidRPr="00376695">
        <w:rPr>
          <w:rFonts w:ascii="Times New Roman" w:hAnsi="Times New Roman"/>
          <w:sz w:val="24"/>
          <w:szCs w:val="24"/>
        </w:rPr>
        <w:t xml:space="preserve"> applications</w:t>
      </w:r>
      <w:r w:rsidR="00A42333">
        <w:rPr>
          <w:rFonts w:ascii="Times New Roman" w:hAnsi="Times New Roman"/>
          <w:sz w:val="24"/>
          <w:szCs w:val="24"/>
        </w:rPr>
        <w:t xml:space="preserve"> of impl</w:t>
      </w:r>
      <w:r w:rsidR="00A42333" w:rsidRPr="006F07C4">
        <w:rPr>
          <w:rFonts w:ascii="Times New Roman" w:hAnsi="Times New Roman"/>
          <w:sz w:val="24"/>
          <w:szCs w:val="24"/>
        </w:rPr>
        <w:t>ants</w:t>
      </w:r>
      <w:r w:rsidR="00E4774A" w:rsidRPr="006F07C4">
        <w:rPr>
          <w:rFonts w:ascii="Times New Roman" w:hAnsi="Times New Roman"/>
          <w:sz w:val="24"/>
          <w:szCs w:val="24"/>
        </w:rPr>
        <w:t>.</w:t>
      </w:r>
      <w:r w:rsidR="00DF27F1" w:rsidRPr="006F07C4">
        <w:rPr>
          <w:rFonts w:ascii="Times New Roman" w:hAnsi="Times New Roman"/>
          <w:sz w:val="24"/>
          <w:szCs w:val="24"/>
          <w:lang w:val="en-GB"/>
        </w:rPr>
        <w:t xml:space="preserve"> </w:t>
      </w:r>
      <w:r w:rsidR="00431A33" w:rsidRPr="006F07C4">
        <w:rPr>
          <w:rFonts w:ascii="Times New Roman" w:hAnsi="Times New Roman"/>
          <w:sz w:val="24"/>
          <w:szCs w:val="24"/>
        </w:rPr>
        <w:t>The mechanical properties</w:t>
      </w:r>
      <w:r w:rsidR="003540E6">
        <w:rPr>
          <w:rFonts w:ascii="Times New Roman" w:hAnsi="Times New Roman"/>
          <w:sz w:val="24"/>
          <w:szCs w:val="24"/>
        </w:rPr>
        <w:t>,</w:t>
      </w:r>
      <w:r w:rsidR="00431A33" w:rsidRPr="006F07C4">
        <w:rPr>
          <w:rFonts w:ascii="Times New Roman" w:hAnsi="Times New Roman"/>
          <w:sz w:val="24"/>
          <w:szCs w:val="24"/>
        </w:rPr>
        <w:t xml:space="preserve"> as well as the biological performance</w:t>
      </w:r>
      <w:r w:rsidR="006F07C4" w:rsidRPr="006F07C4">
        <w:rPr>
          <w:rFonts w:ascii="Times New Roman" w:hAnsi="Times New Roman"/>
          <w:sz w:val="24"/>
          <w:szCs w:val="24"/>
        </w:rPr>
        <w:t xml:space="preserve"> </w:t>
      </w:r>
      <w:r w:rsidR="00431A33" w:rsidRPr="006F07C4">
        <w:rPr>
          <w:rFonts w:ascii="Times New Roman" w:hAnsi="Times New Roman"/>
          <w:sz w:val="24"/>
          <w:szCs w:val="24"/>
        </w:rPr>
        <w:t>of cellular structures are dependent on their geometric features such as the type of unit cell, unit cell size, porosity, loading direction</w:t>
      </w:r>
      <w:r w:rsidR="006F07C4" w:rsidRPr="006F07C4">
        <w:rPr>
          <w:rFonts w:ascii="Times New Roman" w:hAnsi="Times New Roman"/>
          <w:sz w:val="24"/>
          <w:szCs w:val="24"/>
        </w:rPr>
        <w:t xml:space="preserve"> </w:t>
      </w:r>
      <w:r w:rsidR="00B7629C">
        <w:rPr>
          <w:rFonts w:ascii="Times New Roman" w:hAnsi="Times New Roman"/>
          <w:sz w:val="24"/>
          <w:szCs w:val="24"/>
        </w:rPr>
        <w:fldChar w:fldCharType="begin">
          <w:fldData xml:space="preserve">PEVuZE5vdGU+PENpdGU+PEF1dGhvcj5MaTwvQXV0aG9yPjxZZWFyPjIwMTQ8L1llYXI+PFJlY051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</w:fldData>
        </w:fldChar>
      </w:r>
      <w:r w:rsidR="0037766D">
        <w:rPr>
          <w:rFonts w:ascii="Times New Roman" w:hAnsi="Times New Roman"/>
          <w:sz w:val="24"/>
          <w:szCs w:val="24"/>
        </w:rPr>
        <w:instrText xml:space="preserve"> ADDIN EN.CITE </w:instrText>
      </w:r>
      <w:r w:rsidR="0037766D">
        <w:rPr>
          <w:rFonts w:ascii="Times New Roman" w:hAnsi="Times New Roman"/>
          <w:sz w:val="24"/>
          <w:szCs w:val="24"/>
        </w:rPr>
        <w:fldChar w:fldCharType="begin">
          <w:fldData xml:space="preserve">PEVuZE5vdGU+PENpdGU+PEF1dGhvcj5MaTwvQXV0aG9yPjxZZWFyPjIwMTQ8L1llYXI+PFJlY051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</w:fldData>
        </w:fldChar>
      </w:r>
      <w:r w:rsidR="0037766D">
        <w:rPr>
          <w:rFonts w:ascii="Times New Roman" w:hAnsi="Times New Roman"/>
          <w:sz w:val="24"/>
          <w:szCs w:val="24"/>
        </w:rPr>
        <w:instrText xml:space="preserve"> ADDIN EN.CITE.DATA </w:instrText>
      </w:r>
      <w:r w:rsidR="0037766D">
        <w:rPr>
          <w:rFonts w:ascii="Times New Roman" w:hAnsi="Times New Roman"/>
          <w:sz w:val="24"/>
          <w:szCs w:val="24"/>
        </w:rPr>
      </w:r>
      <w:r w:rsidR="0037766D">
        <w:rPr>
          <w:rFonts w:ascii="Times New Roman" w:hAnsi="Times New Roman"/>
          <w:sz w:val="24"/>
          <w:szCs w:val="24"/>
        </w:rPr>
        <w:fldChar w:fldCharType="end"/>
      </w:r>
      <w:r w:rsidR="00B7629C">
        <w:rPr>
          <w:rFonts w:ascii="Times New Roman" w:hAnsi="Times New Roman"/>
          <w:sz w:val="24"/>
          <w:szCs w:val="24"/>
        </w:rPr>
      </w:r>
      <w:r w:rsidR="00B7629C">
        <w:rPr>
          <w:rFonts w:ascii="Times New Roman" w:hAnsi="Times New Roman"/>
          <w:sz w:val="24"/>
          <w:szCs w:val="24"/>
        </w:rPr>
        <w:fldChar w:fldCharType="separate"/>
      </w:r>
      <w:r w:rsidR="0037766D">
        <w:rPr>
          <w:rFonts w:ascii="Times New Roman" w:hAnsi="Times New Roman"/>
          <w:noProof/>
          <w:sz w:val="24"/>
          <w:szCs w:val="24"/>
        </w:rPr>
        <w:t>(Li et al., 2014; Van Bael et al., 2012)</w:t>
      </w:r>
      <w:r w:rsidR="00B7629C">
        <w:rPr>
          <w:rFonts w:ascii="Times New Roman" w:hAnsi="Times New Roman"/>
          <w:sz w:val="24"/>
          <w:szCs w:val="24"/>
        </w:rPr>
        <w:fldChar w:fldCharType="end"/>
      </w:r>
      <w:r w:rsidR="00431A33" w:rsidRPr="006F07C4">
        <w:rPr>
          <w:rFonts w:ascii="Times New Roman" w:hAnsi="Times New Roman"/>
          <w:sz w:val="24"/>
          <w:szCs w:val="24"/>
        </w:rPr>
        <w:t>.</w:t>
      </w:r>
      <w:r w:rsidR="00B453C4" w:rsidRPr="006F07C4">
        <w:rPr>
          <w:rFonts w:ascii="Times New Roman" w:hAnsi="Times New Roman"/>
          <w:sz w:val="24"/>
          <w:szCs w:val="24"/>
        </w:rPr>
        <w:t xml:space="preserve"> </w:t>
      </w:r>
      <w:r w:rsidR="006A6A9D" w:rsidRPr="006F07C4">
        <w:rPr>
          <w:rFonts w:ascii="Times New Roman" w:hAnsi="Times New Roman"/>
          <w:sz w:val="24"/>
          <w:szCs w:val="24"/>
        </w:rPr>
        <w:t>It is</w:t>
      </w:r>
      <w:r w:rsidR="007A4215" w:rsidRPr="006F07C4">
        <w:rPr>
          <w:rFonts w:ascii="Times New Roman" w:hAnsi="Times New Roman"/>
          <w:sz w:val="24"/>
          <w:szCs w:val="24"/>
        </w:rPr>
        <w:t>,</w:t>
      </w:r>
      <w:r w:rsidR="006A6A9D" w:rsidRPr="006F07C4">
        <w:rPr>
          <w:rFonts w:ascii="Times New Roman" w:hAnsi="Times New Roman"/>
          <w:sz w:val="24"/>
          <w:szCs w:val="24"/>
        </w:rPr>
        <w:t xml:space="preserve"> therefore</w:t>
      </w:r>
      <w:r w:rsidR="007A4215" w:rsidRPr="006F07C4">
        <w:rPr>
          <w:rFonts w:ascii="Times New Roman" w:hAnsi="Times New Roman"/>
          <w:sz w:val="24"/>
          <w:szCs w:val="24"/>
        </w:rPr>
        <w:t>,</w:t>
      </w:r>
      <w:r w:rsidR="006A6A9D" w:rsidRPr="006F07C4">
        <w:rPr>
          <w:rFonts w:ascii="Times New Roman" w:hAnsi="Times New Roman"/>
          <w:sz w:val="24"/>
          <w:szCs w:val="24"/>
        </w:rPr>
        <w:t xml:space="preserve"> </w:t>
      </w:r>
      <w:r w:rsidR="00302BE3" w:rsidRPr="006F07C4">
        <w:rPr>
          <w:rFonts w:ascii="Times New Roman" w:hAnsi="Times New Roman"/>
          <w:sz w:val="24"/>
          <w:szCs w:val="24"/>
        </w:rPr>
        <w:t>crucial</w:t>
      </w:r>
      <w:r w:rsidR="00A146A9" w:rsidRPr="006F07C4">
        <w:rPr>
          <w:rFonts w:ascii="Times New Roman" w:hAnsi="Times New Roman"/>
          <w:sz w:val="24"/>
          <w:szCs w:val="24"/>
        </w:rPr>
        <w:t xml:space="preserve"> to</w:t>
      </w:r>
      <w:r w:rsidR="006A6A9D" w:rsidRPr="006F07C4">
        <w:rPr>
          <w:rFonts w:ascii="Times New Roman" w:hAnsi="Times New Roman"/>
          <w:sz w:val="24"/>
          <w:szCs w:val="24"/>
        </w:rPr>
        <w:t xml:space="preserve"> generat</w:t>
      </w:r>
      <w:r w:rsidR="001B1856">
        <w:rPr>
          <w:rFonts w:ascii="Times New Roman" w:hAnsi="Times New Roman"/>
          <w:sz w:val="24"/>
          <w:szCs w:val="24"/>
        </w:rPr>
        <w:t>ing</w:t>
      </w:r>
      <w:r w:rsidR="006A6A9D" w:rsidRPr="006F07C4">
        <w:rPr>
          <w:rFonts w:ascii="Times New Roman" w:hAnsi="Times New Roman"/>
          <w:sz w:val="24"/>
          <w:szCs w:val="24"/>
        </w:rPr>
        <w:t xml:space="preserve"> a library including all kinds of cellular structures that could be used for </w:t>
      </w:r>
      <w:r w:rsidR="001061DF" w:rsidRPr="006F07C4">
        <w:rPr>
          <w:rFonts w:ascii="Times New Roman" w:hAnsi="Times New Roman"/>
          <w:sz w:val="24"/>
          <w:szCs w:val="24"/>
        </w:rPr>
        <w:t>t</w:t>
      </w:r>
      <w:r w:rsidR="00A146A9" w:rsidRPr="006F07C4">
        <w:rPr>
          <w:rFonts w:ascii="Times New Roman" w:hAnsi="Times New Roman"/>
          <w:sz w:val="24"/>
          <w:szCs w:val="24"/>
        </w:rPr>
        <w:t>is</w:t>
      </w:r>
      <w:r w:rsidR="00A146A9">
        <w:rPr>
          <w:rFonts w:ascii="Times New Roman" w:hAnsi="Times New Roman"/>
          <w:sz w:val="24"/>
          <w:szCs w:val="24"/>
        </w:rPr>
        <w:t>sue engineering and also s</w:t>
      </w:r>
      <w:r w:rsidR="001061DF">
        <w:rPr>
          <w:rFonts w:ascii="Times New Roman" w:hAnsi="Times New Roman"/>
          <w:sz w:val="24"/>
          <w:szCs w:val="24"/>
        </w:rPr>
        <w:t xml:space="preserve">tudy </w:t>
      </w:r>
      <w:r w:rsidR="00A146A9">
        <w:rPr>
          <w:rFonts w:ascii="Times New Roman" w:hAnsi="Times New Roman"/>
          <w:sz w:val="24"/>
          <w:szCs w:val="24"/>
        </w:rPr>
        <w:t>all the influen</w:t>
      </w:r>
      <w:r w:rsidR="00DF1C56">
        <w:rPr>
          <w:rFonts w:ascii="Times New Roman" w:hAnsi="Times New Roman"/>
          <w:sz w:val="24"/>
          <w:szCs w:val="24"/>
        </w:rPr>
        <w:t>cing</w:t>
      </w:r>
      <w:r w:rsidR="00A146A9">
        <w:rPr>
          <w:rFonts w:ascii="Times New Roman" w:hAnsi="Times New Roman"/>
          <w:sz w:val="24"/>
          <w:szCs w:val="24"/>
        </w:rPr>
        <w:t xml:space="preserve"> factors.</w:t>
      </w:r>
    </w:p>
    <w:p w:rsidR="004B56FD" w:rsidRPr="00B50134" w:rsidRDefault="00C46940" w:rsidP="00A146A9">
      <w:pPr>
        <w:pStyle w:val="ListParagraph"/>
        <w:spacing w:line="480" w:lineRule="auto"/>
        <w:ind w:firstLineChars="0"/>
        <w:rPr>
          <w:rFonts w:ascii="Times New Roman" w:hAnsi="Times New Roman"/>
          <w:color w:val="FF0000"/>
          <w:sz w:val="24"/>
          <w:szCs w:val="24"/>
        </w:rPr>
      </w:pPr>
      <w:r w:rsidRPr="00422D4E">
        <w:rPr>
          <w:rFonts w:ascii="Times New Roman" w:hAnsi="Times New Roman"/>
          <w:sz w:val="24"/>
          <w:szCs w:val="24"/>
        </w:rPr>
        <w:t xml:space="preserve">To date, </w:t>
      </w:r>
      <w:r w:rsidR="006F07C4">
        <w:rPr>
          <w:rFonts w:ascii="Times New Roman" w:hAnsi="Times New Roman"/>
          <w:sz w:val="24"/>
          <w:szCs w:val="24"/>
        </w:rPr>
        <w:t>through</w:t>
      </w:r>
      <w:r w:rsidR="006F07C4" w:rsidRPr="008B0644">
        <w:rPr>
          <w:rFonts w:ascii="Times New Roman" w:hAnsi="Times New Roman"/>
          <w:sz w:val="24"/>
          <w:szCs w:val="24"/>
        </w:rPr>
        <w:t xml:space="preserve"> uniaxial compressive </w:t>
      </w:r>
      <w:r w:rsidR="006F07C4" w:rsidRPr="006A55F7">
        <w:rPr>
          <w:rFonts w:ascii="Times New Roman" w:hAnsi="Times New Roman"/>
          <w:sz w:val="24"/>
          <w:szCs w:val="24"/>
        </w:rPr>
        <w:t>test</w:t>
      </w:r>
      <w:r w:rsidR="006F07C4">
        <w:rPr>
          <w:rFonts w:ascii="Times New Roman" w:hAnsi="Times New Roman"/>
          <w:sz w:val="24"/>
          <w:szCs w:val="24"/>
        </w:rPr>
        <w:t>s,</w:t>
      </w:r>
      <w:r w:rsidR="006F07C4" w:rsidRPr="00422D4E">
        <w:rPr>
          <w:rFonts w:ascii="Times New Roman" w:hAnsi="Times New Roman"/>
          <w:sz w:val="24"/>
          <w:szCs w:val="24"/>
        </w:rPr>
        <w:t xml:space="preserve"> </w:t>
      </w:r>
      <w:r w:rsidR="005C2C58" w:rsidRPr="00422D4E">
        <w:rPr>
          <w:rFonts w:ascii="Times New Roman" w:hAnsi="Times New Roman"/>
          <w:sz w:val="24"/>
          <w:szCs w:val="24"/>
        </w:rPr>
        <w:t>most</w:t>
      </w:r>
      <w:r w:rsidRPr="00422D4E">
        <w:rPr>
          <w:rFonts w:ascii="Times New Roman" w:hAnsi="Times New Roman"/>
          <w:sz w:val="24"/>
          <w:szCs w:val="24"/>
        </w:rPr>
        <w:t xml:space="preserve"> efforts have been made </w:t>
      </w:r>
      <w:r w:rsidR="002028AA">
        <w:rPr>
          <w:rFonts w:ascii="Times New Roman" w:hAnsi="Times New Roman"/>
          <w:sz w:val="24"/>
          <w:szCs w:val="24"/>
        </w:rPr>
        <w:t>in</w:t>
      </w:r>
      <w:r w:rsidR="00031234" w:rsidRPr="00422D4E">
        <w:rPr>
          <w:rFonts w:ascii="Times New Roman" w:hAnsi="Times New Roman"/>
          <w:sz w:val="24"/>
          <w:szCs w:val="24"/>
        </w:rPr>
        <w:t xml:space="preserve"> establish</w:t>
      </w:r>
      <w:r w:rsidR="002028AA">
        <w:rPr>
          <w:rFonts w:ascii="Times New Roman" w:hAnsi="Times New Roman"/>
          <w:sz w:val="24"/>
          <w:szCs w:val="24"/>
        </w:rPr>
        <w:t>ing</w:t>
      </w:r>
      <w:r w:rsidRPr="00422D4E">
        <w:rPr>
          <w:rFonts w:ascii="Times New Roman" w:hAnsi="Times New Roman"/>
          <w:sz w:val="24"/>
          <w:szCs w:val="24"/>
        </w:rPr>
        <w:t xml:space="preserve"> </w:t>
      </w:r>
      <w:r w:rsidR="00B453C4" w:rsidRPr="00422D4E">
        <w:rPr>
          <w:rFonts w:ascii="Times New Roman" w:hAnsi="Times New Roman"/>
          <w:sz w:val="24"/>
          <w:szCs w:val="24"/>
        </w:rPr>
        <w:t xml:space="preserve">the </w:t>
      </w:r>
      <w:r w:rsidR="006F07C4">
        <w:rPr>
          <w:rFonts w:ascii="Times New Roman" w:hAnsi="Times New Roman"/>
          <w:sz w:val="24"/>
          <w:szCs w:val="24"/>
        </w:rPr>
        <w:t>correlation of</w:t>
      </w:r>
      <w:r w:rsidR="00B453C4" w:rsidRPr="00422D4E">
        <w:rPr>
          <w:rFonts w:ascii="Times New Roman" w:hAnsi="Times New Roman"/>
          <w:sz w:val="24"/>
          <w:szCs w:val="24"/>
        </w:rPr>
        <w:t xml:space="preserve"> </w:t>
      </w:r>
      <w:r w:rsidR="00717186">
        <w:rPr>
          <w:rFonts w:ascii="Times New Roman" w:hAnsi="Times New Roman"/>
          <w:sz w:val="24"/>
          <w:szCs w:val="24"/>
        </w:rPr>
        <w:t>Young</w:t>
      </w:r>
      <w:r w:rsidR="00717186" w:rsidRPr="00717186">
        <w:rPr>
          <w:rFonts w:ascii="Times New Roman" w:hAnsi="Times New Roman"/>
          <w:sz w:val="24"/>
          <w:szCs w:val="24"/>
        </w:rPr>
        <w:t>'s</w:t>
      </w:r>
      <w:r w:rsidR="00256B11">
        <w:rPr>
          <w:rFonts w:ascii="Times New Roman" w:hAnsi="Times New Roman"/>
          <w:sz w:val="24"/>
          <w:szCs w:val="24"/>
        </w:rPr>
        <w:t xml:space="preserve"> modulus</w:t>
      </w:r>
      <w:r w:rsidR="00B453C4" w:rsidRPr="00422D4E">
        <w:rPr>
          <w:rFonts w:ascii="Times New Roman" w:hAnsi="Times New Roman"/>
          <w:sz w:val="24"/>
          <w:szCs w:val="24"/>
        </w:rPr>
        <w:t xml:space="preserve"> of the cellular structure </w:t>
      </w:r>
      <w:r w:rsidR="006F07C4">
        <w:rPr>
          <w:rFonts w:ascii="Times New Roman" w:hAnsi="Times New Roman"/>
          <w:sz w:val="24"/>
          <w:szCs w:val="24"/>
        </w:rPr>
        <w:t>with</w:t>
      </w:r>
      <w:r w:rsidR="00B453C4" w:rsidRPr="00422D4E">
        <w:rPr>
          <w:rFonts w:ascii="Times New Roman" w:hAnsi="Times New Roman"/>
          <w:sz w:val="24"/>
          <w:szCs w:val="24"/>
        </w:rPr>
        <w:t xml:space="preserve"> </w:t>
      </w:r>
      <w:r w:rsidRPr="00422D4E">
        <w:rPr>
          <w:rFonts w:ascii="Times New Roman" w:hAnsi="Times New Roman"/>
          <w:sz w:val="24"/>
          <w:szCs w:val="24"/>
        </w:rPr>
        <w:t>unit cell</w:t>
      </w:r>
      <w:r w:rsidR="00F601ED" w:rsidRPr="00422D4E">
        <w:rPr>
          <w:rFonts w:ascii="Times New Roman" w:hAnsi="Times New Roman"/>
          <w:sz w:val="24"/>
          <w:szCs w:val="24"/>
        </w:rPr>
        <w:t xml:space="preserve"> topology</w:t>
      </w:r>
      <w:r w:rsidR="00EF2932" w:rsidRPr="00422D4E">
        <w:rPr>
          <w:rFonts w:ascii="Times New Roman" w:hAnsi="Times New Roman"/>
          <w:sz w:val="24"/>
          <w:szCs w:val="24"/>
        </w:rPr>
        <w:t xml:space="preserve"> </w:t>
      </w:r>
      <w:r w:rsidR="001061DF" w:rsidRPr="00422D4E">
        <w:rPr>
          <w:rFonts w:ascii="Times New Roman" w:hAnsi="Times New Roman"/>
          <w:sz w:val="24"/>
          <w:szCs w:val="24"/>
        </w:rPr>
        <w:fldChar w:fldCharType="begin">
          <w:fldData xml:space="preserve">PEVuZE5vdGU+PENpdGU+PEF1dGhvcj5MaTwvQXV0aG9yPjxZZWFyPjIwMTQ8L1llYXI+PFJlY051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</w:fldData>
        </w:fldChar>
      </w:r>
      <w:r w:rsidR="0037766D">
        <w:rPr>
          <w:rFonts w:ascii="Times New Roman" w:hAnsi="Times New Roman"/>
          <w:sz w:val="24"/>
          <w:szCs w:val="24"/>
        </w:rPr>
        <w:instrText xml:space="preserve"> ADDIN EN.CITE </w:instrText>
      </w:r>
      <w:r w:rsidR="0037766D">
        <w:rPr>
          <w:rFonts w:ascii="Times New Roman" w:hAnsi="Times New Roman"/>
          <w:sz w:val="24"/>
          <w:szCs w:val="24"/>
        </w:rPr>
        <w:fldChar w:fldCharType="begin">
          <w:fldData xml:space="preserve">PEVuZE5vdGU+PENpdGU+PEF1dGhvcj5MaTwvQXV0aG9yPjxZZWFyPjIwMTQ8L1llYXI+PFJlY051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</w:fldData>
        </w:fldChar>
      </w:r>
      <w:r w:rsidR="0037766D">
        <w:rPr>
          <w:rFonts w:ascii="Times New Roman" w:hAnsi="Times New Roman"/>
          <w:sz w:val="24"/>
          <w:szCs w:val="24"/>
        </w:rPr>
        <w:instrText xml:space="preserve"> ADDIN EN.CITE.DATA </w:instrText>
      </w:r>
      <w:r w:rsidR="0037766D">
        <w:rPr>
          <w:rFonts w:ascii="Times New Roman" w:hAnsi="Times New Roman"/>
          <w:sz w:val="24"/>
          <w:szCs w:val="24"/>
        </w:rPr>
      </w:r>
      <w:r w:rsidR="0037766D">
        <w:rPr>
          <w:rFonts w:ascii="Times New Roman" w:hAnsi="Times New Roman"/>
          <w:sz w:val="24"/>
          <w:szCs w:val="24"/>
        </w:rPr>
        <w:fldChar w:fldCharType="end"/>
      </w:r>
      <w:r w:rsidR="001061DF" w:rsidRPr="00422D4E">
        <w:rPr>
          <w:rFonts w:ascii="Times New Roman" w:hAnsi="Times New Roman"/>
          <w:sz w:val="24"/>
          <w:szCs w:val="24"/>
        </w:rPr>
      </w:r>
      <w:r w:rsidR="001061DF" w:rsidRPr="00422D4E">
        <w:rPr>
          <w:rFonts w:ascii="Times New Roman" w:hAnsi="Times New Roman"/>
          <w:sz w:val="24"/>
          <w:szCs w:val="24"/>
        </w:rPr>
        <w:fldChar w:fldCharType="separate"/>
      </w:r>
      <w:r w:rsidR="0037766D">
        <w:rPr>
          <w:rFonts w:ascii="Times New Roman" w:hAnsi="Times New Roman"/>
          <w:noProof/>
          <w:sz w:val="24"/>
          <w:szCs w:val="24"/>
        </w:rPr>
        <w:t>(Campoli et al., 2013b; Li et al., 2014; Maskery et al., 2016; Zhao et al., 2016a)</w:t>
      </w:r>
      <w:r w:rsidR="001061DF" w:rsidRPr="00422D4E">
        <w:rPr>
          <w:rFonts w:ascii="Times New Roman" w:hAnsi="Times New Roman"/>
          <w:sz w:val="24"/>
          <w:szCs w:val="24"/>
        </w:rPr>
        <w:fldChar w:fldCharType="end"/>
      </w:r>
      <w:r w:rsidRPr="00422D4E">
        <w:rPr>
          <w:rFonts w:ascii="Times New Roman" w:hAnsi="Times New Roman"/>
          <w:sz w:val="24"/>
          <w:szCs w:val="24"/>
        </w:rPr>
        <w:t xml:space="preserve">, </w:t>
      </w:r>
      <w:r w:rsidR="007F3F8D" w:rsidRPr="00422D4E">
        <w:rPr>
          <w:rFonts w:ascii="Times New Roman" w:hAnsi="Times New Roman"/>
          <w:sz w:val="24"/>
          <w:szCs w:val="24"/>
        </w:rPr>
        <w:t xml:space="preserve">unit </w:t>
      </w:r>
      <w:r w:rsidR="00B453C4" w:rsidRPr="00422D4E">
        <w:rPr>
          <w:rFonts w:ascii="Times New Roman" w:hAnsi="Times New Roman"/>
          <w:sz w:val="24"/>
          <w:szCs w:val="24"/>
        </w:rPr>
        <w:t>cell size</w:t>
      </w:r>
      <w:r w:rsidR="00EF2932" w:rsidRPr="00422D4E">
        <w:rPr>
          <w:rFonts w:ascii="Times New Roman" w:hAnsi="Times New Roman"/>
          <w:sz w:val="24"/>
          <w:szCs w:val="24"/>
        </w:rPr>
        <w:t xml:space="preserve"> </w:t>
      </w:r>
      <w:r w:rsidR="001061DF" w:rsidRPr="00422D4E">
        <w:rPr>
          <w:rFonts w:ascii="Times New Roman" w:hAnsi="Times New Roman"/>
          <w:sz w:val="24"/>
          <w:szCs w:val="24"/>
        </w:rPr>
        <w:fldChar w:fldCharType="begin">
          <w:fldData xml:space="preserve">PEVuZE5vdGU+PENpdGU+PEF1dGhvcj5NYXNrZXJ5PC9BdXRob3I+PFllYXI+MjAxNTwvWWVhcj48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</w:fldData>
        </w:fldChar>
      </w:r>
      <w:r w:rsidR="0037766D">
        <w:rPr>
          <w:rFonts w:ascii="Times New Roman" w:hAnsi="Times New Roman"/>
          <w:sz w:val="24"/>
          <w:szCs w:val="24"/>
        </w:rPr>
        <w:instrText xml:space="preserve"> ADDIN EN.CITE </w:instrText>
      </w:r>
      <w:r w:rsidR="0037766D">
        <w:rPr>
          <w:rFonts w:ascii="Times New Roman" w:hAnsi="Times New Roman"/>
          <w:sz w:val="24"/>
          <w:szCs w:val="24"/>
        </w:rPr>
        <w:fldChar w:fldCharType="begin">
          <w:fldData xml:space="preserve">PEVuZE5vdGU+PENpdGU+PEF1dGhvcj5NYXNrZXJ5PC9BdXRob3I+PFllYXI+MjAxNTwvWWVhcj48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</w:fldData>
        </w:fldChar>
      </w:r>
      <w:r w:rsidR="0037766D">
        <w:rPr>
          <w:rFonts w:ascii="Times New Roman" w:hAnsi="Times New Roman"/>
          <w:sz w:val="24"/>
          <w:szCs w:val="24"/>
        </w:rPr>
        <w:instrText xml:space="preserve"> ADDIN EN.CITE.DATA </w:instrText>
      </w:r>
      <w:r w:rsidR="0037766D">
        <w:rPr>
          <w:rFonts w:ascii="Times New Roman" w:hAnsi="Times New Roman"/>
          <w:sz w:val="24"/>
          <w:szCs w:val="24"/>
        </w:rPr>
      </w:r>
      <w:r w:rsidR="0037766D">
        <w:rPr>
          <w:rFonts w:ascii="Times New Roman" w:hAnsi="Times New Roman"/>
          <w:sz w:val="24"/>
          <w:szCs w:val="24"/>
        </w:rPr>
        <w:fldChar w:fldCharType="end"/>
      </w:r>
      <w:r w:rsidR="001061DF" w:rsidRPr="00422D4E">
        <w:rPr>
          <w:rFonts w:ascii="Times New Roman" w:hAnsi="Times New Roman"/>
          <w:sz w:val="24"/>
          <w:szCs w:val="24"/>
        </w:rPr>
      </w:r>
      <w:r w:rsidR="001061DF" w:rsidRPr="00422D4E">
        <w:rPr>
          <w:rFonts w:ascii="Times New Roman" w:hAnsi="Times New Roman"/>
          <w:sz w:val="24"/>
          <w:szCs w:val="24"/>
        </w:rPr>
        <w:fldChar w:fldCharType="separate"/>
      </w:r>
      <w:r w:rsidR="0037766D">
        <w:rPr>
          <w:rFonts w:ascii="Times New Roman" w:hAnsi="Times New Roman"/>
          <w:noProof/>
          <w:sz w:val="24"/>
          <w:szCs w:val="24"/>
        </w:rPr>
        <w:t>(Maskery et al., 2015; Yan et al., 2012; Yan et al., 2015b)</w:t>
      </w:r>
      <w:r w:rsidR="001061DF" w:rsidRPr="00422D4E">
        <w:rPr>
          <w:rFonts w:ascii="Times New Roman" w:hAnsi="Times New Roman"/>
          <w:sz w:val="24"/>
          <w:szCs w:val="24"/>
        </w:rPr>
        <w:fldChar w:fldCharType="end"/>
      </w:r>
      <w:r w:rsidR="00BD0CB7">
        <w:rPr>
          <w:rFonts w:ascii="Times New Roman" w:hAnsi="Times New Roman"/>
          <w:sz w:val="24"/>
          <w:szCs w:val="24"/>
        </w:rPr>
        <w:t xml:space="preserve"> and</w:t>
      </w:r>
      <w:r w:rsidR="00B453C4" w:rsidRPr="00422D4E">
        <w:rPr>
          <w:rFonts w:ascii="Times New Roman" w:hAnsi="Times New Roman"/>
          <w:sz w:val="24"/>
          <w:szCs w:val="24"/>
        </w:rPr>
        <w:t xml:space="preserve"> porosity</w:t>
      </w:r>
      <w:r w:rsidR="00EF2932" w:rsidRPr="00422D4E">
        <w:rPr>
          <w:rFonts w:ascii="Times New Roman" w:hAnsi="Times New Roman"/>
          <w:sz w:val="24"/>
          <w:szCs w:val="24"/>
        </w:rPr>
        <w:t xml:space="preserve"> </w:t>
      </w:r>
      <w:r w:rsidR="001061DF" w:rsidRPr="00422D4E">
        <w:rPr>
          <w:rFonts w:ascii="Times New Roman" w:hAnsi="Times New Roman"/>
          <w:sz w:val="24"/>
          <w:szCs w:val="24"/>
        </w:rPr>
        <w:fldChar w:fldCharType="begin">
          <w:fldData xml:space="preserve">PEVuZE5vdGU+PENpdGU+PEF1dGhvcj5BbWluIFlhdmFyaTwvQXV0aG9yPjxZZWFyPjIwMTU8L1ll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</w:fldData>
        </w:fldChar>
      </w:r>
      <w:r w:rsidR="0037766D">
        <w:rPr>
          <w:rFonts w:ascii="Times New Roman" w:hAnsi="Times New Roman"/>
          <w:sz w:val="24"/>
          <w:szCs w:val="24"/>
        </w:rPr>
        <w:instrText xml:space="preserve"> ADDIN EN.CITE </w:instrText>
      </w:r>
      <w:r w:rsidR="0037766D">
        <w:rPr>
          <w:rFonts w:ascii="Times New Roman" w:hAnsi="Times New Roman"/>
          <w:sz w:val="24"/>
          <w:szCs w:val="24"/>
        </w:rPr>
        <w:fldChar w:fldCharType="begin">
          <w:fldData xml:space="preserve">PEVuZE5vdGU+PENpdGU+PEF1dGhvcj5BbWluIFlhdmFyaTwvQXV0aG9yPjxZZWFyPjIwMTU8L1ll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</w:fldData>
        </w:fldChar>
      </w:r>
      <w:r w:rsidR="0037766D">
        <w:rPr>
          <w:rFonts w:ascii="Times New Roman" w:hAnsi="Times New Roman"/>
          <w:sz w:val="24"/>
          <w:szCs w:val="24"/>
        </w:rPr>
        <w:instrText xml:space="preserve"> ADDIN EN.CITE.DATA </w:instrText>
      </w:r>
      <w:r w:rsidR="0037766D">
        <w:rPr>
          <w:rFonts w:ascii="Times New Roman" w:hAnsi="Times New Roman"/>
          <w:sz w:val="24"/>
          <w:szCs w:val="24"/>
        </w:rPr>
      </w:r>
      <w:r w:rsidR="0037766D">
        <w:rPr>
          <w:rFonts w:ascii="Times New Roman" w:hAnsi="Times New Roman"/>
          <w:sz w:val="24"/>
          <w:szCs w:val="24"/>
        </w:rPr>
        <w:fldChar w:fldCharType="end"/>
      </w:r>
      <w:r w:rsidR="001061DF" w:rsidRPr="00422D4E">
        <w:rPr>
          <w:rFonts w:ascii="Times New Roman" w:hAnsi="Times New Roman"/>
          <w:sz w:val="24"/>
          <w:szCs w:val="24"/>
        </w:rPr>
      </w:r>
      <w:r w:rsidR="001061DF" w:rsidRPr="00422D4E">
        <w:rPr>
          <w:rFonts w:ascii="Times New Roman" w:hAnsi="Times New Roman"/>
          <w:sz w:val="24"/>
          <w:szCs w:val="24"/>
        </w:rPr>
        <w:fldChar w:fldCharType="separate"/>
      </w:r>
      <w:r w:rsidR="0037766D">
        <w:rPr>
          <w:rFonts w:ascii="Times New Roman" w:hAnsi="Times New Roman"/>
          <w:noProof/>
          <w:sz w:val="24"/>
          <w:szCs w:val="24"/>
        </w:rPr>
        <w:t>(Amin Yavari et al., 2015; Campoli et al., 2013b; Smith et al., 2013)</w:t>
      </w:r>
      <w:r w:rsidR="001061DF" w:rsidRPr="00422D4E">
        <w:rPr>
          <w:rFonts w:ascii="Times New Roman" w:hAnsi="Times New Roman"/>
          <w:sz w:val="24"/>
          <w:szCs w:val="24"/>
        </w:rPr>
        <w:fldChar w:fldCharType="end"/>
      </w:r>
      <w:r w:rsidR="00DF10C6">
        <w:rPr>
          <w:rFonts w:ascii="Times New Roman" w:hAnsi="Times New Roman"/>
          <w:sz w:val="24"/>
          <w:szCs w:val="24"/>
        </w:rPr>
        <w:t xml:space="preserve">, </w:t>
      </w:r>
      <w:r w:rsidR="00DF10C6">
        <w:rPr>
          <w:rFonts w:ascii="Times New Roman" w:hAnsi="Times New Roman"/>
          <w:sz w:val="24"/>
          <w:szCs w:val="24"/>
          <w:lang w:val="en-GB"/>
        </w:rPr>
        <w:t>etc</w:t>
      </w:r>
      <w:r w:rsidR="00DF10C6">
        <w:rPr>
          <w:rFonts w:ascii="Times New Roman" w:hAnsi="Times New Roman"/>
          <w:sz w:val="24"/>
          <w:szCs w:val="24"/>
        </w:rPr>
        <w:t>.</w:t>
      </w:r>
      <w:r w:rsidR="0039125D" w:rsidRPr="006A55F7">
        <w:rPr>
          <w:rFonts w:ascii="Times New Roman" w:hAnsi="Times New Roman"/>
          <w:sz w:val="24"/>
          <w:szCs w:val="24"/>
        </w:rPr>
        <w:t xml:space="preserve"> </w:t>
      </w:r>
      <w:r w:rsidR="006F07C4" w:rsidRPr="00B50134">
        <w:rPr>
          <w:rFonts w:ascii="Times New Roman" w:hAnsi="Times New Roman"/>
          <w:color w:val="FF0000"/>
          <w:sz w:val="24"/>
          <w:szCs w:val="24"/>
        </w:rPr>
        <w:t>However,</w:t>
      </w:r>
      <w:r w:rsidR="002028AA" w:rsidRPr="00B50134">
        <w:rPr>
          <w:rFonts w:ascii="Times New Roman" w:hAnsi="Times New Roman"/>
          <w:color w:val="FF0000"/>
          <w:sz w:val="24"/>
          <w:szCs w:val="24"/>
        </w:rPr>
        <w:t xml:space="preserve"> little</w:t>
      </w:r>
      <w:r w:rsidR="005C2C58" w:rsidRPr="00B50134">
        <w:rPr>
          <w:rFonts w:ascii="Times New Roman" w:hAnsi="Times New Roman"/>
          <w:color w:val="FF0000"/>
          <w:sz w:val="24"/>
          <w:szCs w:val="24"/>
        </w:rPr>
        <w:t xml:space="preserve"> </w:t>
      </w:r>
      <w:r w:rsidR="00CD4953" w:rsidRPr="00B50134">
        <w:rPr>
          <w:rFonts w:ascii="Times New Roman" w:hAnsi="Times New Roman"/>
          <w:color w:val="FF0000"/>
          <w:sz w:val="24"/>
          <w:szCs w:val="24"/>
        </w:rPr>
        <w:t xml:space="preserve">attention </w:t>
      </w:r>
      <w:r w:rsidR="002028AA" w:rsidRPr="00B50134">
        <w:rPr>
          <w:rFonts w:ascii="Times New Roman" w:hAnsi="Times New Roman"/>
          <w:color w:val="FF0000"/>
          <w:sz w:val="24"/>
          <w:szCs w:val="24"/>
        </w:rPr>
        <w:t>has been</w:t>
      </w:r>
      <w:r w:rsidR="005C2C58" w:rsidRPr="00B50134">
        <w:rPr>
          <w:rFonts w:ascii="Times New Roman" w:hAnsi="Times New Roman"/>
          <w:color w:val="FF0000"/>
          <w:sz w:val="24"/>
          <w:szCs w:val="24"/>
        </w:rPr>
        <w:t xml:space="preserve"> paid </w:t>
      </w:r>
      <w:r w:rsidR="002028AA" w:rsidRPr="00B50134">
        <w:rPr>
          <w:rFonts w:ascii="Times New Roman" w:hAnsi="Times New Roman"/>
          <w:color w:val="FF0000"/>
          <w:sz w:val="24"/>
          <w:szCs w:val="24"/>
        </w:rPr>
        <w:t>to</w:t>
      </w:r>
      <w:r w:rsidR="005C2C58" w:rsidRPr="00B50134">
        <w:rPr>
          <w:rFonts w:ascii="Times New Roman" w:hAnsi="Times New Roman"/>
          <w:color w:val="FF0000"/>
          <w:sz w:val="24"/>
          <w:szCs w:val="24"/>
        </w:rPr>
        <w:t xml:space="preserve"> the orientation depen</w:t>
      </w:r>
      <w:r w:rsidR="002028AA" w:rsidRPr="00B50134">
        <w:rPr>
          <w:rFonts w:ascii="Times New Roman" w:hAnsi="Times New Roman"/>
          <w:color w:val="FF0000"/>
          <w:sz w:val="24"/>
          <w:szCs w:val="24"/>
        </w:rPr>
        <w:t>dence of different unit</w:t>
      </w:r>
      <w:r w:rsidR="000000A9" w:rsidRPr="00B50134">
        <w:rPr>
          <w:rFonts w:ascii="Times New Roman" w:hAnsi="Times New Roman"/>
          <w:color w:val="FF0000"/>
          <w:sz w:val="24"/>
          <w:szCs w:val="24"/>
        </w:rPr>
        <w:t xml:space="preserve"> cells</w:t>
      </w:r>
      <w:r w:rsidR="000000A9" w:rsidRPr="00B50134">
        <w:rPr>
          <w:rFonts w:ascii="Times New Roman" w:hAnsi="Times New Roman"/>
          <w:noProof/>
          <w:color w:val="FF0000"/>
          <w:sz w:val="24"/>
          <w:szCs w:val="24"/>
        </w:rPr>
        <w:t xml:space="preserve"> </w:t>
      </w:r>
      <w:r w:rsidR="005C2C58" w:rsidRPr="00B50134">
        <w:rPr>
          <w:rFonts w:ascii="Times New Roman" w:hAnsi="Times New Roman"/>
          <w:noProof/>
          <w:color w:val="FF0000"/>
          <w:sz w:val="24"/>
          <w:szCs w:val="24"/>
        </w:rPr>
        <w:fldChar w:fldCharType="begin">
          <w:fldData xml:space="preserve">PEVuZE5vdGU+PENpdGU+PEF1dGhvcj5MdXhuZXI8L0F1dGhvcj48WWVhcj4yMDA1PC9ZZWFyPjxS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</w:fldData>
        </w:fldChar>
      </w:r>
      <w:r w:rsidR="0037766D" w:rsidRPr="00B50134">
        <w:rPr>
          <w:rFonts w:ascii="Times New Roman" w:hAnsi="Times New Roman"/>
          <w:noProof/>
          <w:color w:val="FF0000"/>
          <w:sz w:val="24"/>
          <w:szCs w:val="24"/>
        </w:rPr>
        <w:instrText xml:space="preserve"> ADDIN EN.CITE </w:instrText>
      </w:r>
      <w:r w:rsidR="0037766D" w:rsidRPr="00B50134">
        <w:rPr>
          <w:rFonts w:ascii="Times New Roman" w:hAnsi="Times New Roman"/>
          <w:noProof/>
          <w:color w:val="FF0000"/>
          <w:sz w:val="24"/>
          <w:szCs w:val="24"/>
        </w:rPr>
        <w:fldChar w:fldCharType="begin">
          <w:fldData xml:space="preserve">PEVuZE5vdGU+PENpdGU+PEF1dGhvcj5MdXhuZXI8L0F1dGhvcj48WWVhcj4yMDA1PC9ZZWFyPjxS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</w:fldData>
        </w:fldChar>
      </w:r>
      <w:r w:rsidR="0037766D" w:rsidRPr="00B50134">
        <w:rPr>
          <w:rFonts w:ascii="Times New Roman" w:hAnsi="Times New Roman"/>
          <w:noProof/>
          <w:color w:val="FF0000"/>
          <w:sz w:val="24"/>
          <w:szCs w:val="24"/>
        </w:rPr>
        <w:instrText xml:space="preserve"> ADDIN EN.CITE.DATA </w:instrText>
      </w:r>
      <w:r w:rsidR="0037766D" w:rsidRPr="00B50134">
        <w:rPr>
          <w:rFonts w:ascii="Times New Roman" w:hAnsi="Times New Roman"/>
          <w:noProof/>
          <w:color w:val="FF0000"/>
          <w:sz w:val="24"/>
          <w:szCs w:val="24"/>
        </w:rPr>
      </w:r>
      <w:r w:rsidR="0037766D" w:rsidRPr="00B50134">
        <w:rPr>
          <w:rFonts w:ascii="Times New Roman" w:hAnsi="Times New Roman"/>
          <w:noProof/>
          <w:color w:val="FF0000"/>
          <w:sz w:val="24"/>
          <w:szCs w:val="24"/>
        </w:rPr>
        <w:fldChar w:fldCharType="end"/>
      </w:r>
      <w:r w:rsidR="005C2C58" w:rsidRPr="00B50134">
        <w:rPr>
          <w:rFonts w:ascii="Times New Roman" w:hAnsi="Times New Roman"/>
          <w:noProof/>
          <w:color w:val="FF0000"/>
          <w:sz w:val="24"/>
          <w:szCs w:val="24"/>
        </w:rPr>
      </w:r>
      <w:r w:rsidR="005C2C58" w:rsidRPr="00B50134">
        <w:rPr>
          <w:rFonts w:ascii="Times New Roman" w:hAnsi="Times New Roman"/>
          <w:noProof/>
          <w:color w:val="FF0000"/>
          <w:sz w:val="24"/>
          <w:szCs w:val="24"/>
        </w:rPr>
        <w:fldChar w:fldCharType="separate"/>
      </w:r>
      <w:r w:rsidR="0037766D" w:rsidRPr="00B50134">
        <w:rPr>
          <w:rFonts w:ascii="Times New Roman" w:hAnsi="Times New Roman"/>
          <w:noProof/>
          <w:color w:val="FF0000"/>
          <w:sz w:val="24"/>
          <w:szCs w:val="24"/>
        </w:rPr>
        <w:t>(Choy et al., 2017; Luxner et al., 2005; Weißmann et al., 2016)</w:t>
      </w:r>
      <w:r w:rsidR="005C2C58" w:rsidRPr="00B50134">
        <w:rPr>
          <w:rFonts w:ascii="Times New Roman" w:hAnsi="Times New Roman"/>
          <w:noProof/>
          <w:color w:val="FF0000"/>
          <w:sz w:val="24"/>
          <w:szCs w:val="24"/>
        </w:rPr>
        <w:fldChar w:fldCharType="end"/>
      </w:r>
      <w:r w:rsidR="005C2C58" w:rsidRPr="00B50134">
        <w:rPr>
          <w:rFonts w:ascii="Times New Roman" w:hAnsi="Times New Roman"/>
          <w:color w:val="FF0000"/>
          <w:sz w:val="24"/>
          <w:szCs w:val="24"/>
        </w:rPr>
        <w:t xml:space="preserve">. </w:t>
      </w:r>
      <w:r w:rsidR="00CD4953" w:rsidRPr="00B50134">
        <w:rPr>
          <w:rFonts w:ascii="Times New Roman" w:hAnsi="Times New Roman"/>
          <w:color w:val="FF0000"/>
          <w:sz w:val="24"/>
          <w:szCs w:val="24"/>
        </w:rPr>
        <w:t>Moreover</w:t>
      </w:r>
      <w:r w:rsidR="007A4215" w:rsidRPr="00B50134">
        <w:rPr>
          <w:rFonts w:ascii="Times New Roman" w:hAnsi="Times New Roman" w:hint="eastAsia"/>
          <w:color w:val="FF0000"/>
          <w:sz w:val="24"/>
          <w:szCs w:val="24"/>
        </w:rPr>
        <w:t xml:space="preserve">, </w:t>
      </w:r>
      <w:r w:rsidR="002028AA" w:rsidRPr="00B50134">
        <w:rPr>
          <w:rFonts w:ascii="Times New Roman" w:hAnsi="Times New Roman"/>
          <w:color w:val="FF0000"/>
          <w:sz w:val="24"/>
          <w:szCs w:val="24"/>
        </w:rPr>
        <w:t xml:space="preserve">the </w:t>
      </w:r>
      <w:r w:rsidR="00B453C4" w:rsidRPr="00B50134">
        <w:rPr>
          <w:rFonts w:ascii="Times New Roman" w:hAnsi="Times New Roman"/>
          <w:color w:val="FF0000"/>
          <w:sz w:val="24"/>
          <w:szCs w:val="24"/>
        </w:rPr>
        <w:t xml:space="preserve">physiological environment is </w:t>
      </w:r>
      <w:r w:rsidR="00CE1ECA" w:rsidRPr="00B50134">
        <w:rPr>
          <w:rFonts w:ascii="Times New Roman" w:hAnsi="Times New Roman"/>
          <w:color w:val="FF0000"/>
          <w:sz w:val="24"/>
          <w:szCs w:val="24"/>
        </w:rPr>
        <w:t>dissimilar</w:t>
      </w:r>
      <w:r w:rsidR="00B453C4" w:rsidRPr="00B50134">
        <w:rPr>
          <w:rFonts w:ascii="Times New Roman" w:hAnsi="Times New Roman"/>
          <w:color w:val="FF0000"/>
          <w:sz w:val="24"/>
          <w:szCs w:val="24"/>
        </w:rPr>
        <w:t xml:space="preserve"> </w:t>
      </w:r>
      <w:r w:rsidR="002028AA" w:rsidRPr="00B50134">
        <w:rPr>
          <w:rFonts w:ascii="Times New Roman" w:hAnsi="Times New Roman"/>
          <w:color w:val="FF0000"/>
          <w:sz w:val="24"/>
          <w:szCs w:val="24"/>
        </w:rPr>
        <w:t>from that</w:t>
      </w:r>
      <w:r w:rsidR="00B453C4" w:rsidRPr="00B50134">
        <w:rPr>
          <w:rFonts w:ascii="Times New Roman" w:hAnsi="Times New Roman"/>
          <w:color w:val="FF0000"/>
          <w:sz w:val="24"/>
          <w:szCs w:val="24"/>
        </w:rPr>
        <w:t xml:space="preserve"> of uniaxial</w:t>
      </w:r>
      <w:r w:rsidR="008F0241" w:rsidRPr="00B50134">
        <w:rPr>
          <w:rFonts w:ascii="Times New Roman" w:hAnsi="Times New Roman"/>
          <w:color w:val="FF0000"/>
          <w:sz w:val="24"/>
          <w:szCs w:val="24"/>
        </w:rPr>
        <w:t xml:space="preserve"> mechanical</w:t>
      </w:r>
      <w:r w:rsidR="00B453C4" w:rsidRPr="00B50134">
        <w:rPr>
          <w:rFonts w:ascii="Times New Roman" w:hAnsi="Times New Roman"/>
          <w:color w:val="FF0000"/>
          <w:sz w:val="24"/>
          <w:szCs w:val="24"/>
        </w:rPr>
        <w:t xml:space="preserve"> testing </w:t>
      </w:r>
      <w:r w:rsidR="00B453C4" w:rsidRPr="00B50134">
        <w:rPr>
          <w:rFonts w:ascii="Times New Roman" w:hAnsi="Times New Roman"/>
          <w:color w:val="FF0000"/>
          <w:sz w:val="24"/>
          <w:szCs w:val="24"/>
        </w:rPr>
        <w:lastRenderedPageBreak/>
        <w:fldChar w:fldCharType="begin"/>
      </w:r>
      <w:r w:rsidR="0037766D" w:rsidRPr="00B50134">
        <w:rPr>
          <w:rFonts w:ascii="Times New Roman" w:hAnsi="Times New Roman"/>
          <w:color w:val="FF0000"/>
          <w:sz w:val="24"/>
          <w:szCs w:val="24"/>
        </w:rPr>
        <w:instrText xml:space="preserve"> ADDIN EN.CITE &lt;EndNote&gt;&lt;Cite&gt;&lt;Author&gt;Wieding&lt;/Author&gt;&lt;Year&gt;2013&lt;/Year&gt;&lt;RecNum&gt;371&lt;/RecNum&gt;&lt;DisplayText&gt;(Wieding et al., 2013)&lt;/DisplayText&gt;&lt;record&gt;&lt;rec-number&gt;371&lt;/rec-number&gt;&lt;foreign-keys&gt;&lt;key app="EN" db-id="xa2w5w0retadwsespa0xxva0xx9a9r0feet9" timestamp="1499527151"&gt;371&lt;/key&gt;&lt;/foreign-keys&gt;&lt;ref-type name="Journal Article"&gt;17&lt;/ref-type&gt;&lt;contributors&gt;&lt;authors&gt;&lt;author&gt;Wieding, Jan&lt;/author&gt;&lt;author&gt;Souffrant, Robert&lt;/author&gt;&lt;author&gt;Mittelmeier, Wolfram&lt;/author&gt;&lt;author&gt;Bader, Rainer&lt;/author&gt;&lt;/authors&gt;&lt;/contributors&gt;&lt;titles&gt;&lt;title&gt;Finite element analysis on the biomechanical stability of open porous titanium scaffolds for large segmental bone defects under physiological load conditions&lt;/title&gt;&lt;secondary-title&gt;Medical engineering &amp;amp; physics&lt;/secondary-title&gt;&lt;/titles&gt;&lt;periodical&gt;&lt;full-title&gt;Medical engineering &amp;amp; physics&lt;/full-title&gt;&lt;/periodical&gt;&lt;pages&gt;422-432&lt;/pages&gt;&lt;volume&gt;35&lt;/volume&gt;&lt;number&gt;4&lt;/number&gt;&lt;dates&gt;&lt;year&gt;2013&lt;/year&gt;&lt;/dates&gt;&lt;isbn&gt;1350-4533&lt;/isbn&gt;&lt;urls&gt;&lt;/urls&gt;&lt;/record&gt;&lt;/Cite&gt;&lt;/EndNote&gt;</w:instrText>
      </w:r>
      <w:r w:rsidR="00B453C4" w:rsidRPr="00B50134">
        <w:rPr>
          <w:rFonts w:ascii="Times New Roman" w:hAnsi="Times New Roman"/>
          <w:color w:val="FF0000"/>
          <w:sz w:val="24"/>
          <w:szCs w:val="24"/>
        </w:rPr>
        <w:fldChar w:fldCharType="separate"/>
      </w:r>
      <w:r w:rsidR="0037766D" w:rsidRPr="00B50134">
        <w:rPr>
          <w:rFonts w:ascii="Times New Roman" w:hAnsi="Times New Roman"/>
          <w:noProof/>
          <w:color w:val="FF0000"/>
          <w:sz w:val="24"/>
          <w:szCs w:val="24"/>
        </w:rPr>
        <w:t>(Wieding et al., 2013)</w:t>
      </w:r>
      <w:r w:rsidR="00B453C4" w:rsidRPr="00B50134">
        <w:rPr>
          <w:rFonts w:ascii="Times New Roman" w:hAnsi="Times New Roman"/>
          <w:color w:val="FF0000"/>
          <w:sz w:val="24"/>
          <w:szCs w:val="24"/>
        </w:rPr>
        <w:fldChar w:fldCharType="end"/>
      </w:r>
      <w:r w:rsidR="00B453C4" w:rsidRPr="00B50134">
        <w:rPr>
          <w:rFonts w:ascii="Times New Roman" w:hAnsi="Times New Roman"/>
          <w:color w:val="FF0000"/>
          <w:sz w:val="24"/>
          <w:szCs w:val="24"/>
        </w:rPr>
        <w:t>. The implants are presented within a superimposed loading situation with load vectors coming from different directions</w:t>
      </w:r>
      <w:r w:rsidR="00153D94" w:rsidRPr="00B50134">
        <w:rPr>
          <w:rFonts w:ascii="Times New Roman" w:hAnsi="Times New Roman"/>
          <w:color w:val="FF0000"/>
          <w:sz w:val="24"/>
          <w:szCs w:val="24"/>
        </w:rPr>
        <w:t xml:space="preserve"> </w:t>
      </w:r>
      <w:r w:rsidR="00B7629C" w:rsidRPr="00B50134">
        <w:rPr>
          <w:rFonts w:ascii="Times New Roman" w:hAnsi="Times New Roman"/>
          <w:color w:val="FF0000"/>
          <w:sz w:val="24"/>
          <w:szCs w:val="24"/>
        </w:rPr>
        <w:fldChar w:fldCharType="begin"/>
      </w:r>
      <w:r w:rsidR="0037766D" w:rsidRPr="00B50134">
        <w:rPr>
          <w:rFonts w:ascii="Times New Roman" w:hAnsi="Times New Roman"/>
          <w:color w:val="FF0000"/>
          <w:sz w:val="24"/>
          <w:szCs w:val="24"/>
        </w:rPr>
        <w:instrText xml:space="preserve"> ADDIN EN.CITE &lt;EndNote&gt;&lt;Cite&gt;&lt;Author&gt;Weißmann&lt;/Author&gt;&lt;Year&gt;2016&lt;/Year&gt;&lt;RecNum&gt;114&lt;/RecNum&gt;&lt;DisplayText&gt;(Weißmann et al., 2016)&lt;/DisplayText&gt;&lt;record&gt;&lt;rec-number&gt;114&lt;/rec-number&gt;&lt;foreign-keys&gt;&lt;key app="EN" db-id="xa2w5w0retadwsespa0xxva0xx9a9r0feet9" timestamp="1477388392"&gt;114&lt;/key&gt;&lt;key app="ENWeb" db-id=""&gt;0&lt;/key&gt;&lt;/foreign-keys&gt;&lt;ref-type name="Journal Article"&gt;17&lt;/ref-type&gt;&lt;contributors&gt;&lt;authors&gt;&lt;author&gt;Weißmann, Volker&lt;/author&gt;&lt;author&gt;Bader, Rainer&lt;/author&gt;&lt;author&gt;Hansmann, Harald&lt;/author&gt;&lt;author&gt;Laufer, Nico&lt;/author&gt;&lt;/authors&gt;&lt;/contributors&gt;&lt;titles&gt;&lt;title&gt;Influence of the structural orientation on the mechanical properties of selective laser melted Ti6Al4V open-porous scaffolds&lt;/title&gt;&lt;secondary-title&gt;Materials &amp;amp; Design&lt;/secondary-title&gt;&lt;/titles&gt;&lt;periodical&gt;&lt;full-title&gt;Materials &amp;amp; Design&lt;/full-title&gt;&lt;/periodical&gt;&lt;pages&gt;188-197&lt;/pages&gt;&lt;volume&gt;95&lt;/volume&gt;&lt;dates&gt;&lt;year&gt;2016&lt;/year&gt;&lt;/dates&gt;&lt;isbn&gt;02641275&lt;/isbn&gt;&lt;urls&gt;&lt;/urls&gt;&lt;electronic-resource-num&gt;10.1016/j.matdes.2016.01.095&lt;/electronic-resource-num&gt;&lt;/record&gt;&lt;/Cite&gt;&lt;/EndNote&gt;</w:instrText>
      </w:r>
      <w:r w:rsidR="00B7629C" w:rsidRPr="00B50134">
        <w:rPr>
          <w:rFonts w:ascii="Times New Roman" w:hAnsi="Times New Roman"/>
          <w:color w:val="FF0000"/>
          <w:sz w:val="24"/>
          <w:szCs w:val="24"/>
        </w:rPr>
        <w:fldChar w:fldCharType="separate"/>
      </w:r>
      <w:r w:rsidR="0037766D" w:rsidRPr="00B50134">
        <w:rPr>
          <w:rFonts w:ascii="Times New Roman" w:hAnsi="Times New Roman"/>
          <w:noProof/>
          <w:color w:val="FF0000"/>
          <w:sz w:val="24"/>
          <w:szCs w:val="24"/>
        </w:rPr>
        <w:t>(Weißmann et al., 2016)</w:t>
      </w:r>
      <w:r w:rsidR="00B7629C" w:rsidRPr="00B50134">
        <w:rPr>
          <w:rFonts w:ascii="Times New Roman" w:hAnsi="Times New Roman"/>
          <w:color w:val="FF0000"/>
          <w:sz w:val="24"/>
          <w:szCs w:val="24"/>
        </w:rPr>
        <w:fldChar w:fldCharType="end"/>
      </w:r>
      <w:r w:rsidR="0091463D" w:rsidRPr="00B50134">
        <w:rPr>
          <w:rFonts w:ascii="Times New Roman" w:hAnsi="Times New Roman"/>
          <w:color w:val="FF0000"/>
          <w:sz w:val="24"/>
          <w:szCs w:val="24"/>
        </w:rPr>
        <w:t>. F</w:t>
      </w:r>
      <w:r w:rsidR="00B453C4" w:rsidRPr="00B50134">
        <w:rPr>
          <w:rFonts w:ascii="Times New Roman" w:hAnsi="Times New Roman"/>
          <w:color w:val="FF0000"/>
          <w:sz w:val="24"/>
          <w:szCs w:val="24"/>
        </w:rPr>
        <w:t>or most cellular structures</w:t>
      </w:r>
      <w:r w:rsidR="006F07C4" w:rsidRPr="00B50134">
        <w:rPr>
          <w:rFonts w:ascii="Times New Roman" w:hAnsi="Times New Roman"/>
          <w:color w:val="FF0000"/>
          <w:sz w:val="24"/>
          <w:szCs w:val="24"/>
        </w:rPr>
        <w:t xml:space="preserve">, </w:t>
      </w:r>
      <w:r w:rsidR="00B453C4" w:rsidRPr="00B50134">
        <w:rPr>
          <w:rFonts w:ascii="Times New Roman" w:hAnsi="Times New Roman"/>
          <w:color w:val="FF0000"/>
          <w:sz w:val="24"/>
          <w:szCs w:val="24"/>
        </w:rPr>
        <w:t xml:space="preserve">the strut orientation and </w:t>
      </w:r>
      <w:r w:rsidR="00221756" w:rsidRPr="00B50134">
        <w:rPr>
          <w:rFonts w:ascii="Times New Roman" w:hAnsi="Times New Roman"/>
          <w:color w:val="FF0000"/>
          <w:sz w:val="24"/>
          <w:szCs w:val="24"/>
        </w:rPr>
        <w:t>the</w:t>
      </w:r>
      <w:r w:rsidR="00856D46" w:rsidRPr="00B50134">
        <w:rPr>
          <w:rFonts w:ascii="Times New Roman" w:hAnsi="Times New Roman"/>
          <w:color w:val="FF0000"/>
          <w:sz w:val="24"/>
          <w:szCs w:val="24"/>
        </w:rPr>
        <w:t xml:space="preserve"> </w:t>
      </w:r>
      <w:r w:rsidR="00B453C4" w:rsidRPr="00B50134">
        <w:rPr>
          <w:rFonts w:ascii="Times New Roman" w:hAnsi="Times New Roman"/>
          <w:color w:val="FF0000"/>
          <w:sz w:val="24"/>
          <w:szCs w:val="24"/>
        </w:rPr>
        <w:t xml:space="preserve">loading </w:t>
      </w:r>
      <w:r w:rsidR="002028AA" w:rsidRPr="00B50134">
        <w:rPr>
          <w:rFonts w:ascii="Times New Roman" w:hAnsi="Times New Roman"/>
          <w:color w:val="FF0000"/>
          <w:sz w:val="24"/>
          <w:szCs w:val="24"/>
        </w:rPr>
        <w:t>angle</w:t>
      </w:r>
      <w:r w:rsidR="00B453C4" w:rsidRPr="00B50134">
        <w:rPr>
          <w:rFonts w:ascii="Times New Roman" w:hAnsi="Times New Roman"/>
          <w:color w:val="FF0000"/>
          <w:sz w:val="24"/>
          <w:szCs w:val="24"/>
        </w:rPr>
        <w:t xml:space="preserve"> play</w:t>
      </w:r>
      <w:r w:rsidR="00221756" w:rsidRPr="00B50134">
        <w:rPr>
          <w:rFonts w:ascii="Times New Roman" w:hAnsi="Times New Roman"/>
          <w:color w:val="FF0000"/>
          <w:sz w:val="24"/>
          <w:szCs w:val="24"/>
        </w:rPr>
        <w:t xml:space="preserve"> </w:t>
      </w:r>
      <w:r w:rsidR="00B453C4" w:rsidRPr="00B50134">
        <w:rPr>
          <w:rFonts w:ascii="Times New Roman" w:hAnsi="Times New Roman"/>
          <w:color w:val="FF0000"/>
          <w:sz w:val="24"/>
          <w:szCs w:val="24"/>
        </w:rPr>
        <w:t>crucial role</w:t>
      </w:r>
      <w:r w:rsidR="00221756" w:rsidRPr="00B50134">
        <w:rPr>
          <w:rFonts w:ascii="Times New Roman" w:hAnsi="Times New Roman"/>
          <w:color w:val="FF0000"/>
          <w:sz w:val="24"/>
          <w:szCs w:val="24"/>
        </w:rPr>
        <w:t>s</w:t>
      </w:r>
      <w:r w:rsidR="00B453C4" w:rsidRPr="00B50134">
        <w:rPr>
          <w:rFonts w:ascii="Times New Roman" w:hAnsi="Times New Roman"/>
          <w:color w:val="FF0000"/>
          <w:sz w:val="24"/>
          <w:szCs w:val="24"/>
        </w:rPr>
        <w:t xml:space="preserve"> </w:t>
      </w:r>
      <w:r w:rsidR="002028AA" w:rsidRPr="00B50134">
        <w:rPr>
          <w:rFonts w:ascii="Times New Roman" w:hAnsi="Times New Roman"/>
          <w:color w:val="FF0000"/>
          <w:sz w:val="24"/>
          <w:szCs w:val="24"/>
        </w:rPr>
        <w:t>in</w:t>
      </w:r>
      <w:r w:rsidR="00B453C4" w:rsidRPr="00B50134">
        <w:rPr>
          <w:rFonts w:ascii="Times New Roman" w:hAnsi="Times New Roman"/>
          <w:color w:val="FF0000"/>
          <w:sz w:val="24"/>
          <w:szCs w:val="24"/>
        </w:rPr>
        <w:t xml:space="preserve"> the evaluation of cellular structures</w:t>
      </w:r>
      <w:r w:rsidR="00153D94" w:rsidRPr="00B50134">
        <w:rPr>
          <w:rFonts w:ascii="Times New Roman" w:hAnsi="Times New Roman"/>
          <w:color w:val="FF0000"/>
          <w:sz w:val="24"/>
          <w:szCs w:val="24"/>
        </w:rPr>
        <w:t xml:space="preserve"> </w:t>
      </w:r>
      <w:r w:rsidR="000E051A" w:rsidRPr="00B50134">
        <w:rPr>
          <w:rFonts w:ascii="Times New Roman" w:hAnsi="Times New Roman"/>
          <w:color w:val="FF0000"/>
          <w:sz w:val="24"/>
          <w:szCs w:val="24"/>
        </w:rPr>
        <w:fldChar w:fldCharType="begin"/>
      </w:r>
      <w:r w:rsidR="0037766D" w:rsidRPr="00B50134">
        <w:rPr>
          <w:rFonts w:ascii="Times New Roman" w:hAnsi="Times New Roman"/>
          <w:color w:val="FF0000"/>
          <w:sz w:val="24"/>
          <w:szCs w:val="24"/>
        </w:rPr>
        <w:instrText xml:space="preserve"> ADDIN EN.CITE &lt;EndNote&gt;&lt;Cite&gt;&lt;Author&gt;Gibson&lt;/Author&gt;&lt;Year&gt;1982&lt;/Year&gt;&lt;RecNum&gt;372&lt;/RecNum&gt;&lt;DisplayText&gt;(Campoli et al., 2013a; Gibson et al., 1982)&lt;/DisplayText&gt;&lt;record&gt;&lt;rec-number&gt;372&lt;/rec-number&gt;&lt;foreign-keys&gt;&lt;key app="EN" db-id="xa2w5w0retadwsespa0xxva0xx9a9r0feet9" timestamp="1499527580"&gt;372&lt;/key&gt;&lt;/foreign-keys&gt;&lt;ref-type name="Conference Proceedings"&gt;10&lt;/ref-type&gt;&lt;contributors&gt;&lt;authors&gt;&lt;author&gt;Gibson, Lorna J&lt;/author&gt;&lt;author&gt;Ashby, MF&lt;/author&gt;&lt;author&gt;Schajer, GS&lt;/author&gt;&lt;author&gt;Robertson, CI&lt;/author&gt;&lt;/authors&gt;&lt;/contributors&gt;&lt;titles&gt;&lt;title&gt;The mechanics of two-dimensional cellular materials&lt;/title&gt;&lt;secondary-title&gt;Proceedings of the Royal Society of London A: Mathematical, Physical and Engineering Sciences&lt;/secondary-title&gt;&lt;/titles&gt;&lt;pages&gt;25-42&lt;/pages&gt;&lt;volume&gt;382&lt;/volume&gt;&lt;number&gt;1782&lt;/number&gt;&lt;dates&gt;&lt;year&gt;1982&lt;/year&gt;&lt;/dates&gt;&lt;publisher&gt;The Royal Society&lt;/publisher&gt;&lt;isbn&gt;1364-5021&lt;/isbn&gt;&lt;urls&gt;&lt;/urls&gt;&lt;/record&gt;&lt;/Cite&gt;&lt;Cite&gt;&lt;Author&gt;Campoli&lt;/Author&gt;&lt;Year&gt;2013&lt;/Year&gt;&lt;RecNum&gt;373&lt;/RecNum&gt;&lt;record&gt;&lt;rec-number&gt;373&lt;/rec-number&gt;&lt;foreign-keys&gt;&lt;key app="EN" db-id="xa2w5w0retadwsespa0xxva0xx9a9r0feet9" timestamp="1499527638"&gt;373&lt;/key&gt;&lt;/foreign-keys&gt;&lt;ref-type name="Journal Article"&gt;17&lt;/ref-type&gt;&lt;contributors&gt;&lt;authors&gt;&lt;author&gt;Campoli, Gianni&lt;/author&gt;&lt;author&gt;Borleffs, MS&lt;/author&gt;&lt;author&gt;Yavari, S Amin&lt;/author&gt;&lt;author&gt;Wauthle, R&lt;/author&gt;&lt;author&gt;Weinans, Harrie&lt;/author&gt;&lt;author&gt;Zadpoor, Amir Abbas&lt;/author&gt;&lt;/authors&gt;&lt;/contributors&gt;&lt;titles&gt;&lt;title&gt;Mechanical properties of open-cell metallic biomaterials manufactured using additive manufacturing&lt;/title&gt;&lt;secondary-title&gt;Materials &amp;amp; Design&lt;/secondary-title&gt;&lt;/titles&gt;&lt;periodical&gt;&lt;full-title&gt;Materials &amp;amp; Design&lt;/full-title&gt;&lt;/periodical&gt;&lt;pages&gt;957-965&lt;/pages&gt;&lt;volume&gt;49&lt;/volume&gt;&lt;dates&gt;&lt;year&gt;2013&lt;/year&gt;&lt;/dates&gt;&lt;isbn&gt;0261-3069&lt;/isbn&gt;&lt;urls&gt;&lt;/urls&gt;&lt;/record&gt;&lt;/Cite&gt;&lt;/EndNote&gt;</w:instrText>
      </w:r>
      <w:r w:rsidR="000E051A" w:rsidRPr="00B50134">
        <w:rPr>
          <w:rFonts w:ascii="Times New Roman" w:hAnsi="Times New Roman"/>
          <w:color w:val="FF0000"/>
          <w:sz w:val="24"/>
          <w:szCs w:val="24"/>
        </w:rPr>
        <w:fldChar w:fldCharType="separate"/>
      </w:r>
      <w:r w:rsidR="0037766D" w:rsidRPr="00B50134">
        <w:rPr>
          <w:rFonts w:ascii="Times New Roman" w:hAnsi="Times New Roman"/>
          <w:noProof/>
          <w:color w:val="FF0000"/>
          <w:sz w:val="24"/>
          <w:szCs w:val="24"/>
        </w:rPr>
        <w:t>(Campoli et al., 2013a; Gibson et al., 1982)</w:t>
      </w:r>
      <w:r w:rsidR="000E051A" w:rsidRPr="00B50134">
        <w:rPr>
          <w:rFonts w:ascii="Times New Roman" w:hAnsi="Times New Roman"/>
          <w:color w:val="FF0000"/>
          <w:sz w:val="24"/>
          <w:szCs w:val="24"/>
        </w:rPr>
        <w:fldChar w:fldCharType="end"/>
      </w:r>
      <w:r w:rsidR="00856D46" w:rsidRPr="00B50134">
        <w:rPr>
          <w:rFonts w:ascii="Times New Roman" w:hAnsi="Times New Roman"/>
          <w:color w:val="FF0000"/>
          <w:sz w:val="24"/>
          <w:szCs w:val="24"/>
        </w:rPr>
        <w:t>.</w:t>
      </w:r>
      <w:r w:rsidR="00B453C4" w:rsidRPr="00B50134">
        <w:rPr>
          <w:rFonts w:ascii="Times New Roman" w:hAnsi="Times New Roman"/>
          <w:color w:val="FF0000"/>
          <w:sz w:val="24"/>
          <w:szCs w:val="24"/>
        </w:rPr>
        <w:t xml:space="preserve"> Therefore, </w:t>
      </w:r>
      <w:r w:rsidR="002028AA" w:rsidRPr="00B50134">
        <w:rPr>
          <w:rFonts w:ascii="Times New Roman" w:hAnsi="Times New Roman"/>
          <w:color w:val="FF0000"/>
          <w:sz w:val="24"/>
          <w:szCs w:val="24"/>
        </w:rPr>
        <w:t xml:space="preserve">the </w:t>
      </w:r>
      <w:r w:rsidR="00856D46" w:rsidRPr="00B50134">
        <w:rPr>
          <w:rFonts w:ascii="Times New Roman" w:hAnsi="Times New Roman"/>
          <w:color w:val="FF0000"/>
          <w:sz w:val="24"/>
          <w:szCs w:val="24"/>
        </w:rPr>
        <w:t xml:space="preserve">mono-directional </w:t>
      </w:r>
      <w:r w:rsidR="00B453C4" w:rsidRPr="00B50134">
        <w:rPr>
          <w:rFonts w:ascii="Times New Roman" w:hAnsi="Times New Roman"/>
          <w:color w:val="FF0000"/>
          <w:sz w:val="24"/>
          <w:szCs w:val="24"/>
        </w:rPr>
        <w:t xml:space="preserve">mechanical behavior </w:t>
      </w:r>
      <w:r w:rsidR="002028AA" w:rsidRPr="00B50134">
        <w:rPr>
          <w:rFonts w:ascii="Times New Roman" w:hAnsi="Times New Roman"/>
          <w:color w:val="FF0000"/>
          <w:sz w:val="24"/>
          <w:szCs w:val="24"/>
        </w:rPr>
        <w:t>determined solely</w:t>
      </w:r>
      <w:r w:rsidR="00B453C4" w:rsidRPr="00B50134">
        <w:rPr>
          <w:rFonts w:ascii="Times New Roman" w:hAnsi="Times New Roman"/>
          <w:color w:val="FF0000"/>
          <w:sz w:val="24"/>
          <w:szCs w:val="24"/>
        </w:rPr>
        <w:t xml:space="preserve"> from uniaxial testing </w:t>
      </w:r>
      <w:r w:rsidR="002028AA" w:rsidRPr="00B50134">
        <w:rPr>
          <w:rFonts w:ascii="Times New Roman" w:hAnsi="Times New Roman"/>
          <w:color w:val="FF0000"/>
          <w:sz w:val="24"/>
          <w:szCs w:val="24"/>
        </w:rPr>
        <w:t>do</w:t>
      </w:r>
      <w:r w:rsidR="00EE78B6" w:rsidRPr="00B50134">
        <w:rPr>
          <w:rFonts w:ascii="Times New Roman" w:hAnsi="Times New Roman"/>
          <w:color w:val="FF0000"/>
          <w:sz w:val="24"/>
          <w:szCs w:val="24"/>
        </w:rPr>
        <w:t>es</w:t>
      </w:r>
      <w:r w:rsidR="002028AA" w:rsidRPr="00B50134">
        <w:rPr>
          <w:rFonts w:ascii="Times New Roman" w:hAnsi="Times New Roman"/>
          <w:color w:val="FF0000"/>
          <w:sz w:val="24"/>
          <w:szCs w:val="24"/>
        </w:rPr>
        <w:t xml:space="preserve"> not fully</w:t>
      </w:r>
      <w:r w:rsidR="00B453C4" w:rsidRPr="00B50134">
        <w:rPr>
          <w:rFonts w:ascii="Times New Roman" w:hAnsi="Times New Roman"/>
          <w:color w:val="FF0000"/>
          <w:sz w:val="24"/>
          <w:szCs w:val="24"/>
        </w:rPr>
        <w:t xml:space="preserve"> represent the </w:t>
      </w:r>
      <w:r w:rsidR="002028AA" w:rsidRPr="00B50134">
        <w:rPr>
          <w:rFonts w:ascii="Times New Roman" w:hAnsi="Times New Roman"/>
          <w:color w:val="FF0000"/>
          <w:sz w:val="24"/>
          <w:szCs w:val="24"/>
        </w:rPr>
        <w:t>elastic property</w:t>
      </w:r>
      <w:r w:rsidR="00B453C4" w:rsidRPr="00B50134">
        <w:rPr>
          <w:rFonts w:ascii="Times New Roman" w:hAnsi="Times New Roman"/>
          <w:color w:val="FF0000"/>
          <w:sz w:val="24"/>
          <w:szCs w:val="24"/>
        </w:rPr>
        <w:t xml:space="preserve"> of anisotropy material</w:t>
      </w:r>
      <w:r w:rsidR="00F92CCC" w:rsidRPr="00B50134">
        <w:rPr>
          <w:rFonts w:ascii="Times New Roman" w:hAnsi="Times New Roman"/>
          <w:color w:val="FF0000"/>
          <w:sz w:val="24"/>
          <w:szCs w:val="24"/>
        </w:rPr>
        <w:t>s</w:t>
      </w:r>
      <w:r w:rsidR="00B453C4" w:rsidRPr="00B50134">
        <w:rPr>
          <w:rFonts w:ascii="Times New Roman" w:hAnsi="Times New Roman"/>
          <w:color w:val="FF0000"/>
          <w:sz w:val="24"/>
          <w:szCs w:val="24"/>
        </w:rPr>
        <w:t xml:space="preserve"> in </w:t>
      </w:r>
      <w:r w:rsidR="002028AA" w:rsidRPr="00B50134">
        <w:rPr>
          <w:rFonts w:ascii="Times New Roman" w:hAnsi="Times New Roman"/>
          <w:color w:val="FF0000"/>
          <w:sz w:val="24"/>
          <w:szCs w:val="24"/>
        </w:rPr>
        <w:t>elusory</w:t>
      </w:r>
      <w:r w:rsidR="00B453C4" w:rsidRPr="00B50134">
        <w:rPr>
          <w:rFonts w:ascii="Times New Roman" w:hAnsi="Times New Roman"/>
          <w:color w:val="FF0000"/>
          <w:sz w:val="24"/>
          <w:szCs w:val="24"/>
        </w:rPr>
        <w:t xml:space="preserve"> environment</w:t>
      </w:r>
      <w:r w:rsidR="00856D46" w:rsidRPr="00B50134">
        <w:rPr>
          <w:rFonts w:ascii="Times New Roman" w:hAnsi="Times New Roman"/>
          <w:color w:val="FF0000"/>
          <w:sz w:val="24"/>
          <w:szCs w:val="24"/>
        </w:rPr>
        <w:t>s</w:t>
      </w:r>
      <w:r w:rsidR="00B453C4" w:rsidRPr="00B50134">
        <w:rPr>
          <w:rFonts w:ascii="Times New Roman" w:hAnsi="Times New Roman"/>
          <w:color w:val="FF0000"/>
          <w:sz w:val="24"/>
          <w:szCs w:val="24"/>
        </w:rPr>
        <w:t xml:space="preserve">. </w:t>
      </w:r>
    </w:p>
    <w:p w:rsidR="00AB6BC5" w:rsidRPr="002C0780" w:rsidRDefault="000000A9" w:rsidP="00856D46">
      <w:pPr>
        <w:pStyle w:val="ListParagraph"/>
        <w:spacing w:line="480" w:lineRule="auto"/>
        <w:ind w:firstLine="480"/>
        <w:rPr>
          <w:rFonts w:ascii="Times New Roman" w:hAnsi="Times New Roman"/>
          <w:sz w:val="24"/>
          <w:szCs w:val="24"/>
        </w:rPr>
      </w:pPr>
      <w:r>
        <w:rPr>
          <w:rFonts w:ascii="Times New Roman" w:hAnsi="Times New Roman"/>
          <w:sz w:val="24"/>
          <w:szCs w:val="24"/>
        </w:rPr>
        <w:t>G</w:t>
      </w:r>
      <w:r w:rsidRPr="00376695">
        <w:rPr>
          <w:rFonts w:ascii="Times New Roman" w:hAnsi="Times New Roman"/>
          <w:sz w:val="24"/>
          <w:szCs w:val="24"/>
        </w:rPr>
        <w:t xml:space="preserve">yroid </w:t>
      </w:r>
      <w:r w:rsidR="00E8663B">
        <w:rPr>
          <w:rFonts w:ascii="Times New Roman" w:hAnsi="Times New Roman"/>
          <w:sz w:val="24"/>
          <w:szCs w:val="24"/>
        </w:rPr>
        <w:t>belongs to</w:t>
      </w:r>
      <w:r>
        <w:rPr>
          <w:rFonts w:ascii="Times New Roman" w:hAnsi="Times New Roman"/>
          <w:sz w:val="24"/>
          <w:szCs w:val="24"/>
        </w:rPr>
        <w:t xml:space="preserve"> </w:t>
      </w:r>
      <w:r w:rsidR="00E8663B" w:rsidRPr="00E8663B">
        <w:rPr>
          <w:rFonts w:ascii="Times New Roman" w:hAnsi="Times New Roman"/>
          <w:sz w:val="24"/>
          <w:szCs w:val="24"/>
        </w:rPr>
        <w:t>Triply Periodic Minimal Surface</w:t>
      </w:r>
      <w:r w:rsidR="00E8663B">
        <w:rPr>
          <w:rFonts w:ascii="Times New Roman" w:hAnsi="Times New Roman" w:hint="eastAsia"/>
          <w:sz w:val="24"/>
          <w:szCs w:val="24"/>
        </w:rPr>
        <w:t>s</w:t>
      </w:r>
      <w:r w:rsidR="00E8663B" w:rsidRPr="00E8663B">
        <w:rPr>
          <w:rFonts w:ascii="Times New Roman" w:hAnsi="Times New Roman"/>
          <w:sz w:val="24"/>
          <w:szCs w:val="24"/>
        </w:rPr>
        <w:t xml:space="preserve"> (TPMS)</w:t>
      </w:r>
      <w:r w:rsidR="00E8663B">
        <w:rPr>
          <w:rFonts w:ascii="Times New Roman" w:hAnsi="Times New Roman"/>
          <w:sz w:val="24"/>
          <w:szCs w:val="24"/>
        </w:rPr>
        <w:t xml:space="preserve"> that are</w:t>
      </w:r>
      <w:r w:rsidR="00E8663B">
        <w:rPr>
          <w:rFonts w:ascii="Times New Roman" w:hAnsi="Times New Roman"/>
          <w:sz w:val="24"/>
          <w:szCs w:val="24"/>
          <w:lang w:val="en-GB"/>
        </w:rPr>
        <w:t xml:space="preserve"> considered as </w:t>
      </w:r>
      <w:r w:rsidR="00E8663B" w:rsidRPr="00E8663B">
        <w:rPr>
          <w:rFonts w:ascii="Times New Roman" w:hAnsi="Times New Roman"/>
          <w:sz w:val="24"/>
          <w:szCs w:val="24"/>
          <w:lang w:val="en-GB"/>
        </w:rPr>
        <w:t>versatile source</w:t>
      </w:r>
      <w:r w:rsidR="0097711A">
        <w:rPr>
          <w:rFonts w:ascii="Times New Roman" w:hAnsi="Times New Roman"/>
          <w:sz w:val="24"/>
          <w:szCs w:val="24"/>
          <w:lang w:val="en-GB"/>
        </w:rPr>
        <w:t>s</w:t>
      </w:r>
      <w:r w:rsidR="00E8663B">
        <w:rPr>
          <w:rFonts w:ascii="Times New Roman" w:hAnsi="Times New Roman"/>
          <w:sz w:val="24"/>
          <w:szCs w:val="24"/>
          <w:lang w:val="en-GB"/>
        </w:rPr>
        <w:t xml:space="preserve"> </w:t>
      </w:r>
      <w:r w:rsidR="00E8663B" w:rsidRPr="00E8663B">
        <w:rPr>
          <w:rFonts w:ascii="Times New Roman" w:hAnsi="Times New Roman"/>
          <w:sz w:val="24"/>
          <w:szCs w:val="24"/>
          <w:lang w:val="en-GB"/>
        </w:rPr>
        <w:t>of</w:t>
      </w:r>
      <w:r w:rsidR="00E8663B">
        <w:rPr>
          <w:rFonts w:ascii="Times New Roman" w:hAnsi="Times New Roman"/>
          <w:sz w:val="24"/>
          <w:szCs w:val="24"/>
          <w:lang w:val="en-GB"/>
        </w:rPr>
        <w:t xml:space="preserve"> </w:t>
      </w:r>
      <w:r w:rsidR="00E8663B" w:rsidRPr="00E8663B">
        <w:rPr>
          <w:rFonts w:ascii="Times New Roman" w:hAnsi="Times New Roman"/>
          <w:sz w:val="24"/>
          <w:szCs w:val="24"/>
          <w:lang w:val="en-GB"/>
        </w:rPr>
        <w:t>biomorphic</w:t>
      </w:r>
      <w:r w:rsidR="00E8663B">
        <w:rPr>
          <w:rFonts w:ascii="Times New Roman" w:hAnsi="Times New Roman"/>
          <w:sz w:val="24"/>
          <w:szCs w:val="24"/>
          <w:lang w:val="en-GB"/>
        </w:rPr>
        <w:t xml:space="preserve"> </w:t>
      </w:r>
      <w:r w:rsidR="00E8663B" w:rsidRPr="00E8663B">
        <w:rPr>
          <w:rFonts w:ascii="Times New Roman" w:hAnsi="Times New Roman"/>
          <w:sz w:val="24"/>
          <w:szCs w:val="24"/>
          <w:lang w:val="en-GB"/>
        </w:rPr>
        <w:t>scaffold</w:t>
      </w:r>
      <w:r w:rsidR="00E8663B">
        <w:rPr>
          <w:rFonts w:ascii="Times New Roman" w:hAnsi="Times New Roman"/>
          <w:sz w:val="24"/>
          <w:szCs w:val="24"/>
          <w:lang w:val="en-GB"/>
        </w:rPr>
        <w:t xml:space="preserve"> </w:t>
      </w:r>
      <w:r w:rsidR="00E8663B" w:rsidRPr="00E8663B">
        <w:rPr>
          <w:rFonts w:ascii="Times New Roman" w:hAnsi="Times New Roman"/>
          <w:sz w:val="24"/>
          <w:szCs w:val="24"/>
          <w:lang w:val="en-GB"/>
        </w:rPr>
        <w:t>designs.</w:t>
      </w:r>
      <w:r>
        <w:rPr>
          <w:rFonts w:ascii="Times New Roman" w:hAnsi="Times New Roman"/>
          <w:sz w:val="24"/>
          <w:szCs w:val="24"/>
        </w:rPr>
        <w:t xml:space="preserve"> </w:t>
      </w:r>
      <w:r w:rsidR="00BF4998" w:rsidRPr="00C94F3E">
        <w:rPr>
          <w:rFonts w:ascii="Times New Roman" w:hAnsi="Times New Roman"/>
          <w:sz w:val="24"/>
          <w:szCs w:val="24"/>
        </w:rPr>
        <w:t>T</w:t>
      </w:r>
      <w:r w:rsidR="00DF27F1" w:rsidRPr="00C94F3E">
        <w:rPr>
          <w:rFonts w:ascii="Times New Roman" w:hAnsi="Times New Roman"/>
          <w:sz w:val="24"/>
          <w:szCs w:val="24"/>
        </w:rPr>
        <w:t>he</w:t>
      </w:r>
      <w:r w:rsidR="006A174E" w:rsidRPr="00C94F3E">
        <w:rPr>
          <w:rFonts w:ascii="Times New Roman" w:hAnsi="Times New Roman"/>
          <w:sz w:val="24"/>
          <w:szCs w:val="24"/>
        </w:rPr>
        <w:t xml:space="preserve"> G</w:t>
      </w:r>
      <w:r w:rsidR="00E23B2B" w:rsidRPr="00C94F3E">
        <w:rPr>
          <w:rFonts w:ascii="Times New Roman" w:hAnsi="Times New Roman"/>
          <w:sz w:val="24"/>
          <w:szCs w:val="24"/>
        </w:rPr>
        <w:t xml:space="preserve">yroid </w:t>
      </w:r>
      <w:r w:rsidR="00984AE3" w:rsidRPr="00C94F3E">
        <w:rPr>
          <w:rFonts w:ascii="Times New Roman" w:hAnsi="Times New Roman"/>
          <w:sz w:val="24"/>
          <w:szCs w:val="24"/>
        </w:rPr>
        <w:t>c</w:t>
      </w:r>
      <w:r w:rsidR="00DF27F1" w:rsidRPr="00C94F3E">
        <w:rPr>
          <w:rFonts w:ascii="Times New Roman" w:hAnsi="Times New Roman"/>
          <w:sz w:val="24"/>
          <w:szCs w:val="24"/>
        </w:rPr>
        <w:t xml:space="preserve">ellular </w:t>
      </w:r>
      <w:r w:rsidR="00984AE3" w:rsidRPr="00C94F3E">
        <w:rPr>
          <w:rFonts w:ascii="Times New Roman" w:hAnsi="Times New Roman"/>
          <w:sz w:val="24"/>
          <w:szCs w:val="24"/>
        </w:rPr>
        <w:t>s</w:t>
      </w:r>
      <w:r w:rsidR="002028AA" w:rsidRPr="00C94F3E">
        <w:rPr>
          <w:rFonts w:ascii="Times New Roman" w:hAnsi="Times New Roman"/>
          <w:sz w:val="24"/>
          <w:szCs w:val="24"/>
        </w:rPr>
        <w:t>tructure (GCS)</w:t>
      </w:r>
      <w:r w:rsidR="004E0754" w:rsidRPr="00C94F3E">
        <w:rPr>
          <w:rFonts w:ascii="Times New Roman" w:hAnsi="Times New Roman"/>
          <w:sz w:val="24"/>
          <w:szCs w:val="24"/>
        </w:rPr>
        <w:t>,</w:t>
      </w:r>
      <w:r w:rsidR="002028AA" w:rsidRPr="00C94F3E">
        <w:rPr>
          <w:rFonts w:ascii="Times New Roman" w:hAnsi="Times New Roman"/>
          <w:sz w:val="24"/>
          <w:szCs w:val="24"/>
        </w:rPr>
        <w:t xml:space="preserve"> </w:t>
      </w:r>
      <w:r w:rsidR="0029520F" w:rsidRPr="00C94F3E">
        <w:rPr>
          <w:rFonts w:ascii="Times New Roman" w:hAnsi="Times New Roman"/>
          <w:sz w:val="24"/>
          <w:szCs w:val="24"/>
        </w:rPr>
        <w:t>inherit</w:t>
      </w:r>
      <w:r w:rsidR="00E8663B" w:rsidRPr="00C94F3E">
        <w:rPr>
          <w:rFonts w:ascii="Times New Roman" w:hAnsi="Times New Roman"/>
          <w:sz w:val="24"/>
          <w:szCs w:val="24"/>
        </w:rPr>
        <w:t>ing</w:t>
      </w:r>
      <w:r w:rsidR="0029520F" w:rsidRPr="00C94F3E">
        <w:rPr>
          <w:rFonts w:ascii="Times New Roman" w:hAnsi="Times New Roman"/>
          <w:sz w:val="24"/>
          <w:szCs w:val="24"/>
        </w:rPr>
        <w:t xml:space="preserve"> the</w:t>
      </w:r>
      <w:r w:rsidR="00DF27F1" w:rsidRPr="00C94F3E">
        <w:rPr>
          <w:rFonts w:ascii="Times New Roman" w:hAnsi="Times New Roman"/>
          <w:sz w:val="24"/>
          <w:szCs w:val="24"/>
        </w:rPr>
        <w:t xml:space="preserve"> smooth surface and uniform curvature radius </w:t>
      </w:r>
      <w:r w:rsidRPr="00C94F3E">
        <w:rPr>
          <w:rFonts w:ascii="Times New Roman" w:hAnsi="Times New Roman"/>
          <w:sz w:val="24"/>
          <w:szCs w:val="24"/>
        </w:rPr>
        <w:t>from TPMS</w:t>
      </w:r>
      <w:r w:rsidR="004E0754" w:rsidRPr="00C94F3E">
        <w:rPr>
          <w:rFonts w:ascii="Times New Roman" w:hAnsi="Times New Roman"/>
          <w:sz w:val="24"/>
          <w:szCs w:val="24"/>
        </w:rPr>
        <w:t>,</w:t>
      </w:r>
      <w:r w:rsidRPr="00C94F3E">
        <w:rPr>
          <w:rFonts w:ascii="Times New Roman" w:hAnsi="Times New Roman"/>
          <w:sz w:val="24"/>
          <w:szCs w:val="24"/>
        </w:rPr>
        <w:t xml:space="preserve"> </w:t>
      </w:r>
      <w:r w:rsidR="003855AE" w:rsidRPr="00C94F3E">
        <w:rPr>
          <w:rFonts w:ascii="Times New Roman" w:hAnsi="Times New Roman"/>
          <w:sz w:val="24"/>
          <w:szCs w:val="24"/>
        </w:rPr>
        <w:t>show</w:t>
      </w:r>
      <w:r w:rsidR="005E0FEF" w:rsidRPr="00C94F3E">
        <w:rPr>
          <w:rFonts w:ascii="Times New Roman" w:hAnsi="Times New Roman"/>
          <w:sz w:val="24"/>
          <w:szCs w:val="24"/>
        </w:rPr>
        <w:t>s</w:t>
      </w:r>
      <w:r w:rsidR="00E8663B" w:rsidRPr="00C94F3E">
        <w:rPr>
          <w:rFonts w:ascii="Times New Roman" w:hAnsi="Times New Roman"/>
          <w:sz w:val="24"/>
          <w:szCs w:val="24"/>
        </w:rPr>
        <w:t xml:space="preserve"> </w:t>
      </w:r>
      <w:r w:rsidR="00DE771F" w:rsidRPr="00C94F3E">
        <w:rPr>
          <w:rFonts w:ascii="Times New Roman" w:hAnsi="Times New Roman"/>
          <w:sz w:val="24"/>
          <w:szCs w:val="24"/>
        </w:rPr>
        <w:t>biomorphic design</w:t>
      </w:r>
      <w:r w:rsidR="007E2F82" w:rsidRPr="00C94F3E">
        <w:rPr>
          <w:rFonts w:ascii="Times New Roman" w:hAnsi="Times New Roman"/>
          <w:sz w:val="24"/>
          <w:szCs w:val="24"/>
        </w:rPr>
        <w:t xml:space="preserve"> and</w:t>
      </w:r>
      <w:r w:rsidR="003855AE" w:rsidRPr="00C94F3E">
        <w:rPr>
          <w:rFonts w:ascii="Times New Roman" w:hAnsi="Times New Roman"/>
          <w:sz w:val="24"/>
          <w:szCs w:val="24"/>
        </w:rPr>
        <w:t xml:space="preserve"> high manufacturability</w:t>
      </w:r>
      <w:r w:rsidR="009757DB" w:rsidRPr="00C94F3E">
        <w:rPr>
          <w:rFonts w:ascii="Times New Roman" w:hAnsi="Times New Roman"/>
          <w:noProof/>
          <w:sz w:val="24"/>
          <w:szCs w:val="24"/>
        </w:rPr>
        <w:t xml:space="preserve"> </w:t>
      </w:r>
      <w:r w:rsidR="009566C1" w:rsidRPr="00C94F3E">
        <w:rPr>
          <w:rFonts w:ascii="Times New Roman" w:hAnsi="Times New Roman"/>
          <w:sz w:val="24"/>
          <w:szCs w:val="24"/>
        </w:rPr>
        <w:t>in AM technologies</w:t>
      </w:r>
      <w:r w:rsidR="007E2F82" w:rsidRPr="00C94F3E">
        <w:rPr>
          <w:rFonts w:ascii="Times New Roman" w:hAnsi="Times New Roman"/>
          <w:sz w:val="24"/>
          <w:szCs w:val="24"/>
        </w:rPr>
        <w:t xml:space="preserve"> </w:t>
      </w:r>
      <w:r w:rsidR="009757DB" w:rsidRPr="00C94F3E">
        <w:rPr>
          <w:rFonts w:ascii="Times New Roman" w:hAnsi="Times New Roman"/>
          <w:sz w:val="24"/>
          <w:szCs w:val="24"/>
        </w:rPr>
        <w:fldChar w:fldCharType="begin">
          <w:fldData xml:space="preserve">PEVuZE5vdGU+PENpdGU+PEF1dGhvcj5IYW88L0F1dGhvcj48WWVhcj4yMDEyPC9ZZWFyPjxSZWNO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</w:fldData>
        </w:fldChar>
      </w:r>
      <w:r w:rsidR="0037766D">
        <w:rPr>
          <w:rFonts w:ascii="Times New Roman" w:hAnsi="Times New Roman"/>
          <w:sz w:val="24"/>
          <w:szCs w:val="24"/>
        </w:rPr>
        <w:instrText xml:space="preserve"> ADDIN EN.CITE </w:instrText>
      </w:r>
      <w:r w:rsidR="0037766D">
        <w:rPr>
          <w:rFonts w:ascii="Times New Roman" w:hAnsi="Times New Roman"/>
          <w:sz w:val="24"/>
          <w:szCs w:val="24"/>
        </w:rPr>
        <w:fldChar w:fldCharType="begin">
          <w:fldData xml:space="preserve">PEVuZE5vdGU+PENpdGU+PEF1dGhvcj5IYW88L0F1dGhvcj48WWVhcj4yMDEyPC9ZZWFyPjxSZWNO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</w:fldData>
        </w:fldChar>
      </w:r>
      <w:r w:rsidR="0037766D">
        <w:rPr>
          <w:rFonts w:ascii="Times New Roman" w:hAnsi="Times New Roman"/>
          <w:sz w:val="24"/>
          <w:szCs w:val="24"/>
        </w:rPr>
        <w:instrText xml:space="preserve"> ADDIN EN.CITE.DATA </w:instrText>
      </w:r>
      <w:r w:rsidR="0037766D">
        <w:rPr>
          <w:rFonts w:ascii="Times New Roman" w:hAnsi="Times New Roman"/>
          <w:sz w:val="24"/>
          <w:szCs w:val="24"/>
        </w:rPr>
      </w:r>
      <w:r w:rsidR="0037766D">
        <w:rPr>
          <w:rFonts w:ascii="Times New Roman" w:hAnsi="Times New Roman"/>
          <w:sz w:val="24"/>
          <w:szCs w:val="24"/>
        </w:rPr>
        <w:fldChar w:fldCharType="end"/>
      </w:r>
      <w:r w:rsidR="009757DB" w:rsidRPr="00C94F3E">
        <w:rPr>
          <w:rFonts w:ascii="Times New Roman" w:hAnsi="Times New Roman"/>
          <w:sz w:val="24"/>
          <w:szCs w:val="24"/>
        </w:rPr>
      </w:r>
      <w:r w:rsidR="009757DB" w:rsidRPr="00C94F3E">
        <w:rPr>
          <w:rFonts w:ascii="Times New Roman" w:hAnsi="Times New Roman"/>
          <w:sz w:val="24"/>
          <w:szCs w:val="24"/>
        </w:rPr>
        <w:fldChar w:fldCharType="separate"/>
      </w:r>
      <w:r w:rsidR="0037766D">
        <w:rPr>
          <w:rFonts w:ascii="Times New Roman" w:hAnsi="Times New Roman"/>
          <w:noProof/>
          <w:sz w:val="24"/>
          <w:szCs w:val="24"/>
        </w:rPr>
        <w:t>(Hao et al., 2012; Yan et al., 2012)</w:t>
      </w:r>
      <w:r w:rsidR="009757DB" w:rsidRPr="00C94F3E">
        <w:rPr>
          <w:rFonts w:ascii="Times New Roman" w:hAnsi="Times New Roman"/>
          <w:sz w:val="24"/>
          <w:szCs w:val="24"/>
        </w:rPr>
        <w:fldChar w:fldCharType="end"/>
      </w:r>
      <w:r w:rsidR="005E0FEF" w:rsidRPr="00C94F3E">
        <w:rPr>
          <w:rFonts w:ascii="Times New Roman" w:hAnsi="Times New Roman"/>
          <w:sz w:val="24"/>
          <w:szCs w:val="24"/>
        </w:rPr>
        <w:t xml:space="preserve">. </w:t>
      </w:r>
      <w:r w:rsidR="002028AA">
        <w:rPr>
          <w:rFonts w:ascii="Times New Roman" w:hAnsi="Times New Roman"/>
          <w:sz w:val="24"/>
          <w:szCs w:val="24"/>
        </w:rPr>
        <w:t>El</w:t>
      </w:r>
      <w:r w:rsidR="009757DB">
        <w:rPr>
          <w:rFonts w:ascii="Times New Roman" w:hAnsi="Times New Roman"/>
          <w:sz w:val="24"/>
          <w:szCs w:val="24"/>
        </w:rPr>
        <w:t>astic prop</w:t>
      </w:r>
      <w:r w:rsidR="00AB6BC5">
        <w:rPr>
          <w:rFonts w:ascii="Times New Roman" w:hAnsi="Times New Roman"/>
          <w:sz w:val="24"/>
          <w:szCs w:val="24"/>
        </w:rPr>
        <w:t xml:space="preserve">erties of </w:t>
      </w:r>
      <w:r w:rsidR="002028AA">
        <w:rPr>
          <w:rFonts w:ascii="Times New Roman" w:hAnsi="Times New Roman"/>
          <w:sz w:val="24"/>
          <w:szCs w:val="24"/>
        </w:rPr>
        <w:t>GCS</w:t>
      </w:r>
      <w:r w:rsidR="009757DB">
        <w:rPr>
          <w:rFonts w:ascii="Times New Roman" w:hAnsi="Times New Roman"/>
          <w:sz w:val="24"/>
          <w:szCs w:val="24"/>
        </w:rPr>
        <w:t xml:space="preserve"> with specific designs </w:t>
      </w:r>
      <w:r w:rsidR="00856D46">
        <w:rPr>
          <w:rFonts w:ascii="Times New Roman" w:hAnsi="Times New Roman"/>
          <w:sz w:val="24"/>
          <w:szCs w:val="24"/>
        </w:rPr>
        <w:t>are</w:t>
      </w:r>
      <w:r w:rsidR="009757DB">
        <w:rPr>
          <w:rFonts w:ascii="Times New Roman" w:hAnsi="Times New Roman"/>
          <w:sz w:val="24"/>
          <w:szCs w:val="24"/>
        </w:rPr>
        <w:t xml:space="preserve"> close to those of trabecular and cortical bones</w:t>
      </w:r>
      <w:r w:rsidR="002028AA">
        <w:rPr>
          <w:rFonts w:ascii="Times New Roman" w:hAnsi="Times New Roman"/>
          <w:sz w:val="24"/>
          <w:szCs w:val="24"/>
        </w:rPr>
        <w:t>, as verified from experiment</w:t>
      </w:r>
      <w:r w:rsidR="005064FC">
        <w:rPr>
          <w:rFonts w:ascii="Times New Roman" w:hAnsi="Times New Roman"/>
          <w:sz w:val="24"/>
          <w:szCs w:val="24"/>
        </w:rPr>
        <w:t>s</w:t>
      </w:r>
      <w:r w:rsidR="00153D94">
        <w:rPr>
          <w:rFonts w:ascii="Times New Roman" w:hAnsi="Times New Roman"/>
          <w:sz w:val="24"/>
          <w:szCs w:val="24"/>
        </w:rPr>
        <w:t xml:space="preserve"> </w:t>
      </w:r>
      <w:r w:rsidR="005064FC">
        <w:rPr>
          <w:rFonts w:ascii="Times New Roman" w:hAnsi="Times New Roman"/>
          <w:sz w:val="24"/>
          <w:szCs w:val="24"/>
        </w:rPr>
        <w:fldChar w:fldCharType="begin"/>
      </w:r>
      <w:r w:rsidR="0037766D">
        <w:rPr>
          <w:rFonts w:ascii="Times New Roman" w:hAnsi="Times New Roman"/>
          <w:sz w:val="24"/>
          <w:szCs w:val="24"/>
        </w:rPr>
        <w:instrText xml:space="preserve"> ADDIN EN.CITE &lt;EndNote&gt;&lt;Cite&gt;&lt;Author&gt;Yan&lt;/Author&gt;&lt;Year&gt;2015&lt;/Year&gt;&lt;RecNum&gt;4&lt;/RecNum&gt;&lt;DisplayText&gt;(Yan et al., 2015a)&lt;/DisplayText&gt;&lt;record&gt;&lt;rec-number&gt;4&lt;/rec-number&gt;&lt;foreign-keys&gt;&lt;key app="EN" db-id="xa2w5w0retadwsespa0xxva0xx9a9r0feet9" timestamp="1465137530"&gt;4&lt;/key&gt;&lt;/foreign-keys&gt;&lt;ref-type name="Journal Article"&gt;17&lt;/ref-type&gt;&lt;contributors&gt;&lt;authors&gt;&lt;author&gt;Yan, Chunze&lt;/author&gt;&lt;author&gt;Hao, Liang&lt;/author&gt;&lt;author&gt;Hussein, Ahmed&lt;/author&gt;&lt;author&gt;Young, Philippe&lt;/author&gt;&lt;/authors&gt;&lt;/contributors&gt;&lt;titles&gt;&lt;title&gt;Ti-6Al-4V triply periodic minimal surface structures for bone implants fabricated via selective laser melting&lt;/title&gt;&lt;secondary-title&gt;Journal Of the Mechanical Behavior Of Biomedical Materials&lt;/secondary-title&gt;&lt;/titles&gt;&lt;periodical&gt;&lt;full-title&gt;Journal Of the Mechanical Behavior Of Biomedical Materials&lt;/full-title&gt;&lt;/periodical&gt;&lt;pages&gt;61-73&lt;/pages&gt;&lt;volume&gt;51&lt;/volume&gt;&lt;dates&gt;&lt;year&gt;2015&lt;/year&gt;&lt;pub-dates&gt;&lt;date&gt;Nov&lt;/date&gt;&lt;/pub-dates&gt;&lt;/dates&gt;&lt;isbn&gt;1751-6161&lt;/isbn&gt;&lt;accession-num&gt;WOS:000362603900006&lt;/accession-num&gt;&lt;urls&gt;&lt;related-urls&gt;&lt;url&gt;&amp;lt;Go to ISI&amp;gt;://WOS:000362603900006&lt;/url&gt;&lt;/related-urls&gt;&lt;/urls&gt;&lt;electronic-resource-num&gt;10.1016/j.jmbbm.2015.06.024&lt;/electronic-resource-num&gt;&lt;/record&gt;&lt;/Cite&gt;&lt;/EndNote&gt;</w:instrText>
      </w:r>
      <w:r w:rsidR="005064FC">
        <w:rPr>
          <w:rFonts w:ascii="Times New Roman" w:hAnsi="Times New Roman"/>
          <w:sz w:val="24"/>
          <w:szCs w:val="24"/>
        </w:rPr>
        <w:fldChar w:fldCharType="separate"/>
      </w:r>
      <w:r w:rsidR="0037766D">
        <w:rPr>
          <w:rFonts w:ascii="Times New Roman" w:hAnsi="Times New Roman"/>
          <w:noProof/>
          <w:sz w:val="24"/>
          <w:szCs w:val="24"/>
        </w:rPr>
        <w:t>(Yan et al., 2015a)</w:t>
      </w:r>
      <w:r w:rsidR="005064FC">
        <w:rPr>
          <w:rFonts w:ascii="Times New Roman" w:hAnsi="Times New Roman"/>
          <w:sz w:val="24"/>
          <w:szCs w:val="24"/>
        </w:rPr>
        <w:fldChar w:fldCharType="end"/>
      </w:r>
      <w:r w:rsidR="00856D46">
        <w:rPr>
          <w:rFonts w:ascii="Times New Roman" w:hAnsi="Times New Roman"/>
          <w:sz w:val="24"/>
          <w:szCs w:val="24"/>
        </w:rPr>
        <w:t>, making</w:t>
      </w:r>
      <w:r w:rsidR="005E0FEF">
        <w:rPr>
          <w:rFonts w:ascii="Times New Roman" w:hAnsi="Times New Roman"/>
          <w:sz w:val="24"/>
          <w:szCs w:val="24"/>
        </w:rPr>
        <w:t xml:space="preserve"> it </w:t>
      </w:r>
      <w:r w:rsidR="00190B0D">
        <w:rPr>
          <w:rFonts w:ascii="Times New Roman" w:hAnsi="Times New Roman"/>
          <w:sz w:val="24"/>
          <w:szCs w:val="24"/>
        </w:rPr>
        <w:t xml:space="preserve">one of </w:t>
      </w:r>
      <w:r w:rsidR="003855AE" w:rsidRPr="00376695">
        <w:rPr>
          <w:rFonts w:ascii="Times New Roman" w:hAnsi="Times New Roman"/>
          <w:sz w:val="24"/>
          <w:szCs w:val="24"/>
        </w:rPr>
        <w:t>the most</w:t>
      </w:r>
      <w:r w:rsidR="009757DB">
        <w:rPr>
          <w:rFonts w:ascii="Times New Roman" w:hAnsi="Times New Roman"/>
          <w:sz w:val="24"/>
          <w:szCs w:val="24"/>
        </w:rPr>
        <w:t xml:space="preserve"> promis</w:t>
      </w:r>
      <w:r w:rsidR="00F27360">
        <w:rPr>
          <w:rFonts w:ascii="Times New Roman" w:hAnsi="Times New Roman"/>
          <w:sz w:val="24"/>
          <w:szCs w:val="24"/>
        </w:rPr>
        <w:t>ing</w:t>
      </w:r>
      <w:r w:rsidR="009757DB">
        <w:rPr>
          <w:rFonts w:ascii="Times New Roman" w:hAnsi="Times New Roman"/>
          <w:sz w:val="24"/>
          <w:szCs w:val="24"/>
        </w:rPr>
        <w:t xml:space="preserve"> biomaterial structure</w:t>
      </w:r>
      <w:r w:rsidR="00190B0D">
        <w:rPr>
          <w:rFonts w:ascii="Times New Roman" w:hAnsi="Times New Roman"/>
          <w:sz w:val="24"/>
          <w:szCs w:val="24"/>
        </w:rPr>
        <w:t>s</w:t>
      </w:r>
      <w:r w:rsidR="00C6085F">
        <w:rPr>
          <w:rFonts w:ascii="Times New Roman" w:hAnsi="Times New Roman"/>
          <w:sz w:val="24"/>
          <w:szCs w:val="24"/>
        </w:rPr>
        <w:t>.</w:t>
      </w:r>
      <w:r w:rsidR="00856D46">
        <w:rPr>
          <w:rFonts w:ascii="Times New Roman" w:hAnsi="Times New Roman"/>
          <w:sz w:val="24"/>
          <w:szCs w:val="24"/>
        </w:rPr>
        <w:t xml:space="preserve"> </w:t>
      </w:r>
      <w:r>
        <w:rPr>
          <w:rFonts w:ascii="Times New Roman" w:hAnsi="Times New Roman"/>
          <w:sz w:val="24"/>
          <w:szCs w:val="24"/>
        </w:rPr>
        <w:t>H</w:t>
      </w:r>
      <w:r w:rsidR="00C6085F">
        <w:rPr>
          <w:rFonts w:ascii="Times New Roman" w:hAnsi="Times New Roman"/>
          <w:sz w:val="24"/>
          <w:szCs w:val="24"/>
        </w:rPr>
        <w:t xml:space="preserve">owever, most studies </w:t>
      </w:r>
      <w:r w:rsidR="00BB23EB">
        <w:rPr>
          <w:rFonts w:ascii="Times New Roman" w:hAnsi="Times New Roman"/>
          <w:sz w:val="24"/>
          <w:szCs w:val="24"/>
        </w:rPr>
        <w:t xml:space="preserve">on </w:t>
      </w:r>
      <w:r w:rsidR="0029520F">
        <w:rPr>
          <w:rFonts w:ascii="Times New Roman" w:hAnsi="Times New Roman"/>
          <w:sz w:val="24"/>
          <w:szCs w:val="24"/>
        </w:rPr>
        <w:t>G</w:t>
      </w:r>
      <w:r w:rsidR="003311E5">
        <w:rPr>
          <w:rFonts w:ascii="Times New Roman" w:hAnsi="Times New Roman"/>
          <w:sz w:val="24"/>
          <w:szCs w:val="24"/>
        </w:rPr>
        <w:t>CS</w:t>
      </w:r>
      <w:r w:rsidR="004B56FD">
        <w:rPr>
          <w:rFonts w:ascii="Times New Roman" w:hAnsi="Times New Roman"/>
          <w:sz w:val="24"/>
          <w:szCs w:val="24"/>
        </w:rPr>
        <w:t xml:space="preserve"> have foc</w:t>
      </w:r>
      <w:r w:rsidR="005064FC">
        <w:rPr>
          <w:rFonts w:ascii="Times New Roman" w:hAnsi="Times New Roman"/>
          <w:sz w:val="24"/>
          <w:szCs w:val="24"/>
        </w:rPr>
        <w:t xml:space="preserve">used </w:t>
      </w:r>
      <w:r w:rsidR="00856D46">
        <w:rPr>
          <w:rFonts w:ascii="Times New Roman" w:hAnsi="Times New Roman"/>
          <w:sz w:val="24"/>
          <w:szCs w:val="24"/>
        </w:rPr>
        <w:t xml:space="preserve">only </w:t>
      </w:r>
      <w:r w:rsidR="005064FC">
        <w:rPr>
          <w:rFonts w:ascii="Times New Roman" w:hAnsi="Times New Roman"/>
          <w:sz w:val="24"/>
          <w:szCs w:val="24"/>
        </w:rPr>
        <w:t>on the mechanical responses</w:t>
      </w:r>
      <w:r w:rsidR="004B56FD">
        <w:rPr>
          <w:rFonts w:ascii="Times New Roman" w:hAnsi="Times New Roman"/>
          <w:sz w:val="24"/>
          <w:szCs w:val="24"/>
        </w:rPr>
        <w:t xml:space="preserve"> of </w:t>
      </w:r>
      <w:r w:rsidR="00644CC0">
        <w:rPr>
          <w:rFonts w:ascii="Times New Roman" w:hAnsi="Times New Roman"/>
          <w:sz w:val="24"/>
          <w:szCs w:val="24"/>
        </w:rPr>
        <w:t xml:space="preserve">cellular structures in </w:t>
      </w:r>
      <w:r w:rsidR="004B56FD">
        <w:rPr>
          <w:rFonts w:ascii="Times New Roman" w:hAnsi="Times New Roman"/>
          <w:sz w:val="24"/>
          <w:szCs w:val="24"/>
        </w:rPr>
        <w:t>three equivalent principal directions</w:t>
      </w:r>
      <w:r w:rsidR="00722149">
        <w:rPr>
          <w:rFonts w:ascii="Times New Roman" w:hAnsi="Times New Roman"/>
          <w:sz w:val="24"/>
          <w:szCs w:val="24"/>
        </w:rPr>
        <w:t xml:space="preserve"> </w:t>
      </w:r>
      <w:r w:rsidR="00856D46">
        <w:rPr>
          <w:rFonts w:ascii="Times New Roman" w:hAnsi="Times New Roman"/>
          <w:sz w:val="24"/>
          <w:szCs w:val="24"/>
        </w:rPr>
        <w:t>with</w:t>
      </w:r>
      <w:r w:rsidR="007955A3">
        <w:rPr>
          <w:rFonts w:ascii="Times New Roman" w:hAnsi="Times New Roman"/>
          <w:sz w:val="24"/>
          <w:szCs w:val="24"/>
        </w:rPr>
        <w:t xml:space="preserve"> experiment</w:t>
      </w:r>
      <w:r w:rsidR="00856D46">
        <w:rPr>
          <w:rFonts w:ascii="Times New Roman" w:hAnsi="Times New Roman"/>
          <w:sz w:val="24"/>
          <w:szCs w:val="24"/>
        </w:rPr>
        <w:t>s</w:t>
      </w:r>
      <w:r w:rsidR="007955A3" w:rsidRPr="002C0780">
        <w:rPr>
          <w:rFonts w:ascii="Times New Roman" w:hAnsi="Times New Roman"/>
          <w:sz w:val="24"/>
          <w:szCs w:val="24"/>
        </w:rPr>
        <w:t xml:space="preserve"> </w:t>
      </w:r>
      <w:r w:rsidR="007955A3" w:rsidRPr="002C0780">
        <w:rPr>
          <w:rFonts w:ascii="Times New Roman" w:hAnsi="Times New Roman"/>
          <w:sz w:val="24"/>
          <w:szCs w:val="24"/>
        </w:rPr>
        <w:fldChar w:fldCharType="begin">
          <w:fldData xml:space="preserve">PEVuZE5vdGU+PENpdGU+PEF1dGhvcj5NYXNrZXJ5PC9BdXRob3I+PFllYXI+MjAxNzwvWWVhcj48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</w:fldData>
        </w:fldChar>
      </w:r>
      <w:r w:rsidR="0037766D">
        <w:rPr>
          <w:rFonts w:ascii="Times New Roman" w:hAnsi="Times New Roman"/>
          <w:sz w:val="24"/>
          <w:szCs w:val="24"/>
        </w:rPr>
        <w:instrText xml:space="preserve"> ADDIN EN.CITE </w:instrText>
      </w:r>
      <w:r w:rsidR="0037766D">
        <w:rPr>
          <w:rFonts w:ascii="Times New Roman" w:hAnsi="Times New Roman"/>
          <w:sz w:val="24"/>
          <w:szCs w:val="24"/>
        </w:rPr>
        <w:fldChar w:fldCharType="begin">
          <w:fldData xml:space="preserve">PEVuZE5vdGU+PENpdGU+PEF1dGhvcj5NYXNrZXJ5PC9BdXRob3I+PFllYXI+MjAxNzwvWWVhcj48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</w:fldData>
        </w:fldChar>
      </w:r>
      <w:r w:rsidR="0037766D">
        <w:rPr>
          <w:rFonts w:ascii="Times New Roman" w:hAnsi="Times New Roman"/>
          <w:sz w:val="24"/>
          <w:szCs w:val="24"/>
        </w:rPr>
        <w:instrText xml:space="preserve"> ADDIN EN.CITE.DATA </w:instrText>
      </w:r>
      <w:r w:rsidR="0037766D">
        <w:rPr>
          <w:rFonts w:ascii="Times New Roman" w:hAnsi="Times New Roman"/>
          <w:sz w:val="24"/>
          <w:szCs w:val="24"/>
        </w:rPr>
      </w:r>
      <w:r w:rsidR="0037766D">
        <w:rPr>
          <w:rFonts w:ascii="Times New Roman" w:hAnsi="Times New Roman"/>
          <w:sz w:val="24"/>
          <w:szCs w:val="24"/>
        </w:rPr>
        <w:fldChar w:fldCharType="end"/>
      </w:r>
      <w:r w:rsidR="007955A3" w:rsidRPr="002C0780">
        <w:rPr>
          <w:rFonts w:ascii="Times New Roman" w:hAnsi="Times New Roman"/>
          <w:sz w:val="24"/>
          <w:szCs w:val="24"/>
        </w:rPr>
      </w:r>
      <w:r w:rsidR="007955A3" w:rsidRPr="002C0780">
        <w:rPr>
          <w:rFonts w:ascii="Times New Roman" w:hAnsi="Times New Roman"/>
          <w:sz w:val="24"/>
          <w:szCs w:val="24"/>
        </w:rPr>
        <w:fldChar w:fldCharType="separate"/>
      </w:r>
      <w:r w:rsidR="0037766D">
        <w:rPr>
          <w:rFonts w:ascii="Times New Roman" w:hAnsi="Times New Roman"/>
          <w:noProof/>
          <w:sz w:val="24"/>
          <w:szCs w:val="24"/>
        </w:rPr>
        <w:t>(Kapfer et al., 2011; Maskery et al., 2017; Montazerian et al., 2017; Yan et al., 2012)</w:t>
      </w:r>
      <w:r w:rsidR="007955A3" w:rsidRPr="002C0780">
        <w:rPr>
          <w:rFonts w:ascii="Times New Roman" w:hAnsi="Times New Roman"/>
          <w:sz w:val="24"/>
          <w:szCs w:val="24"/>
        </w:rPr>
        <w:fldChar w:fldCharType="end"/>
      </w:r>
      <w:r w:rsidR="007955A3" w:rsidRPr="002C0780">
        <w:rPr>
          <w:rFonts w:ascii="Times New Roman" w:hAnsi="Times New Roman"/>
          <w:sz w:val="24"/>
          <w:szCs w:val="24"/>
        </w:rPr>
        <w:t>.</w:t>
      </w:r>
      <w:r w:rsidR="005D0A54" w:rsidRPr="002C0780">
        <w:rPr>
          <w:rFonts w:ascii="Times New Roman" w:hAnsi="Times New Roman"/>
          <w:sz w:val="24"/>
          <w:szCs w:val="24"/>
        </w:rPr>
        <w:t xml:space="preserve"> </w:t>
      </w:r>
      <w:r w:rsidR="00AB6BC5" w:rsidRPr="002C0780">
        <w:rPr>
          <w:rFonts w:ascii="Times New Roman" w:hAnsi="Times New Roman"/>
          <w:sz w:val="24"/>
          <w:szCs w:val="24"/>
        </w:rPr>
        <w:t>T</w:t>
      </w:r>
      <w:r w:rsidR="007955A3" w:rsidRPr="002C0780">
        <w:rPr>
          <w:rFonts w:ascii="Times New Roman" w:hAnsi="Times New Roman"/>
          <w:sz w:val="24"/>
          <w:szCs w:val="24"/>
        </w:rPr>
        <w:t xml:space="preserve">he correlation of the mechanical response and </w:t>
      </w:r>
      <w:r w:rsidR="005D0A54" w:rsidRPr="002C0780">
        <w:rPr>
          <w:rFonts w:ascii="Times New Roman" w:hAnsi="Times New Roman"/>
          <w:sz w:val="24"/>
          <w:szCs w:val="24"/>
        </w:rPr>
        <w:t>loading direction has not been well understood</w:t>
      </w:r>
      <w:r w:rsidR="00437A16">
        <w:rPr>
          <w:rFonts w:ascii="Times New Roman" w:hAnsi="Times New Roman"/>
          <w:sz w:val="24"/>
          <w:szCs w:val="24"/>
        </w:rPr>
        <w:t xml:space="preserve"> yet</w:t>
      </w:r>
      <w:r w:rsidR="005D0A54" w:rsidRPr="002C0780">
        <w:rPr>
          <w:rFonts w:ascii="Times New Roman" w:hAnsi="Times New Roman"/>
          <w:sz w:val="24"/>
          <w:szCs w:val="24"/>
        </w:rPr>
        <w:t>.</w:t>
      </w:r>
      <w:r w:rsidR="007955A3" w:rsidRPr="002C0780">
        <w:rPr>
          <w:rFonts w:ascii="Times New Roman" w:hAnsi="Times New Roman"/>
          <w:sz w:val="24"/>
          <w:szCs w:val="24"/>
        </w:rPr>
        <w:t xml:space="preserve"> </w:t>
      </w:r>
    </w:p>
    <w:p w:rsidR="00B64FB3" w:rsidRDefault="00AB6BC5" w:rsidP="00856D46">
      <w:pPr>
        <w:pStyle w:val="ListParagraph"/>
        <w:spacing w:line="480" w:lineRule="auto"/>
        <w:ind w:firstLineChars="0"/>
        <w:rPr>
          <w:rFonts w:ascii="Times New Roman" w:hAnsi="Times New Roman"/>
          <w:sz w:val="24"/>
          <w:szCs w:val="24"/>
        </w:rPr>
      </w:pPr>
      <w:r w:rsidRPr="002C0780">
        <w:rPr>
          <w:rFonts w:ascii="Times New Roman" w:hAnsi="Times New Roman"/>
          <w:sz w:val="24"/>
          <w:szCs w:val="24"/>
        </w:rPr>
        <w:t>For most common</w:t>
      </w:r>
      <w:r w:rsidR="00BB23EB">
        <w:rPr>
          <w:rFonts w:ascii="Times New Roman" w:hAnsi="Times New Roman"/>
          <w:sz w:val="24"/>
          <w:szCs w:val="24"/>
        </w:rPr>
        <w:t>ly</w:t>
      </w:r>
      <w:r w:rsidRPr="002C0780">
        <w:rPr>
          <w:rFonts w:ascii="Times New Roman" w:hAnsi="Times New Roman"/>
          <w:sz w:val="24"/>
          <w:szCs w:val="24"/>
        </w:rPr>
        <w:t xml:space="preserve"> used biomat</w:t>
      </w:r>
      <w:r w:rsidR="00856D46">
        <w:rPr>
          <w:rFonts w:ascii="Times New Roman" w:hAnsi="Times New Roman"/>
          <w:sz w:val="24"/>
          <w:szCs w:val="24"/>
        </w:rPr>
        <w:t>erial cellular unit cells, the</w:t>
      </w:r>
      <w:r w:rsidRPr="002C0780">
        <w:rPr>
          <w:rFonts w:ascii="Times New Roman" w:hAnsi="Times New Roman"/>
          <w:sz w:val="24"/>
          <w:szCs w:val="24"/>
        </w:rPr>
        <w:t xml:space="preserve"> manufacturability, mechanical responses, </w:t>
      </w:r>
      <w:r w:rsidR="007F3F8D">
        <w:rPr>
          <w:rFonts w:ascii="Times New Roman" w:hAnsi="Times New Roman"/>
          <w:sz w:val="24"/>
          <w:szCs w:val="24"/>
        </w:rPr>
        <w:t>fatigue and fracture properties</w:t>
      </w:r>
      <w:r w:rsidR="00B30884">
        <w:rPr>
          <w:rFonts w:ascii="Times New Roman" w:hAnsi="Times New Roman"/>
          <w:sz w:val="24"/>
          <w:szCs w:val="24"/>
        </w:rPr>
        <w:t xml:space="preserve"> </w:t>
      </w:r>
      <w:r w:rsidRPr="002C0780">
        <w:rPr>
          <w:rFonts w:ascii="Times New Roman" w:hAnsi="Times New Roman"/>
          <w:sz w:val="24"/>
          <w:szCs w:val="24"/>
        </w:rPr>
        <w:t>have been extensively studied</w:t>
      </w:r>
      <w:r w:rsidR="005064FC">
        <w:rPr>
          <w:rFonts w:ascii="Times New Roman" w:hAnsi="Times New Roman"/>
          <w:sz w:val="24"/>
          <w:szCs w:val="24"/>
        </w:rPr>
        <w:t>,</w:t>
      </w:r>
      <w:r w:rsidR="00BB23EB">
        <w:rPr>
          <w:rFonts w:ascii="Times New Roman" w:hAnsi="Times New Roman"/>
          <w:sz w:val="24"/>
          <w:szCs w:val="24"/>
        </w:rPr>
        <w:t xml:space="preserve"> and</w:t>
      </w:r>
      <w:r w:rsidRPr="002C0780">
        <w:rPr>
          <w:rFonts w:ascii="Times New Roman" w:hAnsi="Times New Roman"/>
          <w:sz w:val="24"/>
          <w:szCs w:val="24"/>
        </w:rPr>
        <w:t xml:space="preserve"> analytical relationships </w:t>
      </w:r>
      <w:r w:rsidR="009F21D2">
        <w:rPr>
          <w:rFonts w:ascii="Times New Roman" w:hAnsi="Times New Roman"/>
          <w:sz w:val="24"/>
          <w:szCs w:val="24"/>
        </w:rPr>
        <w:t>were</w:t>
      </w:r>
      <w:r w:rsidR="009F21D2" w:rsidRPr="002C0780">
        <w:rPr>
          <w:rFonts w:ascii="Times New Roman" w:hAnsi="Times New Roman"/>
          <w:sz w:val="24"/>
          <w:szCs w:val="24"/>
        </w:rPr>
        <w:t xml:space="preserve"> </w:t>
      </w:r>
      <w:r w:rsidR="009F21D2">
        <w:rPr>
          <w:rFonts w:ascii="Times New Roman" w:hAnsi="Times New Roman"/>
          <w:sz w:val="24"/>
          <w:szCs w:val="24"/>
        </w:rPr>
        <w:t>reported</w:t>
      </w:r>
      <w:r w:rsidR="009F21D2" w:rsidRPr="002C0780">
        <w:rPr>
          <w:rFonts w:ascii="Times New Roman" w:hAnsi="Times New Roman"/>
          <w:sz w:val="24"/>
          <w:szCs w:val="24"/>
        </w:rPr>
        <w:t xml:space="preserve"> </w:t>
      </w:r>
      <w:r w:rsidRPr="002C0780">
        <w:rPr>
          <w:rFonts w:ascii="Times New Roman" w:hAnsi="Times New Roman"/>
          <w:sz w:val="24"/>
          <w:szCs w:val="24"/>
        </w:rPr>
        <w:t xml:space="preserve">for </w:t>
      </w:r>
      <w:r w:rsidR="005064FC">
        <w:rPr>
          <w:rFonts w:ascii="Times New Roman" w:hAnsi="Times New Roman"/>
          <w:sz w:val="24"/>
          <w:szCs w:val="24"/>
        </w:rPr>
        <w:t>evaluating</w:t>
      </w:r>
      <w:r w:rsidR="005064FC" w:rsidRPr="002C0780">
        <w:rPr>
          <w:rFonts w:ascii="Times New Roman" w:hAnsi="Times New Roman"/>
          <w:sz w:val="24"/>
          <w:szCs w:val="24"/>
        </w:rPr>
        <w:t xml:space="preserve"> </w:t>
      </w:r>
      <w:r w:rsidRPr="002C0780">
        <w:rPr>
          <w:rFonts w:ascii="Times New Roman" w:hAnsi="Times New Roman"/>
          <w:sz w:val="24"/>
          <w:szCs w:val="24"/>
        </w:rPr>
        <w:t>the mechanical properties of cellular structures made from those unit cells</w:t>
      </w:r>
      <w:r w:rsidR="00A8054C">
        <w:rPr>
          <w:rFonts w:ascii="Times New Roman" w:hAnsi="Times New Roman"/>
          <w:sz w:val="24"/>
          <w:szCs w:val="24"/>
        </w:rPr>
        <w:t xml:space="preserve"> </w:t>
      </w:r>
      <w:r w:rsidR="002C0780" w:rsidRPr="002C0780">
        <w:rPr>
          <w:rFonts w:ascii="Times New Roman" w:hAnsi="Times New Roman"/>
          <w:sz w:val="24"/>
          <w:szCs w:val="24"/>
        </w:rPr>
        <w:fldChar w:fldCharType="begin">
          <w:fldData xml:space="preserve">PEVuZE5vdGU+PENpdGU+PEF1dGhvcj5BaG1hZGk8L0F1dGhvcj48WWVhcj4yMDE0PC9ZZWFyPjxS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</w:fldData>
        </w:fldChar>
      </w:r>
      <w:r w:rsidR="0037766D">
        <w:rPr>
          <w:rFonts w:ascii="Times New Roman" w:hAnsi="Times New Roman"/>
          <w:sz w:val="24"/>
          <w:szCs w:val="24"/>
        </w:rPr>
        <w:instrText xml:space="preserve"> ADDIN EN.CITE </w:instrText>
      </w:r>
      <w:r w:rsidR="0037766D">
        <w:rPr>
          <w:rFonts w:ascii="Times New Roman" w:hAnsi="Times New Roman"/>
          <w:sz w:val="24"/>
          <w:szCs w:val="24"/>
        </w:rPr>
        <w:fldChar w:fldCharType="begin">
          <w:fldData xml:space="preserve">PEVuZE5vdGU+PENpdGU+PEF1dGhvcj5BaG1hZGk8L0F1dGhvcj48WWVhcj4yMDE0PC9ZZWFyPjxS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</w:fldData>
        </w:fldChar>
      </w:r>
      <w:r w:rsidR="0037766D">
        <w:rPr>
          <w:rFonts w:ascii="Times New Roman" w:hAnsi="Times New Roman"/>
          <w:sz w:val="24"/>
          <w:szCs w:val="24"/>
        </w:rPr>
        <w:instrText xml:space="preserve"> ADDIN EN.CITE.DATA </w:instrText>
      </w:r>
      <w:r w:rsidR="0037766D">
        <w:rPr>
          <w:rFonts w:ascii="Times New Roman" w:hAnsi="Times New Roman"/>
          <w:sz w:val="24"/>
          <w:szCs w:val="24"/>
        </w:rPr>
      </w:r>
      <w:r w:rsidR="0037766D">
        <w:rPr>
          <w:rFonts w:ascii="Times New Roman" w:hAnsi="Times New Roman"/>
          <w:sz w:val="24"/>
          <w:szCs w:val="24"/>
        </w:rPr>
        <w:fldChar w:fldCharType="end"/>
      </w:r>
      <w:r w:rsidR="002C0780" w:rsidRPr="002C0780">
        <w:rPr>
          <w:rFonts w:ascii="Times New Roman" w:hAnsi="Times New Roman"/>
          <w:sz w:val="24"/>
          <w:szCs w:val="24"/>
        </w:rPr>
      </w:r>
      <w:r w:rsidR="002C0780" w:rsidRPr="002C0780">
        <w:rPr>
          <w:rFonts w:ascii="Times New Roman" w:hAnsi="Times New Roman"/>
          <w:sz w:val="24"/>
          <w:szCs w:val="24"/>
        </w:rPr>
        <w:fldChar w:fldCharType="separate"/>
      </w:r>
      <w:r w:rsidR="0037766D">
        <w:rPr>
          <w:rFonts w:ascii="Times New Roman" w:hAnsi="Times New Roman"/>
          <w:noProof/>
          <w:sz w:val="24"/>
          <w:szCs w:val="24"/>
        </w:rPr>
        <w:t xml:space="preserve">(Ahmadi et al., 2014; Alsalla et al., 2016; </w:t>
      </w:r>
      <w:r w:rsidR="0037766D">
        <w:rPr>
          <w:rFonts w:ascii="Times New Roman" w:hAnsi="Times New Roman"/>
          <w:noProof/>
          <w:sz w:val="24"/>
          <w:szCs w:val="24"/>
        </w:rPr>
        <w:lastRenderedPageBreak/>
        <w:t>Gibson and Ashby, 1997; Hedayati et al., 2016b)</w:t>
      </w:r>
      <w:r w:rsidR="002C0780" w:rsidRPr="002C0780">
        <w:rPr>
          <w:rFonts w:ascii="Times New Roman" w:hAnsi="Times New Roman"/>
          <w:sz w:val="24"/>
          <w:szCs w:val="24"/>
        </w:rPr>
        <w:fldChar w:fldCharType="end"/>
      </w:r>
      <w:r w:rsidRPr="002C0780">
        <w:rPr>
          <w:rFonts w:ascii="Times New Roman" w:hAnsi="Times New Roman"/>
          <w:sz w:val="24"/>
          <w:szCs w:val="24"/>
        </w:rPr>
        <w:t>. However, to the best of our knowledge,</w:t>
      </w:r>
      <w:r w:rsidR="005D0A54" w:rsidRPr="002C0780">
        <w:rPr>
          <w:rFonts w:ascii="Times New Roman" w:hAnsi="Times New Roman"/>
          <w:sz w:val="24"/>
          <w:szCs w:val="24"/>
        </w:rPr>
        <w:t xml:space="preserve"> there </w:t>
      </w:r>
      <w:r w:rsidR="00BB23EB">
        <w:rPr>
          <w:rFonts w:ascii="Times New Roman" w:hAnsi="Times New Roman"/>
          <w:sz w:val="24"/>
          <w:szCs w:val="24"/>
        </w:rPr>
        <w:t>is</w:t>
      </w:r>
      <w:r w:rsidR="005D0A54" w:rsidRPr="002C0780">
        <w:rPr>
          <w:rFonts w:ascii="Times New Roman" w:hAnsi="Times New Roman"/>
          <w:sz w:val="24"/>
          <w:szCs w:val="24"/>
        </w:rPr>
        <w:t xml:space="preserve"> currently </w:t>
      </w:r>
      <w:r w:rsidR="00BB23EB">
        <w:rPr>
          <w:rFonts w:ascii="Times New Roman" w:hAnsi="Times New Roman"/>
          <w:sz w:val="24"/>
          <w:szCs w:val="24"/>
        </w:rPr>
        <w:t>little investigation on</w:t>
      </w:r>
      <w:r w:rsidR="005D0A54" w:rsidRPr="002C0780">
        <w:rPr>
          <w:rFonts w:ascii="Times New Roman" w:hAnsi="Times New Roman"/>
          <w:sz w:val="24"/>
          <w:szCs w:val="24"/>
        </w:rPr>
        <w:t xml:space="preserve"> analytical relationships </w:t>
      </w:r>
      <w:r w:rsidR="00856D46">
        <w:rPr>
          <w:rFonts w:ascii="Times New Roman" w:hAnsi="Times New Roman"/>
          <w:sz w:val="24"/>
          <w:szCs w:val="24"/>
        </w:rPr>
        <w:t>to</w:t>
      </w:r>
      <w:r w:rsidR="005D0A54" w:rsidRPr="002C0780">
        <w:rPr>
          <w:rFonts w:ascii="Times New Roman" w:hAnsi="Times New Roman"/>
          <w:sz w:val="24"/>
          <w:szCs w:val="24"/>
        </w:rPr>
        <w:t xml:space="preserve"> </w:t>
      </w:r>
      <w:r w:rsidR="005064FC" w:rsidRPr="002C0780">
        <w:rPr>
          <w:rFonts w:ascii="Times New Roman" w:hAnsi="Times New Roman"/>
          <w:sz w:val="24"/>
          <w:szCs w:val="24"/>
        </w:rPr>
        <w:t>predict</w:t>
      </w:r>
      <w:r w:rsidR="005D0A54" w:rsidRPr="002C0780">
        <w:rPr>
          <w:rFonts w:ascii="Times New Roman" w:hAnsi="Times New Roman"/>
          <w:sz w:val="24"/>
          <w:szCs w:val="24"/>
        </w:rPr>
        <w:t xml:space="preserve"> the mechanical properties of </w:t>
      </w:r>
      <w:r w:rsidR="003311E5">
        <w:rPr>
          <w:rFonts w:ascii="Times New Roman" w:hAnsi="Times New Roman"/>
          <w:sz w:val="24"/>
          <w:szCs w:val="24"/>
        </w:rPr>
        <w:t>GCS</w:t>
      </w:r>
      <w:r w:rsidR="00856D46">
        <w:rPr>
          <w:rFonts w:ascii="Times New Roman" w:hAnsi="Times New Roman"/>
          <w:sz w:val="24"/>
          <w:szCs w:val="24"/>
        </w:rPr>
        <w:t xml:space="preserve">. </w:t>
      </w:r>
      <w:r w:rsidR="005D0A54">
        <w:rPr>
          <w:rFonts w:ascii="Times New Roman" w:hAnsi="Times New Roman"/>
          <w:sz w:val="24"/>
          <w:szCs w:val="24"/>
        </w:rPr>
        <w:t xml:space="preserve">In this paper, </w:t>
      </w:r>
      <w:r w:rsidR="00717186">
        <w:rPr>
          <w:rFonts w:ascii="Times New Roman" w:hAnsi="Times New Roman"/>
          <w:sz w:val="24"/>
          <w:szCs w:val="24"/>
        </w:rPr>
        <w:t>Young</w:t>
      </w:r>
      <w:r w:rsidR="00717186" w:rsidRPr="00717186">
        <w:rPr>
          <w:rFonts w:ascii="Times New Roman" w:hAnsi="Times New Roman"/>
          <w:sz w:val="24"/>
          <w:szCs w:val="24"/>
        </w:rPr>
        <w:t>'s</w:t>
      </w:r>
      <w:r w:rsidR="00371F85">
        <w:rPr>
          <w:rFonts w:ascii="Times New Roman" w:hAnsi="Times New Roman"/>
          <w:sz w:val="24"/>
          <w:szCs w:val="24"/>
        </w:rPr>
        <w:t xml:space="preserve"> moduli</w:t>
      </w:r>
      <w:r w:rsidR="00B64FB3">
        <w:rPr>
          <w:rFonts w:ascii="Times New Roman" w:hAnsi="Times New Roman"/>
          <w:sz w:val="24"/>
          <w:szCs w:val="24"/>
        </w:rPr>
        <w:t xml:space="preserve"> of </w:t>
      </w:r>
      <w:r w:rsidR="005064FC">
        <w:rPr>
          <w:rFonts w:ascii="Times New Roman" w:hAnsi="Times New Roman"/>
          <w:sz w:val="24"/>
          <w:szCs w:val="24"/>
        </w:rPr>
        <w:t>GCS</w:t>
      </w:r>
      <w:r w:rsidR="00B64FB3" w:rsidRPr="00F31497">
        <w:rPr>
          <w:rFonts w:ascii="Times New Roman" w:hAnsi="Times New Roman"/>
          <w:sz w:val="24"/>
          <w:szCs w:val="24"/>
        </w:rPr>
        <w:t xml:space="preserve"> </w:t>
      </w:r>
      <w:r w:rsidR="00F31497" w:rsidRPr="00F31497">
        <w:rPr>
          <w:rFonts w:ascii="Times New Roman" w:hAnsi="Times New Roman"/>
          <w:sz w:val="24"/>
          <w:szCs w:val="24"/>
        </w:rPr>
        <w:t>at</w:t>
      </w:r>
      <w:r w:rsidR="00B64FB3" w:rsidRPr="00F31497">
        <w:rPr>
          <w:rFonts w:ascii="Times New Roman" w:hAnsi="Times New Roman"/>
          <w:sz w:val="24"/>
          <w:szCs w:val="24"/>
        </w:rPr>
        <w:t xml:space="preserve"> different loading directions were analyzed via analytical </w:t>
      </w:r>
      <w:r w:rsidR="006A55F7">
        <w:rPr>
          <w:rFonts w:ascii="Times New Roman" w:hAnsi="Times New Roman"/>
          <w:sz w:val="24"/>
          <w:szCs w:val="24"/>
        </w:rPr>
        <w:t>and finite element</w:t>
      </w:r>
      <w:r w:rsidR="00431A33">
        <w:rPr>
          <w:rFonts w:ascii="Times New Roman" w:hAnsi="Times New Roman"/>
          <w:sz w:val="24"/>
          <w:szCs w:val="24"/>
        </w:rPr>
        <w:t xml:space="preserve"> (FE)</w:t>
      </w:r>
      <w:r w:rsidR="006A55F7">
        <w:rPr>
          <w:rFonts w:ascii="Times New Roman" w:hAnsi="Times New Roman"/>
          <w:sz w:val="24"/>
          <w:szCs w:val="24"/>
        </w:rPr>
        <w:t xml:space="preserve"> </w:t>
      </w:r>
      <w:r w:rsidR="00B64FB3" w:rsidRPr="00F31497">
        <w:rPr>
          <w:rFonts w:ascii="Times New Roman" w:hAnsi="Times New Roman"/>
          <w:sz w:val="24"/>
          <w:szCs w:val="24"/>
        </w:rPr>
        <w:t>method</w:t>
      </w:r>
      <w:bookmarkStart w:id="1" w:name="OLE_LINK11"/>
      <w:bookmarkStart w:id="2" w:name="OLE_LINK12"/>
      <w:r w:rsidR="00151E6F">
        <w:rPr>
          <w:rFonts w:ascii="Times New Roman" w:hAnsi="Times New Roman"/>
          <w:sz w:val="24"/>
          <w:szCs w:val="24"/>
        </w:rPr>
        <w:t>s</w:t>
      </w:r>
      <w:bookmarkEnd w:id="1"/>
      <w:bookmarkEnd w:id="2"/>
      <w:r w:rsidR="00856D46">
        <w:rPr>
          <w:rFonts w:ascii="Times New Roman" w:hAnsi="Times New Roman"/>
          <w:sz w:val="24"/>
          <w:szCs w:val="24"/>
        </w:rPr>
        <w:t>, trying</w:t>
      </w:r>
      <w:r w:rsidR="002A536F">
        <w:rPr>
          <w:rFonts w:ascii="Times New Roman" w:hAnsi="Times New Roman"/>
          <w:sz w:val="24"/>
          <w:szCs w:val="24"/>
        </w:rPr>
        <w:t xml:space="preserve"> to gain knowledge about the </w:t>
      </w:r>
      <w:r w:rsidR="00B53163">
        <w:rPr>
          <w:rFonts w:ascii="Times New Roman" w:hAnsi="Times New Roman"/>
          <w:sz w:val="24"/>
          <w:szCs w:val="24"/>
        </w:rPr>
        <w:t xml:space="preserve">anisotropic </w:t>
      </w:r>
      <w:r w:rsidR="002A536F">
        <w:rPr>
          <w:rFonts w:ascii="Times New Roman" w:hAnsi="Times New Roman"/>
          <w:sz w:val="24"/>
          <w:szCs w:val="24"/>
        </w:rPr>
        <w:t xml:space="preserve">mechanical </w:t>
      </w:r>
      <w:r w:rsidR="00C46940">
        <w:rPr>
          <w:rFonts w:ascii="Times New Roman" w:hAnsi="Times New Roman"/>
          <w:sz w:val="24"/>
          <w:szCs w:val="24"/>
        </w:rPr>
        <w:t>behavio</w:t>
      </w:r>
      <w:r w:rsidR="00B77DB6">
        <w:rPr>
          <w:rFonts w:ascii="Times New Roman" w:hAnsi="Times New Roman"/>
          <w:sz w:val="24"/>
          <w:szCs w:val="24"/>
        </w:rPr>
        <w:t>r</w:t>
      </w:r>
      <w:r w:rsidR="002A536F">
        <w:rPr>
          <w:rFonts w:ascii="Times New Roman" w:hAnsi="Times New Roman"/>
          <w:sz w:val="24"/>
          <w:szCs w:val="24"/>
        </w:rPr>
        <w:t xml:space="preserve"> of </w:t>
      </w:r>
      <w:r w:rsidR="0020447E">
        <w:rPr>
          <w:rFonts w:ascii="Times New Roman" w:hAnsi="Times New Roman"/>
          <w:sz w:val="24"/>
          <w:szCs w:val="24"/>
        </w:rPr>
        <w:t>G</w:t>
      </w:r>
      <w:r w:rsidR="00B53163">
        <w:rPr>
          <w:rFonts w:ascii="Times New Roman" w:hAnsi="Times New Roman"/>
          <w:sz w:val="24"/>
          <w:szCs w:val="24"/>
        </w:rPr>
        <w:t>CS</w:t>
      </w:r>
      <w:r w:rsidR="002A536F">
        <w:rPr>
          <w:rFonts w:ascii="Times New Roman" w:hAnsi="Times New Roman"/>
          <w:sz w:val="24"/>
          <w:szCs w:val="24"/>
        </w:rPr>
        <w:t>.</w:t>
      </w:r>
      <w:r w:rsidR="00B453C4" w:rsidRPr="00376695">
        <w:rPr>
          <w:rFonts w:ascii="Times New Roman" w:hAnsi="Times New Roman"/>
          <w:sz w:val="24"/>
          <w:szCs w:val="24"/>
        </w:rPr>
        <w:t xml:space="preserve"> </w:t>
      </w:r>
      <w:r w:rsidR="00C51537">
        <w:rPr>
          <w:rFonts w:ascii="Times New Roman" w:hAnsi="Times New Roman"/>
          <w:sz w:val="24"/>
          <w:szCs w:val="24"/>
        </w:rPr>
        <w:t>M</w:t>
      </w:r>
      <w:r w:rsidR="00B53163">
        <w:rPr>
          <w:rFonts w:ascii="Times New Roman" w:hAnsi="Times New Roman"/>
          <w:sz w:val="24"/>
          <w:szCs w:val="24"/>
        </w:rPr>
        <w:t>odels</w:t>
      </w:r>
      <w:r w:rsidR="00B453C4" w:rsidRPr="00376695">
        <w:rPr>
          <w:rFonts w:ascii="Times New Roman" w:hAnsi="Times New Roman"/>
          <w:sz w:val="24"/>
          <w:szCs w:val="24"/>
        </w:rPr>
        <w:t xml:space="preserve"> </w:t>
      </w:r>
      <w:r w:rsidR="005064FC">
        <w:rPr>
          <w:rFonts w:ascii="Times New Roman" w:hAnsi="Times New Roman"/>
          <w:sz w:val="24"/>
          <w:szCs w:val="24"/>
        </w:rPr>
        <w:t>of GCS</w:t>
      </w:r>
      <w:r w:rsidR="005064FC" w:rsidRPr="00376695">
        <w:rPr>
          <w:rFonts w:ascii="Times New Roman" w:hAnsi="Times New Roman"/>
          <w:sz w:val="24"/>
          <w:szCs w:val="24"/>
        </w:rPr>
        <w:t xml:space="preserve"> </w:t>
      </w:r>
      <w:r w:rsidR="00B453C4" w:rsidRPr="00376695">
        <w:rPr>
          <w:rFonts w:ascii="Times New Roman" w:hAnsi="Times New Roman"/>
          <w:sz w:val="24"/>
          <w:szCs w:val="24"/>
        </w:rPr>
        <w:t>w</w:t>
      </w:r>
      <w:r w:rsidR="002A536F">
        <w:rPr>
          <w:rFonts w:ascii="Times New Roman" w:hAnsi="Times New Roman"/>
          <w:sz w:val="24"/>
          <w:szCs w:val="24"/>
        </w:rPr>
        <w:t xml:space="preserve">ere </w:t>
      </w:r>
      <w:r w:rsidR="00B453C4" w:rsidRPr="00376695">
        <w:rPr>
          <w:rFonts w:ascii="Times New Roman" w:hAnsi="Times New Roman"/>
          <w:sz w:val="24"/>
          <w:szCs w:val="24"/>
        </w:rPr>
        <w:t>designed by commercial software M</w:t>
      </w:r>
      <w:r w:rsidR="00135282">
        <w:rPr>
          <w:rFonts w:ascii="Times New Roman" w:hAnsi="Times New Roman" w:hint="eastAsia"/>
          <w:sz w:val="24"/>
          <w:szCs w:val="24"/>
        </w:rPr>
        <w:t>ATLAB</w:t>
      </w:r>
      <w:r w:rsidR="00B453C4" w:rsidRPr="00376695">
        <w:rPr>
          <w:rFonts w:ascii="Times New Roman" w:hAnsi="Times New Roman"/>
          <w:sz w:val="24"/>
          <w:szCs w:val="24"/>
        </w:rPr>
        <w:t>. The</w:t>
      </w:r>
      <w:r w:rsidR="00B53163">
        <w:rPr>
          <w:rFonts w:ascii="Times New Roman" w:hAnsi="Times New Roman"/>
          <w:sz w:val="24"/>
          <w:szCs w:val="24"/>
        </w:rPr>
        <w:t xml:space="preserve"> rotational symmetry property was</w:t>
      </w:r>
      <w:r w:rsidR="00B453C4" w:rsidRPr="00376695">
        <w:rPr>
          <w:rFonts w:ascii="Times New Roman" w:hAnsi="Times New Roman"/>
          <w:sz w:val="24"/>
          <w:szCs w:val="24"/>
        </w:rPr>
        <w:t xml:space="preserve"> discussed and a simplified lattice structure with </w:t>
      </w:r>
      <w:r w:rsidR="00B53163">
        <w:rPr>
          <w:rFonts w:ascii="Times New Roman" w:hAnsi="Times New Roman"/>
          <w:sz w:val="24"/>
          <w:szCs w:val="24"/>
        </w:rPr>
        <w:t>identical</w:t>
      </w:r>
      <w:r w:rsidR="00B453C4" w:rsidRPr="00376695">
        <w:rPr>
          <w:rFonts w:ascii="Times New Roman" w:hAnsi="Times New Roman"/>
          <w:sz w:val="24"/>
          <w:szCs w:val="24"/>
        </w:rPr>
        <w:t xml:space="preserve"> cell size and topology relationship was </w:t>
      </w:r>
      <w:r w:rsidR="00E774C1">
        <w:rPr>
          <w:rFonts w:ascii="Times New Roman" w:hAnsi="Times New Roman"/>
          <w:sz w:val="24"/>
          <w:szCs w:val="24"/>
        </w:rPr>
        <w:t>obtain</w:t>
      </w:r>
      <w:r w:rsidR="00B453C4" w:rsidRPr="00376695">
        <w:rPr>
          <w:rFonts w:ascii="Times New Roman" w:hAnsi="Times New Roman"/>
          <w:sz w:val="24"/>
          <w:szCs w:val="24"/>
        </w:rPr>
        <w:t>ed by structur</w:t>
      </w:r>
      <w:r w:rsidR="0000264D">
        <w:rPr>
          <w:rFonts w:ascii="Times New Roman" w:hAnsi="Times New Roman"/>
          <w:sz w:val="24"/>
          <w:szCs w:val="24"/>
        </w:rPr>
        <w:t>al</w:t>
      </w:r>
      <w:r w:rsidR="00B453C4" w:rsidRPr="00376695">
        <w:rPr>
          <w:rFonts w:ascii="Times New Roman" w:hAnsi="Times New Roman"/>
          <w:sz w:val="24"/>
          <w:szCs w:val="24"/>
        </w:rPr>
        <w:t xml:space="preserve"> optimization. </w:t>
      </w:r>
      <w:r w:rsidR="00866D54">
        <w:rPr>
          <w:rFonts w:ascii="Times New Roman" w:hAnsi="Times New Roman"/>
          <w:sz w:val="24"/>
          <w:szCs w:val="24"/>
        </w:rPr>
        <w:t>Then</w:t>
      </w:r>
      <w:r w:rsidR="00EE419E" w:rsidRPr="00BB40FF">
        <w:rPr>
          <w:rFonts w:ascii="Times New Roman" w:hAnsi="Times New Roman"/>
          <w:sz w:val="24"/>
          <w:szCs w:val="24"/>
        </w:rPr>
        <w:t>, the relationship</w:t>
      </w:r>
      <w:r w:rsidR="00856D46">
        <w:rPr>
          <w:rFonts w:ascii="Times New Roman" w:hAnsi="Times New Roman"/>
          <w:sz w:val="24"/>
          <w:szCs w:val="24"/>
        </w:rPr>
        <w:t>s</w:t>
      </w:r>
      <w:r w:rsidR="00EE419E" w:rsidRPr="00BB40FF">
        <w:rPr>
          <w:rFonts w:ascii="Times New Roman" w:hAnsi="Times New Roman"/>
          <w:sz w:val="24"/>
          <w:szCs w:val="24"/>
        </w:rPr>
        <w:t xml:space="preserve"> between </w:t>
      </w:r>
      <w:r w:rsidR="007A11EE">
        <w:rPr>
          <w:rFonts w:ascii="Times New Roman" w:hAnsi="Times New Roman"/>
          <w:sz w:val="24"/>
          <w:szCs w:val="24"/>
        </w:rPr>
        <w:t xml:space="preserve">volume fraction </w:t>
      </w:r>
      <w:r w:rsidR="00EE419E" w:rsidRPr="00BB40FF">
        <w:rPr>
          <w:rFonts w:ascii="Times New Roman" w:hAnsi="Times New Roman"/>
          <w:sz w:val="24"/>
          <w:szCs w:val="24"/>
        </w:rPr>
        <w:t xml:space="preserve">and </w:t>
      </w:r>
      <w:r w:rsidR="00717186">
        <w:rPr>
          <w:rFonts w:ascii="Times New Roman" w:hAnsi="Times New Roman"/>
          <w:sz w:val="24"/>
          <w:szCs w:val="24"/>
        </w:rPr>
        <w:t>Young</w:t>
      </w:r>
      <w:r w:rsidR="00717186" w:rsidRPr="00717186">
        <w:rPr>
          <w:rFonts w:ascii="Times New Roman" w:hAnsi="Times New Roman"/>
          <w:sz w:val="24"/>
          <w:szCs w:val="24"/>
        </w:rPr>
        <w:t>'s</w:t>
      </w:r>
      <w:r w:rsidR="00256B11">
        <w:rPr>
          <w:rFonts w:ascii="Times New Roman" w:hAnsi="Times New Roman"/>
          <w:sz w:val="24"/>
          <w:szCs w:val="24"/>
        </w:rPr>
        <w:t xml:space="preserve"> modulus</w:t>
      </w:r>
      <w:r w:rsidR="00EE419E" w:rsidRPr="00BB40FF">
        <w:rPr>
          <w:rFonts w:ascii="Times New Roman" w:hAnsi="Times New Roman"/>
          <w:sz w:val="24"/>
          <w:szCs w:val="24"/>
        </w:rPr>
        <w:t xml:space="preserve"> </w:t>
      </w:r>
      <w:r w:rsidR="00E774C1">
        <w:rPr>
          <w:rFonts w:ascii="Times New Roman" w:hAnsi="Times New Roman"/>
          <w:sz w:val="24"/>
          <w:szCs w:val="24"/>
        </w:rPr>
        <w:t>at</w:t>
      </w:r>
      <w:r w:rsidR="00EE419E" w:rsidRPr="00BB40FF">
        <w:rPr>
          <w:rFonts w:ascii="Times New Roman" w:hAnsi="Times New Roman"/>
          <w:sz w:val="24"/>
          <w:szCs w:val="24"/>
        </w:rPr>
        <w:t xml:space="preserve"> </w:t>
      </w:r>
      <w:r w:rsidR="00B30884">
        <w:rPr>
          <w:rFonts w:ascii="Times New Roman" w:hAnsi="Times New Roman"/>
          <w:sz w:val="24"/>
          <w:szCs w:val="24"/>
        </w:rPr>
        <w:t>each</w:t>
      </w:r>
      <w:r w:rsidR="00EE419E" w:rsidRPr="00BB40FF">
        <w:rPr>
          <w:rFonts w:ascii="Times New Roman" w:hAnsi="Times New Roman"/>
          <w:sz w:val="24"/>
          <w:szCs w:val="24"/>
        </w:rPr>
        <w:t xml:space="preserve"> direction </w:t>
      </w:r>
      <w:r w:rsidR="00E774C1">
        <w:rPr>
          <w:rFonts w:ascii="Times New Roman" w:hAnsi="Times New Roman"/>
          <w:sz w:val="24"/>
          <w:szCs w:val="24"/>
        </w:rPr>
        <w:t>w</w:t>
      </w:r>
      <w:r w:rsidR="00856D46">
        <w:rPr>
          <w:rFonts w:ascii="Times New Roman" w:hAnsi="Times New Roman"/>
          <w:sz w:val="24"/>
          <w:szCs w:val="24"/>
        </w:rPr>
        <w:t>ere</w:t>
      </w:r>
      <w:r w:rsidR="00371F85">
        <w:rPr>
          <w:rFonts w:ascii="Times New Roman" w:hAnsi="Times New Roman"/>
          <w:sz w:val="24"/>
          <w:szCs w:val="24"/>
        </w:rPr>
        <w:t xml:space="preserve"> investigated</w:t>
      </w:r>
      <w:r w:rsidR="00856D46">
        <w:rPr>
          <w:rFonts w:ascii="Times New Roman" w:hAnsi="Times New Roman"/>
          <w:sz w:val="24"/>
          <w:szCs w:val="24"/>
        </w:rPr>
        <w:t>, respectively</w:t>
      </w:r>
      <w:r w:rsidR="00371F85">
        <w:rPr>
          <w:rFonts w:ascii="Times New Roman" w:hAnsi="Times New Roman"/>
          <w:sz w:val="24"/>
          <w:szCs w:val="24"/>
        </w:rPr>
        <w:t xml:space="preserve">. Furthermore, </w:t>
      </w:r>
      <w:r w:rsidR="00856D46">
        <w:rPr>
          <w:rFonts w:ascii="Times New Roman" w:hAnsi="Times New Roman"/>
          <w:sz w:val="24"/>
          <w:szCs w:val="24"/>
        </w:rPr>
        <w:t xml:space="preserve">the </w:t>
      </w:r>
      <w:r w:rsidR="00EE419E" w:rsidRPr="00BB40FF">
        <w:rPr>
          <w:rFonts w:ascii="Times New Roman" w:hAnsi="Times New Roman"/>
          <w:sz w:val="24"/>
          <w:szCs w:val="24"/>
        </w:rPr>
        <w:t xml:space="preserve">anisotropic </w:t>
      </w:r>
      <w:r w:rsidR="00B53163">
        <w:rPr>
          <w:rFonts w:ascii="Times New Roman" w:hAnsi="Times New Roman"/>
          <w:sz w:val="24"/>
          <w:szCs w:val="24"/>
        </w:rPr>
        <w:t>property</w:t>
      </w:r>
      <w:r w:rsidR="00EE419E" w:rsidRPr="00BB40FF">
        <w:rPr>
          <w:rFonts w:ascii="Times New Roman" w:hAnsi="Times New Roman"/>
          <w:sz w:val="24"/>
          <w:szCs w:val="24"/>
        </w:rPr>
        <w:t xml:space="preserve"> of </w:t>
      </w:r>
      <w:r w:rsidR="00B53163">
        <w:rPr>
          <w:rFonts w:ascii="Times New Roman" w:hAnsi="Times New Roman"/>
          <w:sz w:val="24"/>
          <w:szCs w:val="24"/>
        </w:rPr>
        <w:t>GCS</w:t>
      </w:r>
      <w:r w:rsidR="00EE419E">
        <w:rPr>
          <w:rFonts w:ascii="Times New Roman" w:hAnsi="Times New Roman"/>
          <w:sz w:val="24"/>
          <w:szCs w:val="24"/>
          <w:lang w:val="en-GB"/>
        </w:rPr>
        <w:t xml:space="preserve"> </w:t>
      </w:r>
      <w:r w:rsidR="00B53163">
        <w:rPr>
          <w:rFonts w:ascii="Times New Roman" w:hAnsi="Times New Roman"/>
          <w:sz w:val="24"/>
          <w:szCs w:val="24"/>
          <w:lang w:val="en-GB"/>
        </w:rPr>
        <w:t>was studied by comparing</w:t>
      </w:r>
      <w:r w:rsidR="00EE419E">
        <w:rPr>
          <w:rFonts w:ascii="Times New Roman" w:hAnsi="Times New Roman"/>
          <w:sz w:val="24"/>
          <w:szCs w:val="24"/>
          <w:lang w:val="en-GB"/>
        </w:rPr>
        <w:t xml:space="preserve"> modulus value</w:t>
      </w:r>
      <w:r w:rsidR="00E774C1">
        <w:rPr>
          <w:rFonts w:ascii="Times New Roman" w:hAnsi="Times New Roman"/>
          <w:sz w:val="24"/>
          <w:szCs w:val="24"/>
          <w:lang w:val="en-GB"/>
        </w:rPr>
        <w:t>s</w:t>
      </w:r>
      <w:r w:rsidR="00EE419E">
        <w:rPr>
          <w:rFonts w:ascii="Times New Roman" w:hAnsi="Times New Roman"/>
          <w:sz w:val="24"/>
          <w:szCs w:val="24"/>
          <w:lang w:val="en-GB"/>
        </w:rPr>
        <w:t xml:space="preserve"> </w:t>
      </w:r>
      <w:r w:rsidR="00E774C1">
        <w:rPr>
          <w:rFonts w:ascii="Times New Roman" w:hAnsi="Times New Roman"/>
          <w:sz w:val="24"/>
          <w:szCs w:val="24"/>
          <w:lang w:val="en-GB"/>
        </w:rPr>
        <w:t>at</w:t>
      </w:r>
      <w:r w:rsidR="00EE419E">
        <w:rPr>
          <w:rFonts w:ascii="Times New Roman" w:hAnsi="Times New Roman"/>
          <w:sz w:val="24"/>
          <w:szCs w:val="24"/>
          <w:lang w:val="en-GB"/>
        </w:rPr>
        <w:t xml:space="preserve"> different orientation</w:t>
      </w:r>
      <w:r w:rsidR="00E774C1">
        <w:rPr>
          <w:rFonts w:ascii="Times New Roman" w:hAnsi="Times New Roman"/>
          <w:sz w:val="24"/>
          <w:szCs w:val="24"/>
          <w:lang w:val="en-GB"/>
        </w:rPr>
        <w:t>s</w:t>
      </w:r>
      <w:r w:rsidR="00EE419E">
        <w:rPr>
          <w:rFonts w:ascii="Times New Roman" w:hAnsi="Times New Roman"/>
          <w:sz w:val="24"/>
          <w:szCs w:val="24"/>
          <w:lang w:val="en-GB"/>
        </w:rPr>
        <w:t xml:space="preserve"> in plane</w:t>
      </w:r>
      <w:r w:rsidR="006A55F7">
        <w:rPr>
          <w:rFonts w:ascii="Times New Roman" w:hAnsi="Times New Roman"/>
          <w:sz w:val="24"/>
          <w:szCs w:val="24"/>
          <w:lang w:val="en-GB"/>
        </w:rPr>
        <w:t>s</w:t>
      </w:r>
      <w:r w:rsidR="00EE419E">
        <w:rPr>
          <w:rFonts w:ascii="Times New Roman" w:hAnsi="Times New Roman"/>
          <w:sz w:val="24"/>
          <w:szCs w:val="24"/>
          <w:lang w:val="en-GB"/>
        </w:rPr>
        <w:t xml:space="preserve">. </w:t>
      </w:r>
      <w:r w:rsidR="00B64FB3" w:rsidRPr="005064FC">
        <w:rPr>
          <w:rFonts w:ascii="Times New Roman" w:hAnsi="Times New Roman"/>
          <w:sz w:val="24"/>
          <w:szCs w:val="24"/>
        </w:rPr>
        <w:t>Besides,</w:t>
      </w:r>
      <w:r w:rsidR="00B64FB3">
        <w:rPr>
          <w:rFonts w:ascii="Times New Roman" w:hAnsi="Times New Roman"/>
          <w:sz w:val="24"/>
          <w:szCs w:val="24"/>
        </w:rPr>
        <w:t xml:space="preserve"> </w:t>
      </w:r>
      <w:r w:rsidR="006A55F7">
        <w:rPr>
          <w:rFonts w:ascii="Times New Roman" w:hAnsi="Times New Roman"/>
          <w:sz w:val="24"/>
          <w:szCs w:val="24"/>
        </w:rPr>
        <w:t xml:space="preserve">one of </w:t>
      </w:r>
      <w:r w:rsidR="006311D8">
        <w:rPr>
          <w:rFonts w:ascii="Times New Roman" w:hAnsi="Times New Roman"/>
          <w:sz w:val="24"/>
          <w:szCs w:val="24"/>
        </w:rPr>
        <w:t xml:space="preserve">the </w:t>
      </w:r>
      <w:r w:rsidR="00B53163">
        <w:rPr>
          <w:rFonts w:ascii="Times New Roman" w:hAnsi="Times New Roman"/>
          <w:sz w:val="24"/>
          <w:szCs w:val="24"/>
        </w:rPr>
        <w:t xml:space="preserve">GCS </w:t>
      </w:r>
      <w:r w:rsidR="00B64FB3" w:rsidRPr="00BB40FF">
        <w:rPr>
          <w:rFonts w:ascii="Times New Roman" w:hAnsi="Times New Roman"/>
          <w:sz w:val="24"/>
          <w:szCs w:val="24"/>
        </w:rPr>
        <w:t xml:space="preserve">Ti-6Al-4V </w:t>
      </w:r>
      <w:r w:rsidR="00753A56">
        <w:rPr>
          <w:rFonts w:ascii="Times New Roman" w:hAnsi="Times New Roman"/>
          <w:sz w:val="24"/>
          <w:szCs w:val="24"/>
        </w:rPr>
        <w:t xml:space="preserve">was manufactured by SLM </w:t>
      </w:r>
      <w:r w:rsidR="006A55F7">
        <w:rPr>
          <w:rFonts w:ascii="Times New Roman" w:hAnsi="Times New Roman"/>
          <w:sz w:val="24"/>
          <w:szCs w:val="24"/>
        </w:rPr>
        <w:t>and used to</w:t>
      </w:r>
      <w:r w:rsidR="006A55F7" w:rsidRPr="00BB40FF">
        <w:rPr>
          <w:rFonts w:ascii="Times New Roman" w:hAnsi="Times New Roman"/>
          <w:sz w:val="24"/>
          <w:szCs w:val="24"/>
        </w:rPr>
        <w:t xml:space="preserve"> </w:t>
      </w:r>
      <w:r w:rsidR="00B53163">
        <w:rPr>
          <w:rFonts w:ascii="Times New Roman" w:hAnsi="Times New Roman"/>
          <w:sz w:val="24"/>
          <w:szCs w:val="24"/>
        </w:rPr>
        <w:t>verify</w:t>
      </w:r>
      <w:r w:rsidR="00B64FB3">
        <w:rPr>
          <w:rFonts w:ascii="Times New Roman" w:hAnsi="Times New Roman"/>
          <w:sz w:val="24"/>
          <w:szCs w:val="24"/>
        </w:rPr>
        <w:t xml:space="preserve"> </w:t>
      </w:r>
      <w:r w:rsidR="00B53163">
        <w:rPr>
          <w:rFonts w:ascii="Times New Roman" w:hAnsi="Times New Roman"/>
          <w:sz w:val="24"/>
          <w:szCs w:val="24"/>
        </w:rPr>
        <w:t>the</w:t>
      </w:r>
      <w:r w:rsidR="006A55F7">
        <w:rPr>
          <w:rFonts w:ascii="Times New Roman" w:hAnsi="Times New Roman"/>
          <w:sz w:val="24"/>
          <w:szCs w:val="24"/>
        </w:rPr>
        <w:t xml:space="preserve"> analytical and </w:t>
      </w:r>
      <w:r w:rsidR="00687A43">
        <w:rPr>
          <w:rFonts w:ascii="Times New Roman" w:hAnsi="Times New Roman"/>
          <w:sz w:val="24"/>
          <w:szCs w:val="24"/>
        </w:rPr>
        <w:t>FE</w:t>
      </w:r>
      <w:r w:rsidR="00B64FB3">
        <w:rPr>
          <w:rFonts w:ascii="Times New Roman" w:hAnsi="Times New Roman"/>
          <w:sz w:val="24"/>
          <w:szCs w:val="24"/>
        </w:rPr>
        <w:t xml:space="preserve"> method</w:t>
      </w:r>
      <w:r w:rsidR="006A55F7">
        <w:rPr>
          <w:rFonts w:ascii="Times New Roman" w:hAnsi="Times New Roman"/>
          <w:sz w:val="24"/>
          <w:szCs w:val="24"/>
        </w:rPr>
        <w:t>s</w:t>
      </w:r>
      <w:r w:rsidR="00B64FB3">
        <w:rPr>
          <w:rFonts w:ascii="Times New Roman" w:hAnsi="Times New Roman"/>
          <w:sz w:val="24"/>
          <w:szCs w:val="24"/>
        </w:rPr>
        <w:t>.</w:t>
      </w:r>
      <w:r w:rsidR="00B64FB3" w:rsidRPr="00BB40FF">
        <w:rPr>
          <w:rFonts w:ascii="Times New Roman" w:hAnsi="Times New Roman"/>
          <w:sz w:val="24"/>
          <w:szCs w:val="24"/>
        </w:rPr>
        <w:t xml:space="preserve"> </w:t>
      </w:r>
    </w:p>
    <w:p w:rsidR="004300DF" w:rsidRDefault="004300DF" w:rsidP="004300DF">
      <w:pPr>
        <w:spacing w:line="360" w:lineRule="auto"/>
        <w:rPr>
          <w:rFonts w:ascii="Times New Roman" w:hAnsi="Times New Roman"/>
          <w:sz w:val="24"/>
          <w:szCs w:val="24"/>
        </w:rPr>
      </w:pPr>
    </w:p>
    <w:p w:rsidR="00161297" w:rsidRPr="00A66571" w:rsidRDefault="00161297" w:rsidP="00A66571">
      <w:pPr>
        <w:pStyle w:val="Heading2"/>
        <w:spacing w:line="480" w:lineRule="auto"/>
        <w:jc w:val="left"/>
        <w:rPr>
          <w:u w:val="none"/>
        </w:rPr>
      </w:pPr>
      <w:r w:rsidRPr="00161297">
        <w:rPr>
          <w:u w:val="none"/>
        </w:rPr>
        <w:t>2 Methodologies and experiments</w:t>
      </w:r>
    </w:p>
    <w:p w:rsidR="00A00354" w:rsidRDefault="00A00354" w:rsidP="00161297">
      <w:pPr>
        <w:pStyle w:val="SCI2"/>
        <w:spacing w:beforeLines="0" w:before="0" w:afterLines="0" w:after="0" w:line="480" w:lineRule="auto"/>
        <w:rPr>
          <w:rFonts w:cs="Times New Roman"/>
          <w:lang w:val="en-GB"/>
        </w:rPr>
      </w:pPr>
      <w:r w:rsidRPr="00161297">
        <w:rPr>
          <w:rFonts w:cs="Times New Roman"/>
          <w:lang w:val="en-GB"/>
        </w:rPr>
        <w:t xml:space="preserve">2.1 </w:t>
      </w:r>
      <w:r w:rsidR="003311E5">
        <w:t>Geometric</w:t>
      </w:r>
      <w:r w:rsidR="00A91536">
        <w:rPr>
          <w:rFonts w:cs="Times New Roman"/>
          <w:lang w:val="en-GB"/>
        </w:rPr>
        <w:t xml:space="preserve"> propert</w:t>
      </w:r>
      <w:r w:rsidR="00422D4E">
        <w:rPr>
          <w:rFonts w:cs="Times New Roman"/>
          <w:lang w:val="en-GB"/>
        </w:rPr>
        <w:t>ies</w:t>
      </w:r>
      <w:r w:rsidR="003311E5">
        <w:rPr>
          <w:rFonts w:cs="Times New Roman"/>
          <w:lang w:val="en-GB"/>
        </w:rPr>
        <w:t xml:space="preserve"> of GCS</w:t>
      </w:r>
    </w:p>
    <w:p w:rsidR="0029732D" w:rsidRPr="00E70D69" w:rsidRDefault="00371F85" w:rsidP="00F601ED">
      <w:pPr>
        <w:spacing w:line="480" w:lineRule="auto"/>
        <w:rPr>
          <w:rFonts w:ascii="Times New Roman" w:hAnsi="Times New Roman"/>
          <w:sz w:val="24"/>
          <w:szCs w:val="24"/>
        </w:rPr>
      </w:pPr>
      <w:r>
        <w:rPr>
          <w:rFonts w:ascii="Times New Roman" w:hAnsi="Times New Roman"/>
          <w:sz w:val="24"/>
          <w:szCs w:val="24"/>
        </w:rPr>
        <w:t>T</w:t>
      </w:r>
      <w:r w:rsidR="0029732D">
        <w:rPr>
          <w:rFonts w:ascii="Times New Roman" w:hAnsi="Times New Roman"/>
          <w:sz w:val="24"/>
          <w:szCs w:val="24"/>
        </w:rPr>
        <w:t xml:space="preserve">he </w:t>
      </w:r>
      <w:r w:rsidR="006D0FE2">
        <w:rPr>
          <w:rFonts w:ascii="Times New Roman" w:hAnsi="Times New Roman"/>
          <w:sz w:val="24"/>
          <w:szCs w:val="24"/>
        </w:rPr>
        <w:t xml:space="preserve">surface of </w:t>
      </w:r>
      <w:r w:rsidR="00151E6F">
        <w:rPr>
          <w:rFonts w:ascii="Times New Roman" w:hAnsi="Times New Roman"/>
          <w:sz w:val="24"/>
          <w:szCs w:val="24"/>
        </w:rPr>
        <w:t>GCS</w:t>
      </w:r>
      <w:r w:rsidR="0029732D">
        <w:rPr>
          <w:rFonts w:ascii="Times New Roman" w:hAnsi="Times New Roman"/>
          <w:sz w:val="24"/>
          <w:szCs w:val="24"/>
        </w:rPr>
        <w:t xml:space="preserve"> </w:t>
      </w:r>
      <w:r w:rsidR="0029732D" w:rsidRPr="00E70D69">
        <w:rPr>
          <w:rFonts w:ascii="Times New Roman" w:hAnsi="Times New Roman"/>
          <w:sz w:val="24"/>
          <w:szCs w:val="24"/>
        </w:rPr>
        <w:t>can be expressed as</w:t>
      </w:r>
      <w:r w:rsidR="00D84B0E">
        <w:rPr>
          <w:rFonts w:ascii="Times New Roman" w:hAnsi="Times New Roman"/>
          <w:sz w:val="24"/>
          <w:szCs w:val="24"/>
        </w:rPr>
        <w:t>:</w:t>
      </w:r>
      <w:r w:rsidR="0029732D" w:rsidRPr="00E70D69">
        <w:rPr>
          <w:rFonts w:ascii="Times New Roman" w:hAnsi="Times New Roman"/>
          <w:sz w:val="24"/>
          <w:szCs w:val="24"/>
        </w:rPr>
        <w:t xml:space="preserve"> </w:t>
      </w:r>
    </w:p>
    <w:p w:rsidR="0029732D" w:rsidRPr="00E70D69" w:rsidRDefault="00E11812" w:rsidP="0029732D">
      <w:pPr>
        <w:spacing w:line="480" w:lineRule="auto"/>
        <w:jc w:val="right"/>
        <w:rPr>
          <w:rFonts w:ascii="Times New Roman" w:hAnsi="Times New Roman"/>
          <w:sz w:val="24"/>
          <w:szCs w:val="24"/>
        </w:rPr>
      </w:pPr>
      <w:r w:rsidRPr="00E70D69">
        <w:rPr>
          <w:rFonts w:ascii="Times New Roman" w:hAnsi="Times New Roman"/>
          <w:position w:val="-24"/>
          <w:sz w:val="24"/>
          <w:szCs w:val="24"/>
        </w:rPr>
        <w:object w:dxaOrig="7040" w:dyaOrig="620">
          <v:shape id="_x0000_i1040" type="#_x0000_t75" style="width:356pt;height:29.45pt" o:ole="">
            <v:imagedata r:id="rId38" o:title=""/>
          </v:shape>
          <o:OLEObject Type="Embed" ProgID="Equation.DSMT4" ShapeID="_x0000_i1040" DrawAspect="Content" ObjectID="_1596372036" r:id="rId39"/>
        </w:object>
      </w:r>
      <w:r w:rsidR="002B19A2">
        <w:rPr>
          <w:rFonts w:ascii="Times New Roman" w:hAnsi="Times New Roman"/>
          <w:sz w:val="24"/>
          <w:szCs w:val="24"/>
        </w:rPr>
        <w:t xml:space="preserve">  (1)</w:t>
      </w:r>
      <w:r w:rsidR="009F6BA1">
        <w:rPr>
          <w:rFonts w:ascii="Times New Roman" w:hAnsi="Times New Roman"/>
          <w:sz w:val="24"/>
          <w:szCs w:val="24"/>
        </w:rPr>
        <w:t>,</w:t>
      </w:r>
    </w:p>
    <w:p w:rsidR="0029732D" w:rsidRPr="00E70D69" w:rsidRDefault="0029732D" w:rsidP="0029732D">
      <w:pPr>
        <w:spacing w:line="480" w:lineRule="auto"/>
        <w:rPr>
          <w:rFonts w:ascii="Times New Roman" w:hAnsi="Times New Roman"/>
          <w:sz w:val="24"/>
          <w:szCs w:val="24"/>
        </w:rPr>
      </w:pPr>
      <w:bookmarkStart w:id="3" w:name="OLE_LINK115"/>
      <w:r>
        <w:rPr>
          <w:rFonts w:ascii="Times New Roman" w:hAnsi="Times New Roman"/>
          <w:sz w:val="24"/>
          <w:szCs w:val="24"/>
        </w:rPr>
        <w:t>w</w:t>
      </w:r>
      <w:r w:rsidRPr="00E70D69">
        <w:rPr>
          <w:rFonts w:ascii="Times New Roman" w:hAnsi="Times New Roman"/>
          <w:sz w:val="24"/>
          <w:szCs w:val="24"/>
        </w:rPr>
        <w:t xml:space="preserve">here </w:t>
      </w:r>
      <w:r w:rsidRPr="00E70D69">
        <w:rPr>
          <w:rFonts w:ascii="Times New Roman" w:hAnsi="Times New Roman"/>
          <w:i/>
          <w:sz w:val="24"/>
          <w:szCs w:val="24"/>
        </w:rPr>
        <w:t>a</w:t>
      </w:r>
      <w:r w:rsidRPr="00E70D69">
        <w:rPr>
          <w:rFonts w:ascii="Times New Roman" w:hAnsi="Times New Roman"/>
          <w:sz w:val="24"/>
          <w:szCs w:val="24"/>
        </w:rPr>
        <w:t xml:space="preserve"> is the unit cell </w:t>
      </w:r>
      <w:r w:rsidR="006A52AE">
        <w:rPr>
          <w:rFonts w:ascii="Times New Roman" w:hAnsi="Times New Roman"/>
          <w:sz w:val="24"/>
          <w:szCs w:val="24"/>
        </w:rPr>
        <w:t>size</w:t>
      </w:r>
      <w:r w:rsidRPr="00E70D69">
        <w:rPr>
          <w:rFonts w:ascii="Times New Roman" w:hAnsi="Times New Roman"/>
          <w:sz w:val="24"/>
          <w:szCs w:val="24"/>
        </w:rPr>
        <w:t xml:space="preserve">, and parameter </w:t>
      </w:r>
      <w:r w:rsidRPr="00E70D69">
        <w:rPr>
          <w:rFonts w:ascii="Times New Roman" w:hAnsi="Times New Roman"/>
          <w:i/>
          <w:sz w:val="24"/>
          <w:szCs w:val="24"/>
        </w:rPr>
        <w:t>t</w:t>
      </w:r>
      <w:r w:rsidRPr="00E70D69">
        <w:rPr>
          <w:rFonts w:ascii="Times New Roman" w:hAnsi="Times New Roman"/>
          <w:sz w:val="24"/>
          <w:szCs w:val="24"/>
        </w:rPr>
        <w:t xml:space="preserve"> controls the volume surrounded by the </w:t>
      </w:r>
      <w:bookmarkStart w:id="4" w:name="OLE_LINK39"/>
      <w:bookmarkStart w:id="5" w:name="OLE_LINK40"/>
      <w:r>
        <w:rPr>
          <w:rFonts w:ascii="Times New Roman" w:hAnsi="Times New Roman"/>
          <w:sz w:val="24"/>
          <w:szCs w:val="24"/>
        </w:rPr>
        <w:t>Gyroid</w:t>
      </w:r>
      <w:r w:rsidRPr="00E70D69">
        <w:rPr>
          <w:rFonts w:ascii="Times New Roman" w:hAnsi="Times New Roman"/>
          <w:sz w:val="24"/>
          <w:szCs w:val="24"/>
        </w:rPr>
        <w:t xml:space="preserve"> surface</w:t>
      </w:r>
      <w:bookmarkEnd w:id="4"/>
      <w:bookmarkEnd w:id="5"/>
      <w:r w:rsidR="006D0FE2">
        <w:rPr>
          <w:rFonts w:ascii="Times New Roman" w:hAnsi="Times New Roman"/>
          <w:sz w:val="24"/>
          <w:szCs w:val="24"/>
        </w:rPr>
        <w:t xml:space="preserve"> </w:t>
      </w:r>
      <w:r w:rsidR="009A39A5">
        <w:rPr>
          <w:rFonts w:ascii="Times New Roman" w:hAnsi="Times New Roman"/>
          <w:sz w:val="24"/>
          <w:szCs w:val="24"/>
        </w:rPr>
        <w:fldChar w:fldCharType="begin"/>
      </w:r>
      <w:r w:rsidR="0037766D">
        <w:rPr>
          <w:rFonts w:ascii="Times New Roman" w:hAnsi="Times New Roman"/>
          <w:sz w:val="24"/>
          <w:szCs w:val="24"/>
        </w:rPr>
        <w:instrText xml:space="preserve"> ADDIN EN.CITE &lt;EndNote&gt;&lt;Cite&gt;&lt;Author&gt;Scherer&lt;/Author&gt;&lt;Year&gt;2013&lt;/Year&gt;&lt;RecNum&gt;479&lt;/RecNum&gt;&lt;DisplayText&gt;(Scherer, 2013)&lt;/DisplayText&gt;&lt;record&gt;&lt;rec-number&gt;479&lt;/rec-number&gt;&lt;foreign-keys&gt;&lt;key app="EN" db-id="xa2w5w0retadwsespa0xxva0xx9a9r0feet9" timestamp="1521892407"&gt;479&lt;/key&gt;&lt;/foreign-keys&gt;&lt;ref-type name="Book"&gt;6&lt;/ref-type&gt;&lt;contributors&gt;&lt;authors&gt;&lt;author&gt;Scherer, Maik Rudolf Johann&lt;/author&gt;&lt;/authors&gt;&lt;/contributors&gt;&lt;titles&gt;&lt;title&gt;Double-Gyroid-Structured functional materials: synthesis and applications&lt;/title&gt;&lt;/titles&gt;&lt;dates&gt;&lt;year&gt;2013&lt;/year&gt;&lt;/dates&gt;&lt;publisher&gt;Springer Science &amp;amp; Business Media&lt;/publisher&gt;&lt;isbn&gt;3319003542&lt;/isbn&gt;&lt;urls&gt;&lt;/urls&gt;&lt;/record&gt;&lt;/Cite&gt;&lt;/EndNote&gt;</w:instrText>
      </w:r>
      <w:r w:rsidR="009A39A5">
        <w:rPr>
          <w:rFonts w:ascii="Times New Roman" w:hAnsi="Times New Roman"/>
          <w:sz w:val="24"/>
          <w:szCs w:val="24"/>
        </w:rPr>
        <w:fldChar w:fldCharType="separate"/>
      </w:r>
      <w:r w:rsidR="0037766D">
        <w:rPr>
          <w:rFonts w:ascii="Times New Roman" w:hAnsi="Times New Roman"/>
          <w:noProof/>
          <w:sz w:val="24"/>
          <w:szCs w:val="24"/>
        </w:rPr>
        <w:t>(Scherer, 2013)</w:t>
      </w:r>
      <w:r w:rsidR="009A39A5">
        <w:rPr>
          <w:rFonts w:ascii="Times New Roman" w:hAnsi="Times New Roman"/>
          <w:sz w:val="24"/>
          <w:szCs w:val="24"/>
        </w:rPr>
        <w:fldChar w:fldCharType="end"/>
      </w:r>
      <w:r w:rsidRPr="00E70D69">
        <w:rPr>
          <w:rFonts w:ascii="Times New Roman" w:hAnsi="Times New Roman"/>
          <w:sz w:val="24"/>
          <w:szCs w:val="24"/>
        </w:rPr>
        <w:t xml:space="preserve">. </w:t>
      </w:r>
    </w:p>
    <w:bookmarkEnd w:id="3"/>
    <w:p w:rsidR="00BB2620" w:rsidRDefault="009B48BF" w:rsidP="00F601ED">
      <w:pPr>
        <w:spacing w:line="480" w:lineRule="auto"/>
        <w:ind w:firstLine="420"/>
        <w:textAlignment w:val="bottom"/>
        <w:rPr>
          <w:rFonts w:ascii="Times New Roman" w:hAnsi="Times New Roman"/>
          <w:sz w:val="24"/>
          <w:szCs w:val="24"/>
        </w:rPr>
      </w:pPr>
      <w:r>
        <w:rPr>
          <w:rFonts w:ascii="Times New Roman" w:hAnsi="Times New Roman"/>
          <w:sz w:val="24"/>
          <w:szCs w:val="24"/>
        </w:rPr>
        <w:t>Fig. 1</w:t>
      </w:r>
      <w:r w:rsidR="00BB2620">
        <w:rPr>
          <w:rFonts w:ascii="Times New Roman" w:hAnsi="Times New Roman"/>
          <w:sz w:val="24"/>
          <w:szCs w:val="24"/>
        </w:rPr>
        <w:t>(a) shows the mathematically modelled</w:t>
      </w:r>
      <w:r w:rsidR="00BB2620" w:rsidRPr="00376695">
        <w:rPr>
          <w:rFonts w:ascii="Times New Roman" w:hAnsi="Times New Roman"/>
          <w:sz w:val="24"/>
          <w:szCs w:val="24"/>
        </w:rPr>
        <w:t xml:space="preserve"> Gyroid unit cell.</w:t>
      </w:r>
      <w:r w:rsidR="00BB2620" w:rsidRPr="00420CEA">
        <w:rPr>
          <w:rFonts w:ascii="Times New Roman" w:hAnsi="Times New Roman"/>
          <w:sz w:val="24"/>
          <w:szCs w:val="24"/>
        </w:rPr>
        <w:t xml:space="preserve"> </w:t>
      </w:r>
      <w:r w:rsidR="00BB2620" w:rsidRPr="00376695">
        <w:rPr>
          <w:rFonts w:ascii="Times New Roman" w:hAnsi="Times New Roman"/>
          <w:sz w:val="24"/>
          <w:szCs w:val="24"/>
        </w:rPr>
        <w:t>B</w:t>
      </w:r>
      <w:r w:rsidR="00B60FED">
        <w:rPr>
          <w:rFonts w:ascii="Times New Roman" w:hAnsi="Times New Roman"/>
          <w:sz w:val="24"/>
          <w:szCs w:val="24"/>
        </w:rPr>
        <w:t>ased on</w:t>
      </w:r>
      <w:r w:rsidR="00BB2620" w:rsidRPr="00376695">
        <w:rPr>
          <w:rFonts w:ascii="Times New Roman" w:hAnsi="Times New Roman"/>
          <w:sz w:val="24"/>
          <w:szCs w:val="24"/>
        </w:rPr>
        <w:t xml:space="preserve"> the knowledge of material crystallography, </w:t>
      </w:r>
      <w:r w:rsidR="00BB2620">
        <w:rPr>
          <w:rFonts w:ascii="Times New Roman" w:hAnsi="Times New Roman"/>
          <w:sz w:val="24"/>
          <w:szCs w:val="24"/>
        </w:rPr>
        <w:t>the directions of [100], [010] and [00</w:t>
      </w:r>
      <w:r w:rsidR="00BB2620" w:rsidRPr="00376695">
        <w:rPr>
          <w:rFonts w:ascii="Times New Roman" w:hAnsi="Times New Roman"/>
          <w:sz w:val="24"/>
          <w:szCs w:val="24"/>
        </w:rPr>
        <w:t xml:space="preserve">1] </w:t>
      </w:r>
      <w:r w:rsidR="00BB2620">
        <w:rPr>
          <w:rFonts w:ascii="Times New Roman" w:hAnsi="Times New Roman"/>
          <w:sz w:val="24"/>
          <w:szCs w:val="24"/>
        </w:rPr>
        <w:t>are</w:t>
      </w:r>
      <w:r w:rsidR="00BB2620" w:rsidRPr="00376695">
        <w:rPr>
          <w:rFonts w:ascii="Times New Roman" w:hAnsi="Times New Roman"/>
          <w:sz w:val="24"/>
          <w:szCs w:val="24"/>
        </w:rPr>
        <w:t xml:space="preserve"> d</w:t>
      </w:r>
      <w:r w:rsidR="00BB2620">
        <w:rPr>
          <w:rFonts w:ascii="Times New Roman" w:hAnsi="Times New Roman"/>
          <w:sz w:val="24"/>
          <w:szCs w:val="24"/>
        </w:rPr>
        <w:t>efined in the figure</w:t>
      </w:r>
      <w:r w:rsidR="00BB2620" w:rsidRPr="00376695">
        <w:rPr>
          <w:rFonts w:ascii="Times New Roman" w:hAnsi="Times New Roman"/>
          <w:sz w:val="24"/>
          <w:szCs w:val="24"/>
        </w:rPr>
        <w:t xml:space="preserve">. </w:t>
      </w:r>
      <w:r w:rsidR="00BB2620">
        <w:rPr>
          <w:rFonts w:ascii="Times New Roman" w:hAnsi="Times New Roman"/>
          <w:sz w:val="24"/>
          <w:szCs w:val="24"/>
        </w:rPr>
        <w:t>Inherited the I4</w:t>
      </w:r>
      <w:r w:rsidR="00BB2620" w:rsidRPr="0008639F">
        <w:rPr>
          <w:rFonts w:ascii="Times New Roman" w:hAnsi="Times New Roman"/>
          <w:sz w:val="24"/>
          <w:szCs w:val="24"/>
          <w:vertAlign w:val="subscript"/>
        </w:rPr>
        <w:t>1</w:t>
      </w:r>
      <w:r w:rsidR="00BB2620">
        <w:rPr>
          <w:rFonts w:ascii="Times New Roman" w:hAnsi="Times New Roman"/>
          <w:sz w:val="24"/>
          <w:szCs w:val="24"/>
        </w:rPr>
        <w:t xml:space="preserve">32 symmetric property from the Gyroid surface, </w:t>
      </w:r>
      <w:r w:rsidR="00BB2620" w:rsidRPr="00376695">
        <w:rPr>
          <w:rFonts w:ascii="Times New Roman" w:hAnsi="Times New Roman"/>
          <w:sz w:val="24"/>
          <w:szCs w:val="24"/>
        </w:rPr>
        <w:lastRenderedPageBreak/>
        <w:t>the directions of the same crystallographic family are</w:t>
      </w:r>
      <w:r w:rsidR="00BB2620">
        <w:rPr>
          <w:rFonts w:ascii="Times New Roman" w:hAnsi="Times New Roman"/>
          <w:sz w:val="24"/>
          <w:szCs w:val="24"/>
        </w:rPr>
        <w:t xml:space="preserve"> equivalent</w:t>
      </w:r>
      <w:r w:rsidR="00151E6F" w:rsidRPr="00151E6F">
        <w:rPr>
          <w:rFonts w:ascii="Times New Roman" w:hAnsi="Times New Roman"/>
          <w:sz w:val="24"/>
          <w:szCs w:val="24"/>
        </w:rPr>
        <w:t xml:space="preserve"> </w:t>
      </w:r>
      <w:r w:rsidR="00151E6F">
        <w:rPr>
          <w:rFonts w:ascii="Times New Roman" w:hAnsi="Times New Roman"/>
          <w:sz w:val="24"/>
          <w:szCs w:val="24"/>
        </w:rPr>
        <w:t>for GCS</w:t>
      </w:r>
      <w:r w:rsidR="00753A56">
        <w:rPr>
          <w:rFonts w:ascii="Times New Roman" w:hAnsi="Times New Roman"/>
          <w:sz w:val="24"/>
          <w:szCs w:val="24"/>
        </w:rPr>
        <w:t>, which</w:t>
      </w:r>
      <w:r w:rsidR="00BB2620">
        <w:rPr>
          <w:rFonts w:ascii="Times New Roman" w:hAnsi="Times New Roman"/>
          <w:sz w:val="24"/>
          <w:szCs w:val="24"/>
        </w:rPr>
        <w:t xml:space="preserve"> means that </w:t>
      </w:r>
      <w:r w:rsidR="003311E5">
        <w:rPr>
          <w:rFonts w:ascii="Times New Roman" w:hAnsi="Times New Roman"/>
          <w:sz w:val="24"/>
          <w:szCs w:val="24"/>
        </w:rPr>
        <w:t>GCS</w:t>
      </w:r>
      <w:r w:rsidR="00BB2620" w:rsidRPr="00376695">
        <w:rPr>
          <w:rFonts w:ascii="Times New Roman" w:hAnsi="Times New Roman"/>
          <w:sz w:val="24"/>
          <w:szCs w:val="24"/>
        </w:rPr>
        <w:t xml:space="preserve"> in </w:t>
      </w:r>
      <w:r w:rsidR="00BB2620">
        <w:rPr>
          <w:rFonts w:ascii="Times New Roman" w:hAnsi="Times New Roman"/>
          <w:sz w:val="24"/>
          <w:szCs w:val="24"/>
        </w:rPr>
        <w:t>the direction</w:t>
      </w:r>
      <w:r w:rsidR="008D331F">
        <w:rPr>
          <w:rFonts w:ascii="Times New Roman" w:hAnsi="Times New Roman"/>
          <w:sz w:val="24"/>
          <w:szCs w:val="24"/>
        </w:rPr>
        <w:t>s</w:t>
      </w:r>
      <w:r w:rsidR="00BB2620">
        <w:rPr>
          <w:rFonts w:ascii="Times New Roman" w:hAnsi="Times New Roman"/>
          <w:sz w:val="24"/>
          <w:szCs w:val="24"/>
        </w:rPr>
        <w:t xml:space="preserve"> of </w:t>
      </w:r>
      <w:r w:rsidR="00BB2620" w:rsidRPr="00376695">
        <w:rPr>
          <w:rFonts w:ascii="Times New Roman" w:hAnsi="Times New Roman"/>
          <w:sz w:val="24"/>
          <w:szCs w:val="24"/>
        </w:rPr>
        <w:t>[001]</w:t>
      </w:r>
      <w:r w:rsidR="00753A56">
        <w:rPr>
          <w:rFonts w:ascii="Times New Roman" w:hAnsi="Times New Roman"/>
          <w:sz w:val="24"/>
          <w:szCs w:val="24"/>
        </w:rPr>
        <w:t xml:space="preserve">, </w:t>
      </w:r>
      <w:r w:rsidR="00BB2620" w:rsidRPr="00376695">
        <w:rPr>
          <w:rFonts w:ascii="Times New Roman" w:hAnsi="Times New Roman"/>
          <w:sz w:val="24"/>
          <w:szCs w:val="24"/>
        </w:rPr>
        <w:t>[010]</w:t>
      </w:r>
      <w:r w:rsidR="00753A56">
        <w:rPr>
          <w:rFonts w:ascii="Times New Roman" w:hAnsi="Times New Roman" w:hint="eastAsia"/>
          <w:sz w:val="24"/>
          <w:szCs w:val="24"/>
        </w:rPr>
        <w:t>,</w:t>
      </w:r>
      <w:r w:rsidR="00753A56">
        <w:rPr>
          <w:rFonts w:ascii="Times New Roman" w:hAnsi="Times New Roman"/>
          <w:sz w:val="24"/>
          <w:szCs w:val="24"/>
        </w:rPr>
        <w:t xml:space="preserve"> </w:t>
      </w:r>
      <w:r w:rsidR="00BB2620" w:rsidRPr="00376695">
        <w:rPr>
          <w:rFonts w:ascii="Times New Roman" w:hAnsi="Times New Roman"/>
          <w:sz w:val="24"/>
          <w:szCs w:val="24"/>
        </w:rPr>
        <w:t>[100]</w:t>
      </w:r>
      <w:r w:rsidR="00753A56">
        <w:rPr>
          <w:rFonts w:ascii="Times New Roman" w:hAnsi="Times New Roman"/>
          <w:sz w:val="24"/>
          <w:szCs w:val="24"/>
        </w:rPr>
        <w:t xml:space="preserve">, </w:t>
      </w:r>
      <w:r w:rsidR="00C03829" w:rsidRPr="00376695">
        <w:rPr>
          <w:rFonts w:ascii="Times New Roman" w:hAnsi="Times New Roman"/>
          <w:sz w:val="24"/>
          <w:szCs w:val="24"/>
        </w:rPr>
        <w:t>[</w:t>
      </w:r>
      <w:r w:rsidR="00C03829" w:rsidRPr="00376695">
        <w:rPr>
          <w:rFonts w:ascii="Times New Roman" w:hAnsi="Times New Roman"/>
          <w:sz w:val="24"/>
        </w:rPr>
        <w:object w:dxaOrig="139" w:dyaOrig="320">
          <v:shape id="_x0000_i1041" type="#_x0000_t75" style="width:7.25pt;height:15.5pt" o:ole="">
            <v:imagedata r:id="rId40" o:title=""/>
          </v:shape>
          <o:OLEObject Type="Embed" ProgID="Equation.DSMT4" ShapeID="_x0000_i1041" DrawAspect="Content" ObjectID="_1596372037" r:id="rId41"/>
        </w:object>
      </w:r>
      <w:r w:rsidR="00C03829" w:rsidRPr="00376695">
        <w:rPr>
          <w:rFonts w:ascii="Times New Roman" w:hAnsi="Times New Roman"/>
          <w:sz w:val="24"/>
        </w:rPr>
        <w:t>00</w:t>
      </w:r>
      <w:r w:rsidR="00C03829" w:rsidRPr="00376695">
        <w:rPr>
          <w:rFonts w:ascii="Times New Roman" w:hAnsi="Times New Roman"/>
          <w:sz w:val="24"/>
          <w:szCs w:val="24"/>
        </w:rPr>
        <w:t>]</w:t>
      </w:r>
      <w:r w:rsidR="00C03829">
        <w:rPr>
          <w:rFonts w:ascii="Times New Roman" w:hAnsi="Times New Roman" w:hint="eastAsia"/>
          <w:sz w:val="24"/>
          <w:szCs w:val="24"/>
        </w:rPr>
        <w:t>,</w:t>
      </w:r>
      <w:r w:rsidR="00C03829" w:rsidRPr="00376695">
        <w:rPr>
          <w:rFonts w:ascii="Times New Roman" w:hAnsi="Times New Roman"/>
          <w:sz w:val="24"/>
          <w:szCs w:val="24"/>
        </w:rPr>
        <w:t xml:space="preserve"> </w:t>
      </w:r>
      <w:r w:rsidR="00BB2620" w:rsidRPr="00376695">
        <w:rPr>
          <w:rFonts w:ascii="Times New Roman" w:hAnsi="Times New Roman"/>
          <w:sz w:val="24"/>
          <w:szCs w:val="24"/>
        </w:rPr>
        <w:t>[0</w:t>
      </w:r>
      <w:r w:rsidR="00BB2620" w:rsidRPr="00376695">
        <w:rPr>
          <w:rFonts w:ascii="Times New Roman" w:hAnsi="Times New Roman"/>
          <w:sz w:val="24"/>
        </w:rPr>
        <w:object w:dxaOrig="139" w:dyaOrig="320">
          <v:shape id="_x0000_i1042" type="#_x0000_t75" style="width:7.25pt;height:15.5pt" o:ole="">
            <v:imagedata r:id="rId40" o:title=""/>
          </v:shape>
          <o:OLEObject Type="Embed" ProgID="Equation.DSMT4" ShapeID="_x0000_i1042" DrawAspect="Content" ObjectID="_1596372038" r:id="rId42"/>
        </w:object>
      </w:r>
      <w:r w:rsidR="00BB2620" w:rsidRPr="00376695">
        <w:rPr>
          <w:rFonts w:ascii="Times New Roman" w:hAnsi="Times New Roman"/>
          <w:sz w:val="24"/>
        </w:rPr>
        <w:t>0</w:t>
      </w:r>
      <w:r w:rsidR="00BB2620" w:rsidRPr="00376695">
        <w:rPr>
          <w:rFonts w:ascii="Times New Roman" w:hAnsi="Times New Roman"/>
          <w:sz w:val="24"/>
          <w:szCs w:val="24"/>
        </w:rPr>
        <w:t>]</w:t>
      </w:r>
      <w:r w:rsidR="00C03829">
        <w:rPr>
          <w:rFonts w:ascii="Times New Roman" w:hAnsi="Times New Roman"/>
          <w:sz w:val="24"/>
          <w:szCs w:val="24"/>
        </w:rPr>
        <w:t>,</w:t>
      </w:r>
      <w:r w:rsidR="00C03829" w:rsidRPr="00C03829">
        <w:rPr>
          <w:rFonts w:ascii="Times New Roman" w:hAnsi="Times New Roman"/>
          <w:sz w:val="24"/>
        </w:rPr>
        <w:t xml:space="preserve"> </w:t>
      </w:r>
      <w:r w:rsidR="00562635">
        <w:rPr>
          <w:rFonts w:ascii="Times New Roman" w:hAnsi="Times New Roman" w:hint="eastAsia"/>
          <w:sz w:val="24"/>
          <w:szCs w:val="24"/>
        </w:rPr>
        <w:t>and</w:t>
      </w:r>
      <w:r w:rsidR="00BB2620" w:rsidRPr="00376695">
        <w:rPr>
          <w:rFonts w:ascii="Times New Roman" w:hAnsi="Times New Roman"/>
          <w:sz w:val="24"/>
          <w:szCs w:val="24"/>
        </w:rPr>
        <w:t xml:space="preserve"> [00</w:t>
      </w:r>
      <w:r w:rsidR="00BB2620" w:rsidRPr="00376695">
        <w:rPr>
          <w:rFonts w:ascii="Times New Roman" w:hAnsi="Times New Roman"/>
          <w:sz w:val="24"/>
        </w:rPr>
        <w:object w:dxaOrig="139" w:dyaOrig="320">
          <v:shape id="_x0000_i1043" type="#_x0000_t75" style="width:7.25pt;height:15.5pt" o:ole="">
            <v:imagedata r:id="rId40" o:title=""/>
          </v:shape>
          <o:OLEObject Type="Embed" ProgID="Equation.DSMT4" ShapeID="_x0000_i1043" DrawAspect="Content" ObjectID="_1596372039" r:id="rId43"/>
        </w:object>
      </w:r>
      <w:r w:rsidR="00BB2620" w:rsidRPr="00376695">
        <w:rPr>
          <w:rFonts w:ascii="Times New Roman" w:hAnsi="Times New Roman"/>
          <w:sz w:val="24"/>
          <w:szCs w:val="24"/>
        </w:rPr>
        <w:t>]</w:t>
      </w:r>
      <w:r w:rsidR="00BB2620">
        <w:rPr>
          <w:rFonts w:ascii="Times New Roman" w:hAnsi="Times New Roman"/>
          <w:sz w:val="24"/>
          <w:szCs w:val="24"/>
        </w:rPr>
        <w:t xml:space="preserve"> </w:t>
      </w:r>
      <w:r w:rsidR="00753A56">
        <w:rPr>
          <w:rFonts w:ascii="Times New Roman" w:hAnsi="Times New Roman"/>
          <w:sz w:val="24"/>
          <w:szCs w:val="24"/>
        </w:rPr>
        <w:t>present</w:t>
      </w:r>
      <w:r w:rsidR="00BB2620" w:rsidRPr="00376695">
        <w:rPr>
          <w:rFonts w:ascii="Times New Roman" w:hAnsi="Times New Roman"/>
          <w:sz w:val="24"/>
          <w:szCs w:val="24"/>
        </w:rPr>
        <w:t xml:space="preserve"> </w:t>
      </w:r>
      <w:r w:rsidR="00753A56">
        <w:rPr>
          <w:rFonts w:ascii="Times New Roman" w:hAnsi="Times New Roman"/>
          <w:sz w:val="24"/>
          <w:szCs w:val="24"/>
        </w:rPr>
        <w:t>identical</w:t>
      </w:r>
      <w:r w:rsidR="00BB2620">
        <w:rPr>
          <w:rFonts w:ascii="Times New Roman" w:hAnsi="Times New Roman"/>
          <w:sz w:val="24"/>
          <w:szCs w:val="24"/>
        </w:rPr>
        <w:t xml:space="preserve"> mechanical properties. Similar</w:t>
      </w:r>
      <w:r w:rsidR="0098333A">
        <w:rPr>
          <w:rFonts w:ascii="Times New Roman" w:hAnsi="Times New Roman"/>
          <w:sz w:val="24"/>
          <w:szCs w:val="24"/>
        </w:rPr>
        <w:t>ly</w:t>
      </w:r>
      <w:r w:rsidR="00BB2620" w:rsidRPr="00376695">
        <w:rPr>
          <w:rFonts w:ascii="Times New Roman" w:hAnsi="Times New Roman"/>
          <w:sz w:val="24"/>
          <w:szCs w:val="24"/>
        </w:rPr>
        <w:t xml:space="preserve">, </w:t>
      </w:r>
      <w:r w:rsidR="003311E5">
        <w:rPr>
          <w:rFonts w:ascii="Times New Roman" w:hAnsi="Times New Roman"/>
          <w:sz w:val="24"/>
          <w:szCs w:val="24"/>
        </w:rPr>
        <w:t>GCS</w:t>
      </w:r>
      <w:r w:rsidR="00BB2620" w:rsidRPr="00376695">
        <w:rPr>
          <w:rFonts w:ascii="Times New Roman" w:hAnsi="Times New Roman"/>
          <w:sz w:val="24"/>
          <w:szCs w:val="24"/>
        </w:rPr>
        <w:t xml:space="preserve"> in the directions of &lt;110&gt; crystallographic family and &lt;111&gt; crystallographic family show the same </w:t>
      </w:r>
      <w:r w:rsidR="006324B5">
        <w:rPr>
          <w:rFonts w:ascii="Times New Roman" w:hAnsi="Times New Roman"/>
          <w:sz w:val="24"/>
          <w:szCs w:val="24"/>
        </w:rPr>
        <w:t>elastic</w:t>
      </w:r>
      <w:r w:rsidR="00BB2620" w:rsidRPr="00376695">
        <w:rPr>
          <w:rFonts w:ascii="Times New Roman" w:hAnsi="Times New Roman"/>
          <w:sz w:val="24"/>
          <w:szCs w:val="24"/>
        </w:rPr>
        <w:t xml:space="preserve"> properties, respectively.</w:t>
      </w:r>
      <w:r w:rsidR="00685B09">
        <w:rPr>
          <w:rFonts w:ascii="Times New Roman" w:hAnsi="Times New Roman"/>
          <w:sz w:val="24"/>
          <w:szCs w:val="24"/>
        </w:rPr>
        <w:t xml:space="preserve"> </w:t>
      </w:r>
      <w:r w:rsidR="00685B09">
        <w:rPr>
          <w:rFonts w:ascii="Times New Roman" w:hAnsi="Times New Roman" w:hint="eastAsia"/>
          <w:sz w:val="24"/>
          <w:szCs w:val="24"/>
        </w:rPr>
        <w:t>Besides,</w:t>
      </w:r>
      <w:r w:rsidR="00685B09">
        <w:rPr>
          <w:rFonts w:ascii="Times New Roman" w:hAnsi="Times New Roman"/>
          <w:sz w:val="24"/>
          <w:szCs w:val="24"/>
        </w:rPr>
        <w:t xml:space="preserve"> </w:t>
      </w:r>
      <w:r w:rsidR="003311E5">
        <w:rPr>
          <w:rFonts w:ascii="Times New Roman" w:hAnsi="Times New Roman"/>
          <w:sz w:val="24"/>
          <w:szCs w:val="24"/>
        </w:rPr>
        <w:t>GCS</w:t>
      </w:r>
      <w:r w:rsidR="00BB2620" w:rsidRPr="00376695">
        <w:rPr>
          <w:rFonts w:ascii="Times New Roman" w:hAnsi="Times New Roman"/>
          <w:sz w:val="24"/>
          <w:szCs w:val="24"/>
        </w:rPr>
        <w:t xml:space="preserve"> inherit</w:t>
      </w:r>
      <w:r w:rsidR="00BB2620">
        <w:rPr>
          <w:rFonts w:ascii="Times New Roman" w:hAnsi="Times New Roman"/>
          <w:sz w:val="24"/>
          <w:szCs w:val="24"/>
        </w:rPr>
        <w:t>s</w:t>
      </w:r>
      <w:r w:rsidR="00BB2620" w:rsidRPr="00376695">
        <w:rPr>
          <w:rFonts w:ascii="Times New Roman" w:hAnsi="Times New Roman"/>
          <w:sz w:val="24"/>
          <w:szCs w:val="24"/>
        </w:rPr>
        <w:t xml:space="preserve"> the </w:t>
      </w:r>
      <w:r w:rsidR="00BB2620">
        <w:rPr>
          <w:rFonts w:ascii="Times New Roman" w:hAnsi="Times New Roman"/>
          <w:sz w:val="24"/>
          <w:szCs w:val="24"/>
        </w:rPr>
        <w:t xml:space="preserve">rotational </w:t>
      </w:r>
      <w:r w:rsidR="00BB2620" w:rsidRPr="00376695">
        <w:rPr>
          <w:rFonts w:ascii="Times New Roman" w:hAnsi="Times New Roman"/>
          <w:sz w:val="24"/>
          <w:szCs w:val="24"/>
        </w:rPr>
        <w:t>symmetry propert</w:t>
      </w:r>
      <w:r w:rsidR="00BB2620">
        <w:rPr>
          <w:rFonts w:ascii="Times New Roman" w:hAnsi="Times New Roman"/>
          <w:sz w:val="24"/>
          <w:szCs w:val="24"/>
        </w:rPr>
        <w:t>ies</w:t>
      </w:r>
      <w:r w:rsidR="00BB2620" w:rsidRPr="00376695">
        <w:rPr>
          <w:rFonts w:ascii="Times New Roman" w:hAnsi="Times New Roman"/>
          <w:sz w:val="24"/>
          <w:szCs w:val="24"/>
        </w:rPr>
        <w:t xml:space="preserve"> </w:t>
      </w:r>
      <w:r w:rsidR="00C341C0">
        <w:rPr>
          <w:rFonts w:ascii="Times New Roman" w:hAnsi="Times New Roman"/>
          <w:sz w:val="24"/>
          <w:szCs w:val="24"/>
        </w:rPr>
        <w:t>which</w:t>
      </w:r>
      <w:r w:rsidR="00C341C0" w:rsidRPr="00376695">
        <w:rPr>
          <w:rFonts w:ascii="Times New Roman" w:hAnsi="Times New Roman"/>
          <w:sz w:val="24"/>
          <w:szCs w:val="24"/>
        </w:rPr>
        <w:t xml:space="preserve"> </w:t>
      </w:r>
      <w:r w:rsidR="00BB2620" w:rsidRPr="00376695">
        <w:rPr>
          <w:rFonts w:ascii="Times New Roman" w:hAnsi="Times New Roman"/>
          <w:sz w:val="24"/>
          <w:szCs w:val="24"/>
        </w:rPr>
        <w:t>h</w:t>
      </w:r>
      <w:r w:rsidR="00383CBC">
        <w:rPr>
          <w:rFonts w:ascii="Times New Roman" w:hAnsi="Times New Roman" w:hint="eastAsia"/>
          <w:sz w:val="24"/>
          <w:szCs w:val="24"/>
        </w:rPr>
        <w:t>a</w:t>
      </w:r>
      <w:r w:rsidR="00371F85">
        <w:rPr>
          <w:rFonts w:ascii="Times New Roman" w:hAnsi="Times New Roman"/>
          <w:sz w:val="24"/>
          <w:szCs w:val="24"/>
        </w:rPr>
        <w:t>ve</w:t>
      </w:r>
      <w:r w:rsidR="00BB2620">
        <w:rPr>
          <w:rFonts w:ascii="Times New Roman" w:hAnsi="Times New Roman"/>
          <w:sz w:val="24"/>
          <w:szCs w:val="24"/>
        </w:rPr>
        <w:t xml:space="preserve"> a series of </w:t>
      </w:r>
      <w:r w:rsidR="00BB2620" w:rsidRPr="00376695">
        <w:rPr>
          <w:rFonts w:ascii="Times New Roman" w:hAnsi="Times New Roman"/>
          <w:position w:val="-6"/>
          <w:sz w:val="24"/>
          <w:szCs w:val="24"/>
        </w:rPr>
        <w:object w:dxaOrig="620" w:dyaOrig="279">
          <v:shape id="_x0000_i1044" type="#_x0000_t75" style="width:31.3pt;height:14.45pt" o:ole="">
            <v:imagedata r:id="rId44" o:title=""/>
          </v:shape>
          <o:OLEObject Type="Embed" ProgID="Equation.DSMT4" ShapeID="_x0000_i1044" DrawAspect="Content" ObjectID="_1596372040" r:id="rId45"/>
        </w:object>
      </w:r>
      <w:r w:rsidR="00BB2620" w:rsidRPr="00376695">
        <w:rPr>
          <w:rFonts w:ascii="Times New Roman" w:hAnsi="Times New Roman"/>
          <w:sz w:val="24"/>
          <w:szCs w:val="24"/>
        </w:rPr>
        <w:t xml:space="preserve"> , </w:t>
      </w:r>
      <w:r w:rsidR="00BB2620" w:rsidRPr="00376695">
        <w:rPr>
          <w:rFonts w:ascii="Times New Roman" w:hAnsi="Times New Roman"/>
          <w:position w:val="-6"/>
          <w:sz w:val="24"/>
          <w:szCs w:val="24"/>
        </w:rPr>
        <w:object w:dxaOrig="620" w:dyaOrig="279">
          <v:shape id="_x0000_i1045" type="#_x0000_t75" style="width:31.3pt;height:14.45pt" o:ole="">
            <v:imagedata r:id="rId46" o:title=""/>
          </v:shape>
          <o:OLEObject Type="Embed" ProgID="Equation.DSMT4" ShapeID="_x0000_i1045" DrawAspect="Content" ObjectID="_1596372041" r:id="rId47"/>
        </w:object>
      </w:r>
      <w:r w:rsidR="00BB2620" w:rsidRPr="00376695">
        <w:rPr>
          <w:rFonts w:ascii="Times New Roman" w:hAnsi="Times New Roman"/>
          <w:sz w:val="24"/>
          <w:szCs w:val="24"/>
        </w:rPr>
        <w:t xml:space="preserve"> and </w:t>
      </w:r>
      <w:r w:rsidR="00BB2620" w:rsidRPr="00376695">
        <w:rPr>
          <w:rFonts w:ascii="Times New Roman" w:hAnsi="Times New Roman"/>
          <w:position w:val="-6"/>
          <w:sz w:val="24"/>
          <w:szCs w:val="24"/>
        </w:rPr>
        <w:object w:dxaOrig="620" w:dyaOrig="279">
          <v:shape id="_x0000_i1046" type="#_x0000_t75" style="width:31.3pt;height:14.45pt" o:ole="">
            <v:imagedata r:id="rId48" o:title=""/>
          </v:shape>
          <o:OLEObject Type="Embed" ProgID="Equation.DSMT4" ShapeID="_x0000_i1046" DrawAspect="Content" ObjectID="_1596372042" r:id="rId49"/>
        </w:object>
      </w:r>
      <w:r w:rsidR="00BB2620" w:rsidRPr="00376695">
        <w:rPr>
          <w:rFonts w:ascii="Times New Roman" w:hAnsi="Times New Roman"/>
          <w:sz w:val="24"/>
          <w:szCs w:val="24"/>
        </w:rPr>
        <w:t xml:space="preserve"> rotation axes of symmetry. Fig. 1 (b) to (d) show </w:t>
      </w:r>
      <w:r w:rsidR="00685B09">
        <w:rPr>
          <w:rFonts w:ascii="Times New Roman" w:hAnsi="Times New Roman"/>
          <w:sz w:val="24"/>
          <w:szCs w:val="24"/>
        </w:rPr>
        <w:t xml:space="preserve">different </w:t>
      </w:r>
      <w:r w:rsidR="00BB2620">
        <w:rPr>
          <w:rFonts w:ascii="Times New Roman" w:hAnsi="Times New Roman"/>
          <w:sz w:val="24"/>
          <w:szCs w:val="24"/>
        </w:rPr>
        <w:t xml:space="preserve">rotational </w:t>
      </w:r>
      <w:r w:rsidR="00BB2620" w:rsidRPr="00376695">
        <w:rPr>
          <w:rFonts w:ascii="Times New Roman" w:hAnsi="Times New Roman"/>
          <w:sz w:val="24"/>
          <w:szCs w:val="24"/>
        </w:rPr>
        <w:t>symmetry propert</w:t>
      </w:r>
      <w:r w:rsidR="00BB2620">
        <w:rPr>
          <w:rFonts w:ascii="Times New Roman" w:hAnsi="Times New Roman"/>
          <w:sz w:val="24"/>
          <w:szCs w:val="24"/>
        </w:rPr>
        <w:t>ies</w:t>
      </w:r>
      <w:r w:rsidR="00BB2620" w:rsidRPr="00376695">
        <w:rPr>
          <w:rFonts w:ascii="Times New Roman" w:hAnsi="Times New Roman"/>
          <w:sz w:val="24"/>
          <w:szCs w:val="24"/>
        </w:rPr>
        <w:t xml:space="preserve"> </w:t>
      </w:r>
      <w:r w:rsidR="00685B09">
        <w:rPr>
          <w:rFonts w:ascii="Times New Roman" w:hAnsi="Times New Roman"/>
          <w:sz w:val="24"/>
          <w:szCs w:val="24"/>
        </w:rPr>
        <w:t>along</w:t>
      </w:r>
      <w:r w:rsidR="00BB2620" w:rsidRPr="00376695">
        <w:rPr>
          <w:rFonts w:ascii="Times New Roman" w:hAnsi="Times New Roman"/>
          <w:sz w:val="24"/>
          <w:szCs w:val="24"/>
        </w:rPr>
        <w:t xml:space="preserve"> different </w:t>
      </w:r>
      <w:r w:rsidR="00685B09">
        <w:rPr>
          <w:rFonts w:ascii="Times New Roman" w:hAnsi="Times New Roman"/>
          <w:sz w:val="24"/>
          <w:szCs w:val="24"/>
        </w:rPr>
        <w:t xml:space="preserve">view </w:t>
      </w:r>
      <w:r w:rsidR="00BB2620" w:rsidRPr="00376695">
        <w:rPr>
          <w:rFonts w:ascii="Times New Roman" w:hAnsi="Times New Roman"/>
          <w:sz w:val="24"/>
          <w:szCs w:val="24"/>
        </w:rPr>
        <w:t>direction</w:t>
      </w:r>
      <w:r w:rsidR="00BB2620">
        <w:rPr>
          <w:rFonts w:ascii="Times New Roman" w:hAnsi="Times New Roman"/>
          <w:sz w:val="24"/>
          <w:szCs w:val="24"/>
        </w:rPr>
        <w:t>s</w:t>
      </w:r>
      <w:r w:rsidR="0098333A">
        <w:rPr>
          <w:rFonts w:ascii="Times New Roman" w:hAnsi="Times New Roman"/>
          <w:sz w:val="24"/>
          <w:szCs w:val="24"/>
        </w:rPr>
        <w:t xml:space="preserve"> of </w:t>
      </w:r>
      <w:r w:rsidR="0098333A" w:rsidRPr="0098333A">
        <w:rPr>
          <w:rFonts w:ascii="Times New Roman" w:hAnsi="Times New Roman"/>
          <w:sz w:val="24"/>
          <w:szCs w:val="24"/>
        </w:rPr>
        <w:t>[100]</w:t>
      </w:r>
      <w:r w:rsidR="0098333A">
        <w:rPr>
          <w:rFonts w:ascii="Times New Roman" w:hAnsi="Times New Roman"/>
          <w:sz w:val="24"/>
          <w:szCs w:val="24"/>
        </w:rPr>
        <w:t xml:space="preserve">, </w:t>
      </w:r>
      <w:r w:rsidR="0098333A" w:rsidRPr="0098333A">
        <w:rPr>
          <w:rFonts w:ascii="Times New Roman" w:hAnsi="Times New Roman"/>
          <w:sz w:val="24"/>
          <w:szCs w:val="24"/>
        </w:rPr>
        <w:t xml:space="preserve">[111] </w:t>
      </w:r>
      <w:r w:rsidR="0098333A">
        <w:rPr>
          <w:rFonts w:ascii="Times New Roman" w:hAnsi="Times New Roman"/>
          <w:sz w:val="24"/>
          <w:szCs w:val="24"/>
        </w:rPr>
        <w:t>and</w:t>
      </w:r>
      <w:r w:rsidR="0098333A" w:rsidRPr="0098333A">
        <w:rPr>
          <w:rFonts w:ascii="Times New Roman" w:hAnsi="Times New Roman"/>
          <w:sz w:val="24"/>
          <w:szCs w:val="24"/>
        </w:rPr>
        <w:t xml:space="preserve"> </w:t>
      </w:r>
      <w:r w:rsidR="0098333A">
        <w:rPr>
          <w:rFonts w:ascii="Times New Roman" w:hAnsi="Times New Roman"/>
          <w:sz w:val="24"/>
          <w:szCs w:val="24"/>
        </w:rPr>
        <w:t>[</w:t>
      </w:r>
      <w:r w:rsidR="001412B7" w:rsidRPr="001412B7">
        <w:rPr>
          <w:rFonts w:ascii="Times New Roman" w:hAnsi="Times New Roman"/>
          <w:sz w:val="24"/>
          <w:szCs w:val="24"/>
        </w:rPr>
        <w:t>1</w:t>
      </w:r>
      <w:r w:rsidR="0098333A">
        <w:rPr>
          <w:rFonts w:ascii="Times New Roman" w:hAnsi="Times New Roman"/>
          <w:sz w:val="24"/>
          <w:szCs w:val="24"/>
        </w:rPr>
        <w:t>10]</w:t>
      </w:r>
      <w:r w:rsidR="001F5370">
        <w:rPr>
          <w:rFonts w:ascii="Times New Roman" w:hAnsi="Times New Roman"/>
          <w:sz w:val="24"/>
          <w:szCs w:val="24"/>
        </w:rPr>
        <w:t xml:space="preserve">, </w:t>
      </w:r>
      <w:r w:rsidR="00BB2620" w:rsidRPr="00376695">
        <w:rPr>
          <w:rFonts w:ascii="Times New Roman" w:hAnsi="Times New Roman"/>
          <w:sz w:val="24"/>
          <w:szCs w:val="24"/>
        </w:rPr>
        <w:t>respectively.</w:t>
      </w:r>
      <w:r w:rsidR="0098333A">
        <w:rPr>
          <w:rFonts w:ascii="Times New Roman" w:hAnsi="Times New Roman"/>
          <w:sz w:val="24"/>
          <w:szCs w:val="24"/>
        </w:rPr>
        <w:t xml:space="preserve"> </w:t>
      </w:r>
      <w:r w:rsidR="009936B7">
        <w:rPr>
          <w:rFonts w:ascii="Times New Roman" w:hAnsi="Times New Roman"/>
          <w:sz w:val="24"/>
          <w:szCs w:val="24"/>
        </w:rPr>
        <w:t xml:space="preserve">In this paper, the orientation dependence of elastic response in </w:t>
      </w:r>
      <w:r w:rsidR="003311E5">
        <w:rPr>
          <w:rFonts w:ascii="Times New Roman" w:hAnsi="Times New Roman"/>
          <w:sz w:val="24"/>
          <w:szCs w:val="24"/>
        </w:rPr>
        <w:t>GCS</w:t>
      </w:r>
      <w:r w:rsidR="009936B7">
        <w:rPr>
          <w:rFonts w:ascii="Times New Roman" w:hAnsi="Times New Roman"/>
          <w:sz w:val="24"/>
          <w:szCs w:val="24"/>
        </w:rPr>
        <w:t xml:space="preserve"> was investigated via analytical method t</w:t>
      </w:r>
      <w:r w:rsidR="0098333A">
        <w:rPr>
          <w:rFonts w:ascii="Times New Roman" w:hAnsi="Times New Roman"/>
          <w:sz w:val="24"/>
          <w:szCs w:val="24"/>
        </w:rPr>
        <w:t>hrough</w:t>
      </w:r>
      <w:r w:rsidR="00A91536" w:rsidRPr="00A91536">
        <w:rPr>
          <w:rFonts w:ascii="Times New Roman" w:hAnsi="Times New Roman"/>
          <w:sz w:val="24"/>
          <w:szCs w:val="24"/>
        </w:rPr>
        <w:t xml:space="preserve"> </w:t>
      </w:r>
      <w:r w:rsidR="001F5370">
        <w:rPr>
          <w:rFonts w:ascii="Times New Roman" w:hAnsi="Times New Roman"/>
          <w:sz w:val="24"/>
          <w:szCs w:val="24"/>
        </w:rPr>
        <w:t>d</w:t>
      </w:r>
      <w:r w:rsidR="00BB2620" w:rsidRPr="00685B09">
        <w:rPr>
          <w:rFonts w:ascii="Times New Roman" w:hAnsi="Times New Roman"/>
          <w:sz w:val="24"/>
          <w:szCs w:val="24"/>
        </w:rPr>
        <w:t>efin</w:t>
      </w:r>
      <w:r w:rsidR="0098333A">
        <w:rPr>
          <w:rFonts w:ascii="Times New Roman" w:hAnsi="Times New Roman"/>
          <w:sz w:val="24"/>
          <w:szCs w:val="24"/>
        </w:rPr>
        <w:t>ing</w:t>
      </w:r>
      <w:r w:rsidR="00BB2620" w:rsidRPr="00685B09">
        <w:rPr>
          <w:rFonts w:ascii="Times New Roman" w:hAnsi="Times New Roman"/>
          <w:sz w:val="24"/>
          <w:szCs w:val="24"/>
        </w:rPr>
        <w:t xml:space="preserve"> the three axes of symmetry</w:t>
      </w:r>
      <w:r w:rsidR="009936B7">
        <w:rPr>
          <w:rFonts w:ascii="Times New Roman" w:hAnsi="Times New Roman"/>
          <w:sz w:val="24"/>
          <w:szCs w:val="24"/>
        </w:rPr>
        <w:t xml:space="preserve"> as the load bearing direction.</w:t>
      </w:r>
    </w:p>
    <w:p w:rsidR="0094494F" w:rsidRDefault="000F5864" w:rsidP="00161297">
      <w:pPr>
        <w:spacing w:line="480" w:lineRule="auto"/>
        <w:textAlignment w:val="bottom"/>
        <w:rPr>
          <w:rFonts w:ascii="Times New Roman" w:hAnsi="Times New Roman"/>
          <w:sz w:val="24"/>
          <w:szCs w:val="24"/>
        </w:rPr>
      </w:pPr>
      <w:r>
        <w:rPr>
          <w:rFonts w:ascii="Times New Roman" w:hAnsi="Times New Roman"/>
          <w:noProof/>
          <w:sz w:val="24"/>
          <w:szCs w:val="24"/>
          <w:lang w:val="en-GB"/>
        </w:rPr>
        <w:drawing>
          <wp:inline distT="0" distB="0" distL="0" distR="0">
            <wp:extent cx="5269865" cy="3729990"/>
            <wp:effectExtent l="0" t="0" r="6985" b="3810"/>
            <wp:docPr id="23" name="图片 2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9865" cy="3729990"/>
                    </a:xfrm>
                    <a:prstGeom prst="rect">
                      <a:avLst/>
                    </a:prstGeom>
                    <a:noFill/>
                    <a:ln>
                      <a:noFill/>
                    </a:ln>
                  </pic:spPr>
                </pic:pic>
              </a:graphicData>
            </a:graphic>
          </wp:inline>
        </w:drawing>
      </w:r>
    </w:p>
    <w:p w:rsidR="0094494F" w:rsidRDefault="0094494F" w:rsidP="00F57644">
      <w:pPr>
        <w:pStyle w:val="a0"/>
      </w:pPr>
      <w:r w:rsidRPr="00376695">
        <w:t>Fig. 1</w:t>
      </w:r>
      <w:r w:rsidR="00467C71">
        <w:t>.</w:t>
      </w:r>
      <w:r w:rsidRPr="00376695">
        <w:t xml:space="preserve"> </w:t>
      </w:r>
      <w:r w:rsidR="00BB2620">
        <w:t>The mathematically modelled</w:t>
      </w:r>
      <w:r w:rsidRPr="00376695">
        <w:t xml:space="preserve"> Gyroid </w:t>
      </w:r>
      <w:r w:rsidR="00BB2620">
        <w:t>unit cell</w:t>
      </w:r>
      <w:r w:rsidRPr="00376695">
        <w:t xml:space="preserve">: (a) </w:t>
      </w:r>
      <w:r w:rsidR="00BB2620">
        <w:t xml:space="preserve">a </w:t>
      </w:r>
      <w:r w:rsidR="000D2DD4">
        <w:t>Gyroid</w:t>
      </w:r>
      <w:r w:rsidRPr="00376695">
        <w:t xml:space="preserve"> unit cell</w:t>
      </w:r>
      <w:r w:rsidR="00BB2620">
        <w:t xml:space="preserve"> with </w:t>
      </w:r>
      <w:r w:rsidR="00320D2C">
        <w:t xml:space="preserve">the </w:t>
      </w:r>
      <w:r w:rsidR="00BB2620">
        <w:t xml:space="preserve">cell size of </w:t>
      </w:r>
      <w:r w:rsidR="00BB2620" w:rsidRPr="008D331F">
        <w:rPr>
          <w:i/>
        </w:rPr>
        <w:t>a</w:t>
      </w:r>
      <w:r w:rsidRPr="00376695">
        <w:t>, (b)</w:t>
      </w:r>
      <w:r>
        <w:t xml:space="preserve"> </w:t>
      </w:r>
      <w:r w:rsidR="00BB2620">
        <w:t>view along</w:t>
      </w:r>
      <w:r w:rsidRPr="00376695">
        <w:t xml:space="preserve"> [</w:t>
      </w:r>
      <w:r w:rsidR="006B4EFB">
        <w:t>001</w:t>
      </w:r>
      <w:r w:rsidRPr="00376695">
        <w:t>] direction, (</w:t>
      </w:r>
      <w:r>
        <w:t>c</w:t>
      </w:r>
      <w:r w:rsidRPr="00376695">
        <w:t xml:space="preserve">) </w:t>
      </w:r>
      <w:r w:rsidR="00BB2620">
        <w:t>view along</w:t>
      </w:r>
      <w:r>
        <w:t xml:space="preserve"> [</w:t>
      </w:r>
      <w:r w:rsidRPr="00376695">
        <w:t>11</w:t>
      </w:r>
      <w:r>
        <w:t>1</w:t>
      </w:r>
      <w:r w:rsidRPr="00376695">
        <w:t>] direction, and (</w:t>
      </w:r>
      <w:r>
        <w:t>d</w:t>
      </w:r>
      <w:r w:rsidRPr="00376695">
        <w:t xml:space="preserve">) </w:t>
      </w:r>
      <w:r w:rsidR="00BB2620">
        <w:t>view along</w:t>
      </w:r>
      <w:r w:rsidRPr="00376695">
        <w:t xml:space="preserve"> [</w:t>
      </w:r>
      <w:r w:rsidR="00C06C1E">
        <w:t>1</w:t>
      </w:r>
      <w:r>
        <w:t>1</w:t>
      </w:r>
      <w:r w:rsidRPr="00376695">
        <w:t>0] direction.</w:t>
      </w:r>
    </w:p>
    <w:p w:rsidR="00B47989" w:rsidRPr="00161297" w:rsidRDefault="00B47989" w:rsidP="002B19A2">
      <w:pPr>
        <w:pStyle w:val="SCI2"/>
        <w:spacing w:beforeLines="0" w:before="0" w:afterLines="0" w:after="0" w:line="480" w:lineRule="auto"/>
        <w:rPr>
          <w:rFonts w:cs="Times New Roman"/>
          <w:lang w:val="en-GB"/>
        </w:rPr>
      </w:pPr>
      <w:r w:rsidRPr="00161297">
        <w:rPr>
          <w:rFonts w:cs="Times New Roman"/>
          <w:lang w:val="en-GB"/>
        </w:rPr>
        <w:lastRenderedPageBreak/>
        <w:t xml:space="preserve">2.2 Simplification of </w:t>
      </w:r>
      <w:r w:rsidR="003311E5">
        <w:rPr>
          <w:rFonts w:cs="Times New Roman"/>
          <w:lang w:val="en-GB"/>
        </w:rPr>
        <w:t>GCS</w:t>
      </w:r>
    </w:p>
    <w:p w:rsidR="0055780D" w:rsidRDefault="000F5864" w:rsidP="0055780D">
      <w:pPr>
        <w:spacing w:line="480" w:lineRule="auto"/>
        <w:rPr>
          <w:rFonts w:ascii="Times New Roman" w:hAnsi="Times New Roman"/>
          <w:noProof/>
        </w:rPr>
      </w:pPr>
      <w:r w:rsidRPr="00BF689A">
        <w:rPr>
          <w:rFonts w:ascii="Times New Roman" w:hAnsi="Times New Roman"/>
          <w:noProof/>
          <w:lang w:val="en-GB"/>
        </w:rPr>
        <w:drawing>
          <wp:inline distT="0" distB="0" distL="0" distR="0">
            <wp:extent cx="5269865" cy="4577715"/>
            <wp:effectExtent l="0" t="0" r="6985"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9865" cy="4577715"/>
                    </a:xfrm>
                    <a:prstGeom prst="rect">
                      <a:avLst/>
                    </a:prstGeom>
                    <a:noFill/>
                    <a:ln>
                      <a:noFill/>
                    </a:ln>
                  </pic:spPr>
                </pic:pic>
              </a:graphicData>
            </a:graphic>
          </wp:inline>
        </w:drawing>
      </w:r>
    </w:p>
    <w:p w:rsidR="0055780D" w:rsidRPr="009B48BF" w:rsidRDefault="0055780D" w:rsidP="0055780D">
      <w:pPr>
        <w:spacing w:line="480" w:lineRule="auto"/>
        <w:jc w:val="center"/>
        <w:rPr>
          <w:rFonts w:ascii="Times New Roman" w:hAnsi="Times New Roman"/>
          <w:sz w:val="24"/>
          <w:szCs w:val="24"/>
        </w:rPr>
      </w:pPr>
      <w:r w:rsidRPr="009B48BF">
        <w:rPr>
          <w:rFonts w:ascii="Times New Roman" w:hAnsi="Times New Roman"/>
          <w:noProof/>
          <w:sz w:val="24"/>
          <w:szCs w:val="24"/>
        </w:rPr>
        <w:t>Fig. 2</w:t>
      </w:r>
      <w:r>
        <w:rPr>
          <w:rFonts w:ascii="Times New Roman" w:hAnsi="Times New Roman"/>
          <w:noProof/>
          <w:sz w:val="24"/>
          <w:szCs w:val="24"/>
        </w:rPr>
        <w:t>.</w:t>
      </w:r>
      <w:r w:rsidRPr="009B48BF">
        <w:rPr>
          <w:rFonts w:ascii="Times New Roman" w:hAnsi="Times New Roman"/>
          <w:noProof/>
          <w:sz w:val="24"/>
          <w:szCs w:val="24"/>
        </w:rPr>
        <w:t xml:space="preserve"> Schematics of the Gyroid unit cell </w:t>
      </w:r>
      <w:r>
        <w:rPr>
          <w:rFonts w:ascii="Times New Roman" w:hAnsi="Times New Roman"/>
          <w:noProof/>
          <w:sz w:val="24"/>
          <w:szCs w:val="24"/>
        </w:rPr>
        <w:t>with</w:t>
      </w:r>
      <w:r w:rsidRPr="009B48BF">
        <w:rPr>
          <w:rFonts w:ascii="Times New Roman" w:hAnsi="Times New Roman"/>
          <w:noProof/>
          <w:sz w:val="24"/>
          <w:szCs w:val="24"/>
        </w:rPr>
        <w:t xml:space="preserve"> different views. All the struts in the unit cell </w:t>
      </w:r>
      <w:r>
        <w:rPr>
          <w:rFonts w:ascii="Times New Roman" w:hAnsi="Times New Roman"/>
          <w:noProof/>
          <w:sz w:val="24"/>
          <w:szCs w:val="24"/>
        </w:rPr>
        <w:t>are</w:t>
      </w:r>
      <w:r w:rsidRPr="009B48BF">
        <w:rPr>
          <w:rFonts w:ascii="Times New Roman" w:hAnsi="Times New Roman"/>
          <w:noProof/>
          <w:sz w:val="24"/>
          <w:szCs w:val="24"/>
        </w:rPr>
        <w:t xml:space="preserve"> numbered</w:t>
      </w:r>
      <w:r>
        <w:rPr>
          <w:rFonts w:ascii="Times New Roman" w:hAnsi="Times New Roman"/>
          <w:noProof/>
          <w:sz w:val="24"/>
          <w:szCs w:val="24"/>
        </w:rPr>
        <w:t xml:space="preserve"> in figures</w:t>
      </w:r>
      <w:r w:rsidRPr="009B48BF">
        <w:rPr>
          <w:rFonts w:ascii="Times New Roman" w:hAnsi="Times New Roman"/>
          <w:noProof/>
          <w:sz w:val="24"/>
          <w:szCs w:val="24"/>
        </w:rPr>
        <w:t>.</w:t>
      </w:r>
    </w:p>
    <w:p w:rsidR="0055780D" w:rsidRDefault="0055780D" w:rsidP="00161297">
      <w:pPr>
        <w:spacing w:line="480" w:lineRule="auto"/>
        <w:rPr>
          <w:rFonts w:ascii="Times New Roman" w:hAnsi="Times New Roman"/>
          <w:sz w:val="24"/>
          <w:szCs w:val="24"/>
        </w:rPr>
      </w:pPr>
    </w:p>
    <w:p w:rsidR="00BF689A" w:rsidRDefault="00753A56" w:rsidP="00161297">
      <w:pPr>
        <w:spacing w:line="480" w:lineRule="auto"/>
        <w:rPr>
          <w:rFonts w:ascii="Times New Roman" w:hAnsi="Times New Roman"/>
          <w:sz w:val="24"/>
          <w:szCs w:val="24"/>
        </w:rPr>
      </w:pPr>
      <w:r>
        <w:rPr>
          <w:rFonts w:ascii="Times New Roman" w:hAnsi="Times New Roman"/>
          <w:sz w:val="24"/>
          <w:szCs w:val="24"/>
        </w:rPr>
        <w:t>Since</w:t>
      </w:r>
      <w:r w:rsidR="00B47989" w:rsidRPr="00095228">
        <w:rPr>
          <w:rFonts w:ascii="Times New Roman" w:hAnsi="Times New Roman"/>
          <w:sz w:val="24"/>
          <w:szCs w:val="24"/>
        </w:rPr>
        <w:t xml:space="preserve"> </w:t>
      </w:r>
      <w:r w:rsidR="00CB7750">
        <w:rPr>
          <w:rFonts w:ascii="Times New Roman" w:hAnsi="Times New Roman"/>
          <w:sz w:val="24"/>
          <w:szCs w:val="24"/>
        </w:rPr>
        <w:t>the</w:t>
      </w:r>
      <w:r w:rsidR="00095228" w:rsidRPr="00095228">
        <w:rPr>
          <w:rFonts w:ascii="Times New Roman" w:hAnsi="Times New Roman"/>
          <w:sz w:val="24"/>
          <w:szCs w:val="24"/>
        </w:rPr>
        <w:t xml:space="preserve"> geometrical characteristics of </w:t>
      </w:r>
      <w:r w:rsidR="003311E5">
        <w:rPr>
          <w:rFonts w:ascii="Times New Roman" w:hAnsi="Times New Roman"/>
          <w:sz w:val="24"/>
          <w:szCs w:val="24"/>
        </w:rPr>
        <w:t>GCS</w:t>
      </w:r>
      <w:r w:rsidR="00B47989" w:rsidRPr="00095228">
        <w:rPr>
          <w:rFonts w:ascii="Times New Roman" w:hAnsi="Times New Roman"/>
          <w:sz w:val="24"/>
          <w:szCs w:val="24"/>
        </w:rPr>
        <w:t xml:space="preserve"> </w:t>
      </w:r>
      <w:r w:rsidR="00BF689A">
        <w:rPr>
          <w:rFonts w:ascii="Times New Roman" w:hAnsi="Times New Roman"/>
          <w:sz w:val="24"/>
          <w:szCs w:val="24"/>
        </w:rPr>
        <w:t xml:space="preserve">with </w:t>
      </w:r>
      <w:r w:rsidR="003311E5">
        <w:rPr>
          <w:rFonts w:ascii="Times New Roman" w:hAnsi="Times New Roman"/>
          <w:sz w:val="24"/>
          <w:szCs w:val="24"/>
        </w:rPr>
        <w:t>continuously changing</w:t>
      </w:r>
      <w:r w:rsidR="00BF689A">
        <w:rPr>
          <w:rFonts w:ascii="Times New Roman" w:hAnsi="Times New Roman"/>
          <w:sz w:val="24"/>
          <w:szCs w:val="24"/>
        </w:rPr>
        <w:t xml:space="preserve"> surface are</w:t>
      </w:r>
      <w:r w:rsidR="00B47989" w:rsidRPr="00095228">
        <w:rPr>
          <w:rFonts w:ascii="Times New Roman" w:hAnsi="Times New Roman"/>
          <w:sz w:val="24"/>
          <w:szCs w:val="24"/>
        </w:rPr>
        <w:t xml:space="preserve"> </w:t>
      </w:r>
      <w:r w:rsidR="00095228" w:rsidRPr="00095228">
        <w:rPr>
          <w:rFonts w:ascii="Times New Roman" w:hAnsi="Times New Roman"/>
          <w:sz w:val="24"/>
          <w:szCs w:val="24"/>
        </w:rPr>
        <w:t>complicated</w:t>
      </w:r>
      <w:r w:rsidR="00B47989" w:rsidRPr="00095228">
        <w:rPr>
          <w:rFonts w:ascii="Times New Roman" w:hAnsi="Times New Roman"/>
          <w:sz w:val="24"/>
          <w:szCs w:val="24"/>
        </w:rPr>
        <w:t xml:space="preserve">, </w:t>
      </w:r>
      <w:r>
        <w:rPr>
          <w:rFonts w:ascii="Times New Roman" w:hAnsi="Times New Roman"/>
          <w:sz w:val="24"/>
          <w:szCs w:val="24"/>
        </w:rPr>
        <w:t xml:space="preserve">the </w:t>
      </w:r>
      <w:r w:rsidR="00B47989" w:rsidRPr="00376695">
        <w:rPr>
          <w:rFonts w:ascii="Times New Roman" w:hAnsi="Times New Roman"/>
          <w:sz w:val="24"/>
          <w:szCs w:val="24"/>
        </w:rPr>
        <w:t>calculat</w:t>
      </w:r>
      <w:r>
        <w:rPr>
          <w:rFonts w:ascii="Times New Roman" w:hAnsi="Times New Roman"/>
          <w:sz w:val="24"/>
          <w:szCs w:val="24"/>
        </w:rPr>
        <w:t>ion</w:t>
      </w:r>
      <w:r w:rsidR="00B47989" w:rsidRPr="00376695">
        <w:rPr>
          <w:rFonts w:ascii="Times New Roman" w:hAnsi="Times New Roman"/>
          <w:sz w:val="24"/>
          <w:szCs w:val="24"/>
        </w:rPr>
        <w:t xml:space="preserve"> </w:t>
      </w:r>
      <w:r>
        <w:rPr>
          <w:rFonts w:ascii="Times New Roman" w:hAnsi="Times New Roman"/>
          <w:sz w:val="24"/>
          <w:szCs w:val="24"/>
        </w:rPr>
        <w:t xml:space="preserve">of </w:t>
      </w:r>
      <w:r w:rsidR="00717186">
        <w:rPr>
          <w:rFonts w:ascii="Times New Roman" w:hAnsi="Times New Roman"/>
          <w:sz w:val="24"/>
          <w:szCs w:val="24"/>
        </w:rPr>
        <w:t>Young</w:t>
      </w:r>
      <w:r w:rsidR="00717186" w:rsidRPr="00717186">
        <w:rPr>
          <w:rFonts w:ascii="Times New Roman" w:hAnsi="Times New Roman"/>
          <w:sz w:val="24"/>
          <w:szCs w:val="24"/>
        </w:rPr>
        <w:t>'s</w:t>
      </w:r>
      <w:r w:rsidR="00256B11">
        <w:rPr>
          <w:rFonts w:ascii="Times New Roman" w:hAnsi="Times New Roman"/>
          <w:sz w:val="24"/>
          <w:szCs w:val="24"/>
        </w:rPr>
        <w:t xml:space="preserve"> modulus</w:t>
      </w:r>
      <w:r w:rsidR="00B47989" w:rsidRPr="00376695">
        <w:rPr>
          <w:rFonts w:ascii="Times New Roman" w:hAnsi="Times New Roman"/>
          <w:sz w:val="24"/>
          <w:szCs w:val="24"/>
        </w:rPr>
        <w:t xml:space="preserve"> directly th</w:t>
      </w:r>
      <w:r w:rsidR="00B77DB6">
        <w:rPr>
          <w:rFonts w:ascii="Times New Roman" w:hAnsi="Times New Roman"/>
          <w:sz w:val="24"/>
          <w:szCs w:val="24"/>
        </w:rPr>
        <w:t>r</w:t>
      </w:r>
      <w:r w:rsidR="00B47989" w:rsidRPr="00376695">
        <w:rPr>
          <w:rFonts w:ascii="Times New Roman" w:hAnsi="Times New Roman"/>
          <w:sz w:val="24"/>
          <w:szCs w:val="24"/>
        </w:rPr>
        <w:t>ough the analytical model</w:t>
      </w:r>
      <w:r>
        <w:rPr>
          <w:rFonts w:ascii="Times New Roman" w:hAnsi="Times New Roman"/>
          <w:sz w:val="24"/>
          <w:szCs w:val="24"/>
        </w:rPr>
        <w:t>, as what ha</w:t>
      </w:r>
      <w:r w:rsidR="001B1856">
        <w:rPr>
          <w:rFonts w:ascii="Times New Roman" w:hAnsi="Times New Roman"/>
          <w:sz w:val="24"/>
          <w:szCs w:val="24"/>
        </w:rPr>
        <w:t>s</w:t>
      </w:r>
      <w:r>
        <w:rPr>
          <w:rFonts w:ascii="Times New Roman" w:hAnsi="Times New Roman"/>
          <w:sz w:val="24"/>
          <w:szCs w:val="24"/>
        </w:rPr>
        <w:t xml:space="preserve"> been done in </w:t>
      </w:r>
      <w:r w:rsidR="00095228">
        <w:rPr>
          <w:rFonts w:ascii="Times New Roman" w:hAnsi="Times New Roman"/>
          <w:sz w:val="24"/>
          <w:szCs w:val="24"/>
        </w:rPr>
        <w:t xml:space="preserve">other </w:t>
      </w:r>
      <w:r w:rsidR="0087346F">
        <w:rPr>
          <w:rFonts w:ascii="Times New Roman" w:hAnsi="Times New Roman"/>
          <w:sz w:val="24"/>
          <w:szCs w:val="24"/>
        </w:rPr>
        <w:t xml:space="preserve">strut-based </w:t>
      </w:r>
      <w:r w:rsidR="00095228">
        <w:rPr>
          <w:rFonts w:ascii="Times New Roman" w:hAnsi="Times New Roman"/>
          <w:sz w:val="24"/>
          <w:szCs w:val="24"/>
        </w:rPr>
        <w:t>lattice structures</w:t>
      </w:r>
      <w:r w:rsidR="001D2993">
        <w:rPr>
          <w:rFonts w:ascii="Times New Roman" w:hAnsi="Times New Roman"/>
          <w:sz w:val="24"/>
          <w:szCs w:val="24"/>
        </w:rPr>
        <w:t xml:space="preserve"> </w:t>
      </w:r>
      <w:r w:rsidR="00B7629C">
        <w:rPr>
          <w:rFonts w:ascii="Times New Roman" w:hAnsi="Times New Roman"/>
          <w:sz w:val="24"/>
          <w:szCs w:val="24"/>
        </w:rPr>
        <w:fldChar w:fldCharType="begin">
          <w:fldData xml:space="preserve">PEVuZE5vdGU+PENpdGU+PEF1dGhvcj5IZWRheWF0aTwvQXV0aG9yPjxZZWFyPjIwMTY8L1llYXI+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=
</w:fldData>
        </w:fldChar>
      </w:r>
      <w:r w:rsidR="0037766D">
        <w:rPr>
          <w:rFonts w:ascii="Times New Roman" w:hAnsi="Times New Roman"/>
          <w:sz w:val="24"/>
          <w:szCs w:val="24"/>
        </w:rPr>
        <w:instrText xml:space="preserve"> ADDIN EN.CITE </w:instrText>
      </w:r>
      <w:r w:rsidR="0037766D">
        <w:rPr>
          <w:rFonts w:ascii="Times New Roman" w:hAnsi="Times New Roman"/>
          <w:sz w:val="24"/>
          <w:szCs w:val="24"/>
        </w:rPr>
        <w:fldChar w:fldCharType="begin">
          <w:fldData xml:space="preserve">PEVuZE5vdGU+PENpdGU+PEF1dGhvcj5IZWRheWF0aTwvQXV0aG9yPjxZZWFyPjIwMTY8L1llYXI+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=
</w:fldData>
        </w:fldChar>
      </w:r>
      <w:r w:rsidR="0037766D">
        <w:rPr>
          <w:rFonts w:ascii="Times New Roman" w:hAnsi="Times New Roman"/>
          <w:sz w:val="24"/>
          <w:szCs w:val="24"/>
        </w:rPr>
        <w:instrText xml:space="preserve"> ADDIN EN.CITE.DATA </w:instrText>
      </w:r>
      <w:r w:rsidR="0037766D">
        <w:rPr>
          <w:rFonts w:ascii="Times New Roman" w:hAnsi="Times New Roman"/>
          <w:sz w:val="24"/>
          <w:szCs w:val="24"/>
        </w:rPr>
      </w:r>
      <w:r w:rsidR="0037766D">
        <w:rPr>
          <w:rFonts w:ascii="Times New Roman" w:hAnsi="Times New Roman"/>
          <w:sz w:val="24"/>
          <w:szCs w:val="24"/>
        </w:rPr>
        <w:fldChar w:fldCharType="end"/>
      </w:r>
      <w:r w:rsidR="00B7629C">
        <w:rPr>
          <w:rFonts w:ascii="Times New Roman" w:hAnsi="Times New Roman"/>
          <w:sz w:val="24"/>
          <w:szCs w:val="24"/>
        </w:rPr>
      </w:r>
      <w:r w:rsidR="00B7629C">
        <w:rPr>
          <w:rFonts w:ascii="Times New Roman" w:hAnsi="Times New Roman"/>
          <w:sz w:val="24"/>
          <w:szCs w:val="24"/>
        </w:rPr>
        <w:fldChar w:fldCharType="separate"/>
      </w:r>
      <w:r w:rsidR="0037766D">
        <w:rPr>
          <w:rFonts w:ascii="Times New Roman" w:hAnsi="Times New Roman"/>
          <w:noProof/>
          <w:sz w:val="24"/>
          <w:szCs w:val="24"/>
        </w:rPr>
        <w:t>(Ahmadi et al., 2014; Hedayati et al., 2016a; Wieding et al., 2014)</w:t>
      </w:r>
      <w:r w:rsidR="00B7629C">
        <w:rPr>
          <w:rFonts w:ascii="Times New Roman" w:hAnsi="Times New Roman"/>
          <w:sz w:val="24"/>
          <w:szCs w:val="24"/>
        </w:rPr>
        <w:fldChar w:fldCharType="end"/>
      </w:r>
      <w:r>
        <w:rPr>
          <w:rFonts w:ascii="Times New Roman" w:hAnsi="Times New Roman"/>
          <w:sz w:val="24"/>
          <w:szCs w:val="24"/>
        </w:rPr>
        <w:t>, is difficult to be employed herein</w:t>
      </w:r>
      <w:r w:rsidR="00686F10">
        <w:rPr>
          <w:rFonts w:ascii="Times New Roman" w:hAnsi="Times New Roman"/>
          <w:sz w:val="24"/>
          <w:szCs w:val="24"/>
        </w:rPr>
        <w:t>.</w:t>
      </w:r>
      <w:r w:rsidR="00095228">
        <w:rPr>
          <w:rFonts w:ascii="Times New Roman" w:hAnsi="Times New Roman"/>
          <w:sz w:val="24"/>
          <w:szCs w:val="24"/>
        </w:rPr>
        <w:t xml:space="preserve"> </w:t>
      </w:r>
      <w:r w:rsidR="00B47989" w:rsidRPr="00376695">
        <w:rPr>
          <w:rFonts w:ascii="Times New Roman" w:hAnsi="Times New Roman"/>
          <w:sz w:val="24"/>
          <w:szCs w:val="24"/>
        </w:rPr>
        <w:t xml:space="preserve">In this paper, </w:t>
      </w:r>
      <w:r w:rsidR="00BF689A">
        <w:rPr>
          <w:rFonts w:ascii="Times New Roman" w:hAnsi="Times New Roman"/>
          <w:sz w:val="24"/>
          <w:szCs w:val="24"/>
        </w:rPr>
        <w:t>the central axis of each strut was extracted and a schematic of one Gyroid unit cell was gained to show the topology relation of struts</w:t>
      </w:r>
      <w:r w:rsidR="001C3182">
        <w:rPr>
          <w:rFonts w:ascii="Times New Roman" w:hAnsi="Times New Roman"/>
          <w:sz w:val="24"/>
          <w:szCs w:val="24"/>
        </w:rPr>
        <w:t xml:space="preserve"> in Fig. 2</w:t>
      </w:r>
      <w:r w:rsidR="00BF689A">
        <w:rPr>
          <w:rFonts w:ascii="Times New Roman" w:hAnsi="Times New Roman"/>
          <w:sz w:val="24"/>
          <w:szCs w:val="24"/>
        </w:rPr>
        <w:t xml:space="preserve">, which is also observed </w:t>
      </w:r>
      <w:r w:rsidR="00180546">
        <w:rPr>
          <w:rFonts w:ascii="Times New Roman" w:hAnsi="Times New Roman"/>
          <w:sz w:val="24"/>
          <w:szCs w:val="24"/>
        </w:rPr>
        <w:lastRenderedPageBreak/>
        <w:t xml:space="preserve">straightforwardly </w:t>
      </w:r>
      <w:r w:rsidR="00BF689A">
        <w:rPr>
          <w:rFonts w:ascii="Times New Roman" w:hAnsi="Times New Roman"/>
          <w:sz w:val="24"/>
          <w:szCs w:val="24"/>
        </w:rPr>
        <w:t xml:space="preserve">when the </w:t>
      </w:r>
      <w:r w:rsidR="007A11EE">
        <w:rPr>
          <w:rFonts w:ascii="Times New Roman" w:hAnsi="Times New Roman"/>
          <w:sz w:val="24"/>
          <w:szCs w:val="24"/>
        </w:rPr>
        <w:t>volume fraction</w:t>
      </w:r>
      <w:r w:rsidR="00BF689A">
        <w:rPr>
          <w:rFonts w:ascii="Times New Roman" w:hAnsi="Times New Roman"/>
          <w:sz w:val="24"/>
          <w:szCs w:val="24"/>
        </w:rPr>
        <w:t xml:space="preserve"> of </w:t>
      </w:r>
      <w:r w:rsidR="003311E5">
        <w:rPr>
          <w:rFonts w:ascii="Times New Roman" w:hAnsi="Times New Roman"/>
          <w:sz w:val="24"/>
          <w:szCs w:val="24"/>
        </w:rPr>
        <w:t>GCS</w:t>
      </w:r>
      <w:r w:rsidR="00BF689A">
        <w:rPr>
          <w:rFonts w:ascii="Times New Roman" w:hAnsi="Times New Roman"/>
          <w:sz w:val="24"/>
          <w:szCs w:val="24"/>
        </w:rPr>
        <w:t xml:space="preserve"> is less than 4%</w:t>
      </w:r>
      <w:r w:rsidR="008C1055">
        <w:rPr>
          <w:rFonts w:ascii="Times New Roman" w:hAnsi="Times New Roman"/>
          <w:sz w:val="24"/>
          <w:szCs w:val="24"/>
        </w:rPr>
        <w:t xml:space="preserve"> </w:t>
      </w:r>
      <w:r w:rsidR="00BF689A">
        <w:rPr>
          <w:rFonts w:ascii="Times New Roman" w:hAnsi="Times New Roman"/>
          <w:sz w:val="24"/>
          <w:szCs w:val="24"/>
        </w:rPr>
        <w:fldChar w:fldCharType="begin"/>
      </w:r>
      <w:r w:rsidR="001349BF">
        <w:rPr>
          <w:rFonts w:ascii="Times New Roman" w:hAnsi="Times New Roman"/>
          <w:sz w:val="24"/>
          <w:szCs w:val="24"/>
        </w:rPr>
        <w:instrText xml:space="preserve"> ADDIN EN.CITE &lt;EndNote&gt;&lt;Cite&gt;&lt;Author&gt;Khaderi&lt;/Author&gt;&lt;Year&gt;2014&lt;/Year&gt;&lt;RecNum&gt;475&lt;/RecNum&gt;&lt;DisplayText&gt;(Khaderi et al., 2014)&lt;/DisplayText&gt;&lt;record&gt;&lt;rec-number&gt;475&lt;/rec-number&gt;&lt;foreign-keys&gt;&lt;key app="EN" db-id="xa2w5w0retadwsespa0xxva0xx9a9r0feet9" timestamp="1521838818"&gt;475&lt;/key&gt;&lt;/foreign-keys&gt;&lt;ref-type name="Journal Article"&gt;17&lt;/ref-type&gt;&lt;contributors&gt;&lt;authors&gt;&lt;author&gt;Khaderi, SN&lt;/author&gt;&lt;author&gt;Deshpande, VS&lt;/author&gt;&lt;author&gt;Fleck, NA&lt;/author&gt;&lt;/authors&gt;&lt;/contributors&gt;&lt;titles&gt;&lt;title&gt;The stiffness and strength of the gyroid lattice&lt;/title&gt;&lt;secondary-title&gt;International Journal of Solids and Structures&lt;/secondary-title&gt;&lt;/titles&gt;&lt;periodical&gt;&lt;full-title&gt;International Journal of Solids and Structures&lt;/full-title&gt;&lt;/periodical&gt;&lt;pages&gt;3866-3877&lt;/pages&gt;&lt;volume&gt;51&lt;/volume&gt;&lt;number&gt;23-24&lt;/number&gt;&lt;dates&gt;&lt;year&gt;2014&lt;/year&gt;&lt;/dates&gt;&lt;isbn&gt;0020-7683&lt;/isbn&gt;&lt;urls&gt;&lt;/urls&gt;&lt;/record&gt;&lt;/Cite&gt;&lt;/EndNote&gt;</w:instrText>
      </w:r>
      <w:r w:rsidR="00BF689A">
        <w:rPr>
          <w:rFonts w:ascii="Times New Roman" w:hAnsi="Times New Roman"/>
          <w:sz w:val="24"/>
          <w:szCs w:val="24"/>
        </w:rPr>
        <w:fldChar w:fldCharType="separate"/>
      </w:r>
      <w:r w:rsidR="0037766D">
        <w:rPr>
          <w:rFonts w:ascii="Times New Roman" w:hAnsi="Times New Roman"/>
          <w:noProof/>
          <w:sz w:val="24"/>
          <w:szCs w:val="24"/>
        </w:rPr>
        <w:t>(Khaderi et al., 2014)</w:t>
      </w:r>
      <w:r w:rsidR="00BF689A">
        <w:rPr>
          <w:rFonts w:ascii="Times New Roman" w:hAnsi="Times New Roman"/>
          <w:sz w:val="24"/>
          <w:szCs w:val="24"/>
        </w:rPr>
        <w:fldChar w:fldCharType="end"/>
      </w:r>
      <w:r w:rsidR="00BF689A">
        <w:rPr>
          <w:rFonts w:ascii="Times New Roman" w:hAnsi="Times New Roman"/>
          <w:sz w:val="24"/>
          <w:szCs w:val="24"/>
        </w:rPr>
        <w:t>.</w:t>
      </w:r>
    </w:p>
    <w:p w:rsidR="00D86AEE" w:rsidRPr="00376695" w:rsidRDefault="00D86AEE" w:rsidP="00A963BF">
      <w:pPr>
        <w:autoSpaceDE w:val="0"/>
        <w:autoSpaceDN w:val="0"/>
        <w:adjustRightInd w:val="0"/>
        <w:spacing w:line="480" w:lineRule="auto"/>
        <w:ind w:firstLineChars="200" w:firstLine="480"/>
        <w:rPr>
          <w:rFonts w:ascii="Times New Roman" w:hAnsi="Times New Roman"/>
          <w:sz w:val="24"/>
          <w:szCs w:val="24"/>
        </w:rPr>
      </w:pPr>
      <w:r w:rsidRPr="00500C10">
        <w:rPr>
          <w:rFonts w:ascii="Times New Roman" w:hAnsi="Times New Roman"/>
          <w:sz w:val="24"/>
          <w:szCs w:val="24"/>
        </w:rPr>
        <w:t>As shown in Fig.</w:t>
      </w:r>
      <w:r w:rsidR="00A963BF">
        <w:rPr>
          <w:rFonts w:ascii="Times New Roman" w:hAnsi="Times New Roman"/>
          <w:sz w:val="24"/>
          <w:szCs w:val="24"/>
        </w:rPr>
        <w:t xml:space="preserve"> </w:t>
      </w:r>
      <w:r w:rsidRPr="00500C10">
        <w:rPr>
          <w:rFonts w:ascii="Times New Roman" w:hAnsi="Times New Roman"/>
          <w:sz w:val="24"/>
          <w:szCs w:val="24"/>
        </w:rPr>
        <w:t>2, there are 15 struts in one Gyroid unit cell, while e</w:t>
      </w:r>
      <w:r w:rsidRPr="004367EA">
        <w:rPr>
          <w:rFonts w:ascii="Times New Roman" w:hAnsi="Times New Roman"/>
          <w:sz w:val="24"/>
          <w:szCs w:val="24"/>
        </w:rPr>
        <w:t xml:space="preserve">ach </w:t>
      </w:r>
      <w:r w:rsidRPr="00500C10">
        <w:rPr>
          <w:rFonts w:ascii="Times New Roman" w:hAnsi="Times New Roman"/>
          <w:sz w:val="24"/>
          <w:szCs w:val="24"/>
        </w:rPr>
        <w:t>joint</w:t>
      </w:r>
      <w:r w:rsidRPr="004367EA">
        <w:rPr>
          <w:rFonts w:ascii="Times New Roman" w:hAnsi="Times New Roman"/>
          <w:sz w:val="24"/>
          <w:szCs w:val="24"/>
        </w:rPr>
        <w:t xml:space="preserve"> is connected to three other </w:t>
      </w:r>
      <w:r w:rsidRPr="00500C10">
        <w:rPr>
          <w:rFonts w:ascii="Times New Roman" w:hAnsi="Times New Roman"/>
          <w:sz w:val="24"/>
          <w:szCs w:val="24"/>
        </w:rPr>
        <w:t>joint</w:t>
      </w:r>
      <w:r w:rsidRPr="004367EA">
        <w:rPr>
          <w:rFonts w:ascii="Times New Roman" w:hAnsi="Times New Roman"/>
          <w:sz w:val="24"/>
          <w:szCs w:val="24"/>
        </w:rPr>
        <w:t>s an</w:t>
      </w:r>
      <w:r w:rsidRPr="00500C10">
        <w:rPr>
          <w:rFonts w:ascii="Times New Roman" w:hAnsi="Times New Roman"/>
          <w:sz w:val="24"/>
          <w:szCs w:val="24"/>
        </w:rPr>
        <w:t>d</w:t>
      </w:r>
      <w:r w:rsidRPr="00376695">
        <w:rPr>
          <w:rFonts w:ascii="Times New Roman" w:hAnsi="Times New Roman"/>
          <w:sz w:val="24"/>
          <w:szCs w:val="24"/>
        </w:rPr>
        <w:t xml:space="preserve"> the angle between every two struts is 120°. </w:t>
      </w:r>
      <w:r>
        <w:rPr>
          <w:rFonts w:ascii="Times New Roman" w:hAnsi="Times New Roman"/>
          <w:sz w:val="24"/>
          <w:szCs w:val="24"/>
        </w:rPr>
        <w:t xml:space="preserve">Six struts with the number 1, 5, 7, 9, 11, and 15 are on the six </w:t>
      </w:r>
      <w:r w:rsidR="008D331F">
        <w:rPr>
          <w:rFonts w:ascii="Times New Roman" w:hAnsi="Times New Roman"/>
          <w:sz w:val="24"/>
          <w:szCs w:val="24"/>
        </w:rPr>
        <w:t>surface</w:t>
      </w:r>
      <w:r>
        <w:rPr>
          <w:rFonts w:ascii="Times New Roman" w:hAnsi="Times New Roman"/>
          <w:sz w:val="24"/>
          <w:szCs w:val="24"/>
        </w:rPr>
        <w:t>s of the cubic, mean</w:t>
      </w:r>
      <w:r w:rsidR="00180546">
        <w:rPr>
          <w:rFonts w:ascii="Times New Roman" w:hAnsi="Times New Roman"/>
          <w:sz w:val="24"/>
          <w:szCs w:val="24"/>
        </w:rPr>
        <w:t>ing</w:t>
      </w:r>
      <w:r>
        <w:rPr>
          <w:rFonts w:ascii="Times New Roman" w:hAnsi="Times New Roman"/>
          <w:sz w:val="24"/>
          <w:szCs w:val="24"/>
        </w:rPr>
        <w:t xml:space="preserve"> that these struts are shared by both the unit cell and the neighbor unit cell. Every strut is parallel</w:t>
      </w:r>
      <w:r w:rsidR="00180546">
        <w:rPr>
          <w:rFonts w:ascii="Times New Roman" w:hAnsi="Times New Roman"/>
          <w:sz w:val="24"/>
          <w:szCs w:val="24"/>
        </w:rPr>
        <w:t xml:space="preserve"> to</w:t>
      </w:r>
      <w:r>
        <w:rPr>
          <w:rFonts w:ascii="Times New Roman" w:hAnsi="Times New Roman"/>
          <w:sz w:val="24"/>
          <w:szCs w:val="24"/>
        </w:rPr>
        <w:t xml:space="preserve"> one datum plane and owns 45</w:t>
      </w:r>
      <w:r>
        <w:rPr>
          <w:rFonts w:ascii="宋体" w:hAnsi="宋体" w:hint="eastAsia"/>
          <w:sz w:val="24"/>
          <w:szCs w:val="24"/>
        </w:rPr>
        <w:t>°</w:t>
      </w:r>
      <w:r w:rsidRPr="00F446F7">
        <w:rPr>
          <w:rFonts w:ascii="Times New Roman" w:hAnsi="Times New Roman"/>
          <w:sz w:val="24"/>
          <w:szCs w:val="24"/>
        </w:rPr>
        <w:t>included angle with the other two datum planes</w:t>
      </w:r>
      <w:r>
        <w:rPr>
          <w:rFonts w:ascii="Times New Roman" w:hAnsi="Times New Roman"/>
          <w:sz w:val="24"/>
          <w:szCs w:val="24"/>
        </w:rPr>
        <w:t>. For exam</w:t>
      </w:r>
      <w:r w:rsidR="00180546">
        <w:rPr>
          <w:rFonts w:ascii="Times New Roman" w:hAnsi="Times New Roman"/>
          <w:sz w:val="24"/>
          <w:szCs w:val="24"/>
        </w:rPr>
        <w:t>ple, strut number 1 is parallel to</w:t>
      </w:r>
      <w:r>
        <w:rPr>
          <w:rFonts w:ascii="Times New Roman" w:hAnsi="Times New Roman"/>
          <w:sz w:val="24"/>
          <w:szCs w:val="24"/>
        </w:rPr>
        <w:t xml:space="preserve"> the x-y datum plane and at an angle of 45</w:t>
      </w:r>
      <w:r>
        <w:rPr>
          <w:rFonts w:ascii="宋体" w:hAnsi="宋体" w:hint="eastAsia"/>
          <w:sz w:val="24"/>
          <w:szCs w:val="24"/>
        </w:rPr>
        <w:t>°</w:t>
      </w:r>
      <w:r>
        <w:rPr>
          <w:rFonts w:ascii="Times New Roman" w:hAnsi="Times New Roman"/>
          <w:sz w:val="24"/>
          <w:szCs w:val="24"/>
        </w:rPr>
        <w:t>with respect to the x-z and y-z datum planes. Define z axis as the loading direction, then</w:t>
      </w:r>
      <w:r>
        <w:rPr>
          <w:rFonts w:ascii="Times New Roman" w:hAnsi="Times New Roman" w:hint="eastAsia"/>
          <w:sz w:val="24"/>
          <w:szCs w:val="24"/>
        </w:rPr>
        <w:t xml:space="preserve"> the relationships between </w:t>
      </w:r>
      <w:r>
        <w:rPr>
          <w:rFonts w:ascii="Times New Roman" w:hAnsi="Times New Roman"/>
          <w:sz w:val="24"/>
          <w:szCs w:val="24"/>
        </w:rPr>
        <w:t>t</w:t>
      </w:r>
      <w:r w:rsidRPr="00376695">
        <w:rPr>
          <w:rFonts w:ascii="Times New Roman" w:hAnsi="Times New Roman"/>
          <w:sz w:val="24"/>
          <w:szCs w:val="24"/>
        </w:rPr>
        <w:t xml:space="preserve">he length of each strut, </w:t>
      </w:r>
      <w:r w:rsidRPr="001E6535">
        <w:rPr>
          <w:rFonts w:ascii="Times New Roman" w:hAnsi="Times New Roman"/>
          <w:i/>
          <w:sz w:val="24"/>
          <w:szCs w:val="24"/>
        </w:rPr>
        <w:t>L</w:t>
      </w:r>
      <w:r w:rsidRPr="00376695">
        <w:rPr>
          <w:rFonts w:ascii="Times New Roman" w:hAnsi="Times New Roman"/>
          <w:sz w:val="24"/>
          <w:szCs w:val="24"/>
        </w:rPr>
        <w:t xml:space="preserve">, </w:t>
      </w:r>
      <w:r>
        <w:rPr>
          <w:rFonts w:ascii="Times New Roman" w:hAnsi="Times New Roman"/>
          <w:sz w:val="24"/>
          <w:szCs w:val="24"/>
        </w:rPr>
        <w:t>the l</w:t>
      </w:r>
      <w:r w:rsidRPr="00376695">
        <w:rPr>
          <w:rFonts w:ascii="Times New Roman" w:hAnsi="Times New Roman"/>
          <w:sz w:val="24"/>
          <w:szCs w:val="24"/>
        </w:rPr>
        <w:t xml:space="preserve">ength of the unit cell, </w:t>
      </w:r>
      <w:r w:rsidRPr="001E6535">
        <w:rPr>
          <w:rFonts w:ascii="Times New Roman" w:hAnsi="Times New Roman"/>
          <w:i/>
          <w:sz w:val="24"/>
          <w:szCs w:val="24"/>
        </w:rPr>
        <w:t>a</w:t>
      </w:r>
      <w:r w:rsidRPr="00376695">
        <w:rPr>
          <w:rFonts w:ascii="Times New Roman" w:hAnsi="Times New Roman"/>
          <w:sz w:val="24"/>
          <w:szCs w:val="24"/>
        </w:rPr>
        <w:t xml:space="preserve">, and the angle between struts and the horizontal plane, </w:t>
      </w:r>
      <w:r w:rsidRPr="001E6535">
        <w:rPr>
          <w:rFonts w:ascii="Times New Roman" w:hAnsi="Times New Roman"/>
          <w:i/>
          <w:sz w:val="24"/>
          <w:szCs w:val="24"/>
        </w:rPr>
        <w:t>θ</w:t>
      </w:r>
      <w:r w:rsidRPr="00376695">
        <w:rPr>
          <w:rFonts w:ascii="Times New Roman" w:hAnsi="Times New Roman"/>
          <w:sz w:val="24"/>
          <w:szCs w:val="24"/>
        </w:rPr>
        <w:t xml:space="preserve">, </w:t>
      </w:r>
      <w:r>
        <w:rPr>
          <w:rFonts w:ascii="Times New Roman" w:hAnsi="Times New Roman"/>
          <w:sz w:val="24"/>
          <w:szCs w:val="24"/>
        </w:rPr>
        <w:t>can be expressed as</w:t>
      </w:r>
      <w:r w:rsidRPr="00376695">
        <w:rPr>
          <w:rFonts w:ascii="Times New Roman" w:hAnsi="Times New Roman"/>
          <w:sz w:val="24"/>
          <w:szCs w:val="24"/>
        </w:rPr>
        <w:t>:</w:t>
      </w:r>
    </w:p>
    <w:p w:rsidR="00D86AEE" w:rsidRDefault="00D86AEE" w:rsidP="00D86AEE">
      <w:pPr>
        <w:pStyle w:val="a"/>
        <w:spacing w:beforeLines="0" w:before="0" w:afterLines="0" w:after="0" w:line="480" w:lineRule="auto"/>
      </w:pPr>
      <w:r w:rsidRPr="00376695">
        <w:tab/>
      </w:r>
      <w:r w:rsidRPr="00376695">
        <w:object w:dxaOrig="1900" w:dyaOrig="340">
          <v:shape id="_x0000_i1047" type="#_x0000_t75" style="width:94.75pt;height:16.85pt" o:ole="">
            <v:imagedata r:id="rId52" o:title=""/>
          </v:shape>
          <o:OLEObject Type="Embed" ProgID="Equation.DSMT4" ShapeID="_x0000_i1047" DrawAspect="Content" ObjectID="_1596372043" r:id="rId53"/>
        </w:object>
      </w:r>
      <w:r w:rsidRPr="00376695">
        <w:tab/>
        <w:t>(2)</w:t>
      </w:r>
    </w:p>
    <w:p w:rsidR="00BF689A" w:rsidRPr="00A22756" w:rsidRDefault="00A22756" w:rsidP="00D86AEE">
      <w:pPr>
        <w:autoSpaceDE w:val="0"/>
        <w:autoSpaceDN w:val="0"/>
        <w:adjustRightInd w:val="0"/>
        <w:spacing w:line="480" w:lineRule="auto"/>
        <w:ind w:firstLineChars="200" w:firstLine="480"/>
        <w:rPr>
          <w:rFonts w:ascii="Times New Roman" w:hAnsi="Times New Roman"/>
          <w:sz w:val="24"/>
          <w:szCs w:val="24"/>
        </w:rPr>
      </w:pPr>
      <w:r w:rsidRPr="00A22756">
        <w:rPr>
          <w:rFonts w:ascii="Times New Roman" w:hAnsi="Times New Roman"/>
          <w:sz w:val="24"/>
          <w:szCs w:val="24"/>
        </w:rPr>
        <w:t xml:space="preserve">Based on the topology relationships shown in Fig. 2, </w:t>
      </w:r>
      <w:r w:rsidR="00BF689A" w:rsidRPr="00A22756">
        <w:rPr>
          <w:rFonts w:ascii="Times New Roman" w:hAnsi="Times New Roman"/>
          <w:sz w:val="24"/>
          <w:szCs w:val="24"/>
        </w:rPr>
        <w:t>simplified model</w:t>
      </w:r>
      <w:r w:rsidRPr="00A22756">
        <w:rPr>
          <w:rFonts w:ascii="Times New Roman" w:hAnsi="Times New Roman"/>
          <w:sz w:val="24"/>
          <w:szCs w:val="24"/>
        </w:rPr>
        <w:t>s</w:t>
      </w:r>
      <w:r w:rsidR="00BF689A" w:rsidRPr="00A22756">
        <w:rPr>
          <w:rFonts w:ascii="Times New Roman" w:hAnsi="Times New Roman"/>
          <w:sz w:val="24"/>
          <w:szCs w:val="24"/>
        </w:rPr>
        <w:t xml:space="preserve"> of </w:t>
      </w:r>
      <w:r w:rsidR="003311E5">
        <w:rPr>
          <w:rFonts w:ascii="Times New Roman" w:hAnsi="Times New Roman"/>
          <w:sz w:val="24"/>
          <w:szCs w:val="24"/>
        </w:rPr>
        <w:t>GCS</w:t>
      </w:r>
      <w:r w:rsidR="00BF689A" w:rsidRPr="00A22756">
        <w:rPr>
          <w:rFonts w:ascii="Times New Roman" w:hAnsi="Times New Roman"/>
          <w:sz w:val="24"/>
          <w:szCs w:val="24"/>
        </w:rPr>
        <w:t xml:space="preserve"> is established, where struts with continuous</w:t>
      </w:r>
      <w:r w:rsidR="000F7CAD">
        <w:rPr>
          <w:rFonts w:ascii="Times New Roman" w:hAnsi="Times New Roman"/>
          <w:sz w:val="24"/>
          <w:szCs w:val="24"/>
        </w:rPr>
        <w:t>ly</w:t>
      </w:r>
      <w:r w:rsidR="00BF689A" w:rsidRPr="00A22756">
        <w:rPr>
          <w:rFonts w:ascii="Times New Roman" w:hAnsi="Times New Roman"/>
          <w:sz w:val="24"/>
          <w:szCs w:val="24"/>
        </w:rPr>
        <w:t xml:space="preserve"> changing diameter are simplified to circular struts with a uniform diameter</w:t>
      </w:r>
      <w:r w:rsidRPr="00A22756">
        <w:rPr>
          <w:rFonts w:ascii="Times New Roman" w:hAnsi="Times New Roman"/>
          <w:sz w:val="24"/>
          <w:szCs w:val="24"/>
        </w:rPr>
        <w:t>, shown in Fig. 3</w:t>
      </w:r>
      <w:r>
        <w:rPr>
          <w:rFonts w:ascii="Times New Roman" w:hAnsi="Times New Roman"/>
          <w:sz w:val="24"/>
          <w:szCs w:val="24"/>
        </w:rPr>
        <w:t>(a)</w:t>
      </w:r>
      <w:r w:rsidR="00BF689A" w:rsidRPr="00A22756">
        <w:rPr>
          <w:rFonts w:ascii="Times New Roman" w:hAnsi="Times New Roman"/>
          <w:sz w:val="24"/>
          <w:szCs w:val="24"/>
        </w:rPr>
        <w:t xml:space="preserve">. </w:t>
      </w:r>
      <w:r w:rsidRPr="00A22756">
        <w:rPr>
          <w:rFonts w:ascii="Times New Roman" w:hAnsi="Times New Roman"/>
          <w:sz w:val="24"/>
          <w:szCs w:val="24"/>
        </w:rPr>
        <w:t>I</w:t>
      </w:r>
      <w:r w:rsidR="004E13AC" w:rsidRPr="00A22756">
        <w:rPr>
          <w:rFonts w:ascii="Times New Roman" w:hAnsi="Times New Roman"/>
          <w:sz w:val="24"/>
          <w:szCs w:val="24"/>
        </w:rPr>
        <w:t xml:space="preserve">n the simplified model, </w:t>
      </w:r>
      <w:r w:rsidRPr="00A22756">
        <w:rPr>
          <w:rFonts w:ascii="Times New Roman" w:hAnsi="Times New Roman"/>
          <w:sz w:val="24"/>
          <w:szCs w:val="24"/>
        </w:rPr>
        <w:t xml:space="preserve">it is supposed that the stiffness mostly depends on the </w:t>
      </w:r>
      <w:r w:rsidR="000F7CAD">
        <w:rPr>
          <w:rFonts w:ascii="Times New Roman" w:hAnsi="Times New Roman"/>
          <w:sz w:val="24"/>
          <w:szCs w:val="24"/>
        </w:rPr>
        <w:t>minimum</w:t>
      </w:r>
      <w:r w:rsidRPr="00A22756">
        <w:rPr>
          <w:rFonts w:ascii="Times New Roman" w:hAnsi="Times New Roman"/>
          <w:sz w:val="24"/>
          <w:szCs w:val="24"/>
        </w:rPr>
        <w:t xml:space="preserve"> cross-section, thus, </w:t>
      </w:r>
      <w:r w:rsidR="004E13AC" w:rsidRPr="00A22756">
        <w:rPr>
          <w:rFonts w:ascii="Times New Roman" w:hAnsi="Times New Roman"/>
          <w:sz w:val="24"/>
          <w:szCs w:val="24"/>
        </w:rPr>
        <w:t xml:space="preserve">the diameter of struts is </w:t>
      </w:r>
      <w:r w:rsidRPr="00A22756">
        <w:rPr>
          <w:rFonts w:ascii="Times New Roman" w:hAnsi="Times New Roman"/>
          <w:sz w:val="24"/>
          <w:szCs w:val="24"/>
        </w:rPr>
        <w:t xml:space="preserve">equal to </w:t>
      </w:r>
      <w:r w:rsidR="004E13AC" w:rsidRPr="00A22756">
        <w:rPr>
          <w:rFonts w:ascii="Times New Roman" w:hAnsi="Times New Roman"/>
          <w:sz w:val="24"/>
          <w:szCs w:val="24"/>
        </w:rPr>
        <w:t>the mini</w:t>
      </w:r>
      <w:r w:rsidR="000F7CAD">
        <w:rPr>
          <w:rFonts w:ascii="Times New Roman" w:hAnsi="Times New Roman"/>
          <w:sz w:val="24"/>
          <w:szCs w:val="24"/>
        </w:rPr>
        <w:t>mum</w:t>
      </w:r>
      <w:r w:rsidR="004E13AC" w:rsidRPr="00A22756">
        <w:rPr>
          <w:rFonts w:ascii="Times New Roman" w:hAnsi="Times New Roman"/>
          <w:sz w:val="24"/>
          <w:szCs w:val="24"/>
        </w:rPr>
        <w:t xml:space="preserve"> </w:t>
      </w:r>
      <w:r w:rsidRPr="00A22756">
        <w:rPr>
          <w:rFonts w:ascii="Times New Roman" w:hAnsi="Times New Roman"/>
          <w:sz w:val="24"/>
          <w:szCs w:val="24"/>
        </w:rPr>
        <w:t xml:space="preserve">diameter </w:t>
      </w:r>
      <w:r w:rsidR="004E13AC" w:rsidRPr="00A22756">
        <w:rPr>
          <w:rFonts w:ascii="Times New Roman" w:hAnsi="Times New Roman"/>
          <w:sz w:val="24"/>
          <w:szCs w:val="24"/>
        </w:rPr>
        <w:t xml:space="preserve">of the original Gyroid </w:t>
      </w:r>
      <w:r w:rsidRPr="00A22756">
        <w:rPr>
          <w:rFonts w:ascii="Times New Roman" w:hAnsi="Times New Roman"/>
          <w:sz w:val="24"/>
          <w:szCs w:val="24"/>
        </w:rPr>
        <w:t>struts. Meanwhile</w:t>
      </w:r>
      <w:r w:rsidR="004E13AC" w:rsidRPr="00A22756">
        <w:rPr>
          <w:rFonts w:ascii="Times New Roman" w:hAnsi="Times New Roman"/>
          <w:sz w:val="24"/>
          <w:szCs w:val="24"/>
        </w:rPr>
        <w:t xml:space="preserve">, topology relations in </w:t>
      </w:r>
      <w:r w:rsidR="003311E5">
        <w:rPr>
          <w:rFonts w:ascii="Times New Roman" w:hAnsi="Times New Roman"/>
          <w:sz w:val="24"/>
          <w:szCs w:val="24"/>
        </w:rPr>
        <w:t>GCS</w:t>
      </w:r>
      <w:r w:rsidR="004E13AC" w:rsidRPr="00A22756">
        <w:rPr>
          <w:rFonts w:ascii="Times New Roman" w:hAnsi="Times New Roman"/>
          <w:sz w:val="24"/>
          <w:szCs w:val="24"/>
        </w:rPr>
        <w:t xml:space="preserve"> have been preserved in the simplified model.</w:t>
      </w:r>
    </w:p>
    <w:p w:rsidR="0055780D" w:rsidRDefault="000F5864" w:rsidP="0055780D">
      <w:pPr>
        <w:spacing w:line="480" w:lineRule="auto"/>
        <w:rPr>
          <w:rFonts w:ascii="Times New Roman" w:hAnsi="Times New Roman"/>
          <w:sz w:val="24"/>
          <w:szCs w:val="24"/>
          <w:lang w:val="en-GB"/>
        </w:rPr>
      </w:pPr>
      <w:r>
        <w:rPr>
          <w:rFonts w:ascii="Times New Roman" w:hAnsi="Times New Roman"/>
          <w:noProof/>
          <w:sz w:val="24"/>
          <w:szCs w:val="24"/>
          <w:lang w:val="en-GB"/>
        </w:rPr>
        <w:lastRenderedPageBreak/>
        <w:drawing>
          <wp:inline distT="0" distB="0" distL="0" distR="0">
            <wp:extent cx="5269865" cy="7315200"/>
            <wp:effectExtent l="0" t="0" r="6985" b="0"/>
            <wp:docPr id="26" name="图片 2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9865" cy="7315200"/>
                    </a:xfrm>
                    <a:prstGeom prst="rect">
                      <a:avLst/>
                    </a:prstGeom>
                    <a:noFill/>
                    <a:ln>
                      <a:noFill/>
                    </a:ln>
                  </pic:spPr>
                </pic:pic>
              </a:graphicData>
            </a:graphic>
          </wp:inline>
        </w:drawing>
      </w:r>
    </w:p>
    <w:p w:rsidR="0055780D" w:rsidRPr="0055780D" w:rsidRDefault="0055780D" w:rsidP="0055780D">
      <w:pPr>
        <w:spacing w:line="480" w:lineRule="auto"/>
        <w:rPr>
          <w:rFonts w:ascii="Times New Roman" w:hAnsi="Times New Roman"/>
          <w:sz w:val="24"/>
          <w:szCs w:val="24"/>
          <w:lang w:val="en-GB"/>
        </w:rPr>
      </w:pPr>
      <w:r w:rsidRPr="00376695">
        <w:rPr>
          <w:rFonts w:ascii="Times New Roman" w:hAnsi="Times New Roman"/>
          <w:sz w:val="24"/>
          <w:szCs w:val="24"/>
        </w:rPr>
        <w:t>Fig</w:t>
      </w:r>
      <w:r>
        <w:rPr>
          <w:rFonts w:ascii="Times New Roman" w:hAnsi="Times New Roman"/>
          <w:sz w:val="24"/>
          <w:szCs w:val="24"/>
        </w:rPr>
        <w:t>.</w:t>
      </w:r>
      <w:r w:rsidRPr="00376695">
        <w:rPr>
          <w:rFonts w:ascii="Times New Roman" w:hAnsi="Times New Roman"/>
          <w:sz w:val="24"/>
          <w:szCs w:val="24"/>
        </w:rPr>
        <w:t xml:space="preserve"> </w:t>
      </w:r>
      <w:r>
        <w:rPr>
          <w:rFonts w:ascii="Times New Roman" w:hAnsi="Times New Roman"/>
          <w:sz w:val="24"/>
          <w:szCs w:val="24"/>
        </w:rPr>
        <w:t>3.</w:t>
      </w:r>
      <w:r w:rsidRPr="00376695">
        <w:rPr>
          <w:rFonts w:ascii="Times New Roman" w:hAnsi="Times New Roman"/>
          <w:sz w:val="24"/>
          <w:szCs w:val="24"/>
        </w:rPr>
        <w:t xml:space="preserve"> Schematic of simplified </w:t>
      </w:r>
      <w:r>
        <w:rPr>
          <w:rFonts w:ascii="Times New Roman" w:hAnsi="Times New Roman"/>
          <w:sz w:val="24"/>
          <w:szCs w:val="24"/>
        </w:rPr>
        <w:t>Gyroid</w:t>
      </w:r>
      <w:r w:rsidRPr="00376695">
        <w:rPr>
          <w:rFonts w:ascii="Times New Roman" w:hAnsi="Times New Roman"/>
          <w:sz w:val="24"/>
          <w:szCs w:val="24"/>
        </w:rPr>
        <w:t xml:space="preserve"> </w:t>
      </w:r>
      <w:r>
        <w:rPr>
          <w:rFonts w:ascii="Times New Roman" w:hAnsi="Times New Roman"/>
          <w:sz w:val="24"/>
          <w:szCs w:val="24"/>
        </w:rPr>
        <w:t>unit cells and GCS</w:t>
      </w:r>
      <w:r w:rsidRPr="00376695">
        <w:rPr>
          <w:rFonts w:ascii="Times New Roman" w:hAnsi="Times New Roman"/>
          <w:sz w:val="24"/>
          <w:szCs w:val="24"/>
        </w:rPr>
        <w:t xml:space="preserve">: </w:t>
      </w:r>
      <w:r w:rsidRPr="00376695">
        <w:rPr>
          <w:rFonts w:ascii="Times New Roman" w:hAnsi="Times New Roman"/>
          <w:noProof/>
          <w:sz w:val="24"/>
          <w:szCs w:val="24"/>
        </w:rPr>
        <w:t>(a)</w:t>
      </w:r>
      <w:r>
        <w:rPr>
          <w:rFonts w:ascii="Times New Roman" w:hAnsi="Times New Roman"/>
          <w:noProof/>
          <w:sz w:val="24"/>
          <w:szCs w:val="24"/>
        </w:rPr>
        <w:t xml:space="preserve"> </w:t>
      </w:r>
      <w:r>
        <w:rPr>
          <w:rFonts w:ascii="Times New Roman" w:hAnsi="Times New Roman"/>
          <w:sz w:val="24"/>
          <w:szCs w:val="24"/>
        </w:rPr>
        <w:t xml:space="preserve">unit cell and </w:t>
      </w:r>
      <w:r w:rsidRPr="00376695">
        <w:rPr>
          <w:rFonts w:ascii="Times New Roman" w:hAnsi="Times New Roman"/>
          <w:noProof/>
          <w:sz w:val="24"/>
          <w:szCs w:val="24"/>
        </w:rPr>
        <w:t>(</w:t>
      </w:r>
      <w:r>
        <w:rPr>
          <w:rFonts w:ascii="Times New Roman" w:hAnsi="Times New Roman"/>
          <w:noProof/>
          <w:sz w:val="24"/>
          <w:szCs w:val="24"/>
        </w:rPr>
        <w:t>b</w:t>
      </w:r>
      <w:r w:rsidRPr="00376695">
        <w:rPr>
          <w:rFonts w:ascii="Times New Roman" w:hAnsi="Times New Roman"/>
          <w:noProof/>
          <w:sz w:val="24"/>
          <w:szCs w:val="24"/>
        </w:rPr>
        <w:t>)</w:t>
      </w:r>
      <w:r>
        <w:rPr>
          <w:rFonts w:ascii="Times New Roman" w:hAnsi="Times New Roman"/>
          <w:noProof/>
          <w:sz w:val="24"/>
          <w:szCs w:val="24"/>
        </w:rPr>
        <w:t xml:space="preserve"> </w:t>
      </w:r>
      <w:r>
        <w:rPr>
          <w:rFonts w:ascii="Times New Roman" w:hAnsi="Times New Roman"/>
          <w:sz w:val="24"/>
          <w:szCs w:val="24"/>
        </w:rPr>
        <w:t xml:space="preserve">GCS with [001] loading direction, </w:t>
      </w:r>
      <w:r w:rsidRPr="00376695">
        <w:rPr>
          <w:rFonts w:ascii="Times New Roman" w:hAnsi="Times New Roman"/>
          <w:noProof/>
          <w:sz w:val="24"/>
          <w:szCs w:val="24"/>
        </w:rPr>
        <w:t>(</w:t>
      </w:r>
      <w:r>
        <w:rPr>
          <w:rFonts w:ascii="Times New Roman" w:hAnsi="Times New Roman"/>
          <w:noProof/>
          <w:sz w:val="24"/>
          <w:szCs w:val="24"/>
        </w:rPr>
        <w:t>c</w:t>
      </w:r>
      <w:r w:rsidRPr="00376695">
        <w:rPr>
          <w:rFonts w:ascii="Times New Roman" w:hAnsi="Times New Roman"/>
          <w:noProof/>
          <w:sz w:val="24"/>
          <w:szCs w:val="24"/>
        </w:rPr>
        <w:t>)</w:t>
      </w:r>
      <w:r>
        <w:rPr>
          <w:rFonts w:ascii="Times New Roman" w:hAnsi="Times New Roman"/>
          <w:noProof/>
          <w:sz w:val="24"/>
          <w:szCs w:val="24"/>
        </w:rPr>
        <w:t xml:space="preserve"> </w:t>
      </w:r>
      <w:r>
        <w:rPr>
          <w:rFonts w:ascii="Times New Roman" w:hAnsi="Times New Roman"/>
          <w:sz w:val="24"/>
          <w:szCs w:val="24"/>
        </w:rPr>
        <w:t xml:space="preserve">minimum repeatable cubic and </w:t>
      </w:r>
      <w:r w:rsidRPr="00376695">
        <w:rPr>
          <w:rFonts w:ascii="Times New Roman" w:hAnsi="Times New Roman"/>
          <w:noProof/>
          <w:sz w:val="24"/>
          <w:szCs w:val="24"/>
        </w:rPr>
        <w:t>(</w:t>
      </w:r>
      <w:r>
        <w:rPr>
          <w:rFonts w:ascii="Times New Roman" w:hAnsi="Times New Roman"/>
          <w:noProof/>
          <w:sz w:val="24"/>
          <w:szCs w:val="24"/>
        </w:rPr>
        <w:t>d</w:t>
      </w:r>
      <w:r w:rsidRPr="00376695">
        <w:rPr>
          <w:rFonts w:ascii="Times New Roman" w:hAnsi="Times New Roman"/>
          <w:noProof/>
          <w:sz w:val="24"/>
          <w:szCs w:val="24"/>
        </w:rPr>
        <w:t>)</w:t>
      </w:r>
      <w:r>
        <w:rPr>
          <w:rFonts w:ascii="Times New Roman" w:hAnsi="Times New Roman"/>
          <w:noProof/>
          <w:sz w:val="24"/>
          <w:szCs w:val="24"/>
        </w:rPr>
        <w:t xml:space="preserve"> </w:t>
      </w:r>
      <w:r>
        <w:rPr>
          <w:rFonts w:ascii="Times New Roman" w:hAnsi="Times New Roman"/>
          <w:sz w:val="24"/>
          <w:szCs w:val="24"/>
        </w:rPr>
        <w:t>GCS with [111] loading direction, and</w:t>
      </w:r>
      <w:r w:rsidRPr="00213916">
        <w:rPr>
          <w:rFonts w:ascii="Times New Roman" w:hAnsi="Times New Roman"/>
          <w:sz w:val="24"/>
          <w:szCs w:val="24"/>
        </w:rPr>
        <w:t xml:space="preserve"> </w:t>
      </w:r>
      <w:r w:rsidRPr="00376695">
        <w:rPr>
          <w:rFonts w:ascii="Times New Roman" w:hAnsi="Times New Roman"/>
          <w:noProof/>
          <w:sz w:val="24"/>
          <w:szCs w:val="24"/>
        </w:rPr>
        <w:t>(</w:t>
      </w:r>
      <w:r>
        <w:rPr>
          <w:rFonts w:ascii="Times New Roman" w:hAnsi="Times New Roman"/>
          <w:noProof/>
          <w:sz w:val="24"/>
          <w:szCs w:val="24"/>
        </w:rPr>
        <w:t>e</w:t>
      </w:r>
      <w:r w:rsidRPr="00376695">
        <w:rPr>
          <w:rFonts w:ascii="Times New Roman" w:hAnsi="Times New Roman"/>
          <w:noProof/>
          <w:sz w:val="24"/>
          <w:szCs w:val="24"/>
        </w:rPr>
        <w:t>)</w:t>
      </w:r>
      <w:r>
        <w:rPr>
          <w:rFonts w:ascii="Times New Roman" w:hAnsi="Times New Roman"/>
          <w:sz w:val="24"/>
          <w:szCs w:val="24"/>
        </w:rPr>
        <w:t xml:space="preserve"> minimum repeatable cubic and </w:t>
      </w:r>
      <w:r w:rsidRPr="00376695">
        <w:rPr>
          <w:rFonts w:ascii="Times New Roman" w:hAnsi="Times New Roman"/>
          <w:noProof/>
          <w:sz w:val="24"/>
          <w:szCs w:val="24"/>
        </w:rPr>
        <w:t>(</w:t>
      </w:r>
      <w:r>
        <w:rPr>
          <w:rFonts w:ascii="Times New Roman" w:hAnsi="Times New Roman"/>
          <w:noProof/>
          <w:sz w:val="24"/>
          <w:szCs w:val="24"/>
        </w:rPr>
        <w:t>f</w:t>
      </w:r>
      <w:r w:rsidRPr="00376695">
        <w:rPr>
          <w:rFonts w:ascii="Times New Roman" w:hAnsi="Times New Roman"/>
          <w:noProof/>
          <w:sz w:val="24"/>
          <w:szCs w:val="24"/>
        </w:rPr>
        <w:t>)</w:t>
      </w:r>
      <w:r>
        <w:rPr>
          <w:rFonts w:ascii="Times New Roman" w:hAnsi="Times New Roman"/>
          <w:sz w:val="24"/>
          <w:szCs w:val="24"/>
        </w:rPr>
        <w:t xml:space="preserve"> GCS with</w:t>
      </w:r>
      <w:r w:rsidRPr="00213916">
        <w:rPr>
          <w:rFonts w:ascii="Times New Roman" w:hAnsi="Times New Roman"/>
          <w:sz w:val="24"/>
          <w:szCs w:val="24"/>
        </w:rPr>
        <w:t xml:space="preserve"> </w:t>
      </w:r>
      <w:r w:rsidRPr="00376695">
        <w:rPr>
          <w:rFonts w:ascii="Times New Roman" w:hAnsi="Times New Roman"/>
          <w:sz w:val="24"/>
          <w:szCs w:val="24"/>
        </w:rPr>
        <w:t>[</w:t>
      </w:r>
      <w:r>
        <w:rPr>
          <w:rFonts w:ascii="Times New Roman" w:hAnsi="Times New Roman"/>
          <w:sz w:val="24"/>
          <w:szCs w:val="24"/>
        </w:rPr>
        <w:t>11</w:t>
      </w:r>
      <w:r w:rsidRPr="00376695">
        <w:rPr>
          <w:rFonts w:ascii="Times New Roman" w:hAnsi="Times New Roman"/>
          <w:sz w:val="24"/>
          <w:szCs w:val="24"/>
        </w:rPr>
        <w:t>0]</w:t>
      </w:r>
      <w:r>
        <w:rPr>
          <w:rFonts w:ascii="Times New Roman" w:hAnsi="Times New Roman"/>
          <w:sz w:val="24"/>
          <w:szCs w:val="24"/>
        </w:rPr>
        <w:t xml:space="preserve"> loading direction </w:t>
      </w:r>
    </w:p>
    <w:p w:rsidR="002B19A2" w:rsidRPr="002B19A2" w:rsidRDefault="00500C10" w:rsidP="00D86AEE">
      <w:pPr>
        <w:autoSpaceDE w:val="0"/>
        <w:autoSpaceDN w:val="0"/>
        <w:adjustRightInd w:val="0"/>
        <w:spacing w:line="480" w:lineRule="auto"/>
        <w:ind w:firstLineChars="200" w:firstLine="480"/>
        <w:rPr>
          <w:rFonts w:ascii="Times New Roman" w:hAnsi="Times New Roman"/>
          <w:sz w:val="24"/>
          <w:szCs w:val="24"/>
        </w:rPr>
      </w:pPr>
      <w:r>
        <w:rPr>
          <w:rFonts w:ascii="Times New Roman" w:hAnsi="Times New Roman"/>
          <w:sz w:val="24"/>
          <w:szCs w:val="24"/>
        </w:rPr>
        <w:lastRenderedPageBreak/>
        <w:t xml:space="preserve">To investigate the orientation dependence of </w:t>
      </w:r>
      <w:r w:rsidR="00053BA0">
        <w:rPr>
          <w:rFonts w:ascii="Times New Roman" w:hAnsi="Times New Roman"/>
          <w:sz w:val="24"/>
          <w:szCs w:val="24"/>
        </w:rPr>
        <w:t>GCS</w:t>
      </w:r>
      <w:r>
        <w:rPr>
          <w:rFonts w:ascii="Times New Roman" w:hAnsi="Times New Roman"/>
          <w:sz w:val="24"/>
          <w:szCs w:val="24"/>
        </w:rPr>
        <w:t>, three axes of symmetry in Fig. 1 were defined as the loading direction</w:t>
      </w:r>
      <w:r w:rsidR="00180546">
        <w:rPr>
          <w:rFonts w:ascii="Times New Roman" w:hAnsi="Times New Roman"/>
          <w:sz w:val="24"/>
          <w:szCs w:val="24"/>
        </w:rPr>
        <w:t>s,</w:t>
      </w:r>
      <w:r>
        <w:rPr>
          <w:rFonts w:ascii="Times New Roman" w:hAnsi="Times New Roman"/>
          <w:sz w:val="24"/>
          <w:szCs w:val="24"/>
        </w:rPr>
        <w:t xml:space="preserve"> respectively. </w:t>
      </w:r>
      <w:r w:rsidR="000F7CAD">
        <w:rPr>
          <w:rFonts w:ascii="Times New Roman" w:hAnsi="Times New Roman"/>
          <w:sz w:val="24"/>
          <w:szCs w:val="24"/>
        </w:rPr>
        <w:t>R</w:t>
      </w:r>
      <w:r w:rsidR="00AE6D5B">
        <w:rPr>
          <w:rFonts w:ascii="Times New Roman" w:hAnsi="Times New Roman"/>
          <w:sz w:val="24"/>
          <w:szCs w:val="24"/>
        </w:rPr>
        <w:t>egenerated Simplified Gyroid (S</w:t>
      </w:r>
      <w:r w:rsidR="002B19A2">
        <w:rPr>
          <w:rFonts w:ascii="Times New Roman" w:hAnsi="Times New Roman"/>
          <w:sz w:val="24"/>
          <w:szCs w:val="24"/>
        </w:rPr>
        <w:t xml:space="preserve">G) unit cells and </w:t>
      </w:r>
      <w:r w:rsidR="00053BA0">
        <w:rPr>
          <w:rFonts w:ascii="Times New Roman" w:hAnsi="Times New Roman"/>
          <w:sz w:val="24"/>
          <w:szCs w:val="24"/>
        </w:rPr>
        <w:t>Simplified Gyroid c</w:t>
      </w:r>
      <w:r w:rsidR="002B19A2">
        <w:rPr>
          <w:rFonts w:ascii="Times New Roman" w:hAnsi="Times New Roman"/>
          <w:sz w:val="24"/>
          <w:szCs w:val="24"/>
        </w:rPr>
        <w:t>ellular structures</w:t>
      </w:r>
      <w:r w:rsidR="00053BA0">
        <w:rPr>
          <w:rFonts w:ascii="Times New Roman" w:hAnsi="Times New Roman"/>
          <w:sz w:val="24"/>
          <w:szCs w:val="24"/>
        </w:rPr>
        <w:t xml:space="preserve"> (SGCS)</w:t>
      </w:r>
      <w:r w:rsidR="002B19A2">
        <w:rPr>
          <w:rFonts w:ascii="Times New Roman" w:hAnsi="Times New Roman"/>
          <w:sz w:val="24"/>
          <w:szCs w:val="24"/>
        </w:rPr>
        <w:t xml:space="preserve"> </w:t>
      </w:r>
      <w:r w:rsidR="0074023F">
        <w:rPr>
          <w:rFonts w:ascii="Times New Roman" w:hAnsi="Times New Roman"/>
          <w:sz w:val="24"/>
          <w:szCs w:val="24"/>
        </w:rPr>
        <w:t>at</w:t>
      </w:r>
      <w:r w:rsidR="002B19A2">
        <w:rPr>
          <w:rFonts w:ascii="Times New Roman" w:hAnsi="Times New Roman"/>
          <w:sz w:val="24"/>
          <w:szCs w:val="24"/>
        </w:rPr>
        <w:t xml:space="preserve"> different loading directions</w:t>
      </w:r>
      <w:r>
        <w:rPr>
          <w:rFonts w:ascii="Times New Roman" w:hAnsi="Times New Roman"/>
          <w:sz w:val="24"/>
          <w:szCs w:val="24"/>
        </w:rPr>
        <w:t xml:space="preserve"> were shown in Fig. 3</w:t>
      </w:r>
      <w:r w:rsidR="002B19A2">
        <w:rPr>
          <w:rFonts w:ascii="Times New Roman" w:hAnsi="Times New Roman"/>
          <w:sz w:val="24"/>
          <w:szCs w:val="24"/>
        </w:rPr>
        <w:t xml:space="preserve">. </w:t>
      </w:r>
      <w:r w:rsidR="00EB6C20">
        <w:rPr>
          <w:rFonts w:ascii="Times New Roman" w:hAnsi="Times New Roman"/>
          <w:sz w:val="24"/>
          <w:szCs w:val="24"/>
        </w:rPr>
        <w:t xml:space="preserve">As shown, </w:t>
      </w:r>
      <w:r w:rsidR="002B19A2">
        <w:rPr>
          <w:rFonts w:ascii="Times New Roman" w:hAnsi="Times New Roman"/>
          <w:sz w:val="24"/>
          <w:szCs w:val="24"/>
        </w:rPr>
        <w:t xml:space="preserve">Fig. </w:t>
      </w:r>
      <w:r w:rsidR="00773F09">
        <w:rPr>
          <w:rFonts w:ascii="Times New Roman" w:hAnsi="Times New Roman"/>
          <w:sz w:val="24"/>
          <w:szCs w:val="24"/>
        </w:rPr>
        <w:t>3</w:t>
      </w:r>
      <w:r w:rsidR="002B19A2">
        <w:rPr>
          <w:rFonts w:ascii="Times New Roman" w:hAnsi="Times New Roman"/>
          <w:sz w:val="24"/>
          <w:szCs w:val="24"/>
        </w:rPr>
        <w:t xml:space="preserve">(a) </w:t>
      </w:r>
      <w:r w:rsidR="00035C18">
        <w:rPr>
          <w:rFonts w:ascii="Times New Roman" w:hAnsi="Times New Roman"/>
          <w:sz w:val="24"/>
          <w:szCs w:val="24"/>
        </w:rPr>
        <w:t xml:space="preserve">and (b) are </w:t>
      </w:r>
      <w:r w:rsidR="002B19A2">
        <w:rPr>
          <w:rFonts w:ascii="Times New Roman" w:hAnsi="Times New Roman"/>
          <w:sz w:val="24"/>
          <w:szCs w:val="24"/>
        </w:rPr>
        <w:t xml:space="preserve">the original orientation with the [001] direction as the loading direction, while Fig. </w:t>
      </w:r>
      <w:r w:rsidR="00773F09">
        <w:rPr>
          <w:rFonts w:ascii="Times New Roman" w:hAnsi="Times New Roman"/>
          <w:sz w:val="24"/>
          <w:szCs w:val="24"/>
        </w:rPr>
        <w:t>3</w:t>
      </w:r>
      <w:r w:rsidR="002B19A2">
        <w:rPr>
          <w:rFonts w:ascii="Times New Roman" w:hAnsi="Times New Roman"/>
          <w:sz w:val="24"/>
          <w:szCs w:val="24"/>
        </w:rPr>
        <w:t>(</w:t>
      </w:r>
      <w:r w:rsidR="00035C18">
        <w:rPr>
          <w:rFonts w:ascii="Times New Roman" w:hAnsi="Times New Roman"/>
          <w:sz w:val="24"/>
          <w:szCs w:val="24"/>
        </w:rPr>
        <w:t>c</w:t>
      </w:r>
      <w:r w:rsidR="002B19A2">
        <w:rPr>
          <w:rFonts w:ascii="Times New Roman" w:hAnsi="Times New Roman"/>
          <w:sz w:val="24"/>
          <w:szCs w:val="24"/>
        </w:rPr>
        <w:t xml:space="preserve">) </w:t>
      </w:r>
      <w:r w:rsidR="00035C18">
        <w:rPr>
          <w:rFonts w:ascii="Times New Roman" w:hAnsi="Times New Roman"/>
          <w:sz w:val="24"/>
          <w:szCs w:val="24"/>
        </w:rPr>
        <w:t xml:space="preserve">- </w:t>
      </w:r>
      <w:r w:rsidR="002B19A2">
        <w:rPr>
          <w:rFonts w:ascii="Times New Roman" w:hAnsi="Times New Roman"/>
          <w:sz w:val="24"/>
          <w:szCs w:val="24"/>
        </w:rPr>
        <w:t>(</w:t>
      </w:r>
      <w:r w:rsidR="00035C18">
        <w:rPr>
          <w:rFonts w:ascii="Times New Roman" w:hAnsi="Times New Roman"/>
          <w:sz w:val="24"/>
          <w:szCs w:val="24"/>
        </w:rPr>
        <w:t>f</w:t>
      </w:r>
      <w:r w:rsidR="002B19A2">
        <w:rPr>
          <w:rFonts w:ascii="Times New Roman" w:hAnsi="Times New Roman"/>
          <w:sz w:val="24"/>
          <w:szCs w:val="24"/>
        </w:rPr>
        <w:t xml:space="preserve">) define [111] and </w:t>
      </w:r>
      <w:r w:rsidR="002B19A2" w:rsidRPr="00376695">
        <w:rPr>
          <w:rFonts w:ascii="Times New Roman" w:hAnsi="Times New Roman"/>
          <w:sz w:val="24"/>
          <w:szCs w:val="24"/>
        </w:rPr>
        <w:t>[</w:t>
      </w:r>
      <w:r w:rsidR="001412B7">
        <w:rPr>
          <w:rFonts w:ascii="Times New Roman" w:hAnsi="Times New Roman"/>
          <w:sz w:val="24"/>
          <w:szCs w:val="24"/>
        </w:rPr>
        <w:t>1</w:t>
      </w:r>
      <w:r w:rsidR="002B19A2">
        <w:rPr>
          <w:rFonts w:ascii="Times New Roman" w:hAnsi="Times New Roman"/>
          <w:sz w:val="24"/>
          <w:szCs w:val="24"/>
        </w:rPr>
        <w:t>1</w:t>
      </w:r>
      <w:r w:rsidR="002B19A2" w:rsidRPr="00376695">
        <w:rPr>
          <w:rFonts w:ascii="Times New Roman" w:hAnsi="Times New Roman"/>
          <w:sz w:val="24"/>
          <w:szCs w:val="24"/>
        </w:rPr>
        <w:t>0]</w:t>
      </w:r>
      <w:r w:rsidR="002B19A2">
        <w:rPr>
          <w:rFonts w:ascii="Times New Roman" w:hAnsi="Times New Roman"/>
          <w:sz w:val="24"/>
          <w:szCs w:val="24"/>
        </w:rPr>
        <w:t xml:space="preserve"> as the loading directions</w:t>
      </w:r>
      <w:r w:rsidR="0074023F">
        <w:rPr>
          <w:rFonts w:ascii="Times New Roman" w:hAnsi="Times New Roman"/>
          <w:sz w:val="24"/>
          <w:szCs w:val="24"/>
        </w:rPr>
        <w:t>, respectively</w:t>
      </w:r>
      <w:r w:rsidR="001E6535">
        <w:rPr>
          <w:rFonts w:ascii="Times New Roman" w:hAnsi="Times New Roman"/>
          <w:sz w:val="24"/>
          <w:szCs w:val="24"/>
        </w:rPr>
        <w:t>.</w:t>
      </w:r>
      <w:r w:rsidR="002B19A2">
        <w:rPr>
          <w:rFonts w:ascii="Times New Roman" w:hAnsi="Times New Roman"/>
          <w:sz w:val="24"/>
          <w:szCs w:val="24"/>
        </w:rPr>
        <w:t xml:space="preserve"> </w:t>
      </w:r>
      <w:r>
        <w:rPr>
          <w:rFonts w:ascii="Times New Roman" w:hAnsi="Times New Roman"/>
          <w:sz w:val="24"/>
          <w:szCs w:val="24"/>
        </w:rPr>
        <w:t>In all figures, the loading direction</w:t>
      </w:r>
      <w:r w:rsidR="00564B0C">
        <w:rPr>
          <w:rFonts w:ascii="Times New Roman" w:hAnsi="Times New Roman"/>
          <w:sz w:val="24"/>
          <w:szCs w:val="24"/>
        </w:rPr>
        <w:t>s</w:t>
      </w:r>
      <w:r>
        <w:rPr>
          <w:rFonts w:ascii="Times New Roman" w:hAnsi="Times New Roman"/>
          <w:sz w:val="24"/>
          <w:szCs w:val="24"/>
        </w:rPr>
        <w:t xml:space="preserve"> </w:t>
      </w:r>
      <w:r w:rsidR="00564B0C">
        <w:rPr>
          <w:rFonts w:ascii="Times New Roman" w:hAnsi="Times New Roman"/>
          <w:sz w:val="24"/>
          <w:szCs w:val="24"/>
        </w:rPr>
        <w:t xml:space="preserve">are </w:t>
      </w:r>
      <w:r>
        <w:rPr>
          <w:rFonts w:ascii="Times New Roman" w:hAnsi="Times New Roman"/>
          <w:sz w:val="24"/>
          <w:szCs w:val="24"/>
        </w:rPr>
        <w:t>along z axis.</w:t>
      </w:r>
    </w:p>
    <w:p w:rsidR="00982B76" w:rsidRPr="009858EF" w:rsidRDefault="00B77DB6" w:rsidP="009858EF">
      <w:pPr>
        <w:spacing w:line="480" w:lineRule="auto"/>
        <w:ind w:firstLine="420"/>
      </w:pPr>
      <w:r w:rsidRPr="007A11EE">
        <w:rPr>
          <w:rFonts w:ascii="Times New Roman" w:hAnsi="Times New Roman"/>
          <w:sz w:val="24"/>
          <w:szCs w:val="24"/>
          <w:lang w:val="en-GB"/>
        </w:rPr>
        <w:t xml:space="preserve">The </w:t>
      </w:r>
      <w:bookmarkStart w:id="6" w:name="OLE_LINK17"/>
      <w:bookmarkStart w:id="7" w:name="OLE_LINK18"/>
      <w:r w:rsidRPr="007A11EE">
        <w:rPr>
          <w:rFonts w:ascii="Times New Roman" w:hAnsi="Times New Roman"/>
          <w:sz w:val="24"/>
          <w:szCs w:val="24"/>
          <w:lang w:val="en-GB"/>
        </w:rPr>
        <w:t>v</w:t>
      </w:r>
      <w:r w:rsidR="00DE1EE3" w:rsidRPr="007A11EE">
        <w:rPr>
          <w:rFonts w:ascii="Times New Roman" w:hAnsi="Times New Roman"/>
          <w:sz w:val="24"/>
          <w:szCs w:val="24"/>
          <w:lang w:val="en-GB"/>
        </w:rPr>
        <w:t>olume fraction</w:t>
      </w:r>
      <w:bookmarkEnd w:id="6"/>
      <w:bookmarkEnd w:id="7"/>
      <w:r w:rsidR="0023450F" w:rsidRPr="007A11EE">
        <w:rPr>
          <w:rFonts w:ascii="Times New Roman" w:hAnsi="Times New Roman"/>
          <w:sz w:val="24"/>
          <w:szCs w:val="24"/>
          <w:lang w:val="en-GB"/>
        </w:rPr>
        <w:t xml:space="preserve"> or relative density of </w:t>
      </w:r>
      <w:r w:rsidR="000F7CAD" w:rsidRPr="007A11EE">
        <w:rPr>
          <w:rFonts w:ascii="Times New Roman" w:hAnsi="Times New Roman"/>
          <w:sz w:val="24"/>
          <w:szCs w:val="24"/>
          <w:lang w:val="en-GB"/>
        </w:rPr>
        <w:t xml:space="preserve">the </w:t>
      </w:r>
      <w:r w:rsidR="0023450F" w:rsidRPr="007A11EE">
        <w:rPr>
          <w:rFonts w:ascii="Times New Roman" w:hAnsi="Times New Roman"/>
          <w:sz w:val="24"/>
          <w:szCs w:val="24"/>
          <w:lang w:val="en-GB"/>
        </w:rPr>
        <w:t>cellular structure</w:t>
      </w:r>
      <w:r w:rsidR="00B93C0E" w:rsidRPr="007A11EE">
        <w:rPr>
          <w:rFonts w:ascii="Times New Roman" w:hAnsi="Times New Roman"/>
          <w:sz w:val="24"/>
          <w:szCs w:val="24"/>
        </w:rPr>
        <w:t xml:space="preserve"> is defined as the ratio of </w:t>
      </w:r>
      <w:r w:rsidR="0023450F" w:rsidRPr="007A11EE">
        <w:rPr>
          <w:rFonts w:ascii="Times New Roman" w:hAnsi="Times New Roman"/>
          <w:sz w:val="24"/>
          <w:szCs w:val="24"/>
        </w:rPr>
        <w:t>cellular</w:t>
      </w:r>
      <w:r w:rsidR="00B93C0E" w:rsidRPr="007A11EE">
        <w:rPr>
          <w:rFonts w:ascii="Times New Roman" w:hAnsi="Times New Roman"/>
          <w:sz w:val="24"/>
          <w:szCs w:val="24"/>
        </w:rPr>
        <w:t xml:space="preserve"> density to the density of the </w:t>
      </w:r>
      <w:r w:rsidR="0023450F" w:rsidRPr="007A11EE">
        <w:rPr>
          <w:rFonts w:ascii="Times New Roman" w:hAnsi="Times New Roman"/>
          <w:sz w:val="24"/>
          <w:szCs w:val="24"/>
        </w:rPr>
        <w:t>bulk</w:t>
      </w:r>
      <w:r w:rsidR="00B93C0E" w:rsidRPr="007A11EE">
        <w:rPr>
          <w:rFonts w:ascii="Times New Roman" w:hAnsi="Times New Roman"/>
          <w:sz w:val="24"/>
          <w:szCs w:val="24"/>
        </w:rPr>
        <w:t xml:space="preserve"> material or the ratio of total volume of the </w:t>
      </w:r>
      <w:r w:rsidR="0023450F" w:rsidRPr="007A11EE">
        <w:rPr>
          <w:rFonts w:ascii="Times New Roman" w:hAnsi="Times New Roman"/>
          <w:sz w:val="24"/>
          <w:szCs w:val="24"/>
        </w:rPr>
        <w:t>cellular</w:t>
      </w:r>
      <w:r w:rsidR="00B93C0E" w:rsidRPr="007A11EE">
        <w:rPr>
          <w:rFonts w:ascii="Times New Roman" w:hAnsi="Times New Roman"/>
          <w:sz w:val="24"/>
          <w:szCs w:val="24"/>
        </w:rPr>
        <w:t xml:space="preserve"> to the volume of the corresponding </w:t>
      </w:r>
      <w:r w:rsidR="0023450F" w:rsidRPr="007A11EE">
        <w:rPr>
          <w:rFonts w:ascii="Times New Roman" w:hAnsi="Times New Roman"/>
          <w:sz w:val="24"/>
          <w:szCs w:val="24"/>
        </w:rPr>
        <w:t>bulk</w:t>
      </w:r>
      <w:r w:rsidR="00B93C0E" w:rsidRPr="007A11EE">
        <w:rPr>
          <w:rFonts w:ascii="Times New Roman" w:hAnsi="Times New Roman"/>
          <w:sz w:val="24"/>
          <w:szCs w:val="24"/>
        </w:rPr>
        <w:t xml:space="preserve"> material</w:t>
      </w:r>
      <w:r w:rsidR="0023450F" w:rsidRPr="007A11EE">
        <w:rPr>
          <w:rFonts w:ascii="Times New Roman" w:hAnsi="Times New Roman"/>
          <w:sz w:val="24"/>
          <w:szCs w:val="24"/>
        </w:rPr>
        <w:t xml:space="preserve"> </w:t>
      </w:r>
      <w:r w:rsidR="0023450F" w:rsidRPr="007A11EE">
        <w:rPr>
          <w:rFonts w:ascii="Times New Roman" w:hAnsi="Times New Roman"/>
          <w:sz w:val="24"/>
          <w:szCs w:val="24"/>
        </w:rPr>
        <w:fldChar w:fldCharType="begin"/>
      </w:r>
      <w:r w:rsidR="0037766D">
        <w:rPr>
          <w:rFonts w:ascii="Times New Roman" w:hAnsi="Times New Roman"/>
          <w:sz w:val="24"/>
          <w:szCs w:val="24"/>
        </w:rPr>
        <w:instrText xml:space="preserve"> ADDIN EN.CITE &lt;EndNote&gt;&lt;Cite&gt;&lt;Author&gt;Gibson&lt;/Author&gt;&lt;Year&gt;1997&lt;/Year&gt;&lt;RecNum&gt;164&lt;/RecNum&gt;&lt;DisplayText&gt;(Gibson and Ashby, 1997)&lt;/DisplayText&gt;&lt;record&gt;&lt;rec-number&gt;164&lt;/rec-number&gt;&lt;foreign-keys&gt;&lt;key app="EN" db-id="xa2w5w0retadwsespa0xxva0xx9a9r0feet9" timestamp="1481111517"&gt;164&lt;/key&gt;&lt;/foreign-keys&gt;&lt;ref-type name="Book"&gt;6&lt;/ref-type&gt;&lt;contributors&gt;&lt;authors&gt;&lt;author&gt;Gibson, Lorna J.&lt;/author&gt;&lt;author&gt;Ashby, M. F.&lt;/author&gt;&lt;/authors&gt;&lt;/contributors&gt;&lt;titles&gt;&lt;title&gt;Cellular solids: structure and properties&lt;/title&gt;&lt;/titles&gt;&lt;volume&gt;2nd&lt;/volume&gt;&lt;number&gt;Book, Whole&lt;/number&gt;&lt;keywords&gt;&lt;keyword&gt;Foamed materials&lt;/keyword&gt;&lt;keyword&gt;Porous materials&lt;/keyword&gt;&lt;/keywords&gt;&lt;dates&gt;&lt;year&gt;1997&lt;/year&gt;&lt;/dates&gt;&lt;pub-location&gt;Cambridge;New York;&lt;/pub-location&gt;&lt;publisher&gt;Cambridge University Press&lt;/publisher&gt;&lt;isbn&gt;9780521499118;0521495601;0521499119;9780521495608;&lt;/isbn&gt;&lt;urls&gt;&lt;related-urls&gt;&lt;url&gt;http://hust.summon.serialssolutions.com/2.0.0/link/0/eLvHCXMwdVzLCsIwEFxEL4qIT3yiP9BSm6SPc7EWQfDgyUtp2hSFUgT9f9ykrS2Cx7CQB2x2kmFnAIipG9pPTbAsLMYM8SZGPLAQAjkRLCKUmwLxv6A_Ano8uZezfaldc9L3U_Xp3KX8QLkl5jV5odBS6dbxFYGZrAe3BruCeUjtUpyqPgH77wDvt1t671RBpznGuIMVWi7awBp_CG2pPxhBS-Rj6DX8Aicw8ESWyb7RHWbMI3lNYesfrl6gyUnCiol5hdWubXMG_Uj2sOdvpXVL5rDjictoRGIuxa0OZ5wmBkstvHLcJdxgC5j_m275P7SCbmG5KmmDNXRSTGuxKY73AaKObIM&lt;/url&gt;&lt;/related-urls&gt;&lt;/urls&gt;&lt;/record&gt;&lt;/Cite&gt;&lt;/EndNote&gt;</w:instrText>
      </w:r>
      <w:r w:rsidR="0023450F" w:rsidRPr="007A11EE">
        <w:rPr>
          <w:rFonts w:ascii="Times New Roman" w:hAnsi="Times New Roman"/>
          <w:sz w:val="24"/>
          <w:szCs w:val="24"/>
        </w:rPr>
        <w:fldChar w:fldCharType="separate"/>
      </w:r>
      <w:r w:rsidR="0037766D">
        <w:rPr>
          <w:rFonts w:ascii="Times New Roman" w:hAnsi="Times New Roman"/>
          <w:noProof/>
          <w:sz w:val="24"/>
          <w:szCs w:val="24"/>
        </w:rPr>
        <w:t>(Gibson and Ashby, 1997)</w:t>
      </w:r>
      <w:r w:rsidR="0023450F" w:rsidRPr="007A11EE">
        <w:rPr>
          <w:rFonts w:ascii="Times New Roman" w:hAnsi="Times New Roman"/>
          <w:sz w:val="24"/>
          <w:szCs w:val="24"/>
        </w:rPr>
        <w:fldChar w:fldCharType="end"/>
      </w:r>
      <w:r w:rsidR="00B93C0E" w:rsidRPr="007A11EE">
        <w:rPr>
          <w:rFonts w:ascii="Times New Roman" w:hAnsi="Times New Roman"/>
          <w:sz w:val="24"/>
          <w:szCs w:val="24"/>
        </w:rPr>
        <w:t>.</w:t>
      </w:r>
      <w:r w:rsidR="009554FB">
        <w:rPr>
          <w:rFonts w:ascii="Times New Roman" w:hAnsi="Times New Roman"/>
          <w:sz w:val="24"/>
          <w:szCs w:val="24"/>
        </w:rPr>
        <w:t xml:space="preserve"> </w:t>
      </w:r>
      <w:r w:rsidR="00213916">
        <w:rPr>
          <w:rFonts w:ascii="Times New Roman" w:hAnsi="Times New Roman"/>
          <w:sz w:val="24"/>
          <w:szCs w:val="24"/>
        </w:rPr>
        <w:t>The S</w:t>
      </w:r>
      <w:r w:rsidR="00AE6D5B">
        <w:rPr>
          <w:rFonts w:ascii="Times New Roman" w:hAnsi="Times New Roman"/>
          <w:sz w:val="24"/>
          <w:szCs w:val="24"/>
        </w:rPr>
        <w:t>G</w:t>
      </w:r>
      <w:r w:rsidR="00213916">
        <w:rPr>
          <w:rFonts w:ascii="Times New Roman" w:hAnsi="Times New Roman"/>
          <w:sz w:val="24"/>
          <w:szCs w:val="24"/>
        </w:rPr>
        <w:t xml:space="preserve"> unit cell with</w:t>
      </w:r>
      <w:r w:rsidR="000F7CAD">
        <w:rPr>
          <w:rFonts w:ascii="Times New Roman" w:hAnsi="Times New Roman"/>
          <w:sz w:val="24"/>
          <w:szCs w:val="24"/>
        </w:rPr>
        <w:t xml:space="preserve"> the</w:t>
      </w:r>
      <w:r w:rsidR="00213916">
        <w:rPr>
          <w:rFonts w:ascii="Times New Roman" w:hAnsi="Times New Roman"/>
          <w:sz w:val="24"/>
          <w:szCs w:val="24"/>
        </w:rPr>
        <w:t xml:space="preserve"> original orie</w:t>
      </w:r>
      <w:r w:rsidR="007A11EE">
        <w:rPr>
          <w:rFonts w:ascii="Times New Roman" w:hAnsi="Times New Roman"/>
          <w:sz w:val="24"/>
          <w:szCs w:val="24"/>
        </w:rPr>
        <w:t>ntation is used to calculate volume fraction</w:t>
      </w:r>
      <w:r w:rsidR="00213916">
        <w:rPr>
          <w:rFonts w:ascii="Times New Roman" w:hAnsi="Times New Roman"/>
          <w:sz w:val="24"/>
          <w:szCs w:val="24"/>
        </w:rPr>
        <w:t>.</w:t>
      </w:r>
      <w:r w:rsidR="00B93C0E" w:rsidRPr="00376695">
        <w:rPr>
          <w:rFonts w:ascii="Times New Roman" w:hAnsi="Times New Roman"/>
          <w:sz w:val="24"/>
          <w:szCs w:val="24"/>
        </w:rPr>
        <w:t xml:space="preserve"> Since every </w:t>
      </w:r>
      <w:r w:rsidR="00CC032E">
        <w:rPr>
          <w:rFonts w:ascii="Times New Roman" w:hAnsi="Times New Roman"/>
          <w:sz w:val="24"/>
          <w:szCs w:val="24"/>
        </w:rPr>
        <w:t>Gyroid</w:t>
      </w:r>
      <w:r w:rsidR="00B93C0E" w:rsidRPr="00376695">
        <w:rPr>
          <w:rFonts w:ascii="Times New Roman" w:hAnsi="Times New Roman"/>
          <w:sz w:val="24"/>
          <w:szCs w:val="24"/>
        </w:rPr>
        <w:t xml:space="preserve"> unit cell is connected to </w:t>
      </w:r>
      <w:r w:rsidR="000F7CAD">
        <w:rPr>
          <w:rFonts w:ascii="Times New Roman" w:hAnsi="Times New Roman"/>
          <w:sz w:val="24"/>
          <w:szCs w:val="24"/>
        </w:rPr>
        <w:t>additional</w:t>
      </w:r>
      <w:r w:rsidR="00B93C0E" w:rsidRPr="00376695">
        <w:rPr>
          <w:rFonts w:ascii="Times New Roman" w:hAnsi="Times New Roman"/>
          <w:sz w:val="24"/>
          <w:szCs w:val="24"/>
        </w:rPr>
        <w:t xml:space="preserve"> 6 unit cells by a shared strut on </w:t>
      </w:r>
      <w:r w:rsidR="00213916">
        <w:rPr>
          <w:rFonts w:ascii="Times New Roman" w:hAnsi="Times New Roman"/>
          <w:sz w:val="24"/>
          <w:szCs w:val="24"/>
        </w:rPr>
        <w:t>each</w:t>
      </w:r>
      <w:r w:rsidR="00B93C0E" w:rsidRPr="00376695">
        <w:rPr>
          <w:rFonts w:ascii="Times New Roman" w:hAnsi="Times New Roman"/>
          <w:sz w:val="24"/>
          <w:szCs w:val="24"/>
        </w:rPr>
        <w:t xml:space="preserve"> surface of the cubic</w:t>
      </w:r>
      <w:r w:rsidR="00035C18">
        <w:rPr>
          <w:rFonts w:ascii="Times New Roman" w:hAnsi="Times New Roman"/>
          <w:sz w:val="24"/>
          <w:szCs w:val="24"/>
        </w:rPr>
        <w:t>,</w:t>
      </w:r>
      <w:r w:rsidR="00035C18" w:rsidRPr="00376695">
        <w:rPr>
          <w:rFonts w:ascii="Times New Roman" w:hAnsi="Times New Roman"/>
          <w:sz w:val="24"/>
          <w:szCs w:val="24"/>
        </w:rPr>
        <w:t xml:space="preserve"> </w:t>
      </w:r>
      <w:r w:rsidR="00035C18">
        <w:rPr>
          <w:rFonts w:ascii="Times New Roman" w:hAnsi="Times New Roman"/>
          <w:sz w:val="24"/>
          <w:szCs w:val="24"/>
        </w:rPr>
        <w:t>t</w:t>
      </w:r>
      <w:r w:rsidR="00035C18" w:rsidRPr="00376695">
        <w:rPr>
          <w:rFonts w:ascii="Times New Roman" w:hAnsi="Times New Roman"/>
          <w:sz w:val="24"/>
          <w:szCs w:val="24"/>
        </w:rPr>
        <w:t xml:space="preserve">he </w:t>
      </w:r>
      <w:r w:rsidR="00B93C0E" w:rsidRPr="00376695">
        <w:rPr>
          <w:rFonts w:ascii="Times New Roman" w:hAnsi="Times New Roman"/>
          <w:sz w:val="24"/>
          <w:szCs w:val="24"/>
        </w:rPr>
        <w:t>shared strut sho</w:t>
      </w:r>
      <w:r w:rsidR="00982B76" w:rsidRPr="00376695">
        <w:rPr>
          <w:rFonts w:ascii="Times New Roman" w:hAnsi="Times New Roman"/>
          <w:sz w:val="24"/>
          <w:szCs w:val="24"/>
        </w:rPr>
        <w:t>uld be considered as half strut</w:t>
      </w:r>
      <w:r w:rsidR="00B93C0E" w:rsidRPr="00376695">
        <w:rPr>
          <w:rFonts w:ascii="Times New Roman" w:hAnsi="Times New Roman"/>
          <w:sz w:val="24"/>
          <w:szCs w:val="24"/>
        </w:rPr>
        <w:t xml:space="preserve">. </w:t>
      </w:r>
      <w:r w:rsidR="009858EF">
        <w:rPr>
          <w:rFonts w:ascii="Times New Roman" w:hAnsi="Times New Roman"/>
          <w:sz w:val="24"/>
          <w:szCs w:val="24"/>
        </w:rPr>
        <w:t>Thus</w:t>
      </w:r>
      <w:r w:rsidR="00982B76" w:rsidRPr="00376695">
        <w:rPr>
          <w:rFonts w:ascii="Times New Roman" w:hAnsi="Times New Roman"/>
          <w:sz w:val="24"/>
          <w:szCs w:val="24"/>
        </w:rPr>
        <w:t>, the total volume of all struts in one unit cell is given by</w:t>
      </w:r>
      <w:r w:rsidR="000B3FDC">
        <w:rPr>
          <w:rFonts w:ascii="Times New Roman" w:hAnsi="Times New Roman"/>
          <w:sz w:val="24"/>
          <w:szCs w:val="24"/>
        </w:rPr>
        <w:t>:</w:t>
      </w:r>
    </w:p>
    <w:p w:rsidR="00982B76" w:rsidRPr="00376695" w:rsidRDefault="00CB3B47" w:rsidP="00161297">
      <w:pPr>
        <w:pStyle w:val="a"/>
        <w:spacing w:beforeLines="0" w:before="0" w:afterLines="0" w:after="0" w:line="480" w:lineRule="auto"/>
      </w:pPr>
      <w:r w:rsidRPr="00376695">
        <w:tab/>
      </w:r>
      <w:r w:rsidR="000B2CC3" w:rsidRPr="00376695">
        <w:object w:dxaOrig="3500" w:dyaOrig="660">
          <v:shape id="_x0000_i1048" type="#_x0000_t75" style="width:175.85pt;height:34.25pt" o:ole="">
            <v:imagedata r:id="rId55" o:title=""/>
          </v:shape>
          <o:OLEObject Type="Embed" ProgID="Equation.DSMT4" ShapeID="_x0000_i1048" DrawAspect="Content" ObjectID="_1596372044" r:id="rId56"/>
        </w:object>
      </w:r>
      <w:r w:rsidRPr="00376695">
        <w:tab/>
        <w:t>(</w:t>
      </w:r>
      <w:r w:rsidR="009858EF">
        <w:t>3</w:t>
      </w:r>
      <w:r w:rsidRPr="00376695">
        <w:t>)</w:t>
      </w:r>
    </w:p>
    <w:p w:rsidR="0042062C" w:rsidRDefault="00465CA8" w:rsidP="009858EF">
      <w:pPr>
        <w:spacing w:line="480" w:lineRule="auto"/>
        <w:rPr>
          <w:rFonts w:ascii="Times New Roman" w:hAnsi="Times New Roman"/>
          <w:sz w:val="24"/>
          <w:szCs w:val="24"/>
        </w:rPr>
      </w:pPr>
      <w:r>
        <w:rPr>
          <w:rFonts w:ascii="Times New Roman" w:hAnsi="Times New Roman"/>
          <w:sz w:val="24"/>
          <w:szCs w:val="24"/>
        </w:rPr>
        <w:t xml:space="preserve">Here the overlaps of the </w:t>
      </w:r>
      <w:r w:rsidR="0042062C">
        <w:rPr>
          <w:rFonts w:ascii="Times New Roman" w:hAnsi="Times New Roman"/>
          <w:sz w:val="24"/>
          <w:szCs w:val="24"/>
        </w:rPr>
        <w:t xml:space="preserve">end of </w:t>
      </w:r>
      <w:r>
        <w:rPr>
          <w:rFonts w:ascii="Times New Roman" w:hAnsi="Times New Roman"/>
          <w:sz w:val="24"/>
          <w:szCs w:val="24"/>
        </w:rPr>
        <w:t>strut</w:t>
      </w:r>
      <w:r w:rsidR="0042062C">
        <w:rPr>
          <w:rFonts w:ascii="Times New Roman" w:hAnsi="Times New Roman"/>
          <w:sz w:val="24"/>
          <w:szCs w:val="24"/>
        </w:rPr>
        <w:t>s ha</w:t>
      </w:r>
      <w:r w:rsidR="00361E62">
        <w:rPr>
          <w:rFonts w:ascii="Times New Roman" w:hAnsi="Times New Roman"/>
          <w:sz w:val="24"/>
          <w:szCs w:val="24"/>
        </w:rPr>
        <w:t>ve</w:t>
      </w:r>
      <w:r w:rsidR="0042062C">
        <w:rPr>
          <w:rFonts w:ascii="Times New Roman" w:hAnsi="Times New Roman"/>
          <w:sz w:val="24"/>
          <w:szCs w:val="24"/>
        </w:rPr>
        <w:t xml:space="preserve"> been ignored</w:t>
      </w:r>
      <w:r w:rsidR="00361E62">
        <w:rPr>
          <w:rFonts w:ascii="Times New Roman" w:hAnsi="Times New Roman"/>
          <w:sz w:val="24"/>
          <w:szCs w:val="24"/>
        </w:rPr>
        <w:t xml:space="preserve"> in the first instance</w:t>
      </w:r>
      <w:r w:rsidR="0042062C">
        <w:rPr>
          <w:rFonts w:ascii="Times New Roman" w:hAnsi="Times New Roman"/>
          <w:sz w:val="24"/>
          <w:szCs w:val="24"/>
        </w:rPr>
        <w:t xml:space="preserve">. The influence of the overlaps will be discussed in </w:t>
      </w:r>
      <w:r w:rsidR="0042062C" w:rsidRPr="00EE7A71">
        <w:rPr>
          <w:rFonts w:ascii="Times New Roman" w:hAnsi="Times New Roman"/>
          <w:color w:val="FF0000"/>
          <w:sz w:val="24"/>
          <w:szCs w:val="24"/>
        </w:rPr>
        <w:t>sect</w:t>
      </w:r>
      <w:r w:rsidR="00EE7A71" w:rsidRPr="00EE7A71">
        <w:rPr>
          <w:rFonts w:ascii="Times New Roman" w:hAnsi="Times New Roman"/>
          <w:color w:val="FF0000"/>
          <w:sz w:val="24"/>
          <w:szCs w:val="24"/>
        </w:rPr>
        <w:t>ion</w:t>
      </w:r>
      <w:r w:rsidR="0042062C">
        <w:rPr>
          <w:rFonts w:ascii="Times New Roman" w:hAnsi="Times New Roman"/>
          <w:sz w:val="24"/>
          <w:szCs w:val="24"/>
        </w:rPr>
        <w:t xml:space="preserve"> 3.1.</w:t>
      </w:r>
    </w:p>
    <w:p w:rsidR="009858EF" w:rsidRPr="00376695" w:rsidRDefault="009858EF" w:rsidP="009858EF">
      <w:pPr>
        <w:spacing w:line="480" w:lineRule="auto"/>
        <w:rPr>
          <w:rFonts w:ascii="Times New Roman" w:hAnsi="Times New Roman"/>
          <w:sz w:val="24"/>
          <w:szCs w:val="24"/>
        </w:rPr>
      </w:pPr>
      <w:r w:rsidRPr="00376695">
        <w:rPr>
          <w:rFonts w:ascii="Times New Roman" w:hAnsi="Times New Roman"/>
          <w:sz w:val="24"/>
          <w:szCs w:val="24"/>
        </w:rPr>
        <w:t xml:space="preserve">The </w:t>
      </w:r>
      <w:r>
        <w:rPr>
          <w:rFonts w:ascii="Times New Roman" w:hAnsi="Times New Roman"/>
          <w:sz w:val="24"/>
          <w:szCs w:val="24"/>
        </w:rPr>
        <w:t xml:space="preserve">total </w:t>
      </w:r>
      <w:r w:rsidRPr="00376695">
        <w:rPr>
          <w:rFonts w:ascii="Times New Roman" w:hAnsi="Times New Roman"/>
          <w:sz w:val="24"/>
          <w:szCs w:val="24"/>
        </w:rPr>
        <w:t>v</w:t>
      </w:r>
      <w:r>
        <w:rPr>
          <w:rFonts w:ascii="Times New Roman" w:hAnsi="Times New Roman"/>
          <w:sz w:val="24"/>
          <w:szCs w:val="24"/>
        </w:rPr>
        <w:t>olume of the cubic,</w:t>
      </w:r>
      <w:r w:rsidRPr="00383CBC">
        <w:rPr>
          <w:rFonts w:ascii="Times New Roman" w:hAnsi="Times New Roman"/>
          <w:position w:val="-12"/>
          <w:sz w:val="24"/>
          <w:szCs w:val="24"/>
        </w:rPr>
        <w:object w:dxaOrig="279" w:dyaOrig="360">
          <v:shape id="_x0000_i1049" type="#_x0000_t75" style="width:14.45pt;height:17.95pt" o:ole="">
            <v:imagedata r:id="rId57" o:title=""/>
          </v:shape>
          <o:OLEObject Type="Embed" ProgID="Equation.DSMT4" ShapeID="_x0000_i1049" DrawAspect="Content" ObjectID="_1596372045" r:id="rId58"/>
        </w:object>
      </w:r>
      <w:r w:rsidRPr="00376695">
        <w:rPr>
          <w:rFonts w:ascii="Times New Roman" w:hAnsi="Times New Roman"/>
          <w:sz w:val="24"/>
          <w:szCs w:val="24"/>
        </w:rPr>
        <w:t>, is given by:</w:t>
      </w:r>
    </w:p>
    <w:p w:rsidR="009858EF" w:rsidRPr="00376695" w:rsidRDefault="009858EF" w:rsidP="009858EF">
      <w:pPr>
        <w:pStyle w:val="a"/>
        <w:spacing w:beforeLines="0" w:before="0" w:afterLines="0" w:after="0" w:line="480" w:lineRule="auto"/>
      </w:pPr>
      <w:r w:rsidRPr="00376695">
        <w:tab/>
      </w:r>
      <w:r w:rsidR="000B2CC3" w:rsidRPr="00376695">
        <w:object w:dxaOrig="2840" w:dyaOrig="400">
          <v:shape id="_x0000_i1050" type="#_x0000_t75" style="width:141.6pt;height:20.35pt" o:ole="">
            <v:imagedata r:id="rId59" o:title=""/>
          </v:shape>
          <o:OLEObject Type="Embed" ProgID="Equation.DSMT4" ShapeID="_x0000_i1050" DrawAspect="Content" ObjectID="_1596372046" r:id="rId60"/>
        </w:object>
      </w:r>
      <w:r w:rsidRPr="00376695">
        <w:tab/>
        <w:t>(</w:t>
      </w:r>
      <w:r>
        <w:t>4</w:t>
      </w:r>
      <w:r w:rsidRPr="00376695">
        <w:t>)</w:t>
      </w:r>
    </w:p>
    <w:p w:rsidR="00100E6E" w:rsidRPr="00376695" w:rsidRDefault="00982B76" w:rsidP="00161297">
      <w:pPr>
        <w:spacing w:line="480" w:lineRule="auto"/>
        <w:rPr>
          <w:rFonts w:ascii="Times New Roman" w:hAnsi="Times New Roman"/>
          <w:sz w:val="24"/>
          <w:szCs w:val="24"/>
        </w:rPr>
      </w:pPr>
      <w:r w:rsidRPr="00376695">
        <w:rPr>
          <w:rFonts w:ascii="Times New Roman" w:hAnsi="Times New Roman"/>
          <w:sz w:val="24"/>
          <w:szCs w:val="24"/>
        </w:rPr>
        <w:t xml:space="preserve">The </w:t>
      </w:r>
      <w:r w:rsidR="00AF2D35" w:rsidRPr="00376695">
        <w:rPr>
          <w:rFonts w:ascii="Times New Roman" w:hAnsi="Times New Roman"/>
          <w:sz w:val="24"/>
          <w:szCs w:val="24"/>
        </w:rPr>
        <w:t>volume fraction</w:t>
      </w:r>
      <w:r w:rsidRPr="00376695">
        <w:rPr>
          <w:rFonts w:ascii="Times New Roman" w:hAnsi="Times New Roman"/>
          <w:sz w:val="24"/>
          <w:szCs w:val="24"/>
        </w:rPr>
        <w:t xml:space="preserve"> is</w:t>
      </w:r>
      <w:r w:rsidR="00CC69C3">
        <w:rPr>
          <w:rFonts w:ascii="Times New Roman" w:hAnsi="Times New Roman"/>
          <w:sz w:val="24"/>
          <w:szCs w:val="24"/>
        </w:rPr>
        <w:t>,</w:t>
      </w:r>
      <w:r w:rsidRPr="00376695">
        <w:rPr>
          <w:rFonts w:ascii="Times New Roman" w:hAnsi="Times New Roman"/>
          <w:sz w:val="24"/>
          <w:szCs w:val="24"/>
        </w:rPr>
        <w:t xml:space="preserve"> therefore</w:t>
      </w:r>
      <w:r w:rsidR="00CC69C3">
        <w:rPr>
          <w:rFonts w:ascii="Times New Roman" w:hAnsi="Times New Roman"/>
          <w:sz w:val="24"/>
          <w:szCs w:val="24"/>
        </w:rPr>
        <w:t>,</w:t>
      </w:r>
      <w:r w:rsidRPr="00376695">
        <w:rPr>
          <w:rFonts w:ascii="Times New Roman" w:hAnsi="Times New Roman"/>
          <w:sz w:val="24"/>
          <w:szCs w:val="24"/>
        </w:rPr>
        <w:t xml:space="preserve"> given by</w:t>
      </w:r>
      <w:r w:rsidR="00D84B0E">
        <w:rPr>
          <w:rFonts w:ascii="Times New Roman" w:hAnsi="Times New Roman"/>
          <w:sz w:val="24"/>
          <w:szCs w:val="24"/>
        </w:rPr>
        <w:t>:</w:t>
      </w:r>
    </w:p>
    <w:p w:rsidR="00982B76" w:rsidRPr="00376695" w:rsidRDefault="00127440" w:rsidP="00161297">
      <w:pPr>
        <w:pStyle w:val="a"/>
        <w:spacing w:beforeLines="0" w:before="0" w:afterLines="0" w:after="0" w:line="480" w:lineRule="auto"/>
      </w:pPr>
      <w:r w:rsidRPr="00376695">
        <w:tab/>
      </w:r>
      <w:r w:rsidR="000B2CC3" w:rsidRPr="00376695">
        <w:object w:dxaOrig="3260" w:dyaOrig="740">
          <v:shape id="_x0000_i1051" type="#_x0000_t75" style="width:163.25pt;height:37.75pt" o:ole="">
            <v:imagedata r:id="rId61" o:title=""/>
          </v:shape>
          <o:OLEObject Type="Embed" ProgID="Equation.DSMT4" ShapeID="_x0000_i1051" DrawAspect="Content" ObjectID="_1596372047" r:id="rId62"/>
        </w:object>
      </w:r>
      <w:r w:rsidR="00CB3B47" w:rsidRPr="00376695">
        <w:tab/>
      </w:r>
      <w:r w:rsidRPr="00376695">
        <w:t>(</w:t>
      </w:r>
      <w:r w:rsidR="00CB3B47" w:rsidRPr="00376695">
        <w:t>5</w:t>
      </w:r>
      <w:r w:rsidRPr="00376695">
        <w:t>)</w:t>
      </w:r>
    </w:p>
    <w:p w:rsidR="0053277C" w:rsidRDefault="00982B76" w:rsidP="00161297">
      <w:pPr>
        <w:spacing w:line="480" w:lineRule="auto"/>
        <w:rPr>
          <w:rFonts w:ascii="Times New Roman" w:hAnsi="Times New Roman"/>
          <w:sz w:val="24"/>
          <w:szCs w:val="24"/>
        </w:rPr>
      </w:pPr>
      <w:r w:rsidRPr="00376695">
        <w:rPr>
          <w:rFonts w:ascii="Times New Roman" w:hAnsi="Times New Roman"/>
          <w:sz w:val="24"/>
          <w:szCs w:val="24"/>
        </w:rPr>
        <w:lastRenderedPageBreak/>
        <w:t xml:space="preserve">where D is the </w:t>
      </w:r>
      <w:r w:rsidR="0001602B">
        <w:rPr>
          <w:rFonts w:ascii="Times New Roman" w:hAnsi="Times New Roman"/>
          <w:sz w:val="24"/>
          <w:szCs w:val="24"/>
        </w:rPr>
        <w:t xml:space="preserve">minimum </w:t>
      </w:r>
      <w:r w:rsidRPr="00376695">
        <w:rPr>
          <w:rFonts w:ascii="Times New Roman" w:hAnsi="Times New Roman"/>
          <w:sz w:val="24"/>
          <w:szCs w:val="24"/>
        </w:rPr>
        <w:t>diameter</w:t>
      </w:r>
      <w:r w:rsidR="0001602B" w:rsidRPr="0001602B">
        <w:rPr>
          <w:rFonts w:ascii="Times New Roman" w:hAnsi="Times New Roman"/>
          <w:sz w:val="24"/>
          <w:szCs w:val="24"/>
        </w:rPr>
        <w:t xml:space="preserve"> </w:t>
      </w:r>
      <w:r w:rsidR="0001602B">
        <w:rPr>
          <w:rFonts w:ascii="Times New Roman" w:hAnsi="Times New Roman"/>
          <w:sz w:val="24"/>
          <w:szCs w:val="24"/>
        </w:rPr>
        <w:t xml:space="preserve">of </w:t>
      </w:r>
      <w:r w:rsidR="0001602B" w:rsidRPr="00376695">
        <w:rPr>
          <w:rFonts w:ascii="Times New Roman" w:hAnsi="Times New Roman"/>
          <w:sz w:val="24"/>
          <w:szCs w:val="24"/>
        </w:rPr>
        <w:t>strut</w:t>
      </w:r>
      <w:r w:rsidR="0001602B">
        <w:rPr>
          <w:rFonts w:ascii="Times New Roman" w:hAnsi="Times New Roman"/>
          <w:sz w:val="24"/>
          <w:szCs w:val="24"/>
        </w:rPr>
        <w:t>s, as shown in Fig. 1(a)</w:t>
      </w:r>
      <w:r w:rsidRPr="00376695">
        <w:rPr>
          <w:rFonts w:ascii="Times New Roman" w:hAnsi="Times New Roman"/>
          <w:sz w:val="24"/>
          <w:szCs w:val="24"/>
        </w:rPr>
        <w:t xml:space="preserve">. </w:t>
      </w:r>
    </w:p>
    <w:p w:rsidR="00217A88" w:rsidRPr="00CA0F03" w:rsidRDefault="00217A88" w:rsidP="00161297">
      <w:pPr>
        <w:pStyle w:val="ListParagraph"/>
        <w:autoSpaceDE w:val="0"/>
        <w:autoSpaceDN w:val="0"/>
        <w:adjustRightInd w:val="0"/>
        <w:spacing w:line="480" w:lineRule="auto"/>
        <w:ind w:firstLineChars="0" w:firstLine="0"/>
        <w:rPr>
          <w:rFonts w:ascii="Times New Roman" w:hAnsi="Times New Roman"/>
          <w:sz w:val="24"/>
          <w:szCs w:val="24"/>
        </w:rPr>
      </w:pPr>
    </w:p>
    <w:p w:rsidR="00DE1EE3" w:rsidRDefault="00DE1EE3" w:rsidP="00161297">
      <w:pPr>
        <w:pStyle w:val="SCI2"/>
        <w:spacing w:beforeLines="0" w:before="0" w:afterLines="0" w:after="0" w:line="480" w:lineRule="auto"/>
        <w:rPr>
          <w:rFonts w:cs="Times New Roman"/>
          <w:lang w:val="en-GB"/>
        </w:rPr>
      </w:pPr>
      <w:r w:rsidRPr="00161297">
        <w:rPr>
          <w:rFonts w:cs="Times New Roman"/>
          <w:lang w:val="en-GB"/>
        </w:rPr>
        <w:t xml:space="preserve">2.3 </w:t>
      </w:r>
      <w:r w:rsidR="00717186">
        <w:rPr>
          <w:szCs w:val="24"/>
        </w:rPr>
        <w:t>Young</w:t>
      </w:r>
      <w:r w:rsidR="00717186" w:rsidRPr="00717186">
        <w:rPr>
          <w:szCs w:val="24"/>
        </w:rPr>
        <w:t>'s</w:t>
      </w:r>
      <w:r w:rsidR="00256B11">
        <w:rPr>
          <w:rFonts w:cs="Times New Roman"/>
          <w:lang w:val="en-GB"/>
        </w:rPr>
        <w:t xml:space="preserve"> modulus</w:t>
      </w:r>
      <w:r w:rsidRPr="00161297">
        <w:rPr>
          <w:rFonts w:cs="Times New Roman"/>
          <w:lang w:val="en-GB"/>
        </w:rPr>
        <w:t xml:space="preserve"> calculation</w:t>
      </w:r>
      <w:r w:rsidR="00256B11">
        <w:rPr>
          <w:rFonts w:cs="Times New Roman"/>
          <w:lang w:val="en-GB"/>
        </w:rPr>
        <w:t>s</w:t>
      </w:r>
    </w:p>
    <w:p w:rsidR="0055780D" w:rsidRDefault="006324B5" w:rsidP="00161297">
      <w:pPr>
        <w:spacing w:line="480" w:lineRule="auto"/>
        <w:rPr>
          <w:rFonts w:ascii="Times New Roman" w:hAnsi="Times New Roman"/>
          <w:sz w:val="24"/>
          <w:szCs w:val="24"/>
        </w:rPr>
      </w:pPr>
      <w:r>
        <w:rPr>
          <w:rFonts w:ascii="Times New Roman" w:hAnsi="Times New Roman"/>
          <w:sz w:val="24"/>
          <w:szCs w:val="24"/>
        </w:rPr>
        <w:t>In this paper, t</w:t>
      </w:r>
      <w:r w:rsidR="00DE1EE3" w:rsidRPr="00376695">
        <w:rPr>
          <w:rFonts w:ascii="Times New Roman" w:hAnsi="Times New Roman"/>
          <w:sz w:val="24"/>
          <w:szCs w:val="24"/>
        </w:rPr>
        <w:t xml:space="preserve">he </w:t>
      </w:r>
      <w:r w:rsidR="004261EF">
        <w:rPr>
          <w:rFonts w:ascii="Times New Roman" w:hAnsi="Times New Roman"/>
          <w:sz w:val="24"/>
          <w:szCs w:val="24"/>
        </w:rPr>
        <w:t>bulk</w:t>
      </w:r>
      <w:r w:rsidR="00DE1EE3" w:rsidRPr="00376695">
        <w:rPr>
          <w:rFonts w:ascii="Times New Roman" w:hAnsi="Times New Roman"/>
          <w:sz w:val="24"/>
          <w:szCs w:val="24"/>
        </w:rPr>
        <w:t xml:space="preserve"> material is assumed to be linear elastic. The </w:t>
      </w:r>
      <w:r w:rsidR="00717186">
        <w:rPr>
          <w:rFonts w:ascii="Times New Roman" w:hAnsi="Times New Roman"/>
          <w:sz w:val="24"/>
          <w:szCs w:val="24"/>
        </w:rPr>
        <w:t>Young</w:t>
      </w:r>
      <w:r w:rsidR="00717186" w:rsidRPr="00717186">
        <w:rPr>
          <w:rFonts w:ascii="Times New Roman" w:hAnsi="Times New Roman"/>
          <w:sz w:val="24"/>
          <w:szCs w:val="24"/>
        </w:rPr>
        <w:t>'s</w:t>
      </w:r>
      <w:r w:rsidR="00C3090D">
        <w:rPr>
          <w:rFonts w:ascii="Times New Roman" w:hAnsi="Times New Roman"/>
          <w:sz w:val="24"/>
          <w:szCs w:val="24"/>
        </w:rPr>
        <w:t xml:space="preserve"> moduli</w:t>
      </w:r>
      <w:r w:rsidR="00DE1EE3" w:rsidRPr="00376695">
        <w:rPr>
          <w:rFonts w:ascii="Times New Roman" w:hAnsi="Times New Roman"/>
          <w:sz w:val="24"/>
          <w:szCs w:val="24"/>
        </w:rPr>
        <w:t xml:space="preserve"> of </w:t>
      </w:r>
      <w:r w:rsidR="00AE6D5B">
        <w:rPr>
          <w:rFonts w:ascii="Times New Roman" w:hAnsi="Times New Roman"/>
          <w:sz w:val="24"/>
          <w:szCs w:val="24"/>
        </w:rPr>
        <w:t>GCS</w:t>
      </w:r>
      <w:r w:rsidR="00B9785E">
        <w:rPr>
          <w:rFonts w:ascii="Times New Roman" w:hAnsi="Times New Roman"/>
          <w:sz w:val="24"/>
          <w:szCs w:val="24"/>
        </w:rPr>
        <w:t xml:space="preserve"> are</w:t>
      </w:r>
      <w:r w:rsidR="00DE1EE3" w:rsidRPr="00376695">
        <w:rPr>
          <w:rFonts w:ascii="Times New Roman" w:hAnsi="Times New Roman"/>
          <w:sz w:val="24"/>
          <w:szCs w:val="24"/>
        </w:rPr>
        <w:t xml:space="preserve"> calculated using </w:t>
      </w:r>
      <w:r w:rsidR="00CC032E">
        <w:rPr>
          <w:rFonts w:ascii="Times New Roman" w:hAnsi="Times New Roman"/>
          <w:sz w:val="24"/>
          <w:szCs w:val="24"/>
        </w:rPr>
        <w:t>both</w:t>
      </w:r>
      <w:r w:rsidR="00DE1EE3" w:rsidRPr="00376695">
        <w:rPr>
          <w:rFonts w:ascii="Times New Roman" w:hAnsi="Times New Roman"/>
          <w:sz w:val="24"/>
          <w:szCs w:val="24"/>
        </w:rPr>
        <w:t xml:space="preserve"> the Euler–Bernoulli</w:t>
      </w:r>
      <w:r w:rsidR="004367EA">
        <w:rPr>
          <w:rFonts w:ascii="Times New Roman" w:hAnsi="Times New Roman"/>
          <w:sz w:val="24"/>
          <w:szCs w:val="24"/>
        </w:rPr>
        <w:t xml:space="preserve"> </w:t>
      </w:r>
      <w:r w:rsidR="00DE1EE3" w:rsidRPr="00376695">
        <w:rPr>
          <w:rFonts w:ascii="Times New Roman" w:hAnsi="Times New Roman"/>
          <w:sz w:val="24"/>
          <w:szCs w:val="24"/>
        </w:rPr>
        <w:t>and Timoshenko beam theories</w:t>
      </w:r>
      <w:r w:rsidR="008D49BA">
        <w:rPr>
          <w:rFonts w:ascii="Times New Roman" w:hAnsi="Times New Roman"/>
          <w:sz w:val="24"/>
          <w:szCs w:val="24"/>
        </w:rPr>
        <w:t xml:space="preserve"> </w:t>
      </w:r>
      <w:r w:rsidR="004367EA">
        <w:rPr>
          <w:rFonts w:ascii="Times New Roman" w:hAnsi="Times New Roman"/>
          <w:sz w:val="24"/>
          <w:szCs w:val="24"/>
        </w:rPr>
        <w:fldChar w:fldCharType="begin"/>
      </w:r>
      <w:r w:rsidR="0037766D">
        <w:rPr>
          <w:rFonts w:ascii="Times New Roman" w:hAnsi="Times New Roman"/>
          <w:sz w:val="24"/>
          <w:szCs w:val="24"/>
        </w:rPr>
        <w:instrText xml:space="preserve"> ADDIN EN.CITE &lt;EndNote&gt;&lt;Cite&gt;&lt;Author&gt;Young&lt;/Author&gt;&lt;Year&gt;2002&lt;/Year&gt;&lt;RecNum&gt;432&lt;/RecNum&gt;&lt;DisplayText&gt;(Timoshenko and Goodier, 1970; Young and Budynas, 2002)&lt;/DisplayText&gt;&lt;record&gt;&lt;rec-number&gt;432&lt;/rec-number&gt;&lt;foreign-keys&gt;&lt;key app="EN" db-id="xa2w5w0retadwsespa0xxva0xx9a9r0feet9" timestamp="1515496011"&gt;432&lt;/key&gt;&lt;/foreign-keys&gt;&lt;ref-type name="Book"&gt;6&lt;/ref-type&gt;&lt;contributors&gt;&lt;authors&gt;&lt;author&gt;Young, Warren Clarence&lt;/author&gt;&lt;author&gt;Budynas, Richard Gordon&lt;/author&gt;&lt;/authors&gt;&lt;/contributors&gt;&lt;titles&gt;&lt;title&gt;Roark&amp;apos;s formulas for stress and strain&lt;/title&gt;&lt;/titles&gt;&lt;volume&gt;7&lt;/volume&gt;&lt;dates&gt;&lt;year&gt;2002&lt;/year&gt;&lt;/dates&gt;&lt;publisher&gt;McGraw-Hill New York&lt;/publisher&gt;&lt;urls&gt;&lt;/urls&gt;&lt;/record&gt;&lt;/Cite&gt;&lt;Cite&gt;&lt;Author&gt;Timoshenko&lt;/Author&gt;&lt;Year&gt;1970&lt;/Year&gt;&lt;RecNum&gt;426&lt;/RecNum&gt;&lt;record&gt;&lt;rec-number&gt;426&lt;/rec-number&gt;&lt;foreign-keys&gt;&lt;key app="EN" db-id="xa2w5w0retadwsespa0xxva0xx9a9r0feet9" timestamp="1512472728"&gt;426&lt;/key&gt;&lt;/foreign-keys&gt;&lt;ref-type name="Book"&gt;6&lt;/ref-type&gt;&lt;contributors&gt;&lt;authors&gt;&lt;author&gt;Timoshenko, S.&lt;/author&gt;&lt;author&gt;Goodier, J.N.&lt;/author&gt;&lt;/authors&gt;&lt;/contributors&gt;&lt;titles&gt;&lt;title&gt;Theory of Elasticity&lt;/title&gt;&lt;/titles&gt;&lt;dates&gt;&lt;year&gt;1970&lt;/year&gt;&lt;/dates&gt;&lt;publisher&gt;McGraw-Hill&lt;/publisher&gt;&lt;isbn&gt;9780070647206&lt;/isbn&gt;&lt;urls&gt;&lt;related-urls&gt;&lt;url&gt;https://books.google.be/books?id=GOnFQgAACAAJ&lt;/url&gt;&lt;/related-urls&gt;&lt;/urls&gt;&lt;/record&gt;&lt;/Cite&gt;&lt;/EndNote&gt;</w:instrText>
      </w:r>
      <w:r w:rsidR="004367EA">
        <w:rPr>
          <w:rFonts w:ascii="Times New Roman" w:hAnsi="Times New Roman"/>
          <w:sz w:val="24"/>
          <w:szCs w:val="24"/>
        </w:rPr>
        <w:fldChar w:fldCharType="separate"/>
      </w:r>
      <w:r w:rsidR="0037766D">
        <w:rPr>
          <w:rFonts w:ascii="Times New Roman" w:hAnsi="Times New Roman"/>
          <w:noProof/>
          <w:sz w:val="24"/>
          <w:szCs w:val="24"/>
        </w:rPr>
        <w:t>(Timoshenko and Goodier, 1970; Young and Budynas, 2002)</w:t>
      </w:r>
      <w:r w:rsidR="004367EA">
        <w:rPr>
          <w:rFonts w:ascii="Times New Roman" w:hAnsi="Times New Roman"/>
          <w:sz w:val="24"/>
          <w:szCs w:val="24"/>
        </w:rPr>
        <w:fldChar w:fldCharType="end"/>
      </w:r>
      <w:r w:rsidR="00DE1EE3" w:rsidRPr="00376695">
        <w:rPr>
          <w:rFonts w:ascii="Times New Roman" w:hAnsi="Times New Roman"/>
          <w:sz w:val="24"/>
          <w:szCs w:val="24"/>
        </w:rPr>
        <w:t>.</w:t>
      </w:r>
    </w:p>
    <w:p w:rsidR="00DE1EE3" w:rsidRDefault="002661D4" w:rsidP="00161297">
      <w:pPr>
        <w:spacing w:line="480" w:lineRule="auto"/>
        <w:rPr>
          <w:rFonts w:ascii="Times New Roman" w:hAnsi="Times New Roman"/>
          <w:b/>
          <w:sz w:val="24"/>
          <w:szCs w:val="24"/>
        </w:rPr>
      </w:pPr>
      <w:r>
        <w:rPr>
          <w:rFonts w:ascii="Times New Roman" w:hAnsi="Times New Roman"/>
          <w:b/>
          <w:sz w:val="24"/>
          <w:szCs w:val="24"/>
        </w:rPr>
        <w:t>2.3.1</w:t>
      </w:r>
      <w:r w:rsidR="003F0360" w:rsidRPr="00BE4849">
        <w:rPr>
          <w:rFonts w:ascii="Times New Roman" w:hAnsi="Times New Roman"/>
          <w:b/>
          <w:sz w:val="24"/>
          <w:szCs w:val="24"/>
        </w:rPr>
        <w:t xml:space="preserve"> </w:t>
      </w:r>
      <w:r w:rsidR="00FB61A9">
        <w:rPr>
          <w:rFonts w:ascii="Times New Roman" w:hAnsi="Times New Roman" w:hint="eastAsia"/>
          <w:b/>
          <w:sz w:val="24"/>
          <w:szCs w:val="24"/>
        </w:rPr>
        <w:t>L</w:t>
      </w:r>
      <w:r w:rsidR="003F0360" w:rsidRPr="00BE4849">
        <w:rPr>
          <w:rFonts w:ascii="Times New Roman" w:hAnsi="Times New Roman"/>
          <w:b/>
          <w:sz w:val="24"/>
          <w:szCs w:val="24"/>
        </w:rPr>
        <w:t>oad bearing direction</w:t>
      </w:r>
      <w:r w:rsidR="006564E8">
        <w:rPr>
          <w:rFonts w:ascii="Times New Roman" w:hAnsi="Times New Roman"/>
          <w:b/>
          <w:sz w:val="24"/>
          <w:szCs w:val="24"/>
        </w:rPr>
        <w:t xml:space="preserve"> of </w:t>
      </w:r>
      <w:r w:rsidR="00FB61A9" w:rsidRPr="00BE4849">
        <w:rPr>
          <w:rFonts w:ascii="Times New Roman" w:hAnsi="Times New Roman"/>
          <w:b/>
          <w:sz w:val="24"/>
          <w:szCs w:val="24"/>
        </w:rPr>
        <w:t>[</w:t>
      </w:r>
      <w:r w:rsidR="00FB61A9">
        <w:rPr>
          <w:rFonts w:ascii="Times New Roman" w:hAnsi="Times New Roman"/>
          <w:b/>
          <w:sz w:val="24"/>
          <w:szCs w:val="24"/>
        </w:rPr>
        <w:t>001</w:t>
      </w:r>
      <w:r w:rsidR="00FB61A9" w:rsidRPr="00BE4849">
        <w:rPr>
          <w:rFonts w:ascii="Times New Roman" w:hAnsi="Times New Roman"/>
          <w:b/>
          <w:sz w:val="24"/>
          <w:szCs w:val="24"/>
        </w:rPr>
        <w:t>]</w:t>
      </w:r>
    </w:p>
    <w:p w:rsidR="008851DF" w:rsidRDefault="00EB6C20" w:rsidP="00161297">
      <w:pPr>
        <w:spacing w:line="480" w:lineRule="auto"/>
        <w:rPr>
          <w:rFonts w:ascii="Times New Roman" w:hAnsi="Times New Roman"/>
          <w:sz w:val="24"/>
          <w:szCs w:val="24"/>
        </w:rPr>
      </w:pPr>
      <w:r>
        <w:rPr>
          <w:rFonts w:ascii="Times New Roman" w:hAnsi="Times New Roman"/>
          <w:sz w:val="24"/>
          <w:szCs w:val="24"/>
        </w:rPr>
        <w:t>As shown in F</w:t>
      </w:r>
      <w:r w:rsidRPr="00376695">
        <w:rPr>
          <w:rFonts w:ascii="Times New Roman" w:hAnsi="Times New Roman"/>
          <w:sz w:val="24"/>
          <w:szCs w:val="24"/>
        </w:rPr>
        <w:t>ig.</w:t>
      </w:r>
      <w:r>
        <w:rPr>
          <w:rFonts w:ascii="Times New Roman" w:hAnsi="Times New Roman"/>
          <w:sz w:val="24"/>
          <w:szCs w:val="24"/>
        </w:rPr>
        <w:t xml:space="preserve"> 4, l</w:t>
      </w:r>
      <w:r w:rsidR="008851DF" w:rsidRPr="00376695">
        <w:rPr>
          <w:rFonts w:ascii="Times New Roman" w:hAnsi="Times New Roman"/>
          <w:sz w:val="24"/>
          <w:szCs w:val="24"/>
        </w:rPr>
        <w:t xml:space="preserve">et </w:t>
      </w:r>
      <w:r w:rsidR="00F5212B" w:rsidRPr="00376695">
        <w:rPr>
          <w:rFonts w:ascii="Times New Roman" w:hAnsi="Times New Roman"/>
          <w:position w:val="-6"/>
          <w:sz w:val="24"/>
          <w:szCs w:val="24"/>
        </w:rPr>
        <w:object w:dxaOrig="240" w:dyaOrig="220">
          <v:shape id="_x0000_i1052" type="#_x0000_t75" style="width:11.5pt;height:10.7pt" o:ole="">
            <v:imagedata r:id="rId16" o:title=""/>
          </v:shape>
          <o:OLEObject Type="Embed" ProgID="Equation.DSMT4" ShapeID="_x0000_i1052" DrawAspect="Content" ObjectID="_1596372048" r:id="rId63"/>
        </w:object>
      </w:r>
      <w:r w:rsidR="008851DF" w:rsidRPr="00376695">
        <w:rPr>
          <w:rFonts w:ascii="Times New Roman" w:hAnsi="Times New Roman"/>
          <w:sz w:val="24"/>
          <w:szCs w:val="24"/>
        </w:rPr>
        <w:t>be the compre</w:t>
      </w:r>
      <w:r w:rsidR="00C006DE" w:rsidRPr="00376695">
        <w:rPr>
          <w:rFonts w:ascii="Times New Roman" w:hAnsi="Times New Roman"/>
          <w:sz w:val="24"/>
          <w:szCs w:val="24"/>
        </w:rPr>
        <w:t xml:space="preserve">ssion stress </w:t>
      </w:r>
      <w:r w:rsidR="00B77DB6">
        <w:rPr>
          <w:rFonts w:ascii="Times New Roman" w:hAnsi="Times New Roman"/>
          <w:sz w:val="24"/>
          <w:szCs w:val="24"/>
        </w:rPr>
        <w:t>along</w:t>
      </w:r>
      <w:r w:rsidR="00C006DE" w:rsidRPr="00376695">
        <w:rPr>
          <w:rFonts w:ascii="Times New Roman" w:hAnsi="Times New Roman"/>
          <w:sz w:val="24"/>
          <w:szCs w:val="24"/>
        </w:rPr>
        <w:t xml:space="preserve"> the z direction</w:t>
      </w:r>
      <w:r>
        <w:rPr>
          <w:rFonts w:ascii="Times New Roman" w:hAnsi="Times New Roman"/>
          <w:sz w:val="24"/>
          <w:szCs w:val="24"/>
        </w:rPr>
        <w:t>.</w:t>
      </w:r>
      <w:r w:rsidR="00C006DE" w:rsidRPr="00376695">
        <w:rPr>
          <w:rFonts w:ascii="Times New Roman" w:hAnsi="Times New Roman"/>
          <w:sz w:val="24"/>
          <w:szCs w:val="24"/>
        </w:rPr>
        <w:t xml:space="preserve"> </w:t>
      </w:r>
      <w:r>
        <w:rPr>
          <w:rFonts w:ascii="Times New Roman" w:hAnsi="Times New Roman"/>
          <w:sz w:val="24"/>
          <w:szCs w:val="24"/>
        </w:rPr>
        <w:t>Then t</w:t>
      </w:r>
      <w:r w:rsidR="00C006DE" w:rsidRPr="00376695">
        <w:rPr>
          <w:rFonts w:ascii="Times New Roman" w:hAnsi="Times New Roman"/>
          <w:sz w:val="24"/>
          <w:szCs w:val="24"/>
        </w:rPr>
        <w:t xml:space="preserve">he total force </w:t>
      </w:r>
      <w:r w:rsidR="008851DF" w:rsidRPr="00376695">
        <w:rPr>
          <w:rFonts w:ascii="Times New Roman" w:hAnsi="Times New Roman"/>
          <w:sz w:val="24"/>
          <w:szCs w:val="24"/>
        </w:rPr>
        <w:t>transmitted to an arbitrary unit cell</w:t>
      </w:r>
      <w:r w:rsidR="00C006DE" w:rsidRPr="00376695">
        <w:rPr>
          <w:rFonts w:ascii="Times New Roman" w:hAnsi="Times New Roman"/>
          <w:sz w:val="24"/>
          <w:szCs w:val="24"/>
        </w:rPr>
        <w:t xml:space="preserve"> is</w:t>
      </w:r>
      <w:r w:rsidR="000C7040" w:rsidRPr="00376695">
        <w:rPr>
          <w:rFonts w:ascii="Times New Roman" w:hAnsi="Times New Roman"/>
          <w:position w:val="-6"/>
          <w:sz w:val="24"/>
          <w:szCs w:val="24"/>
        </w:rPr>
        <w:object w:dxaOrig="859" w:dyaOrig="320">
          <v:shape id="_x0000_i1053" type="#_x0000_t75" style="width:43.9pt;height:15.5pt" o:ole="">
            <v:imagedata r:id="rId64" o:title=""/>
          </v:shape>
          <o:OLEObject Type="Embed" ProgID="Equation.DSMT4" ShapeID="_x0000_i1053" DrawAspect="Content" ObjectID="_1596372049" r:id="rId65"/>
        </w:object>
      </w:r>
      <w:r>
        <w:rPr>
          <w:rFonts w:ascii="Times New Roman" w:hAnsi="Times New Roman"/>
          <w:sz w:val="24"/>
          <w:szCs w:val="24"/>
        </w:rPr>
        <w:t>.</w:t>
      </w:r>
      <w:r w:rsidR="008851DF" w:rsidRPr="00376695">
        <w:rPr>
          <w:rFonts w:ascii="Times New Roman" w:hAnsi="Times New Roman"/>
          <w:sz w:val="24"/>
          <w:szCs w:val="24"/>
        </w:rPr>
        <w:t xml:space="preserve"> </w:t>
      </w:r>
      <w:r w:rsidR="004367EA">
        <w:rPr>
          <w:rFonts w:ascii="Times New Roman" w:hAnsi="Times New Roman"/>
          <w:sz w:val="24"/>
          <w:szCs w:val="24"/>
        </w:rPr>
        <w:t xml:space="preserve">Suppose there are infinite unit cells in </w:t>
      </w:r>
      <w:r w:rsidR="008409FC">
        <w:rPr>
          <w:rFonts w:ascii="Times New Roman" w:hAnsi="Times New Roman"/>
          <w:sz w:val="24"/>
          <w:szCs w:val="24"/>
        </w:rPr>
        <w:t>three repeating directions, then d</w:t>
      </w:r>
      <w:r w:rsidR="00F5212B" w:rsidRPr="00376695">
        <w:rPr>
          <w:rFonts w:ascii="Times New Roman" w:hAnsi="Times New Roman"/>
          <w:sz w:val="24"/>
          <w:szCs w:val="24"/>
        </w:rPr>
        <w:t>ue to symmetry, there is no difference between the point A and C in the horizontal s</w:t>
      </w:r>
      <w:r w:rsidR="00320D2C">
        <w:rPr>
          <w:rFonts w:ascii="Times New Roman" w:hAnsi="Times New Roman"/>
          <w:sz w:val="24"/>
          <w:szCs w:val="24"/>
        </w:rPr>
        <w:t>trut AC and each inclined strut</w:t>
      </w:r>
      <w:r w:rsidR="00F5212B" w:rsidRPr="00376695">
        <w:rPr>
          <w:rFonts w:ascii="Times New Roman" w:hAnsi="Times New Roman"/>
          <w:sz w:val="24"/>
          <w:szCs w:val="24"/>
        </w:rPr>
        <w:t xml:space="preserve"> carries </w:t>
      </w:r>
      <w:r w:rsidR="00E5331D" w:rsidRPr="00E5331D">
        <w:rPr>
          <w:rFonts w:ascii="Times New Roman" w:hAnsi="Times New Roman"/>
          <w:position w:val="-6"/>
          <w:sz w:val="24"/>
          <w:szCs w:val="24"/>
        </w:rPr>
        <w:object w:dxaOrig="1180" w:dyaOrig="320">
          <v:shape id="_x0000_i1054" type="#_x0000_t75" style="width:58.9pt;height:15.5pt" o:ole="">
            <v:imagedata r:id="rId66" o:title=""/>
          </v:shape>
          <o:OLEObject Type="Embed" ProgID="Equation.DSMT4" ShapeID="_x0000_i1054" DrawAspect="Content" ObjectID="_1596372050" r:id="rId67"/>
        </w:object>
      </w:r>
      <w:r w:rsidR="00676554" w:rsidRPr="00676554">
        <w:rPr>
          <w:rFonts w:ascii="Times New Roman" w:hAnsi="Times New Roman"/>
          <w:sz w:val="24"/>
          <w:szCs w:val="24"/>
        </w:rPr>
        <w:t xml:space="preserve"> </w:t>
      </w:r>
      <w:r w:rsidR="00676554" w:rsidRPr="00376695">
        <w:rPr>
          <w:rFonts w:ascii="Times New Roman" w:hAnsi="Times New Roman"/>
          <w:sz w:val="24"/>
          <w:szCs w:val="24"/>
        </w:rPr>
        <w:t xml:space="preserve">with </w:t>
      </w:r>
      <w:r w:rsidR="00676554">
        <w:rPr>
          <w:rFonts w:ascii="Times New Roman" w:hAnsi="Times New Roman"/>
          <w:sz w:val="24"/>
          <w:szCs w:val="24"/>
        </w:rPr>
        <w:t>a</w:t>
      </w:r>
      <w:r w:rsidR="00676554" w:rsidRPr="00376695">
        <w:rPr>
          <w:rFonts w:ascii="Times New Roman" w:hAnsi="Times New Roman"/>
          <w:sz w:val="24"/>
          <w:szCs w:val="24"/>
        </w:rPr>
        <w:t xml:space="preserve"> </w:t>
      </w:r>
      <w:r w:rsidR="00676554">
        <w:rPr>
          <w:rFonts w:ascii="Times New Roman" w:hAnsi="Times New Roman"/>
          <w:sz w:val="24"/>
          <w:szCs w:val="24"/>
        </w:rPr>
        <w:t>bending moment</w:t>
      </w:r>
      <w:r w:rsidR="00676554" w:rsidRPr="00215764">
        <w:rPr>
          <w:rFonts w:ascii="Times New Roman" w:hAnsi="Times New Roman"/>
          <w:position w:val="-24"/>
          <w:sz w:val="24"/>
          <w:szCs w:val="24"/>
        </w:rPr>
        <w:object w:dxaOrig="1560" w:dyaOrig="620">
          <v:shape id="_x0000_i1055" type="#_x0000_t75" style="width:79.25pt;height:31.3pt" o:ole="">
            <v:imagedata r:id="rId68" o:title=""/>
          </v:shape>
          <o:OLEObject Type="Embed" ProgID="Equation.DSMT4" ShapeID="_x0000_i1055" DrawAspect="Content" ObjectID="_1596372051" r:id="rId69"/>
        </w:object>
      </w:r>
      <w:r w:rsidR="005A6EF4" w:rsidRPr="00376695">
        <w:rPr>
          <w:rFonts w:ascii="Times New Roman" w:hAnsi="Times New Roman"/>
          <w:sz w:val="24"/>
          <w:szCs w:val="24"/>
        </w:rPr>
        <w:t>.</w:t>
      </w:r>
    </w:p>
    <w:p w:rsidR="003239D2" w:rsidRPr="00B532DC" w:rsidRDefault="000F5864" w:rsidP="008E3303">
      <w:pPr>
        <w:pStyle w:val="a"/>
        <w:spacing w:beforeLines="0" w:before="0" w:afterLines="0" w:after="0" w:line="480" w:lineRule="auto"/>
        <w:jc w:val="center"/>
        <w:rPr>
          <w:lang w:val="en-GB"/>
        </w:rPr>
      </w:pPr>
      <w:r>
        <w:rPr>
          <w:noProof/>
          <w:lang w:val="en-GB"/>
        </w:rPr>
        <w:drawing>
          <wp:inline distT="0" distB="0" distL="0" distR="0">
            <wp:extent cx="5269865" cy="3020060"/>
            <wp:effectExtent l="0" t="0" r="6985" b="8890"/>
            <wp:docPr id="35" name="图片 3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69865" cy="3020060"/>
                    </a:xfrm>
                    <a:prstGeom prst="rect">
                      <a:avLst/>
                    </a:prstGeom>
                    <a:noFill/>
                    <a:ln>
                      <a:noFill/>
                    </a:ln>
                  </pic:spPr>
                </pic:pic>
              </a:graphicData>
            </a:graphic>
          </wp:inline>
        </w:drawing>
      </w:r>
    </w:p>
    <w:p w:rsidR="003239D2" w:rsidRDefault="00F473C7" w:rsidP="00161297">
      <w:pPr>
        <w:spacing w:line="480" w:lineRule="auto"/>
        <w:rPr>
          <w:rFonts w:ascii="Times New Roman" w:hAnsi="Times New Roman"/>
          <w:sz w:val="24"/>
          <w:szCs w:val="24"/>
        </w:rPr>
      </w:pPr>
      <w:r w:rsidRPr="00F473C7">
        <w:rPr>
          <w:rFonts w:ascii="Times New Roman" w:hAnsi="Times New Roman"/>
          <w:sz w:val="24"/>
          <w:szCs w:val="24"/>
        </w:rPr>
        <w:t xml:space="preserve">Fig. </w:t>
      </w:r>
      <w:r w:rsidR="00773F09">
        <w:rPr>
          <w:rFonts w:ascii="Times New Roman" w:hAnsi="Times New Roman"/>
          <w:sz w:val="24"/>
          <w:szCs w:val="24"/>
        </w:rPr>
        <w:t>4</w:t>
      </w:r>
      <w:r w:rsidRPr="00F473C7">
        <w:rPr>
          <w:rFonts w:ascii="Times New Roman" w:hAnsi="Times New Roman"/>
          <w:sz w:val="24"/>
          <w:szCs w:val="24"/>
        </w:rPr>
        <w:t xml:space="preserve">. </w:t>
      </w:r>
      <w:bookmarkStart w:id="8" w:name="OLE_LINK7"/>
      <w:bookmarkStart w:id="9" w:name="OLE_LINK8"/>
      <w:r w:rsidR="00C03373" w:rsidRPr="00376695">
        <w:rPr>
          <w:rFonts w:ascii="Times New Roman" w:hAnsi="Times New Roman"/>
          <w:sz w:val="24"/>
          <w:szCs w:val="24"/>
        </w:rPr>
        <w:t xml:space="preserve">Schematic of </w:t>
      </w:r>
      <w:r w:rsidR="00AE6D5B">
        <w:rPr>
          <w:rFonts w:ascii="Times New Roman" w:hAnsi="Times New Roman"/>
          <w:sz w:val="24"/>
          <w:szCs w:val="24"/>
        </w:rPr>
        <w:t>SGCS</w:t>
      </w:r>
      <w:r w:rsidR="00C03373">
        <w:rPr>
          <w:rFonts w:ascii="Times New Roman" w:hAnsi="Times New Roman"/>
          <w:sz w:val="24"/>
          <w:szCs w:val="24"/>
        </w:rPr>
        <w:t xml:space="preserve"> loaded in [001] direction</w:t>
      </w:r>
      <w:r w:rsidR="00C03373">
        <w:rPr>
          <w:rFonts w:ascii="Times New Roman" w:hAnsi="Times New Roman"/>
          <w:noProof/>
          <w:sz w:val="24"/>
          <w:szCs w:val="24"/>
        </w:rPr>
        <w:t xml:space="preserve">: </w:t>
      </w:r>
      <w:r w:rsidR="005B7D8C" w:rsidRPr="00F473C7">
        <w:rPr>
          <w:rFonts w:ascii="Times New Roman" w:hAnsi="Times New Roman"/>
          <w:noProof/>
          <w:sz w:val="24"/>
          <w:szCs w:val="24"/>
        </w:rPr>
        <w:t>(a)</w:t>
      </w:r>
      <w:r w:rsidR="005B7D8C">
        <w:rPr>
          <w:rFonts w:ascii="Times New Roman" w:hAnsi="Times New Roman"/>
          <w:noProof/>
          <w:sz w:val="24"/>
          <w:szCs w:val="24"/>
        </w:rPr>
        <w:t xml:space="preserve"> </w:t>
      </w:r>
      <w:r w:rsidRPr="00F473C7">
        <w:rPr>
          <w:rFonts w:ascii="Times New Roman" w:hAnsi="Times New Roman"/>
          <w:sz w:val="24"/>
          <w:szCs w:val="24"/>
        </w:rPr>
        <w:t>The</w:t>
      </w:r>
      <w:r w:rsidR="003239D2" w:rsidRPr="00F473C7">
        <w:rPr>
          <w:rFonts w:ascii="Times New Roman" w:hAnsi="Times New Roman"/>
          <w:sz w:val="24"/>
          <w:szCs w:val="24"/>
        </w:rPr>
        <w:t xml:space="preserve"> </w:t>
      </w:r>
      <w:r w:rsidR="003239D2" w:rsidRPr="00F473C7">
        <w:rPr>
          <w:rFonts w:ascii="Times New Roman" w:hAnsi="Times New Roman"/>
          <w:noProof/>
          <w:sz w:val="24"/>
          <w:szCs w:val="24"/>
        </w:rPr>
        <w:t>boundary conditions</w:t>
      </w:r>
      <w:r w:rsidR="005E5029" w:rsidRPr="00F473C7">
        <w:rPr>
          <w:rFonts w:ascii="Times New Roman" w:hAnsi="Times New Roman"/>
          <w:noProof/>
          <w:sz w:val="24"/>
          <w:szCs w:val="24"/>
        </w:rPr>
        <w:t xml:space="preserve"> </w:t>
      </w:r>
      <w:r w:rsidR="003239D2" w:rsidRPr="00F473C7">
        <w:rPr>
          <w:rFonts w:ascii="Times New Roman" w:hAnsi="Times New Roman"/>
          <w:noProof/>
          <w:sz w:val="24"/>
          <w:szCs w:val="24"/>
        </w:rPr>
        <w:t>of the cellular structure</w:t>
      </w:r>
      <w:r w:rsidRPr="00F473C7">
        <w:rPr>
          <w:rFonts w:ascii="Times New Roman" w:hAnsi="Times New Roman"/>
          <w:noProof/>
          <w:sz w:val="24"/>
          <w:szCs w:val="24"/>
        </w:rPr>
        <w:t xml:space="preserve"> with [001] loading direction</w:t>
      </w:r>
      <w:r w:rsidR="003239D2" w:rsidRPr="00F473C7">
        <w:rPr>
          <w:rFonts w:ascii="Times New Roman" w:hAnsi="Times New Roman"/>
          <w:sz w:val="24"/>
          <w:szCs w:val="24"/>
        </w:rPr>
        <w:t>,</w:t>
      </w:r>
      <w:r w:rsidR="005E5029" w:rsidRPr="00F473C7">
        <w:rPr>
          <w:rFonts w:ascii="Times New Roman" w:hAnsi="Times New Roman"/>
          <w:sz w:val="24"/>
          <w:szCs w:val="24"/>
        </w:rPr>
        <w:t xml:space="preserve"> </w:t>
      </w:r>
      <w:r w:rsidR="005B7D8C" w:rsidRPr="00F473C7">
        <w:rPr>
          <w:rFonts w:ascii="Times New Roman" w:hAnsi="Times New Roman"/>
          <w:noProof/>
          <w:sz w:val="24"/>
          <w:szCs w:val="24"/>
        </w:rPr>
        <w:t>(b)</w:t>
      </w:r>
      <w:r w:rsidR="005B7D8C">
        <w:rPr>
          <w:rFonts w:ascii="Times New Roman" w:hAnsi="Times New Roman"/>
          <w:noProof/>
          <w:sz w:val="24"/>
          <w:szCs w:val="24"/>
        </w:rPr>
        <w:t xml:space="preserve"> </w:t>
      </w:r>
      <w:r w:rsidR="00676554">
        <w:rPr>
          <w:rFonts w:ascii="Times New Roman" w:hAnsi="Times New Roman"/>
          <w:noProof/>
          <w:sz w:val="24"/>
          <w:szCs w:val="24"/>
        </w:rPr>
        <w:t>the force</w:t>
      </w:r>
      <w:r w:rsidR="00F30644">
        <w:rPr>
          <w:rFonts w:ascii="Times New Roman" w:hAnsi="Times New Roman"/>
          <w:noProof/>
          <w:sz w:val="24"/>
          <w:szCs w:val="24"/>
        </w:rPr>
        <w:t>s</w:t>
      </w:r>
      <w:r w:rsidR="00676554">
        <w:rPr>
          <w:rFonts w:ascii="Times New Roman" w:hAnsi="Times New Roman"/>
          <w:noProof/>
          <w:sz w:val="24"/>
          <w:szCs w:val="24"/>
        </w:rPr>
        <w:t xml:space="preserve"> applied to </w:t>
      </w:r>
      <w:r w:rsidR="00F30644">
        <w:rPr>
          <w:rFonts w:ascii="Times New Roman" w:hAnsi="Times New Roman"/>
          <w:noProof/>
          <w:sz w:val="24"/>
          <w:szCs w:val="24"/>
        </w:rPr>
        <w:t xml:space="preserve">a </w:t>
      </w:r>
      <w:r w:rsidR="00676554">
        <w:rPr>
          <w:rFonts w:ascii="Times New Roman" w:hAnsi="Times New Roman"/>
          <w:noProof/>
          <w:sz w:val="24"/>
          <w:szCs w:val="24"/>
        </w:rPr>
        <w:t xml:space="preserve">quarter </w:t>
      </w:r>
      <w:r w:rsidR="00676554">
        <w:rPr>
          <w:rFonts w:ascii="Times New Roman" w:hAnsi="Times New Roman"/>
          <w:noProof/>
          <w:sz w:val="24"/>
          <w:szCs w:val="24"/>
        </w:rPr>
        <w:lastRenderedPageBreak/>
        <w:t>model of an arbitrary unit cell</w:t>
      </w:r>
      <w:r w:rsidR="00F30644">
        <w:rPr>
          <w:rFonts w:ascii="Times New Roman" w:hAnsi="Times New Roman"/>
          <w:noProof/>
          <w:sz w:val="24"/>
          <w:szCs w:val="24"/>
        </w:rPr>
        <w:t xml:space="preserve">, and (c) </w:t>
      </w:r>
      <w:r w:rsidRPr="00F473C7">
        <w:rPr>
          <w:rFonts w:ascii="Times New Roman" w:hAnsi="Times New Roman"/>
          <w:noProof/>
          <w:sz w:val="24"/>
          <w:szCs w:val="24"/>
        </w:rPr>
        <w:t xml:space="preserve">free body diagram of </w:t>
      </w:r>
      <w:r>
        <w:rPr>
          <w:rFonts w:ascii="Times New Roman" w:hAnsi="Times New Roman"/>
          <w:noProof/>
          <w:sz w:val="24"/>
          <w:szCs w:val="24"/>
        </w:rPr>
        <w:t>a</w:t>
      </w:r>
      <w:r w:rsidR="00EB6C20">
        <w:rPr>
          <w:rFonts w:ascii="Times New Roman" w:hAnsi="Times New Roman"/>
          <w:noProof/>
          <w:sz w:val="24"/>
          <w:szCs w:val="24"/>
        </w:rPr>
        <w:t>n</w:t>
      </w:r>
      <w:r>
        <w:rPr>
          <w:rFonts w:ascii="Times New Roman" w:hAnsi="Times New Roman"/>
          <w:noProof/>
          <w:sz w:val="24"/>
          <w:szCs w:val="24"/>
        </w:rPr>
        <w:t xml:space="preserve"> </w:t>
      </w:r>
      <w:r w:rsidR="003239D2" w:rsidRPr="00F473C7">
        <w:rPr>
          <w:rFonts w:ascii="Times New Roman" w:hAnsi="Times New Roman"/>
          <w:noProof/>
          <w:sz w:val="24"/>
          <w:szCs w:val="24"/>
        </w:rPr>
        <w:t>inclined strut</w:t>
      </w:r>
      <w:r w:rsidR="003239D2" w:rsidRPr="00F473C7">
        <w:rPr>
          <w:rFonts w:ascii="Times New Roman" w:hAnsi="Times New Roman"/>
          <w:sz w:val="24"/>
          <w:szCs w:val="24"/>
        </w:rPr>
        <w:t>.</w:t>
      </w:r>
    </w:p>
    <w:p w:rsidR="00F601ED" w:rsidRPr="006564E8" w:rsidRDefault="00F601ED" w:rsidP="00161297">
      <w:pPr>
        <w:spacing w:line="480" w:lineRule="auto"/>
        <w:rPr>
          <w:rFonts w:ascii="Times New Roman" w:hAnsi="Times New Roman"/>
          <w:sz w:val="24"/>
          <w:szCs w:val="24"/>
        </w:rPr>
      </w:pPr>
    </w:p>
    <w:bookmarkEnd w:id="8"/>
    <w:bookmarkEnd w:id="9"/>
    <w:p w:rsidR="00C006DE" w:rsidRDefault="00C006DE" w:rsidP="0024374C">
      <w:pPr>
        <w:spacing w:line="480" w:lineRule="auto"/>
        <w:ind w:firstLine="420"/>
        <w:rPr>
          <w:rFonts w:ascii="Times New Roman" w:hAnsi="Times New Roman"/>
          <w:sz w:val="24"/>
          <w:szCs w:val="24"/>
        </w:rPr>
      </w:pPr>
      <w:r w:rsidRPr="00376695">
        <w:rPr>
          <w:rFonts w:ascii="Times New Roman" w:hAnsi="Times New Roman"/>
          <w:sz w:val="24"/>
          <w:szCs w:val="24"/>
        </w:rPr>
        <w:t xml:space="preserve">The total deformation of a unit cell </w:t>
      </w:r>
      <w:r w:rsidR="000F7CAD">
        <w:rPr>
          <w:rFonts w:ascii="Times New Roman" w:hAnsi="Times New Roman"/>
          <w:sz w:val="24"/>
          <w:szCs w:val="24"/>
        </w:rPr>
        <w:t>in</w:t>
      </w:r>
      <w:r w:rsidR="005B7D8C" w:rsidRPr="00376695">
        <w:rPr>
          <w:rFonts w:ascii="Times New Roman" w:hAnsi="Times New Roman"/>
          <w:sz w:val="24"/>
          <w:szCs w:val="24"/>
        </w:rPr>
        <w:t xml:space="preserve"> </w:t>
      </w:r>
      <w:r w:rsidRPr="00376695">
        <w:rPr>
          <w:rFonts w:ascii="Times New Roman" w:hAnsi="Times New Roman"/>
          <w:sz w:val="24"/>
          <w:szCs w:val="24"/>
        </w:rPr>
        <w:t xml:space="preserve">the z direction consists of </w:t>
      </w:r>
      <w:r w:rsidR="00A26C2E">
        <w:rPr>
          <w:rFonts w:ascii="Times New Roman" w:hAnsi="Times New Roman"/>
          <w:sz w:val="24"/>
          <w:szCs w:val="24"/>
        </w:rPr>
        <w:t xml:space="preserve">4 times of </w:t>
      </w:r>
      <w:r w:rsidR="00823E08">
        <w:rPr>
          <w:rFonts w:ascii="Times New Roman" w:hAnsi="Times New Roman"/>
          <w:sz w:val="24"/>
          <w:szCs w:val="24"/>
        </w:rPr>
        <w:t>the structural deformation</w:t>
      </w:r>
      <w:r w:rsidRPr="00376695">
        <w:rPr>
          <w:rFonts w:ascii="Times New Roman" w:hAnsi="Times New Roman"/>
          <w:sz w:val="24"/>
          <w:szCs w:val="24"/>
        </w:rPr>
        <w:t xml:space="preserve"> </w:t>
      </w:r>
      <w:r w:rsidR="00823E08">
        <w:rPr>
          <w:rFonts w:ascii="Times New Roman" w:hAnsi="Times New Roman"/>
          <w:sz w:val="24"/>
          <w:szCs w:val="24"/>
        </w:rPr>
        <w:t xml:space="preserve">indicated </w:t>
      </w:r>
      <w:r w:rsidR="00A26C2E">
        <w:rPr>
          <w:rFonts w:ascii="Times New Roman" w:hAnsi="Times New Roman"/>
          <w:sz w:val="24"/>
          <w:szCs w:val="24"/>
        </w:rPr>
        <w:t xml:space="preserve">in Fig. </w:t>
      </w:r>
      <w:r w:rsidR="00C03373">
        <w:rPr>
          <w:rFonts w:ascii="Times New Roman" w:hAnsi="Times New Roman"/>
          <w:sz w:val="24"/>
          <w:szCs w:val="24"/>
        </w:rPr>
        <w:t>4</w:t>
      </w:r>
      <w:r w:rsidR="00A26C2E">
        <w:rPr>
          <w:rFonts w:ascii="Times New Roman" w:hAnsi="Times New Roman"/>
          <w:sz w:val="24"/>
          <w:szCs w:val="24"/>
        </w:rPr>
        <w:t>(</w:t>
      </w:r>
      <w:r w:rsidR="008409FC">
        <w:rPr>
          <w:rFonts w:ascii="Times New Roman" w:hAnsi="Times New Roman"/>
          <w:sz w:val="24"/>
          <w:szCs w:val="24"/>
        </w:rPr>
        <w:t>b</w:t>
      </w:r>
      <w:r w:rsidR="00A26C2E">
        <w:rPr>
          <w:rFonts w:ascii="Times New Roman" w:hAnsi="Times New Roman"/>
          <w:sz w:val="24"/>
          <w:szCs w:val="24"/>
        </w:rPr>
        <w:t>)</w:t>
      </w:r>
      <w:r w:rsidRPr="00376695">
        <w:rPr>
          <w:rFonts w:ascii="Times New Roman" w:hAnsi="Times New Roman"/>
          <w:sz w:val="24"/>
          <w:szCs w:val="24"/>
        </w:rPr>
        <w:t xml:space="preserve">. </w:t>
      </w:r>
      <w:r w:rsidR="00823E08">
        <w:rPr>
          <w:rFonts w:ascii="Times New Roman" w:hAnsi="Times New Roman"/>
          <w:sz w:val="24"/>
          <w:szCs w:val="24"/>
        </w:rPr>
        <w:t>F</w:t>
      </w:r>
      <w:r w:rsidR="00823E08" w:rsidRPr="00376695">
        <w:rPr>
          <w:rFonts w:ascii="Times New Roman" w:hAnsi="Times New Roman"/>
          <w:sz w:val="24"/>
          <w:szCs w:val="24"/>
        </w:rPr>
        <w:t>or strut</w:t>
      </w:r>
      <w:r w:rsidR="00823E08">
        <w:rPr>
          <w:rFonts w:ascii="Times New Roman" w:hAnsi="Times New Roman"/>
          <w:sz w:val="24"/>
          <w:szCs w:val="24"/>
        </w:rPr>
        <w:t xml:space="preserve"> AB, the force condition was shown in </w:t>
      </w:r>
      <w:r w:rsidR="00A5741E" w:rsidRPr="00376695">
        <w:rPr>
          <w:rFonts w:ascii="Times New Roman" w:hAnsi="Times New Roman"/>
          <w:sz w:val="24"/>
          <w:szCs w:val="24"/>
        </w:rPr>
        <w:t>Fig.</w:t>
      </w:r>
      <w:r w:rsidR="00A5741E">
        <w:rPr>
          <w:rFonts w:ascii="Times New Roman" w:hAnsi="Times New Roman"/>
          <w:sz w:val="24"/>
          <w:szCs w:val="24"/>
        </w:rPr>
        <w:t>4</w:t>
      </w:r>
      <w:r w:rsidR="00A5741E" w:rsidRPr="00376695">
        <w:rPr>
          <w:rFonts w:ascii="Times New Roman" w:hAnsi="Times New Roman"/>
          <w:sz w:val="24"/>
          <w:szCs w:val="24"/>
        </w:rPr>
        <w:t xml:space="preserve"> (</w:t>
      </w:r>
      <w:r w:rsidR="00A5741E">
        <w:rPr>
          <w:rFonts w:ascii="Times New Roman" w:hAnsi="Times New Roman"/>
          <w:sz w:val="24"/>
          <w:szCs w:val="24"/>
        </w:rPr>
        <w:t>c</w:t>
      </w:r>
      <w:r w:rsidR="00A5741E" w:rsidRPr="00376695">
        <w:rPr>
          <w:rFonts w:ascii="Times New Roman" w:hAnsi="Times New Roman"/>
          <w:sz w:val="24"/>
          <w:szCs w:val="24"/>
        </w:rPr>
        <w:t>)</w:t>
      </w:r>
      <w:r w:rsidR="00A5741E">
        <w:rPr>
          <w:rFonts w:ascii="Times New Roman" w:hAnsi="Times New Roman"/>
          <w:sz w:val="24"/>
          <w:szCs w:val="24"/>
        </w:rPr>
        <w:t>. T</w:t>
      </w:r>
      <w:r w:rsidRPr="00376695">
        <w:rPr>
          <w:rFonts w:ascii="Times New Roman" w:hAnsi="Times New Roman"/>
          <w:sz w:val="24"/>
          <w:szCs w:val="24"/>
        </w:rPr>
        <w:t>here are two types of deformations,</w:t>
      </w:r>
      <w:r w:rsidR="00823E08">
        <w:rPr>
          <w:rFonts w:ascii="Times New Roman" w:hAnsi="Times New Roman"/>
          <w:sz w:val="24"/>
          <w:szCs w:val="24"/>
        </w:rPr>
        <w:t xml:space="preserve"> that is bending and stretching,</w:t>
      </w:r>
      <w:r w:rsidRPr="00376695">
        <w:rPr>
          <w:rFonts w:ascii="Times New Roman" w:hAnsi="Times New Roman"/>
          <w:sz w:val="24"/>
          <w:szCs w:val="24"/>
        </w:rPr>
        <w:t xml:space="preserve"> which are </w:t>
      </w:r>
      <w:r w:rsidR="00CF5D16">
        <w:rPr>
          <w:rFonts w:ascii="Times New Roman" w:hAnsi="Times New Roman"/>
          <w:sz w:val="24"/>
          <w:szCs w:val="24"/>
        </w:rPr>
        <w:t>due to</w:t>
      </w:r>
      <w:r w:rsidRPr="00376695">
        <w:rPr>
          <w:rFonts w:ascii="Times New Roman" w:hAnsi="Times New Roman"/>
          <w:sz w:val="24"/>
          <w:szCs w:val="24"/>
        </w:rPr>
        <w:t xml:space="preserve"> the bending moment and </w:t>
      </w:r>
      <w:r w:rsidR="00DE1EE3" w:rsidRPr="00376695">
        <w:rPr>
          <w:rFonts w:ascii="Times New Roman" w:hAnsi="Times New Roman"/>
          <w:sz w:val="24"/>
          <w:szCs w:val="24"/>
        </w:rPr>
        <w:t>axial force</w:t>
      </w:r>
      <w:r w:rsidR="005B7D8C">
        <w:rPr>
          <w:rFonts w:ascii="Times New Roman" w:hAnsi="Times New Roman"/>
          <w:sz w:val="24"/>
          <w:szCs w:val="24"/>
        </w:rPr>
        <w:t>,</w:t>
      </w:r>
      <w:r w:rsidR="00DE1EE3" w:rsidRPr="00376695">
        <w:rPr>
          <w:rFonts w:ascii="Times New Roman" w:hAnsi="Times New Roman"/>
          <w:sz w:val="24"/>
          <w:szCs w:val="24"/>
        </w:rPr>
        <w:t xml:space="preserve"> respectively.</w:t>
      </w:r>
      <w:r w:rsidR="0024374C">
        <w:rPr>
          <w:rFonts w:ascii="Times New Roman" w:hAnsi="Times New Roman" w:hint="eastAsia"/>
          <w:sz w:val="24"/>
          <w:szCs w:val="24"/>
        </w:rPr>
        <w:t xml:space="preserve"> </w:t>
      </w:r>
      <w:r w:rsidR="002533CE" w:rsidRPr="00376695">
        <w:rPr>
          <w:rFonts w:ascii="Times New Roman" w:hAnsi="Times New Roman"/>
          <w:sz w:val="24"/>
          <w:szCs w:val="24"/>
        </w:rPr>
        <w:t xml:space="preserve">As for the bending </w:t>
      </w:r>
      <w:r w:rsidR="00A5741E">
        <w:rPr>
          <w:rFonts w:ascii="Times New Roman" w:hAnsi="Times New Roman"/>
          <w:sz w:val="24"/>
          <w:szCs w:val="24"/>
        </w:rPr>
        <w:t>deformation</w:t>
      </w:r>
      <w:r w:rsidR="002533CE" w:rsidRPr="00376695">
        <w:rPr>
          <w:rFonts w:ascii="Times New Roman" w:hAnsi="Times New Roman"/>
          <w:sz w:val="24"/>
          <w:szCs w:val="24"/>
        </w:rPr>
        <w:t>, according to the Euler-Bernoulli beam theory</w:t>
      </w:r>
      <w:r w:rsidR="00C44331">
        <w:rPr>
          <w:rFonts w:ascii="Times New Roman" w:hAnsi="Times New Roman"/>
          <w:sz w:val="24"/>
          <w:szCs w:val="24"/>
        </w:rPr>
        <w:t xml:space="preserve"> </w:t>
      </w:r>
      <w:r w:rsidR="00C0698A">
        <w:rPr>
          <w:rFonts w:ascii="Times New Roman" w:hAnsi="Times New Roman"/>
          <w:sz w:val="24"/>
          <w:szCs w:val="24"/>
        </w:rPr>
        <w:fldChar w:fldCharType="begin"/>
      </w:r>
      <w:r w:rsidR="0037766D">
        <w:rPr>
          <w:rFonts w:ascii="Times New Roman" w:hAnsi="Times New Roman"/>
          <w:sz w:val="24"/>
          <w:szCs w:val="24"/>
        </w:rPr>
        <w:instrText xml:space="preserve"> ADDIN EN.CITE &lt;EndNote&gt;&lt;Cite&gt;&lt;Author&gt;Young&lt;/Author&gt;&lt;Year&gt;2002&lt;/Year&gt;&lt;RecNum&gt;432&lt;/RecNum&gt;&lt;DisplayText&gt;(Young and Budynas, 2002)&lt;/DisplayText&gt;&lt;record&gt;&lt;rec-number&gt;432&lt;/rec-number&gt;&lt;foreign-keys&gt;&lt;key app="EN" db-id="xa2w5w0retadwsespa0xxva0xx9a9r0feet9" timestamp="1515496011"&gt;432&lt;/key&gt;&lt;/foreign-keys&gt;&lt;ref-type name="Book"&gt;6&lt;/ref-type&gt;&lt;contributors&gt;&lt;authors&gt;&lt;author&gt;Young, Warren Clarence&lt;/author&gt;&lt;author&gt;Budynas, Richard Gordon&lt;/author&gt;&lt;/authors&gt;&lt;/contributors&gt;&lt;titles&gt;&lt;title&gt;Roark&amp;apos;s formulas for stress and strain&lt;/title&gt;&lt;/titles&gt;&lt;volume&gt;7&lt;/volume&gt;&lt;dates&gt;&lt;year&gt;2002&lt;/year&gt;&lt;/dates&gt;&lt;publisher&gt;McGraw-Hill New York&lt;/publisher&gt;&lt;urls&gt;&lt;/urls&gt;&lt;/record&gt;&lt;/Cite&gt;&lt;/EndNote&gt;</w:instrText>
      </w:r>
      <w:r w:rsidR="00C0698A">
        <w:rPr>
          <w:rFonts w:ascii="Times New Roman" w:hAnsi="Times New Roman"/>
          <w:sz w:val="24"/>
          <w:szCs w:val="24"/>
        </w:rPr>
        <w:fldChar w:fldCharType="separate"/>
      </w:r>
      <w:r w:rsidR="0037766D">
        <w:rPr>
          <w:rFonts w:ascii="Times New Roman" w:hAnsi="Times New Roman"/>
          <w:noProof/>
          <w:sz w:val="24"/>
          <w:szCs w:val="24"/>
        </w:rPr>
        <w:t>(Young and Budynas, 2002)</w:t>
      </w:r>
      <w:r w:rsidR="00C0698A">
        <w:rPr>
          <w:rFonts w:ascii="Times New Roman" w:hAnsi="Times New Roman"/>
          <w:sz w:val="24"/>
          <w:szCs w:val="24"/>
        </w:rPr>
        <w:fldChar w:fldCharType="end"/>
      </w:r>
      <w:r w:rsidR="00742BD4">
        <w:rPr>
          <w:rFonts w:ascii="Times New Roman" w:hAnsi="Times New Roman"/>
          <w:sz w:val="24"/>
          <w:szCs w:val="24"/>
        </w:rPr>
        <w:t xml:space="preserve">, the </w:t>
      </w:r>
      <w:r w:rsidR="00742BD4">
        <w:rPr>
          <w:rFonts w:ascii="Times New Roman" w:hAnsi="Times New Roman" w:hint="eastAsia"/>
          <w:sz w:val="24"/>
          <w:szCs w:val="24"/>
        </w:rPr>
        <w:t>deflection at the end of a canti</w:t>
      </w:r>
      <w:r w:rsidR="00742BD4">
        <w:rPr>
          <w:rFonts w:ascii="Times New Roman" w:hAnsi="Times New Roman"/>
          <w:sz w:val="24"/>
          <w:szCs w:val="24"/>
        </w:rPr>
        <w:t xml:space="preserve">lever beam </w:t>
      </w:r>
      <w:r w:rsidR="004967F4">
        <w:rPr>
          <w:rFonts w:ascii="Times New Roman" w:hAnsi="Times New Roman"/>
          <w:sz w:val="24"/>
          <w:szCs w:val="24"/>
        </w:rPr>
        <w:t xml:space="preserve">with the length of </w:t>
      </w:r>
      <w:r w:rsidR="004967F4" w:rsidRPr="004967F4">
        <w:rPr>
          <w:rFonts w:ascii="Times New Roman" w:hAnsi="Times New Roman"/>
          <w:i/>
          <w:sz w:val="24"/>
          <w:szCs w:val="24"/>
        </w:rPr>
        <w:t>l</w:t>
      </w:r>
      <w:r w:rsidR="004967F4">
        <w:rPr>
          <w:rFonts w:ascii="Times New Roman" w:hAnsi="Times New Roman"/>
          <w:sz w:val="24"/>
          <w:szCs w:val="24"/>
        </w:rPr>
        <w:t xml:space="preserve"> and loading force of </w:t>
      </w:r>
      <w:r w:rsidR="004967F4" w:rsidRPr="004967F4">
        <w:rPr>
          <w:rFonts w:ascii="Times New Roman" w:hAnsi="Times New Roman"/>
          <w:i/>
          <w:sz w:val="24"/>
          <w:szCs w:val="24"/>
        </w:rPr>
        <w:t>F</w:t>
      </w:r>
      <w:r w:rsidR="004967F4" w:rsidRPr="004967F4">
        <w:rPr>
          <w:rFonts w:ascii="Times New Roman" w:hAnsi="Times New Roman"/>
          <w:i/>
          <w:sz w:val="24"/>
          <w:szCs w:val="24"/>
          <w:vertAlign w:val="subscript"/>
        </w:rPr>
        <w:t>1</w:t>
      </w:r>
      <w:r w:rsidR="004967F4">
        <w:rPr>
          <w:rFonts w:ascii="Times New Roman" w:hAnsi="Times New Roman"/>
          <w:i/>
          <w:sz w:val="24"/>
          <w:szCs w:val="24"/>
          <w:vertAlign w:val="subscript"/>
        </w:rPr>
        <w:t xml:space="preserve"> </w:t>
      </w:r>
      <w:r w:rsidR="00742BD4">
        <w:rPr>
          <w:rFonts w:ascii="Times New Roman" w:hAnsi="Times New Roman"/>
          <w:sz w:val="24"/>
          <w:szCs w:val="24"/>
        </w:rPr>
        <w:t>can be calculated as:</w:t>
      </w:r>
    </w:p>
    <w:p w:rsidR="00742BD4" w:rsidRPr="00376695" w:rsidRDefault="00742BD4" w:rsidP="00742BD4">
      <w:pPr>
        <w:pStyle w:val="a"/>
        <w:spacing w:beforeLines="0" w:before="0" w:afterLines="0" w:after="0" w:line="480" w:lineRule="auto"/>
      </w:pPr>
      <w:r>
        <w:tab/>
      </w:r>
      <w:r w:rsidR="004967F4" w:rsidRPr="00742BD4">
        <w:object w:dxaOrig="900" w:dyaOrig="660">
          <v:shape id="_x0000_i1056" type="#_x0000_t75" style="width:44.95pt;height:34.25pt" o:ole="">
            <v:imagedata r:id="rId71" o:title=""/>
          </v:shape>
          <o:OLEObject Type="Embed" ProgID="Equation.DSMT4" ShapeID="_x0000_i1056" DrawAspect="Content" ObjectID="_1596372052" r:id="rId72"/>
        </w:object>
      </w:r>
      <w:r>
        <w:tab/>
      </w:r>
      <w:r w:rsidRPr="00376695">
        <w:t>(6)</w:t>
      </w:r>
    </w:p>
    <w:p w:rsidR="00742BD4" w:rsidRPr="00376695" w:rsidRDefault="00742BD4" w:rsidP="00742BD4">
      <w:pPr>
        <w:spacing w:line="480" w:lineRule="auto"/>
        <w:jc w:val="left"/>
        <w:rPr>
          <w:rFonts w:ascii="Times New Roman" w:hAnsi="Times New Roman"/>
          <w:sz w:val="24"/>
          <w:szCs w:val="24"/>
        </w:rPr>
      </w:pPr>
      <w:r>
        <w:rPr>
          <w:rFonts w:ascii="Times New Roman" w:hAnsi="Times New Roman"/>
          <w:sz w:val="24"/>
          <w:szCs w:val="24"/>
        </w:rPr>
        <w:t>So</w:t>
      </w:r>
      <w:r w:rsidR="00B57DED">
        <w:rPr>
          <w:rFonts w:ascii="Times New Roman" w:hAnsi="Times New Roman"/>
          <w:sz w:val="24"/>
          <w:szCs w:val="24"/>
        </w:rPr>
        <w:t>,</w:t>
      </w:r>
      <w:r>
        <w:rPr>
          <w:rFonts w:ascii="Times New Roman" w:hAnsi="Times New Roman"/>
          <w:sz w:val="24"/>
          <w:szCs w:val="24"/>
        </w:rPr>
        <w:t xml:space="preserve"> for beam AB in Fig. </w:t>
      </w:r>
      <w:r w:rsidR="00C03373">
        <w:rPr>
          <w:rFonts w:ascii="Times New Roman" w:hAnsi="Times New Roman"/>
          <w:sz w:val="24"/>
          <w:szCs w:val="24"/>
        </w:rPr>
        <w:t>4</w:t>
      </w:r>
      <w:r>
        <w:rPr>
          <w:rFonts w:ascii="Times New Roman" w:hAnsi="Times New Roman"/>
          <w:sz w:val="24"/>
          <w:szCs w:val="24"/>
        </w:rPr>
        <w:t>(c), the deflection at point A caused by bending is</w:t>
      </w:r>
      <w:r w:rsidR="00D84B0E">
        <w:rPr>
          <w:rFonts w:ascii="Times New Roman" w:hAnsi="Times New Roman"/>
          <w:sz w:val="24"/>
          <w:szCs w:val="24"/>
        </w:rPr>
        <w:t>:</w:t>
      </w:r>
      <w:r>
        <w:rPr>
          <w:rFonts w:ascii="Times New Roman" w:hAnsi="Times New Roman"/>
          <w:sz w:val="24"/>
          <w:szCs w:val="24"/>
        </w:rPr>
        <w:t xml:space="preserve"> </w:t>
      </w:r>
    </w:p>
    <w:p w:rsidR="002533CE" w:rsidRPr="00376695" w:rsidRDefault="00CB3B47" w:rsidP="00161297">
      <w:pPr>
        <w:pStyle w:val="a"/>
        <w:spacing w:beforeLines="0" w:before="0" w:afterLines="0" w:after="0" w:line="480" w:lineRule="auto"/>
      </w:pPr>
      <w:r w:rsidRPr="00376695">
        <w:tab/>
      </w:r>
      <w:r w:rsidR="00E5331D" w:rsidRPr="00376695">
        <w:object w:dxaOrig="1440" w:dyaOrig="720">
          <v:shape id="_x0000_i1057" type="#_x0000_t75" style="width:1in;height:36.15pt" o:ole="">
            <v:imagedata r:id="rId73" o:title=""/>
          </v:shape>
          <o:OLEObject Type="Embed" ProgID="Equation.DSMT4" ShapeID="_x0000_i1057" DrawAspect="Content" ObjectID="_1596372053" r:id="rId74"/>
        </w:object>
      </w:r>
      <w:r w:rsidRPr="00376695">
        <w:tab/>
        <w:t>(</w:t>
      </w:r>
      <w:r w:rsidR="00742BD4">
        <w:t>7</w:t>
      </w:r>
      <w:r w:rsidRPr="00376695">
        <w:t>)</w:t>
      </w:r>
    </w:p>
    <w:p w:rsidR="00CB3B47" w:rsidRPr="00376695" w:rsidRDefault="00694700" w:rsidP="00161297">
      <w:pPr>
        <w:spacing w:line="480" w:lineRule="auto"/>
        <w:rPr>
          <w:rFonts w:ascii="Times New Roman" w:hAnsi="Times New Roman"/>
          <w:sz w:val="24"/>
          <w:szCs w:val="24"/>
        </w:rPr>
      </w:pPr>
      <w:r>
        <w:rPr>
          <w:rFonts w:ascii="Times New Roman" w:hAnsi="Times New Roman"/>
          <w:sz w:val="24"/>
          <w:szCs w:val="24"/>
        </w:rPr>
        <w:t>T</w:t>
      </w:r>
      <w:r w:rsidR="009A78C7" w:rsidRPr="00376695">
        <w:rPr>
          <w:rFonts w:ascii="Times New Roman" w:hAnsi="Times New Roman"/>
          <w:sz w:val="24"/>
          <w:szCs w:val="24"/>
        </w:rPr>
        <w:t>he displacement component in z direction is</w:t>
      </w:r>
      <w:r w:rsidR="00D84B0E">
        <w:rPr>
          <w:rFonts w:ascii="Times New Roman" w:hAnsi="Times New Roman"/>
          <w:sz w:val="24"/>
          <w:szCs w:val="24"/>
        </w:rPr>
        <w:t>:</w:t>
      </w:r>
      <w:r w:rsidR="009A78C7" w:rsidRPr="00376695">
        <w:rPr>
          <w:rFonts w:ascii="Times New Roman" w:hAnsi="Times New Roman"/>
          <w:sz w:val="24"/>
          <w:szCs w:val="24"/>
        </w:rPr>
        <w:t xml:space="preserve"> </w:t>
      </w:r>
    </w:p>
    <w:p w:rsidR="009A78C7" w:rsidRPr="00376695" w:rsidRDefault="00CB3B47" w:rsidP="00161297">
      <w:pPr>
        <w:pStyle w:val="a"/>
        <w:spacing w:beforeLines="0" w:before="0" w:afterLines="0" w:after="0" w:line="480" w:lineRule="auto"/>
      </w:pPr>
      <w:r w:rsidRPr="00376695">
        <w:tab/>
      </w:r>
      <w:r w:rsidR="009A78C7" w:rsidRPr="00376695">
        <w:object w:dxaOrig="1620" w:dyaOrig="720">
          <v:shape id="_x0000_i1058" type="#_x0000_t75" style="width:81.1pt;height:36.15pt" o:ole="">
            <v:imagedata r:id="rId75" o:title=""/>
          </v:shape>
          <o:OLEObject Type="Embed" ProgID="Equation.DSMT4" ShapeID="_x0000_i1058" DrawAspect="Content" ObjectID="_1596372054" r:id="rId76"/>
        </w:object>
      </w:r>
      <w:r w:rsidRPr="00376695">
        <w:tab/>
        <w:t>(</w:t>
      </w:r>
      <w:r w:rsidR="00742BD4">
        <w:t>8</w:t>
      </w:r>
      <w:r w:rsidRPr="00376695">
        <w:t>)</w:t>
      </w:r>
    </w:p>
    <w:p w:rsidR="002533CE" w:rsidRPr="00376695" w:rsidRDefault="00060167" w:rsidP="00161297">
      <w:pPr>
        <w:spacing w:line="480" w:lineRule="auto"/>
        <w:rPr>
          <w:rFonts w:ascii="Times New Roman" w:hAnsi="Times New Roman"/>
          <w:sz w:val="24"/>
          <w:szCs w:val="24"/>
        </w:rPr>
      </w:pPr>
      <w:r w:rsidRPr="00376695">
        <w:rPr>
          <w:rFonts w:ascii="Times New Roman" w:hAnsi="Times New Roman"/>
          <w:sz w:val="24"/>
          <w:szCs w:val="24"/>
        </w:rPr>
        <w:t>w</w:t>
      </w:r>
      <w:r w:rsidR="002533CE" w:rsidRPr="00376695">
        <w:rPr>
          <w:rFonts w:ascii="Times New Roman" w:hAnsi="Times New Roman"/>
          <w:sz w:val="24"/>
          <w:szCs w:val="24"/>
        </w:rPr>
        <w:t xml:space="preserve">here </w:t>
      </w:r>
      <w:r w:rsidR="002533CE" w:rsidRPr="00376695">
        <w:rPr>
          <w:rFonts w:ascii="Times New Roman" w:hAnsi="Times New Roman"/>
          <w:position w:val="-24"/>
          <w:sz w:val="24"/>
          <w:szCs w:val="24"/>
        </w:rPr>
        <w:object w:dxaOrig="900" w:dyaOrig="660">
          <v:shape id="_x0000_i1059" type="#_x0000_t75" style="width:44.95pt;height:34.25pt" o:ole="">
            <v:imagedata r:id="rId77" o:title=""/>
          </v:shape>
          <o:OLEObject Type="Embed" ProgID="Equation.DSMT4" ShapeID="_x0000_i1059" DrawAspect="Content" ObjectID="_1596372055" r:id="rId78"/>
        </w:object>
      </w:r>
      <w:r w:rsidR="002533CE" w:rsidRPr="00376695">
        <w:rPr>
          <w:rFonts w:ascii="Times New Roman" w:hAnsi="Times New Roman"/>
          <w:sz w:val="24"/>
          <w:szCs w:val="24"/>
        </w:rPr>
        <w:t xml:space="preserve"> is the inertia moment of the strut and </w:t>
      </w:r>
      <w:r w:rsidR="002533CE" w:rsidRPr="00376695">
        <w:rPr>
          <w:rFonts w:ascii="Times New Roman" w:hAnsi="Times New Roman"/>
          <w:position w:val="-12"/>
          <w:sz w:val="24"/>
          <w:szCs w:val="24"/>
        </w:rPr>
        <w:object w:dxaOrig="300" w:dyaOrig="360">
          <v:shape id="_x0000_i1060" type="#_x0000_t75" style="width:16.35pt;height:17.95pt" o:ole="">
            <v:imagedata r:id="rId79" o:title=""/>
          </v:shape>
          <o:OLEObject Type="Embed" ProgID="Equation.DSMT4" ShapeID="_x0000_i1060" DrawAspect="Content" ObjectID="_1596372056" r:id="rId80"/>
        </w:object>
      </w:r>
      <w:r w:rsidR="002533CE" w:rsidRPr="00376695">
        <w:rPr>
          <w:rFonts w:ascii="Times New Roman" w:hAnsi="Times New Roman"/>
          <w:sz w:val="24"/>
          <w:szCs w:val="24"/>
        </w:rPr>
        <w:t xml:space="preserve">is the </w:t>
      </w:r>
      <w:r w:rsidR="00717186">
        <w:rPr>
          <w:rFonts w:ascii="Times New Roman" w:hAnsi="Times New Roman"/>
          <w:sz w:val="24"/>
          <w:szCs w:val="24"/>
        </w:rPr>
        <w:t>Young</w:t>
      </w:r>
      <w:r w:rsidR="00717186" w:rsidRPr="00717186">
        <w:rPr>
          <w:rFonts w:ascii="Times New Roman" w:hAnsi="Times New Roman"/>
          <w:sz w:val="24"/>
          <w:szCs w:val="24"/>
        </w:rPr>
        <w:t>'s</w:t>
      </w:r>
      <w:r w:rsidR="00256B11">
        <w:rPr>
          <w:rFonts w:ascii="Times New Roman" w:hAnsi="Times New Roman"/>
          <w:sz w:val="24"/>
          <w:szCs w:val="24"/>
        </w:rPr>
        <w:t xml:space="preserve"> modulus</w:t>
      </w:r>
      <w:r w:rsidR="002533CE" w:rsidRPr="00376695">
        <w:rPr>
          <w:rFonts w:ascii="Times New Roman" w:hAnsi="Times New Roman"/>
          <w:sz w:val="24"/>
          <w:szCs w:val="24"/>
        </w:rPr>
        <w:t xml:space="preserve"> of the matrix material.</w:t>
      </w:r>
    </w:p>
    <w:p w:rsidR="002533CE" w:rsidRDefault="002533CE" w:rsidP="0024374C">
      <w:pPr>
        <w:spacing w:line="480" w:lineRule="auto"/>
        <w:ind w:firstLine="420"/>
        <w:rPr>
          <w:rFonts w:ascii="Times New Roman" w:hAnsi="Times New Roman"/>
          <w:sz w:val="24"/>
          <w:szCs w:val="24"/>
        </w:rPr>
      </w:pPr>
      <w:r w:rsidRPr="00376695">
        <w:rPr>
          <w:rFonts w:ascii="Times New Roman" w:hAnsi="Times New Roman"/>
          <w:sz w:val="24"/>
          <w:szCs w:val="24"/>
        </w:rPr>
        <w:t xml:space="preserve">For </w:t>
      </w:r>
      <w:r w:rsidR="00C44331">
        <w:rPr>
          <w:rFonts w:ascii="Times New Roman" w:hAnsi="Times New Roman"/>
          <w:sz w:val="24"/>
          <w:szCs w:val="24"/>
        </w:rPr>
        <w:t xml:space="preserve">the struts of </w:t>
      </w:r>
      <w:r w:rsidR="00AE6D5B">
        <w:rPr>
          <w:rFonts w:ascii="Times New Roman" w:hAnsi="Times New Roman"/>
          <w:sz w:val="24"/>
          <w:szCs w:val="24"/>
        </w:rPr>
        <w:t>SGCS</w:t>
      </w:r>
      <w:r w:rsidR="002953F4">
        <w:rPr>
          <w:rFonts w:ascii="Times New Roman" w:hAnsi="Times New Roman"/>
          <w:sz w:val="24"/>
          <w:szCs w:val="24"/>
        </w:rPr>
        <w:t xml:space="preserve"> investigated in this paper</w:t>
      </w:r>
      <w:r w:rsidRPr="00376695">
        <w:rPr>
          <w:rFonts w:ascii="Times New Roman" w:hAnsi="Times New Roman"/>
          <w:sz w:val="24"/>
          <w:szCs w:val="24"/>
        </w:rPr>
        <w:t xml:space="preserve">, the slenderness ratio is </w:t>
      </w:r>
      <w:r w:rsidR="00A76FBA">
        <w:rPr>
          <w:rFonts w:ascii="Times New Roman" w:hAnsi="Times New Roman"/>
          <w:sz w:val="24"/>
          <w:szCs w:val="24"/>
        </w:rPr>
        <w:t xml:space="preserve">not </w:t>
      </w:r>
      <w:r w:rsidR="00A5741E">
        <w:rPr>
          <w:rFonts w:ascii="Times New Roman" w:hAnsi="Times New Roman"/>
          <w:sz w:val="24"/>
          <w:szCs w:val="24"/>
        </w:rPr>
        <w:t>as</w:t>
      </w:r>
      <w:r w:rsidR="00A76FBA">
        <w:rPr>
          <w:rFonts w:ascii="Times New Roman" w:hAnsi="Times New Roman"/>
          <w:sz w:val="24"/>
          <w:szCs w:val="24"/>
        </w:rPr>
        <w:t xml:space="preserve"> large as </w:t>
      </w:r>
      <w:r w:rsidR="00C44331">
        <w:rPr>
          <w:rFonts w:ascii="Times New Roman" w:hAnsi="Times New Roman"/>
          <w:sz w:val="24"/>
          <w:szCs w:val="24"/>
        </w:rPr>
        <w:t xml:space="preserve">the value, </w:t>
      </w:r>
      <w:r w:rsidR="00C44331" w:rsidRPr="00C44331">
        <w:rPr>
          <w:rFonts w:ascii="Times New Roman" w:hAnsi="Times New Roman"/>
          <w:sz w:val="24"/>
          <w:szCs w:val="24"/>
        </w:rPr>
        <w:t xml:space="preserve">at which shear deformation </w:t>
      </w:r>
      <w:r w:rsidR="00C44331">
        <w:rPr>
          <w:rFonts w:ascii="Times New Roman" w:hAnsi="Times New Roman"/>
          <w:sz w:val="24"/>
          <w:szCs w:val="24"/>
        </w:rPr>
        <w:t xml:space="preserve">of a beam </w:t>
      </w:r>
      <w:r w:rsidR="00C44331" w:rsidRPr="00C44331">
        <w:rPr>
          <w:rFonts w:ascii="Times New Roman" w:hAnsi="Times New Roman"/>
          <w:sz w:val="24"/>
          <w:szCs w:val="24"/>
        </w:rPr>
        <w:t>could justifiably be ignored</w:t>
      </w:r>
      <w:r w:rsidR="00C44331">
        <w:rPr>
          <w:rFonts w:ascii="Times New Roman" w:hAnsi="Times New Roman"/>
          <w:sz w:val="24"/>
          <w:szCs w:val="24"/>
        </w:rPr>
        <w:t xml:space="preserve"> </w:t>
      </w:r>
      <w:r w:rsidR="00C44331">
        <w:rPr>
          <w:rFonts w:ascii="Times New Roman" w:hAnsi="Times New Roman"/>
          <w:sz w:val="24"/>
          <w:szCs w:val="24"/>
        </w:rPr>
        <w:fldChar w:fldCharType="begin">
          <w:fldData xml:space="preserve">PEVuZE5vdGU+PENpdGU+PEF1dGhvcj5UdXJuZXI8L0F1dGhvcj48WWVhcj4xOTkzPC9ZZWFyPjxS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=
</w:fldData>
        </w:fldChar>
      </w:r>
      <w:r w:rsidR="0037766D">
        <w:rPr>
          <w:rFonts w:ascii="Times New Roman" w:hAnsi="Times New Roman"/>
          <w:sz w:val="24"/>
          <w:szCs w:val="24"/>
        </w:rPr>
        <w:instrText xml:space="preserve"> ADDIN EN.CITE </w:instrText>
      </w:r>
      <w:r w:rsidR="0037766D">
        <w:rPr>
          <w:rFonts w:ascii="Times New Roman" w:hAnsi="Times New Roman"/>
          <w:sz w:val="24"/>
          <w:szCs w:val="24"/>
        </w:rPr>
        <w:fldChar w:fldCharType="begin">
          <w:fldData xml:space="preserve">PEVuZE5vdGU+PENpdGU+PEF1dGhvcj5UdXJuZXI8L0F1dGhvcj48WWVhcj4xOTkzPC9ZZWFyPjxS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=
</w:fldData>
        </w:fldChar>
      </w:r>
      <w:r w:rsidR="0037766D">
        <w:rPr>
          <w:rFonts w:ascii="Times New Roman" w:hAnsi="Times New Roman"/>
          <w:sz w:val="24"/>
          <w:szCs w:val="24"/>
        </w:rPr>
        <w:instrText xml:space="preserve"> ADDIN EN.CITE.DATA </w:instrText>
      </w:r>
      <w:r w:rsidR="0037766D">
        <w:rPr>
          <w:rFonts w:ascii="Times New Roman" w:hAnsi="Times New Roman"/>
          <w:sz w:val="24"/>
          <w:szCs w:val="24"/>
        </w:rPr>
      </w:r>
      <w:r w:rsidR="0037766D">
        <w:rPr>
          <w:rFonts w:ascii="Times New Roman" w:hAnsi="Times New Roman"/>
          <w:sz w:val="24"/>
          <w:szCs w:val="24"/>
        </w:rPr>
        <w:fldChar w:fldCharType="end"/>
      </w:r>
      <w:r w:rsidR="00C44331">
        <w:rPr>
          <w:rFonts w:ascii="Times New Roman" w:hAnsi="Times New Roman"/>
          <w:sz w:val="24"/>
          <w:szCs w:val="24"/>
        </w:rPr>
      </w:r>
      <w:r w:rsidR="00C44331">
        <w:rPr>
          <w:rFonts w:ascii="Times New Roman" w:hAnsi="Times New Roman"/>
          <w:sz w:val="24"/>
          <w:szCs w:val="24"/>
        </w:rPr>
        <w:fldChar w:fldCharType="separate"/>
      </w:r>
      <w:r w:rsidR="0037766D">
        <w:rPr>
          <w:rFonts w:ascii="Times New Roman" w:hAnsi="Times New Roman"/>
          <w:noProof/>
          <w:sz w:val="24"/>
          <w:szCs w:val="24"/>
        </w:rPr>
        <w:t>(Brassey et al., 2013; Turner and Burr, 1993)</w:t>
      </w:r>
      <w:r w:rsidR="00C44331">
        <w:rPr>
          <w:rFonts w:ascii="Times New Roman" w:hAnsi="Times New Roman"/>
          <w:sz w:val="24"/>
          <w:szCs w:val="24"/>
        </w:rPr>
        <w:fldChar w:fldCharType="end"/>
      </w:r>
      <w:r w:rsidR="00C44331">
        <w:rPr>
          <w:rFonts w:ascii="Times New Roman" w:hAnsi="Times New Roman"/>
          <w:sz w:val="24"/>
          <w:szCs w:val="24"/>
        </w:rPr>
        <w:t>.</w:t>
      </w:r>
      <w:r w:rsidRPr="00376695">
        <w:rPr>
          <w:rFonts w:ascii="Times New Roman" w:hAnsi="Times New Roman"/>
          <w:sz w:val="24"/>
          <w:szCs w:val="24"/>
        </w:rPr>
        <w:t xml:space="preserve"> </w:t>
      </w:r>
      <w:r w:rsidR="00C44331">
        <w:rPr>
          <w:rFonts w:ascii="Times New Roman" w:hAnsi="Times New Roman"/>
          <w:sz w:val="24"/>
          <w:szCs w:val="24"/>
        </w:rPr>
        <w:t>Thus,</w:t>
      </w:r>
      <w:r w:rsidRPr="00376695">
        <w:rPr>
          <w:rFonts w:ascii="Times New Roman" w:hAnsi="Times New Roman"/>
          <w:sz w:val="24"/>
          <w:szCs w:val="24"/>
        </w:rPr>
        <w:t xml:space="preserve"> </w:t>
      </w:r>
      <w:r w:rsidR="00C44331">
        <w:rPr>
          <w:rFonts w:ascii="Times New Roman" w:hAnsi="Times New Roman"/>
          <w:sz w:val="24"/>
          <w:szCs w:val="24"/>
        </w:rPr>
        <w:t>deformation</w:t>
      </w:r>
      <w:r w:rsidR="00C44331" w:rsidRPr="00C44331">
        <w:rPr>
          <w:rFonts w:ascii="Times New Roman" w:hAnsi="Times New Roman"/>
          <w:sz w:val="24"/>
          <w:szCs w:val="24"/>
        </w:rPr>
        <w:t xml:space="preserve"> values of </w:t>
      </w:r>
      <w:r w:rsidR="00C44331">
        <w:rPr>
          <w:rFonts w:ascii="Times New Roman" w:hAnsi="Times New Roman"/>
          <w:sz w:val="24"/>
          <w:szCs w:val="24"/>
        </w:rPr>
        <w:t xml:space="preserve">struts </w:t>
      </w:r>
      <w:r w:rsidR="00C44331" w:rsidRPr="00C44331">
        <w:rPr>
          <w:rFonts w:ascii="Times New Roman" w:hAnsi="Times New Roman"/>
          <w:sz w:val="24"/>
          <w:szCs w:val="24"/>
        </w:rPr>
        <w:t>calculated using Euler–Bernoulli theory are likely to be underestimate</w:t>
      </w:r>
      <w:r w:rsidR="00C44331">
        <w:rPr>
          <w:rFonts w:ascii="Times New Roman" w:hAnsi="Times New Roman"/>
          <w:sz w:val="24"/>
          <w:szCs w:val="24"/>
        </w:rPr>
        <w:t>d</w:t>
      </w:r>
      <w:r w:rsidRPr="00376695">
        <w:rPr>
          <w:rFonts w:ascii="Times New Roman" w:hAnsi="Times New Roman"/>
          <w:sz w:val="24"/>
          <w:szCs w:val="24"/>
        </w:rPr>
        <w:t xml:space="preserve">. </w:t>
      </w:r>
      <w:r w:rsidR="00C44331">
        <w:rPr>
          <w:rFonts w:ascii="Times New Roman" w:hAnsi="Times New Roman"/>
          <w:sz w:val="24"/>
          <w:szCs w:val="24"/>
        </w:rPr>
        <w:t xml:space="preserve">Therefore, </w:t>
      </w:r>
      <w:r w:rsidR="00C44331">
        <w:rPr>
          <w:rFonts w:ascii="Times New Roman" w:hAnsi="Times New Roman"/>
          <w:sz w:val="24"/>
          <w:szCs w:val="24"/>
        </w:rPr>
        <w:lastRenderedPageBreak/>
        <w:t>c</w:t>
      </w:r>
      <w:r w:rsidR="00742BD4">
        <w:rPr>
          <w:rFonts w:ascii="Times New Roman" w:hAnsi="Times New Roman"/>
          <w:sz w:val="24"/>
          <w:szCs w:val="24"/>
        </w:rPr>
        <w:t>onsidering t</w:t>
      </w:r>
      <w:r w:rsidRPr="00376695">
        <w:rPr>
          <w:rFonts w:ascii="Times New Roman" w:hAnsi="Times New Roman"/>
          <w:sz w:val="24"/>
          <w:szCs w:val="24"/>
        </w:rPr>
        <w:t>he</w:t>
      </w:r>
      <w:r w:rsidR="00742BD4">
        <w:rPr>
          <w:rFonts w:ascii="Times New Roman" w:hAnsi="Times New Roman"/>
          <w:sz w:val="24"/>
          <w:szCs w:val="24"/>
        </w:rPr>
        <w:t xml:space="preserve"> deflection caused by</w:t>
      </w:r>
      <w:r w:rsidRPr="00376695">
        <w:rPr>
          <w:rFonts w:ascii="Times New Roman" w:hAnsi="Times New Roman"/>
          <w:sz w:val="24"/>
          <w:szCs w:val="24"/>
        </w:rPr>
        <w:t xml:space="preserve"> shear deformation</w:t>
      </w:r>
      <w:r w:rsidR="00742BD4">
        <w:rPr>
          <w:rFonts w:ascii="Times New Roman" w:hAnsi="Times New Roman"/>
          <w:sz w:val="24"/>
          <w:szCs w:val="24"/>
        </w:rPr>
        <w:t>, the final deflection</w:t>
      </w:r>
      <w:r w:rsidRPr="00376695">
        <w:rPr>
          <w:rFonts w:ascii="Times New Roman" w:hAnsi="Times New Roman"/>
          <w:sz w:val="24"/>
          <w:szCs w:val="24"/>
        </w:rPr>
        <w:t xml:space="preserve"> calculated by </w:t>
      </w:r>
      <w:r w:rsidR="009A78C7" w:rsidRPr="00376695">
        <w:rPr>
          <w:rFonts w:ascii="Times New Roman" w:hAnsi="Times New Roman"/>
          <w:sz w:val="24"/>
          <w:szCs w:val="24"/>
        </w:rPr>
        <w:t>Timoshenko beam theory</w:t>
      </w:r>
      <w:r w:rsidR="008409FC">
        <w:rPr>
          <w:rFonts w:ascii="Times New Roman" w:hAnsi="Times New Roman"/>
          <w:sz w:val="24"/>
          <w:szCs w:val="24"/>
        </w:rPr>
        <w:t xml:space="preserve"> </w:t>
      </w:r>
      <w:r w:rsidR="00A76FBA">
        <w:rPr>
          <w:rFonts w:ascii="Times New Roman" w:hAnsi="Times New Roman"/>
          <w:sz w:val="24"/>
          <w:szCs w:val="24"/>
        </w:rPr>
        <w:fldChar w:fldCharType="begin"/>
      </w:r>
      <w:r w:rsidR="0037766D">
        <w:rPr>
          <w:rFonts w:ascii="Times New Roman" w:hAnsi="Times New Roman"/>
          <w:sz w:val="24"/>
          <w:szCs w:val="24"/>
        </w:rPr>
        <w:instrText xml:space="preserve"> ADDIN EN.CITE &lt;EndNote&gt;&lt;Cite&gt;&lt;Author&gt;Timoshenko&lt;/Author&gt;&lt;Year&gt;1970&lt;/Year&gt;&lt;RecNum&gt;426&lt;/RecNum&gt;&lt;DisplayText&gt;(Timoshenko and Goodier, 1970)&lt;/DisplayText&gt;&lt;record&gt;&lt;rec-number&gt;426&lt;/rec-number&gt;&lt;foreign-keys&gt;&lt;key app="EN" db-id="xa2w5w0retadwsespa0xxva0xx9a9r0feet9" timestamp="1512472728"&gt;426&lt;/key&gt;&lt;/foreign-keys&gt;&lt;ref-type name="Book"&gt;6&lt;/ref-type&gt;&lt;contributors&gt;&lt;authors&gt;&lt;author&gt;Timoshenko, S.&lt;/author&gt;&lt;author&gt;Goodier, J.N.&lt;/author&gt;&lt;/authors&gt;&lt;/contributors&gt;&lt;titles&gt;&lt;title&gt;Theory of Elasticity&lt;/title&gt;&lt;/titles&gt;&lt;dates&gt;&lt;year&gt;1970&lt;/year&gt;&lt;/dates&gt;&lt;publisher&gt;McGraw-Hill&lt;/publisher&gt;&lt;isbn&gt;9780070647206&lt;/isbn&gt;&lt;urls&gt;&lt;related-urls&gt;&lt;url&gt;https://books.google.be/books?id=GOnFQgAACAAJ&lt;/url&gt;&lt;/related-urls&gt;&lt;/urls&gt;&lt;/record&gt;&lt;/Cite&gt;&lt;/EndNote&gt;</w:instrText>
      </w:r>
      <w:r w:rsidR="00A76FBA">
        <w:rPr>
          <w:rFonts w:ascii="Times New Roman" w:hAnsi="Times New Roman"/>
          <w:sz w:val="24"/>
          <w:szCs w:val="24"/>
        </w:rPr>
        <w:fldChar w:fldCharType="separate"/>
      </w:r>
      <w:r w:rsidR="0037766D">
        <w:rPr>
          <w:rFonts w:ascii="Times New Roman" w:hAnsi="Times New Roman"/>
          <w:noProof/>
          <w:sz w:val="24"/>
          <w:szCs w:val="24"/>
        </w:rPr>
        <w:t>(Timoshenko and Goodier, 1970)</w:t>
      </w:r>
      <w:r w:rsidR="00A76FBA">
        <w:rPr>
          <w:rFonts w:ascii="Times New Roman" w:hAnsi="Times New Roman"/>
          <w:sz w:val="24"/>
          <w:szCs w:val="24"/>
        </w:rPr>
        <w:fldChar w:fldCharType="end"/>
      </w:r>
      <w:r w:rsidR="00D84B0E">
        <w:rPr>
          <w:rFonts w:ascii="Times New Roman" w:hAnsi="Times New Roman"/>
          <w:sz w:val="24"/>
          <w:szCs w:val="24"/>
        </w:rPr>
        <w:t xml:space="preserve"> can be given by</w:t>
      </w:r>
      <w:r w:rsidR="009A78C7" w:rsidRPr="00376695">
        <w:rPr>
          <w:rFonts w:ascii="Times New Roman" w:hAnsi="Times New Roman"/>
          <w:sz w:val="24"/>
          <w:szCs w:val="24"/>
        </w:rPr>
        <w:t>：</w:t>
      </w:r>
    </w:p>
    <w:p w:rsidR="00742BD4" w:rsidRPr="00376695" w:rsidRDefault="00742BD4" w:rsidP="00742BD4">
      <w:pPr>
        <w:pStyle w:val="a"/>
        <w:spacing w:beforeLines="0" w:before="0" w:afterLines="0" w:after="0" w:line="480" w:lineRule="auto"/>
      </w:pPr>
      <w:r>
        <w:tab/>
      </w:r>
      <w:r w:rsidRPr="00742BD4">
        <w:object w:dxaOrig="1640" w:dyaOrig="660">
          <v:shape id="_x0000_i1061" type="#_x0000_t75" style="width:82.7pt;height:34.25pt" o:ole="">
            <v:imagedata r:id="rId81" o:title=""/>
          </v:shape>
          <o:OLEObject Type="Embed" ProgID="Equation.DSMT4" ShapeID="_x0000_i1061" DrawAspect="Content" ObjectID="_1596372057" r:id="rId82"/>
        </w:object>
      </w:r>
      <w:r>
        <w:tab/>
      </w:r>
      <w:r w:rsidRPr="00376695">
        <w:t>(</w:t>
      </w:r>
      <w:r>
        <w:t>9</w:t>
      </w:r>
      <w:r w:rsidRPr="00376695">
        <w:t>)</w:t>
      </w:r>
    </w:p>
    <w:p w:rsidR="009A78C7" w:rsidRPr="00376695" w:rsidRDefault="00CB3B47" w:rsidP="007C02B1">
      <w:pPr>
        <w:pStyle w:val="a"/>
        <w:spacing w:beforeLines="0" w:before="0" w:afterLines="0" w:after="0" w:line="480" w:lineRule="auto"/>
        <w:textAlignment w:val="baseline"/>
      </w:pPr>
      <w:r w:rsidRPr="00376695">
        <w:tab/>
      </w:r>
      <w:r w:rsidR="00290DD5">
        <w:t xml:space="preserve">where </w:t>
      </w:r>
      <w:r w:rsidR="00290DD5" w:rsidRPr="00290DD5">
        <w:rPr>
          <w:position w:val="-4"/>
        </w:rPr>
        <w:object w:dxaOrig="220" w:dyaOrig="200">
          <v:shape id="_x0000_i1062" type="#_x0000_t75" style="width:10.7pt;height:10.7pt" o:ole="">
            <v:imagedata r:id="rId24" o:title=""/>
          </v:shape>
          <o:OLEObject Type="Embed" ProgID="Equation.DSMT4" ShapeID="_x0000_i1062" DrawAspect="Content" ObjectID="_1596372058" r:id="rId83"/>
        </w:object>
      </w:r>
      <w:r w:rsidR="007C0FEB">
        <w:t xml:space="preserve"> is Timoshenko shear coefficient, and </w:t>
      </w:r>
      <w:r w:rsidR="00CF5D16">
        <w:t>a</w:t>
      </w:r>
      <w:r w:rsidR="007C0FEB" w:rsidRPr="007C0FEB">
        <w:t>ccording to Cowper</w:t>
      </w:r>
      <w:r w:rsidR="007C0FEB">
        <w:t xml:space="preserve"> </w:t>
      </w:r>
      <w:r w:rsidR="007C0FEB">
        <w:fldChar w:fldCharType="begin"/>
      </w:r>
      <w:r w:rsidR="0037766D">
        <w:instrText xml:space="preserve"> ADDIN EN.CITE &lt;EndNote&gt;&lt;Cite&gt;&lt;Author&gt;Cowper&lt;/Author&gt;&lt;Year&gt;1966&lt;/Year&gt;&lt;RecNum&gt;427&lt;/RecNum&gt;&lt;DisplayText&gt;(Cowper, 1966)&lt;/DisplayText&gt;&lt;record&gt;&lt;rec-number&gt;427&lt;/rec-number&gt;&lt;foreign-keys&gt;&lt;key app="EN" db-id="xa2w5w0retadwsespa0xxva0xx9a9r0feet9" timestamp="1512750733"&gt;427&lt;/key&gt;&lt;/foreign-keys&gt;&lt;ref-type name="Conference Proceedings"&gt;10&lt;/ref-type&gt;&lt;contributors&gt;&lt;authors&gt;&lt;author&gt;Cowper, GR&lt;/author&gt;&lt;/authors&gt;&lt;/contributors&gt;&lt;titles&gt;&lt;title&gt;The shear coefficient in Timoshenko&amp;apos;s beam theory&lt;/title&gt;&lt;/titles&gt;&lt;dates&gt;&lt;year&gt;1966&lt;/year&gt;&lt;/dates&gt;&lt;publisher&gt;ASME&lt;/publisher&gt;&lt;urls&gt;&lt;/urls&gt;&lt;/record&gt;&lt;/Cite&gt;&lt;/EndNote&gt;</w:instrText>
      </w:r>
      <w:r w:rsidR="007C0FEB">
        <w:fldChar w:fldCharType="separate"/>
      </w:r>
      <w:r w:rsidR="0037766D">
        <w:rPr>
          <w:noProof/>
        </w:rPr>
        <w:t>(Cowper, 1966)</w:t>
      </w:r>
      <w:r w:rsidR="007C0FEB">
        <w:fldChar w:fldCharType="end"/>
      </w:r>
      <w:r w:rsidR="007C0FEB">
        <w:t xml:space="preserve"> for the </w:t>
      </w:r>
      <w:r w:rsidR="00C44331">
        <w:t>solid</w:t>
      </w:r>
      <w:r w:rsidR="007C0FEB">
        <w:t xml:space="preserve"> circular cross-section, </w:t>
      </w:r>
      <w:r w:rsidR="00CE6C07" w:rsidRPr="00290DD5">
        <w:rPr>
          <w:position w:val="-30"/>
        </w:rPr>
        <w:object w:dxaOrig="1219" w:dyaOrig="700">
          <v:shape id="_x0000_i1063" type="#_x0000_t75" style="width:61.3pt;height:34.8pt" o:ole="">
            <v:imagedata r:id="rId84" o:title=""/>
          </v:shape>
          <o:OLEObject Type="Embed" ProgID="Equation.DSMT4" ShapeID="_x0000_i1063" DrawAspect="Content" ObjectID="_1596372059" r:id="rId85"/>
        </w:object>
      </w:r>
      <w:r w:rsidR="00B57DED">
        <w:t>.</w:t>
      </w:r>
      <w:r w:rsidR="00290DD5">
        <w:t xml:space="preserve"> </w:t>
      </w:r>
      <w:r w:rsidR="00CE6C07" w:rsidRPr="00290DD5">
        <w:rPr>
          <w:position w:val="-30"/>
        </w:rPr>
        <w:object w:dxaOrig="1420" w:dyaOrig="680">
          <v:shape id="_x0000_i1064" type="#_x0000_t75" style="width:70.65pt;height:34.25pt" o:ole="">
            <v:imagedata r:id="rId86" o:title=""/>
          </v:shape>
          <o:OLEObject Type="Embed" ProgID="Equation.DSMT4" ShapeID="_x0000_i1064" DrawAspect="Content" ObjectID="_1596372060" r:id="rId87"/>
        </w:object>
      </w:r>
      <w:r w:rsidR="00290DD5">
        <w:t xml:space="preserve"> is </w:t>
      </w:r>
      <w:r w:rsidR="00C44331">
        <w:t xml:space="preserve">the </w:t>
      </w:r>
      <w:r w:rsidR="00290DD5">
        <w:rPr>
          <w:rFonts w:hint="eastAsia"/>
        </w:rPr>
        <w:t>shear modulus</w:t>
      </w:r>
      <w:r w:rsidR="00694700">
        <w:t>,</w:t>
      </w:r>
      <w:r w:rsidR="00B57DED">
        <w:t xml:space="preserve"> and</w:t>
      </w:r>
      <w:r w:rsidR="00290DD5" w:rsidRPr="00376695">
        <w:t xml:space="preserve"> </w:t>
      </w:r>
      <w:r w:rsidR="00290DD5" w:rsidRPr="008D270F">
        <w:rPr>
          <w:i/>
        </w:rPr>
        <w:t>A</w:t>
      </w:r>
      <w:r w:rsidR="00290DD5" w:rsidRPr="00376695">
        <w:t xml:space="preserve"> is the cross</w:t>
      </w:r>
      <w:r w:rsidR="00290DD5">
        <w:t>-</w:t>
      </w:r>
      <w:r w:rsidR="00290DD5" w:rsidRPr="00376695">
        <w:t>section area of the strut</w:t>
      </w:r>
      <w:r w:rsidR="0024374C">
        <w:t>.</w:t>
      </w:r>
      <w:r w:rsidR="007C02B1">
        <w:t xml:space="preserve"> </w:t>
      </w:r>
      <w:r w:rsidR="00B57281">
        <w:t>Thus, t</w:t>
      </w:r>
      <w:r w:rsidR="009A78C7" w:rsidRPr="00376695">
        <w:t>he displacement component</w:t>
      </w:r>
      <w:r w:rsidR="006B5208">
        <w:t xml:space="preserve"> </w:t>
      </w:r>
      <w:r w:rsidR="00D84E75">
        <w:t xml:space="preserve">of strut AB </w:t>
      </w:r>
      <w:r w:rsidR="006B5208">
        <w:t>caused by shear deformation</w:t>
      </w:r>
      <w:r w:rsidR="009A78C7" w:rsidRPr="00376695">
        <w:t xml:space="preserve"> </w:t>
      </w:r>
      <w:r w:rsidR="00B57DED">
        <w:t>at</w:t>
      </w:r>
      <w:r w:rsidR="00B57DED" w:rsidRPr="00376695">
        <w:t xml:space="preserve"> </w:t>
      </w:r>
      <w:r w:rsidR="009A78C7" w:rsidRPr="00376695">
        <w:t>z direction is</w:t>
      </w:r>
      <w:r w:rsidR="00D84B0E">
        <w:t>:</w:t>
      </w:r>
    </w:p>
    <w:p w:rsidR="00C006DE" w:rsidRPr="00376695" w:rsidRDefault="00CB3B47" w:rsidP="00161297">
      <w:pPr>
        <w:pStyle w:val="a"/>
        <w:spacing w:beforeLines="0" w:before="0" w:afterLines="0" w:after="0" w:line="480" w:lineRule="auto"/>
      </w:pPr>
      <w:r w:rsidRPr="00376695">
        <w:tab/>
      </w:r>
      <w:r w:rsidR="00290DD5" w:rsidRPr="00376695">
        <w:object w:dxaOrig="4440" w:dyaOrig="720">
          <v:shape id="_x0000_i1065" type="#_x0000_t75" style="width:222.7pt;height:36.15pt" o:ole="">
            <v:imagedata r:id="rId88" o:title=""/>
          </v:shape>
          <o:OLEObject Type="Embed" ProgID="Equation.DSMT4" ShapeID="_x0000_i1065" DrawAspect="Content" ObjectID="_1596372061" r:id="rId89"/>
        </w:object>
      </w:r>
      <w:r w:rsidRPr="00376695">
        <w:tab/>
        <w:t>(</w:t>
      </w:r>
      <w:r w:rsidR="00077F26">
        <w:t>10</w:t>
      </w:r>
      <w:r w:rsidRPr="00376695">
        <w:t>)</w:t>
      </w:r>
    </w:p>
    <w:p w:rsidR="009A78C7" w:rsidRPr="00376695" w:rsidRDefault="00B57281" w:rsidP="00161297">
      <w:pPr>
        <w:spacing w:line="480" w:lineRule="auto"/>
        <w:rPr>
          <w:rFonts w:ascii="Times New Roman" w:hAnsi="Times New Roman"/>
          <w:sz w:val="24"/>
          <w:szCs w:val="24"/>
        </w:rPr>
      </w:pPr>
      <w:r>
        <w:rPr>
          <w:rFonts w:ascii="Times New Roman" w:hAnsi="Times New Roman"/>
          <w:sz w:val="24"/>
          <w:szCs w:val="24"/>
        </w:rPr>
        <w:t>Besides, t</w:t>
      </w:r>
      <w:r w:rsidR="009A78C7" w:rsidRPr="00376695">
        <w:rPr>
          <w:rFonts w:ascii="Times New Roman" w:hAnsi="Times New Roman"/>
          <w:sz w:val="24"/>
          <w:szCs w:val="24"/>
        </w:rPr>
        <w:t>he deformation of a strut as</w:t>
      </w:r>
      <w:r w:rsidR="00B57DED">
        <w:rPr>
          <w:rFonts w:ascii="Times New Roman" w:hAnsi="Times New Roman"/>
          <w:sz w:val="24"/>
          <w:szCs w:val="24"/>
        </w:rPr>
        <w:t xml:space="preserve"> a</w:t>
      </w:r>
      <w:r w:rsidR="009A78C7" w:rsidRPr="00376695">
        <w:rPr>
          <w:rFonts w:ascii="Times New Roman" w:hAnsi="Times New Roman"/>
          <w:sz w:val="24"/>
          <w:szCs w:val="24"/>
        </w:rPr>
        <w:t xml:space="preserve"> result of the axial force is given by</w:t>
      </w:r>
      <w:r w:rsidR="00D84B0E">
        <w:rPr>
          <w:rFonts w:ascii="Times New Roman" w:hAnsi="Times New Roman"/>
          <w:sz w:val="24"/>
          <w:szCs w:val="24"/>
        </w:rPr>
        <w:t>:</w:t>
      </w:r>
      <w:r w:rsidR="009A78C7" w:rsidRPr="00376695">
        <w:rPr>
          <w:rFonts w:ascii="Times New Roman" w:hAnsi="Times New Roman"/>
          <w:sz w:val="24"/>
          <w:szCs w:val="24"/>
        </w:rPr>
        <w:t xml:space="preserve"> </w:t>
      </w:r>
    </w:p>
    <w:p w:rsidR="009A78C7" w:rsidRPr="00376695" w:rsidRDefault="00CB3B47" w:rsidP="00161297">
      <w:pPr>
        <w:pStyle w:val="a"/>
        <w:spacing w:beforeLines="0" w:before="0" w:afterLines="0" w:after="0" w:line="480" w:lineRule="auto"/>
      </w:pPr>
      <w:r w:rsidRPr="00376695">
        <w:tab/>
      </w:r>
      <w:r w:rsidR="00407779" w:rsidRPr="00376695">
        <w:object w:dxaOrig="1340" w:dyaOrig="680">
          <v:shape id="_x0000_i1066" type="#_x0000_t75" style="width:67.2pt;height:34.25pt" o:ole="">
            <v:imagedata r:id="rId90" o:title=""/>
          </v:shape>
          <o:OLEObject Type="Embed" ProgID="Equation.DSMT4" ShapeID="_x0000_i1066" DrawAspect="Content" ObjectID="_1596372062" r:id="rId91"/>
        </w:object>
      </w:r>
      <w:r w:rsidRPr="00376695">
        <w:tab/>
        <w:t>(1</w:t>
      </w:r>
      <w:r w:rsidR="00077F26">
        <w:t>1</w:t>
      </w:r>
      <w:r w:rsidRPr="00376695">
        <w:t>)</w:t>
      </w:r>
    </w:p>
    <w:p w:rsidR="00CB3B47" w:rsidRPr="00376695" w:rsidRDefault="00B57281" w:rsidP="00161297">
      <w:pPr>
        <w:spacing w:line="480" w:lineRule="auto"/>
        <w:rPr>
          <w:rFonts w:ascii="Times New Roman" w:hAnsi="Times New Roman"/>
          <w:sz w:val="24"/>
          <w:szCs w:val="24"/>
        </w:rPr>
      </w:pPr>
      <w:r>
        <w:rPr>
          <w:rFonts w:ascii="Times New Roman" w:hAnsi="Times New Roman"/>
          <w:sz w:val="24"/>
          <w:szCs w:val="24"/>
        </w:rPr>
        <w:t xml:space="preserve">The </w:t>
      </w:r>
      <w:r w:rsidR="009A78C7" w:rsidRPr="00376695">
        <w:rPr>
          <w:rFonts w:ascii="Times New Roman" w:hAnsi="Times New Roman"/>
          <w:sz w:val="24"/>
          <w:szCs w:val="24"/>
        </w:rPr>
        <w:t xml:space="preserve">displacement component </w:t>
      </w:r>
      <w:r w:rsidR="00B57DED">
        <w:rPr>
          <w:rFonts w:ascii="Times New Roman" w:hAnsi="Times New Roman"/>
          <w:sz w:val="24"/>
          <w:szCs w:val="24"/>
        </w:rPr>
        <w:t>at</w:t>
      </w:r>
      <w:r w:rsidR="009A78C7" w:rsidRPr="00376695">
        <w:rPr>
          <w:rFonts w:ascii="Times New Roman" w:hAnsi="Times New Roman"/>
          <w:sz w:val="24"/>
          <w:szCs w:val="24"/>
        </w:rPr>
        <w:t xml:space="preserve"> z direction is</w:t>
      </w:r>
      <w:r w:rsidR="00D84B0E">
        <w:rPr>
          <w:rFonts w:ascii="Times New Roman" w:hAnsi="Times New Roman"/>
          <w:sz w:val="24"/>
          <w:szCs w:val="24"/>
        </w:rPr>
        <w:t>:</w:t>
      </w:r>
    </w:p>
    <w:p w:rsidR="009A78C7" w:rsidRPr="00376695" w:rsidRDefault="00CB3B47" w:rsidP="00161297">
      <w:pPr>
        <w:pStyle w:val="a"/>
        <w:spacing w:beforeLines="0" w:before="0" w:afterLines="0" w:after="0" w:line="480" w:lineRule="auto"/>
      </w:pPr>
      <w:r w:rsidRPr="00376695">
        <w:tab/>
      </w:r>
      <w:r w:rsidR="00407779" w:rsidRPr="00376695">
        <w:object w:dxaOrig="4140" w:dyaOrig="720">
          <v:shape id="_x0000_i1067" type="#_x0000_t75" style="width:208.25pt;height:36.15pt" o:ole="">
            <v:imagedata r:id="rId92" o:title=""/>
          </v:shape>
          <o:OLEObject Type="Embed" ProgID="Equation.DSMT4" ShapeID="_x0000_i1067" DrawAspect="Content" ObjectID="_1596372063" r:id="rId93"/>
        </w:object>
      </w:r>
      <w:r w:rsidRPr="00376695">
        <w:tab/>
        <w:t>(1</w:t>
      </w:r>
      <w:r w:rsidR="00077F26">
        <w:t>2</w:t>
      </w:r>
      <w:r w:rsidRPr="00376695">
        <w:t>)</w:t>
      </w:r>
    </w:p>
    <w:p w:rsidR="009A78C7" w:rsidRPr="00376695" w:rsidRDefault="009A78C7" w:rsidP="00161297">
      <w:pPr>
        <w:spacing w:line="480" w:lineRule="auto"/>
        <w:rPr>
          <w:rFonts w:ascii="Times New Roman" w:hAnsi="Times New Roman"/>
          <w:sz w:val="24"/>
          <w:szCs w:val="24"/>
        </w:rPr>
      </w:pPr>
      <w:r w:rsidRPr="00376695">
        <w:rPr>
          <w:rFonts w:ascii="Times New Roman" w:hAnsi="Times New Roman"/>
          <w:sz w:val="24"/>
          <w:szCs w:val="24"/>
        </w:rPr>
        <w:t>So</w:t>
      </w:r>
      <w:r w:rsidR="00B57DED">
        <w:rPr>
          <w:rFonts w:ascii="Times New Roman" w:hAnsi="Times New Roman"/>
          <w:sz w:val="24"/>
          <w:szCs w:val="24"/>
        </w:rPr>
        <w:t>,</w:t>
      </w:r>
      <w:r w:rsidRPr="00376695">
        <w:rPr>
          <w:rFonts w:ascii="Times New Roman" w:hAnsi="Times New Roman"/>
          <w:sz w:val="24"/>
          <w:szCs w:val="24"/>
        </w:rPr>
        <w:t xml:space="preserve"> the total deformation of </w:t>
      </w:r>
      <w:r w:rsidR="00407779" w:rsidRPr="00376695">
        <w:rPr>
          <w:rFonts w:ascii="Times New Roman" w:hAnsi="Times New Roman"/>
          <w:sz w:val="24"/>
          <w:szCs w:val="24"/>
        </w:rPr>
        <w:t>the strut</w:t>
      </w:r>
      <w:r w:rsidRPr="00376695">
        <w:rPr>
          <w:rFonts w:ascii="Times New Roman" w:hAnsi="Times New Roman"/>
          <w:sz w:val="24"/>
          <w:szCs w:val="24"/>
        </w:rPr>
        <w:t xml:space="preserve"> in the z direction can be obtained as </w:t>
      </w:r>
      <w:r w:rsidR="00985EE3">
        <w:rPr>
          <w:rFonts w:ascii="Times New Roman" w:hAnsi="Times New Roman"/>
          <w:sz w:val="24"/>
          <w:szCs w:val="24"/>
        </w:rPr>
        <w:t xml:space="preserve">the </w:t>
      </w:r>
      <w:r w:rsidRPr="00376695">
        <w:rPr>
          <w:rFonts w:ascii="Times New Roman" w:hAnsi="Times New Roman"/>
          <w:sz w:val="24"/>
          <w:szCs w:val="24"/>
        </w:rPr>
        <w:t xml:space="preserve">sum of above-mentioned deformations </w:t>
      </w:r>
      <w:r w:rsidR="009B27EF">
        <w:rPr>
          <w:rFonts w:ascii="Times New Roman" w:hAnsi="Times New Roman"/>
          <w:sz w:val="24"/>
          <w:szCs w:val="24"/>
        </w:rPr>
        <w:t>at z direction</w:t>
      </w:r>
      <w:r w:rsidR="00D84B0E">
        <w:rPr>
          <w:rFonts w:ascii="Times New Roman" w:hAnsi="Times New Roman"/>
          <w:sz w:val="24"/>
          <w:szCs w:val="24"/>
        </w:rPr>
        <w:t>:</w:t>
      </w:r>
      <w:r w:rsidR="009B27EF">
        <w:rPr>
          <w:rFonts w:ascii="Times New Roman" w:hAnsi="Times New Roman"/>
          <w:sz w:val="24"/>
          <w:szCs w:val="24"/>
        </w:rPr>
        <w:t xml:space="preserve"> </w:t>
      </w:r>
    </w:p>
    <w:p w:rsidR="009A78C7" w:rsidRPr="00376695" w:rsidRDefault="00CB3B47" w:rsidP="00161297">
      <w:pPr>
        <w:pStyle w:val="a"/>
        <w:spacing w:beforeLines="0" w:before="0" w:afterLines="0" w:after="0" w:line="480" w:lineRule="auto"/>
      </w:pPr>
      <w:r w:rsidRPr="00376695">
        <w:tab/>
      </w:r>
      <w:r w:rsidR="00CE6C07" w:rsidRPr="00376695">
        <w:object w:dxaOrig="6120" w:dyaOrig="720">
          <v:shape id="_x0000_i1068" type="#_x0000_t75" style="width:305.95pt;height:36.15pt" o:ole="">
            <v:imagedata r:id="rId94" o:title=""/>
          </v:shape>
          <o:OLEObject Type="Embed" ProgID="Equation.DSMT4" ShapeID="_x0000_i1068" DrawAspect="Content" ObjectID="_1596372064" r:id="rId95"/>
        </w:object>
      </w:r>
      <w:r w:rsidRPr="00376695">
        <w:tab/>
        <w:t>(1</w:t>
      </w:r>
      <w:r w:rsidR="00077F26">
        <w:t>3</w:t>
      </w:r>
      <w:r w:rsidRPr="00376695">
        <w:t>)</w:t>
      </w:r>
    </w:p>
    <w:p w:rsidR="008144BA" w:rsidRPr="00376695" w:rsidRDefault="00407779" w:rsidP="00161297">
      <w:pPr>
        <w:spacing w:line="480" w:lineRule="auto"/>
        <w:rPr>
          <w:rFonts w:ascii="Times New Roman" w:hAnsi="Times New Roman"/>
          <w:sz w:val="24"/>
          <w:szCs w:val="24"/>
        </w:rPr>
      </w:pPr>
      <w:r w:rsidRPr="00376695">
        <w:rPr>
          <w:rFonts w:ascii="Times New Roman" w:hAnsi="Times New Roman"/>
          <w:sz w:val="24"/>
          <w:szCs w:val="24"/>
        </w:rPr>
        <w:t xml:space="preserve">The total deformation of the unit cell </w:t>
      </w:r>
      <w:r w:rsidR="00CF552C">
        <w:rPr>
          <w:rFonts w:ascii="Times New Roman" w:hAnsi="Times New Roman"/>
          <w:sz w:val="24"/>
          <w:szCs w:val="24"/>
        </w:rPr>
        <w:t>at</w:t>
      </w:r>
      <w:r w:rsidRPr="00376695">
        <w:rPr>
          <w:rFonts w:ascii="Times New Roman" w:hAnsi="Times New Roman"/>
          <w:sz w:val="24"/>
          <w:szCs w:val="24"/>
        </w:rPr>
        <w:t xml:space="preserve"> the z direction is </w:t>
      </w:r>
      <w:r w:rsidR="009B27EF">
        <w:rPr>
          <w:rFonts w:ascii="Times New Roman" w:hAnsi="Times New Roman"/>
          <w:sz w:val="24"/>
          <w:szCs w:val="24"/>
        </w:rPr>
        <w:t>4 times of the deformation</w:t>
      </w:r>
      <w:r w:rsidR="00D84B0E">
        <w:rPr>
          <w:rFonts w:ascii="Times New Roman" w:hAnsi="Times New Roman"/>
          <w:sz w:val="24"/>
          <w:szCs w:val="24"/>
        </w:rPr>
        <w:t>:</w:t>
      </w:r>
    </w:p>
    <w:p w:rsidR="008144BA" w:rsidRPr="00376695" w:rsidRDefault="00CB3B47" w:rsidP="00161297">
      <w:pPr>
        <w:pStyle w:val="a"/>
        <w:spacing w:beforeLines="0" w:before="0" w:afterLines="0" w:after="0" w:line="480" w:lineRule="auto"/>
      </w:pPr>
      <w:r w:rsidRPr="00376695">
        <w:tab/>
      </w:r>
      <w:r w:rsidR="00CE6C07" w:rsidRPr="00376695">
        <w:object w:dxaOrig="5520" w:dyaOrig="720">
          <v:shape id="_x0000_i1069" type="#_x0000_t75" style="width:277.05pt;height:36.15pt" o:ole="">
            <v:imagedata r:id="rId96" o:title=""/>
          </v:shape>
          <o:OLEObject Type="Embed" ProgID="Equation.DSMT4" ShapeID="_x0000_i1069" DrawAspect="Content" ObjectID="_1596372065" r:id="rId97"/>
        </w:object>
      </w:r>
      <w:r w:rsidRPr="00376695">
        <w:tab/>
        <w:t>(1</w:t>
      </w:r>
      <w:r w:rsidR="00077F26">
        <w:t>4</w:t>
      </w:r>
      <w:r w:rsidRPr="00376695">
        <w:t>)</w:t>
      </w:r>
    </w:p>
    <w:p w:rsidR="008144BA" w:rsidRPr="00376695" w:rsidRDefault="00407779" w:rsidP="00161297">
      <w:pPr>
        <w:spacing w:line="480" w:lineRule="auto"/>
        <w:rPr>
          <w:rFonts w:ascii="Times New Roman" w:hAnsi="Times New Roman"/>
          <w:sz w:val="24"/>
          <w:szCs w:val="24"/>
        </w:rPr>
      </w:pPr>
      <w:r w:rsidRPr="00376695">
        <w:rPr>
          <w:rFonts w:ascii="Times New Roman" w:hAnsi="Times New Roman"/>
          <w:sz w:val="24"/>
          <w:szCs w:val="24"/>
        </w:rPr>
        <w:t xml:space="preserve">For the unit cell, </w:t>
      </w:r>
      <w:r w:rsidR="00B77DB6">
        <w:rPr>
          <w:rFonts w:ascii="Times New Roman" w:hAnsi="Times New Roman"/>
          <w:sz w:val="24"/>
          <w:szCs w:val="24"/>
        </w:rPr>
        <w:t xml:space="preserve">the </w:t>
      </w:r>
      <w:r w:rsidRPr="00376695">
        <w:rPr>
          <w:rFonts w:ascii="Times New Roman" w:hAnsi="Times New Roman"/>
          <w:sz w:val="24"/>
          <w:szCs w:val="24"/>
        </w:rPr>
        <w:t xml:space="preserve">strain is defined as the ratio of the deformation of the unit cell </w:t>
      </w:r>
      <w:r w:rsidR="00CF5D16">
        <w:rPr>
          <w:rFonts w:ascii="Times New Roman" w:hAnsi="Times New Roman"/>
          <w:sz w:val="24"/>
          <w:szCs w:val="24"/>
        </w:rPr>
        <w:t>in</w:t>
      </w:r>
      <w:r w:rsidRPr="00376695">
        <w:rPr>
          <w:rFonts w:ascii="Times New Roman" w:hAnsi="Times New Roman"/>
          <w:sz w:val="24"/>
          <w:szCs w:val="24"/>
        </w:rPr>
        <w:t xml:space="preserve"> </w:t>
      </w:r>
      <w:r w:rsidRPr="00376695">
        <w:rPr>
          <w:rFonts w:ascii="Times New Roman" w:hAnsi="Times New Roman"/>
          <w:sz w:val="24"/>
          <w:szCs w:val="24"/>
        </w:rPr>
        <w:lastRenderedPageBreak/>
        <w:t xml:space="preserve">the z direction </w:t>
      </w:r>
      <w:r w:rsidR="00D84B0E">
        <w:rPr>
          <w:rFonts w:ascii="Times New Roman" w:hAnsi="Times New Roman"/>
          <w:sz w:val="24"/>
          <w:szCs w:val="24"/>
        </w:rPr>
        <w:t xml:space="preserve">and the length of the unit cell: </w:t>
      </w:r>
      <w:r w:rsidR="0057229A" w:rsidRPr="00376695">
        <w:rPr>
          <w:rFonts w:ascii="Times New Roman" w:hAnsi="Times New Roman"/>
          <w:position w:val="-24"/>
          <w:sz w:val="24"/>
          <w:szCs w:val="24"/>
        </w:rPr>
        <w:object w:dxaOrig="1300" w:dyaOrig="620">
          <v:shape id="_x0000_i1070" type="#_x0000_t75" style="width:64.25pt;height:31.3pt" o:ole="">
            <v:imagedata r:id="rId98" o:title=""/>
          </v:shape>
          <o:OLEObject Type="Embed" ProgID="Equation.DSMT4" ShapeID="_x0000_i1070" DrawAspect="Content" ObjectID="_1596372066" r:id="rId99"/>
        </w:object>
      </w:r>
      <w:r w:rsidR="00D84B0E">
        <w:rPr>
          <w:rFonts w:ascii="Times New Roman" w:hAnsi="Times New Roman"/>
          <w:sz w:val="24"/>
          <w:szCs w:val="24"/>
        </w:rPr>
        <w:t>.</w:t>
      </w:r>
      <w:r w:rsidR="008144BA" w:rsidRPr="00376695">
        <w:rPr>
          <w:rFonts w:ascii="Times New Roman" w:hAnsi="Times New Roman"/>
          <w:sz w:val="24"/>
          <w:szCs w:val="24"/>
        </w:rPr>
        <w:t xml:space="preserve"> </w:t>
      </w:r>
    </w:p>
    <w:p w:rsidR="00407779" w:rsidRPr="00376695" w:rsidRDefault="00407779" w:rsidP="00161297">
      <w:pPr>
        <w:spacing w:line="480" w:lineRule="auto"/>
        <w:jc w:val="left"/>
        <w:rPr>
          <w:rFonts w:ascii="Times New Roman" w:hAnsi="Times New Roman"/>
          <w:sz w:val="24"/>
          <w:szCs w:val="24"/>
        </w:rPr>
      </w:pPr>
      <w:r w:rsidRPr="00376695">
        <w:rPr>
          <w:rFonts w:ascii="Times New Roman" w:hAnsi="Times New Roman"/>
          <w:sz w:val="24"/>
          <w:szCs w:val="24"/>
        </w:rPr>
        <w:t xml:space="preserve">So the </w:t>
      </w:r>
      <w:r w:rsidR="00717186">
        <w:rPr>
          <w:rFonts w:ascii="Times New Roman" w:hAnsi="Times New Roman"/>
          <w:sz w:val="24"/>
          <w:szCs w:val="24"/>
        </w:rPr>
        <w:t>Young</w:t>
      </w:r>
      <w:r w:rsidR="00717186" w:rsidRPr="00717186">
        <w:rPr>
          <w:rFonts w:ascii="Times New Roman" w:hAnsi="Times New Roman"/>
          <w:sz w:val="24"/>
          <w:szCs w:val="24"/>
        </w:rPr>
        <w:t>'s</w:t>
      </w:r>
      <w:r w:rsidR="00256B11">
        <w:rPr>
          <w:rFonts w:ascii="Times New Roman" w:hAnsi="Times New Roman"/>
          <w:sz w:val="24"/>
          <w:szCs w:val="24"/>
        </w:rPr>
        <w:t xml:space="preserve"> modulus</w:t>
      </w:r>
      <w:r w:rsidR="003625DE">
        <w:rPr>
          <w:rFonts w:ascii="Times New Roman" w:hAnsi="Times New Roman"/>
          <w:sz w:val="24"/>
          <w:szCs w:val="24"/>
        </w:rPr>
        <w:t xml:space="preserve"> of GCS</w:t>
      </w:r>
      <w:r w:rsidRPr="00376695">
        <w:rPr>
          <w:rFonts w:ascii="Times New Roman" w:hAnsi="Times New Roman"/>
          <w:sz w:val="24"/>
          <w:szCs w:val="24"/>
        </w:rPr>
        <w:t xml:space="preserve"> can be calculated by di</w:t>
      </w:r>
      <w:r w:rsidR="00D84B0E">
        <w:rPr>
          <w:rFonts w:ascii="Times New Roman" w:hAnsi="Times New Roman"/>
          <w:sz w:val="24"/>
          <w:szCs w:val="24"/>
        </w:rPr>
        <w:t xml:space="preserve">viding the stress by the strain: </w:t>
      </w:r>
    </w:p>
    <w:p w:rsidR="008144BA" w:rsidRPr="00376695" w:rsidRDefault="00CB3B47" w:rsidP="00161297">
      <w:pPr>
        <w:pStyle w:val="a"/>
        <w:spacing w:beforeLines="0" w:before="0" w:afterLines="0" w:after="0" w:line="480" w:lineRule="auto"/>
      </w:pPr>
      <w:r w:rsidRPr="00376695">
        <w:tab/>
      </w:r>
      <w:r w:rsidR="0057229A" w:rsidRPr="00376695">
        <w:object w:dxaOrig="5720" w:dyaOrig="999">
          <v:shape id="_x0000_i1071" type="#_x0000_t75" style="width:285.6pt;height:49.8pt" o:ole="">
            <v:imagedata r:id="rId100" o:title=""/>
          </v:shape>
          <o:OLEObject Type="Embed" ProgID="Equation.DSMT4" ShapeID="_x0000_i1071" DrawAspect="Content" ObjectID="_1596372067" r:id="rId101"/>
        </w:object>
      </w:r>
      <w:r w:rsidRPr="00376695">
        <w:tab/>
        <w:t>(1</w:t>
      </w:r>
      <w:r w:rsidR="00077F26">
        <w:t>5</w:t>
      </w:r>
      <w:r w:rsidRPr="00376695">
        <w:t>)</w:t>
      </w:r>
    </w:p>
    <w:p w:rsidR="00407779" w:rsidRPr="00376695" w:rsidRDefault="00407779" w:rsidP="00161297">
      <w:pPr>
        <w:spacing w:line="480" w:lineRule="auto"/>
        <w:jc w:val="left"/>
        <w:rPr>
          <w:rFonts w:ascii="Times New Roman" w:hAnsi="Times New Roman"/>
          <w:sz w:val="24"/>
          <w:szCs w:val="24"/>
        </w:rPr>
      </w:pPr>
      <w:r w:rsidRPr="00376695">
        <w:rPr>
          <w:rFonts w:ascii="Times New Roman" w:hAnsi="Times New Roman"/>
          <w:sz w:val="24"/>
          <w:szCs w:val="24"/>
        </w:rPr>
        <w:t xml:space="preserve">Thus, it is possible to derive the ratio of the </w:t>
      </w:r>
      <w:r w:rsidR="00717186">
        <w:rPr>
          <w:rFonts w:ascii="Times New Roman" w:hAnsi="Times New Roman"/>
          <w:sz w:val="24"/>
          <w:szCs w:val="24"/>
        </w:rPr>
        <w:t>Young</w:t>
      </w:r>
      <w:r w:rsidR="00717186" w:rsidRPr="00717186">
        <w:rPr>
          <w:rFonts w:ascii="Times New Roman" w:hAnsi="Times New Roman"/>
          <w:sz w:val="24"/>
          <w:szCs w:val="24"/>
        </w:rPr>
        <w:t>'s</w:t>
      </w:r>
      <w:r w:rsidR="00256B11">
        <w:rPr>
          <w:rFonts w:ascii="Times New Roman" w:hAnsi="Times New Roman"/>
          <w:sz w:val="24"/>
          <w:szCs w:val="24"/>
        </w:rPr>
        <w:t xml:space="preserve"> modulus</w:t>
      </w:r>
      <w:r w:rsidRPr="00376695">
        <w:rPr>
          <w:rFonts w:ascii="Times New Roman" w:hAnsi="Times New Roman"/>
          <w:sz w:val="24"/>
          <w:szCs w:val="24"/>
        </w:rPr>
        <w:t xml:space="preserve"> of the unit cell to </w:t>
      </w:r>
      <w:r w:rsidR="00256B11">
        <w:rPr>
          <w:rFonts w:ascii="Times New Roman" w:hAnsi="Times New Roman"/>
          <w:sz w:val="24"/>
          <w:szCs w:val="24"/>
        </w:rPr>
        <w:t>that</w:t>
      </w:r>
      <w:r w:rsidR="00D84B0E">
        <w:rPr>
          <w:rFonts w:ascii="Times New Roman" w:hAnsi="Times New Roman"/>
          <w:sz w:val="24"/>
          <w:szCs w:val="24"/>
        </w:rPr>
        <w:t xml:space="preserve"> of the matrix materials as: </w:t>
      </w:r>
    </w:p>
    <w:p w:rsidR="008144BA" w:rsidRPr="00376695" w:rsidRDefault="00CB3B47" w:rsidP="00161297">
      <w:pPr>
        <w:pStyle w:val="a"/>
        <w:spacing w:beforeLines="0" w:before="0" w:afterLines="0" w:after="0" w:line="480" w:lineRule="auto"/>
      </w:pPr>
      <w:r w:rsidRPr="00376695">
        <w:tab/>
      </w:r>
      <w:r w:rsidR="00CE6C07" w:rsidRPr="00376695">
        <w:object w:dxaOrig="5100" w:dyaOrig="999">
          <v:shape id="_x0000_i1072" type="#_x0000_t75" style="width:253.75pt;height:49.8pt" o:ole="">
            <v:imagedata r:id="rId102" o:title=""/>
          </v:shape>
          <o:OLEObject Type="Embed" ProgID="Equation.DSMT4" ShapeID="_x0000_i1072" DrawAspect="Content" ObjectID="_1596372068" r:id="rId103"/>
        </w:object>
      </w:r>
      <w:r w:rsidRPr="00376695">
        <w:tab/>
        <w:t>(1</w:t>
      </w:r>
      <w:r w:rsidR="00077F26">
        <w:t>6</w:t>
      </w:r>
      <w:r w:rsidRPr="00376695">
        <w:t>)</w:t>
      </w:r>
    </w:p>
    <w:p w:rsidR="005F7056" w:rsidRDefault="005F7056" w:rsidP="005F7056">
      <w:pPr>
        <w:pStyle w:val="a"/>
        <w:spacing w:beforeLines="0" w:before="0" w:afterLines="0" w:after="0" w:line="480" w:lineRule="auto"/>
        <w:rPr>
          <w:i/>
        </w:rPr>
      </w:pPr>
      <w:r>
        <w:t>S</w:t>
      </w:r>
      <w:r>
        <w:rPr>
          <w:rFonts w:hint="eastAsia"/>
        </w:rPr>
        <w:t>u</w:t>
      </w:r>
      <w:r>
        <w:t xml:space="preserve">bstituting the value of </w:t>
      </w:r>
      <w:r w:rsidRPr="00451987">
        <w:rPr>
          <w:i/>
        </w:rPr>
        <w:t>θ</w:t>
      </w:r>
      <w:r w:rsidRPr="00451987">
        <w:t>, the equation was obtained as</w:t>
      </w:r>
      <w:r w:rsidR="00D84B0E">
        <w:t>:</w:t>
      </w:r>
      <w:r>
        <w:rPr>
          <w:i/>
        </w:rPr>
        <w:t xml:space="preserve"> </w:t>
      </w:r>
    </w:p>
    <w:p w:rsidR="005F7056" w:rsidRPr="005F7056" w:rsidRDefault="005F7056" w:rsidP="005F7056">
      <w:pPr>
        <w:pStyle w:val="a"/>
        <w:spacing w:beforeLines="0" w:before="0" w:afterLines="0" w:after="0" w:line="480" w:lineRule="auto"/>
      </w:pPr>
      <w:r>
        <w:tab/>
      </w:r>
      <w:r w:rsidR="00CE6C07" w:rsidRPr="005F7056">
        <w:object w:dxaOrig="3040" w:dyaOrig="940">
          <v:shape id="_x0000_i1073" type="#_x0000_t75" style="width:151.25pt;height:46.3pt" o:ole="">
            <v:imagedata r:id="rId104" o:title=""/>
          </v:shape>
          <o:OLEObject Type="Embed" ProgID="Equation.DSMT4" ShapeID="_x0000_i1073" DrawAspect="Content" ObjectID="_1596372069" r:id="rId105"/>
        </w:object>
      </w:r>
      <w:r>
        <w:tab/>
        <w:t>(17</w:t>
      </w:r>
      <w:r w:rsidRPr="00376695">
        <w:t>)</w:t>
      </w:r>
    </w:p>
    <w:p w:rsidR="000244AE" w:rsidRDefault="000244AE" w:rsidP="00161297">
      <w:pPr>
        <w:spacing w:line="480" w:lineRule="auto"/>
        <w:rPr>
          <w:rFonts w:ascii="Times New Roman" w:hAnsi="Times New Roman"/>
          <w:b/>
          <w:sz w:val="24"/>
          <w:szCs w:val="24"/>
        </w:rPr>
      </w:pPr>
      <w:r w:rsidRPr="00C77F4F">
        <w:rPr>
          <w:rFonts w:ascii="Times New Roman" w:hAnsi="Times New Roman"/>
          <w:b/>
          <w:sz w:val="24"/>
          <w:szCs w:val="24"/>
        </w:rPr>
        <w:t>2.3.</w:t>
      </w:r>
      <w:r w:rsidR="00217A88" w:rsidRPr="00C77F4F">
        <w:rPr>
          <w:rFonts w:ascii="Times New Roman" w:hAnsi="Times New Roman"/>
          <w:b/>
          <w:sz w:val="24"/>
          <w:szCs w:val="24"/>
        </w:rPr>
        <w:t>2</w:t>
      </w:r>
      <w:r w:rsidRPr="00C77F4F">
        <w:rPr>
          <w:rFonts w:ascii="Times New Roman" w:hAnsi="Times New Roman"/>
          <w:b/>
          <w:sz w:val="24"/>
          <w:szCs w:val="24"/>
        </w:rPr>
        <w:t xml:space="preserve"> </w:t>
      </w:r>
      <w:bookmarkStart w:id="10" w:name="OLE_LINK2"/>
      <w:bookmarkStart w:id="11" w:name="OLE_LINK3"/>
      <w:r w:rsidR="006564E8">
        <w:rPr>
          <w:rFonts w:ascii="Times New Roman" w:hAnsi="Times New Roman"/>
          <w:b/>
          <w:sz w:val="24"/>
          <w:szCs w:val="24"/>
        </w:rPr>
        <w:t>L</w:t>
      </w:r>
      <w:r w:rsidRPr="00C77F4F">
        <w:rPr>
          <w:rFonts w:ascii="Times New Roman" w:hAnsi="Times New Roman"/>
          <w:b/>
          <w:sz w:val="24"/>
          <w:szCs w:val="24"/>
        </w:rPr>
        <w:t>oad bearing direction</w:t>
      </w:r>
      <w:bookmarkEnd w:id="10"/>
      <w:bookmarkEnd w:id="11"/>
      <w:r w:rsidR="006564E8">
        <w:rPr>
          <w:rFonts w:ascii="Times New Roman" w:hAnsi="Times New Roman"/>
          <w:b/>
          <w:sz w:val="24"/>
          <w:szCs w:val="24"/>
        </w:rPr>
        <w:t xml:space="preserve"> of </w:t>
      </w:r>
      <w:r w:rsidR="006564E8" w:rsidRPr="00C77F4F">
        <w:rPr>
          <w:rFonts w:ascii="Times New Roman" w:hAnsi="Times New Roman"/>
          <w:b/>
          <w:sz w:val="24"/>
          <w:szCs w:val="24"/>
        </w:rPr>
        <w:t>[111]</w:t>
      </w:r>
    </w:p>
    <w:p w:rsidR="000244AE" w:rsidRPr="00376695" w:rsidRDefault="005A6EF4" w:rsidP="00161297">
      <w:pPr>
        <w:spacing w:line="480" w:lineRule="auto"/>
        <w:rPr>
          <w:rFonts w:ascii="Times New Roman" w:hAnsi="Times New Roman"/>
          <w:sz w:val="24"/>
          <w:szCs w:val="24"/>
        </w:rPr>
      </w:pPr>
      <w:r w:rsidRPr="00376695">
        <w:rPr>
          <w:rFonts w:ascii="Times New Roman" w:hAnsi="Times New Roman"/>
          <w:sz w:val="24"/>
          <w:szCs w:val="24"/>
        </w:rPr>
        <w:t>For [111] direction, the minim</w:t>
      </w:r>
      <w:r w:rsidR="00C51537">
        <w:rPr>
          <w:rFonts w:ascii="Times New Roman" w:hAnsi="Times New Roman"/>
          <w:sz w:val="24"/>
          <w:szCs w:val="24"/>
        </w:rPr>
        <w:t>um</w:t>
      </w:r>
      <w:r w:rsidRPr="00376695">
        <w:rPr>
          <w:rFonts w:ascii="Times New Roman" w:hAnsi="Times New Roman"/>
          <w:sz w:val="24"/>
          <w:szCs w:val="24"/>
        </w:rPr>
        <w:t xml:space="preserve"> repeat</w:t>
      </w:r>
      <w:r w:rsidR="003625DE">
        <w:rPr>
          <w:rFonts w:ascii="Times New Roman" w:hAnsi="Times New Roman"/>
          <w:sz w:val="24"/>
          <w:szCs w:val="24"/>
        </w:rPr>
        <w:t>able</w:t>
      </w:r>
      <w:r w:rsidRPr="00376695">
        <w:rPr>
          <w:rFonts w:ascii="Times New Roman" w:hAnsi="Times New Roman"/>
          <w:sz w:val="24"/>
          <w:szCs w:val="24"/>
        </w:rPr>
        <w:t xml:space="preserve"> </w:t>
      </w:r>
      <w:r w:rsidR="003625DE">
        <w:rPr>
          <w:rFonts w:ascii="Times New Roman" w:hAnsi="Times New Roman"/>
          <w:sz w:val="24"/>
          <w:szCs w:val="24"/>
        </w:rPr>
        <w:t>cubic</w:t>
      </w:r>
      <w:r w:rsidRPr="00376695">
        <w:rPr>
          <w:rFonts w:ascii="Times New Roman" w:hAnsi="Times New Roman"/>
          <w:sz w:val="24"/>
          <w:szCs w:val="24"/>
        </w:rPr>
        <w:t xml:space="preserve"> and the final </w:t>
      </w:r>
      <w:r w:rsidR="003625DE">
        <w:rPr>
          <w:rFonts w:ascii="Times New Roman" w:hAnsi="Times New Roman"/>
          <w:sz w:val="24"/>
          <w:szCs w:val="24"/>
        </w:rPr>
        <w:t>dimension</w:t>
      </w:r>
      <w:r w:rsidRPr="00376695">
        <w:rPr>
          <w:rFonts w:ascii="Times New Roman" w:hAnsi="Times New Roman"/>
          <w:sz w:val="24"/>
          <w:szCs w:val="24"/>
        </w:rPr>
        <w:t xml:space="preserve"> </w:t>
      </w:r>
      <w:r w:rsidR="000C7040" w:rsidRPr="00376695">
        <w:rPr>
          <w:rFonts w:ascii="Times New Roman" w:hAnsi="Times New Roman"/>
          <w:sz w:val="24"/>
          <w:szCs w:val="24"/>
        </w:rPr>
        <w:t xml:space="preserve">used to calculate the </w:t>
      </w:r>
      <w:r w:rsidR="00717186">
        <w:rPr>
          <w:rFonts w:ascii="Times New Roman" w:hAnsi="Times New Roman"/>
          <w:sz w:val="24"/>
          <w:szCs w:val="24"/>
        </w:rPr>
        <w:t>Young</w:t>
      </w:r>
      <w:r w:rsidR="00717186" w:rsidRPr="00717186">
        <w:rPr>
          <w:rFonts w:ascii="Times New Roman" w:hAnsi="Times New Roman"/>
          <w:sz w:val="24"/>
          <w:szCs w:val="24"/>
        </w:rPr>
        <w:t>'s</w:t>
      </w:r>
      <w:r w:rsidR="00256B11">
        <w:rPr>
          <w:rFonts w:ascii="Times New Roman" w:hAnsi="Times New Roman"/>
          <w:sz w:val="24"/>
          <w:szCs w:val="24"/>
        </w:rPr>
        <w:t xml:space="preserve"> modulus</w:t>
      </w:r>
      <w:r w:rsidR="000C7040" w:rsidRPr="00376695">
        <w:rPr>
          <w:rFonts w:ascii="Times New Roman" w:hAnsi="Times New Roman"/>
          <w:sz w:val="24"/>
          <w:szCs w:val="24"/>
        </w:rPr>
        <w:t xml:space="preserve"> </w:t>
      </w:r>
      <w:r w:rsidRPr="00376695">
        <w:rPr>
          <w:rFonts w:ascii="Times New Roman" w:hAnsi="Times New Roman"/>
          <w:sz w:val="24"/>
          <w:szCs w:val="24"/>
        </w:rPr>
        <w:t>is show</w:t>
      </w:r>
      <w:r w:rsidR="00B77DB6">
        <w:rPr>
          <w:rFonts w:ascii="Times New Roman" w:hAnsi="Times New Roman"/>
          <w:sz w:val="24"/>
          <w:szCs w:val="24"/>
        </w:rPr>
        <w:t>n</w:t>
      </w:r>
      <w:r w:rsidR="002703C1">
        <w:rPr>
          <w:rFonts w:ascii="Times New Roman" w:hAnsi="Times New Roman"/>
          <w:sz w:val="24"/>
          <w:szCs w:val="24"/>
        </w:rPr>
        <w:t xml:space="preserve"> in F</w:t>
      </w:r>
      <w:r w:rsidRPr="00376695">
        <w:rPr>
          <w:rFonts w:ascii="Times New Roman" w:hAnsi="Times New Roman"/>
          <w:sz w:val="24"/>
          <w:szCs w:val="24"/>
        </w:rPr>
        <w:t>ig.</w:t>
      </w:r>
      <w:r w:rsidR="002703C1">
        <w:rPr>
          <w:rFonts w:ascii="Times New Roman" w:hAnsi="Times New Roman"/>
          <w:sz w:val="24"/>
          <w:szCs w:val="24"/>
        </w:rPr>
        <w:t xml:space="preserve"> </w:t>
      </w:r>
      <w:r w:rsidR="001E2540">
        <w:rPr>
          <w:rFonts w:ascii="Times New Roman" w:hAnsi="Times New Roman"/>
          <w:sz w:val="24"/>
          <w:szCs w:val="24"/>
        </w:rPr>
        <w:t>3</w:t>
      </w:r>
      <w:r w:rsidRPr="00376695">
        <w:rPr>
          <w:rFonts w:ascii="Times New Roman" w:hAnsi="Times New Roman"/>
          <w:sz w:val="24"/>
          <w:szCs w:val="24"/>
        </w:rPr>
        <w:t>(</w:t>
      </w:r>
      <w:r w:rsidR="00FC42C2">
        <w:rPr>
          <w:rFonts w:ascii="Times New Roman" w:hAnsi="Times New Roman"/>
          <w:sz w:val="24"/>
          <w:szCs w:val="24"/>
        </w:rPr>
        <w:t>c</w:t>
      </w:r>
      <w:r w:rsidRPr="00376695">
        <w:rPr>
          <w:rFonts w:ascii="Times New Roman" w:hAnsi="Times New Roman"/>
          <w:sz w:val="24"/>
          <w:szCs w:val="24"/>
        </w:rPr>
        <w:t xml:space="preserve">), in which the struts on the border of the unit cell is </w:t>
      </w:r>
      <w:r w:rsidR="00985EE3">
        <w:rPr>
          <w:rFonts w:ascii="Times New Roman" w:hAnsi="Times New Roman"/>
          <w:sz w:val="24"/>
          <w:szCs w:val="24"/>
        </w:rPr>
        <w:t>hid</w:t>
      </w:r>
      <w:r w:rsidR="00320D2C">
        <w:rPr>
          <w:rFonts w:ascii="Times New Roman" w:hAnsi="Times New Roman"/>
          <w:sz w:val="24"/>
          <w:szCs w:val="24"/>
        </w:rPr>
        <w:t>den</w:t>
      </w:r>
      <w:r w:rsidRPr="00376695">
        <w:rPr>
          <w:rFonts w:ascii="Times New Roman" w:hAnsi="Times New Roman"/>
          <w:sz w:val="24"/>
          <w:szCs w:val="24"/>
        </w:rPr>
        <w:t>.</w:t>
      </w:r>
    </w:p>
    <w:p w:rsidR="000C7040" w:rsidRPr="00376695" w:rsidRDefault="000C7040" w:rsidP="0024374C">
      <w:pPr>
        <w:spacing w:line="480" w:lineRule="auto"/>
        <w:ind w:firstLine="420"/>
        <w:rPr>
          <w:rFonts w:ascii="Times New Roman" w:hAnsi="Times New Roman"/>
          <w:sz w:val="24"/>
          <w:szCs w:val="24"/>
        </w:rPr>
      </w:pPr>
      <w:r w:rsidRPr="00376695">
        <w:rPr>
          <w:rFonts w:ascii="Times New Roman" w:hAnsi="Times New Roman"/>
          <w:sz w:val="24"/>
          <w:szCs w:val="24"/>
        </w:rPr>
        <w:t xml:space="preserve">Compared to the above </w:t>
      </w:r>
      <w:r w:rsidR="00FC42C2">
        <w:rPr>
          <w:rFonts w:ascii="Times New Roman" w:hAnsi="Times New Roman"/>
          <w:sz w:val="24"/>
          <w:szCs w:val="24"/>
        </w:rPr>
        <w:t xml:space="preserve">analysis for </w:t>
      </w:r>
      <w:r w:rsidR="000943C4">
        <w:rPr>
          <w:rFonts w:ascii="Times New Roman" w:hAnsi="Times New Roman"/>
          <w:sz w:val="24"/>
          <w:szCs w:val="24"/>
        </w:rPr>
        <w:t>[001]</w:t>
      </w:r>
      <w:r w:rsidRPr="00376695">
        <w:rPr>
          <w:rFonts w:ascii="Times New Roman" w:hAnsi="Times New Roman"/>
          <w:sz w:val="24"/>
          <w:szCs w:val="24"/>
        </w:rPr>
        <w:t xml:space="preserve"> </w:t>
      </w:r>
      <w:r w:rsidR="00FC42C2">
        <w:rPr>
          <w:rFonts w:ascii="Times New Roman" w:hAnsi="Times New Roman"/>
          <w:sz w:val="24"/>
          <w:szCs w:val="24"/>
        </w:rPr>
        <w:t xml:space="preserve">loading </w:t>
      </w:r>
      <w:r w:rsidRPr="00376695">
        <w:rPr>
          <w:rFonts w:ascii="Times New Roman" w:hAnsi="Times New Roman"/>
          <w:sz w:val="24"/>
          <w:szCs w:val="24"/>
        </w:rPr>
        <w:t xml:space="preserve">direction, the </w:t>
      </w:r>
      <w:r w:rsidR="003625DE">
        <w:rPr>
          <w:rFonts w:ascii="Times New Roman" w:hAnsi="Times New Roman"/>
          <w:sz w:val="24"/>
          <w:szCs w:val="24"/>
        </w:rPr>
        <w:t xml:space="preserve">dimension </w:t>
      </w:r>
      <w:r w:rsidRPr="00376695">
        <w:rPr>
          <w:rFonts w:ascii="Times New Roman" w:hAnsi="Times New Roman"/>
          <w:sz w:val="24"/>
          <w:szCs w:val="24"/>
        </w:rPr>
        <w:t>is changed to</w:t>
      </w:r>
      <w:r w:rsidRPr="00376695">
        <w:rPr>
          <w:rFonts w:ascii="Times New Roman" w:hAnsi="Times New Roman"/>
          <w:position w:val="-24"/>
          <w:sz w:val="24"/>
          <w:szCs w:val="24"/>
        </w:rPr>
        <w:object w:dxaOrig="1760" w:dyaOrig="680">
          <v:shape id="_x0000_i1074" type="#_x0000_t75" style="width:87.5pt;height:34.25pt" o:ole="">
            <v:imagedata r:id="rId106" o:title=""/>
          </v:shape>
          <o:OLEObject Type="Embed" ProgID="Equation.DSMT4" ShapeID="_x0000_i1074" DrawAspect="Content" ObjectID="_1596372070" r:id="rId107"/>
        </w:object>
      </w:r>
      <w:r w:rsidRPr="00376695">
        <w:rPr>
          <w:rFonts w:ascii="Times New Roman" w:hAnsi="Times New Roman"/>
          <w:sz w:val="24"/>
          <w:szCs w:val="24"/>
        </w:rPr>
        <w:t xml:space="preserve">, and the angle between </w:t>
      </w:r>
      <w:r w:rsidR="00B57281">
        <w:rPr>
          <w:rFonts w:ascii="Times New Roman" w:hAnsi="Times New Roman"/>
          <w:sz w:val="24"/>
          <w:szCs w:val="24"/>
        </w:rPr>
        <w:t xml:space="preserve">inclined </w:t>
      </w:r>
      <w:r w:rsidRPr="00376695">
        <w:rPr>
          <w:rFonts w:ascii="Times New Roman" w:hAnsi="Times New Roman"/>
          <w:sz w:val="24"/>
          <w:szCs w:val="24"/>
        </w:rPr>
        <w:t>struts and the horizontal plane</w:t>
      </w:r>
      <w:r w:rsidR="00A5741E">
        <w:rPr>
          <w:rFonts w:ascii="Times New Roman" w:hAnsi="Times New Roman"/>
          <w:sz w:val="24"/>
          <w:szCs w:val="24"/>
        </w:rPr>
        <w:t xml:space="preserve"> is</w:t>
      </w:r>
      <w:r w:rsidRPr="00376695">
        <w:rPr>
          <w:rFonts w:ascii="Times New Roman" w:hAnsi="Times New Roman"/>
          <w:position w:val="-6"/>
          <w:sz w:val="24"/>
          <w:szCs w:val="24"/>
        </w:rPr>
        <w:object w:dxaOrig="1040" w:dyaOrig="320">
          <v:shape id="_x0000_i1075" type="#_x0000_t75" style="width:51.65pt;height:15.5pt" o:ole="">
            <v:imagedata r:id="rId108" o:title=""/>
          </v:shape>
          <o:OLEObject Type="Embed" ProgID="Equation.DSMT4" ShapeID="_x0000_i1075" DrawAspect="Content" ObjectID="_1596372071" r:id="rId109"/>
        </w:object>
      </w:r>
      <w:r w:rsidRPr="00376695">
        <w:rPr>
          <w:rFonts w:ascii="Times New Roman" w:hAnsi="Times New Roman"/>
          <w:sz w:val="24"/>
          <w:szCs w:val="24"/>
        </w:rPr>
        <w:t>.</w:t>
      </w:r>
    </w:p>
    <w:p w:rsidR="00E15E17" w:rsidRDefault="007112D8" w:rsidP="0024374C">
      <w:pPr>
        <w:spacing w:line="480" w:lineRule="auto"/>
        <w:ind w:firstLine="420"/>
        <w:rPr>
          <w:rFonts w:ascii="Times New Roman" w:hAnsi="Times New Roman"/>
          <w:sz w:val="24"/>
          <w:szCs w:val="24"/>
        </w:rPr>
      </w:pPr>
      <w:r>
        <w:rPr>
          <w:rFonts w:ascii="Times New Roman" w:hAnsi="Times New Roman"/>
          <w:sz w:val="24"/>
          <w:szCs w:val="24"/>
        </w:rPr>
        <w:t>Being t</w:t>
      </w:r>
      <w:r w:rsidR="00562635">
        <w:rPr>
          <w:rFonts w:ascii="Times New Roman" w:hAnsi="Times New Roman"/>
          <w:sz w:val="24"/>
          <w:szCs w:val="24"/>
        </w:rPr>
        <w:t>he</w:t>
      </w:r>
      <w:r w:rsidR="005A6EF4" w:rsidRPr="00376695">
        <w:rPr>
          <w:rFonts w:ascii="Times New Roman" w:hAnsi="Times New Roman"/>
          <w:sz w:val="24"/>
          <w:szCs w:val="24"/>
        </w:rPr>
        <w:t xml:space="preserve"> same as the above analysis, let </w:t>
      </w:r>
      <w:r w:rsidR="005A6EF4" w:rsidRPr="00376695">
        <w:rPr>
          <w:rFonts w:ascii="Times New Roman" w:hAnsi="Times New Roman"/>
          <w:position w:val="-6"/>
          <w:sz w:val="24"/>
          <w:szCs w:val="24"/>
        </w:rPr>
        <w:object w:dxaOrig="240" w:dyaOrig="220">
          <v:shape id="_x0000_i1076" type="#_x0000_t75" style="width:11.5pt;height:10.7pt" o:ole="">
            <v:imagedata r:id="rId16" o:title=""/>
          </v:shape>
          <o:OLEObject Type="Embed" ProgID="Equation.DSMT4" ShapeID="_x0000_i1076" DrawAspect="Content" ObjectID="_1596372072" r:id="rId110"/>
        </w:object>
      </w:r>
      <w:r w:rsidR="005A6EF4" w:rsidRPr="00376695">
        <w:rPr>
          <w:rFonts w:ascii="Times New Roman" w:hAnsi="Times New Roman"/>
          <w:sz w:val="24"/>
          <w:szCs w:val="24"/>
        </w:rPr>
        <w:t>be the compression stress in the z direction, so the total force transmitted to an arbitrary unit cell is</w:t>
      </w:r>
      <w:r w:rsidR="000C7040" w:rsidRPr="00376695">
        <w:rPr>
          <w:rFonts w:ascii="Times New Roman" w:hAnsi="Times New Roman"/>
          <w:position w:val="-8"/>
          <w:sz w:val="24"/>
          <w:szCs w:val="24"/>
        </w:rPr>
        <w:object w:dxaOrig="1260" w:dyaOrig="360">
          <v:shape id="_x0000_i1077" type="#_x0000_t75" style="width:64.25pt;height:17.95pt" o:ole="">
            <v:imagedata r:id="rId111" o:title=""/>
          </v:shape>
          <o:OLEObject Type="Embed" ProgID="Equation.DSMT4" ShapeID="_x0000_i1077" DrawAspect="Content" ObjectID="_1596372073" r:id="rId112"/>
        </w:object>
      </w:r>
      <w:r w:rsidR="005A6EF4" w:rsidRPr="00376695">
        <w:rPr>
          <w:rFonts w:ascii="Times New Roman" w:hAnsi="Times New Roman"/>
          <w:sz w:val="24"/>
          <w:szCs w:val="24"/>
        </w:rPr>
        <w:t xml:space="preserve">. Due to symmetry, there </w:t>
      </w:r>
      <w:r w:rsidR="00BE3133" w:rsidRPr="00376695">
        <w:rPr>
          <w:rFonts w:ascii="Times New Roman" w:hAnsi="Times New Roman"/>
          <w:sz w:val="24"/>
          <w:szCs w:val="24"/>
        </w:rPr>
        <w:t>would be 6 inclined struts (2 struts and 2 ha</w:t>
      </w:r>
      <w:r w:rsidR="002703C1">
        <w:rPr>
          <w:rFonts w:ascii="Times New Roman" w:hAnsi="Times New Roman"/>
          <w:sz w:val="24"/>
          <w:szCs w:val="24"/>
        </w:rPr>
        <w:t xml:space="preserve">lf struts have been </w:t>
      </w:r>
      <w:r w:rsidR="00B84718">
        <w:rPr>
          <w:rFonts w:ascii="Times New Roman" w:hAnsi="Times New Roman"/>
          <w:sz w:val="24"/>
          <w:szCs w:val="24"/>
        </w:rPr>
        <w:t>hidden</w:t>
      </w:r>
      <w:r w:rsidR="002703C1">
        <w:rPr>
          <w:rFonts w:ascii="Times New Roman" w:hAnsi="Times New Roman"/>
          <w:sz w:val="24"/>
          <w:szCs w:val="24"/>
        </w:rPr>
        <w:t xml:space="preserve"> in F</w:t>
      </w:r>
      <w:r w:rsidR="00B84718">
        <w:rPr>
          <w:rFonts w:ascii="Times New Roman" w:hAnsi="Times New Roman"/>
          <w:sz w:val="24"/>
          <w:szCs w:val="24"/>
        </w:rPr>
        <w:t xml:space="preserve">ig. </w:t>
      </w:r>
      <w:r w:rsidR="001E2540">
        <w:rPr>
          <w:rFonts w:ascii="Times New Roman" w:hAnsi="Times New Roman"/>
          <w:sz w:val="24"/>
          <w:szCs w:val="24"/>
        </w:rPr>
        <w:t>3</w:t>
      </w:r>
      <w:r w:rsidR="00B84718">
        <w:rPr>
          <w:rFonts w:ascii="Times New Roman" w:hAnsi="Times New Roman"/>
          <w:sz w:val="24"/>
          <w:szCs w:val="24"/>
        </w:rPr>
        <w:t>(c))</w:t>
      </w:r>
      <w:r w:rsidR="00BE3133" w:rsidRPr="00376695">
        <w:rPr>
          <w:rFonts w:ascii="Times New Roman" w:hAnsi="Times New Roman"/>
          <w:sz w:val="24"/>
          <w:szCs w:val="24"/>
        </w:rPr>
        <w:t xml:space="preserve"> bearing the force </w:t>
      </w:r>
      <w:r w:rsidR="005A6EF4" w:rsidRPr="00376695">
        <w:rPr>
          <w:rFonts w:ascii="Times New Roman" w:hAnsi="Times New Roman"/>
          <w:sz w:val="24"/>
          <w:szCs w:val="24"/>
        </w:rPr>
        <w:t>a</w:t>
      </w:r>
      <w:r w:rsidR="00F55F22" w:rsidRPr="00376695">
        <w:rPr>
          <w:rFonts w:ascii="Times New Roman" w:hAnsi="Times New Roman"/>
          <w:sz w:val="24"/>
          <w:szCs w:val="24"/>
        </w:rPr>
        <w:t>nd each inclined struts carries</w:t>
      </w:r>
      <w:r w:rsidR="000C7040" w:rsidRPr="00376695">
        <w:rPr>
          <w:rFonts w:ascii="Times New Roman" w:hAnsi="Times New Roman"/>
          <w:position w:val="-8"/>
          <w:sz w:val="24"/>
          <w:szCs w:val="24"/>
        </w:rPr>
        <w:object w:dxaOrig="1540" w:dyaOrig="360">
          <v:shape id="_x0000_i1078" type="#_x0000_t75" style="width:76.8pt;height:17.95pt" o:ole="">
            <v:imagedata r:id="rId113" o:title=""/>
          </v:shape>
          <o:OLEObject Type="Embed" ProgID="Equation.DSMT4" ShapeID="_x0000_i1078" DrawAspect="Content" ObjectID="_1596372074" r:id="rId114"/>
        </w:object>
      </w:r>
      <w:r w:rsidR="00B84718">
        <w:rPr>
          <w:rFonts w:ascii="Times New Roman" w:hAnsi="Times New Roman"/>
          <w:sz w:val="24"/>
          <w:szCs w:val="24"/>
        </w:rPr>
        <w:t xml:space="preserve">, as shown </w:t>
      </w:r>
      <w:r w:rsidR="00B84718">
        <w:rPr>
          <w:rFonts w:ascii="Times New Roman" w:hAnsi="Times New Roman"/>
          <w:sz w:val="24"/>
          <w:szCs w:val="24"/>
        </w:rPr>
        <w:lastRenderedPageBreak/>
        <w:t>in Fig. 5(a) and (b)</w:t>
      </w:r>
      <w:r w:rsidR="00FF17BD">
        <w:rPr>
          <w:rFonts w:ascii="Times New Roman" w:hAnsi="Times New Roman"/>
          <w:sz w:val="24"/>
          <w:szCs w:val="24"/>
        </w:rPr>
        <w:t xml:space="preserve">. </w:t>
      </w:r>
    </w:p>
    <w:p w:rsidR="005A6EF4" w:rsidRDefault="00B668C9" w:rsidP="0024374C">
      <w:pPr>
        <w:spacing w:line="480" w:lineRule="auto"/>
        <w:ind w:firstLine="420"/>
        <w:rPr>
          <w:rFonts w:ascii="Times New Roman" w:hAnsi="Times New Roman"/>
          <w:sz w:val="24"/>
          <w:szCs w:val="24"/>
        </w:rPr>
      </w:pPr>
      <w:r>
        <w:rPr>
          <w:rFonts w:ascii="Times New Roman" w:hAnsi="Times New Roman"/>
          <w:sz w:val="24"/>
          <w:szCs w:val="24"/>
        </w:rPr>
        <w:t>Through u</w:t>
      </w:r>
      <w:r w:rsidR="00FF17BD">
        <w:rPr>
          <w:rFonts w:ascii="Times New Roman" w:hAnsi="Times New Roman"/>
          <w:sz w:val="24"/>
          <w:szCs w:val="24"/>
        </w:rPr>
        <w:t xml:space="preserve">sing the beam </w:t>
      </w:r>
      <w:r>
        <w:rPr>
          <w:rFonts w:ascii="Times New Roman" w:hAnsi="Times New Roman"/>
          <w:sz w:val="24"/>
          <w:szCs w:val="24"/>
        </w:rPr>
        <w:t>theory</w:t>
      </w:r>
      <w:r w:rsidR="001F5370">
        <w:rPr>
          <w:rFonts w:ascii="Times New Roman" w:hAnsi="Times New Roman"/>
          <w:sz w:val="24"/>
          <w:szCs w:val="24"/>
        </w:rPr>
        <w:t xml:space="preserve"> and </w:t>
      </w:r>
      <w:r w:rsidR="005F7056">
        <w:rPr>
          <w:rFonts w:ascii="Times New Roman" w:hAnsi="Times New Roman"/>
          <w:sz w:val="24"/>
          <w:szCs w:val="24"/>
        </w:rPr>
        <w:t>s</w:t>
      </w:r>
      <w:r w:rsidR="001F5370" w:rsidRPr="001F5370">
        <w:rPr>
          <w:rFonts w:ascii="Times New Roman" w:hAnsi="Times New Roman"/>
          <w:sz w:val="24"/>
          <w:szCs w:val="24"/>
        </w:rPr>
        <w:t>ubstituting the value of</w:t>
      </w:r>
      <w:r w:rsidR="001F5370">
        <w:rPr>
          <w:rFonts w:ascii="Times New Roman" w:hAnsi="Times New Roman"/>
          <w:sz w:val="24"/>
          <w:szCs w:val="24"/>
        </w:rPr>
        <w:t xml:space="preserve"> </w:t>
      </w:r>
      <w:r w:rsidR="001F5370" w:rsidRPr="001F5370">
        <w:rPr>
          <w:rFonts w:ascii="Times New Roman" w:hAnsi="Times New Roman"/>
          <w:i/>
          <w:sz w:val="24"/>
          <w:szCs w:val="24"/>
        </w:rPr>
        <w:t>θ</w:t>
      </w:r>
      <w:r>
        <w:rPr>
          <w:rFonts w:ascii="Times New Roman" w:hAnsi="Times New Roman"/>
          <w:sz w:val="24"/>
          <w:szCs w:val="24"/>
        </w:rPr>
        <w:t xml:space="preserve">, </w:t>
      </w:r>
      <w:r w:rsidR="00FF17BD">
        <w:rPr>
          <w:rFonts w:ascii="Times New Roman" w:hAnsi="Times New Roman"/>
          <w:sz w:val="24"/>
          <w:szCs w:val="24"/>
        </w:rPr>
        <w:t>the final equation of relative modulus can be expressed by:</w:t>
      </w:r>
    </w:p>
    <w:p w:rsidR="00FA639C" w:rsidRDefault="00FA555E" w:rsidP="00FA639C">
      <w:pPr>
        <w:pStyle w:val="a"/>
        <w:spacing w:beforeLines="0" w:before="0" w:afterLines="0" w:after="0" w:line="480" w:lineRule="auto"/>
      </w:pPr>
      <w:r>
        <w:tab/>
      </w:r>
      <w:r w:rsidR="00CE6C07" w:rsidRPr="005F7056">
        <w:object w:dxaOrig="3040" w:dyaOrig="940">
          <v:shape id="_x0000_i1079" type="#_x0000_t75" style="width:151.25pt;height:46.3pt" o:ole="">
            <v:imagedata r:id="rId115" o:title=""/>
          </v:shape>
          <o:OLEObject Type="Embed" ProgID="Equation.DSMT4" ShapeID="_x0000_i1079" DrawAspect="Content" ObjectID="_1596372075" r:id="rId116"/>
        </w:object>
      </w:r>
      <w:r w:rsidR="00FA639C" w:rsidRPr="00FA555E">
        <w:object w:dxaOrig="180" w:dyaOrig="279">
          <v:shape id="_x0000_i1080" type="#_x0000_t75" style="width:9.65pt;height:14.45pt" o:ole="">
            <v:imagedata r:id="rId117" o:title=""/>
          </v:shape>
          <o:OLEObject Type="Embed" ProgID="Equation.DSMT4" ShapeID="_x0000_i1080" DrawAspect="Content" ObjectID="_1596372076" r:id="rId118"/>
        </w:object>
      </w:r>
      <w:r w:rsidR="00F0776E">
        <w:tab/>
        <w:t>(18</w:t>
      </w:r>
      <w:r w:rsidR="00FA639C" w:rsidRPr="00376695">
        <w:t>)</w:t>
      </w:r>
    </w:p>
    <w:p w:rsidR="003315E2" w:rsidRDefault="003315E2" w:rsidP="00310BB7">
      <w:pPr>
        <w:pStyle w:val="a"/>
        <w:spacing w:beforeLines="0" w:before="0" w:afterLines="0" w:after="0" w:line="480" w:lineRule="auto"/>
      </w:pPr>
    </w:p>
    <w:p w:rsidR="005A6EF4" w:rsidRPr="00376695" w:rsidRDefault="000F5864" w:rsidP="00161297">
      <w:pPr>
        <w:spacing w:line="480" w:lineRule="auto"/>
        <w:rPr>
          <w:rFonts w:ascii="Times New Roman" w:hAnsi="Times New Roman"/>
          <w:sz w:val="24"/>
          <w:szCs w:val="24"/>
        </w:rPr>
      </w:pPr>
      <w:r>
        <w:rPr>
          <w:rFonts w:ascii="Times New Roman" w:hAnsi="Times New Roman"/>
          <w:noProof/>
          <w:sz w:val="24"/>
          <w:szCs w:val="24"/>
          <w:lang w:val="en-GB"/>
        </w:rPr>
        <w:drawing>
          <wp:inline distT="0" distB="0" distL="0" distR="0">
            <wp:extent cx="5269865" cy="1906905"/>
            <wp:effectExtent l="0" t="0" r="6985" b="0"/>
            <wp:docPr id="61" name="图片 6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269865" cy="1906905"/>
                    </a:xfrm>
                    <a:prstGeom prst="rect">
                      <a:avLst/>
                    </a:prstGeom>
                    <a:noFill/>
                    <a:ln>
                      <a:noFill/>
                    </a:ln>
                  </pic:spPr>
                </pic:pic>
              </a:graphicData>
            </a:graphic>
          </wp:inline>
        </w:drawing>
      </w:r>
    </w:p>
    <w:p w:rsidR="00562635" w:rsidRDefault="000244AE" w:rsidP="00562635">
      <w:pPr>
        <w:spacing w:line="480" w:lineRule="auto"/>
        <w:rPr>
          <w:rFonts w:ascii="Times New Roman" w:hAnsi="Times New Roman"/>
          <w:sz w:val="24"/>
          <w:szCs w:val="24"/>
        </w:rPr>
      </w:pPr>
      <w:r w:rsidRPr="007729A3">
        <w:rPr>
          <w:rFonts w:ascii="Times New Roman" w:hAnsi="Times New Roman"/>
          <w:noProof/>
          <w:sz w:val="24"/>
          <w:szCs w:val="24"/>
        </w:rPr>
        <w:t>Fig</w:t>
      </w:r>
      <w:r w:rsidR="007729A3">
        <w:rPr>
          <w:rFonts w:ascii="Times New Roman" w:hAnsi="Times New Roman" w:hint="eastAsia"/>
          <w:noProof/>
          <w:sz w:val="24"/>
          <w:szCs w:val="24"/>
        </w:rPr>
        <w:t>.</w:t>
      </w:r>
      <w:r w:rsidRPr="007729A3">
        <w:rPr>
          <w:rFonts w:ascii="Times New Roman" w:hAnsi="Times New Roman"/>
          <w:noProof/>
          <w:sz w:val="24"/>
          <w:szCs w:val="24"/>
        </w:rPr>
        <w:t xml:space="preserve"> </w:t>
      </w:r>
      <w:r w:rsidR="00DD08DC">
        <w:rPr>
          <w:rFonts w:ascii="Times New Roman" w:hAnsi="Times New Roman"/>
          <w:noProof/>
          <w:sz w:val="24"/>
          <w:szCs w:val="24"/>
        </w:rPr>
        <w:t>5</w:t>
      </w:r>
      <w:r w:rsidR="007729A3">
        <w:rPr>
          <w:rFonts w:ascii="Times New Roman" w:hAnsi="Times New Roman"/>
          <w:noProof/>
          <w:sz w:val="24"/>
          <w:szCs w:val="24"/>
        </w:rPr>
        <w:t>.</w:t>
      </w:r>
      <w:r w:rsidRPr="007729A3">
        <w:rPr>
          <w:rFonts w:ascii="Times New Roman" w:hAnsi="Times New Roman"/>
          <w:noProof/>
          <w:sz w:val="24"/>
          <w:szCs w:val="24"/>
        </w:rPr>
        <w:t xml:space="preserve"> </w:t>
      </w:r>
      <w:r w:rsidR="00C03373" w:rsidRPr="00376695">
        <w:rPr>
          <w:rFonts w:ascii="Times New Roman" w:hAnsi="Times New Roman"/>
          <w:sz w:val="24"/>
          <w:szCs w:val="24"/>
        </w:rPr>
        <w:t xml:space="preserve">Schematic of </w:t>
      </w:r>
      <w:r w:rsidR="00AE6D5B">
        <w:rPr>
          <w:rFonts w:ascii="Times New Roman" w:hAnsi="Times New Roman"/>
          <w:sz w:val="24"/>
          <w:szCs w:val="24"/>
        </w:rPr>
        <w:t>SGCS</w:t>
      </w:r>
      <w:r w:rsidR="00C03373">
        <w:rPr>
          <w:rFonts w:ascii="Times New Roman" w:hAnsi="Times New Roman"/>
          <w:sz w:val="24"/>
          <w:szCs w:val="24"/>
        </w:rPr>
        <w:t xml:space="preserve"> loaded in [111] direction</w:t>
      </w:r>
      <w:r w:rsidR="00C03373">
        <w:rPr>
          <w:rFonts w:ascii="Times New Roman" w:hAnsi="Times New Roman"/>
          <w:noProof/>
          <w:sz w:val="24"/>
          <w:szCs w:val="24"/>
        </w:rPr>
        <w:t>:</w:t>
      </w:r>
      <w:r w:rsidR="00C03373" w:rsidRPr="00F473C7">
        <w:rPr>
          <w:rFonts w:ascii="Times New Roman" w:hAnsi="Times New Roman"/>
          <w:noProof/>
          <w:sz w:val="24"/>
          <w:szCs w:val="24"/>
        </w:rPr>
        <w:t xml:space="preserve"> </w:t>
      </w:r>
      <w:r w:rsidR="007112D8" w:rsidRPr="00F473C7">
        <w:rPr>
          <w:rFonts w:ascii="Times New Roman" w:hAnsi="Times New Roman"/>
          <w:noProof/>
          <w:sz w:val="24"/>
          <w:szCs w:val="24"/>
        </w:rPr>
        <w:t>(a)</w:t>
      </w:r>
      <w:r w:rsidR="007112D8">
        <w:rPr>
          <w:rFonts w:ascii="Times New Roman" w:hAnsi="Times New Roman"/>
          <w:noProof/>
          <w:sz w:val="24"/>
          <w:szCs w:val="24"/>
        </w:rPr>
        <w:t xml:space="preserve"> </w:t>
      </w:r>
      <w:r w:rsidR="00562635" w:rsidRPr="00F473C7">
        <w:rPr>
          <w:rFonts w:ascii="Times New Roman" w:hAnsi="Times New Roman"/>
          <w:sz w:val="24"/>
          <w:szCs w:val="24"/>
        </w:rPr>
        <w:t xml:space="preserve">The </w:t>
      </w:r>
      <w:r w:rsidR="00562635" w:rsidRPr="00F473C7">
        <w:rPr>
          <w:rFonts w:ascii="Times New Roman" w:hAnsi="Times New Roman"/>
          <w:noProof/>
          <w:sz w:val="24"/>
          <w:szCs w:val="24"/>
        </w:rPr>
        <w:t>boundary conditions of the cellular structure with [</w:t>
      </w:r>
      <w:r w:rsidR="00562635">
        <w:rPr>
          <w:rFonts w:ascii="Times New Roman" w:hAnsi="Times New Roman"/>
          <w:noProof/>
          <w:sz w:val="24"/>
          <w:szCs w:val="24"/>
        </w:rPr>
        <w:t>11</w:t>
      </w:r>
      <w:r w:rsidR="00562635" w:rsidRPr="00F473C7">
        <w:rPr>
          <w:rFonts w:ascii="Times New Roman" w:hAnsi="Times New Roman"/>
          <w:noProof/>
          <w:sz w:val="24"/>
          <w:szCs w:val="24"/>
        </w:rPr>
        <w:t>1] loading direction</w:t>
      </w:r>
      <w:r w:rsidR="002F6452">
        <w:rPr>
          <w:rFonts w:ascii="Times New Roman" w:hAnsi="Times New Roman"/>
          <w:sz w:val="24"/>
          <w:szCs w:val="24"/>
        </w:rPr>
        <w:t xml:space="preserve"> </w:t>
      </w:r>
      <w:r w:rsidR="00562635" w:rsidRPr="00F473C7">
        <w:rPr>
          <w:rFonts w:ascii="Times New Roman" w:hAnsi="Times New Roman"/>
          <w:sz w:val="24"/>
          <w:szCs w:val="24"/>
        </w:rPr>
        <w:t>and</w:t>
      </w:r>
      <w:r w:rsidR="00562635" w:rsidRPr="00F473C7">
        <w:rPr>
          <w:rFonts w:ascii="Times New Roman" w:hAnsi="Times New Roman"/>
          <w:noProof/>
          <w:sz w:val="24"/>
          <w:szCs w:val="24"/>
        </w:rPr>
        <w:t xml:space="preserve"> </w:t>
      </w:r>
      <w:r w:rsidR="007112D8" w:rsidRPr="00F473C7">
        <w:rPr>
          <w:rFonts w:ascii="Times New Roman" w:hAnsi="Times New Roman"/>
          <w:noProof/>
          <w:sz w:val="24"/>
          <w:szCs w:val="24"/>
        </w:rPr>
        <w:t>(b)</w:t>
      </w:r>
      <w:r w:rsidR="007112D8">
        <w:rPr>
          <w:rFonts w:ascii="Times New Roman" w:hAnsi="Times New Roman"/>
          <w:noProof/>
          <w:sz w:val="24"/>
          <w:szCs w:val="24"/>
        </w:rPr>
        <w:t xml:space="preserve"> </w:t>
      </w:r>
      <w:r w:rsidR="00676554">
        <w:rPr>
          <w:rFonts w:ascii="Times New Roman" w:hAnsi="Times New Roman"/>
          <w:noProof/>
          <w:sz w:val="24"/>
          <w:szCs w:val="24"/>
        </w:rPr>
        <w:t>the force</w:t>
      </w:r>
      <w:r w:rsidR="00F30644">
        <w:rPr>
          <w:rFonts w:ascii="Times New Roman" w:hAnsi="Times New Roman"/>
          <w:noProof/>
          <w:sz w:val="24"/>
          <w:szCs w:val="24"/>
        </w:rPr>
        <w:t>s</w:t>
      </w:r>
      <w:r w:rsidR="00676554">
        <w:rPr>
          <w:rFonts w:ascii="Times New Roman" w:hAnsi="Times New Roman"/>
          <w:noProof/>
          <w:sz w:val="24"/>
          <w:szCs w:val="24"/>
        </w:rPr>
        <w:t xml:space="preserve"> applied to</w:t>
      </w:r>
      <w:r w:rsidR="00562635">
        <w:rPr>
          <w:rFonts w:ascii="Times New Roman" w:hAnsi="Times New Roman"/>
          <w:noProof/>
          <w:sz w:val="24"/>
          <w:szCs w:val="24"/>
        </w:rPr>
        <w:t xml:space="preserve"> one</w:t>
      </w:r>
      <w:r w:rsidR="00320D2C">
        <w:rPr>
          <w:rFonts w:ascii="Times New Roman" w:hAnsi="Times New Roman"/>
          <w:noProof/>
          <w:sz w:val="24"/>
          <w:szCs w:val="24"/>
        </w:rPr>
        <w:t>-</w:t>
      </w:r>
      <w:r w:rsidR="00562635">
        <w:rPr>
          <w:rFonts w:ascii="Times New Roman" w:hAnsi="Times New Roman"/>
          <w:noProof/>
          <w:sz w:val="24"/>
          <w:szCs w:val="24"/>
        </w:rPr>
        <w:t xml:space="preserve">third </w:t>
      </w:r>
      <w:r w:rsidR="00676554">
        <w:rPr>
          <w:rFonts w:ascii="Times New Roman" w:hAnsi="Times New Roman"/>
          <w:noProof/>
          <w:sz w:val="24"/>
          <w:szCs w:val="24"/>
        </w:rPr>
        <w:t xml:space="preserve">model </w:t>
      </w:r>
      <w:r w:rsidR="00562635">
        <w:rPr>
          <w:rFonts w:ascii="Times New Roman" w:hAnsi="Times New Roman"/>
          <w:noProof/>
          <w:sz w:val="24"/>
          <w:szCs w:val="24"/>
        </w:rPr>
        <w:t xml:space="preserve">of an </w:t>
      </w:r>
      <w:r w:rsidR="00562635" w:rsidRPr="00F473C7">
        <w:rPr>
          <w:rFonts w:ascii="Times New Roman" w:hAnsi="Times New Roman"/>
          <w:noProof/>
          <w:sz w:val="24"/>
          <w:szCs w:val="24"/>
        </w:rPr>
        <w:t>arbit</w:t>
      </w:r>
      <w:r w:rsidR="00562635">
        <w:rPr>
          <w:rFonts w:ascii="Times New Roman" w:hAnsi="Times New Roman"/>
          <w:noProof/>
          <w:sz w:val="24"/>
          <w:szCs w:val="24"/>
        </w:rPr>
        <w:t>r</w:t>
      </w:r>
      <w:r w:rsidR="00562635" w:rsidRPr="00F473C7">
        <w:rPr>
          <w:rFonts w:ascii="Times New Roman" w:hAnsi="Times New Roman"/>
          <w:noProof/>
          <w:sz w:val="24"/>
          <w:szCs w:val="24"/>
        </w:rPr>
        <w:t>ary unit cell</w:t>
      </w:r>
      <w:r w:rsidR="00562635" w:rsidRPr="00F473C7">
        <w:rPr>
          <w:rFonts w:ascii="Times New Roman" w:hAnsi="Times New Roman"/>
          <w:sz w:val="24"/>
          <w:szCs w:val="24"/>
        </w:rPr>
        <w:t>.</w:t>
      </w:r>
    </w:p>
    <w:p w:rsidR="003315E2" w:rsidRPr="00F473C7" w:rsidRDefault="003315E2" w:rsidP="00562635">
      <w:pPr>
        <w:spacing w:line="480" w:lineRule="auto"/>
        <w:rPr>
          <w:rFonts w:ascii="Times New Roman" w:hAnsi="Times New Roman"/>
          <w:sz w:val="24"/>
          <w:szCs w:val="24"/>
        </w:rPr>
      </w:pPr>
    </w:p>
    <w:p w:rsidR="00481F53" w:rsidRPr="007C0E0C" w:rsidRDefault="00481F53" w:rsidP="00161297">
      <w:pPr>
        <w:spacing w:line="480" w:lineRule="auto"/>
        <w:rPr>
          <w:rFonts w:ascii="Times New Roman" w:hAnsi="Times New Roman"/>
          <w:b/>
          <w:sz w:val="24"/>
          <w:szCs w:val="24"/>
        </w:rPr>
      </w:pPr>
      <w:r w:rsidRPr="007C0E0C">
        <w:rPr>
          <w:rFonts w:ascii="Times New Roman" w:hAnsi="Times New Roman"/>
          <w:b/>
          <w:sz w:val="24"/>
          <w:szCs w:val="24"/>
        </w:rPr>
        <w:t>2.3.</w:t>
      </w:r>
      <w:r w:rsidR="007C0E0C">
        <w:rPr>
          <w:rFonts w:ascii="Times New Roman" w:hAnsi="Times New Roman"/>
          <w:b/>
          <w:sz w:val="24"/>
          <w:szCs w:val="24"/>
        </w:rPr>
        <w:t>3</w:t>
      </w:r>
      <w:r w:rsidRPr="007C0E0C">
        <w:rPr>
          <w:rFonts w:ascii="Times New Roman" w:hAnsi="Times New Roman"/>
          <w:b/>
          <w:sz w:val="24"/>
          <w:szCs w:val="24"/>
        </w:rPr>
        <w:t xml:space="preserve"> </w:t>
      </w:r>
      <w:r w:rsidR="006564E8" w:rsidRPr="007C0E0C">
        <w:rPr>
          <w:rFonts w:ascii="Times New Roman" w:hAnsi="Times New Roman"/>
          <w:b/>
          <w:sz w:val="24"/>
          <w:szCs w:val="24"/>
        </w:rPr>
        <w:t>L</w:t>
      </w:r>
      <w:r w:rsidRPr="007C0E0C">
        <w:rPr>
          <w:rFonts w:ascii="Times New Roman" w:hAnsi="Times New Roman"/>
          <w:b/>
          <w:sz w:val="24"/>
          <w:szCs w:val="24"/>
        </w:rPr>
        <w:t>oad bearing direction</w:t>
      </w:r>
      <w:r w:rsidR="006564E8" w:rsidRPr="007C0E0C">
        <w:rPr>
          <w:rFonts w:ascii="Times New Roman" w:hAnsi="Times New Roman"/>
          <w:b/>
          <w:sz w:val="24"/>
          <w:szCs w:val="24"/>
        </w:rPr>
        <w:t xml:space="preserve"> of [</w:t>
      </w:r>
      <w:r w:rsidR="006564E8">
        <w:rPr>
          <w:rFonts w:ascii="Times New Roman" w:hAnsi="Times New Roman"/>
          <w:b/>
          <w:sz w:val="24"/>
          <w:szCs w:val="24"/>
        </w:rPr>
        <w:t>1</w:t>
      </w:r>
      <w:r w:rsidR="006564E8" w:rsidRPr="007C0E0C">
        <w:rPr>
          <w:rFonts w:ascii="Times New Roman" w:hAnsi="Times New Roman"/>
          <w:b/>
          <w:sz w:val="24"/>
          <w:szCs w:val="24"/>
        </w:rPr>
        <w:t>10]</w:t>
      </w:r>
    </w:p>
    <w:p w:rsidR="00F55F22" w:rsidRDefault="00A653D0" w:rsidP="00161297">
      <w:pPr>
        <w:spacing w:line="480" w:lineRule="auto"/>
        <w:rPr>
          <w:rFonts w:ascii="Times New Roman" w:hAnsi="Times New Roman"/>
          <w:sz w:val="24"/>
          <w:szCs w:val="24"/>
        </w:rPr>
      </w:pPr>
      <w:r w:rsidRPr="00E11812">
        <w:rPr>
          <w:rFonts w:ascii="Times New Roman" w:hAnsi="Times New Roman" w:hint="eastAsia"/>
          <w:sz w:val="24"/>
          <w:szCs w:val="24"/>
        </w:rPr>
        <w:t>Be</w:t>
      </w:r>
      <w:r w:rsidRPr="00E11812">
        <w:rPr>
          <w:rFonts w:ascii="Times New Roman" w:hAnsi="Times New Roman"/>
          <w:sz w:val="24"/>
          <w:szCs w:val="24"/>
        </w:rPr>
        <w:t xml:space="preserve">ing </w:t>
      </w:r>
      <w:r>
        <w:rPr>
          <w:rFonts w:ascii="Times New Roman" w:hAnsi="Times New Roman"/>
          <w:sz w:val="24"/>
          <w:szCs w:val="24"/>
        </w:rPr>
        <w:t>similar</w:t>
      </w:r>
      <w:r w:rsidR="00481F53" w:rsidRPr="009554FB">
        <w:rPr>
          <w:rFonts w:ascii="Times New Roman" w:hAnsi="Times New Roman"/>
          <w:sz w:val="24"/>
          <w:szCs w:val="24"/>
        </w:rPr>
        <w:t xml:space="preserve"> </w:t>
      </w:r>
      <w:r>
        <w:rPr>
          <w:rFonts w:ascii="Times New Roman" w:hAnsi="Times New Roman"/>
          <w:sz w:val="24"/>
          <w:szCs w:val="24"/>
        </w:rPr>
        <w:t>with the analysis for</w:t>
      </w:r>
      <w:r w:rsidR="00481F53" w:rsidRPr="009554FB">
        <w:rPr>
          <w:rFonts w:ascii="Times New Roman" w:hAnsi="Times New Roman"/>
          <w:sz w:val="24"/>
          <w:szCs w:val="24"/>
        </w:rPr>
        <w:t xml:space="preserve"> [111] direction, the minim</w:t>
      </w:r>
      <w:r w:rsidR="00C51537">
        <w:rPr>
          <w:rFonts w:ascii="Times New Roman" w:hAnsi="Times New Roman"/>
          <w:sz w:val="24"/>
          <w:szCs w:val="24"/>
        </w:rPr>
        <w:t>um</w:t>
      </w:r>
      <w:r w:rsidR="00481F53" w:rsidRPr="009554FB">
        <w:rPr>
          <w:rFonts w:ascii="Times New Roman" w:hAnsi="Times New Roman"/>
          <w:sz w:val="24"/>
          <w:szCs w:val="24"/>
        </w:rPr>
        <w:t xml:space="preserve"> repeat</w:t>
      </w:r>
      <w:r w:rsidR="003625DE">
        <w:rPr>
          <w:rFonts w:ascii="Times New Roman" w:hAnsi="Times New Roman"/>
          <w:sz w:val="24"/>
          <w:szCs w:val="24"/>
        </w:rPr>
        <w:t>able cubic</w:t>
      </w:r>
      <w:r w:rsidR="002703C1" w:rsidRPr="009554FB">
        <w:rPr>
          <w:rFonts w:ascii="Times New Roman" w:hAnsi="Times New Roman"/>
          <w:sz w:val="24"/>
          <w:szCs w:val="24"/>
        </w:rPr>
        <w:t xml:space="preserve"> was gained </w:t>
      </w:r>
      <w:r w:rsidR="009554FB" w:rsidRPr="009554FB">
        <w:rPr>
          <w:rFonts w:ascii="Times New Roman" w:hAnsi="Times New Roman"/>
          <w:sz w:val="24"/>
          <w:szCs w:val="24"/>
        </w:rPr>
        <w:t xml:space="preserve">and shown </w:t>
      </w:r>
      <w:r w:rsidR="002703C1" w:rsidRPr="009554FB">
        <w:rPr>
          <w:rFonts w:ascii="Times New Roman" w:hAnsi="Times New Roman"/>
          <w:sz w:val="24"/>
          <w:szCs w:val="24"/>
        </w:rPr>
        <w:t>in F</w:t>
      </w:r>
      <w:r w:rsidR="00481F53" w:rsidRPr="009554FB">
        <w:rPr>
          <w:rFonts w:ascii="Times New Roman" w:hAnsi="Times New Roman"/>
          <w:sz w:val="24"/>
          <w:szCs w:val="24"/>
        </w:rPr>
        <w:t>ig.</w:t>
      </w:r>
      <w:r w:rsidR="002703C1" w:rsidRPr="009554FB">
        <w:rPr>
          <w:rFonts w:ascii="Times New Roman" w:hAnsi="Times New Roman"/>
          <w:sz w:val="24"/>
          <w:szCs w:val="24"/>
        </w:rPr>
        <w:t xml:space="preserve"> </w:t>
      </w:r>
      <w:r w:rsidR="00B84718">
        <w:rPr>
          <w:rFonts w:ascii="Times New Roman" w:hAnsi="Times New Roman"/>
          <w:sz w:val="24"/>
          <w:szCs w:val="24"/>
        </w:rPr>
        <w:t>3</w:t>
      </w:r>
      <w:r w:rsidR="00481F53" w:rsidRPr="009554FB">
        <w:rPr>
          <w:rFonts w:ascii="Times New Roman" w:hAnsi="Times New Roman"/>
          <w:sz w:val="24"/>
          <w:szCs w:val="24"/>
        </w:rPr>
        <w:t xml:space="preserve"> (</w:t>
      </w:r>
      <w:r w:rsidR="009554FB" w:rsidRPr="009554FB">
        <w:rPr>
          <w:rFonts w:ascii="Times New Roman" w:hAnsi="Times New Roman"/>
          <w:sz w:val="24"/>
          <w:szCs w:val="24"/>
        </w:rPr>
        <w:t>e</w:t>
      </w:r>
      <w:r w:rsidR="00481F53" w:rsidRPr="009554FB">
        <w:rPr>
          <w:rFonts w:ascii="Times New Roman" w:hAnsi="Times New Roman"/>
          <w:sz w:val="24"/>
          <w:szCs w:val="24"/>
        </w:rPr>
        <w:t xml:space="preserve">). </w:t>
      </w:r>
      <w:r w:rsidR="00481F53" w:rsidRPr="00376695">
        <w:rPr>
          <w:rFonts w:ascii="Times New Roman" w:hAnsi="Times New Roman"/>
          <w:sz w:val="24"/>
          <w:szCs w:val="24"/>
        </w:rPr>
        <w:t xml:space="preserve">The </w:t>
      </w:r>
      <w:r w:rsidR="003625DE">
        <w:rPr>
          <w:rFonts w:ascii="Times New Roman" w:hAnsi="Times New Roman"/>
          <w:sz w:val="24"/>
          <w:szCs w:val="24"/>
        </w:rPr>
        <w:t>dimension</w:t>
      </w:r>
      <w:r w:rsidR="00481F53" w:rsidRPr="00376695">
        <w:rPr>
          <w:rFonts w:ascii="Times New Roman" w:hAnsi="Times New Roman"/>
          <w:sz w:val="24"/>
          <w:szCs w:val="24"/>
        </w:rPr>
        <w:t xml:space="preserve"> is</w:t>
      </w:r>
      <w:r w:rsidR="00481F53" w:rsidRPr="00376695">
        <w:rPr>
          <w:rFonts w:ascii="Times New Roman" w:hAnsi="Times New Roman"/>
          <w:position w:val="-24"/>
          <w:sz w:val="24"/>
          <w:szCs w:val="24"/>
        </w:rPr>
        <w:object w:dxaOrig="1480" w:dyaOrig="680">
          <v:shape id="_x0000_i1081" type="#_x0000_t75" style="width:73.05pt;height:34.8pt" o:ole="">
            <v:imagedata r:id="rId120" o:title=""/>
          </v:shape>
          <o:OLEObject Type="Embed" ProgID="Equation.DSMT4" ShapeID="_x0000_i1081" DrawAspect="Content" ObjectID="_1596372077" r:id="rId121"/>
        </w:object>
      </w:r>
      <w:r w:rsidR="00481F53" w:rsidRPr="00376695">
        <w:rPr>
          <w:rFonts w:ascii="Times New Roman" w:hAnsi="Times New Roman"/>
          <w:sz w:val="24"/>
          <w:szCs w:val="24"/>
        </w:rPr>
        <w:t xml:space="preserve">, and the angle between </w:t>
      </w:r>
      <w:r w:rsidR="003625DE">
        <w:rPr>
          <w:rFonts w:ascii="Times New Roman" w:hAnsi="Times New Roman"/>
          <w:sz w:val="24"/>
          <w:szCs w:val="24"/>
        </w:rPr>
        <w:t xml:space="preserve">inclined </w:t>
      </w:r>
      <w:r w:rsidR="00481F53" w:rsidRPr="00376695">
        <w:rPr>
          <w:rFonts w:ascii="Times New Roman" w:hAnsi="Times New Roman"/>
          <w:sz w:val="24"/>
          <w:szCs w:val="24"/>
        </w:rPr>
        <w:t>struts and the horizontal plane</w:t>
      </w:r>
      <w:r w:rsidR="00A5741E">
        <w:rPr>
          <w:rFonts w:ascii="Times New Roman" w:hAnsi="Times New Roman"/>
          <w:sz w:val="24"/>
          <w:szCs w:val="24"/>
        </w:rPr>
        <w:t xml:space="preserve"> is</w:t>
      </w:r>
      <w:r w:rsidR="00481F53" w:rsidRPr="00376695">
        <w:rPr>
          <w:rFonts w:ascii="Times New Roman" w:hAnsi="Times New Roman"/>
          <w:position w:val="-6"/>
          <w:sz w:val="24"/>
          <w:szCs w:val="24"/>
        </w:rPr>
        <w:object w:dxaOrig="740" w:dyaOrig="320">
          <v:shape id="_x0000_i1082" type="#_x0000_t75" style="width:37.75pt;height:16.35pt" o:ole="">
            <v:imagedata r:id="rId122" o:title=""/>
          </v:shape>
          <o:OLEObject Type="Embed" ProgID="Equation.DSMT4" ShapeID="_x0000_i1082" DrawAspect="Content" ObjectID="_1596372078" r:id="rId123"/>
        </w:object>
      </w:r>
      <w:r w:rsidR="00481F53" w:rsidRPr="00376695">
        <w:rPr>
          <w:rFonts w:ascii="Times New Roman" w:hAnsi="Times New Roman"/>
          <w:sz w:val="24"/>
          <w:szCs w:val="24"/>
        </w:rPr>
        <w:t>.</w:t>
      </w:r>
      <w:r w:rsidR="00F55F22" w:rsidRPr="00376695">
        <w:rPr>
          <w:rFonts w:ascii="Times New Roman" w:hAnsi="Times New Roman"/>
          <w:sz w:val="24"/>
          <w:szCs w:val="24"/>
        </w:rPr>
        <w:t xml:space="preserve"> The total force transmitted to an arbitrary unit cell is</w:t>
      </w:r>
      <w:r w:rsidR="00F55F22" w:rsidRPr="00376695">
        <w:rPr>
          <w:rFonts w:ascii="Times New Roman" w:hAnsi="Times New Roman"/>
          <w:position w:val="-6"/>
          <w:sz w:val="24"/>
          <w:szCs w:val="24"/>
        </w:rPr>
        <w:object w:dxaOrig="1140" w:dyaOrig="340">
          <v:shape id="_x0000_i1083" type="#_x0000_t75" style="width:57pt;height:16.85pt" o:ole="">
            <v:imagedata r:id="rId124" o:title=""/>
          </v:shape>
          <o:OLEObject Type="Embed" ProgID="Equation.DSMT4" ShapeID="_x0000_i1083" DrawAspect="Content" ObjectID="_1596372079" r:id="rId125"/>
        </w:object>
      </w:r>
      <w:r w:rsidR="00F55F22" w:rsidRPr="00376695">
        <w:rPr>
          <w:rFonts w:ascii="Times New Roman" w:hAnsi="Times New Roman"/>
          <w:sz w:val="24"/>
          <w:szCs w:val="24"/>
        </w:rPr>
        <w:t>. Due to symmetry, there would be 4 inclined struts (4 ha</w:t>
      </w:r>
      <w:r w:rsidR="002703C1">
        <w:rPr>
          <w:rFonts w:ascii="Times New Roman" w:hAnsi="Times New Roman"/>
          <w:sz w:val="24"/>
          <w:szCs w:val="24"/>
        </w:rPr>
        <w:t xml:space="preserve">lf struts have been </w:t>
      </w:r>
      <w:r w:rsidR="001A5BCB">
        <w:rPr>
          <w:rFonts w:ascii="Times New Roman" w:hAnsi="Times New Roman"/>
          <w:sz w:val="24"/>
          <w:szCs w:val="24"/>
        </w:rPr>
        <w:t>hidden</w:t>
      </w:r>
      <w:r w:rsidR="002703C1">
        <w:rPr>
          <w:rFonts w:ascii="Times New Roman" w:hAnsi="Times New Roman"/>
          <w:sz w:val="24"/>
          <w:szCs w:val="24"/>
        </w:rPr>
        <w:t xml:space="preserve"> in F</w:t>
      </w:r>
      <w:r w:rsidR="00F55F22" w:rsidRPr="00376695">
        <w:rPr>
          <w:rFonts w:ascii="Times New Roman" w:hAnsi="Times New Roman"/>
          <w:sz w:val="24"/>
          <w:szCs w:val="24"/>
        </w:rPr>
        <w:t xml:space="preserve">ig. </w:t>
      </w:r>
      <w:r w:rsidR="00B84718">
        <w:rPr>
          <w:rFonts w:ascii="Times New Roman" w:hAnsi="Times New Roman"/>
          <w:sz w:val="24"/>
          <w:szCs w:val="24"/>
        </w:rPr>
        <w:t>3</w:t>
      </w:r>
      <w:r w:rsidR="0024374C">
        <w:rPr>
          <w:rFonts w:ascii="Times New Roman" w:hAnsi="Times New Roman"/>
          <w:sz w:val="24"/>
          <w:szCs w:val="24"/>
        </w:rPr>
        <w:t>(</w:t>
      </w:r>
      <w:r w:rsidR="00B84718">
        <w:rPr>
          <w:rFonts w:ascii="Times New Roman" w:hAnsi="Times New Roman"/>
          <w:sz w:val="24"/>
          <w:szCs w:val="24"/>
        </w:rPr>
        <w:t>e</w:t>
      </w:r>
      <w:r w:rsidR="0024374C">
        <w:rPr>
          <w:rFonts w:ascii="Times New Roman" w:hAnsi="Times New Roman"/>
          <w:sz w:val="24"/>
          <w:szCs w:val="24"/>
        </w:rPr>
        <w:t>)</w:t>
      </w:r>
      <w:r w:rsidR="00F55F22" w:rsidRPr="00376695">
        <w:rPr>
          <w:rFonts w:ascii="Times New Roman" w:hAnsi="Times New Roman"/>
          <w:sz w:val="24"/>
          <w:szCs w:val="24"/>
        </w:rPr>
        <w:t xml:space="preserve"> bearing th</w:t>
      </w:r>
      <w:r w:rsidR="00320D2C">
        <w:rPr>
          <w:rFonts w:ascii="Times New Roman" w:hAnsi="Times New Roman"/>
          <w:sz w:val="24"/>
          <w:szCs w:val="24"/>
        </w:rPr>
        <w:t>e force and each inclined strut</w:t>
      </w:r>
      <w:r w:rsidR="00F55F22" w:rsidRPr="00376695">
        <w:rPr>
          <w:rFonts w:ascii="Times New Roman" w:hAnsi="Times New Roman"/>
          <w:sz w:val="24"/>
          <w:szCs w:val="24"/>
        </w:rPr>
        <w:t xml:space="preserve"> carries</w:t>
      </w:r>
      <w:r w:rsidR="00F55F22" w:rsidRPr="00376695">
        <w:rPr>
          <w:rFonts w:ascii="Times New Roman" w:hAnsi="Times New Roman"/>
          <w:position w:val="-6"/>
          <w:sz w:val="24"/>
          <w:szCs w:val="24"/>
        </w:rPr>
        <w:object w:dxaOrig="1440" w:dyaOrig="340">
          <v:shape id="_x0000_i1084" type="#_x0000_t75" style="width:1in;height:16.85pt" o:ole="">
            <v:imagedata r:id="rId126" o:title=""/>
          </v:shape>
          <o:OLEObject Type="Embed" ProgID="Equation.DSMT4" ShapeID="_x0000_i1084" DrawAspect="Content" ObjectID="_1596372080" r:id="rId127"/>
        </w:object>
      </w:r>
      <w:r w:rsidR="00F55F22" w:rsidRPr="00376695">
        <w:rPr>
          <w:rFonts w:ascii="Times New Roman" w:hAnsi="Times New Roman"/>
          <w:sz w:val="24"/>
          <w:szCs w:val="24"/>
        </w:rPr>
        <w:t>.</w:t>
      </w:r>
    </w:p>
    <w:p w:rsidR="003239D2" w:rsidRDefault="000F5864" w:rsidP="00161297">
      <w:pPr>
        <w:spacing w:line="480" w:lineRule="auto"/>
        <w:rPr>
          <w:rFonts w:ascii="Times New Roman" w:hAnsi="Times New Roman"/>
          <w:color w:val="FF0000"/>
          <w:sz w:val="24"/>
          <w:szCs w:val="24"/>
        </w:rPr>
      </w:pPr>
      <w:r>
        <w:rPr>
          <w:rFonts w:ascii="Times New Roman" w:hAnsi="Times New Roman"/>
          <w:noProof/>
          <w:color w:val="FF0000"/>
          <w:sz w:val="24"/>
          <w:szCs w:val="24"/>
          <w:lang w:val="en-GB"/>
        </w:rPr>
        <w:lastRenderedPageBreak/>
        <w:drawing>
          <wp:inline distT="0" distB="0" distL="0" distR="0">
            <wp:extent cx="5269865" cy="2574925"/>
            <wp:effectExtent l="0" t="0" r="6985" b="0"/>
            <wp:docPr id="66" name="图片 6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269865" cy="2574925"/>
                    </a:xfrm>
                    <a:prstGeom prst="rect">
                      <a:avLst/>
                    </a:prstGeom>
                    <a:noFill/>
                    <a:ln>
                      <a:noFill/>
                    </a:ln>
                  </pic:spPr>
                </pic:pic>
              </a:graphicData>
            </a:graphic>
          </wp:inline>
        </w:drawing>
      </w:r>
    </w:p>
    <w:p w:rsidR="00FF013F" w:rsidRDefault="00940171" w:rsidP="00161297">
      <w:pPr>
        <w:spacing w:line="480" w:lineRule="auto"/>
        <w:rPr>
          <w:rFonts w:ascii="Times New Roman" w:hAnsi="Times New Roman"/>
          <w:sz w:val="24"/>
          <w:szCs w:val="24"/>
        </w:rPr>
      </w:pPr>
      <w:r w:rsidRPr="00985EE3">
        <w:rPr>
          <w:rFonts w:ascii="Times New Roman" w:hAnsi="Times New Roman"/>
          <w:sz w:val="24"/>
          <w:szCs w:val="24"/>
        </w:rPr>
        <w:t>Fig</w:t>
      </w:r>
      <w:r w:rsidR="00481F53" w:rsidRPr="00985EE3">
        <w:rPr>
          <w:rFonts w:ascii="Times New Roman" w:hAnsi="Times New Roman"/>
          <w:sz w:val="24"/>
          <w:szCs w:val="24"/>
        </w:rPr>
        <w:t>.</w:t>
      </w:r>
      <w:r w:rsidR="002703C1" w:rsidRPr="00985EE3">
        <w:rPr>
          <w:rFonts w:ascii="Times New Roman" w:hAnsi="Times New Roman"/>
          <w:sz w:val="24"/>
          <w:szCs w:val="24"/>
        </w:rPr>
        <w:t xml:space="preserve"> </w:t>
      </w:r>
      <w:r w:rsidR="00C03373">
        <w:rPr>
          <w:rFonts w:ascii="Times New Roman" w:hAnsi="Times New Roman"/>
          <w:sz w:val="24"/>
          <w:szCs w:val="24"/>
        </w:rPr>
        <w:t>6</w:t>
      </w:r>
      <w:r w:rsidR="00562635" w:rsidRPr="00985EE3">
        <w:rPr>
          <w:rFonts w:ascii="Times New Roman" w:hAnsi="Times New Roman"/>
          <w:sz w:val="24"/>
          <w:szCs w:val="24"/>
        </w:rPr>
        <w:t>.</w:t>
      </w:r>
      <w:r w:rsidR="00481F53" w:rsidRPr="003239D2">
        <w:rPr>
          <w:rFonts w:ascii="Times New Roman" w:hAnsi="Times New Roman"/>
          <w:color w:val="FF0000"/>
          <w:sz w:val="24"/>
          <w:szCs w:val="24"/>
        </w:rPr>
        <w:t xml:space="preserve"> </w:t>
      </w:r>
      <w:r w:rsidR="00C03373" w:rsidRPr="00376695">
        <w:rPr>
          <w:rFonts w:ascii="Times New Roman" w:hAnsi="Times New Roman"/>
          <w:sz w:val="24"/>
          <w:szCs w:val="24"/>
        </w:rPr>
        <w:t xml:space="preserve">Schematic of </w:t>
      </w:r>
      <w:r w:rsidR="00AE6D5B">
        <w:rPr>
          <w:rFonts w:ascii="Times New Roman" w:hAnsi="Times New Roman"/>
          <w:sz w:val="24"/>
          <w:szCs w:val="24"/>
        </w:rPr>
        <w:t>SGCS</w:t>
      </w:r>
      <w:r w:rsidR="00C03373">
        <w:rPr>
          <w:rFonts w:ascii="Times New Roman" w:hAnsi="Times New Roman"/>
          <w:sz w:val="24"/>
          <w:szCs w:val="24"/>
        </w:rPr>
        <w:t xml:space="preserve"> loaded in [110] direction</w:t>
      </w:r>
      <w:r w:rsidR="00C03373">
        <w:rPr>
          <w:rFonts w:ascii="Times New Roman" w:hAnsi="Times New Roman"/>
          <w:noProof/>
          <w:sz w:val="24"/>
          <w:szCs w:val="24"/>
        </w:rPr>
        <w:t xml:space="preserve">: </w:t>
      </w:r>
      <w:r w:rsidR="00C03373" w:rsidRPr="00F473C7">
        <w:rPr>
          <w:rFonts w:ascii="Times New Roman" w:hAnsi="Times New Roman"/>
          <w:noProof/>
          <w:sz w:val="24"/>
          <w:szCs w:val="24"/>
        </w:rPr>
        <w:t>(a)</w:t>
      </w:r>
      <w:r w:rsidR="00C03373">
        <w:rPr>
          <w:rFonts w:ascii="Times New Roman" w:hAnsi="Times New Roman"/>
          <w:sz w:val="24"/>
          <w:szCs w:val="24"/>
        </w:rPr>
        <w:t xml:space="preserve"> </w:t>
      </w:r>
      <w:r w:rsidR="00562635" w:rsidRPr="00F473C7">
        <w:rPr>
          <w:rFonts w:ascii="Times New Roman" w:hAnsi="Times New Roman"/>
          <w:sz w:val="24"/>
          <w:szCs w:val="24"/>
        </w:rPr>
        <w:t xml:space="preserve">The </w:t>
      </w:r>
      <w:r w:rsidR="00562635" w:rsidRPr="00F473C7">
        <w:rPr>
          <w:rFonts w:ascii="Times New Roman" w:hAnsi="Times New Roman"/>
          <w:noProof/>
          <w:sz w:val="24"/>
          <w:szCs w:val="24"/>
        </w:rPr>
        <w:t xml:space="preserve">boundary conditions of the cellular structure with </w:t>
      </w:r>
      <w:bookmarkStart w:id="12" w:name="OLE_LINK9"/>
      <w:bookmarkStart w:id="13" w:name="OLE_LINK10"/>
      <w:r w:rsidR="00562635" w:rsidRPr="00376695">
        <w:rPr>
          <w:rFonts w:ascii="Times New Roman" w:hAnsi="Times New Roman"/>
          <w:sz w:val="24"/>
          <w:szCs w:val="24"/>
        </w:rPr>
        <w:t>[</w:t>
      </w:r>
      <w:r w:rsidR="001412B7">
        <w:rPr>
          <w:rFonts w:ascii="Times New Roman" w:hAnsi="Times New Roman"/>
          <w:sz w:val="24"/>
          <w:szCs w:val="24"/>
        </w:rPr>
        <w:t>1</w:t>
      </w:r>
      <w:r w:rsidR="00562635">
        <w:rPr>
          <w:rFonts w:ascii="Times New Roman" w:hAnsi="Times New Roman"/>
          <w:sz w:val="24"/>
          <w:szCs w:val="24"/>
        </w:rPr>
        <w:t>1</w:t>
      </w:r>
      <w:r w:rsidR="00562635" w:rsidRPr="00376695">
        <w:rPr>
          <w:rFonts w:ascii="Times New Roman" w:hAnsi="Times New Roman"/>
          <w:sz w:val="24"/>
          <w:szCs w:val="24"/>
        </w:rPr>
        <w:t>0]</w:t>
      </w:r>
      <w:bookmarkEnd w:id="12"/>
      <w:bookmarkEnd w:id="13"/>
      <w:r w:rsidR="00562635" w:rsidRPr="00F473C7">
        <w:rPr>
          <w:rFonts w:ascii="Times New Roman" w:hAnsi="Times New Roman"/>
          <w:noProof/>
          <w:sz w:val="24"/>
          <w:szCs w:val="24"/>
        </w:rPr>
        <w:t xml:space="preserve"> loading direction </w:t>
      </w:r>
      <w:r w:rsidR="00562635" w:rsidRPr="00F473C7">
        <w:rPr>
          <w:rFonts w:ascii="Times New Roman" w:hAnsi="Times New Roman"/>
          <w:sz w:val="24"/>
          <w:szCs w:val="24"/>
        </w:rPr>
        <w:t>and</w:t>
      </w:r>
      <w:r w:rsidR="00562635" w:rsidRPr="00F473C7">
        <w:rPr>
          <w:rFonts w:ascii="Times New Roman" w:hAnsi="Times New Roman"/>
          <w:noProof/>
          <w:sz w:val="24"/>
          <w:szCs w:val="24"/>
        </w:rPr>
        <w:t xml:space="preserve"> </w:t>
      </w:r>
      <w:r w:rsidR="00C03373" w:rsidRPr="00F473C7">
        <w:rPr>
          <w:rFonts w:ascii="Times New Roman" w:hAnsi="Times New Roman"/>
          <w:noProof/>
          <w:sz w:val="24"/>
          <w:szCs w:val="24"/>
        </w:rPr>
        <w:t>(b)</w:t>
      </w:r>
      <w:r w:rsidR="00C03373">
        <w:rPr>
          <w:rFonts w:ascii="Times New Roman" w:hAnsi="Times New Roman"/>
          <w:noProof/>
          <w:sz w:val="24"/>
          <w:szCs w:val="24"/>
        </w:rPr>
        <w:t xml:space="preserve"> </w:t>
      </w:r>
      <w:r w:rsidR="00676554">
        <w:rPr>
          <w:rFonts w:ascii="Times New Roman" w:hAnsi="Times New Roman"/>
          <w:noProof/>
          <w:sz w:val="24"/>
          <w:szCs w:val="24"/>
        </w:rPr>
        <w:t>the force</w:t>
      </w:r>
      <w:r w:rsidR="00F30644">
        <w:rPr>
          <w:rFonts w:ascii="Times New Roman" w:hAnsi="Times New Roman"/>
          <w:noProof/>
          <w:sz w:val="24"/>
          <w:szCs w:val="24"/>
        </w:rPr>
        <w:t>s</w:t>
      </w:r>
      <w:r w:rsidR="00676554">
        <w:rPr>
          <w:rFonts w:ascii="Times New Roman" w:hAnsi="Times New Roman"/>
          <w:noProof/>
          <w:sz w:val="24"/>
          <w:szCs w:val="24"/>
        </w:rPr>
        <w:t xml:space="preserve"> applied to </w:t>
      </w:r>
      <w:r w:rsidR="00562635">
        <w:rPr>
          <w:rFonts w:ascii="Times New Roman" w:hAnsi="Times New Roman"/>
          <w:noProof/>
          <w:sz w:val="24"/>
          <w:szCs w:val="24"/>
        </w:rPr>
        <w:t xml:space="preserve">an </w:t>
      </w:r>
      <w:r w:rsidR="00562635" w:rsidRPr="00F473C7">
        <w:rPr>
          <w:rFonts w:ascii="Times New Roman" w:hAnsi="Times New Roman"/>
          <w:noProof/>
          <w:sz w:val="24"/>
          <w:szCs w:val="24"/>
        </w:rPr>
        <w:t>arbit</w:t>
      </w:r>
      <w:r w:rsidR="00562635">
        <w:rPr>
          <w:rFonts w:ascii="Times New Roman" w:hAnsi="Times New Roman"/>
          <w:noProof/>
          <w:sz w:val="24"/>
          <w:szCs w:val="24"/>
        </w:rPr>
        <w:t>r</w:t>
      </w:r>
      <w:r w:rsidR="00562635" w:rsidRPr="00F473C7">
        <w:rPr>
          <w:rFonts w:ascii="Times New Roman" w:hAnsi="Times New Roman"/>
          <w:noProof/>
          <w:sz w:val="24"/>
          <w:szCs w:val="24"/>
        </w:rPr>
        <w:t>ary unit cell</w:t>
      </w:r>
      <w:r w:rsidR="00562635" w:rsidRPr="00F473C7">
        <w:rPr>
          <w:rFonts w:ascii="Times New Roman" w:hAnsi="Times New Roman"/>
          <w:sz w:val="24"/>
          <w:szCs w:val="24"/>
        </w:rPr>
        <w:t>.</w:t>
      </w:r>
    </w:p>
    <w:p w:rsidR="00562635" w:rsidRDefault="00562635" w:rsidP="00161297">
      <w:pPr>
        <w:spacing w:line="480" w:lineRule="auto"/>
        <w:rPr>
          <w:rFonts w:ascii="Times New Roman" w:hAnsi="Times New Roman"/>
          <w:sz w:val="24"/>
          <w:szCs w:val="24"/>
        </w:rPr>
      </w:pPr>
    </w:p>
    <w:p w:rsidR="00020800" w:rsidRPr="00376695" w:rsidRDefault="00020800" w:rsidP="00C77F4F">
      <w:pPr>
        <w:spacing w:line="480" w:lineRule="auto"/>
        <w:ind w:firstLine="420"/>
        <w:rPr>
          <w:rFonts w:ascii="Times New Roman" w:hAnsi="Times New Roman"/>
          <w:sz w:val="24"/>
          <w:szCs w:val="24"/>
        </w:rPr>
      </w:pPr>
      <w:r w:rsidRPr="00376695">
        <w:rPr>
          <w:rFonts w:ascii="Times New Roman" w:hAnsi="Times New Roman"/>
          <w:sz w:val="24"/>
          <w:szCs w:val="24"/>
        </w:rPr>
        <w:t xml:space="preserve">The total deformation of the unit cell </w:t>
      </w:r>
      <w:r w:rsidR="00762EAC">
        <w:rPr>
          <w:rFonts w:ascii="Times New Roman" w:hAnsi="Times New Roman"/>
          <w:sz w:val="24"/>
          <w:szCs w:val="24"/>
        </w:rPr>
        <w:t>at</w:t>
      </w:r>
      <w:r w:rsidRPr="00376695">
        <w:rPr>
          <w:rFonts w:ascii="Times New Roman" w:hAnsi="Times New Roman"/>
          <w:sz w:val="24"/>
          <w:szCs w:val="24"/>
        </w:rPr>
        <w:t xml:space="preserve"> the z direction </w:t>
      </w:r>
      <w:r w:rsidR="00A5741E">
        <w:rPr>
          <w:rFonts w:ascii="Times New Roman" w:hAnsi="Times New Roman"/>
          <w:sz w:val="24"/>
          <w:szCs w:val="24"/>
        </w:rPr>
        <w:t>comprises</w:t>
      </w:r>
      <w:r w:rsidRPr="00376695">
        <w:rPr>
          <w:rFonts w:ascii="Times New Roman" w:hAnsi="Times New Roman"/>
          <w:sz w:val="24"/>
          <w:szCs w:val="24"/>
        </w:rPr>
        <w:t xml:space="preserve"> the deformations of </w:t>
      </w:r>
      <w:r w:rsidR="00762EAC">
        <w:rPr>
          <w:rFonts w:ascii="Times New Roman" w:hAnsi="Times New Roman"/>
          <w:sz w:val="24"/>
          <w:szCs w:val="24"/>
        </w:rPr>
        <w:t>two</w:t>
      </w:r>
      <w:r w:rsidRPr="00376695">
        <w:rPr>
          <w:rFonts w:ascii="Times New Roman" w:hAnsi="Times New Roman"/>
          <w:sz w:val="24"/>
          <w:szCs w:val="24"/>
        </w:rPr>
        <w:t xml:space="preserve"> inclined struts and </w:t>
      </w:r>
      <w:r w:rsidR="00762EAC">
        <w:rPr>
          <w:rFonts w:ascii="Times New Roman" w:hAnsi="Times New Roman"/>
          <w:sz w:val="24"/>
          <w:szCs w:val="24"/>
        </w:rPr>
        <w:t>one</w:t>
      </w:r>
      <w:r w:rsidRPr="00376695">
        <w:rPr>
          <w:rFonts w:ascii="Times New Roman" w:hAnsi="Times New Roman"/>
          <w:sz w:val="24"/>
          <w:szCs w:val="24"/>
        </w:rPr>
        <w:t xml:space="preserve"> upright strut</w:t>
      </w:r>
      <w:r w:rsidR="00A5741E">
        <w:rPr>
          <w:rFonts w:ascii="Times New Roman" w:hAnsi="Times New Roman"/>
          <w:sz w:val="24"/>
          <w:szCs w:val="24"/>
        </w:rPr>
        <w:t xml:space="preserve">, as shown in Fig.6. </w:t>
      </w:r>
      <w:r w:rsidRPr="00376695">
        <w:rPr>
          <w:rFonts w:ascii="Times New Roman" w:hAnsi="Times New Roman"/>
          <w:sz w:val="24"/>
          <w:szCs w:val="24"/>
        </w:rPr>
        <w:t>For e</w:t>
      </w:r>
      <w:r w:rsidR="00762EAC">
        <w:rPr>
          <w:rFonts w:ascii="Times New Roman" w:hAnsi="Times New Roman"/>
          <w:sz w:val="24"/>
          <w:szCs w:val="24"/>
        </w:rPr>
        <w:t>ach</w:t>
      </w:r>
      <w:r w:rsidRPr="00376695">
        <w:rPr>
          <w:rFonts w:ascii="Times New Roman" w:hAnsi="Times New Roman"/>
          <w:sz w:val="24"/>
          <w:szCs w:val="24"/>
        </w:rPr>
        <w:t xml:space="preserve"> </w:t>
      </w:r>
      <w:r w:rsidR="00FE74B7" w:rsidRPr="00376695">
        <w:rPr>
          <w:rFonts w:ascii="Times New Roman" w:hAnsi="Times New Roman"/>
          <w:sz w:val="24"/>
          <w:szCs w:val="24"/>
        </w:rPr>
        <w:t xml:space="preserve">inclined </w:t>
      </w:r>
      <w:r w:rsidRPr="00376695">
        <w:rPr>
          <w:rFonts w:ascii="Times New Roman" w:hAnsi="Times New Roman"/>
          <w:sz w:val="24"/>
          <w:szCs w:val="24"/>
        </w:rPr>
        <w:t>strut</w:t>
      </w:r>
      <w:r w:rsidR="00FE74B7" w:rsidRPr="00376695">
        <w:rPr>
          <w:rFonts w:ascii="Times New Roman" w:hAnsi="Times New Roman"/>
          <w:sz w:val="24"/>
          <w:szCs w:val="24"/>
        </w:rPr>
        <w:t>, the total deformation is the sum of</w:t>
      </w:r>
      <w:r w:rsidRPr="00376695">
        <w:rPr>
          <w:rFonts w:ascii="Times New Roman" w:hAnsi="Times New Roman"/>
          <w:sz w:val="24"/>
          <w:szCs w:val="24"/>
        </w:rPr>
        <w:t xml:space="preserve"> the deformation caused by the bending moment and axial force</w:t>
      </w:r>
      <w:r w:rsidR="00D84B0E">
        <w:rPr>
          <w:rFonts w:ascii="Times New Roman" w:hAnsi="Times New Roman"/>
          <w:sz w:val="24"/>
          <w:szCs w:val="24"/>
        </w:rPr>
        <w:t>:</w:t>
      </w:r>
    </w:p>
    <w:p w:rsidR="00FE74B7" w:rsidRPr="00376695" w:rsidRDefault="00CB3B47" w:rsidP="00161297">
      <w:pPr>
        <w:pStyle w:val="a"/>
        <w:spacing w:beforeLines="0" w:before="0" w:afterLines="0" w:after="0" w:line="480" w:lineRule="auto"/>
      </w:pPr>
      <w:r w:rsidRPr="00376695">
        <w:tab/>
      </w:r>
      <w:r w:rsidR="00F0776E" w:rsidRPr="00376695">
        <w:object w:dxaOrig="4920" w:dyaOrig="720">
          <v:shape id="_x0000_i1085" type="#_x0000_t75" style="width:246pt;height:36.15pt" o:ole="">
            <v:imagedata r:id="rId129" o:title=""/>
          </v:shape>
          <o:OLEObject Type="Embed" ProgID="Equation.DSMT4" ShapeID="_x0000_i1085" DrawAspect="Content" ObjectID="_1596372081" r:id="rId130"/>
        </w:object>
      </w:r>
      <w:r w:rsidRPr="00376695">
        <w:tab/>
        <w:t>(</w:t>
      </w:r>
      <w:r w:rsidR="00F0776E">
        <w:t>19</w:t>
      </w:r>
      <w:r w:rsidRPr="00376695">
        <w:t>)</w:t>
      </w:r>
    </w:p>
    <w:p w:rsidR="00FE74B7" w:rsidRPr="00376695" w:rsidRDefault="00FE74B7" w:rsidP="00161297">
      <w:pPr>
        <w:spacing w:line="480" w:lineRule="auto"/>
        <w:rPr>
          <w:rFonts w:ascii="Times New Roman" w:hAnsi="Times New Roman"/>
          <w:sz w:val="24"/>
          <w:szCs w:val="24"/>
        </w:rPr>
      </w:pPr>
      <w:r w:rsidRPr="00376695">
        <w:rPr>
          <w:rFonts w:ascii="Times New Roman" w:hAnsi="Times New Roman"/>
          <w:sz w:val="24"/>
          <w:szCs w:val="24"/>
        </w:rPr>
        <w:t>For the upright strut, the axial deformation is:</w:t>
      </w:r>
    </w:p>
    <w:p w:rsidR="00722A44" w:rsidRPr="00376695" w:rsidRDefault="00CB3B47" w:rsidP="00161297">
      <w:pPr>
        <w:pStyle w:val="a"/>
        <w:spacing w:beforeLines="0" w:before="0" w:afterLines="0" w:after="0" w:line="480" w:lineRule="auto"/>
      </w:pPr>
      <w:r w:rsidRPr="00376695">
        <w:tab/>
      </w:r>
      <w:r w:rsidR="00FE74B7" w:rsidRPr="00376695">
        <w:object w:dxaOrig="4080" w:dyaOrig="720">
          <v:shape id="_x0000_i1086" type="#_x0000_t75" style="width:203.95pt;height:36.15pt" o:ole="">
            <v:imagedata r:id="rId131" o:title=""/>
          </v:shape>
          <o:OLEObject Type="Embed" ProgID="Equation.DSMT4" ShapeID="_x0000_i1086" DrawAspect="Content" ObjectID="_1596372082" r:id="rId132"/>
        </w:object>
      </w:r>
      <w:r w:rsidRPr="00376695">
        <w:tab/>
        <w:t>(2</w:t>
      </w:r>
      <w:r w:rsidR="00F0776E">
        <w:t>0</w:t>
      </w:r>
      <w:r w:rsidRPr="00376695">
        <w:t>)</w:t>
      </w:r>
    </w:p>
    <w:p w:rsidR="00FE74B7" w:rsidRPr="00376695" w:rsidRDefault="00A5741E" w:rsidP="00161297">
      <w:pPr>
        <w:spacing w:line="480" w:lineRule="auto"/>
        <w:rPr>
          <w:rFonts w:ascii="Times New Roman" w:hAnsi="Times New Roman"/>
          <w:sz w:val="24"/>
          <w:szCs w:val="24"/>
        </w:rPr>
      </w:pPr>
      <w:r>
        <w:rPr>
          <w:rFonts w:ascii="Times New Roman" w:hAnsi="Times New Roman"/>
          <w:sz w:val="24"/>
          <w:szCs w:val="24"/>
        </w:rPr>
        <w:t>In consequence,</w:t>
      </w:r>
      <w:r w:rsidR="00FE74B7" w:rsidRPr="00376695">
        <w:rPr>
          <w:rFonts w:ascii="Times New Roman" w:hAnsi="Times New Roman"/>
          <w:sz w:val="24"/>
          <w:szCs w:val="24"/>
        </w:rPr>
        <w:t xml:space="preserve"> the total deformation of the unit cell in the z direction is</w:t>
      </w:r>
      <w:r w:rsidR="00D84B0E">
        <w:rPr>
          <w:rFonts w:ascii="Times New Roman" w:hAnsi="Times New Roman" w:hint="eastAsia"/>
          <w:sz w:val="24"/>
          <w:szCs w:val="24"/>
        </w:rPr>
        <w:t>:</w:t>
      </w:r>
    </w:p>
    <w:p w:rsidR="00722A44" w:rsidRPr="00376695" w:rsidRDefault="00CB3B47" w:rsidP="00161297">
      <w:pPr>
        <w:pStyle w:val="a"/>
        <w:spacing w:beforeLines="0" w:before="0" w:afterLines="0" w:after="0" w:line="480" w:lineRule="auto"/>
      </w:pPr>
      <w:r w:rsidRPr="00376695">
        <w:tab/>
      </w:r>
      <w:r w:rsidR="00F0776E" w:rsidRPr="00376695">
        <w:object w:dxaOrig="5820" w:dyaOrig="1120">
          <v:shape id="_x0000_i1087" type="#_x0000_t75" style="width:290.95pt;height:55.15pt" o:ole="">
            <v:imagedata r:id="rId133" o:title=""/>
          </v:shape>
          <o:OLEObject Type="Embed" ProgID="Equation.DSMT4" ShapeID="_x0000_i1087" DrawAspect="Content" ObjectID="_1596372083" r:id="rId134"/>
        </w:object>
      </w:r>
      <w:r w:rsidRPr="00376695">
        <w:tab/>
        <w:t>(2</w:t>
      </w:r>
      <w:r w:rsidR="00F0776E">
        <w:t>1</w:t>
      </w:r>
      <w:r w:rsidRPr="00376695">
        <w:t>)</w:t>
      </w:r>
    </w:p>
    <w:p w:rsidR="002C6DCB" w:rsidRDefault="001F5370" w:rsidP="002C6DCB">
      <w:pPr>
        <w:pStyle w:val="a"/>
        <w:spacing w:beforeLines="0" w:before="0" w:afterLines="0" w:after="0" w:line="480" w:lineRule="auto"/>
      </w:pPr>
      <w:r>
        <w:t>T</w:t>
      </w:r>
      <w:r w:rsidRPr="006D7385">
        <w:t xml:space="preserve">he </w:t>
      </w:r>
      <w:r>
        <w:t xml:space="preserve">final </w:t>
      </w:r>
      <w:r w:rsidRPr="006D7385">
        <w:t xml:space="preserve">equation </w:t>
      </w:r>
      <w:r>
        <w:t>can be obtained as</w:t>
      </w:r>
      <w:r w:rsidR="00D84B0E">
        <w:t>:</w:t>
      </w:r>
    </w:p>
    <w:p w:rsidR="005E39BD" w:rsidRDefault="005E39BD" w:rsidP="002C6DCB">
      <w:pPr>
        <w:pStyle w:val="a"/>
        <w:spacing w:beforeLines="0" w:before="0" w:afterLines="0" w:after="0" w:line="480" w:lineRule="auto"/>
      </w:pPr>
      <w:r>
        <w:lastRenderedPageBreak/>
        <w:tab/>
      </w:r>
      <w:r w:rsidR="00CE6C07" w:rsidRPr="005F7056">
        <w:object w:dxaOrig="2980" w:dyaOrig="940">
          <v:shape id="_x0000_i1088" type="#_x0000_t75" style="width:148.8pt;height:46.3pt" o:ole="">
            <v:imagedata r:id="rId135" o:title=""/>
          </v:shape>
          <o:OLEObject Type="Embed" ProgID="Equation.DSMT4" ShapeID="_x0000_i1088" DrawAspect="Content" ObjectID="_1596372084" r:id="rId136"/>
        </w:object>
      </w:r>
      <w:r>
        <w:tab/>
        <w:t>(2</w:t>
      </w:r>
      <w:r w:rsidR="00F0776E">
        <w:t>2</w:t>
      </w:r>
      <w:r>
        <w:t>)</w:t>
      </w:r>
    </w:p>
    <w:p w:rsidR="005A651A" w:rsidRDefault="005A651A" w:rsidP="00BE4849">
      <w:pPr>
        <w:pStyle w:val="a"/>
        <w:spacing w:beforeLines="0" w:before="0" w:afterLines="0" w:after="0" w:line="480" w:lineRule="auto"/>
      </w:pPr>
    </w:p>
    <w:p w:rsidR="00562635" w:rsidRPr="00B61AC5" w:rsidRDefault="005E0FEF" w:rsidP="00161297">
      <w:pPr>
        <w:pStyle w:val="SCI2"/>
        <w:spacing w:beforeLines="0" w:before="0" w:afterLines="0" w:after="0" w:line="480" w:lineRule="auto"/>
        <w:rPr>
          <w:rFonts w:eastAsia="宋体" w:cs="Times New Roman"/>
          <w:lang w:val="en-GB"/>
        </w:rPr>
      </w:pPr>
      <w:r w:rsidRPr="00C45ADE">
        <w:rPr>
          <w:rFonts w:cs="Times New Roman"/>
          <w:lang w:val="en-GB"/>
        </w:rPr>
        <w:t>2.4 Finite e</w:t>
      </w:r>
      <w:r w:rsidR="00135282" w:rsidRPr="00C45ADE">
        <w:rPr>
          <w:rFonts w:cs="Times New Roman"/>
          <w:lang w:val="en-GB"/>
        </w:rPr>
        <w:t>lement method</w:t>
      </w:r>
      <w:r w:rsidR="00C51537">
        <w:rPr>
          <w:rFonts w:cs="Times New Roman"/>
          <w:lang w:val="en-GB"/>
        </w:rPr>
        <w:t>s</w:t>
      </w:r>
      <w:r w:rsidR="002055D7">
        <w:rPr>
          <w:rFonts w:cs="Times New Roman"/>
          <w:lang w:val="en-GB"/>
        </w:rPr>
        <w:t xml:space="preserve"> </w:t>
      </w:r>
    </w:p>
    <w:p w:rsidR="001F5370" w:rsidRPr="001B2E9F" w:rsidRDefault="00BB0984" w:rsidP="001B2E9F">
      <w:pPr>
        <w:pStyle w:val="ListParagraph"/>
        <w:autoSpaceDE w:val="0"/>
        <w:autoSpaceDN w:val="0"/>
        <w:adjustRightInd w:val="0"/>
        <w:spacing w:line="480" w:lineRule="auto"/>
        <w:ind w:firstLine="480"/>
        <w:rPr>
          <w:rFonts w:ascii="Times New Roman" w:hAnsi="Times New Roman"/>
          <w:color w:val="FF0000"/>
          <w:sz w:val="24"/>
          <w:szCs w:val="24"/>
        </w:rPr>
      </w:pPr>
      <w:r w:rsidRPr="00BB0984">
        <w:rPr>
          <w:rFonts w:ascii="Times New Roman" w:hAnsi="Times New Roman"/>
          <w:sz w:val="24"/>
          <w:szCs w:val="24"/>
          <w:lang w:val="en-GB"/>
        </w:rPr>
        <w:t>To</w:t>
      </w:r>
      <w:r w:rsidR="00320D2C">
        <w:rPr>
          <w:rFonts w:ascii="Times New Roman" w:hAnsi="Times New Roman"/>
          <w:sz w:val="24"/>
          <w:szCs w:val="24"/>
          <w:lang w:val="en-GB"/>
        </w:rPr>
        <w:t xml:space="preserve"> investigate</w:t>
      </w:r>
      <w:r>
        <w:rPr>
          <w:rFonts w:ascii="Times New Roman" w:hAnsi="Times New Roman"/>
          <w:sz w:val="24"/>
          <w:szCs w:val="24"/>
          <w:lang w:val="en-GB"/>
        </w:rPr>
        <w:t xml:space="preserve"> the modul</w:t>
      </w:r>
      <w:r w:rsidR="00B9785E">
        <w:rPr>
          <w:rFonts w:ascii="Times New Roman" w:hAnsi="Times New Roman"/>
          <w:sz w:val="24"/>
          <w:szCs w:val="24"/>
          <w:lang w:val="en-GB"/>
        </w:rPr>
        <w:t>i</w:t>
      </w:r>
      <w:r>
        <w:rPr>
          <w:rFonts w:ascii="Times New Roman" w:hAnsi="Times New Roman"/>
          <w:sz w:val="24"/>
          <w:szCs w:val="24"/>
          <w:lang w:val="en-GB"/>
        </w:rPr>
        <w:t xml:space="preserve"> of </w:t>
      </w:r>
      <w:r w:rsidR="00AE6D5B">
        <w:rPr>
          <w:rFonts w:ascii="Times New Roman" w:hAnsi="Times New Roman"/>
          <w:sz w:val="24"/>
          <w:szCs w:val="24"/>
        </w:rPr>
        <w:t>SGCS</w:t>
      </w:r>
      <w:r w:rsidR="00B9785E">
        <w:rPr>
          <w:rFonts w:ascii="Times New Roman" w:hAnsi="Times New Roman"/>
          <w:sz w:val="24"/>
          <w:szCs w:val="24"/>
          <w:lang w:val="en-GB"/>
        </w:rPr>
        <w:t xml:space="preserve"> </w:t>
      </w:r>
      <w:r>
        <w:rPr>
          <w:rFonts w:ascii="Times New Roman" w:hAnsi="Times New Roman"/>
          <w:sz w:val="24"/>
          <w:szCs w:val="24"/>
          <w:lang w:val="en-GB"/>
        </w:rPr>
        <w:t>with different relative densit</w:t>
      </w:r>
      <w:r w:rsidR="003315E2">
        <w:rPr>
          <w:rFonts w:ascii="Times New Roman" w:hAnsi="Times New Roman"/>
          <w:sz w:val="24"/>
          <w:szCs w:val="24"/>
          <w:lang w:val="en-GB"/>
        </w:rPr>
        <w:t>ies</w:t>
      </w:r>
      <w:r>
        <w:rPr>
          <w:rFonts w:ascii="Times New Roman" w:hAnsi="Times New Roman"/>
          <w:sz w:val="24"/>
          <w:szCs w:val="24"/>
          <w:lang w:val="en-GB"/>
        </w:rPr>
        <w:t>,</w:t>
      </w:r>
      <w:r w:rsidRPr="00BB0984">
        <w:rPr>
          <w:rFonts w:ascii="Times New Roman" w:hAnsi="Times New Roman"/>
          <w:sz w:val="24"/>
          <w:szCs w:val="24"/>
          <w:lang w:val="en-GB"/>
        </w:rPr>
        <w:t xml:space="preserve"> </w:t>
      </w:r>
      <w:r>
        <w:rPr>
          <w:rFonts w:ascii="Times New Roman" w:hAnsi="Times New Roman"/>
          <w:sz w:val="24"/>
          <w:szCs w:val="24"/>
          <w:lang w:val="en-GB"/>
        </w:rPr>
        <w:t>a series of models with volume fraction</w:t>
      </w:r>
      <w:r w:rsidR="00B77DB6">
        <w:rPr>
          <w:rFonts w:ascii="Times New Roman" w:hAnsi="Times New Roman"/>
          <w:sz w:val="24"/>
          <w:szCs w:val="24"/>
          <w:lang w:val="en-GB"/>
        </w:rPr>
        <w:t>s</w:t>
      </w:r>
      <w:r>
        <w:rPr>
          <w:rFonts w:ascii="Times New Roman" w:hAnsi="Times New Roman"/>
          <w:sz w:val="24"/>
          <w:szCs w:val="24"/>
          <w:lang w:val="en-GB"/>
        </w:rPr>
        <w:t xml:space="preserve"> of</w:t>
      </w:r>
      <w:r w:rsidRPr="00460532">
        <w:rPr>
          <w:rFonts w:ascii="Times New Roman" w:hAnsi="Times New Roman"/>
          <w:sz w:val="24"/>
          <w:szCs w:val="24"/>
          <w:lang w:val="en-GB"/>
        </w:rPr>
        <w:t xml:space="preserve"> 5%</w:t>
      </w:r>
      <w:r w:rsidRPr="00460532">
        <w:rPr>
          <w:rFonts w:ascii="Times New Roman" w:hAnsi="Times New Roman" w:hint="eastAsia"/>
          <w:sz w:val="24"/>
          <w:szCs w:val="24"/>
          <w:lang w:val="en-GB"/>
        </w:rPr>
        <w:t>,</w:t>
      </w:r>
      <w:r w:rsidRPr="00460532">
        <w:rPr>
          <w:rFonts w:ascii="Times New Roman" w:hAnsi="Times New Roman"/>
          <w:sz w:val="24"/>
          <w:szCs w:val="24"/>
          <w:lang w:val="en-GB"/>
        </w:rPr>
        <w:t xml:space="preserve"> 7</w:t>
      </w:r>
      <w:r w:rsidRPr="00460532">
        <w:rPr>
          <w:rFonts w:ascii="Times New Roman" w:hAnsi="Times New Roman" w:hint="eastAsia"/>
          <w:sz w:val="24"/>
          <w:szCs w:val="24"/>
          <w:lang w:val="en-GB"/>
        </w:rPr>
        <w:t>.5%,</w:t>
      </w:r>
      <w:r w:rsidRPr="00460532">
        <w:rPr>
          <w:rFonts w:ascii="Times New Roman" w:hAnsi="Times New Roman"/>
          <w:sz w:val="24"/>
          <w:szCs w:val="24"/>
          <w:lang w:val="en-GB"/>
        </w:rPr>
        <w:t xml:space="preserve"> 10</w:t>
      </w:r>
      <w:r w:rsidRPr="00460532">
        <w:rPr>
          <w:rFonts w:ascii="Times New Roman" w:hAnsi="Times New Roman" w:hint="eastAsia"/>
          <w:sz w:val="24"/>
          <w:szCs w:val="24"/>
          <w:lang w:val="en-GB"/>
        </w:rPr>
        <w:t>%,</w:t>
      </w:r>
      <w:r w:rsidRPr="00460532">
        <w:rPr>
          <w:rFonts w:ascii="Times New Roman" w:hAnsi="Times New Roman"/>
          <w:sz w:val="24"/>
          <w:szCs w:val="24"/>
          <w:lang w:val="en-GB"/>
        </w:rPr>
        <w:t xml:space="preserve"> 12</w:t>
      </w:r>
      <w:r w:rsidRPr="00460532">
        <w:rPr>
          <w:rFonts w:ascii="Times New Roman" w:hAnsi="Times New Roman" w:hint="eastAsia"/>
          <w:sz w:val="24"/>
          <w:szCs w:val="24"/>
          <w:lang w:val="en-GB"/>
        </w:rPr>
        <w:t>.5%</w:t>
      </w:r>
      <w:r w:rsidRPr="00460532">
        <w:rPr>
          <w:rFonts w:ascii="Times New Roman" w:hAnsi="Times New Roman"/>
          <w:sz w:val="24"/>
          <w:szCs w:val="24"/>
          <w:lang w:val="en-GB"/>
        </w:rPr>
        <w:t>, and 15%</w:t>
      </w:r>
      <w:r>
        <w:rPr>
          <w:rFonts w:ascii="Times New Roman" w:hAnsi="Times New Roman"/>
          <w:sz w:val="24"/>
          <w:szCs w:val="24"/>
          <w:lang w:val="en-GB"/>
        </w:rPr>
        <w:t xml:space="preserve"> were </w:t>
      </w:r>
      <w:r w:rsidR="007729A3">
        <w:rPr>
          <w:rFonts w:ascii="Times New Roman" w:hAnsi="Times New Roman"/>
          <w:sz w:val="24"/>
          <w:szCs w:val="24"/>
          <w:lang w:val="en-GB"/>
        </w:rPr>
        <w:t>generat</w:t>
      </w:r>
      <w:r>
        <w:rPr>
          <w:rFonts w:ascii="Times New Roman" w:hAnsi="Times New Roman"/>
          <w:sz w:val="24"/>
          <w:szCs w:val="24"/>
          <w:lang w:val="en-GB"/>
        </w:rPr>
        <w:t xml:space="preserve">ed </w:t>
      </w:r>
      <w:r w:rsidR="009D77EC">
        <w:rPr>
          <w:rFonts w:ascii="Times New Roman" w:hAnsi="Times New Roman"/>
          <w:sz w:val="24"/>
          <w:szCs w:val="24"/>
          <w:lang w:val="en-GB"/>
        </w:rPr>
        <w:t>at</w:t>
      </w:r>
      <w:r>
        <w:rPr>
          <w:rFonts w:ascii="Times New Roman" w:hAnsi="Times New Roman"/>
          <w:sz w:val="24"/>
          <w:szCs w:val="24"/>
          <w:lang w:val="en-GB"/>
        </w:rPr>
        <w:t xml:space="preserve"> three loading direction</w:t>
      </w:r>
      <w:r w:rsidR="00B77DB6">
        <w:rPr>
          <w:rFonts w:ascii="Times New Roman" w:hAnsi="Times New Roman"/>
          <w:sz w:val="24"/>
          <w:szCs w:val="24"/>
          <w:lang w:val="en-GB"/>
        </w:rPr>
        <w:t>s</w:t>
      </w:r>
      <w:r>
        <w:rPr>
          <w:rFonts w:ascii="Times New Roman" w:hAnsi="Times New Roman"/>
          <w:sz w:val="24"/>
          <w:szCs w:val="24"/>
          <w:lang w:val="en-GB"/>
        </w:rPr>
        <w:t xml:space="preserve"> of [001]</w:t>
      </w:r>
      <w:r w:rsidR="00562635">
        <w:rPr>
          <w:rFonts w:ascii="Times New Roman" w:hAnsi="Times New Roman" w:hint="eastAsia"/>
          <w:sz w:val="24"/>
          <w:szCs w:val="24"/>
          <w:lang w:val="en-GB"/>
        </w:rPr>
        <w:t>,</w:t>
      </w:r>
      <w:r w:rsidR="00562635">
        <w:rPr>
          <w:rFonts w:ascii="Times New Roman" w:hAnsi="Times New Roman"/>
          <w:sz w:val="24"/>
          <w:szCs w:val="24"/>
          <w:lang w:val="en-GB"/>
        </w:rPr>
        <w:t xml:space="preserve"> </w:t>
      </w:r>
      <w:r w:rsidR="00562635">
        <w:rPr>
          <w:rFonts w:ascii="Times New Roman" w:hAnsi="Times New Roman" w:hint="eastAsia"/>
          <w:sz w:val="24"/>
          <w:szCs w:val="24"/>
          <w:lang w:val="en-GB"/>
        </w:rPr>
        <w:t>[</w:t>
      </w:r>
      <w:r w:rsidR="00562635">
        <w:rPr>
          <w:rFonts w:ascii="Times New Roman" w:hAnsi="Times New Roman"/>
          <w:sz w:val="24"/>
          <w:szCs w:val="24"/>
          <w:lang w:val="en-GB"/>
        </w:rPr>
        <w:t>111</w:t>
      </w:r>
      <w:r w:rsidR="00562635">
        <w:rPr>
          <w:rFonts w:ascii="Times New Roman" w:hAnsi="Times New Roman" w:hint="eastAsia"/>
          <w:sz w:val="24"/>
          <w:szCs w:val="24"/>
          <w:lang w:val="en-GB"/>
        </w:rPr>
        <w:t>]</w:t>
      </w:r>
      <w:r>
        <w:rPr>
          <w:rFonts w:ascii="Times New Roman" w:hAnsi="Times New Roman" w:hint="eastAsia"/>
          <w:sz w:val="24"/>
          <w:szCs w:val="24"/>
          <w:lang w:val="en-GB"/>
        </w:rPr>
        <w:t>, and</w:t>
      </w:r>
      <w:r w:rsidR="007729A3">
        <w:rPr>
          <w:rFonts w:ascii="Times New Roman" w:hAnsi="Times New Roman"/>
          <w:sz w:val="24"/>
          <w:szCs w:val="24"/>
          <w:lang w:val="en-GB"/>
        </w:rPr>
        <w:t xml:space="preserve"> </w:t>
      </w:r>
      <w:r w:rsidR="007729A3" w:rsidRPr="00376695">
        <w:rPr>
          <w:rFonts w:ascii="Times New Roman" w:hAnsi="Times New Roman"/>
          <w:sz w:val="24"/>
          <w:szCs w:val="24"/>
        </w:rPr>
        <w:t>[</w:t>
      </w:r>
      <w:r w:rsidR="001412B7">
        <w:rPr>
          <w:rFonts w:ascii="Times New Roman" w:hAnsi="Times New Roman"/>
          <w:sz w:val="24"/>
          <w:szCs w:val="24"/>
        </w:rPr>
        <w:t>1</w:t>
      </w:r>
      <w:r w:rsidR="007729A3">
        <w:rPr>
          <w:rFonts w:ascii="Times New Roman" w:hAnsi="Times New Roman"/>
          <w:sz w:val="24"/>
          <w:szCs w:val="24"/>
        </w:rPr>
        <w:t>1</w:t>
      </w:r>
      <w:r w:rsidR="007729A3" w:rsidRPr="00376695">
        <w:rPr>
          <w:rFonts w:ascii="Times New Roman" w:hAnsi="Times New Roman"/>
          <w:sz w:val="24"/>
          <w:szCs w:val="24"/>
        </w:rPr>
        <w:t>0]</w:t>
      </w:r>
      <w:r w:rsidR="00A5741E">
        <w:rPr>
          <w:rFonts w:ascii="Times New Roman" w:hAnsi="Times New Roman"/>
          <w:sz w:val="24"/>
          <w:szCs w:val="24"/>
        </w:rPr>
        <w:t>, respectively</w:t>
      </w:r>
      <w:r>
        <w:rPr>
          <w:rFonts w:ascii="Times New Roman" w:hAnsi="Times New Roman"/>
          <w:sz w:val="24"/>
          <w:szCs w:val="24"/>
          <w:lang w:val="en-GB"/>
        </w:rPr>
        <w:t xml:space="preserve">. The unit cell size </w:t>
      </w:r>
      <w:r w:rsidR="00C51537">
        <w:rPr>
          <w:rFonts w:ascii="Times New Roman" w:hAnsi="Times New Roman"/>
          <w:sz w:val="24"/>
          <w:szCs w:val="24"/>
          <w:lang w:val="en-GB"/>
        </w:rPr>
        <w:t xml:space="preserve">of these models </w:t>
      </w:r>
      <w:r w:rsidR="00A5741E">
        <w:rPr>
          <w:rFonts w:ascii="Times New Roman" w:hAnsi="Times New Roman"/>
          <w:sz w:val="24"/>
          <w:szCs w:val="24"/>
          <w:lang w:val="en-GB"/>
        </w:rPr>
        <w:t>is</w:t>
      </w:r>
      <w:r>
        <w:rPr>
          <w:rFonts w:ascii="Times New Roman" w:hAnsi="Times New Roman"/>
          <w:sz w:val="24"/>
          <w:szCs w:val="24"/>
          <w:lang w:val="en-GB"/>
        </w:rPr>
        <w:t xml:space="preserve"> 3mm and the fi</w:t>
      </w:r>
      <w:r w:rsidR="00A5741E">
        <w:rPr>
          <w:rFonts w:ascii="Times New Roman" w:hAnsi="Times New Roman"/>
          <w:sz w:val="24"/>
          <w:szCs w:val="24"/>
          <w:lang w:val="en-GB"/>
        </w:rPr>
        <w:t>nal dimension of each model is</w:t>
      </w:r>
      <w:r w:rsidR="007A1F8C">
        <w:rPr>
          <w:rFonts w:ascii="Times New Roman" w:hAnsi="Times New Roman"/>
          <w:sz w:val="24"/>
          <w:szCs w:val="24"/>
          <w:lang w:val="en-GB"/>
        </w:rPr>
        <w:t xml:space="preserve"> </w:t>
      </w:r>
      <w:r>
        <w:rPr>
          <w:rFonts w:ascii="Times New Roman" w:hAnsi="Times New Roman"/>
          <w:sz w:val="24"/>
          <w:szCs w:val="24"/>
        </w:rPr>
        <w:t>12mm×12mm×12mm</w:t>
      </w:r>
      <w:r w:rsidR="00EC44AD">
        <w:rPr>
          <w:rFonts w:ascii="Times New Roman" w:hAnsi="Times New Roman"/>
          <w:sz w:val="24"/>
          <w:szCs w:val="24"/>
        </w:rPr>
        <w:t xml:space="preserve"> </w:t>
      </w:r>
      <w:r w:rsidR="001B2E9F" w:rsidRPr="001B2E9F">
        <w:rPr>
          <w:rFonts w:ascii="Times New Roman" w:hAnsi="Times New Roman"/>
          <w:sz w:val="24"/>
          <w:szCs w:val="24"/>
        </w:rPr>
        <w:t>with 4 unit cells in three repeating direction</w:t>
      </w:r>
      <w:r w:rsidR="002661D4">
        <w:rPr>
          <w:rFonts w:ascii="Times New Roman" w:hAnsi="Times New Roman"/>
          <w:sz w:val="24"/>
          <w:szCs w:val="24"/>
        </w:rPr>
        <w:t>s</w:t>
      </w:r>
      <w:r w:rsidR="001B2E9F" w:rsidRPr="001B2E9F">
        <w:rPr>
          <w:rFonts w:ascii="Times New Roman" w:hAnsi="Times New Roman"/>
          <w:sz w:val="24"/>
          <w:szCs w:val="24"/>
        </w:rPr>
        <w:t>, above which the number of unit cells does not significantly influence the stiffness of</w:t>
      </w:r>
      <w:r w:rsidR="001B2E9F" w:rsidRPr="001B2E9F">
        <w:rPr>
          <w:rFonts w:ascii="Times New Roman" w:hAnsi="Times New Roman" w:hint="eastAsia"/>
          <w:sz w:val="24"/>
          <w:szCs w:val="24"/>
        </w:rPr>
        <w:t xml:space="preserve"> </w:t>
      </w:r>
      <w:r w:rsidR="001B2E9F" w:rsidRPr="001B2E9F">
        <w:rPr>
          <w:rFonts w:ascii="Times New Roman" w:hAnsi="Times New Roman"/>
          <w:sz w:val="24"/>
          <w:szCs w:val="24"/>
        </w:rPr>
        <w:t>cellular structure</w:t>
      </w:r>
      <w:r w:rsidR="007C0E0C">
        <w:rPr>
          <w:rFonts w:ascii="Times New Roman" w:hAnsi="Times New Roman"/>
          <w:sz w:val="24"/>
          <w:szCs w:val="24"/>
        </w:rPr>
        <w:t xml:space="preserve"> </w:t>
      </w:r>
      <w:r w:rsidR="001B2E9F" w:rsidRPr="001B2E9F">
        <w:rPr>
          <w:rFonts w:ascii="Times New Roman" w:hAnsi="Times New Roman"/>
          <w:sz w:val="24"/>
          <w:szCs w:val="24"/>
        </w:rPr>
        <w:fldChar w:fldCharType="begin">
          <w:fldData xml:space="preserve">PEVuZE5vdGU+PENpdGU+PEF1dGhvcj5WaWpheWF2ZW5rYXRhcmFtYW48L0F1dGhvcj48WWVhcj4y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</w:fldData>
        </w:fldChar>
      </w:r>
      <w:r w:rsidR="0037766D">
        <w:rPr>
          <w:rFonts w:ascii="Times New Roman" w:hAnsi="Times New Roman"/>
          <w:sz w:val="24"/>
          <w:szCs w:val="24"/>
        </w:rPr>
        <w:instrText xml:space="preserve"> ADDIN EN.CITE </w:instrText>
      </w:r>
      <w:r w:rsidR="0037766D">
        <w:rPr>
          <w:rFonts w:ascii="Times New Roman" w:hAnsi="Times New Roman"/>
          <w:sz w:val="24"/>
          <w:szCs w:val="24"/>
        </w:rPr>
        <w:fldChar w:fldCharType="begin">
          <w:fldData xml:space="preserve">PEVuZE5vdGU+PENpdGU+PEF1dGhvcj5WaWpheWF2ZW5rYXRhcmFtYW48L0F1dGhvcj48WWVhcj4y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</w:fldData>
        </w:fldChar>
      </w:r>
      <w:r w:rsidR="0037766D">
        <w:rPr>
          <w:rFonts w:ascii="Times New Roman" w:hAnsi="Times New Roman"/>
          <w:sz w:val="24"/>
          <w:szCs w:val="24"/>
        </w:rPr>
        <w:instrText xml:space="preserve"> ADDIN EN.CITE.DATA </w:instrText>
      </w:r>
      <w:r w:rsidR="0037766D">
        <w:rPr>
          <w:rFonts w:ascii="Times New Roman" w:hAnsi="Times New Roman"/>
          <w:sz w:val="24"/>
          <w:szCs w:val="24"/>
        </w:rPr>
      </w:r>
      <w:r w:rsidR="0037766D">
        <w:rPr>
          <w:rFonts w:ascii="Times New Roman" w:hAnsi="Times New Roman"/>
          <w:sz w:val="24"/>
          <w:szCs w:val="24"/>
        </w:rPr>
        <w:fldChar w:fldCharType="end"/>
      </w:r>
      <w:r w:rsidR="001B2E9F" w:rsidRPr="001B2E9F">
        <w:rPr>
          <w:rFonts w:ascii="Times New Roman" w:hAnsi="Times New Roman"/>
          <w:sz w:val="24"/>
          <w:szCs w:val="24"/>
        </w:rPr>
      </w:r>
      <w:r w:rsidR="001B2E9F" w:rsidRPr="001B2E9F">
        <w:rPr>
          <w:rFonts w:ascii="Times New Roman" w:hAnsi="Times New Roman"/>
          <w:sz w:val="24"/>
          <w:szCs w:val="24"/>
        </w:rPr>
        <w:fldChar w:fldCharType="separate"/>
      </w:r>
      <w:r w:rsidR="0037766D">
        <w:rPr>
          <w:rFonts w:ascii="Times New Roman" w:hAnsi="Times New Roman"/>
          <w:noProof/>
          <w:sz w:val="24"/>
          <w:szCs w:val="24"/>
        </w:rPr>
        <w:t>(Vijayavenkataraman et al., 2017)</w:t>
      </w:r>
      <w:r w:rsidR="001B2E9F" w:rsidRPr="001B2E9F">
        <w:rPr>
          <w:rFonts w:ascii="Times New Roman" w:hAnsi="Times New Roman"/>
          <w:sz w:val="24"/>
          <w:szCs w:val="24"/>
        </w:rPr>
        <w:fldChar w:fldCharType="end"/>
      </w:r>
      <w:r w:rsidR="001B2E9F" w:rsidRPr="001B2E9F">
        <w:rPr>
          <w:rFonts w:ascii="Times New Roman" w:hAnsi="Times New Roman"/>
          <w:sz w:val="24"/>
          <w:szCs w:val="24"/>
        </w:rPr>
        <w:t>.</w:t>
      </w:r>
      <w:r w:rsidR="001A4273" w:rsidRPr="001B2E9F">
        <w:rPr>
          <w:rFonts w:ascii="Times New Roman" w:hAnsi="Times New Roman"/>
          <w:sz w:val="24"/>
          <w:szCs w:val="24"/>
          <w:lang w:val="en-GB"/>
        </w:rPr>
        <w:t xml:space="preserve"> </w:t>
      </w:r>
      <w:r w:rsidR="00431A33">
        <w:rPr>
          <w:rFonts w:ascii="Times New Roman" w:hAnsi="Times New Roman"/>
          <w:sz w:val="24"/>
          <w:szCs w:val="24"/>
          <w:lang w:val="en-GB"/>
        </w:rPr>
        <w:t>FE</w:t>
      </w:r>
      <w:r w:rsidR="00B42630">
        <w:rPr>
          <w:rFonts w:ascii="Times New Roman" w:hAnsi="Times New Roman"/>
          <w:sz w:val="24"/>
          <w:szCs w:val="24"/>
          <w:lang w:val="en-GB"/>
        </w:rPr>
        <w:t xml:space="preserve"> method was used </w:t>
      </w:r>
      <w:r w:rsidR="00CC266D">
        <w:rPr>
          <w:rFonts w:ascii="Times New Roman" w:hAnsi="Times New Roman"/>
          <w:sz w:val="24"/>
          <w:szCs w:val="24"/>
          <w:lang w:val="en-GB"/>
        </w:rPr>
        <w:t>to</w:t>
      </w:r>
      <w:r w:rsidR="00B42630">
        <w:rPr>
          <w:rFonts w:ascii="Times New Roman" w:hAnsi="Times New Roman"/>
          <w:sz w:val="24"/>
          <w:szCs w:val="24"/>
          <w:lang w:val="en-GB"/>
        </w:rPr>
        <w:t xml:space="preserve"> estimat</w:t>
      </w:r>
      <w:r w:rsidR="00CC266D">
        <w:rPr>
          <w:rFonts w:ascii="Times New Roman" w:hAnsi="Times New Roman"/>
          <w:sz w:val="24"/>
          <w:szCs w:val="24"/>
          <w:lang w:val="en-GB"/>
        </w:rPr>
        <w:t>e</w:t>
      </w:r>
      <w:r w:rsidR="00B42630">
        <w:rPr>
          <w:rFonts w:ascii="Times New Roman" w:hAnsi="Times New Roman"/>
          <w:sz w:val="24"/>
          <w:szCs w:val="24"/>
          <w:lang w:val="en-GB"/>
        </w:rPr>
        <w:t xml:space="preserve"> the mechanical properties of </w:t>
      </w:r>
      <w:r w:rsidR="00AE6D5B">
        <w:rPr>
          <w:rFonts w:ascii="Times New Roman" w:hAnsi="Times New Roman"/>
          <w:sz w:val="24"/>
          <w:szCs w:val="24"/>
        </w:rPr>
        <w:t>GCS</w:t>
      </w:r>
      <w:r w:rsidR="00B42630">
        <w:rPr>
          <w:rFonts w:ascii="Times New Roman" w:hAnsi="Times New Roman"/>
          <w:sz w:val="24"/>
          <w:szCs w:val="24"/>
          <w:lang w:val="en-GB"/>
        </w:rPr>
        <w:t xml:space="preserve"> </w:t>
      </w:r>
      <w:r w:rsidR="00B42630" w:rsidRPr="001B3146">
        <w:rPr>
          <w:rFonts w:ascii="Times New Roman" w:hAnsi="Times New Roman"/>
          <w:sz w:val="24"/>
          <w:szCs w:val="24"/>
        </w:rPr>
        <w:t xml:space="preserve">with commercial software, DEFORM-3D </w:t>
      </w:r>
      <w:r w:rsidR="00B42630" w:rsidRPr="00BB0984">
        <w:rPr>
          <w:rFonts w:ascii="Times New Roman" w:hAnsi="Times New Roman"/>
          <w:sz w:val="24"/>
          <w:szCs w:val="24"/>
          <w:lang w:val="en-GB"/>
        </w:rPr>
        <w:fldChar w:fldCharType="begin"/>
      </w:r>
      <w:r w:rsidR="0037766D">
        <w:rPr>
          <w:rFonts w:ascii="Times New Roman" w:hAnsi="Times New Roman"/>
          <w:sz w:val="24"/>
          <w:szCs w:val="24"/>
          <w:lang w:val="en-GB"/>
        </w:rPr>
        <w:instrText xml:space="preserve"> ADDIN EN.CITE &lt;EndNote&gt;&lt;Cite&gt;&lt;Author&gt;DEFORM&lt;/Author&gt;&lt;Year&gt;2006&lt;/Year&gt;&lt;RecNum&gt;366&lt;/RecNum&gt;&lt;DisplayText&gt;(DEFORM, 2006)&lt;/DisplayText&gt;&lt;record&gt;&lt;rec-number&gt;366&lt;/rec-number&gt;&lt;foreign-keys&gt;&lt;key app="EN" db-id="xa2w5w0retadwsespa0xxva0xx9a9r0feet9" timestamp="1498792914"&gt;366&lt;/key&gt;&lt;/foreign-keys&gt;&lt;ref-type name="Journal Article"&gt;17&lt;/ref-type&gt;&lt;contributors&gt;&lt;authors&gt;&lt;author&gt;DEFORM, TM&lt;/author&gt;&lt;/authors&gt;&lt;/contributors&gt;&lt;titles&gt;&lt;title&gt;3D Version 6.1 (sp1) User’s Manual&lt;/title&gt;&lt;secondary-title&gt;Scientific Forming Technologies Corporation, Columbus OH&lt;/secondary-title&gt;&lt;/titles&gt;&lt;periodical&gt;&lt;full-title&gt;Scientific Forming Technologies Corporation, Columbus OH&lt;/full-title&gt;&lt;/periodical&gt;&lt;dates&gt;&lt;year&gt;2006&lt;/year&gt;&lt;/dates&gt;&lt;urls&gt;&lt;/urls&gt;&lt;/record&gt;&lt;/Cite&gt;&lt;/EndNote&gt;</w:instrText>
      </w:r>
      <w:r w:rsidR="00B42630" w:rsidRPr="00BB0984">
        <w:rPr>
          <w:rFonts w:ascii="Times New Roman" w:hAnsi="Times New Roman"/>
          <w:sz w:val="24"/>
          <w:szCs w:val="24"/>
          <w:lang w:val="en-GB"/>
        </w:rPr>
        <w:fldChar w:fldCharType="separate"/>
      </w:r>
      <w:r w:rsidR="0037766D">
        <w:rPr>
          <w:rFonts w:ascii="Times New Roman" w:hAnsi="Times New Roman"/>
          <w:noProof/>
          <w:sz w:val="24"/>
          <w:szCs w:val="24"/>
          <w:lang w:val="en-GB"/>
        </w:rPr>
        <w:t>(DEFORM, 2006)</w:t>
      </w:r>
      <w:r w:rsidR="00B42630" w:rsidRPr="00BB0984">
        <w:rPr>
          <w:rFonts w:ascii="Times New Roman" w:hAnsi="Times New Roman"/>
          <w:sz w:val="24"/>
          <w:szCs w:val="24"/>
          <w:lang w:val="en-GB"/>
        </w:rPr>
        <w:fldChar w:fldCharType="end"/>
      </w:r>
      <w:r w:rsidR="00B42630">
        <w:rPr>
          <w:rFonts w:ascii="Times New Roman" w:hAnsi="Times New Roman"/>
          <w:sz w:val="24"/>
          <w:szCs w:val="24"/>
          <w:lang w:val="en-GB"/>
        </w:rPr>
        <w:t>.</w:t>
      </w:r>
      <w:r w:rsidR="00B42630">
        <w:rPr>
          <w:rFonts w:ascii="Times New Roman" w:hAnsi="Times New Roman" w:hint="eastAsia"/>
          <w:sz w:val="24"/>
          <w:szCs w:val="24"/>
          <w:lang w:val="en-GB"/>
        </w:rPr>
        <w:t xml:space="preserve"> </w:t>
      </w:r>
    </w:p>
    <w:p w:rsidR="001A4273" w:rsidRPr="00D86AEE" w:rsidRDefault="006E080A" w:rsidP="00D86AEE">
      <w:pPr>
        <w:pStyle w:val="ListParagraph"/>
        <w:autoSpaceDE w:val="0"/>
        <w:autoSpaceDN w:val="0"/>
        <w:adjustRightInd w:val="0"/>
        <w:spacing w:line="480" w:lineRule="auto"/>
        <w:ind w:firstLineChars="0"/>
        <w:rPr>
          <w:rFonts w:ascii="Times New Roman" w:hAnsi="Times New Roman"/>
          <w:sz w:val="24"/>
          <w:szCs w:val="24"/>
          <w:lang w:val="en-GB"/>
        </w:rPr>
      </w:pPr>
      <w:r w:rsidRPr="007C02B1">
        <w:rPr>
          <w:rFonts w:ascii="Times New Roman" w:hAnsi="Times New Roman"/>
          <w:sz w:val="24"/>
          <w:szCs w:val="24"/>
          <w:lang w:val="en-GB"/>
        </w:rPr>
        <w:t>SG cellular models were plac</w:t>
      </w:r>
      <w:r w:rsidR="00A5741E">
        <w:rPr>
          <w:rFonts w:ascii="Times New Roman" w:hAnsi="Times New Roman"/>
          <w:sz w:val="24"/>
          <w:szCs w:val="24"/>
          <w:lang w:val="en-GB"/>
        </w:rPr>
        <w:t xml:space="preserve">ed between two parallel plates </w:t>
      </w:r>
      <w:r w:rsidRPr="007C02B1">
        <w:rPr>
          <w:rFonts w:ascii="Times New Roman" w:hAnsi="Times New Roman"/>
          <w:sz w:val="24"/>
          <w:szCs w:val="24"/>
          <w:lang w:val="en-GB"/>
        </w:rPr>
        <w:t xml:space="preserve">which </w:t>
      </w:r>
      <w:r w:rsidR="008D4965">
        <w:rPr>
          <w:rFonts w:ascii="Times New Roman" w:hAnsi="Times New Roman"/>
          <w:sz w:val="24"/>
          <w:szCs w:val="24"/>
          <w:lang w:val="en-GB"/>
        </w:rPr>
        <w:t>were regarded as rigid material</w:t>
      </w:r>
      <w:r w:rsidRPr="007C02B1">
        <w:rPr>
          <w:rFonts w:ascii="Times New Roman" w:hAnsi="Times New Roman"/>
          <w:sz w:val="24"/>
          <w:szCs w:val="24"/>
          <w:lang w:val="en-GB"/>
        </w:rPr>
        <w:t xml:space="preserve">. The bottom plate remained stationary while the top plate moved downward at a constant speed to compact the specimen by 30%. </w:t>
      </w:r>
      <w:r>
        <w:rPr>
          <w:rFonts w:ascii="Times New Roman" w:hAnsi="Times New Roman"/>
          <w:sz w:val="24"/>
          <w:szCs w:val="24"/>
          <w:lang w:val="en-GB"/>
        </w:rPr>
        <w:t xml:space="preserve">A strain rate of 0.1% was </w:t>
      </w:r>
      <w:r w:rsidR="00C51537">
        <w:rPr>
          <w:rFonts w:ascii="Times New Roman" w:hAnsi="Times New Roman"/>
          <w:sz w:val="24"/>
          <w:szCs w:val="24"/>
          <w:lang w:val="en-GB"/>
        </w:rPr>
        <w:t>used</w:t>
      </w:r>
      <w:r>
        <w:rPr>
          <w:rFonts w:ascii="Times New Roman" w:hAnsi="Times New Roman"/>
          <w:sz w:val="24"/>
          <w:szCs w:val="24"/>
          <w:lang w:val="en-GB"/>
        </w:rPr>
        <w:t xml:space="preserve"> to represent the steady-state response of </w:t>
      </w:r>
      <w:r w:rsidR="00E5053E">
        <w:rPr>
          <w:rFonts w:ascii="Times New Roman" w:hAnsi="Times New Roman"/>
          <w:sz w:val="24"/>
          <w:szCs w:val="24"/>
        </w:rPr>
        <w:t>GCS</w:t>
      </w:r>
      <w:r>
        <w:rPr>
          <w:rFonts w:ascii="Times New Roman" w:hAnsi="Times New Roman"/>
          <w:sz w:val="24"/>
          <w:szCs w:val="24"/>
          <w:lang w:val="en-GB"/>
        </w:rPr>
        <w:t xml:space="preserve"> under uniaxial compressive testing</w:t>
      </w:r>
      <w:r w:rsidR="003061A1">
        <w:rPr>
          <w:rFonts w:ascii="Times New Roman" w:hAnsi="Times New Roman"/>
          <w:sz w:val="24"/>
          <w:szCs w:val="24"/>
          <w:lang w:val="en-GB"/>
        </w:rPr>
        <w:t xml:space="preserve">, according to ISO 13314 </w:t>
      </w:r>
      <w:r w:rsidRPr="0023450F">
        <w:rPr>
          <w:rFonts w:ascii="Times New Roman" w:hAnsi="Times New Roman"/>
          <w:sz w:val="24"/>
          <w:szCs w:val="24"/>
          <w:lang w:val="en-GB"/>
        </w:rPr>
        <w:fldChar w:fldCharType="begin"/>
      </w:r>
      <w:r w:rsidR="001D2993">
        <w:rPr>
          <w:rFonts w:ascii="Times New Roman" w:hAnsi="Times New Roman"/>
          <w:sz w:val="24"/>
          <w:szCs w:val="24"/>
          <w:lang w:val="en-GB"/>
        </w:rPr>
        <w:instrText xml:space="preserve"> ADDIN EN.CITE &lt;EndNote&gt;&lt;Cite&gt;&lt;Author&gt;Standard&lt;/Author&gt;&lt;RecNum&gt;433&lt;/RecNum&gt;&lt;DisplayText&gt;(Standard)&lt;/DisplayText&gt;&lt;record&gt;&lt;rec-number&gt;433&lt;/rec-number&gt;&lt;foreign-keys&gt;&lt;key app="EN" db-id="xa2w5w0retadwsespa0xxva0xx9a9r0feet9" timestamp="1515511686"&gt;433&lt;/key&gt;&lt;/foreign-keys&gt;&lt;ref-type name="Journal Article"&gt;17&lt;/ref-type&gt;&lt;contributors&gt;&lt;authors&gt;&lt;author&gt;Standard, I&lt;/author&gt;&lt;/authors&gt;&lt;/contributors&gt;&lt;titles&gt;&lt;title&gt;ISO 13314: 2011 (E)(2011) Mechanical testing of metals—ductility testing—compression test for porous and cellular metals&lt;/title&gt;&lt;secondary-title&gt;Ref Number ISO&lt;/secondary-title&gt;&lt;/titles&gt;&lt;periodical&gt;&lt;full-title&gt;Ref Number ISO&lt;/full-title&gt;&lt;/periodical&gt;&lt;pages&gt;1-7&lt;/pages&gt;&lt;volume&gt;13314&lt;/volume&gt;&lt;number&gt;13314&lt;/number&gt;&lt;dates&gt;&lt;/dates&gt;&lt;urls&gt;&lt;/urls&gt;&lt;/record&gt;&lt;/Cite&gt;&lt;/EndNote&gt;</w:instrText>
      </w:r>
      <w:r w:rsidRPr="0023450F">
        <w:rPr>
          <w:rFonts w:ascii="Times New Roman" w:hAnsi="Times New Roman"/>
          <w:sz w:val="24"/>
          <w:szCs w:val="24"/>
          <w:lang w:val="en-GB"/>
        </w:rPr>
        <w:fldChar w:fldCharType="separate"/>
      </w:r>
      <w:r w:rsidR="001D2993">
        <w:rPr>
          <w:rFonts w:ascii="Times New Roman" w:hAnsi="Times New Roman"/>
          <w:noProof/>
          <w:sz w:val="24"/>
          <w:szCs w:val="24"/>
          <w:lang w:val="en-GB"/>
        </w:rPr>
        <w:t>(Standard)</w:t>
      </w:r>
      <w:r w:rsidRPr="0023450F">
        <w:rPr>
          <w:rFonts w:ascii="Times New Roman" w:hAnsi="Times New Roman"/>
          <w:sz w:val="24"/>
          <w:szCs w:val="24"/>
          <w:lang w:val="en-GB"/>
        </w:rPr>
        <w:fldChar w:fldCharType="end"/>
      </w:r>
      <w:r>
        <w:rPr>
          <w:rFonts w:ascii="Times New Roman" w:hAnsi="Times New Roman"/>
          <w:sz w:val="24"/>
          <w:szCs w:val="24"/>
          <w:lang w:val="en-GB"/>
        </w:rPr>
        <w:t>.</w:t>
      </w:r>
      <w:r w:rsidR="009858EF" w:rsidRPr="007C02B1">
        <w:rPr>
          <w:rFonts w:ascii="Times New Roman" w:hAnsi="Times New Roman"/>
          <w:sz w:val="24"/>
          <w:szCs w:val="24"/>
          <w:lang w:val="en-GB"/>
        </w:rPr>
        <w:t xml:space="preserve"> </w:t>
      </w:r>
      <w:r w:rsidR="001F5370" w:rsidRPr="007C02B1">
        <w:rPr>
          <w:rFonts w:ascii="Times New Roman" w:hAnsi="Times New Roman"/>
          <w:sz w:val="24"/>
          <w:szCs w:val="24"/>
          <w:lang w:val="en-GB"/>
        </w:rPr>
        <w:t xml:space="preserve">The strengthening mechanism adopted in this work is Johnson-Cook (JC) strength </w:t>
      </w:r>
      <w:r w:rsidR="001F5370" w:rsidRPr="007C02B1">
        <w:rPr>
          <w:rFonts w:ascii="Times New Roman" w:hAnsi="Times New Roman"/>
          <w:sz w:val="24"/>
          <w:szCs w:val="24"/>
          <w:lang w:val="en-GB"/>
        </w:rPr>
        <w:fldChar w:fldCharType="begin"/>
      </w:r>
      <w:r w:rsidR="0037766D">
        <w:rPr>
          <w:rFonts w:ascii="Times New Roman" w:hAnsi="Times New Roman"/>
          <w:sz w:val="24"/>
          <w:szCs w:val="24"/>
          <w:lang w:val="en-GB"/>
        </w:rPr>
        <w:instrText xml:space="preserve"> ADDIN EN.CITE &lt;EndNote&gt;&lt;Cite&gt;&lt;Author&gt;Johnson&lt;/Author&gt;&lt;Year&gt;1985&lt;/Year&gt;&lt;RecNum&gt;365&lt;/RecNum&gt;&lt;DisplayText&gt;(Johnson and Cook, 1985)&lt;/DisplayText&gt;&lt;record&gt;&lt;rec-number&gt;365&lt;/rec-number&gt;&lt;foreign-keys&gt;&lt;key app="EN" db-id="xa2w5w0retadwsespa0xxva0xx9a9r0feet9" timestamp="1498792700"&gt;365&lt;/key&gt;&lt;/foreign-keys&gt;&lt;ref-type name="Journal Article"&gt;17&lt;/ref-type&gt;&lt;contributors&gt;&lt;authors&gt;&lt;author&gt;Johnson, Gordon R&lt;/author&gt;&lt;author&gt;Cook, William H&lt;/author&gt;&lt;/authors&gt;&lt;/contributors&gt;&lt;titles&gt;&lt;title&gt;Fracture characteristics of three metals subjected to various strains, strain rates, temperatures and pressures&lt;/title&gt;&lt;secondary-title&gt;Engineering fracture mechanics&lt;/secondary-title&gt;&lt;/titles&gt;&lt;periodical&gt;&lt;full-title&gt;Engineering Fracture Mechanics&lt;/full-title&gt;&lt;/periodical&gt;&lt;pages&gt;31-48&lt;/pages&gt;&lt;volume&gt;21&lt;/volume&gt;&lt;number&gt;1&lt;/number&gt;&lt;dates&gt;&lt;year&gt;1985&lt;/year&gt;&lt;/dates&gt;&lt;isbn&gt;0013-7944&lt;/isbn&gt;&lt;urls&gt;&lt;/urls&gt;&lt;/record&gt;&lt;/Cite&gt;&lt;/EndNote&gt;</w:instrText>
      </w:r>
      <w:r w:rsidR="001F5370" w:rsidRPr="007C02B1">
        <w:rPr>
          <w:rFonts w:ascii="Times New Roman" w:hAnsi="Times New Roman"/>
          <w:sz w:val="24"/>
          <w:szCs w:val="24"/>
          <w:lang w:val="en-GB"/>
        </w:rPr>
        <w:fldChar w:fldCharType="separate"/>
      </w:r>
      <w:r w:rsidR="0037766D">
        <w:rPr>
          <w:rFonts w:ascii="Times New Roman" w:hAnsi="Times New Roman"/>
          <w:noProof/>
          <w:sz w:val="24"/>
          <w:szCs w:val="24"/>
          <w:lang w:val="en-GB"/>
        </w:rPr>
        <w:t>(Johnson and Cook, 1985)</w:t>
      </w:r>
      <w:r w:rsidR="001F5370" w:rsidRPr="007C02B1">
        <w:rPr>
          <w:rFonts w:ascii="Times New Roman" w:hAnsi="Times New Roman"/>
          <w:sz w:val="24"/>
          <w:szCs w:val="24"/>
          <w:lang w:val="en-GB"/>
        </w:rPr>
        <w:fldChar w:fldCharType="end"/>
      </w:r>
      <w:r w:rsidR="001F5370" w:rsidRPr="007C02B1">
        <w:rPr>
          <w:rFonts w:ascii="Times New Roman" w:hAnsi="Times New Roman"/>
          <w:sz w:val="24"/>
          <w:szCs w:val="24"/>
          <w:lang w:val="en-GB"/>
        </w:rPr>
        <w:t>, which is commonly used in the dynamic response analysis of materials.</w:t>
      </w:r>
      <w:r w:rsidRPr="007C02B1">
        <w:rPr>
          <w:rFonts w:ascii="Times New Roman" w:hAnsi="Times New Roman"/>
          <w:sz w:val="24"/>
          <w:szCs w:val="24"/>
          <w:lang w:val="en-GB"/>
        </w:rPr>
        <w:t xml:space="preserve"> </w:t>
      </w:r>
      <w:r w:rsidR="00320D2C">
        <w:rPr>
          <w:rFonts w:ascii="Times New Roman" w:hAnsi="Times New Roman"/>
          <w:sz w:val="24"/>
          <w:szCs w:val="24"/>
          <w:lang w:val="en-GB"/>
        </w:rPr>
        <w:t xml:space="preserve">The </w:t>
      </w:r>
      <w:r>
        <w:rPr>
          <w:rFonts w:ascii="Times New Roman" w:hAnsi="Times New Roman"/>
          <w:sz w:val="24"/>
          <w:szCs w:val="24"/>
          <w:lang w:val="en-GB"/>
        </w:rPr>
        <w:t xml:space="preserve">3D solid element of </w:t>
      </w:r>
      <w:r w:rsidR="00504418">
        <w:rPr>
          <w:rFonts w:ascii="Times New Roman" w:hAnsi="Times New Roman"/>
          <w:sz w:val="24"/>
          <w:szCs w:val="24"/>
          <w:lang w:val="en-GB"/>
        </w:rPr>
        <w:t xml:space="preserve">the </w:t>
      </w:r>
      <w:r>
        <w:rPr>
          <w:rFonts w:ascii="Times New Roman" w:hAnsi="Times New Roman"/>
          <w:sz w:val="24"/>
          <w:szCs w:val="24"/>
          <w:lang w:val="en-GB"/>
        </w:rPr>
        <w:t>4-node</w:t>
      </w:r>
      <w:r w:rsidR="00B42630" w:rsidRPr="00A2179F">
        <w:rPr>
          <w:rFonts w:ascii="Times New Roman" w:hAnsi="Times New Roman"/>
          <w:sz w:val="24"/>
          <w:szCs w:val="24"/>
          <w:lang w:val="en-GB"/>
        </w:rPr>
        <w:t xml:space="preserve"> tetrahedral </w:t>
      </w:r>
      <w:r>
        <w:rPr>
          <w:rFonts w:ascii="Times New Roman" w:hAnsi="Times New Roman"/>
          <w:sz w:val="24"/>
          <w:szCs w:val="24"/>
          <w:lang w:val="en-GB"/>
        </w:rPr>
        <w:t>type was employed to mesh the lattice models with six degrees of freedom per node</w:t>
      </w:r>
      <w:r w:rsidR="00B42630">
        <w:rPr>
          <w:rFonts w:ascii="Times New Roman" w:hAnsi="Times New Roman"/>
          <w:sz w:val="24"/>
          <w:szCs w:val="24"/>
          <w:lang w:val="en-GB"/>
        </w:rPr>
        <w:t xml:space="preserve"> in this </w:t>
      </w:r>
      <w:r w:rsidR="007729A3">
        <w:rPr>
          <w:rFonts w:ascii="Times New Roman" w:hAnsi="Times New Roman"/>
          <w:sz w:val="24"/>
          <w:szCs w:val="24"/>
          <w:lang w:val="en-GB"/>
        </w:rPr>
        <w:t>simulation process</w:t>
      </w:r>
      <w:r w:rsidR="00B42630">
        <w:rPr>
          <w:rFonts w:ascii="Times New Roman" w:hAnsi="Times New Roman"/>
          <w:sz w:val="24"/>
          <w:szCs w:val="24"/>
          <w:lang w:val="en-GB"/>
        </w:rPr>
        <w:t xml:space="preserve">. A convergence study was conducted to determine the element size, and 0.15mm </w:t>
      </w:r>
      <w:r w:rsidR="00993115">
        <w:rPr>
          <w:rFonts w:ascii="Times New Roman" w:hAnsi="Times New Roman"/>
          <w:sz w:val="24"/>
          <w:szCs w:val="24"/>
          <w:lang w:val="en-GB"/>
        </w:rPr>
        <w:t xml:space="preserve">was chosen. </w:t>
      </w:r>
    </w:p>
    <w:p w:rsidR="00E7350D" w:rsidRDefault="00E7350D" w:rsidP="00161297">
      <w:pPr>
        <w:pStyle w:val="ListParagraph"/>
        <w:autoSpaceDE w:val="0"/>
        <w:autoSpaceDN w:val="0"/>
        <w:adjustRightInd w:val="0"/>
        <w:spacing w:line="480" w:lineRule="auto"/>
        <w:ind w:firstLineChars="0" w:firstLine="0"/>
        <w:rPr>
          <w:rFonts w:ascii="Times New Roman" w:hAnsi="Times New Roman"/>
          <w:sz w:val="24"/>
          <w:szCs w:val="24"/>
          <w:lang w:val="en-GB"/>
        </w:rPr>
      </w:pPr>
    </w:p>
    <w:p w:rsidR="00C6313E" w:rsidRPr="00716CFE" w:rsidRDefault="00A423A5" w:rsidP="00D86AEE">
      <w:pPr>
        <w:pStyle w:val="ListParagraph"/>
        <w:autoSpaceDE w:val="0"/>
        <w:autoSpaceDN w:val="0"/>
        <w:adjustRightInd w:val="0"/>
        <w:spacing w:line="360" w:lineRule="auto"/>
        <w:ind w:firstLineChars="0" w:firstLine="0"/>
        <w:rPr>
          <w:rFonts w:ascii="Times New Roman" w:hAnsi="Times New Roman"/>
          <w:color w:val="FF0000"/>
          <w:sz w:val="24"/>
          <w:szCs w:val="24"/>
          <w:lang w:val="en-GB"/>
        </w:rPr>
      </w:pPr>
      <w:r w:rsidRPr="00716CFE">
        <w:rPr>
          <w:rFonts w:ascii="Times New Roman" w:hAnsi="Times New Roman"/>
          <w:color w:val="FF0000"/>
          <w:sz w:val="24"/>
          <w:szCs w:val="24"/>
          <w:lang w:val="en-GB"/>
        </w:rPr>
        <w:lastRenderedPageBreak/>
        <w:t>Table 1</w:t>
      </w:r>
    </w:p>
    <w:p w:rsidR="006C6E68" w:rsidRPr="00716CFE" w:rsidRDefault="000D50CB" w:rsidP="00D86AEE">
      <w:pPr>
        <w:pStyle w:val="ListParagraph"/>
        <w:autoSpaceDE w:val="0"/>
        <w:autoSpaceDN w:val="0"/>
        <w:adjustRightInd w:val="0"/>
        <w:spacing w:line="360" w:lineRule="auto"/>
        <w:ind w:firstLineChars="0" w:firstLine="0"/>
        <w:rPr>
          <w:rFonts w:ascii="Times New Roman" w:hAnsi="Times New Roman"/>
          <w:color w:val="FF0000"/>
          <w:sz w:val="24"/>
          <w:szCs w:val="24"/>
        </w:rPr>
      </w:pPr>
      <w:r w:rsidRPr="00716CFE">
        <w:rPr>
          <w:rFonts w:ascii="Times New Roman" w:hAnsi="Times New Roman"/>
          <w:color w:val="FF0000"/>
          <w:sz w:val="24"/>
          <w:szCs w:val="24"/>
          <w:lang w:val="en-GB"/>
        </w:rPr>
        <w:t>M</w:t>
      </w:r>
      <w:r w:rsidRPr="00716CFE">
        <w:rPr>
          <w:rFonts w:ascii="Times New Roman" w:hAnsi="Times New Roman" w:hint="eastAsia"/>
          <w:color w:val="FF0000"/>
          <w:sz w:val="24"/>
          <w:szCs w:val="24"/>
          <w:lang w:val="en-GB"/>
        </w:rPr>
        <w:t xml:space="preserve">odels </w:t>
      </w:r>
      <w:r w:rsidR="004C7317">
        <w:rPr>
          <w:rFonts w:ascii="Times New Roman" w:hAnsi="Times New Roman"/>
          <w:color w:val="FF0000"/>
          <w:sz w:val="24"/>
          <w:szCs w:val="24"/>
          <w:lang w:val="en-GB"/>
        </w:rPr>
        <w:t>for</w:t>
      </w:r>
      <w:r w:rsidR="00A5741E" w:rsidRPr="00716CFE">
        <w:rPr>
          <w:rFonts w:ascii="Times New Roman" w:hAnsi="Times New Roman"/>
          <w:color w:val="FF0000"/>
          <w:sz w:val="24"/>
          <w:szCs w:val="24"/>
          <w:lang w:val="en-GB"/>
        </w:rPr>
        <w:t xml:space="preserve"> assess</w:t>
      </w:r>
      <w:r w:rsidR="004C7317">
        <w:rPr>
          <w:rFonts w:ascii="Times New Roman" w:hAnsi="Times New Roman"/>
          <w:color w:val="FF0000"/>
          <w:sz w:val="24"/>
          <w:szCs w:val="24"/>
          <w:lang w:val="en-GB"/>
        </w:rPr>
        <w:t>ing</w:t>
      </w:r>
      <w:r w:rsidRPr="00716CFE">
        <w:rPr>
          <w:rFonts w:ascii="Times New Roman" w:hAnsi="Times New Roman"/>
          <w:color w:val="FF0000"/>
          <w:sz w:val="24"/>
          <w:szCs w:val="24"/>
          <w:lang w:val="en-GB"/>
        </w:rPr>
        <w:t xml:space="preserve"> the orientation dependence in </w:t>
      </w:r>
      <w:r w:rsidR="00CB44CA" w:rsidRPr="00716CFE">
        <w:rPr>
          <w:rFonts w:ascii="Times New Roman" w:hAnsi="Times New Roman"/>
          <w:color w:val="FF0000"/>
          <w:sz w:val="24"/>
          <w:szCs w:val="24"/>
          <w:lang w:val="en-GB"/>
        </w:rPr>
        <w:t xml:space="preserve">the (100), </w:t>
      </w:r>
      <w:r w:rsidR="00EB70F1" w:rsidRPr="00716CFE">
        <w:rPr>
          <w:rFonts w:ascii="Times New Roman" w:hAnsi="Times New Roman"/>
          <w:color w:val="FF0000"/>
          <w:sz w:val="24"/>
          <w:szCs w:val="24"/>
        </w:rPr>
        <w:t>(110)</w:t>
      </w:r>
      <w:r w:rsidR="00CB44CA" w:rsidRPr="00716CFE">
        <w:rPr>
          <w:rFonts w:ascii="Times New Roman" w:hAnsi="Times New Roman"/>
          <w:color w:val="FF0000"/>
          <w:sz w:val="24"/>
          <w:szCs w:val="24"/>
        </w:rPr>
        <w:t xml:space="preserve">, </w:t>
      </w:r>
      <w:r w:rsidR="00CB44CA" w:rsidRPr="00716CFE">
        <w:rPr>
          <w:rFonts w:ascii="Times New Roman" w:hAnsi="Times New Roman" w:hint="eastAsia"/>
          <w:color w:val="FF0000"/>
          <w:sz w:val="24"/>
          <w:szCs w:val="24"/>
        </w:rPr>
        <w:t>an</w:t>
      </w:r>
      <w:r w:rsidR="00CB44CA" w:rsidRPr="00716CFE">
        <w:rPr>
          <w:rFonts w:ascii="Times New Roman" w:hAnsi="Times New Roman"/>
          <w:color w:val="FF0000"/>
          <w:sz w:val="24"/>
          <w:szCs w:val="24"/>
        </w:rPr>
        <w:t>d (111)</w:t>
      </w:r>
      <w:r w:rsidR="00EB70F1" w:rsidRPr="00716CFE">
        <w:rPr>
          <w:rFonts w:ascii="Times New Roman" w:hAnsi="Times New Roman"/>
          <w:color w:val="FF0000"/>
          <w:sz w:val="24"/>
          <w:szCs w:val="24"/>
        </w:rPr>
        <w:t xml:space="preserve"> plane</w:t>
      </w:r>
      <w:r w:rsidR="00CB44CA" w:rsidRPr="00716CFE">
        <w:rPr>
          <w:rFonts w:ascii="Times New Roman" w:hAnsi="Times New Roman"/>
          <w:color w:val="FF0000"/>
          <w:sz w:val="24"/>
          <w:szCs w:val="24"/>
        </w:rPr>
        <w:t>s</w:t>
      </w:r>
      <w:r w:rsidR="004C7317">
        <w:rPr>
          <w:rFonts w:ascii="Times New Roman" w:hAnsi="Times New Roman"/>
          <w:color w:val="FF0000"/>
          <w:sz w:val="24"/>
          <w:szCs w:val="24"/>
        </w:rPr>
        <w:t>.</w:t>
      </w:r>
    </w:p>
    <w:tbl>
      <w:tblPr>
        <w:tblW w:w="836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923"/>
        <w:gridCol w:w="1062"/>
        <w:gridCol w:w="1062"/>
        <w:gridCol w:w="1063"/>
        <w:gridCol w:w="1063"/>
        <w:gridCol w:w="1063"/>
        <w:gridCol w:w="1063"/>
        <w:gridCol w:w="1063"/>
      </w:tblGrid>
      <w:tr w:rsidR="007D1CC3" w:rsidRPr="00D239D3" w:rsidTr="00B47B10">
        <w:trPr>
          <w:trHeight w:val="416"/>
          <w:jc w:val="center"/>
        </w:trPr>
        <w:tc>
          <w:tcPr>
            <w:tcW w:w="8362" w:type="dxa"/>
            <w:gridSpan w:val="8"/>
            <w:tcBorders>
              <w:top w:val="single" w:sz="12" w:space="0" w:color="000000"/>
              <w:left w:val="nil"/>
              <w:bottom w:val="single" w:sz="12" w:space="0" w:color="000000"/>
              <w:right w:val="nil"/>
            </w:tcBorders>
            <w:shd w:val="clear" w:color="auto" w:fill="auto"/>
            <w:vAlign w:val="center"/>
          </w:tcPr>
          <w:p w:rsidR="007D1CC3" w:rsidRPr="00113926" w:rsidRDefault="00B8664F" w:rsidP="00EB70F1">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hint="eastAsia"/>
                <w:sz w:val="18"/>
                <w:szCs w:val="18"/>
                <w:lang w:val="en-GB"/>
              </w:rPr>
              <w:t>(</w:t>
            </w:r>
            <w:r w:rsidR="00EB70F1">
              <w:rPr>
                <w:rFonts w:ascii="Times New Roman" w:hAnsi="Times New Roman"/>
                <w:sz w:val="18"/>
                <w:szCs w:val="18"/>
                <w:lang w:val="en-GB"/>
              </w:rPr>
              <w:t>100</w:t>
            </w:r>
            <w:r>
              <w:rPr>
                <w:rFonts w:ascii="Times New Roman" w:hAnsi="Times New Roman" w:hint="eastAsia"/>
                <w:sz w:val="18"/>
                <w:szCs w:val="18"/>
                <w:lang w:val="en-GB"/>
              </w:rPr>
              <w:t>)</w:t>
            </w:r>
            <w:r>
              <w:rPr>
                <w:rFonts w:ascii="Times New Roman" w:hAnsi="Times New Roman"/>
                <w:sz w:val="18"/>
                <w:szCs w:val="18"/>
                <w:lang w:val="en-GB"/>
              </w:rPr>
              <w:t xml:space="preserve"> p</w:t>
            </w:r>
            <w:r w:rsidR="007D1CC3">
              <w:rPr>
                <w:rFonts w:ascii="Times New Roman" w:hAnsi="Times New Roman" w:hint="eastAsia"/>
                <w:sz w:val="18"/>
                <w:szCs w:val="18"/>
                <w:lang w:val="en-GB"/>
              </w:rPr>
              <w:t xml:space="preserve">lane </w:t>
            </w:r>
          </w:p>
        </w:tc>
      </w:tr>
      <w:tr w:rsidR="00CE1793" w:rsidRPr="00D239D3" w:rsidTr="00B47B10">
        <w:trPr>
          <w:trHeight w:val="416"/>
          <w:jc w:val="center"/>
        </w:trPr>
        <w:tc>
          <w:tcPr>
            <w:tcW w:w="923" w:type="dxa"/>
            <w:tcBorders>
              <w:top w:val="single" w:sz="12" w:space="0" w:color="000000"/>
              <w:left w:val="nil"/>
              <w:bottom w:val="single" w:sz="4" w:space="0" w:color="000000"/>
              <w:right w:val="nil"/>
            </w:tcBorders>
            <w:shd w:val="clear" w:color="auto" w:fill="auto"/>
            <w:vAlign w:val="center"/>
          </w:tcPr>
          <w:p w:rsidR="00113926" w:rsidRPr="00113926" w:rsidRDefault="00113926" w:rsidP="00BC548E">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hint="eastAsia"/>
                <w:sz w:val="18"/>
                <w:szCs w:val="18"/>
                <w:lang w:val="en-GB"/>
              </w:rPr>
              <w:t>Ori</w:t>
            </w:r>
            <w:r w:rsidRPr="00113926">
              <w:rPr>
                <w:rFonts w:ascii="Times New Roman" w:hAnsi="Times New Roman"/>
                <w:sz w:val="18"/>
                <w:szCs w:val="18"/>
                <w:lang w:val="en-GB"/>
              </w:rPr>
              <w:t>en</w:t>
            </w:r>
            <w:r w:rsidRPr="00113926">
              <w:rPr>
                <w:rFonts w:ascii="Times New Roman" w:hAnsi="Times New Roman" w:hint="eastAsia"/>
                <w:sz w:val="18"/>
                <w:szCs w:val="18"/>
                <w:lang w:val="en-GB"/>
              </w:rPr>
              <w:t>tation</w:t>
            </w:r>
          </w:p>
        </w:tc>
        <w:tc>
          <w:tcPr>
            <w:tcW w:w="1062" w:type="dxa"/>
            <w:tcBorders>
              <w:top w:val="single" w:sz="12" w:space="0" w:color="000000"/>
              <w:left w:val="nil"/>
              <w:bottom w:val="single" w:sz="4" w:space="0" w:color="000000"/>
              <w:right w:val="nil"/>
            </w:tcBorders>
            <w:shd w:val="clear" w:color="auto" w:fill="auto"/>
            <w:vAlign w:val="center"/>
          </w:tcPr>
          <w:p w:rsidR="00113926" w:rsidRPr="00113926" w:rsidRDefault="00113926" w:rsidP="00BC548E">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[001]</w:t>
            </w:r>
          </w:p>
        </w:tc>
        <w:tc>
          <w:tcPr>
            <w:tcW w:w="1062" w:type="dxa"/>
            <w:tcBorders>
              <w:top w:val="single" w:sz="12" w:space="0" w:color="000000"/>
              <w:left w:val="nil"/>
              <w:bottom w:val="single" w:sz="4" w:space="0" w:color="000000"/>
              <w:right w:val="nil"/>
            </w:tcBorders>
            <w:shd w:val="clear" w:color="auto" w:fill="auto"/>
            <w:vAlign w:val="center"/>
          </w:tcPr>
          <w:p w:rsidR="00113926" w:rsidRPr="00113926" w:rsidRDefault="00113926" w:rsidP="00BC548E">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Rotate 15°</w:t>
            </w:r>
          </w:p>
        </w:tc>
        <w:tc>
          <w:tcPr>
            <w:tcW w:w="1063" w:type="dxa"/>
            <w:tcBorders>
              <w:top w:val="single" w:sz="12" w:space="0" w:color="000000"/>
              <w:left w:val="nil"/>
              <w:bottom w:val="single" w:sz="4" w:space="0" w:color="000000"/>
              <w:right w:val="nil"/>
            </w:tcBorders>
            <w:shd w:val="clear" w:color="auto" w:fill="auto"/>
            <w:vAlign w:val="center"/>
          </w:tcPr>
          <w:p w:rsidR="00113926" w:rsidRPr="00113926" w:rsidRDefault="00113926" w:rsidP="00BC548E">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Rotate 30°</w:t>
            </w:r>
          </w:p>
        </w:tc>
        <w:tc>
          <w:tcPr>
            <w:tcW w:w="1063" w:type="dxa"/>
            <w:tcBorders>
              <w:top w:val="single" w:sz="12" w:space="0" w:color="000000"/>
              <w:left w:val="nil"/>
              <w:bottom w:val="single" w:sz="4" w:space="0" w:color="000000"/>
              <w:right w:val="nil"/>
            </w:tcBorders>
            <w:shd w:val="clear" w:color="auto" w:fill="auto"/>
            <w:vAlign w:val="center"/>
          </w:tcPr>
          <w:p w:rsidR="00113926" w:rsidRPr="00113926" w:rsidRDefault="00113926" w:rsidP="00BC548E">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[011]</w:t>
            </w:r>
          </w:p>
        </w:tc>
        <w:tc>
          <w:tcPr>
            <w:tcW w:w="1063" w:type="dxa"/>
            <w:tcBorders>
              <w:top w:val="single" w:sz="12" w:space="0" w:color="000000"/>
              <w:left w:val="nil"/>
              <w:bottom w:val="single" w:sz="4" w:space="0" w:color="000000"/>
              <w:right w:val="nil"/>
            </w:tcBorders>
            <w:shd w:val="clear" w:color="auto" w:fill="auto"/>
            <w:vAlign w:val="center"/>
          </w:tcPr>
          <w:p w:rsidR="00113926" w:rsidRPr="00113926" w:rsidRDefault="00CE1793" w:rsidP="00BC548E">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 xml:space="preserve">Rotate </w:t>
            </w:r>
            <w:r>
              <w:rPr>
                <w:rFonts w:ascii="Times New Roman" w:hAnsi="Times New Roman"/>
                <w:sz w:val="18"/>
                <w:szCs w:val="18"/>
                <w:lang w:val="en-GB"/>
              </w:rPr>
              <w:t>60</w:t>
            </w:r>
            <w:r w:rsidRPr="00113926">
              <w:rPr>
                <w:rFonts w:ascii="Times New Roman" w:hAnsi="Times New Roman"/>
                <w:sz w:val="18"/>
                <w:szCs w:val="18"/>
                <w:lang w:val="en-GB"/>
              </w:rPr>
              <w:t>°</w:t>
            </w:r>
          </w:p>
        </w:tc>
        <w:tc>
          <w:tcPr>
            <w:tcW w:w="1063" w:type="dxa"/>
            <w:tcBorders>
              <w:top w:val="single" w:sz="12" w:space="0" w:color="000000"/>
              <w:left w:val="nil"/>
              <w:bottom w:val="single" w:sz="4" w:space="0" w:color="000000"/>
              <w:right w:val="nil"/>
            </w:tcBorders>
            <w:vAlign w:val="center"/>
          </w:tcPr>
          <w:p w:rsidR="00113926" w:rsidRPr="00113926" w:rsidRDefault="00CE1793" w:rsidP="00BC548E">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 xml:space="preserve">Rotate </w:t>
            </w:r>
            <w:r>
              <w:rPr>
                <w:rFonts w:ascii="Times New Roman" w:hAnsi="Times New Roman"/>
                <w:sz w:val="18"/>
                <w:szCs w:val="18"/>
                <w:lang w:val="en-GB"/>
              </w:rPr>
              <w:t>7</w:t>
            </w:r>
            <w:r w:rsidRPr="00113926">
              <w:rPr>
                <w:rFonts w:ascii="Times New Roman" w:hAnsi="Times New Roman"/>
                <w:sz w:val="18"/>
                <w:szCs w:val="18"/>
                <w:lang w:val="en-GB"/>
              </w:rPr>
              <w:t>5°</w:t>
            </w:r>
          </w:p>
        </w:tc>
        <w:tc>
          <w:tcPr>
            <w:tcW w:w="1063" w:type="dxa"/>
            <w:tcBorders>
              <w:top w:val="single" w:sz="12" w:space="0" w:color="000000"/>
              <w:left w:val="nil"/>
              <w:bottom w:val="single" w:sz="4" w:space="0" w:color="000000"/>
              <w:right w:val="nil"/>
            </w:tcBorders>
            <w:vAlign w:val="center"/>
          </w:tcPr>
          <w:p w:rsidR="00113926" w:rsidRPr="00113926" w:rsidRDefault="00CE1793" w:rsidP="00BC548E">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[0</w:t>
            </w:r>
            <w:r>
              <w:rPr>
                <w:rFonts w:ascii="Times New Roman" w:hAnsi="Times New Roman"/>
                <w:sz w:val="18"/>
                <w:szCs w:val="18"/>
                <w:lang w:val="en-GB"/>
              </w:rPr>
              <w:t>10</w:t>
            </w:r>
            <w:r w:rsidRPr="00113926">
              <w:rPr>
                <w:rFonts w:ascii="Times New Roman" w:hAnsi="Times New Roman"/>
                <w:sz w:val="18"/>
                <w:szCs w:val="18"/>
                <w:lang w:val="en-GB"/>
              </w:rPr>
              <w:t>]</w:t>
            </w:r>
          </w:p>
        </w:tc>
      </w:tr>
      <w:tr w:rsidR="00CE1793" w:rsidRPr="00D239D3" w:rsidTr="00B47B10">
        <w:trPr>
          <w:jc w:val="center"/>
        </w:trPr>
        <w:tc>
          <w:tcPr>
            <w:tcW w:w="923" w:type="dxa"/>
            <w:tcBorders>
              <w:top w:val="single" w:sz="4" w:space="0" w:color="000000"/>
              <w:left w:val="nil"/>
              <w:bottom w:val="single" w:sz="4" w:space="0" w:color="000000"/>
              <w:right w:val="nil"/>
            </w:tcBorders>
            <w:shd w:val="clear" w:color="auto" w:fill="auto"/>
            <w:vAlign w:val="center"/>
          </w:tcPr>
          <w:p w:rsidR="00113926" w:rsidRPr="00113926" w:rsidRDefault="00113926" w:rsidP="00BC548E">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hint="eastAsia"/>
                <w:sz w:val="18"/>
                <w:szCs w:val="18"/>
                <w:lang w:val="en-GB"/>
              </w:rPr>
              <w:t>Unit cell</w:t>
            </w:r>
          </w:p>
          <w:p w:rsidR="00113926" w:rsidRPr="00113926" w:rsidRDefault="000F5864" w:rsidP="00161297">
            <w:pPr>
              <w:pStyle w:val="ListParagraph"/>
              <w:autoSpaceDE w:val="0"/>
              <w:autoSpaceDN w:val="0"/>
              <w:adjustRightInd w:val="0"/>
              <w:spacing w:line="480" w:lineRule="auto"/>
              <w:ind w:firstLineChars="0" w:firstLine="0"/>
              <w:jc w:val="center"/>
              <w:rPr>
                <w:rFonts w:ascii="Times New Roman" w:hAnsi="Times New Roman"/>
                <w:sz w:val="18"/>
                <w:szCs w:val="18"/>
                <w:lang w:val="en-GB"/>
              </w:rPr>
            </w:pPr>
            <w:r>
              <w:rPr>
                <w:rFonts w:hint="eastAsia"/>
                <w:noProof/>
                <w:lang w:val="en-GB"/>
              </w:rPr>
              <w:drawing>
                <wp:inline distT="0" distB="0" distL="0" distR="0">
                  <wp:extent cx="505460" cy="541655"/>
                  <wp:effectExtent l="0" t="0" r="8890" b="0"/>
                  <wp:docPr id="71" name="图片 71" descr="coord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oordinat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5460" cy="541655"/>
                          </a:xfrm>
                          <a:prstGeom prst="rect">
                            <a:avLst/>
                          </a:prstGeom>
                          <a:noFill/>
                          <a:ln>
                            <a:noFill/>
                          </a:ln>
                        </pic:spPr>
                      </pic:pic>
                    </a:graphicData>
                  </a:graphic>
                </wp:inline>
              </w:drawing>
            </w:r>
          </w:p>
        </w:tc>
        <w:tc>
          <w:tcPr>
            <w:tcW w:w="1062" w:type="dxa"/>
            <w:tcBorders>
              <w:top w:val="single" w:sz="4" w:space="0" w:color="000000"/>
              <w:left w:val="nil"/>
              <w:bottom w:val="single" w:sz="4" w:space="0" w:color="000000"/>
              <w:right w:val="nil"/>
            </w:tcBorders>
            <w:shd w:val="clear" w:color="auto" w:fill="auto"/>
            <w:vAlign w:val="center"/>
          </w:tcPr>
          <w:p w:rsidR="00113926" w:rsidRPr="00D239D3" w:rsidRDefault="000F5864" w:rsidP="00161297">
            <w:pPr>
              <w:pStyle w:val="ListParagraph"/>
              <w:autoSpaceDE w:val="0"/>
              <w:autoSpaceDN w:val="0"/>
              <w:adjustRightInd w:val="0"/>
              <w:spacing w:line="480" w:lineRule="auto"/>
              <w:ind w:firstLineChars="0" w:firstLine="0"/>
              <w:jc w:val="center"/>
              <w:rPr>
                <w:rFonts w:ascii="Times New Roman" w:hAnsi="Times New Roman"/>
                <w:sz w:val="24"/>
                <w:szCs w:val="24"/>
                <w:lang w:val="en-GB"/>
              </w:rPr>
            </w:pPr>
            <w:r w:rsidRPr="00D239D3">
              <w:rPr>
                <w:rFonts w:ascii="Times New Roman" w:hAnsi="Times New Roman"/>
                <w:noProof/>
                <w:sz w:val="24"/>
                <w:szCs w:val="24"/>
                <w:lang w:val="en-GB"/>
              </w:rPr>
              <w:drawing>
                <wp:inline distT="0" distB="0" distL="0" distR="0">
                  <wp:extent cx="649605" cy="649605"/>
                  <wp:effectExtent l="0" t="0" r="0" b="0"/>
                  <wp:docPr id="72" name="图片 72" descr="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OTATE-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c>
          <w:tcPr>
            <w:tcW w:w="1062" w:type="dxa"/>
            <w:tcBorders>
              <w:top w:val="single" w:sz="4" w:space="0" w:color="000000"/>
              <w:left w:val="nil"/>
              <w:bottom w:val="single" w:sz="4" w:space="0" w:color="000000"/>
              <w:right w:val="nil"/>
            </w:tcBorders>
            <w:shd w:val="clear" w:color="auto" w:fill="auto"/>
            <w:vAlign w:val="center"/>
          </w:tcPr>
          <w:p w:rsidR="00113926" w:rsidRPr="00D239D3" w:rsidRDefault="000F5864" w:rsidP="00161297">
            <w:pPr>
              <w:pStyle w:val="ListParagraph"/>
              <w:autoSpaceDE w:val="0"/>
              <w:autoSpaceDN w:val="0"/>
              <w:adjustRightInd w:val="0"/>
              <w:spacing w:line="480" w:lineRule="auto"/>
              <w:ind w:firstLineChars="0" w:firstLine="0"/>
              <w:jc w:val="center"/>
              <w:rPr>
                <w:rFonts w:ascii="Times New Roman" w:hAnsi="Times New Roman"/>
                <w:sz w:val="24"/>
                <w:szCs w:val="24"/>
                <w:lang w:val="en-GB"/>
              </w:rPr>
            </w:pPr>
            <w:r w:rsidRPr="00D239D3">
              <w:rPr>
                <w:rFonts w:ascii="Times New Roman" w:hAnsi="Times New Roman"/>
                <w:noProof/>
                <w:sz w:val="24"/>
                <w:szCs w:val="24"/>
                <w:lang w:val="en-GB"/>
              </w:rPr>
              <w:drawing>
                <wp:inline distT="0" distB="0" distL="0" distR="0">
                  <wp:extent cx="649605" cy="649605"/>
                  <wp:effectExtent l="0" t="0" r="0" b="0"/>
                  <wp:docPr id="73" name="图片 73" descr="ROTAT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OTATE-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c>
          <w:tcPr>
            <w:tcW w:w="1063" w:type="dxa"/>
            <w:tcBorders>
              <w:top w:val="single" w:sz="4" w:space="0" w:color="000000"/>
              <w:left w:val="nil"/>
              <w:bottom w:val="single" w:sz="4" w:space="0" w:color="000000"/>
              <w:right w:val="nil"/>
            </w:tcBorders>
            <w:shd w:val="clear" w:color="auto" w:fill="auto"/>
            <w:vAlign w:val="center"/>
          </w:tcPr>
          <w:p w:rsidR="00113926" w:rsidRPr="00D239D3" w:rsidRDefault="000F5864" w:rsidP="00161297">
            <w:pPr>
              <w:pStyle w:val="ListParagraph"/>
              <w:autoSpaceDE w:val="0"/>
              <w:autoSpaceDN w:val="0"/>
              <w:adjustRightInd w:val="0"/>
              <w:spacing w:line="480" w:lineRule="auto"/>
              <w:ind w:firstLineChars="0" w:firstLine="0"/>
              <w:jc w:val="center"/>
              <w:rPr>
                <w:rFonts w:ascii="Times New Roman" w:hAnsi="Times New Roman"/>
                <w:sz w:val="24"/>
                <w:szCs w:val="24"/>
                <w:lang w:val="en-GB"/>
              </w:rPr>
            </w:pPr>
            <w:r w:rsidRPr="00D239D3">
              <w:rPr>
                <w:rFonts w:ascii="Times New Roman" w:hAnsi="Times New Roman"/>
                <w:noProof/>
                <w:sz w:val="24"/>
                <w:szCs w:val="24"/>
                <w:lang w:val="en-GB"/>
              </w:rPr>
              <w:drawing>
                <wp:inline distT="0" distB="0" distL="0" distR="0">
                  <wp:extent cx="649605" cy="649605"/>
                  <wp:effectExtent l="0" t="0" r="0" b="0"/>
                  <wp:docPr id="74" name="图片 74" descr="ROTAT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OTATE-3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c>
          <w:tcPr>
            <w:tcW w:w="1063" w:type="dxa"/>
            <w:tcBorders>
              <w:top w:val="single" w:sz="4" w:space="0" w:color="000000"/>
              <w:left w:val="nil"/>
              <w:bottom w:val="single" w:sz="4" w:space="0" w:color="000000"/>
              <w:right w:val="nil"/>
            </w:tcBorders>
            <w:shd w:val="clear" w:color="auto" w:fill="auto"/>
            <w:vAlign w:val="center"/>
          </w:tcPr>
          <w:p w:rsidR="00113926" w:rsidRPr="00D239D3" w:rsidRDefault="000F5864" w:rsidP="00161297">
            <w:pPr>
              <w:pStyle w:val="ListParagraph"/>
              <w:autoSpaceDE w:val="0"/>
              <w:autoSpaceDN w:val="0"/>
              <w:adjustRightInd w:val="0"/>
              <w:spacing w:line="480" w:lineRule="auto"/>
              <w:ind w:firstLineChars="0" w:firstLine="0"/>
              <w:jc w:val="center"/>
              <w:rPr>
                <w:rFonts w:ascii="Times New Roman" w:hAnsi="Times New Roman"/>
                <w:sz w:val="24"/>
                <w:szCs w:val="24"/>
                <w:lang w:val="en-GB"/>
              </w:rPr>
            </w:pPr>
            <w:r w:rsidRPr="00D239D3">
              <w:rPr>
                <w:rFonts w:ascii="Times New Roman" w:hAnsi="Times New Roman"/>
                <w:noProof/>
                <w:sz w:val="24"/>
                <w:szCs w:val="24"/>
                <w:lang w:val="en-GB"/>
              </w:rPr>
              <w:drawing>
                <wp:inline distT="0" distB="0" distL="0" distR="0">
                  <wp:extent cx="577215" cy="649605"/>
                  <wp:effectExtent l="0" t="0" r="0" b="0"/>
                  <wp:docPr id="75" name="图片 75" descr="ROTA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OTATE-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7215" cy="649605"/>
                          </a:xfrm>
                          <a:prstGeom prst="rect">
                            <a:avLst/>
                          </a:prstGeom>
                          <a:noFill/>
                          <a:ln>
                            <a:noFill/>
                          </a:ln>
                        </pic:spPr>
                      </pic:pic>
                    </a:graphicData>
                  </a:graphic>
                </wp:inline>
              </w:drawing>
            </w:r>
          </w:p>
        </w:tc>
        <w:tc>
          <w:tcPr>
            <w:tcW w:w="1063" w:type="dxa"/>
            <w:tcBorders>
              <w:top w:val="single" w:sz="4" w:space="0" w:color="000000"/>
              <w:left w:val="nil"/>
              <w:bottom w:val="single" w:sz="4" w:space="0" w:color="000000"/>
              <w:right w:val="nil"/>
            </w:tcBorders>
            <w:shd w:val="clear" w:color="auto" w:fill="auto"/>
            <w:vAlign w:val="center"/>
          </w:tcPr>
          <w:p w:rsidR="00113926" w:rsidRPr="00D239D3" w:rsidRDefault="000F5864" w:rsidP="00161297">
            <w:pPr>
              <w:pStyle w:val="ListParagraph"/>
              <w:autoSpaceDE w:val="0"/>
              <w:autoSpaceDN w:val="0"/>
              <w:adjustRightInd w:val="0"/>
              <w:spacing w:line="480" w:lineRule="auto"/>
              <w:ind w:firstLineChars="0" w:firstLine="0"/>
              <w:jc w:val="center"/>
              <w:rPr>
                <w:rFonts w:ascii="Times New Roman" w:hAnsi="Times New Roman"/>
                <w:sz w:val="24"/>
                <w:szCs w:val="24"/>
                <w:lang w:val="en-GB"/>
              </w:rPr>
            </w:pPr>
            <w:r>
              <w:rPr>
                <w:rFonts w:ascii="Times New Roman" w:hAnsi="Times New Roman"/>
                <w:noProof/>
                <w:sz w:val="24"/>
                <w:szCs w:val="24"/>
                <w:lang w:val="en-GB"/>
              </w:rPr>
              <w:drawing>
                <wp:inline distT="0" distB="0" distL="0" distR="0">
                  <wp:extent cx="637540" cy="673735"/>
                  <wp:effectExtent l="0" t="0" r="0" b="0"/>
                  <wp:docPr id="76" name="图片 76" descr="ROTAT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OTATE-6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37540" cy="673735"/>
                          </a:xfrm>
                          <a:prstGeom prst="rect">
                            <a:avLst/>
                          </a:prstGeom>
                          <a:noFill/>
                          <a:ln>
                            <a:noFill/>
                          </a:ln>
                        </pic:spPr>
                      </pic:pic>
                    </a:graphicData>
                  </a:graphic>
                </wp:inline>
              </w:drawing>
            </w:r>
          </w:p>
        </w:tc>
        <w:tc>
          <w:tcPr>
            <w:tcW w:w="1063" w:type="dxa"/>
            <w:tcBorders>
              <w:top w:val="single" w:sz="4" w:space="0" w:color="000000"/>
              <w:left w:val="nil"/>
              <w:bottom w:val="single" w:sz="4" w:space="0" w:color="000000"/>
              <w:right w:val="nil"/>
            </w:tcBorders>
            <w:vAlign w:val="center"/>
          </w:tcPr>
          <w:p w:rsidR="00113926" w:rsidRPr="00D239D3" w:rsidRDefault="000F5864" w:rsidP="00161297">
            <w:pPr>
              <w:pStyle w:val="ListParagraph"/>
              <w:autoSpaceDE w:val="0"/>
              <w:autoSpaceDN w:val="0"/>
              <w:adjustRightInd w:val="0"/>
              <w:spacing w:line="480" w:lineRule="auto"/>
              <w:ind w:firstLineChars="0" w:firstLine="0"/>
              <w:jc w:val="center"/>
              <w:rPr>
                <w:rFonts w:ascii="Times New Roman" w:hAnsi="Times New Roman"/>
                <w:sz w:val="24"/>
                <w:szCs w:val="24"/>
                <w:lang w:val="en-GB"/>
              </w:rPr>
            </w:pPr>
            <w:r>
              <w:rPr>
                <w:rFonts w:ascii="Times New Roman" w:hAnsi="Times New Roman"/>
                <w:noProof/>
                <w:sz w:val="24"/>
                <w:szCs w:val="24"/>
                <w:lang w:val="en-GB"/>
              </w:rPr>
              <w:drawing>
                <wp:inline distT="0" distB="0" distL="0" distR="0">
                  <wp:extent cx="637540" cy="643890"/>
                  <wp:effectExtent l="0" t="0" r="0" b="3810"/>
                  <wp:docPr id="77" name="图片 77" descr="ROTAT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OTATE-7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7540" cy="643890"/>
                          </a:xfrm>
                          <a:prstGeom prst="rect">
                            <a:avLst/>
                          </a:prstGeom>
                          <a:noFill/>
                          <a:ln>
                            <a:noFill/>
                          </a:ln>
                        </pic:spPr>
                      </pic:pic>
                    </a:graphicData>
                  </a:graphic>
                </wp:inline>
              </w:drawing>
            </w:r>
          </w:p>
        </w:tc>
        <w:tc>
          <w:tcPr>
            <w:tcW w:w="1063" w:type="dxa"/>
            <w:tcBorders>
              <w:top w:val="single" w:sz="4" w:space="0" w:color="000000"/>
              <w:left w:val="nil"/>
              <w:bottom w:val="single" w:sz="4" w:space="0" w:color="000000"/>
              <w:right w:val="nil"/>
            </w:tcBorders>
            <w:vAlign w:val="center"/>
          </w:tcPr>
          <w:p w:rsidR="00113926" w:rsidRPr="00D239D3" w:rsidRDefault="000F5864" w:rsidP="00161297">
            <w:pPr>
              <w:pStyle w:val="ListParagraph"/>
              <w:autoSpaceDE w:val="0"/>
              <w:autoSpaceDN w:val="0"/>
              <w:adjustRightInd w:val="0"/>
              <w:spacing w:line="480" w:lineRule="auto"/>
              <w:ind w:firstLineChars="0" w:firstLine="0"/>
              <w:jc w:val="center"/>
              <w:rPr>
                <w:rFonts w:ascii="Times New Roman" w:hAnsi="Times New Roman"/>
                <w:sz w:val="24"/>
                <w:szCs w:val="24"/>
                <w:lang w:val="en-GB"/>
              </w:rPr>
            </w:pPr>
            <w:r>
              <w:rPr>
                <w:rFonts w:ascii="Times New Roman" w:hAnsi="Times New Roman"/>
                <w:noProof/>
                <w:sz w:val="24"/>
                <w:szCs w:val="24"/>
                <w:lang w:val="en-GB"/>
              </w:rPr>
              <w:drawing>
                <wp:inline distT="0" distB="0" distL="0" distR="0">
                  <wp:extent cx="637540" cy="637540"/>
                  <wp:effectExtent l="0" t="0" r="0" b="0"/>
                  <wp:docPr id="78" name="图片 78" descr="ROTAT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OTATE-9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inline>
              </w:drawing>
            </w:r>
          </w:p>
        </w:tc>
      </w:tr>
      <w:tr w:rsidR="00CE1793" w:rsidRPr="00D239D3" w:rsidTr="00B47B10">
        <w:trPr>
          <w:trHeight w:val="1134"/>
          <w:jc w:val="center"/>
        </w:trPr>
        <w:tc>
          <w:tcPr>
            <w:tcW w:w="923" w:type="dxa"/>
            <w:tcBorders>
              <w:top w:val="single" w:sz="4" w:space="0" w:color="000000"/>
              <w:left w:val="nil"/>
              <w:bottom w:val="single" w:sz="12" w:space="0" w:color="000000"/>
              <w:right w:val="nil"/>
            </w:tcBorders>
            <w:shd w:val="clear" w:color="auto" w:fill="auto"/>
            <w:vAlign w:val="center"/>
          </w:tcPr>
          <w:p w:rsidR="00113926" w:rsidRPr="00113926" w:rsidRDefault="00113926" w:rsidP="00BC548E">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C</w:t>
            </w:r>
            <w:r w:rsidRPr="00113926">
              <w:rPr>
                <w:rFonts w:ascii="Times New Roman" w:hAnsi="Times New Roman" w:hint="eastAsia"/>
                <w:sz w:val="18"/>
                <w:szCs w:val="18"/>
                <w:lang w:val="en-GB"/>
              </w:rPr>
              <w:t>ellular</w:t>
            </w:r>
          </w:p>
          <w:p w:rsidR="00113926" w:rsidRPr="00113926" w:rsidRDefault="000F5864" w:rsidP="00161297">
            <w:pPr>
              <w:pStyle w:val="ListParagraph"/>
              <w:autoSpaceDE w:val="0"/>
              <w:autoSpaceDN w:val="0"/>
              <w:adjustRightInd w:val="0"/>
              <w:spacing w:line="480" w:lineRule="auto"/>
              <w:ind w:firstLineChars="0" w:firstLine="0"/>
              <w:jc w:val="center"/>
              <w:rPr>
                <w:rFonts w:ascii="Times New Roman" w:hAnsi="Times New Roman"/>
                <w:sz w:val="18"/>
                <w:szCs w:val="18"/>
                <w:lang w:val="en-GB"/>
              </w:rPr>
            </w:pPr>
            <w:r>
              <w:rPr>
                <w:rFonts w:hint="eastAsia"/>
                <w:noProof/>
                <w:lang w:val="en-GB"/>
              </w:rPr>
              <w:drawing>
                <wp:inline distT="0" distB="0" distL="0" distR="0">
                  <wp:extent cx="505460" cy="541655"/>
                  <wp:effectExtent l="0" t="0" r="8890" b="0"/>
                  <wp:docPr id="79" name="图片 79" descr="coord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ordinat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5460" cy="541655"/>
                          </a:xfrm>
                          <a:prstGeom prst="rect">
                            <a:avLst/>
                          </a:prstGeom>
                          <a:noFill/>
                          <a:ln>
                            <a:noFill/>
                          </a:ln>
                        </pic:spPr>
                      </pic:pic>
                    </a:graphicData>
                  </a:graphic>
                </wp:inline>
              </w:drawing>
            </w:r>
          </w:p>
        </w:tc>
        <w:tc>
          <w:tcPr>
            <w:tcW w:w="1062" w:type="dxa"/>
            <w:tcBorders>
              <w:top w:val="single" w:sz="4" w:space="0" w:color="000000"/>
              <w:left w:val="nil"/>
              <w:bottom w:val="single" w:sz="12" w:space="0" w:color="000000"/>
              <w:right w:val="nil"/>
            </w:tcBorders>
            <w:shd w:val="clear" w:color="auto" w:fill="auto"/>
            <w:vAlign w:val="center"/>
          </w:tcPr>
          <w:p w:rsidR="00113926" w:rsidRPr="00D239D3" w:rsidRDefault="00240B12" w:rsidP="00240B12">
            <w:pPr>
              <w:pStyle w:val="ListParagraph"/>
              <w:autoSpaceDE w:val="0"/>
              <w:autoSpaceDN w:val="0"/>
              <w:adjustRightInd w:val="0"/>
              <w:spacing w:line="480" w:lineRule="auto"/>
              <w:ind w:firstLineChars="0" w:firstLine="0"/>
              <w:jc w:val="center"/>
              <w:rPr>
                <w:rFonts w:ascii="Times New Roman" w:hAnsi="Times New Roman"/>
                <w:sz w:val="24"/>
                <w:szCs w:val="24"/>
                <w:lang w:val="en-GB"/>
              </w:rPr>
            </w:pPr>
            <w:r>
              <w:rPr>
                <w:rFonts w:ascii="Times New Roman" w:hAnsi="Times New Roman"/>
                <w:noProof/>
                <w:sz w:val="24"/>
                <w:szCs w:val="24"/>
                <w:lang w:val="en-GB"/>
              </w:rPr>
              <w:drawing>
                <wp:inline distT="0" distB="0" distL="0" distR="0">
                  <wp:extent cx="638175" cy="638175"/>
                  <wp:effectExtent l="0" t="0" r="9525" b="9525"/>
                  <wp:docPr id="11" name="图片 11" descr="C:\Users\yangl\AppData\Local\Microsoft\Windows\INetCache\Content.Word\100-rotate-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yangl\AppData\Local\Microsoft\Windows\INetCache\Content.Word\100-rotate-0.ti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062" w:type="dxa"/>
            <w:tcBorders>
              <w:top w:val="single" w:sz="4" w:space="0" w:color="000000"/>
              <w:left w:val="nil"/>
              <w:bottom w:val="single" w:sz="12" w:space="0" w:color="000000"/>
              <w:right w:val="nil"/>
            </w:tcBorders>
            <w:shd w:val="clear" w:color="auto" w:fill="auto"/>
            <w:vAlign w:val="center"/>
          </w:tcPr>
          <w:p w:rsidR="00113926" w:rsidRPr="00D239D3" w:rsidRDefault="00240B12" w:rsidP="00161297">
            <w:pPr>
              <w:pStyle w:val="ListParagraph"/>
              <w:autoSpaceDE w:val="0"/>
              <w:autoSpaceDN w:val="0"/>
              <w:adjustRightInd w:val="0"/>
              <w:spacing w:line="480" w:lineRule="auto"/>
              <w:ind w:firstLineChars="0" w:firstLine="0"/>
              <w:jc w:val="center"/>
              <w:rPr>
                <w:rFonts w:ascii="Times New Roman" w:hAnsi="Times New Roman"/>
                <w:sz w:val="24"/>
                <w:szCs w:val="24"/>
                <w:lang w:val="en-GB"/>
              </w:rPr>
            </w:pPr>
            <w:r>
              <w:rPr>
                <w:rFonts w:ascii="Times New Roman" w:hAnsi="Times New Roman"/>
                <w:noProof/>
                <w:sz w:val="24"/>
                <w:szCs w:val="24"/>
                <w:lang w:val="en-GB"/>
              </w:rPr>
              <w:drawing>
                <wp:inline distT="0" distB="0" distL="0" distR="0">
                  <wp:extent cx="638175" cy="638175"/>
                  <wp:effectExtent l="0" t="0" r="9525" b="9525"/>
                  <wp:docPr id="12" name="图片 12" descr="C:\Users\yangl\AppData\Local\Microsoft\Windows\INetCache\Content.Word\100-rotate-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yangl\AppData\Local\Microsoft\Windows\INetCache\Content.Word\100-rotate-15.tif"/>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063" w:type="dxa"/>
            <w:tcBorders>
              <w:top w:val="single" w:sz="4" w:space="0" w:color="000000"/>
              <w:left w:val="nil"/>
              <w:bottom w:val="single" w:sz="12" w:space="0" w:color="000000"/>
              <w:right w:val="nil"/>
            </w:tcBorders>
            <w:shd w:val="clear" w:color="auto" w:fill="auto"/>
            <w:vAlign w:val="center"/>
          </w:tcPr>
          <w:p w:rsidR="00113926" w:rsidRPr="00D239D3" w:rsidRDefault="00013043" w:rsidP="00240B12">
            <w:pPr>
              <w:pStyle w:val="ListParagraph"/>
              <w:autoSpaceDE w:val="0"/>
              <w:autoSpaceDN w:val="0"/>
              <w:adjustRightInd w:val="0"/>
              <w:spacing w:line="480" w:lineRule="auto"/>
              <w:ind w:firstLineChars="0" w:firstLine="0"/>
              <w:jc w:val="center"/>
              <w:rPr>
                <w:rFonts w:ascii="Times New Roman" w:hAnsi="Times New Roman"/>
                <w:sz w:val="24"/>
                <w:szCs w:val="24"/>
                <w:lang w:val="en-GB"/>
              </w:rPr>
            </w:pPr>
            <w:r>
              <w:rPr>
                <w:rFonts w:ascii="Times New Roman" w:hAnsi="Times New Roman"/>
                <w:noProof/>
                <w:sz w:val="24"/>
                <w:szCs w:val="24"/>
              </w:rPr>
              <w:pict>
                <v:shape id="_x0000_i1089" type="#_x0000_t75" style="width:50.6pt;height:50.6pt">
                  <v:imagedata r:id="rId147" o:title="100-rotate-30"/>
                </v:shape>
              </w:pict>
            </w:r>
          </w:p>
        </w:tc>
        <w:tc>
          <w:tcPr>
            <w:tcW w:w="1063" w:type="dxa"/>
            <w:tcBorders>
              <w:top w:val="single" w:sz="4" w:space="0" w:color="000000"/>
              <w:left w:val="nil"/>
              <w:bottom w:val="single" w:sz="12" w:space="0" w:color="000000"/>
              <w:right w:val="nil"/>
            </w:tcBorders>
            <w:shd w:val="clear" w:color="auto" w:fill="auto"/>
            <w:vAlign w:val="center"/>
          </w:tcPr>
          <w:p w:rsidR="00113926" w:rsidRPr="00D239D3" w:rsidRDefault="00013043" w:rsidP="00161297">
            <w:pPr>
              <w:pStyle w:val="ListParagraph"/>
              <w:autoSpaceDE w:val="0"/>
              <w:autoSpaceDN w:val="0"/>
              <w:adjustRightInd w:val="0"/>
              <w:spacing w:line="480" w:lineRule="auto"/>
              <w:ind w:firstLineChars="0" w:firstLine="0"/>
              <w:jc w:val="center"/>
              <w:rPr>
                <w:rFonts w:ascii="Times New Roman" w:hAnsi="Times New Roman"/>
                <w:sz w:val="24"/>
                <w:szCs w:val="24"/>
                <w:lang w:val="en-GB"/>
              </w:rPr>
            </w:pPr>
            <w:r>
              <w:rPr>
                <w:rFonts w:ascii="Times New Roman" w:hAnsi="Times New Roman"/>
                <w:noProof/>
                <w:sz w:val="24"/>
                <w:szCs w:val="24"/>
              </w:rPr>
              <w:pict>
                <v:shape id="_x0000_i1090" type="#_x0000_t75" style="width:50.6pt;height:50.6pt">
                  <v:imagedata r:id="rId148" o:title="100-rotate-45"/>
                </v:shape>
              </w:pict>
            </w:r>
          </w:p>
        </w:tc>
        <w:tc>
          <w:tcPr>
            <w:tcW w:w="1063" w:type="dxa"/>
            <w:tcBorders>
              <w:top w:val="single" w:sz="4" w:space="0" w:color="000000"/>
              <w:left w:val="nil"/>
              <w:bottom w:val="single" w:sz="12" w:space="0" w:color="000000"/>
              <w:right w:val="nil"/>
            </w:tcBorders>
            <w:shd w:val="clear" w:color="auto" w:fill="auto"/>
            <w:vAlign w:val="center"/>
          </w:tcPr>
          <w:p w:rsidR="00113926" w:rsidRPr="00D239D3" w:rsidRDefault="00240B12" w:rsidP="00161297">
            <w:pPr>
              <w:pStyle w:val="ListParagraph"/>
              <w:autoSpaceDE w:val="0"/>
              <w:autoSpaceDN w:val="0"/>
              <w:adjustRightInd w:val="0"/>
              <w:spacing w:line="480" w:lineRule="auto"/>
              <w:ind w:firstLineChars="0" w:firstLine="0"/>
              <w:jc w:val="center"/>
              <w:rPr>
                <w:rFonts w:ascii="Times New Roman" w:hAnsi="Times New Roman"/>
                <w:sz w:val="24"/>
                <w:szCs w:val="24"/>
                <w:lang w:val="en-GB"/>
              </w:rPr>
            </w:pPr>
            <w:r>
              <w:rPr>
                <w:rFonts w:ascii="Times New Roman" w:hAnsi="Times New Roman"/>
                <w:noProof/>
                <w:sz w:val="24"/>
                <w:szCs w:val="24"/>
                <w:lang w:val="en-GB"/>
              </w:rPr>
              <w:drawing>
                <wp:inline distT="0" distB="0" distL="0" distR="0">
                  <wp:extent cx="637200" cy="637200"/>
                  <wp:effectExtent l="0" t="0" r="0" b="0"/>
                  <wp:docPr id="15" name="图片 15" descr="C:\Users\yangl\AppData\Local\Microsoft\Windows\INetCache\Content.Word\100-rotate-3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descr="C:\Users\yangl\AppData\Local\Microsoft\Windows\INetCache\Content.Word\100-rotate-30.tif"/>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flipH="1">
                            <a:off x="0" y="0"/>
                            <a:ext cx="637200" cy="637200"/>
                          </a:xfrm>
                          <a:prstGeom prst="rect">
                            <a:avLst/>
                          </a:prstGeom>
                          <a:noFill/>
                          <a:ln>
                            <a:noFill/>
                          </a:ln>
                        </pic:spPr>
                      </pic:pic>
                    </a:graphicData>
                  </a:graphic>
                </wp:inline>
              </w:drawing>
            </w:r>
          </w:p>
        </w:tc>
        <w:tc>
          <w:tcPr>
            <w:tcW w:w="1063" w:type="dxa"/>
            <w:tcBorders>
              <w:top w:val="single" w:sz="4" w:space="0" w:color="000000"/>
              <w:left w:val="nil"/>
              <w:bottom w:val="single" w:sz="12" w:space="0" w:color="000000"/>
              <w:right w:val="nil"/>
            </w:tcBorders>
            <w:vAlign w:val="center"/>
          </w:tcPr>
          <w:p w:rsidR="00113926" w:rsidRPr="00D239D3" w:rsidRDefault="00240B12" w:rsidP="00161297">
            <w:pPr>
              <w:pStyle w:val="ListParagraph"/>
              <w:autoSpaceDE w:val="0"/>
              <w:autoSpaceDN w:val="0"/>
              <w:adjustRightInd w:val="0"/>
              <w:spacing w:line="480" w:lineRule="auto"/>
              <w:ind w:firstLineChars="0" w:firstLine="0"/>
              <w:jc w:val="center"/>
              <w:rPr>
                <w:rFonts w:ascii="Times New Roman" w:hAnsi="Times New Roman"/>
                <w:sz w:val="24"/>
                <w:szCs w:val="24"/>
                <w:lang w:val="en-GB"/>
              </w:rPr>
            </w:pPr>
            <w:r>
              <w:rPr>
                <w:rFonts w:ascii="Times New Roman" w:hAnsi="Times New Roman"/>
                <w:noProof/>
                <w:sz w:val="24"/>
                <w:szCs w:val="24"/>
                <w:lang w:val="en-GB"/>
              </w:rPr>
              <w:drawing>
                <wp:inline distT="0" distB="0" distL="0" distR="0" wp14:anchorId="5D1D0CC5" wp14:editId="3E7FBC3B">
                  <wp:extent cx="637200" cy="637200"/>
                  <wp:effectExtent l="0" t="0" r="0" b="0"/>
                  <wp:docPr id="14" name="图片 14" descr="C:\Users\yangl\AppData\Local\Microsoft\Windows\INetCache\Content.Word\100-rotate-15.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descr="C:\Users\yangl\AppData\Local\Microsoft\Windows\INetCache\Content.Word\100-rotate-15.tif"/>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flipH="1">
                            <a:off x="0" y="0"/>
                            <a:ext cx="637200" cy="637200"/>
                          </a:xfrm>
                          <a:prstGeom prst="rect">
                            <a:avLst/>
                          </a:prstGeom>
                          <a:noFill/>
                          <a:ln>
                            <a:noFill/>
                          </a:ln>
                        </pic:spPr>
                      </pic:pic>
                    </a:graphicData>
                  </a:graphic>
                </wp:inline>
              </w:drawing>
            </w:r>
          </w:p>
        </w:tc>
        <w:tc>
          <w:tcPr>
            <w:tcW w:w="1063" w:type="dxa"/>
            <w:tcBorders>
              <w:top w:val="single" w:sz="4" w:space="0" w:color="000000"/>
              <w:left w:val="nil"/>
              <w:bottom w:val="single" w:sz="12" w:space="0" w:color="000000"/>
              <w:right w:val="nil"/>
            </w:tcBorders>
            <w:vAlign w:val="center"/>
          </w:tcPr>
          <w:p w:rsidR="00113926" w:rsidRPr="00D239D3" w:rsidRDefault="00240B12" w:rsidP="00161297">
            <w:pPr>
              <w:pStyle w:val="ListParagraph"/>
              <w:autoSpaceDE w:val="0"/>
              <w:autoSpaceDN w:val="0"/>
              <w:adjustRightInd w:val="0"/>
              <w:spacing w:line="480" w:lineRule="auto"/>
              <w:ind w:firstLineChars="0" w:firstLine="0"/>
              <w:jc w:val="center"/>
              <w:rPr>
                <w:rFonts w:ascii="Times New Roman" w:hAnsi="Times New Roman"/>
                <w:sz w:val="24"/>
                <w:szCs w:val="24"/>
                <w:lang w:val="en-GB"/>
              </w:rPr>
            </w:pPr>
            <w:r>
              <w:rPr>
                <w:rFonts w:ascii="Times New Roman" w:hAnsi="Times New Roman"/>
                <w:noProof/>
                <w:sz w:val="24"/>
                <w:szCs w:val="24"/>
                <w:lang w:val="en-GB"/>
              </w:rPr>
              <w:drawing>
                <wp:inline distT="0" distB="0" distL="0" distR="0" wp14:anchorId="05295888" wp14:editId="1E35FB6D">
                  <wp:extent cx="637200" cy="637200"/>
                  <wp:effectExtent l="0" t="0" r="0" b="0"/>
                  <wp:docPr id="13" name="图片 13" descr="C:\Users\yangl\AppData\Local\Microsoft\Windows\INetCache\Content.Word\100-rotate-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descr="C:\Users\yangl\AppData\Local\Microsoft\Windows\INetCache\Content.Word\100-rotate-0.ti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flipH="1">
                            <a:off x="0" y="0"/>
                            <a:ext cx="637200" cy="637200"/>
                          </a:xfrm>
                          <a:prstGeom prst="rect">
                            <a:avLst/>
                          </a:prstGeom>
                          <a:noFill/>
                          <a:ln>
                            <a:noFill/>
                          </a:ln>
                        </pic:spPr>
                      </pic:pic>
                    </a:graphicData>
                  </a:graphic>
                </wp:inline>
              </w:drawing>
            </w:r>
          </w:p>
        </w:tc>
      </w:tr>
      <w:tr w:rsidR="007D1CC3" w:rsidRPr="00D239D3" w:rsidTr="00B47B10">
        <w:trPr>
          <w:jc w:val="center"/>
        </w:trPr>
        <w:tc>
          <w:tcPr>
            <w:tcW w:w="8362" w:type="dxa"/>
            <w:gridSpan w:val="8"/>
            <w:tcBorders>
              <w:top w:val="single" w:sz="12" w:space="0" w:color="000000"/>
              <w:left w:val="nil"/>
              <w:bottom w:val="single" w:sz="12" w:space="0" w:color="000000"/>
              <w:right w:val="nil"/>
            </w:tcBorders>
            <w:shd w:val="clear" w:color="auto" w:fill="auto"/>
            <w:vAlign w:val="center"/>
          </w:tcPr>
          <w:p w:rsidR="007D1CC3" w:rsidRPr="00113926" w:rsidRDefault="00B8664F" w:rsidP="00B8664F">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hint="eastAsia"/>
                <w:sz w:val="18"/>
                <w:szCs w:val="18"/>
                <w:lang w:val="en-GB"/>
              </w:rPr>
              <w:t>(</w:t>
            </w:r>
            <w:r>
              <w:rPr>
                <w:rFonts w:ascii="Times New Roman" w:hAnsi="Times New Roman"/>
                <w:sz w:val="18"/>
                <w:szCs w:val="18"/>
                <w:lang w:val="en-GB"/>
              </w:rPr>
              <w:t>110</w:t>
            </w:r>
            <w:r>
              <w:rPr>
                <w:rFonts w:ascii="Times New Roman" w:hAnsi="Times New Roman" w:hint="eastAsia"/>
                <w:sz w:val="18"/>
                <w:szCs w:val="18"/>
                <w:lang w:val="en-GB"/>
              </w:rPr>
              <w:t>)</w:t>
            </w:r>
            <w:r>
              <w:rPr>
                <w:rFonts w:ascii="Times New Roman" w:hAnsi="Times New Roman"/>
                <w:sz w:val="18"/>
                <w:szCs w:val="18"/>
                <w:lang w:val="en-GB"/>
              </w:rPr>
              <w:t xml:space="preserve"> p</w:t>
            </w:r>
            <w:r w:rsidR="007D1CC3">
              <w:rPr>
                <w:rFonts w:ascii="Times New Roman" w:hAnsi="Times New Roman" w:hint="eastAsia"/>
                <w:sz w:val="18"/>
                <w:szCs w:val="18"/>
                <w:lang w:val="en-GB"/>
              </w:rPr>
              <w:t xml:space="preserve">lane </w:t>
            </w:r>
          </w:p>
        </w:tc>
      </w:tr>
      <w:tr w:rsidR="00B42630" w:rsidRPr="00D239D3" w:rsidTr="00B47B10">
        <w:trPr>
          <w:jc w:val="center"/>
        </w:trPr>
        <w:tc>
          <w:tcPr>
            <w:tcW w:w="923" w:type="dxa"/>
            <w:tcBorders>
              <w:top w:val="single" w:sz="12" w:space="0" w:color="000000"/>
              <w:left w:val="nil"/>
              <w:bottom w:val="single" w:sz="4" w:space="0" w:color="000000"/>
              <w:right w:val="nil"/>
            </w:tcBorders>
            <w:shd w:val="clear" w:color="auto" w:fill="auto"/>
            <w:vAlign w:val="center"/>
          </w:tcPr>
          <w:p w:rsidR="00B42630" w:rsidRPr="00113926" w:rsidRDefault="00B42630" w:rsidP="00B42630">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hint="eastAsia"/>
                <w:sz w:val="18"/>
                <w:szCs w:val="18"/>
                <w:lang w:val="en-GB"/>
              </w:rPr>
              <w:t>Ori</w:t>
            </w:r>
            <w:r w:rsidRPr="00113926">
              <w:rPr>
                <w:rFonts w:ascii="Times New Roman" w:hAnsi="Times New Roman"/>
                <w:sz w:val="18"/>
                <w:szCs w:val="18"/>
                <w:lang w:val="en-GB"/>
              </w:rPr>
              <w:t>en</w:t>
            </w:r>
            <w:r w:rsidRPr="00113926">
              <w:rPr>
                <w:rFonts w:ascii="Times New Roman" w:hAnsi="Times New Roman" w:hint="eastAsia"/>
                <w:sz w:val="18"/>
                <w:szCs w:val="18"/>
                <w:lang w:val="en-GB"/>
              </w:rPr>
              <w:t>tation</w:t>
            </w:r>
          </w:p>
        </w:tc>
        <w:tc>
          <w:tcPr>
            <w:tcW w:w="1062" w:type="dxa"/>
            <w:tcBorders>
              <w:top w:val="single" w:sz="12" w:space="0" w:color="000000"/>
              <w:left w:val="nil"/>
              <w:bottom w:val="single" w:sz="4" w:space="0" w:color="000000"/>
              <w:right w:val="nil"/>
            </w:tcBorders>
            <w:shd w:val="clear" w:color="auto" w:fill="auto"/>
            <w:vAlign w:val="center"/>
          </w:tcPr>
          <w:p w:rsidR="00B42630" w:rsidRPr="00113926" w:rsidRDefault="00B42630" w:rsidP="00B42630">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[001]</w:t>
            </w:r>
          </w:p>
        </w:tc>
        <w:tc>
          <w:tcPr>
            <w:tcW w:w="1062" w:type="dxa"/>
            <w:tcBorders>
              <w:top w:val="single" w:sz="12" w:space="0" w:color="000000"/>
              <w:left w:val="nil"/>
              <w:bottom w:val="single" w:sz="4" w:space="0" w:color="000000"/>
              <w:right w:val="nil"/>
            </w:tcBorders>
            <w:shd w:val="clear" w:color="auto" w:fill="auto"/>
            <w:vAlign w:val="center"/>
          </w:tcPr>
          <w:p w:rsidR="00B42630" w:rsidRPr="00113926" w:rsidRDefault="00B42630" w:rsidP="00B42630">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Rotate 15°</w:t>
            </w:r>
          </w:p>
        </w:tc>
        <w:tc>
          <w:tcPr>
            <w:tcW w:w="1063" w:type="dxa"/>
            <w:tcBorders>
              <w:top w:val="single" w:sz="12" w:space="0" w:color="000000"/>
              <w:left w:val="nil"/>
              <w:bottom w:val="single" w:sz="4" w:space="0" w:color="000000"/>
              <w:right w:val="nil"/>
            </w:tcBorders>
            <w:shd w:val="clear" w:color="auto" w:fill="auto"/>
            <w:vAlign w:val="center"/>
          </w:tcPr>
          <w:p w:rsidR="00B42630" w:rsidRPr="00113926" w:rsidRDefault="00B42630" w:rsidP="00B42630">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Rotate 30°</w:t>
            </w:r>
          </w:p>
        </w:tc>
        <w:tc>
          <w:tcPr>
            <w:tcW w:w="1063" w:type="dxa"/>
            <w:tcBorders>
              <w:top w:val="single" w:sz="12" w:space="0" w:color="000000"/>
              <w:left w:val="nil"/>
              <w:bottom w:val="single" w:sz="4" w:space="0" w:color="000000"/>
              <w:right w:val="nil"/>
            </w:tcBorders>
            <w:shd w:val="clear" w:color="auto" w:fill="auto"/>
            <w:vAlign w:val="center"/>
          </w:tcPr>
          <w:p w:rsidR="00B42630" w:rsidRPr="00113926" w:rsidRDefault="007D1CC3" w:rsidP="00B42630">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sz w:val="18"/>
                <w:szCs w:val="18"/>
                <w:lang w:val="en-GB"/>
              </w:rPr>
              <w:t>Rotate45</w:t>
            </w:r>
            <w:r w:rsidRPr="00113926">
              <w:rPr>
                <w:rFonts w:ascii="Times New Roman" w:hAnsi="Times New Roman"/>
                <w:sz w:val="18"/>
                <w:szCs w:val="18"/>
                <w:lang w:val="en-GB"/>
              </w:rPr>
              <w:t>°</w:t>
            </w:r>
          </w:p>
        </w:tc>
        <w:tc>
          <w:tcPr>
            <w:tcW w:w="1063" w:type="dxa"/>
            <w:tcBorders>
              <w:top w:val="single" w:sz="12" w:space="0" w:color="000000"/>
              <w:left w:val="nil"/>
              <w:bottom w:val="single" w:sz="4" w:space="0" w:color="000000"/>
              <w:right w:val="nil"/>
            </w:tcBorders>
            <w:shd w:val="clear" w:color="auto" w:fill="auto"/>
            <w:vAlign w:val="center"/>
          </w:tcPr>
          <w:p w:rsidR="00B42630" w:rsidRPr="00113926" w:rsidRDefault="00B42630" w:rsidP="00B42630">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 xml:space="preserve">Rotate </w:t>
            </w:r>
            <w:r>
              <w:rPr>
                <w:rFonts w:ascii="Times New Roman" w:hAnsi="Times New Roman"/>
                <w:sz w:val="18"/>
                <w:szCs w:val="18"/>
                <w:lang w:val="en-GB"/>
              </w:rPr>
              <w:t>60</w:t>
            </w:r>
            <w:r w:rsidRPr="00113926">
              <w:rPr>
                <w:rFonts w:ascii="Times New Roman" w:hAnsi="Times New Roman"/>
                <w:sz w:val="18"/>
                <w:szCs w:val="18"/>
                <w:lang w:val="en-GB"/>
              </w:rPr>
              <w:t>°</w:t>
            </w:r>
          </w:p>
        </w:tc>
        <w:tc>
          <w:tcPr>
            <w:tcW w:w="1063" w:type="dxa"/>
            <w:tcBorders>
              <w:top w:val="single" w:sz="12" w:space="0" w:color="000000"/>
              <w:left w:val="nil"/>
              <w:bottom w:val="single" w:sz="4" w:space="0" w:color="000000"/>
              <w:right w:val="nil"/>
            </w:tcBorders>
            <w:vAlign w:val="center"/>
          </w:tcPr>
          <w:p w:rsidR="00B42630" w:rsidRPr="00113926" w:rsidRDefault="00B42630" w:rsidP="00B42630">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 xml:space="preserve">Rotate </w:t>
            </w:r>
            <w:r>
              <w:rPr>
                <w:rFonts w:ascii="Times New Roman" w:hAnsi="Times New Roman"/>
                <w:sz w:val="18"/>
                <w:szCs w:val="18"/>
                <w:lang w:val="en-GB"/>
              </w:rPr>
              <w:t>7</w:t>
            </w:r>
            <w:r w:rsidRPr="00113926">
              <w:rPr>
                <w:rFonts w:ascii="Times New Roman" w:hAnsi="Times New Roman"/>
                <w:sz w:val="18"/>
                <w:szCs w:val="18"/>
                <w:lang w:val="en-GB"/>
              </w:rPr>
              <w:t>5°</w:t>
            </w:r>
          </w:p>
        </w:tc>
        <w:tc>
          <w:tcPr>
            <w:tcW w:w="1063" w:type="dxa"/>
            <w:tcBorders>
              <w:top w:val="single" w:sz="12" w:space="0" w:color="000000"/>
              <w:left w:val="nil"/>
              <w:bottom w:val="single" w:sz="4" w:space="0" w:color="000000"/>
              <w:right w:val="nil"/>
            </w:tcBorders>
            <w:vAlign w:val="center"/>
          </w:tcPr>
          <w:p w:rsidR="00B42630" w:rsidRPr="00113926" w:rsidRDefault="00B42630" w:rsidP="007D1CC3">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w:t>
            </w:r>
            <w:r w:rsidR="007D1CC3">
              <w:rPr>
                <w:rFonts w:ascii="Times New Roman" w:hAnsi="Times New Roman"/>
                <w:sz w:val="18"/>
                <w:szCs w:val="18"/>
                <w:lang w:val="en-GB"/>
              </w:rPr>
              <w:t>11</w:t>
            </w:r>
            <w:r>
              <w:rPr>
                <w:rFonts w:ascii="Times New Roman" w:hAnsi="Times New Roman"/>
                <w:sz w:val="18"/>
                <w:szCs w:val="18"/>
                <w:lang w:val="en-GB"/>
              </w:rPr>
              <w:t>0</w:t>
            </w:r>
            <w:r w:rsidRPr="00113926">
              <w:rPr>
                <w:rFonts w:ascii="Times New Roman" w:hAnsi="Times New Roman"/>
                <w:sz w:val="18"/>
                <w:szCs w:val="18"/>
                <w:lang w:val="en-GB"/>
              </w:rPr>
              <w:t>]</w:t>
            </w:r>
          </w:p>
        </w:tc>
      </w:tr>
      <w:tr w:rsidR="007D1CC3" w:rsidRPr="00D239D3" w:rsidTr="007D1CC3">
        <w:trPr>
          <w:trHeight w:val="1134"/>
          <w:jc w:val="center"/>
        </w:trPr>
        <w:tc>
          <w:tcPr>
            <w:tcW w:w="923" w:type="dxa"/>
            <w:tcBorders>
              <w:top w:val="single" w:sz="4" w:space="0" w:color="000000"/>
              <w:left w:val="nil"/>
              <w:bottom w:val="single" w:sz="4" w:space="0" w:color="000000"/>
              <w:right w:val="nil"/>
            </w:tcBorders>
            <w:shd w:val="clear" w:color="auto" w:fill="auto"/>
            <w:vAlign w:val="center"/>
          </w:tcPr>
          <w:p w:rsidR="007D1CC3" w:rsidRPr="00113926" w:rsidRDefault="007D1CC3" w:rsidP="007D1CC3">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hint="eastAsia"/>
                <w:sz w:val="18"/>
                <w:szCs w:val="18"/>
                <w:lang w:val="en-GB"/>
              </w:rPr>
              <w:t>Unit cell</w:t>
            </w:r>
          </w:p>
          <w:p w:rsidR="007D1CC3" w:rsidRPr="00113926" w:rsidRDefault="000F5864" w:rsidP="00B42630">
            <w:pPr>
              <w:pStyle w:val="ListParagraph"/>
              <w:autoSpaceDE w:val="0"/>
              <w:autoSpaceDN w:val="0"/>
              <w:adjustRightInd w:val="0"/>
              <w:ind w:firstLineChars="0" w:firstLine="0"/>
              <w:jc w:val="center"/>
              <w:rPr>
                <w:rFonts w:ascii="Times New Roman" w:hAnsi="Times New Roman"/>
                <w:sz w:val="18"/>
                <w:szCs w:val="18"/>
                <w:lang w:val="en-GB"/>
              </w:rPr>
            </w:pPr>
            <w:r>
              <w:rPr>
                <w:rFonts w:hint="eastAsia"/>
                <w:noProof/>
                <w:lang w:val="en-GB"/>
              </w:rPr>
              <w:drawing>
                <wp:inline distT="0" distB="0" distL="0" distR="0">
                  <wp:extent cx="505460" cy="541655"/>
                  <wp:effectExtent l="0" t="0" r="8890" b="0"/>
                  <wp:docPr id="87" name="图片 87" descr="coord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ordinat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5460" cy="541655"/>
                          </a:xfrm>
                          <a:prstGeom prst="rect">
                            <a:avLst/>
                          </a:prstGeom>
                          <a:noFill/>
                          <a:ln>
                            <a:noFill/>
                          </a:ln>
                        </pic:spPr>
                      </pic:pic>
                    </a:graphicData>
                  </a:graphic>
                </wp:inline>
              </w:drawing>
            </w:r>
          </w:p>
        </w:tc>
        <w:tc>
          <w:tcPr>
            <w:tcW w:w="1062" w:type="dxa"/>
            <w:tcBorders>
              <w:top w:val="single" w:sz="4" w:space="0" w:color="000000"/>
              <w:left w:val="nil"/>
              <w:bottom w:val="single" w:sz="4" w:space="0" w:color="000000"/>
              <w:right w:val="nil"/>
            </w:tcBorders>
            <w:shd w:val="clear" w:color="auto" w:fill="auto"/>
            <w:vAlign w:val="center"/>
          </w:tcPr>
          <w:p w:rsidR="007D1CC3" w:rsidRPr="00113926" w:rsidRDefault="000F5864" w:rsidP="007D1CC3">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lang w:val="en-GB"/>
              </w:rPr>
              <w:drawing>
                <wp:inline distT="0" distB="0" distL="0" distR="0">
                  <wp:extent cx="637540" cy="529590"/>
                  <wp:effectExtent l="0" t="0" r="0" b="3810"/>
                  <wp:docPr id="88" name="图片 88"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37540" cy="529590"/>
                          </a:xfrm>
                          <a:prstGeom prst="rect">
                            <a:avLst/>
                          </a:prstGeom>
                          <a:noFill/>
                          <a:ln>
                            <a:noFill/>
                          </a:ln>
                        </pic:spPr>
                      </pic:pic>
                    </a:graphicData>
                  </a:graphic>
                </wp:inline>
              </w:drawing>
            </w:r>
          </w:p>
        </w:tc>
        <w:tc>
          <w:tcPr>
            <w:tcW w:w="1062" w:type="dxa"/>
            <w:tcBorders>
              <w:top w:val="single" w:sz="4" w:space="0" w:color="000000"/>
              <w:left w:val="nil"/>
              <w:bottom w:val="single" w:sz="4" w:space="0" w:color="000000"/>
              <w:right w:val="nil"/>
            </w:tcBorders>
            <w:shd w:val="clear" w:color="auto" w:fill="auto"/>
            <w:vAlign w:val="center"/>
          </w:tcPr>
          <w:p w:rsidR="007D1CC3" w:rsidRPr="00113926" w:rsidRDefault="000F5864" w:rsidP="007D1CC3">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lang w:val="en-GB"/>
              </w:rPr>
              <w:drawing>
                <wp:inline distT="0" distB="0" distL="0" distR="0">
                  <wp:extent cx="637540" cy="607695"/>
                  <wp:effectExtent l="0" t="0" r="0" b="1905"/>
                  <wp:docPr id="89" name="图片 89" descr="110-rotat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0-rotate1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37540" cy="607695"/>
                          </a:xfrm>
                          <a:prstGeom prst="rect">
                            <a:avLst/>
                          </a:prstGeom>
                          <a:noFill/>
                          <a:ln>
                            <a:noFill/>
                          </a:ln>
                        </pic:spPr>
                      </pic:pic>
                    </a:graphicData>
                  </a:graphic>
                </wp:inline>
              </w:drawing>
            </w:r>
          </w:p>
        </w:tc>
        <w:tc>
          <w:tcPr>
            <w:tcW w:w="1063" w:type="dxa"/>
            <w:tcBorders>
              <w:top w:val="single" w:sz="4" w:space="0" w:color="000000"/>
              <w:left w:val="nil"/>
              <w:bottom w:val="single" w:sz="4" w:space="0" w:color="000000"/>
              <w:right w:val="nil"/>
            </w:tcBorders>
            <w:shd w:val="clear" w:color="auto" w:fill="auto"/>
            <w:vAlign w:val="center"/>
          </w:tcPr>
          <w:p w:rsidR="007D1CC3" w:rsidRPr="00113926" w:rsidRDefault="000F5864" w:rsidP="00B42630">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lang w:val="en-GB"/>
              </w:rPr>
              <w:drawing>
                <wp:inline distT="0" distB="0" distL="0" distR="0">
                  <wp:extent cx="637540" cy="691515"/>
                  <wp:effectExtent l="0" t="0" r="0" b="0"/>
                  <wp:docPr id="90" name="图片 90" descr="110-rotat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10-rotate3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37540" cy="691515"/>
                          </a:xfrm>
                          <a:prstGeom prst="rect">
                            <a:avLst/>
                          </a:prstGeom>
                          <a:noFill/>
                          <a:ln>
                            <a:noFill/>
                          </a:ln>
                        </pic:spPr>
                      </pic:pic>
                    </a:graphicData>
                  </a:graphic>
                </wp:inline>
              </w:drawing>
            </w:r>
          </w:p>
        </w:tc>
        <w:tc>
          <w:tcPr>
            <w:tcW w:w="1063" w:type="dxa"/>
            <w:tcBorders>
              <w:top w:val="single" w:sz="4" w:space="0" w:color="000000"/>
              <w:left w:val="nil"/>
              <w:bottom w:val="single" w:sz="4" w:space="0" w:color="000000"/>
              <w:right w:val="nil"/>
            </w:tcBorders>
            <w:shd w:val="clear" w:color="auto" w:fill="auto"/>
            <w:vAlign w:val="center"/>
          </w:tcPr>
          <w:p w:rsidR="007D1CC3" w:rsidRDefault="000F5864" w:rsidP="00B42630">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lang w:val="en-GB"/>
              </w:rPr>
              <w:drawing>
                <wp:inline distT="0" distB="0" distL="0" distR="0">
                  <wp:extent cx="637540" cy="637540"/>
                  <wp:effectExtent l="0" t="0" r="0" b="0"/>
                  <wp:docPr id="91" name="图片 91" descr="110-rota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10-rotate4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inline>
              </w:drawing>
            </w:r>
          </w:p>
        </w:tc>
        <w:tc>
          <w:tcPr>
            <w:tcW w:w="1063" w:type="dxa"/>
            <w:tcBorders>
              <w:top w:val="single" w:sz="4" w:space="0" w:color="000000"/>
              <w:left w:val="nil"/>
              <w:bottom w:val="single" w:sz="4" w:space="0" w:color="000000"/>
              <w:right w:val="nil"/>
            </w:tcBorders>
            <w:shd w:val="clear" w:color="auto" w:fill="auto"/>
            <w:vAlign w:val="center"/>
          </w:tcPr>
          <w:p w:rsidR="007D1CC3" w:rsidRPr="00113926" w:rsidRDefault="000F5864" w:rsidP="00B42630">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lang w:val="en-GB"/>
              </w:rPr>
              <w:drawing>
                <wp:inline distT="0" distB="0" distL="0" distR="0">
                  <wp:extent cx="637540" cy="607695"/>
                  <wp:effectExtent l="0" t="0" r="0" b="1905"/>
                  <wp:docPr id="92" name="图片 92" descr="110-rotat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10-rotate6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7540" cy="607695"/>
                          </a:xfrm>
                          <a:prstGeom prst="rect">
                            <a:avLst/>
                          </a:prstGeom>
                          <a:noFill/>
                          <a:ln>
                            <a:noFill/>
                          </a:ln>
                        </pic:spPr>
                      </pic:pic>
                    </a:graphicData>
                  </a:graphic>
                </wp:inline>
              </w:drawing>
            </w:r>
          </w:p>
        </w:tc>
        <w:tc>
          <w:tcPr>
            <w:tcW w:w="1063" w:type="dxa"/>
            <w:tcBorders>
              <w:top w:val="single" w:sz="4" w:space="0" w:color="000000"/>
              <w:left w:val="nil"/>
              <w:bottom w:val="single" w:sz="4" w:space="0" w:color="000000"/>
              <w:right w:val="nil"/>
            </w:tcBorders>
            <w:vAlign w:val="center"/>
          </w:tcPr>
          <w:p w:rsidR="007D1CC3" w:rsidRPr="00113926" w:rsidRDefault="000F5864" w:rsidP="00B42630">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lang w:val="en-GB"/>
              </w:rPr>
              <w:drawing>
                <wp:inline distT="0" distB="0" distL="0" distR="0">
                  <wp:extent cx="637540" cy="680085"/>
                  <wp:effectExtent l="0" t="0" r="0" b="5715"/>
                  <wp:docPr id="93" name="图片 93" descr="110-rotat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10-rotate7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7540" cy="680085"/>
                          </a:xfrm>
                          <a:prstGeom prst="rect">
                            <a:avLst/>
                          </a:prstGeom>
                          <a:noFill/>
                          <a:ln>
                            <a:noFill/>
                          </a:ln>
                        </pic:spPr>
                      </pic:pic>
                    </a:graphicData>
                  </a:graphic>
                </wp:inline>
              </w:drawing>
            </w:r>
          </w:p>
        </w:tc>
        <w:tc>
          <w:tcPr>
            <w:tcW w:w="1063" w:type="dxa"/>
            <w:tcBorders>
              <w:top w:val="single" w:sz="4" w:space="0" w:color="000000"/>
              <w:left w:val="nil"/>
              <w:bottom w:val="single" w:sz="4" w:space="0" w:color="000000"/>
              <w:right w:val="nil"/>
            </w:tcBorders>
            <w:vAlign w:val="center"/>
          </w:tcPr>
          <w:p w:rsidR="007D1CC3" w:rsidRPr="00113926" w:rsidRDefault="000F5864" w:rsidP="007D1CC3">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lang w:val="en-GB"/>
              </w:rPr>
              <w:drawing>
                <wp:inline distT="0" distB="0" distL="0" distR="0">
                  <wp:extent cx="637540" cy="763905"/>
                  <wp:effectExtent l="0" t="0" r="0" b="0"/>
                  <wp:docPr id="94" name="图片 94" descr="110-rotat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10-rotate9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37540" cy="763905"/>
                          </a:xfrm>
                          <a:prstGeom prst="rect">
                            <a:avLst/>
                          </a:prstGeom>
                          <a:noFill/>
                          <a:ln>
                            <a:noFill/>
                          </a:ln>
                        </pic:spPr>
                      </pic:pic>
                    </a:graphicData>
                  </a:graphic>
                </wp:inline>
              </w:drawing>
            </w:r>
          </w:p>
        </w:tc>
      </w:tr>
      <w:tr w:rsidR="007D1CC3" w:rsidRPr="00D239D3" w:rsidTr="004712B8">
        <w:trPr>
          <w:trHeight w:val="1134"/>
          <w:jc w:val="center"/>
        </w:trPr>
        <w:tc>
          <w:tcPr>
            <w:tcW w:w="923" w:type="dxa"/>
            <w:tcBorders>
              <w:top w:val="single" w:sz="4" w:space="0" w:color="000000"/>
              <w:left w:val="nil"/>
              <w:bottom w:val="single" w:sz="12" w:space="0" w:color="000000"/>
              <w:right w:val="nil"/>
            </w:tcBorders>
            <w:shd w:val="clear" w:color="auto" w:fill="auto"/>
            <w:vAlign w:val="center"/>
          </w:tcPr>
          <w:p w:rsidR="007D1CC3" w:rsidRPr="00113926" w:rsidRDefault="007D1CC3" w:rsidP="007D1CC3">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C</w:t>
            </w:r>
            <w:r w:rsidRPr="00113926">
              <w:rPr>
                <w:rFonts w:ascii="Times New Roman" w:hAnsi="Times New Roman" w:hint="eastAsia"/>
                <w:sz w:val="18"/>
                <w:szCs w:val="18"/>
                <w:lang w:val="en-GB"/>
              </w:rPr>
              <w:t>ellular</w:t>
            </w:r>
          </w:p>
          <w:p w:rsidR="007D1CC3" w:rsidRPr="00113926" w:rsidRDefault="000F5864" w:rsidP="007D1CC3">
            <w:pPr>
              <w:pStyle w:val="ListParagraph"/>
              <w:autoSpaceDE w:val="0"/>
              <w:autoSpaceDN w:val="0"/>
              <w:adjustRightInd w:val="0"/>
              <w:ind w:firstLineChars="0" w:firstLine="0"/>
              <w:jc w:val="center"/>
              <w:rPr>
                <w:rFonts w:ascii="Times New Roman" w:hAnsi="Times New Roman"/>
                <w:sz w:val="18"/>
                <w:szCs w:val="18"/>
                <w:lang w:val="en-GB"/>
              </w:rPr>
            </w:pPr>
            <w:r>
              <w:rPr>
                <w:rFonts w:hint="eastAsia"/>
                <w:noProof/>
                <w:lang w:val="en-GB"/>
              </w:rPr>
              <w:drawing>
                <wp:inline distT="0" distB="0" distL="0" distR="0">
                  <wp:extent cx="505460" cy="541655"/>
                  <wp:effectExtent l="0" t="0" r="8890" b="0"/>
                  <wp:docPr id="95" name="图片 95" descr="coord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oordinat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5460" cy="541655"/>
                          </a:xfrm>
                          <a:prstGeom prst="rect">
                            <a:avLst/>
                          </a:prstGeom>
                          <a:noFill/>
                          <a:ln>
                            <a:noFill/>
                          </a:ln>
                        </pic:spPr>
                      </pic:pic>
                    </a:graphicData>
                  </a:graphic>
                </wp:inline>
              </w:drawing>
            </w:r>
          </w:p>
        </w:tc>
        <w:tc>
          <w:tcPr>
            <w:tcW w:w="1062" w:type="dxa"/>
            <w:tcBorders>
              <w:top w:val="single" w:sz="4" w:space="0" w:color="000000"/>
              <w:left w:val="nil"/>
              <w:bottom w:val="single" w:sz="12" w:space="0" w:color="000000"/>
              <w:right w:val="nil"/>
            </w:tcBorders>
            <w:shd w:val="clear" w:color="auto" w:fill="auto"/>
            <w:vAlign w:val="center"/>
          </w:tcPr>
          <w:p w:rsidR="007D1CC3" w:rsidRPr="00113926" w:rsidRDefault="00240B12" w:rsidP="00B42630">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24"/>
                <w:szCs w:val="24"/>
                <w:lang w:val="en-GB"/>
              </w:rPr>
              <w:drawing>
                <wp:inline distT="0" distB="0" distL="0" distR="0" wp14:anchorId="4DA5409B" wp14:editId="57AC5FD6">
                  <wp:extent cx="638175" cy="638175"/>
                  <wp:effectExtent l="0" t="0" r="9525" b="9525"/>
                  <wp:docPr id="16" name="图片 16" descr="C:\Users\yangl\AppData\Local\Microsoft\Windows\INetCache\Content.Word\100-rotate-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yangl\AppData\Local\Microsoft\Windows\INetCache\Content.Word\100-rotate-0.ti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1062" w:type="dxa"/>
            <w:tcBorders>
              <w:top w:val="single" w:sz="4" w:space="0" w:color="000000"/>
              <w:left w:val="nil"/>
              <w:bottom w:val="single" w:sz="12" w:space="0" w:color="000000"/>
              <w:right w:val="nil"/>
            </w:tcBorders>
            <w:shd w:val="clear" w:color="auto" w:fill="auto"/>
            <w:vAlign w:val="center"/>
          </w:tcPr>
          <w:p w:rsidR="007D1CC3" w:rsidRPr="00113926" w:rsidRDefault="005E009F" w:rsidP="00B42630">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lang w:val="en-GB"/>
              </w:rPr>
              <w:drawing>
                <wp:inline distT="0" distB="0" distL="0" distR="0">
                  <wp:extent cx="635635" cy="635635"/>
                  <wp:effectExtent l="0" t="0" r="0" b="0"/>
                  <wp:docPr id="10" name="图片 10" descr="C:\Users\yangl\AppData\Local\Microsoft\Windows\INetCache\Content.Word\110-rotate-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yangl\AppData\Local\Microsoft\Windows\INetCache\Content.Word\110-rotate-15.tif"/>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inline>
              </w:drawing>
            </w:r>
          </w:p>
        </w:tc>
        <w:tc>
          <w:tcPr>
            <w:tcW w:w="1063" w:type="dxa"/>
            <w:tcBorders>
              <w:top w:val="single" w:sz="4" w:space="0" w:color="000000"/>
              <w:left w:val="nil"/>
              <w:bottom w:val="single" w:sz="12" w:space="0" w:color="000000"/>
              <w:right w:val="nil"/>
            </w:tcBorders>
            <w:shd w:val="clear" w:color="auto" w:fill="auto"/>
            <w:vAlign w:val="center"/>
          </w:tcPr>
          <w:p w:rsidR="007D1CC3" w:rsidRPr="00113926" w:rsidRDefault="00013043" w:rsidP="005E009F">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rPr>
              <w:pict>
                <v:shape id="_x0000_i1091" type="#_x0000_t75" style="width:50.6pt;height:50.6pt">
                  <v:imagedata r:id="rId158" o:title="110-rotate-30"/>
                </v:shape>
              </w:pict>
            </w:r>
          </w:p>
        </w:tc>
        <w:tc>
          <w:tcPr>
            <w:tcW w:w="1063" w:type="dxa"/>
            <w:tcBorders>
              <w:top w:val="single" w:sz="4" w:space="0" w:color="000000"/>
              <w:left w:val="nil"/>
              <w:bottom w:val="single" w:sz="12" w:space="0" w:color="000000"/>
              <w:right w:val="nil"/>
            </w:tcBorders>
            <w:shd w:val="clear" w:color="auto" w:fill="auto"/>
            <w:vAlign w:val="center"/>
          </w:tcPr>
          <w:p w:rsidR="007D1CC3" w:rsidRDefault="00013043" w:rsidP="00B42630">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rPr>
              <w:pict>
                <v:shape id="_x0000_i1092" type="#_x0000_t75" style="width:50.6pt;height:50.6pt">
                  <v:imagedata r:id="rId159" o:title="110-rotate-45"/>
                </v:shape>
              </w:pict>
            </w:r>
          </w:p>
        </w:tc>
        <w:tc>
          <w:tcPr>
            <w:tcW w:w="1063" w:type="dxa"/>
            <w:tcBorders>
              <w:top w:val="single" w:sz="4" w:space="0" w:color="000000"/>
              <w:left w:val="nil"/>
              <w:bottom w:val="single" w:sz="12" w:space="0" w:color="000000"/>
              <w:right w:val="nil"/>
            </w:tcBorders>
            <w:shd w:val="clear" w:color="auto" w:fill="auto"/>
            <w:vAlign w:val="center"/>
          </w:tcPr>
          <w:p w:rsidR="007D1CC3" w:rsidRPr="00113926" w:rsidRDefault="00013043" w:rsidP="00B42630">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rPr>
              <w:pict>
                <v:shape id="_x0000_i1093" type="#_x0000_t75" style="width:50.3pt;height:50.3pt">
                  <v:imagedata r:id="rId160" o:title="110-rotate-60"/>
                </v:shape>
              </w:pict>
            </w:r>
          </w:p>
        </w:tc>
        <w:tc>
          <w:tcPr>
            <w:tcW w:w="1063" w:type="dxa"/>
            <w:tcBorders>
              <w:top w:val="single" w:sz="4" w:space="0" w:color="000000"/>
              <w:left w:val="nil"/>
              <w:bottom w:val="single" w:sz="12" w:space="0" w:color="000000"/>
              <w:right w:val="nil"/>
            </w:tcBorders>
            <w:vAlign w:val="center"/>
          </w:tcPr>
          <w:p w:rsidR="007D1CC3" w:rsidRPr="00113926" w:rsidRDefault="00013043" w:rsidP="00B42630">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rPr>
              <w:pict>
                <v:shape id="_x0000_i1094" type="#_x0000_t75" style="width:50.3pt;height:50.3pt">
                  <v:imagedata r:id="rId161" o:title="110-rotate-75"/>
                </v:shape>
              </w:pict>
            </w:r>
          </w:p>
        </w:tc>
        <w:tc>
          <w:tcPr>
            <w:tcW w:w="1063" w:type="dxa"/>
            <w:tcBorders>
              <w:top w:val="single" w:sz="4" w:space="0" w:color="000000"/>
              <w:left w:val="nil"/>
              <w:bottom w:val="single" w:sz="12" w:space="0" w:color="000000"/>
              <w:right w:val="nil"/>
            </w:tcBorders>
            <w:vAlign w:val="center"/>
          </w:tcPr>
          <w:p w:rsidR="007D1CC3" w:rsidRPr="00113926" w:rsidRDefault="00240B12" w:rsidP="007D1CC3">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24"/>
                <w:szCs w:val="24"/>
                <w:lang w:val="en-GB"/>
              </w:rPr>
              <w:drawing>
                <wp:inline distT="0" distB="0" distL="0" distR="0">
                  <wp:extent cx="638175" cy="638175"/>
                  <wp:effectExtent l="0" t="0" r="9525" b="9525"/>
                  <wp:docPr id="17" name="图片 17" descr="C:\Users\yangl\AppData\Local\Microsoft\Windows\INetCache\Content.Word\100-rotate-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yangl\AppData\Local\Microsoft\Windows\INetCache\Content.Word\100-rotate-45.t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4712B8" w:rsidRPr="00D239D3" w:rsidTr="004712B8">
        <w:trPr>
          <w:jc w:val="center"/>
        </w:trPr>
        <w:tc>
          <w:tcPr>
            <w:tcW w:w="8362" w:type="dxa"/>
            <w:gridSpan w:val="8"/>
            <w:tcBorders>
              <w:top w:val="single" w:sz="12" w:space="0" w:color="000000"/>
              <w:left w:val="nil"/>
              <w:bottom w:val="single" w:sz="12" w:space="0" w:color="000000"/>
              <w:right w:val="nil"/>
            </w:tcBorders>
            <w:shd w:val="clear" w:color="auto" w:fill="auto"/>
            <w:vAlign w:val="center"/>
          </w:tcPr>
          <w:p w:rsidR="004712B8" w:rsidRPr="00D239D3" w:rsidRDefault="004712B8" w:rsidP="004712B8">
            <w:pPr>
              <w:pStyle w:val="ListParagraph"/>
              <w:autoSpaceDE w:val="0"/>
              <w:autoSpaceDN w:val="0"/>
              <w:adjustRightInd w:val="0"/>
              <w:ind w:firstLineChars="0" w:firstLine="0"/>
              <w:jc w:val="center"/>
              <w:rPr>
                <w:rFonts w:ascii="Times New Roman" w:hAnsi="Times New Roman"/>
                <w:sz w:val="24"/>
                <w:szCs w:val="24"/>
                <w:lang w:val="en-GB"/>
              </w:rPr>
            </w:pPr>
            <w:r>
              <w:rPr>
                <w:rFonts w:ascii="Times New Roman" w:hAnsi="Times New Roman" w:hint="eastAsia"/>
                <w:sz w:val="18"/>
                <w:szCs w:val="18"/>
                <w:lang w:val="en-GB"/>
              </w:rPr>
              <w:t>(</w:t>
            </w:r>
            <w:r>
              <w:rPr>
                <w:rFonts w:ascii="Times New Roman" w:hAnsi="Times New Roman"/>
                <w:sz w:val="18"/>
                <w:szCs w:val="18"/>
                <w:lang w:val="en-GB"/>
              </w:rPr>
              <w:t>111</w:t>
            </w:r>
            <w:r>
              <w:rPr>
                <w:rFonts w:ascii="Times New Roman" w:hAnsi="Times New Roman" w:hint="eastAsia"/>
                <w:sz w:val="18"/>
                <w:szCs w:val="18"/>
                <w:lang w:val="en-GB"/>
              </w:rPr>
              <w:t>)</w:t>
            </w:r>
            <w:r>
              <w:rPr>
                <w:rFonts w:ascii="Times New Roman" w:hAnsi="Times New Roman"/>
                <w:sz w:val="18"/>
                <w:szCs w:val="18"/>
                <w:lang w:val="en-GB"/>
              </w:rPr>
              <w:t xml:space="preserve"> p</w:t>
            </w:r>
            <w:r>
              <w:rPr>
                <w:rFonts w:ascii="Times New Roman" w:hAnsi="Times New Roman" w:hint="eastAsia"/>
                <w:sz w:val="18"/>
                <w:szCs w:val="18"/>
                <w:lang w:val="en-GB"/>
              </w:rPr>
              <w:t>lane</w:t>
            </w:r>
          </w:p>
        </w:tc>
      </w:tr>
      <w:tr w:rsidR="00D4743A" w:rsidRPr="00D239D3" w:rsidTr="00D4743A">
        <w:trPr>
          <w:jc w:val="center"/>
        </w:trPr>
        <w:tc>
          <w:tcPr>
            <w:tcW w:w="923" w:type="dxa"/>
            <w:tcBorders>
              <w:top w:val="single" w:sz="12" w:space="0" w:color="000000"/>
              <w:left w:val="nil"/>
              <w:bottom w:val="single" w:sz="4" w:space="0" w:color="auto"/>
              <w:right w:val="nil"/>
            </w:tcBorders>
            <w:shd w:val="clear" w:color="auto" w:fill="auto"/>
            <w:vAlign w:val="center"/>
          </w:tcPr>
          <w:p w:rsidR="00D4743A" w:rsidRPr="00113926" w:rsidRDefault="00D4743A" w:rsidP="00D4743A">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hint="eastAsia"/>
                <w:sz w:val="18"/>
                <w:szCs w:val="18"/>
                <w:lang w:val="en-GB"/>
              </w:rPr>
              <w:t>Ori</w:t>
            </w:r>
            <w:r w:rsidRPr="00113926">
              <w:rPr>
                <w:rFonts w:ascii="Times New Roman" w:hAnsi="Times New Roman"/>
                <w:sz w:val="18"/>
                <w:szCs w:val="18"/>
                <w:lang w:val="en-GB"/>
              </w:rPr>
              <w:t>en</w:t>
            </w:r>
            <w:r w:rsidRPr="00113926">
              <w:rPr>
                <w:rFonts w:ascii="Times New Roman" w:hAnsi="Times New Roman" w:hint="eastAsia"/>
                <w:sz w:val="18"/>
                <w:szCs w:val="18"/>
                <w:lang w:val="en-GB"/>
              </w:rPr>
              <w:t>tation</w:t>
            </w:r>
          </w:p>
        </w:tc>
        <w:tc>
          <w:tcPr>
            <w:tcW w:w="1062" w:type="dxa"/>
            <w:tcBorders>
              <w:top w:val="single" w:sz="12" w:space="0" w:color="000000"/>
              <w:left w:val="nil"/>
              <w:bottom w:val="single" w:sz="4" w:space="0" w:color="auto"/>
              <w:right w:val="nil"/>
            </w:tcBorders>
            <w:shd w:val="clear" w:color="auto" w:fill="auto"/>
            <w:vAlign w:val="center"/>
          </w:tcPr>
          <w:p w:rsidR="00D4743A" w:rsidRPr="00113926" w:rsidRDefault="00CB44CA" w:rsidP="00CB44CA">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 xml:space="preserve">Rotate </w:t>
            </w:r>
            <w:r>
              <w:rPr>
                <w:rFonts w:ascii="Times New Roman" w:hAnsi="Times New Roman"/>
                <w:sz w:val="18"/>
                <w:szCs w:val="18"/>
                <w:lang w:val="en-GB"/>
              </w:rPr>
              <w:t>0</w:t>
            </w:r>
            <w:r w:rsidRPr="00113926">
              <w:rPr>
                <w:rFonts w:ascii="Times New Roman" w:hAnsi="Times New Roman"/>
                <w:sz w:val="18"/>
                <w:szCs w:val="18"/>
                <w:lang w:val="en-GB"/>
              </w:rPr>
              <w:t>°</w:t>
            </w:r>
          </w:p>
        </w:tc>
        <w:tc>
          <w:tcPr>
            <w:tcW w:w="1062" w:type="dxa"/>
            <w:tcBorders>
              <w:top w:val="single" w:sz="12" w:space="0" w:color="000000"/>
              <w:left w:val="nil"/>
              <w:bottom w:val="single" w:sz="4" w:space="0" w:color="auto"/>
              <w:right w:val="nil"/>
            </w:tcBorders>
            <w:shd w:val="clear" w:color="auto" w:fill="auto"/>
            <w:vAlign w:val="center"/>
          </w:tcPr>
          <w:p w:rsidR="00D4743A" w:rsidRPr="00113926" w:rsidRDefault="00D4743A" w:rsidP="00D4743A">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Rotate 15°</w:t>
            </w:r>
          </w:p>
        </w:tc>
        <w:tc>
          <w:tcPr>
            <w:tcW w:w="1063" w:type="dxa"/>
            <w:tcBorders>
              <w:top w:val="single" w:sz="12" w:space="0" w:color="000000"/>
              <w:left w:val="nil"/>
              <w:bottom w:val="single" w:sz="4" w:space="0" w:color="auto"/>
              <w:right w:val="nil"/>
            </w:tcBorders>
            <w:shd w:val="clear" w:color="auto" w:fill="auto"/>
            <w:vAlign w:val="center"/>
          </w:tcPr>
          <w:p w:rsidR="00D4743A" w:rsidRPr="00113926" w:rsidRDefault="00815F7A" w:rsidP="00815F7A">
            <w:pPr>
              <w:pStyle w:val="ListParagraph"/>
              <w:autoSpaceDE w:val="0"/>
              <w:autoSpaceDN w:val="0"/>
              <w:adjustRightInd w:val="0"/>
              <w:ind w:firstLineChars="0" w:firstLine="0"/>
              <w:jc w:val="center"/>
              <w:rPr>
                <w:rFonts w:ascii="Times New Roman" w:hAnsi="Times New Roman"/>
                <w:sz w:val="18"/>
                <w:szCs w:val="18"/>
                <w:lang w:val="en-GB"/>
              </w:rPr>
            </w:pPr>
            <m:oMathPara>
              <m:oMath>
                <m:r>
                  <w:rPr>
                    <w:rFonts w:ascii="Cambria Math" w:hAnsi="Cambria Math"/>
                    <w:sz w:val="18"/>
                    <w:szCs w:val="18"/>
                    <w:lang w:val="en-GB"/>
                  </w:rPr>
                  <m:t>[</m:t>
                </m:r>
                <m:acc>
                  <m:accPr>
                    <m:chr m:val="̅"/>
                    <m:ctrlPr>
                      <w:rPr>
                        <w:rFonts w:ascii="Cambria Math" w:hAnsi="Cambria Math"/>
                        <w:sz w:val="18"/>
                        <w:szCs w:val="18"/>
                        <w:lang w:val="en-GB"/>
                      </w:rPr>
                    </m:ctrlPr>
                  </m:accPr>
                  <m:e>
                    <m:r>
                      <w:rPr>
                        <w:rFonts w:ascii="Cambria Math" w:hAnsi="Cambria Math"/>
                        <w:sz w:val="18"/>
                        <w:szCs w:val="18"/>
                        <w:lang w:val="en-GB"/>
                      </w:rPr>
                      <m:t>1</m:t>
                    </m:r>
                  </m:e>
                </m:acc>
                <m:r>
                  <w:rPr>
                    <w:rFonts w:ascii="Cambria Math" w:hAnsi="Cambria Math"/>
                    <w:sz w:val="18"/>
                    <w:szCs w:val="18"/>
                    <w:lang w:val="en-GB"/>
                  </w:rPr>
                  <m:t>0</m:t>
                </m:r>
                <m:acc>
                  <m:accPr>
                    <m:chr m:val="̅"/>
                    <m:ctrlPr>
                      <w:rPr>
                        <w:rFonts w:ascii="Cambria Math" w:hAnsi="Cambria Math"/>
                        <w:sz w:val="18"/>
                        <w:szCs w:val="18"/>
                        <w:lang w:val="en-GB"/>
                      </w:rPr>
                    </m:ctrlPr>
                  </m:accPr>
                  <m:e>
                    <m:r>
                      <w:rPr>
                        <w:rFonts w:ascii="Cambria Math" w:hAnsi="Cambria Math"/>
                        <w:sz w:val="18"/>
                        <w:szCs w:val="18"/>
                        <w:lang w:val="en-GB"/>
                      </w:rPr>
                      <m:t>1</m:t>
                    </m:r>
                  </m:e>
                </m:acc>
                <m:r>
                  <w:rPr>
                    <w:rFonts w:ascii="Cambria Math" w:hAnsi="Cambria Math"/>
                    <w:sz w:val="18"/>
                    <w:szCs w:val="18"/>
                    <w:lang w:val="en-GB"/>
                  </w:rPr>
                  <m:t>]</m:t>
                </m:r>
              </m:oMath>
            </m:oMathPara>
          </w:p>
        </w:tc>
        <w:tc>
          <w:tcPr>
            <w:tcW w:w="1063" w:type="dxa"/>
            <w:tcBorders>
              <w:top w:val="single" w:sz="12" w:space="0" w:color="000000"/>
              <w:left w:val="nil"/>
              <w:bottom w:val="single" w:sz="4" w:space="0" w:color="auto"/>
              <w:right w:val="nil"/>
            </w:tcBorders>
            <w:shd w:val="clear" w:color="auto" w:fill="auto"/>
            <w:vAlign w:val="center"/>
          </w:tcPr>
          <w:p w:rsidR="00D4743A" w:rsidRPr="00113926" w:rsidRDefault="00D4743A" w:rsidP="00D4743A">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sz w:val="18"/>
                <w:szCs w:val="18"/>
                <w:lang w:val="en-GB"/>
              </w:rPr>
              <w:t>Rotate45</w:t>
            </w:r>
            <w:r w:rsidRPr="00113926">
              <w:rPr>
                <w:rFonts w:ascii="Times New Roman" w:hAnsi="Times New Roman"/>
                <w:sz w:val="18"/>
                <w:szCs w:val="18"/>
                <w:lang w:val="en-GB"/>
              </w:rPr>
              <w:t>°</w:t>
            </w:r>
          </w:p>
        </w:tc>
        <w:tc>
          <w:tcPr>
            <w:tcW w:w="1063" w:type="dxa"/>
            <w:tcBorders>
              <w:top w:val="single" w:sz="12" w:space="0" w:color="000000"/>
              <w:left w:val="nil"/>
              <w:bottom w:val="single" w:sz="4" w:space="0" w:color="auto"/>
              <w:right w:val="nil"/>
            </w:tcBorders>
            <w:shd w:val="clear" w:color="auto" w:fill="auto"/>
            <w:vAlign w:val="center"/>
          </w:tcPr>
          <w:p w:rsidR="00D4743A" w:rsidRPr="00113926" w:rsidRDefault="00CB44CA" w:rsidP="00CB44CA">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hint="eastAsia"/>
                <w:sz w:val="18"/>
                <w:szCs w:val="18"/>
                <w:lang w:val="en-GB"/>
              </w:rPr>
              <w:t>R</w:t>
            </w:r>
            <w:r>
              <w:rPr>
                <w:rFonts w:ascii="Times New Roman" w:hAnsi="Times New Roman"/>
                <w:sz w:val="18"/>
                <w:szCs w:val="18"/>
                <w:lang w:val="en-GB"/>
              </w:rPr>
              <w:t>otate 60</w:t>
            </w:r>
            <w:r w:rsidRPr="00113926">
              <w:rPr>
                <w:rFonts w:ascii="Times New Roman" w:hAnsi="Times New Roman"/>
                <w:sz w:val="18"/>
                <w:szCs w:val="18"/>
                <w:lang w:val="en-GB"/>
              </w:rPr>
              <w:t>°</w:t>
            </w:r>
          </w:p>
        </w:tc>
        <w:tc>
          <w:tcPr>
            <w:tcW w:w="1063" w:type="dxa"/>
            <w:tcBorders>
              <w:top w:val="single" w:sz="12" w:space="0" w:color="000000"/>
              <w:left w:val="nil"/>
              <w:bottom w:val="single" w:sz="4" w:space="0" w:color="auto"/>
              <w:right w:val="nil"/>
            </w:tcBorders>
            <w:vAlign w:val="center"/>
          </w:tcPr>
          <w:p w:rsidR="00D4743A" w:rsidRPr="00113926" w:rsidRDefault="00D4743A" w:rsidP="00D4743A">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 xml:space="preserve">Rotate </w:t>
            </w:r>
            <w:r>
              <w:rPr>
                <w:rFonts w:ascii="Times New Roman" w:hAnsi="Times New Roman"/>
                <w:sz w:val="18"/>
                <w:szCs w:val="18"/>
                <w:lang w:val="en-GB"/>
              </w:rPr>
              <w:t>7</w:t>
            </w:r>
            <w:r w:rsidRPr="00113926">
              <w:rPr>
                <w:rFonts w:ascii="Times New Roman" w:hAnsi="Times New Roman"/>
                <w:sz w:val="18"/>
                <w:szCs w:val="18"/>
                <w:lang w:val="en-GB"/>
              </w:rPr>
              <w:t>5°</w:t>
            </w:r>
          </w:p>
        </w:tc>
        <w:tc>
          <w:tcPr>
            <w:tcW w:w="1063" w:type="dxa"/>
            <w:tcBorders>
              <w:top w:val="single" w:sz="12" w:space="0" w:color="000000"/>
              <w:left w:val="nil"/>
              <w:bottom w:val="single" w:sz="4" w:space="0" w:color="auto"/>
              <w:right w:val="nil"/>
            </w:tcBorders>
            <w:vAlign w:val="center"/>
          </w:tcPr>
          <w:p w:rsidR="00D4743A" w:rsidRPr="00113926" w:rsidRDefault="00815F7A" w:rsidP="00D4743A">
            <w:pPr>
              <w:pStyle w:val="ListParagraph"/>
              <w:autoSpaceDE w:val="0"/>
              <w:autoSpaceDN w:val="0"/>
              <w:adjustRightInd w:val="0"/>
              <w:ind w:firstLineChars="0" w:firstLine="0"/>
              <w:jc w:val="center"/>
              <w:rPr>
                <w:rFonts w:ascii="Times New Roman" w:hAnsi="Times New Roman"/>
                <w:sz w:val="18"/>
                <w:szCs w:val="18"/>
                <w:lang w:val="en-GB"/>
              </w:rPr>
            </w:pPr>
            <m:oMathPara>
              <m:oMath>
                <m:r>
                  <w:rPr>
                    <w:rFonts w:ascii="Cambria Math" w:hAnsi="Cambria Math"/>
                    <w:sz w:val="18"/>
                    <w:szCs w:val="18"/>
                    <w:lang w:val="en-GB"/>
                  </w:rPr>
                  <m:t>[</m:t>
                </m:r>
                <m:acc>
                  <m:accPr>
                    <m:chr m:val="̅"/>
                    <m:ctrlPr>
                      <w:rPr>
                        <w:rFonts w:ascii="Cambria Math" w:hAnsi="Cambria Math"/>
                        <w:sz w:val="18"/>
                        <w:szCs w:val="18"/>
                        <w:lang w:val="en-GB"/>
                      </w:rPr>
                    </m:ctrlPr>
                  </m:accPr>
                  <m:e>
                    <m:r>
                      <w:rPr>
                        <w:rFonts w:ascii="Cambria Math" w:hAnsi="Cambria Math"/>
                        <w:sz w:val="18"/>
                        <w:szCs w:val="18"/>
                        <w:lang w:val="en-GB"/>
                      </w:rPr>
                      <m:t>1</m:t>
                    </m:r>
                  </m:e>
                </m:acc>
                <m:r>
                  <w:rPr>
                    <w:rFonts w:ascii="Cambria Math" w:hAnsi="Cambria Math"/>
                    <w:sz w:val="18"/>
                    <w:szCs w:val="18"/>
                    <w:lang w:val="en-GB"/>
                  </w:rPr>
                  <m:t>10]</m:t>
                </m:r>
              </m:oMath>
            </m:oMathPara>
          </w:p>
        </w:tc>
      </w:tr>
      <w:tr w:rsidR="00D4743A" w:rsidRPr="00D239D3" w:rsidTr="00D4743A">
        <w:trPr>
          <w:trHeight w:val="1134"/>
          <w:jc w:val="center"/>
        </w:trPr>
        <w:tc>
          <w:tcPr>
            <w:tcW w:w="923" w:type="dxa"/>
            <w:tcBorders>
              <w:top w:val="single" w:sz="4" w:space="0" w:color="auto"/>
              <w:left w:val="nil"/>
              <w:bottom w:val="single" w:sz="4" w:space="0" w:color="000000"/>
              <w:right w:val="nil"/>
            </w:tcBorders>
            <w:shd w:val="clear" w:color="auto" w:fill="auto"/>
            <w:vAlign w:val="center"/>
          </w:tcPr>
          <w:p w:rsidR="00D4743A" w:rsidRPr="00113926" w:rsidRDefault="00D4743A" w:rsidP="00D4743A">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hint="eastAsia"/>
                <w:sz w:val="18"/>
                <w:szCs w:val="18"/>
                <w:lang w:val="en-GB"/>
              </w:rPr>
              <w:t>Unit cell</w:t>
            </w:r>
          </w:p>
          <w:p w:rsidR="00D4743A" w:rsidRPr="00113926" w:rsidRDefault="000F5864" w:rsidP="00D4743A">
            <w:pPr>
              <w:pStyle w:val="ListParagraph"/>
              <w:autoSpaceDE w:val="0"/>
              <w:autoSpaceDN w:val="0"/>
              <w:adjustRightInd w:val="0"/>
              <w:ind w:firstLineChars="0" w:firstLine="0"/>
              <w:jc w:val="center"/>
              <w:rPr>
                <w:rFonts w:ascii="Times New Roman" w:hAnsi="Times New Roman"/>
                <w:sz w:val="18"/>
                <w:szCs w:val="18"/>
                <w:lang w:val="en-GB"/>
              </w:rPr>
            </w:pPr>
            <w:r>
              <w:rPr>
                <w:rFonts w:hint="eastAsia"/>
                <w:noProof/>
                <w:lang w:val="en-GB"/>
              </w:rPr>
              <w:drawing>
                <wp:inline distT="0" distB="0" distL="0" distR="0" wp14:anchorId="623CE56D">
                  <wp:extent cx="505460" cy="541655"/>
                  <wp:effectExtent l="0" t="0" r="8890" b="0"/>
                  <wp:docPr id="202" name="图片 202" descr="coord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oordinat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5460" cy="541655"/>
                          </a:xfrm>
                          <a:prstGeom prst="rect">
                            <a:avLst/>
                          </a:prstGeom>
                          <a:noFill/>
                          <a:ln>
                            <a:noFill/>
                          </a:ln>
                        </pic:spPr>
                      </pic:pic>
                    </a:graphicData>
                  </a:graphic>
                </wp:inline>
              </w:drawing>
            </w:r>
          </w:p>
        </w:tc>
        <w:tc>
          <w:tcPr>
            <w:tcW w:w="1062" w:type="dxa"/>
            <w:tcBorders>
              <w:top w:val="single" w:sz="4" w:space="0" w:color="auto"/>
              <w:left w:val="nil"/>
              <w:bottom w:val="single" w:sz="4" w:space="0" w:color="000000"/>
              <w:right w:val="nil"/>
            </w:tcBorders>
            <w:shd w:val="clear" w:color="auto" w:fill="auto"/>
            <w:vAlign w:val="center"/>
          </w:tcPr>
          <w:p w:rsidR="00D4743A" w:rsidRPr="00D239D3" w:rsidRDefault="000F5864" w:rsidP="00D4743A">
            <w:pPr>
              <w:pStyle w:val="ListParagraph"/>
              <w:autoSpaceDE w:val="0"/>
              <w:autoSpaceDN w:val="0"/>
              <w:adjustRightInd w:val="0"/>
              <w:ind w:firstLineChars="0" w:firstLine="0"/>
              <w:jc w:val="center"/>
              <w:rPr>
                <w:rFonts w:ascii="Times New Roman" w:hAnsi="Times New Roman"/>
                <w:sz w:val="24"/>
                <w:szCs w:val="24"/>
                <w:lang w:val="en-GB"/>
              </w:rPr>
            </w:pPr>
            <w:r w:rsidRPr="0026221B">
              <w:rPr>
                <w:noProof/>
                <w:lang w:val="en-GB"/>
              </w:rPr>
              <w:drawing>
                <wp:inline distT="0" distB="0" distL="0" distR="0" wp14:anchorId="553A689A">
                  <wp:extent cx="583565" cy="631825"/>
                  <wp:effectExtent l="0" t="0" r="6985" b="0"/>
                  <wp:docPr id="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83565" cy="631825"/>
                          </a:xfrm>
                          <a:prstGeom prst="rect">
                            <a:avLst/>
                          </a:prstGeom>
                          <a:noFill/>
                          <a:ln>
                            <a:noFill/>
                          </a:ln>
                        </pic:spPr>
                      </pic:pic>
                    </a:graphicData>
                  </a:graphic>
                </wp:inline>
              </w:drawing>
            </w:r>
          </w:p>
        </w:tc>
        <w:tc>
          <w:tcPr>
            <w:tcW w:w="1062" w:type="dxa"/>
            <w:tcBorders>
              <w:top w:val="single" w:sz="4" w:space="0" w:color="auto"/>
              <w:left w:val="nil"/>
              <w:bottom w:val="single" w:sz="4" w:space="0" w:color="000000"/>
              <w:right w:val="nil"/>
            </w:tcBorders>
            <w:shd w:val="clear" w:color="auto" w:fill="auto"/>
            <w:vAlign w:val="center"/>
          </w:tcPr>
          <w:p w:rsidR="00D4743A" w:rsidRDefault="000F5864" w:rsidP="00D4743A">
            <w:pPr>
              <w:pStyle w:val="ListParagraph"/>
              <w:autoSpaceDE w:val="0"/>
              <w:autoSpaceDN w:val="0"/>
              <w:adjustRightInd w:val="0"/>
              <w:ind w:firstLineChars="0" w:firstLine="0"/>
              <w:jc w:val="center"/>
              <w:rPr>
                <w:rFonts w:ascii="Times New Roman" w:hAnsi="Times New Roman"/>
                <w:sz w:val="18"/>
                <w:szCs w:val="18"/>
                <w:lang w:val="en-GB"/>
              </w:rPr>
            </w:pPr>
            <w:r w:rsidRPr="0026221B">
              <w:rPr>
                <w:noProof/>
                <w:lang w:val="en-GB"/>
              </w:rPr>
              <w:drawing>
                <wp:inline distT="0" distB="0" distL="0" distR="0" wp14:anchorId="3CCBCC43">
                  <wp:extent cx="637540" cy="631825"/>
                  <wp:effectExtent l="0" t="0" r="0" b="0"/>
                  <wp:docPr id="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37540" cy="631825"/>
                          </a:xfrm>
                          <a:prstGeom prst="rect">
                            <a:avLst/>
                          </a:prstGeom>
                          <a:noFill/>
                          <a:ln>
                            <a:noFill/>
                          </a:ln>
                        </pic:spPr>
                      </pic:pic>
                    </a:graphicData>
                  </a:graphic>
                </wp:inline>
              </w:drawing>
            </w:r>
          </w:p>
        </w:tc>
        <w:tc>
          <w:tcPr>
            <w:tcW w:w="1063" w:type="dxa"/>
            <w:tcBorders>
              <w:top w:val="single" w:sz="4" w:space="0" w:color="auto"/>
              <w:left w:val="nil"/>
              <w:bottom w:val="single" w:sz="4" w:space="0" w:color="000000"/>
              <w:right w:val="nil"/>
            </w:tcBorders>
            <w:shd w:val="clear" w:color="auto" w:fill="auto"/>
            <w:vAlign w:val="center"/>
          </w:tcPr>
          <w:p w:rsidR="00D4743A" w:rsidRDefault="000F5864" w:rsidP="00D4743A">
            <w:pPr>
              <w:pStyle w:val="ListParagraph"/>
              <w:autoSpaceDE w:val="0"/>
              <w:autoSpaceDN w:val="0"/>
              <w:adjustRightInd w:val="0"/>
              <w:ind w:firstLineChars="0" w:firstLine="0"/>
              <w:jc w:val="center"/>
              <w:rPr>
                <w:rFonts w:ascii="Times New Roman" w:hAnsi="Times New Roman"/>
                <w:sz w:val="18"/>
                <w:szCs w:val="18"/>
                <w:lang w:val="en-GB"/>
              </w:rPr>
            </w:pPr>
            <w:r w:rsidRPr="0026221B">
              <w:rPr>
                <w:noProof/>
                <w:lang w:val="en-GB"/>
              </w:rPr>
              <w:drawing>
                <wp:inline distT="0" distB="0" distL="0" distR="0" wp14:anchorId="71680AE4">
                  <wp:extent cx="643890" cy="583565"/>
                  <wp:effectExtent l="0" t="0" r="3810" b="6985"/>
                  <wp:docPr id="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43890" cy="583565"/>
                          </a:xfrm>
                          <a:prstGeom prst="rect">
                            <a:avLst/>
                          </a:prstGeom>
                          <a:noFill/>
                          <a:ln>
                            <a:noFill/>
                          </a:ln>
                        </pic:spPr>
                      </pic:pic>
                    </a:graphicData>
                  </a:graphic>
                </wp:inline>
              </w:drawing>
            </w:r>
          </w:p>
        </w:tc>
        <w:tc>
          <w:tcPr>
            <w:tcW w:w="1063" w:type="dxa"/>
            <w:tcBorders>
              <w:top w:val="single" w:sz="4" w:space="0" w:color="auto"/>
              <w:left w:val="nil"/>
              <w:bottom w:val="single" w:sz="4" w:space="0" w:color="000000"/>
              <w:right w:val="nil"/>
            </w:tcBorders>
            <w:shd w:val="clear" w:color="auto" w:fill="auto"/>
            <w:vAlign w:val="center"/>
          </w:tcPr>
          <w:p w:rsidR="00D4743A" w:rsidRDefault="000F5864" w:rsidP="00D4743A">
            <w:pPr>
              <w:pStyle w:val="ListParagraph"/>
              <w:autoSpaceDE w:val="0"/>
              <w:autoSpaceDN w:val="0"/>
              <w:adjustRightInd w:val="0"/>
              <w:ind w:firstLineChars="0" w:firstLine="0"/>
              <w:jc w:val="center"/>
              <w:rPr>
                <w:rFonts w:ascii="Times New Roman" w:hAnsi="Times New Roman"/>
                <w:sz w:val="18"/>
                <w:szCs w:val="18"/>
                <w:lang w:val="en-GB"/>
              </w:rPr>
            </w:pPr>
            <w:r w:rsidRPr="0026221B">
              <w:rPr>
                <w:noProof/>
                <w:lang w:val="en-GB"/>
              </w:rPr>
              <w:drawing>
                <wp:inline distT="0" distB="0" distL="0" distR="0" wp14:anchorId="3F76C3E4">
                  <wp:extent cx="637540" cy="637540"/>
                  <wp:effectExtent l="0" t="0" r="0" b="0"/>
                  <wp:docPr id="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noFill/>
                          <a:ln>
                            <a:noFill/>
                          </a:ln>
                        </pic:spPr>
                      </pic:pic>
                    </a:graphicData>
                  </a:graphic>
                </wp:inline>
              </w:drawing>
            </w:r>
          </w:p>
        </w:tc>
        <w:tc>
          <w:tcPr>
            <w:tcW w:w="1063" w:type="dxa"/>
            <w:tcBorders>
              <w:top w:val="single" w:sz="4" w:space="0" w:color="auto"/>
              <w:left w:val="nil"/>
              <w:bottom w:val="single" w:sz="4" w:space="0" w:color="000000"/>
              <w:right w:val="nil"/>
            </w:tcBorders>
            <w:shd w:val="clear" w:color="auto" w:fill="auto"/>
            <w:vAlign w:val="center"/>
          </w:tcPr>
          <w:p w:rsidR="00D4743A" w:rsidRDefault="000F5864" w:rsidP="00D4743A">
            <w:pPr>
              <w:pStyle w:val="ListParagraph"/>
              <w:autoSpaceDE w:val="0"/>
              <w:autoSpaceDN w:val="0"/>
              <w:adjustRightInd w:val="0"/>
              <w:ind w:firstLineChars="0" w:firstLine="0"/>
              <w:jc w:val="center"/>
              <w:rPr>
                <w:rFonts w:ascii="Times New Roman" w:hAnsi="Times New Roman"/>
                <w:sz w:val="18"/>
                <w:szCs w:val="18"/>
                <w:lang w:val="en-GB"/>
              </w:rPr>
            </w:pPr>
            <w:r w:rsidRPr="0026221B">
              <w:rPr>
                <w:noProof/>
                <w:lang w:val="en-GB"/>
              </w:rPr>
              <w:drawing>
                <wp:inline distT="0" distB="0" distL="0" distR="0" wp14:anchorId="4A45CD6E">
                  <wp:extent cx="637540" cy="703580"/>
                  <wp:effectExtent l="0" t="0" r="0" b="1270"/>
                  <wp:docPr id="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37540" cy="703580"/>
                          </a:xfrm>
                          <a:prstGeom prst="rect">
                            <a:avLst/>
                          </a:prstGeom>
                          <a:noFill/>
                          <a:ln>
                            <a:noFill/>
                          </a:ln>
                        </pic:spPr>
                      </pic:pic>
                    </a:graphicData>
                  </a:graphic>
                </wp:inline>
              </w:drawing>
            </w:r>
          </w:p>
        </w:tc>
        <w:tc>
          <w:tcPr>
            <w:tcW w:w="1063" w:type="dxa"/>
            <w:tcBorders>
              <w:top w:val="single" w:sz="4" w:space="0" w:color="auto"/>
              <w:left w:val="nil"/>
              <w:bottom w:val="single" w:sz="4" w:space="0" w:color="000000"/>
              <w:right w:val="nil"/>
            </w:tcBorders>
            <w:vAlign w:val="center"/>
          </w:tcPr>
          <w:p w:rsidR="00D4743A" w:rsidRDefault="000F5864" w:rsidP="00D4743A">
            <w:pPr>
              <w:pStyle w:val="ListParagraph"/>
              <w:autoSpaceDE w:val="0"/>
              <w:autoSpaceDN w:val="0"/>
              <w:adjustRightInd w:val="0"/>
              <w:ind w:firstLineChars="0" w:firstLine="0"/>
              <w:jc w:val="center"/>
              <w:rPr>
                <w:rFonts w:ascii="Times New Roman" w:hAnsi="Times New Roman"/>
                <w:sz w:val="18"/>
                <w:szCs w:val="18"/>
                <w:lang w:val="en-GB"/>
              </w:rPr>
            </w:pPr>
            <w:r w:rsidRPr="0026221B">
              <w:rPr>
                <w:noProof/>
                <w:lang w:val="en-GB"/>
              </w:rPr>
              <w:drawing>
                <wp:inline distT="0" distB="0" distL="0" distR="0" wp14:anchorId="72E6D95D">
                  <wp:extent cx="637540" cy="643890"/>
                  <wp:effectExtent l="0" t="0" r="0" b="3810"/>
                  <wp:docPr id="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37540" cy="643890"/>
                          </a:xfrm>
                          <a:prstGeom prst="rect">
                            <a:avLst/>
                          </a:prstGeom>
                          <a:noFill/>
                          <a:ln>
                            <a:noFill/>
                          </a:ln>
                        </pic:spPr>
                      </pic:pic>
                    </a:graphicData>
                  </a:graphic>
                </wp:inline>
              </w:drawing>
            </w:r>
          </w:p>
        </w:tc>
        <w:tc>
          <w:tcPr>
            <w:tcW w:w="1063" w:type="dxa"/>
            <w:tcBorders>
              <w:top w:val="single" w:sz="4" w:space="0" w:color="auto"/>
              <w:left w:val="nil"/>
              <w:bottom w:val="single" w:sz="4" w:space="0" w:color="000000"/>
              <w:right w:val="nil"/>
            </w:tcBorders>
            <w:vAlign w:val="center"/>
          </w:tcPr>
          <w:p w:rsidR="00D4743A" w:rsidRPr="00D239D3" w:rsidRDefault="000F5864" w:rsidP="00D4743A">
            <w:pPr>
              <w:pStyle w:val="ListParagraph"/>
              <w:autoSpaceDE w:val="0"/>
              <w:autoSpaceDN w:val="0"/>
              <w:adjustRightInd w:val="0"/>
              <w:ind w:firstLineChars="0" w:firstLine="0"/>
              <w:jc w:val="center"/>
              <w:rPr>
                <w:rFonts w:ascii="Times New Roman" w:hAnsi="Times New Roman"/>
                <w:sz w:val="24"/>
                <w:szCs w:val="24"/>
                <w:lang w:val="en-GB"/>
              </w:rPr>
            </w:pPr>
            <w:r w:rsidRPr="0026221B">
              <w:rPr>
                <w:noProof/>
                <w:lang w:val="en-GB"/>
              </w:rPr>
              <w:drawing>
                <wp:inline distT="0" distB="0" distL="0" distR="0">
                  <wp:extent cx="637540" cy="583565"/>
                  <wp:effectExtent l="0" t="0" r="0" b="6985"/>
                  <wp:docPr id="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37540" cy="583565"/>
                          </a:xfrm>
                          <a:prstGeom prst="rect">
                            <a:avLst/>
                          </a:prstGeom>
                          <a:noFill/>
                          <a:ln>
                            <a:noFill/>
                          </a:ln>
                        </pic:spPr>
                      </pic:pic>
                    </a:graphicData>
                  </a:graphic>
                </wp:inline>
              </w:drawing>
            </w:r>
          </w:p>
        </w:tc>
      </w:tr>
      <w:tr w:rsidR="00D4743A" w:rsidRPr="00D239D3" w:rsidTr="00B42630">
        <w:trPr>
          <w:trHeight w:val="1134"/>
          <w:jc w:val="center"/>
        </w:trPr>
        <w:tc>
          <w:tcPr>
            <w:tcW w:w="923" w:type="dxa"/>
            <w:tcBorders>
              <w:top w:val="single" w:sz="4" w:space="0" w:color="000000"/>
              <w:left w:val="nil"/>
              <w:bottom w:val="single" w:sz="12" w:space="0" w:color="000000"/>
              <w:right w:val="nil"/>
            </w:tcBorders>
            <w:shd w:val="clear" w:color="auto" w:fill="auto"/>
            <w:vAlign w:val="center"/>
          </w:tcPr>
          <w:p w:rsidR="00D4743A" w:rsidRPr="00113926" w:rsidRDefault="00D4743A" w:rsidP="00D4743A">
            <w:pPr>
              <w:pStyle w:val="ListParagraph"/>
              <w:autoSpaceDE w:val="0"/>
              <w:autoSpaceDN w:val="0"/>
              <w:adjustRightInd w:val="0"/>
              <w:ind w:firstLineChars="0" w:firstLine="0"/>
              <w:jc w:val="center"/>
              <w:rPr>
                <w:rFonts w:ascii="Times New Roman" w:hAnsi="Times New Roman"/>
                <w:sz w:val="18"/>
                <w:szCs w:val="18"/>
                <w:lang w:val="en-GB"/>
              </w:rPr>
            </w:pPr>
            <w:r w:rsidRPr="00113926">
              <w:rPr>
                <w:rFonts w:ascii="Times New Roman" w:hAnsi="Times New Roman"/>
                <w:sz w:val="18"/>
                <w:szCs w:val="18"/>
                <w:lang w:val="en-GB"/>
              </w:rPr>
              <w:t>C</w:t>
            </w:r>
            <w:r w:rsidRPr="00113926">
              <w:rPr>
                <w:rFonts w:ascii="Times New Roman" w:hAnsi="Times New Roman" w:hint="eastAsia"/>
                <w:sz w:val="18"/>
                <w:szCs w:val="18"/>
                <w:lang w:val="en-GB"/>
              </w:rPr>
              <w:t>ellular</w:t>
            </w:r>
          </w:p>
          <w:p w:rsidR="00D4743A" w:rsidRPr="00113926" w:rsidRDefault="000F5864" w:rsidP="00D4743A">
            <w:pPr>
              <w:pStyle w:val="ListParagraph"/>
              <w:autoSpaceDE w:val="0"/>
              <w:autoSpaceDN w:val="0"/>
              <w:adjustRightInd w:val="0"/>
              <w:ind w:firstLineChars="0" w:firstLine="0"/>
              <w:jc w:val="center"/>
              <w:rPr>
                <w:rFonts w:ascii="Times New Roman" w:hAnsi="Times New Roman"/>
                <w:sz w:val="18"/>
                <w:szCs w:val="18"/>
                <w:lang w:val="en-GB"/>
              </w:rPr>
            </w:pPr>
            <w:r>
              <w:rPr>
                <w:rFonts w:hint="eastAsia"/>
                <w:noProof/>
                <w:lang w:val="en-GB"/>
              </w:rPr>
              <w:drawing>
                <wp:inline distT="0" distB="0" distL="0" distR="0" wp14:anchorId="0903A283">
                  <wp:extent cx="505460" cy="541655"/>
                  <wp:effectExtent l="0" t="0" r="8890" b="0"/>
                  <wp:docPr id="201" name="图片 201" descr="coord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oordinat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5460" cy="541655"/>
                          </a:xfrm>
                          <a:prstGeom prst="rect">
                            <a:avLst/>
                          </a:prstGeom>
                          <a:noFill/>
                          <a:ln>
                            <a:noFill/>
                          </a:ln>
                        </pic:spPr>
                      </pic:pic>
                    </a:graphicData>
                  </a:graphic>
                </wp:inline>
              </w:drawing>
            </w:r>
          </w:p>
        </w:tc>
        <w:tc>
          <w:tcPr>
            <w:tcW w:w="1062" w:type="dxa"/>
            <w:tcBorders>
              <w:top w:val="single" w:sz="4" w:space="0" w:color="000000"/>
              <w:left w:val="nil"/>
              <w:bottom w:val="single" w:sz="12" w:space="0" w:color="000000"/>
              <w:right w:val="nil"/>
            </w:tcBorders>
            <w:shd w:val="clear" w:color="auto" w:fill="auto"/>
            <w:vAlign w:val="center"/>
          </w:tcPr>
          <w:p w:rsidR="00D4743A" w:rsidRPr="00D239D3" w:rsidRDefault="00013043" w:rsidP="00D4743A">
            <w:pPr>
              <w:pStyle w:val="ListParagraph"/>
              <w:autoSpaceDE w:val="0"/>
              <w:autoSpaceDN w:val="0"/>
              <w:adjustRightInd w:val="0"/>
              <w:ind w:firstLineChars="0" w:firstLine="0"/>
              <w:jc w:val="center"/>
              <w:rPr>
                <w:rFonts w:ascii="Times New Roman" w:hAnsi="Times New Roman"/>
                <w:sz w:val="24"/>
                <w:szCs w:val="24"/>
                <w:lang w:val="en-GB"/>
              </w:rPr>
            </w:pPr>
            <w:r>
              <w:rPr>
                <w:rFonts w:ascii="Times New Roman" w:hAnsi="Times New Roman"/>
                <w:noProof/>
                <w:sz w:val="24"/>
                <w:szCs w:val="24"/>
              </w:rPr>
              <w:pict>
                <v:shape id="_x0000_i1095" type="#_x0000_t75" style="width:50.6pt;height:50.6pt">
                  <v:imagedata r:id="rId170" o:title="111-rotate-0"/>
                </v:shape>
              </w:pict>
            </w:r>
          </w:p>
        </w:tc>
        <w:tc>
          <w:tcPr>
            <w:tcW w:w="1062" w:type="dxa"/>
            <w:tcBorders>
              <w:top w:val="single" w:sz="4" w:space="0" w:color="000000"/>
              <w:left w:val="nil"/>
              <w:bottom w:val="single" w:sz="12" w:space="0" w:color="000000"/>
              <w:right w:val="nil"/>
            </w:tcBorders>
            <w:shd w:val="clear" w:color="auto" w:fill="auto"/>
            <w:vAlign w:val="center"/>
          </w:tcPr>
          <w:p w:rsidR="00D4743A" w:rsidRDefault="00013043" w:rsidP="00D4743A">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rPr>
              <w:pict>
                <v:shape id="_x0000_i1096" type="#_x0000_t75" style="width:50.6pt;height:50.6pt">
                  <v:imagedata r:id="rId171" o:title="111-rotate-15"/>
                </v:shape>
              </w:pict>
            </w:r>
          </w:p>
        </w:tc>
        <w:tc>
          <w:tcPr>
            <w:tcW w:w="1063" w:type="dxa"/>
            <w:tcBorders>
              <w:top w:val="single" w:sz="4" w:space="0" w:color="000000"/>
              <w:left w:val="nil"/>
              <w:bottom w:val="single" w:sz="12" w:space="0" w:color="000000"/>
              <w:right w:val="nil"/>
            </w:tcBorders>
            <w:shd w:val="clear" w:color="auto" w:fill="auto"/>
            <w:vAlign w:val="center"/>
          </w:tcPr>
          <w:p w:rsidR="00D4743A" w:rsidRDefault="00013043" w:rsidP="00D4743A">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rPr>
              <w:pict>
                <v:shape id="_x0000_i1097" type="#_x0000_t75" style="width:50.6pt;height:50.6pt">
                  <v:imagedata r:id="rId172" o:title="111-rotate-30"/>
                </v:shape>
              </w:pict>
            </w:r>
          </w:p>
        </w:tc>
        <w:tc>
          <w:tcPr>
            <w:tcW w:w="1063" w:type="dxa"/>
            <w:tcBorders>
              <w:top w:val="single" w:sz="4" w:space="0" w:color="000000"/>
              <w:left w:val="nil"/>
              <w:bottom w:val="single" w:sz="12" w:space="0" w:color="000000"/>
              <w:right w:val="nil"/>
            </w:tcBorders>
            <w:shd w:val="clear" w:color="auto" w:fill="auto"/>
            <w:vAlign w:val="center"/>
          </w:tcPr>
          <w:p w:rsidR="00D4743A" w:rsidRDefault="00013043" w:rsidP="00D4743A">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rPr>
              <w:pict>
                <v:shape id="_x0000_i1098" type="#_x0000_t75" style="width:50.6pt;height:50.6pt">
                  <v:imagedata r:id="rId173" o:title="111-rotate-45"/>
                </v:shape>
              </w:pict>
            </w:r>
          </w:p>
        </w:tc>
        <w:tc>
          <w:tcPr>
            <w:tcW w:w="1063" w:type="dxa"/>
            <w:tcBorders>
              <w:top w:val="single" w:sz="4" w:space="0" w:color="000000"/>
              <w:left w:val="nil"/>
              <w:bottom w:val="single" w:sz="12" w:space="0" w:color="000000"/>
              <w:right w:val="nil"/>
            </w:tcBorders>
            <w:shd w:val="clear" w:color="auto" w:fill="auto"/>
            <w:vAlign w:val="center"/>
          </w:tcPr>
          <w:p w:rsidR="00D4743A" w:rsidRDefault="00013043" w:rsidP="00D4743A">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rPr>
              <w:pict>
                <v:shape id="_x0000_i1099" type="#_x0000_t75" style="width:50.6pt;height:50.6pt">
                  <v:imagedata r:id="rId174" o:title="111-rotate-60"/>
                </v:shape>
              </w:pict>
            </w:r>
          </w:p>
        </w:tc>
        <w:tc>
          <w:tcPr>
            <w:tcW w:w="1063" w:type="dxa"/>
            <w:tcBorders>
              <w:top w:val="single" w:sz="4" w:space="0" w:color="000000"/>
              <w:left w:val="nil"/>
              <w:bottom w:val="single" w:sz="12" w:space="0" w:color="000000"/>
              <w:right w:val="nil"/>
            </w:tcBorders>
            <w:vAlign w:val="center"/>
          </w:tcPr>
          <w:p w:rsidR="00D4743A" w:rsidRDefault="00013043" w:rsidP="00D4743A">
            <w:pPr>
              <w:pStyle w:val="ListParagraph"/>
              <w:autoSpaceDE w:val="0"/>
              <w:autoSpaceDN w:val="0"/>
              <w:adjustRightInd w:val="0"/>
              <w:ind w:firstLineChars="0" w:firstLine="0"/>
              <w:jc w:val="center"/>
              <w:rPr>
                <w:rFonts w:ascii="Times New Roman" w:hAnsi="Times New Roman"/>
                <w:sz w:val="18"/>
                <w:szCs w:val="18"/>
                <w:lang w:val="en-GB"/>
              </w:rPr>
            </w:pPr>
            <w:r>
              <w:rPr>
                <w:rFonts w:ascii="Times New Roman" w:hAnsi="Times New Roman"/>
                <w:noProof/>
                <w:sz w:val="18"/>
                <w:szCs w:val="18"/>
              </w:rPr>
              <w:pict>
                <v:shape id="_x0000_i1100" type="#_x0000_t75" style="width:50.6pt;height:50.6pt">
                  <v:imagedata r:id="rId175" o:title="111-rotate-75"/>
                </v:shape>
              </w:pict>
            </w:r>
          </w:p>
        </w:tc>
        <w:tc>
          <w:tcPr>
            <w:tcW w:w="1063" w:type="dxa"/>
            <w:tcBorders>
              <w:top w:val="single" w:sz="4" w:space="0" w:color="000000"/>
              <w:left w:val="nil"/>
              <w:bottom w:val="single" w:sz="12" w:space="0" w:color="000000"/>
              <w:right w:val="nil"/>
            </w:tcBorders>
            <w:vAlign w:val="center"/>
          </w:tcPr>
          <w:p w:rsidR="00D4743A" w:rsidRPr="00D239D3" w:rsidRDefault="00013043" w:rsidP="00D4743A">
            <w:pPr>
              <w:pStyle w:val="ListParagraph"/>
              <w:autoSpaceDE w:val="0"/>
              <w:autoSpaceDN w:val="0"/>
              <w:adjustRightInd w:val="0"/>
              <w:ind w:firstLineChars="0" w:firstLine="0"/>
              <w:jc w:val="center"/>
              <w:rPr>
                <w:rFonts w:ascii="Times New Roman" w:hAnsi="Times New Roman"/>
                <w:sz w:val="24"/>
                <w:szCs w:val="24"/>
                <w:lang w:val="en-GB"/>
              </w:rPr>
            </w:pPr>
            <w:r>
              <w:rPr>
                <w:rFonts w:ascii="Times New Roman" w:hAnsi="Times New Roman"/>
                <w:noProof/>
                <w:sz w:val="24"/>
                <w:szCs w:val="24"/>
              </w:rPr>
              <w:pict>
                <v:shape id="_x0000_i1101" type="#_x0000_t75" style="width:50.6pt;height:50.6pt">
                  <v:imagedata r:id="rId176" o:title="111-rotate-90"/>
                </v:shape>
              </w:pict>
            </w:r>
          </w:p>
        </w:tc>
      </w:tr>
    </w:tbl>
    <w:p w:rsidR="000F5864" w:rsidRPr="000F5864" w:rsidRDefault="000F5864" w:rsidP="000F5864">
      <w:pPr>
        <w:pStyle w:val="ListParagraph"/>
        <w:autoSpaceDE w:val="0"/>
        <w:autoSpaceDN w:val="0"/>
        <w:adjustRightInd w:val="0"/>
        <w:spacing w:line="480" w:lineRule="auto"/>
        <w:ind w:firstLineChars="0" w:firstLine="0"/>
        <w:rPr>
          <w:rFonts w:ascii="微软雅黑" w:eastAsia="微软雅黑" w:hAnsi="微软雅黑"/>
          <w:color w:val="333333"/>
          <w:shd w:val="clear" w:color="auto" w:fill="FFFFFF"/>
        </w:rPr>
      </w:pPr>
    </w:p>
    <w:p w:rsidR="00D86AEE" w:rsidRDefault="00D86AEE" w:rsidP="00D86AEE">
      <w:pPr>
        <w:pStyle w:val="ListParagraph"/>
        <w:autoSpaceDE w:val="0"/>
        <w:autoSpaceDN w:val="0"/>
        <w:adjustRightInd w:val="0"/>
        <w:spacing w:line="480" w:lineRule="auto"/>
        <w:ind w:firstLineChars="0"/>
        <w:rPr>
          <w:rFonts w:ascii="Times New Roman" w:hAnsi="Times New Roman"/>
          <w:color w:val="FF0000"/>
          <w:sz w:val="24"/>
          <w:szCs w:val="24"/>
          <w:lang w:val="en-GB"/>
        </w:rPr>
      </w:pPr>
      <w:r>
        <w:rPr>
          <w:rFonts w:ascii="Times New Roman" w:hAnsi="Times New Roman"/>
          <w:sz w:val="24"/>
          <w:szCs w:val="24"/>
          <w:lang w:val="en-GB"/>
        </w:rPr>
        <w:t xml:space="preserve">For the characterization of anisotropic material properties of </w:t>
      </w:r>
      <w:r w:rsidR="00E5053E">
        <w:rPr>
          <w:rFonts w:ascii="Times New Roman" w:hAnsi="Times New Roman"/>
          <w:sz w:val="24"/>
          <w:szCs w:val="24"/>
        </w:rPr>
        <w:t>GCS</w:t>
      </w:r>
      <w:r>
        <w:rPr>
          <w:rFonts w:ascii="Times New Roman" w:hAnsi="Times New Roman"/>
          <w:sz w:val="24"/>
          <w:szCs w:val="24"/>
          <w:lang w:val="en-GB"/>
        </w:rPr>
        <w:t xml:space="preserve">, spatial orientation in (100) plane of the unit cell has been rotated gradually to make the loading direction varying from [001] to [010]. The final cellular structures are shown in Table </w:t>
      </w:r>
      <w:r w:rsidR="00A423A5">
        <w:rPr>
          <w:rFonts w:ascii="Times New Roman" w:hAnsi="Times New Roman"/>
          <w:sz w:val="24"/>
          <w:szCs w:val="24"/>
          <w:lang w:val="en-GB"/>
        </w:rPr>
        <w:t>1</w:t>
      </w:r>
      <w:r>
        <w:rPr>
          <w:rFonts w:ascii="Times New Roman" w:hAnsi="Times New Roman"/>
          <w:sz w:val="24"/>
          <w:szCs w:val="24"/>
          <w:lang w:val="en-GB"/>
        </w:rPr>
        <w:t xml:space="preserve">. These models were </w:t>
      </w:r>
      <w:r w:rsidR="003061A1">
        <w:rPr>
          <w:rFonts w:ascii="Times New Roman" w:hAnsi="Times New Roman"/>
          <w:sz w:val="24"/>
          <w:szCs w:val="24"/>
          <w:lang w:val="en-GB"/>
        </w:rPr>
        <w:t>utilized</w:t>
      </w:r>
      <w:r>
        <w:rPr>
          <w:rFonts w:ascii="Times New Roman" w:hAnsi="Times New Roman"/>
          <w:sz w:val="24"/>
          <w:szCs w:val="24"/>
          <w:lang w:val="en-GB"/>
        </w:rPr>
        <w:t xml:space="preserve"> to simulate and studied the direction dependence of </w:t>
      </w:r>
      <w:r w:rsidR="00E5053E">
        <w:rPr>
          <w:rFonts w:ascii="Times New Roman" w:hAnsi="Times New Roman"/>
          <w:sz w:val="24"/>
          <w:szCs w:val="24"/>
        </w:rPr>
        <w:t>GCS</w:t>
      </w:r>
      <w:r>
        <w:rPr>
          <w:rFonts w:ascii="Times New Roman" w:hAnsi="Times New Roman"/>
          <w:sz w:val="24"/>
          <w:szCs w:val="24"/>
          <w:lang w:val="en-GB"/>
        </w:rPr>
        <w:t xml:space="preserve"> </w:t>
      </w:r>
      <w:bookmarkStart w:id="14" w:name="OLE_LINK4"/>
      <w:bookmarkStart w:id="15" w:name="OLE_LINK5"/>
      <w:r>
        <w:rPr>
          <w:rFonts w:ascii="Times New Roman" w:hAnsi="Times New Roman"/>
          <w:sz w:val="24"/>
          <w:szCs w:val="24"/>
          <w:lang w:val="en-GB"/>
        </w:rPr>
        <w:lastRenderedPageBreak/>
        <w:t>in the (100) plane</w:t>
      </w:r>
      <w:bookmarkEnd w:id="14"/>
      <w:bookmarkEnd w:id="15"/>
      <w:r>
        <w:rPr>
          <w:rFonts w:ascii="Times New Roman" w:hAnsi="Times New Roman"/>
          <w:sz w:val="24"/>
          <w:szCs w:val="24"/>
          <w:lang w:val="en-GB"/>
        </w:rPr>
        <w:t>.</w:t>
      </w:r>
      <w:r>
        <w:rPr>
          <w:rFonts w:ascii="Times New Roman" w:hAnsi="Times New Roman" w:hint="eastAsia"/>
          <w:sz w:val="24"/>
          <w:szCs w:val="24"/>
          <w:lang w:val="en-GB"/>
        </w:rPr>
        <w:t xml:space="preserve"> </w:t>
      </w:r>
      <w:r w:rsidR="00A5741E" w:rsidRPr="00716CFE">
        <w:rPr>
          <w:rFonts w:ascii="Times New Roman" w:hAnsi="Times New Roman"/>
          <w:color w:val="FF0000"/>
          <w:sz w:val="24"/>
          <w:szCs w:val="24"/>
          <w:lang w:val="en-GB"/>
        </w:rPr>
        <w:t>O</w:t>
      </w:r>
      <w:r w:rsidRPr="00716CFE">
        <w:rPr>
          <w:rFonts w:ascii="Times New Roman" w:hAnsi="Times New Roman"/>
          <w:color w:val="FF0000"/>
          <w:sz w:val="24"/>
          <w:szCs w:val="24"/>
          <w:lang w:val="en-GB"/>
        </w:rPr>
        <w:t xml:space="preserve">ther loading directions were </w:t>
      </w:r>
      <w:r w:rsidR="00CB44CA" w:rsidRPr="00716CFE">
        <w:rPr>
          <w:rFonts w:ascii="Times New Roman" w:hAnsi="Times New Roman"/>
          <w:color w:val="FF0000"/>
          <w:sz w:val="24"/>
          <w:szCs w:val="24"/>
          <w:lang w:val="en-GB"/>
        </w:rPr>
        <w:t xml:space="preserve">also </w:t>
      </w:r>
      <w:r w:rsidRPr="00716CFE">
        <w:rPr>
          <w:rFonts w:ascii="Times New Roman" w:hAnsi="Times New Roman"/>
          <w:color w:val="FF0000"/>
          <w:sz w:val="24"/>
          <w:szCs w:val="24"/>
          <w:lang w:val="en-GB"/>
        </w:rPr>
        <w:t xml:space="preserve">modelled and simulated </w:t>
      </w:r>
      <w:r w:rsidR="00A5741E" w:rsidRPr="00716CFE">
        <w:rPr>
          <w:rFonts w:ascii="Times New Roman" w:hAnsi="Times New Roman"/>
          <w:color w:val="FF0000"/>
          <w:sz w:val="24"/>
          <w:szCs w:val="24"/>
          <w:lang w:val="en-GB"/>
        </w:rPr>
        <w:t xml:space="preserve">analogously </w:t>
      </w:r>
      <w:r w:rsidRPr="00716CFE">
        <w:rPr>
          <w:rFonts w:ascii="Times New Roman" w:hAnsi="Times New Roman"/>
          <w:color w:val="FF0000"/>
          <w:sz w:val="24"/>
          <w:szCs w:val="24"/>
          <w:lang w:val="en-GB"/>
        </w:rPr>
        <w:t xml:space="preserve">to study the direction dependence in the (110) </w:t>
      </w:r>
      <w:r w:rsidR="00CB44CA" w:rsidRPr="00716CFE">
        <w:rPr>
          <w:rFonts w:ascii="Times New Roman" w:hAnsi="Times New Roman"/>
          <w:color w:val="FF0000"/>
          <w:sz w:val="24"/>
          <w:szCs w:val="24"/>
          <w:lang w:val="en-GB"/>
        </w:rPr>
        <w:t xml:space="preserve">and (111) </w:t>
      </w:r>
      <w:r w:rsidRPr="00716CFE">
        <w:rPr>
          <w:rFonts w:ascii="Times New Roman" w:hAnsi="Times New Roman"/>
          <w:color w:val="FF0000"/>
          <w:sz w:val="24"/>
          <w:szCs w:val="24"/>
          <w:lang w:val="en-GB"/>
        </w:rPr>
        <w:t>plane</w:t>
      </w:r>
      <w:r w:rsidR="00CB44CA" w:rsidRPr="00716CFE">
        <w:rPr>
          <w:rFonts w:ascii="Times New Roman" w:hAnsi="Times New Roman"/>
          <w:color w:val="FF0000"/>
          <w:sz w:val="24"/>
          <w:szCs w:val="24"/>
          <w:lang w:val="en-GB"/>
        </w:rPr>
        <w:t>s</w:t>
      </w:r>
      <w:r w:rsidR="00A5741E" w:rsidRPr="00716CFE">
        <w:rPr>
          <w:rFonts w:ascii="Times New Roman" w:hAnsi="Times New Roman"/>
          <w:color w:val="FF0000"/>
          <w:sz w:val="24"/>
          <w:szCs w:val="24"/>
          <w:lang w:val="en-GB"/>
        </w:rPr>
        <w:t>,</w:t>
      </w:r>
      <w:r w:rsidRPr="00716CFE">
        <w:rPr>
          <w:rFonts w:ascii="Times New Roman" w:hAnsi="Times New Roman"/>
          <w:color w:val="FF0000"/>
          <w:sz w:val="24"/>
          <w:szCs w:val="24"/>
          <w:lang w:val="en-GB"/>
        </w:rPr>
        <w:t xml:space="preserve"> as shown in Table </w:t>
      </w:r>
      <w:r w:rsidR="00A423A5" w:rsidRPr="00716CFE">
        <w:rPr>
          <w:rFonts w:ascii="Times New Roman" w:hAnsi="Times New Roman"/>
          <w:color w:val="FF0000"/>
          <w:sz w:val="24"/>
          <w:szCs w:val="24"/>
          <w:lang w:val="en-GB"/>
        </w:rPr>
        <w:t>1</w:t>
      </w:r>
      <w:r w:rsidRPr="00716CFE">
        <w:rPr>
          <w:rFonts w:ascii="Times New Roman" w:hAnsi="Times New Roman"/>
          <w:color w:val="FF0000"/>
          <w:sz w:val="24"/>
          <w:szCs w:val="24"/>
          <w:lang w:val="en-GB"/>
        </w:rPr>
        <w:t>.</w:t>
      </w:r>
      <w:r w:rsidR="00D97C08">
        <w:rPr>
          <w:rFonts w:ascii="Times New Roman" w:hAnsi="Times New Roman"/>
          <w:color w:val="FF0000"/>
          <w:sz w:val="24"/>
          <w:szCs w:val="24"/>
          <w:lang w:val="en-GB"/>
        </w:rPr>
        <w:t xml:space="preserve"> For (111) plane, all the calculated models are shown in Fig. 11 and not fully listed here.</w:t>
      </w:r>
    </w:p>
    <w:p w:rsidR="00FB3659" w:rsidRPr="00716CFE" w:rsidRDefault="00FB3659" w:rsidP="00D86AEE">
      <w:pPr>
        <w:pStyle w:val="ListParagraph"/>
        <w:autoSpaceDE w:val="0"/>
        <w:autoSpaceDN w:val="0"/>
        <w:adjustRightInd w:val="0"/>
        <w:spacing w:line="480" w:lineRule="auto"/>
        <w:ind w:firstLineChars="0"/>
        <w:rPr>
          <w:rFonts w:ascii="Times New Roman" w:hAnsi="Times New Roman"/>
          <w:color w:val="FF0000"/>
          <w:sz w:val="24"/>
          <w:szCs w:val="24"/>
          <w:lang w:val="en-GB"/>
        </w:rPr>
      </w:pPr>
    </w:p>
    <w:p w:rsidR="001E077A" w:rsidRPr="007C0E0C" w:rsidRDefault="00A77C93" w:rsidP="007C0E0C">
      <w:pPr>
        <w:pStyle w:val="SCI2"/>
        <w:spacing w:beforeLines="0" w:before="0" w:afterLines="0" w:after="0" w:line="480" w:lineRule="auto"/>
        <w:rPr>
          <w:rFonts w:cs="Times New Roman"/>
          <w:lang w:val="en-GB"/>
        </w:rPr>
      </w:pPr>
      <w:r w:rsidRPr="007C0E0C">
        <w:rPr>
          <w:rFonts w:cs="Times New Roman" w:hint="eastAsia"/>
          <w:lang w:val="en-GB"/>
        </w:rPr>
        <w:t xml:space="preserve">2.5 Experimental </w:t>
      </w:r>
      <w:r w:rsidRPr="007C0E0C">
        <w:rPr>
          <w:rFonts w:cs="Times New Roman"/>
          <w:lang w:val="en-GB"/>
        </w:rPr>
        <w:t>verification</w:t>
      </w:r>
      <w:r w:rsidR="0051693C">
        <w:rPr>
          <w:rFonts w:cs="Times New Roman"/>
          <w:lang w:val="en-GB"/>
        </w:rPr>
        <w:t>s</w:t>
      </w:r>
    </w:p>
    <w:p w:rsidR="00D86AEE" w:rsidRDefault="007F7B12" w:rsidP="000F52D5">
      <w:pPr>
        <w:pStyle w:val="a"/>
        <w:spacing w:beforeLines="0" w:before="0" w:afterLines="0" w:after="0" w:line="480" w:lineRule="auto"/>
      </w:pPr>
      <w:r w:rsidRPr="00E70D69">
        <w:t xml:space="preserve">The Ti-6Al-4V </w:t>
      </w:r>
      <w:r w:rsidR="00E5053E">
        <w:t>GCS</w:t>
      </w:r>
      <w:r w:rsidRPr="00E70D69">
        <w:t xml:space="preserve"> specimen</w:t>
      </w:r>
      <w:r w:rsidR="008D4829">
        <w:t xml:space="preserve">s </w:t>
      </w:r>
      <w:r w:rsidRPr="00E70D69">
        <w:t xml:space="preserve">with </w:t>
      </w:r>
      <w:r w:rsidR="008D4829">
        <w:t>the dimension</w:t>
      </w:r>
      <w:r w:rsidRPr="00E70D69">
        <w:t xml:space="preserve"> of 25mm×25mm×12.5mm were fabricated using HK M250</w:t>
      </w:r>
      <w:r>
        <w:t xml:space="preserve"> </w:t>
      </w:r>
      <w:r w:rsidR="00C711EA">
        <w:t>selective laser melting (</w:t>
      </w:r>
      <w:r>
        <w:t>SLM</w:t>
      </w:r>
      <w:r w:rsidR="00C711EA">
        <w:t>)</w:t>
      </w:r>
      <w:r>
        <w:t xml:space="preserve"> machine (Huake </w:t>
      </w:r>
      <w:r w:rsidRPr="00E70D69">
        <w:t>3D</w:t>
      </w:r>
      <w:r>
        <w:t xml:space="preserve"> </w:t>
      </w:r>
      <w:r w:rsidRPr="00E70D69">
        <w:t>Technology Co. Ltd. China</w:t>
      </w:r>
      <w:r>
        <w:t>)</w:t>
      </w:r>
      <w:r w:rsidRPr="00E70D69">
        <w:t xml:space="preserve">. The SLM processing parameters were optimized and summarized in Table </w:t>
      </w:r>
      <w:r w:rsidR="00A423A5">
        <w:t>2</w:t>
      </w:r>
      <w:r w:rsidRPr="00E70D69">
        <w:t xml:space="preserve">. The </w:t>
      </w:r>
      <w:bookmarkStart w:id="16" w:name="OLE_LINK27"/>
      <w:bookmarkStart w:id="17" w:name="OLE_LINK28"/>
      <w:r w:rsidRPr="00E70D69">
        <w:t>whole processing procedure</w:t>
      </w:r>
      <w:bookmarkEnd w:id="16"/>
      <w:bookmarkEnd w:id="17"/>
      <w:r w:rsidRPr="00E70D69">
        <w:t xml:space="preserve"> was in </w:t>
      </w:r>
      <w:r>
        <w:t xml:space="preserve">a </w:t>
      </w:r>
      <w:r w:rsidRPr="00E70D69">
        <w:t xml:space="preserve">nearly anaerobic environment with less than 0.1% oxygen and </w:t>
      </w:r>
      <w:r w:rsidR="00A5741E">
        <w:t xml:space="preserve">a </w:t>
      </w:r>
      <w:r w:rsidRPr="00E70D69">
        <w:t>pre-heating temperature of 150℃. An alternating hatch pattern was applied as the scanning strategy, where the di</w:t>
      </w:r>
      <w:r w:rsidR="0051693C">
        <w:t xml:space="preserve">rection of scanning was rotated </w:t>
      </w:r>
      <w:r w:rsidRPr="00E70D69">
        <w:t>67° between consecutive layers.</w:t>
      </w:r>
      <w:r w:rsidR="0023191A" w:rsidRPr="0023191A">
        <w:t xml:space="preserve"> </w:t>
      </w:r>
      <w:r w:rsidR="0023191A" w:rsidRPr="00B37078">
        <w:t>One of the final GCS is shown in Fig. 7.</w:t>
      </w:r>
      <w:r w:rsidRPr="00B37078">
        <w:t xml:space="preserve"> </w:t>
      </w:r>
      <w:r w:rsidR="00B37078" w:rsidRPr="00B37078">
        <w:t xml:space="preserve">Due to limited resources in this project, only the [001] loading direction with a volume fraction of 10% is experimentally tested to verify the analytical and FE results. </w:t>
      </w:r>
      <w:r w:rsidR="0023191A" w:rsidRPr="00B37078">
        <w:t>More experimental verification will be r</w:t>
      </w:r>
      <w:r w:rsidR="00B37078" w:rsidRPr="00B37078">
        <w:t>eported in an</w:t>
      </w:r>
      <w:r w:rsidR="0023191A" w:rsidRPr="00B37078">
        <w:t xml:space="preserve">other </w:t>
      </w:r>
      <w:r w:rsidR="00B37078" w:rsidRPr="00B37078">
        <w:t xml:space="preserve">related </w:t>
      </w:r>
      <w:r w:rsidR="0023191A" w:rsidRPr="00B37078">
        <w:t xml:space="preserve">work </w:t>
      </w:r>
      <w:r w:rsidR="0023191A" w:rsidRPr="00B37078">
        <w:fldChar w:fldCharType="begin"/>
      </w:r>
      <w:r w:rsidR="00FF5441">
        <w:instrText xml:space="preserve"> ADDIN EN.CITE &lt;EndNote&gt;&lt;Cite&gt;&lt;Author&gt;Yang&lt;/Author&gt;&lt;RecNum&gt;518&lt;/RecNum&gt;&lt;DisplayText&gt;(Yang et al.)&lt;/DisplayText&gt;&lt;record&gt;&lt;rec-number&gt;518&lt;/rec-number&gt;&lt;foreign-keys&gt;&lt;key app="EN" db-id="xa2w5w0retadwsespa0xxva0xx9a9r0feet9" timestamp="1528918599"&gt;518&lt;/key&gt;&lt;/foreign-keys&gt;&lt;ref-type name="Journal Article"&gt;17&lt;/ref-type&gt;&lt;contributors&gt;&lt;authors&gt;&lt;author&gt;Lei Yang&lt;/author&gt;&lt;author&gt;Chunze Yan&lt;/author&gt;&lt;author&gt;Changjun Han&lt;/author&gt;&lt;author&gt;Peng Chen&lt;/author&gt;&lt;author&gt;Shoufeng Yang&lt;/author&gt;&lt;author&gt;Yusheng Shi&lt;/author&gt;&lt;/authors&gt;&lt;/contributors&gt;&lt;titles&gt;&lt;title&gt;Mechanical response of a triply periodic minimal surface cellular structures manufactured by selective laser melting&lt;/title&gt;&lt;secondary-title&gt;To be printed&lt;/secondary-title&gt;&lt;/titles&gt;&lt;periodical&gt;&lt;full-title&gt;To be printed&lt;/full-title&gt;&lt;/periodical&gt;&lt;dates&gt;&lt;/dates&gt;&lt;urls&gt;&lt;/urls&gt;&lt;/record&gt;&lt;/Cite&gt;&lt;/EndNote&gt;</w:instrText>
      </w:r>
      <w:r w:rsidR="0023191A" w:rsidRPr="00B37078">
        <w:fldChar w:fldCharType="separate"/>
      </w:r>
      <w:r w:rsidR="0023191A" w:rsidRPr="00B37078">
        <w:rPr>
          <w:noProof/>
        </w:rPr>
        <w:t>(Yang et al.)</w:t>
      </w:r>
      <w:r w:rsidR="0023191A" w:rsidRPr="00B37078">
        <w:fldChar w:fldCharType="end"/>
      </w:r>
      <w:r w:rsidR="0023191A">
        <w:t xml:space="preserve">. </w:t>
      </w:r>
      <w:r w:rsidR="00A53253" w:rsidRPr="00E70D69">
        <w:t xml:space="preserve">Uniaxial compression tests were carried out </w:t>
      </w:r>
      <w:r w:rsidR="00A53253">
        <w:t xml:space="preserve">on </w:t>
      </w:r>
      <w:r w:rsidR="00A53253" w:rsidRPr="00E70D69">
        <w:t>AG-IC100 KN Electronic Universal Testing Machine (SHIMADZU, Japan)</w:t>
      </w:r>
      <w:r w:rsidR="00A53253">
        <w:t>, with</w:t>
      </w:r>
      <w:r w:rsidR="00A53253" w:rsidRPr="00E70D69">
        <w:t xml:space="preserve"> a constant loading rate of </w:t>
      </w:r>
      <w:r w:rsidR="00A53253" w:rsidRPr="002F62E4">
        <w:t>0.</w:t>
      </w:r>
      <w:r w:rsidR="00A53253">
        <w:t>0</w:t>
      </w:r>
      <w:r w:rsidR="00A53253" w:rsidRPr="002F62E4">
        <w:t>125mm/s</w:t>
      </w:r>
      <w:r w:rsidR="00A53253" w:rsidRPr="00E70D69">
        <w:t>, which is equal to an axial strain rate of about 10</w:t>
      </w:r>
      <w:r w:rsidR="00A53253" w:rsidRPr="00E70D69">
        <w:rPr>
          <w:vertAlign w:val="superscript"/>
        </w:rPr>
        <w:t>-3</w:t>
      </w:r>
      <w:r w:rsidR="00A53253">
        <w:t>/s</w:t>
      </w:r>
      <w:r w:rsidR="00A53253" w:rsidRPr="00E70D69">
        <w:t>. The compression responses were recorded and used to calculate the stress</w:t>
      </w:r>
      <w:r w:rsidR="00A53253">
        <w:t>-s</w:t>
      </w:r>
      <w:r w:rsidR="00A53253" w:rsidRPr="00E70D69">
        <w:t>train curves of TMPS cellular structure</w:t>
      </w:r>
      <w:r w:rsidR="00A53253">
        <w:t>s</w:t>
      </w:r>
      <w:r w:rsidR="00A53253" w:rsidRPr="00E70D69">
        <w:t>.</w:t>
      </w:r>
      <w:r w:rsidR="000F52D5">
        <w:t xml:space="preserve"> </w:t>
      </w:r>
      <w:bookmarkStart w:id="18" w:name="OLE_LINK41"/>
      <w:bookmarkStart w:id="19" w:name="OLE_LINK42"/>
    </w:p>
    <w:p w:rsidR="00D86AEE" w:rsidRDefault="00D86AEE" w:rsidP="00D86AEE">
      <w:pPr>
        <w:spacing w:line="480" w:lineRule="auto"/>
        <w:ind w:firstLineChars="100" w:firstLine="240"/>
        <w:rPr>
          <w:rFonts w:ascii="Times New Roman" w:hAnsi="Times New Roman"/>
          <w:sz w:val="24"/>
          <w:szCs w:val="24"/>
        </w:rPr>
      </w:pPr>
    </w:p>
    <w:p w:rsidR="00A423A5" w:rsidRDefault="007F7B12" w:rsidP="00D86AEE">
      <w:pPr>
        <w:spacing w:line="360" w:lineRule="auto"/>
        <w:jc w:val="left"/>
        <w:rPr>
          <w:rFonts w:ascii="Times New Roman" w:hAnsi="Times New Roman"/>
          <w:sz w:val="24"/>
          <w:szCs w:val="24"/>
        </w:rPr>
      </w:pPr>
      <w:r w:rsidRPr="00D86AEE">
        <w:rPr>
          <w:rFonts w:ascii="Times New Roman" w:hAnsi="Times New Roman"/>
          <w:sz w:val="24"/>
          <w:szCs w:val="24"/>
        </w:rPr>
        <w:t xml:space="preserve">Table </w:t>
      </w:r>
      <w:r w:rsidR="00A423A5">
        <w:rPr>
          <w:rFonts w:ascii="Times New Roman" w:hAnsi="Times New Roman"/>
          <w:sz w:val="24"/>
          <w:szCs w:val="24"/>
        </w:rPr>
        <w:t>2</w:t>
      </w:r>
      <w:r w:rsidRPr="00D86AEE">
        <w:rPr>
          <w:rFonts w:ascii="Times New Roman" w:hAnsi="Times New Roman"/>
          <w:sz w:val="24"/>
          <w:szCs w:val="24"/>
        </w:rPr>
        <w:t xml:space="preserve"> </w:t>
      </w:r>
    </w:p>
    <w:p w:rsidR="007F7B12" w:rsidRPr="00D86AEE" w:rsidRDefault="007F7B12" w:rsidP="00D86AEE">
      <w:pPr>
        <w:spacing w:line="360" w:lineRule="auto"/>
        <w:jc w:val="left"/>
        <w:rPr>
          <w:rFonts w:ascii="Times New Roman" w:hAnsi="Times New Roman"/>
          <w:sz w:val="24"/>
          <w:szCs w:val="24"/>
        </w:rPr>
      </w:pPr>
      <w:r w:rsidRPr="00D86AEE">
        <w:rPr>
          <w:rFonts w:ascii="Times New Roman" w:hAnsi="Times New Roman"/>
          <w:sz w:val="24"/>
          <w:szCs w:val="24"/>
        </w:rPr>
        <w:t xml:space="preserve">SLM processing parameters for </w:t>
      </w:r>
      <w:bookmarkStart w:id="20" w:name="OLE_LINK29"/>
      <w:bookmarkStart w:id="21" w:name="OLE_LINK30"/>
      <w:r w:rsidRPr="00D86AEE">
        <w:rPr>
          <w:rFonts w:ascii="Times New Roman" w:hAnsi="Times New Roman"/>
          <w:sz w:val="24"/>
          <w:szCs w:val="24"/>
        </w:rPr>
        <w:t>the Ti-6Al-4V</w:t>
      </w:r>
      <w:bookmarkEnd w:id="20"/>
      <w:bookmarkEnd w:id="21"/>
      <w:r w:rsidRPr="00D86AEE">
        <w:rPr>
          <w:rFonts w:ascii="Times New Roman" w:hAnsi="Times New Roman"/>
          <w:sz w:val="24"/>
          <w:szCs w:val="24"/>
        </w:rPr>
        <w:t xml:space="preserve"> alloy powder</w:t>
      </w:r>
    </w:p>
    <w:tbl>
      <w:tblPr>
        <w:tblW w:w="0" w:type="auto"/>
        <w:tblBorders>
          <w:top w:val="single" w:sz="12" w:space="0" w:color="000000"/>
          <w:bottom w:val="single" w:sz="12" w:space="0" w:color="000000"/>
          <w:insideH w:val="single" w:sz="4" w:space="0" w:color="000000"/>
        </w:tblBorders>
        <w:tblLayout w:type="fixed"/>
        <w:tblLook w:val="04A0" w:firstRow="1" w:lastRow="0" w:firstColumn="1" w:lastColumn="0" w:noHBand="0" w:noVBand="1"/>
      </w:tblPr>
      <w:tblGrid>
        <w:gridCol w:w="1531"/>
        <w:gridCol w:w="1758"/>
        <w:gridCol w:w="1531"/>
        <w:gridCol w:w="1758"/>
        <w:gridCol w:w="1701"/>
      </w:tblGrid>
      <w:tr w:rsidR="0006346F" w:rsidRPr="00E70D69" w:rsidTr="0006346F">
        <w:tc>
          <w:tcPr>
            <w:tcW w:w="1531" w:type="dxa"/>
            <w:shd w:val="clear" w:color="auto" w:fill="auto"/>
          </w:tcPr>
          <w:bookmarkEnd w:id="18"/>
          <w:bookmarkEnd w:id="19"/>
          <w:p w:rsidR="007F7B12" w:rsidRPr="0006346F" w:rsidRDefault="007F7B12" w:rsidP="0006346F">
            <w:pPr>
              <w:spacing w:line="480" w:lineRule="auto"/>
              <w:jc w:val="center"/>
              <w:rPr>
                <w:rFonts w:ascii="Times New Roman" w:hAnsi="Times New Roman"/>
                <w:sz w:val="24"/>
                <w:szCs w:val="24"/>
              </w:rPr>
            </w:pPr>
            <w:r w:rsidRPr="0006346F">
              <w:rPr>
                <w:rFonts w:ascii="Times New Roman" w:hAnsi="Times New Roman"/>
                <w:sz w:val="24"/>
                <w:szCs w:val="24"/>
              </w:rPr>
              <w:lastRenderedPageBreak/>
              <w:t>Laser power</w:t>
            </w:r>
          </w:p>
          <w:p w:rsidR="007F7B12" w:rsidRPr="0006346F" w:rsidRDefault="006E5397" w:rsidP="00D75425">
            <w:pPr>
              <w:spacing w:line="480" w:lineRule="auto"/>
              <w:jc w:val="center"/>
              <w:rPr>
                <w:rFonts w:ascii="Times New Roman" w:hAnsi="Times New Roman"/>
                <w:sz w:val="24"/>
                <w:szCs w:val="24"/>
              </w:rPr>
            </w:pPr>
            <w:r>
              <w:rPr>
                <w:rFonts w:ascii="Times New Roman" w:hAnsi="Times New Roman" w:hint="eastAsia"/>
                <w:sz w:val="24"/>
                <w:szCs w:val="24"/>
              </w:rPr>
              <w:t>(</w:t>
            </w:r>
            <w:r w:rsidR="007F7B12" w:rsidRPr="0006346F">
              <w:rPr>
                <w:rFonts w:ascii="Times New Roman" w:hAnsi="Times New Roman"/>
                <w:sz w:val="24"/>
                <w:szCs w:val="24"/>
              </w:rPr>
              <w:t>W</w:t>
            </w:r>
            <w:r>
              <w:rPr>
                <w:rFonts w:ascii="Times New Roman" w:hAnsi="Times New Roman"/>
                <w:sz w:val="24"/>
                <w:szCs w:val="24"/>
              </w:rPr>
              <w:t>)</w:t>
            </w:r>
          </w:p>
        </w:tc>
        <w:tc>
          <w:tcPr>
            <w:tcW w:w="1758" w:type="dxa"/>
            <w:shd w:val="clear" w:color="auto" w:fill="auto"/>
          </w:tcPr>
          <w:p w:rsidR="007F7B12" w:rsidRPr="0006346F" w:rsidRDefault="007F7B12" w:rsidP="0006346F">
            <w:pPr>
              <w:spacing w:line="480" w:lineRule="auto"/>
              <w:jc w:val="center"/>
              <w:rPr>
                <w:rFonts w:ascii="Times New Roman" w:hAnsi="Times New Roman"/>
                <w:sz w:val="24"/>
                <w:szCs w:val="24"/>
              </w:rPr>
            </w:pPr>
            <w:r w:rsidRPr="0006346F">
              <w:rPr>
                <w:rFonts w:ascii="Times New Roman" w:hAnsi="Times New Roman"/>
                <w:sz w:val="24"/>
                <w:szCs w:val="24"/>
              </w:rPr>
              <w:t>Scanning speed</w:t>
            </w:r>
          </w:p>
          <w:p w:rsidR="007F7B12" w:rsidRPr="0006346F" w:rsidRDefault="006E5397" w:rsidP="00D75425">
            <w:pPr>
              <w:spacing w:line="480" w:lineRule="auto"/>
              <w:jc w:val="center"/>
              <w:rPr>
                <w:rFonts w:ascii="Times New Roman" w:hAnsi="Times New Roman"/>
                <w:sz w:val="24"/>
                <w:szCs w:val="24"/>
              </w:rPr>
            </w:pPr>
            <w:r>
              <w:rPr>
                <w:rFonts w:ascii="Times New Roman" w:hAnsi="Times New Roman"/>
                <w:sz w:val="24"/>
                <w:szCs w:val="24"/>
              </w:rPr>
              <w:t>(</w:t>
            </w:r>
            <w:r w:rsidR="007F7B12" w:rsidRPr="0006346F">
              <w:rPr>
                <w:rFonts w:ascii="Times New Roman" w:hAnsi="Times New Roman"/>
                <w:sz w:val="24"/>
                <w:szCs w:val="24"/>
              </w:rPr>
              <w:t>mm</w:t>
            </w:r>
            <w:r>
              <w:rPr>
                <w:rFonts w:ascii="Times New Roman" w:hAnsi="Times New Roman"/>
                <w:sz w:val="24"/>
                <w:szCs w:val="24"/>
              </w:rPr>
              <w:t>/</w:t>
            </w:r>
            <w:r w:rsidR="007F7B12" w:rsidRPr="0006346F">
              <w:rPr>
                <w:rFonts w:ascii="Times New Roman" w:hAnsi="Times New Roman"/>
                <w:sz w:val="24"/>
                <w:szCs w:val="24"/>
              </w:rPr>
              <w:t>s</w:t>
            </w:r>
            <w:r>
              <w:rPr>
                <w:rFonts w:ascii="Times New Roman" w:hAnsi="Times New Roman"/>
                <w:sz w:val="24"/>
                <w:szCs w:val="24"/>
              </w:rPr>
              <w:t>)</w:t>
            </w:r>
          </w:p>
        </w:tc>
        <w:tc>
          <w:tcPr>
            <w:tcW w:w="1531" w:type="dxa"/>
            <w:shd w:val="clear" w:color="auto" w:fill="auto"/>
          </w:tcPr>
          <w:p w:rsidR="007F7B12" w:rsidRPr="0006346F" w:rsidRDefault="007F7B12" w:rsidP="0006346F">
            <w:pPr>
              <w:spacing w:line="480" w:lineRule="auto"/>
              <w:jc w:val="center"/>
              <w:rPr>
                <w:rFonts w:ascii="Times New Roman" w:hAnsi="Times New Roman"/>
                <w:sz w:val="24"/>
                <w:szCs w:val="24"/>
              </w:rPr>
            </w:pPr>
            <w:r w:rsidRPr="0006346F">
              <w:rPr>
                <w:rFonts w:ascii="Times New Roman" w:hAnsi="Times New Roman"/>
                <w:sz w:val="24"/>
                <w:szCs w:val="24"/>
              </w:rPr>
              <w:t>Spot size</w:t>
            </w:r>
          </w:p>
          <w:p w:rsidR="007F7B12" w:rsidRPr="0006346F" w:rsidRDefault="006E5397" w:rsidP="0006346F">
            <w:pPr>
              <w:spacing w:line="480" w:lineRule="auto"/>
              <w:jc w:val="center"/>
              <w:rPr>
                <w:rFonts w:ascii="Times New Roman" w:hAnsi="Times New Roman"/>
                <w:sz w:val="24"/>
                <w:szCs w:val="24"/>
              </w:rPr>
            </w:pPr>
            <w:r>
              <w:rPr>
                <w:rFonts w:ascii="Times New Roman" w:hAnsi="Times New Roman"/>
                <w:sz w:val="24"/>
                <w:szCs w:val="24"/>
              </w:rPr>
              <w:t>(</w:t>
            </w:r>
            <m:oMath>
              <m:r>
                <m:rPr>
                  <m:sty m:val="p"/>
                </m:rPr>
                <w:rPr>
                  <w:rFonts w:ascii="Cambria Math" w:hAnsi="Cambria Math"/>
                  <w:sz w:val="24"/>
                  <w:szCs w:val="24"/>
                </w:rPr>
                <m:t>μm</m:t>
              </m:r>
            </m:oMath>
            <w:r>
              <w:rPr>
                <w:rFonts w:ascii="Times New Roman" w:hAnsi="Times New Roman"/>
                <w:sz w:val="24"/>
                <w:szCs w:val="24"/>
              </w:rPr>
              <w:t>)</w:t>
            </w:r>
          </w:p>
        </w:tc>
        <w:tc>
          <w:tcPr>
            <w:tcW w:w="1758" w:type="dxa"/>
            <w:shd w:val="clear" w:color="auto" w:fill="auto"/>
          </w:tcPr>
          <w:p w:rsidR="007F7B12" w:rsidRPr="0006346F" w:rsidRDefault="007F7B12" w:rsidP="0006346F">
            <w:pPr>
              <w:spacing w:line="480" w:lineRule="auto"/>
              <w:jc w:val="center"/>
              <w:rPr>
                <w:rFonts w:ascii="Times New Roman" w:hAnsi="Times New Roman"/>
                <w:sz w:val="24"/>
                <w:szCs w:val="24"/>
              </w:rPr>
            </w:pPr>
            <w:r w:rsidRPr="0006346F">
              <w:rPr>
                <w:rFonts w:ascii="Times New Roman" w:hAnsi="Times New Roman"/>
                <w:sz w:val="24"/>
                <w:szCs w:val="24"/>
              </w:rPr>
              <w:t>Layer thickness</w:t>
            </w:r>
          </w:p>
          <w:p w:rsidR="007F7B12" w:rsidRPr="0006346F" w:rsidRDefault="006E5397" w:rsidP="0006346F">
            <w:pPr>
              <w:spacing w:line="480" w:lineRule="auto"/>
              <w:jc w:val="center"/>
              <w:rPr>
                <w:rFonts w:ascii="Times New Roman" w:hAnsi="Times New Roman"/>
                <w:sz w:val="24"/>
                <w:szCs w:val="24"/>
              </w:rPr>
            </w:pPr>
            <w:r>
              <w:rPr>
                <w:rFonts w:ascii="Times New Roman" w:hAnsi="Times New Roman"/>
                <w:sz w:val="24"/>
                <w:szCs w:val="24"/>
              </w:rPr>
              <w:t>(</w:t>
            </w:r>
            <m:oMath>
              <m:r>
                <m:rPr>
                  <m:sty m:val="p"/>
                </m:rPr>
                <w:rPr>
                  <w:rFonts w:ascii="Cambria Math" w:hAnsi="Cambria Math"/>
                  <w:sz w:val="24"/>
                  <w:szCs w:val="24"/>
                </w:rPr>
                <m:t>μm</m:t>
              </m:r>
            </m:oMath>
            <w:r>
              <w:rPr>
                <w:rFonts w:ascii="Times New Roman" w:hAnsi="Times New Roman"/>
                <w:sz w:val="24"/>
                <w:szCs w:val="24"/>
              </w:rPr>
              <w:t>)</w:t>
            </w:r>
          </w:p>
        </w:tc>
        <w:tc>
          <w:tcPr>
            <w:tcW w:w="1701" w:type="dxa"/>
            <w:shd w:val="clear" w:color="auto" w:fill="auto"/>
          </w:tcPr>
          <w:p w:rsidR="007F7B12" w:rsidRPr="0006346F" w:rsidRDefault="007F7B12" w:rsidP="0006346F">
            <w:pPr>
              <w:spacing w:line="480" w:lineRule="auto"/>
              <w:jc w:val="center"/>
              <w:rPr>
                <w:rFonts w:ascii="Times New Roman" w:hAnsi="Times New Roman"/>
                <w:sz w:val="24"/>
                <w:szCs w:val="24"/>
              </w:rPr>
            </w:pPr>
            <w:r w:rsidRPr="0006346F">
              <w:rPr>
                <w:rFonts w:ascii="Times New Roman" w:hAnsi="Times New Roman"/>
                <w:sz w:val="24"/>
                <w:szCs w:val="24"/>
              </w:rPr>
              <w:t>Hatch spacing</w:t>
            </w:r>
          </w:p>
          <w:p w:rsidR="007F7B12" w:rsidRPr="0006346F" w:rsidRDefault="006E5397" w:rsidP="0006346F">
            <w:pPr>
              <w:spacing w:line="480" w:lineRule="auto"/>
              <w:jc w:val="center"/>
              <w:rPr>
                <w:rFonts w:ascii="Times New Roman" w:hAnsi="Times New Roman"/>
                <w:sz w:val="24"/>
                <w:szCs w:val="24"/>
              </w:rPr>
            </w:pPr>
            <w:r>
              <w:rPr>
                <w:rFonts w:ascii="Times New Roman" w:hAnsi="Times New Roman"/>
                <w:sz w:val="24"/>
                <w:szCs w:val="24"/>
              </w:rPr>
              <w:t>(</w:t>
            </w:r>
            <m:oMath>
              <m:r>
                <m:rPr>
                  <m:sty m:val="p"/>
                </m:rPr>
                <w:rPr>
                  <w:rFonts w:ascii="Cambria Math" w:hAnsi="Cambria Math"/>
                  <w:sz w:val="24"/>
                  <w:szCs w:val="24"/>
                </w:rPr>
                <m:t>μm</m:t>
              </m:r>
            </m:oMath>
            <w:r>
              <w:rPr>
                <w:rFonts w:ascii="Times New Roman" w:hAnsi="Times New Roman"/>
                <w:sz w:val="24"/>
                <w:szCs w:val="24"/>
              </w:rPr>
              <w:t>)</w:t>
            </w:r>
          </w:p>
        </w:tc>
      </w:tr>
      <w:tr w:rsidR="0006346F" w:rsidRPr="00E70D69" w:rsidTr="0006346F">
        <w:tc>
          <w:tcPr>
            <w:tcW w:w="1531" w:type="dxa"/>
            <w:shd w:val="clear" w:color="auto" w:fill="auto"/>
          </w:tcPr>
          <w:p w:rsidR="007F7B12" w:rsidRPr="0006346F" w:rsidRDefault="007F7B12" w:rsidP="0006346F">
            <w:pPr>
              <w:spacing w:line="480" w:lineRule="auto"/>
              <w:jc w:val="center"/>
              <w:rPr>
                <w:rFonts w:ascii="Times New Roman" w:hAnsi="Times New Roman"/>
                <w:sz w:val="24"/>
                <w:szCs w:val="24"/>
              </w:rPr>
            </w:pPr>
            <w:r w:rsidRPr="0006346F">
              <w:rPr>
                <w:rFonts w:ascii="Times New Roman" w:hAnsi="Times New Roman"/>
                <w:sz w:val="24"/>
                <w:szCs w:val="24"/>
              </w:rPr>
              <w:t>170</w:t>
            </w:r>
          </w:p>
        </w:tc>
        <w:tc>
          <w:tcPr>
            <w:tcW w:w="1758" w:type="dxa"/>
            <w:shd w:val="clear" w:color="auto" w:fill="auto"/>
          </w:tcPr>
          <w:p w:rsidR="007F7B12" w:rsidRPr="0006346F" w:rsidRDefault="007F7B12" w:rsidP="0006346F">
            <w:pPr>
              <w:spacing w:line="480" w:lineRule="auto"/>
              <w:jc w:val="center"/>
              <w:rPr>
                <w:rFonts w:ascii="Times New Roman" w:hAnsi="Times New Roman"/>
                <w:sz w:val="24"/>
                <w:szCs w:val="24"/>
              </w:rPr>
            </w:pPr>
            <w:r w:rsidRPr="0006346F">
              <w:rPr>
                <w:rFonts w:ascii="Times New Roman" w:hAnsi="Times New Roman"/>
                <w:sz w:val="24"/>
                <w:szCs w:val="24"/>
              </w:rPr>
              <w:t>1250</w:t>
            </w:r>
          </w:p>
        </w:tc>
        <w:tc>
          <w:tcPr>
            <w:tcW w:w="1531" w:type="dxa"/>
            <w:shd w:val="clear" w:color="auto" w:fill="auto"/>
          </w:tcPr>
          <w:p w:rsidR="007F7B12" w:rsidRPr="0006346F" w:rsidRDefault="007F7B12" w:rsidP="0006346F">
            <w:pPr>
              <w:spacing w:line="480" w:lineRule="auto"/>
              <w:jc w:val="center"/>
              <w:rPr>
                <w:rFonts w:ascii="Times New Roman" w:hAnsi="Times New Roman"/>
                <w:sz w:val="24"/>
                <w:szCs w:val="24"/>
              </w:rPr>
            </w:pPr>
            <w:r w:rsidRPr="0006346F">
              <w:rPr>
                <w:rFonts w:ascii="Times New Roman" w:hAnsi="Times New Roman"/>
                <w:sz w:val="24"/>
                <w:szCs w:val="24"/>
              </w:rPr>
              <w:t>100</w:t>
            </w:r>
          </w:p>
        </w:tc>
        <w:tc>
          <w:tcPr>
            <w:tcW w:w="1758" w:type="dxa"/>
            <w:shd w:val="clear" w:color="auto" w:fill="auto"/>
          </w:tcPr>
          <w:p w:rsidR="007F7B12" w:rsidRPr="0006346F" w:rsidRDefault="007F7B12" w:rsidP="0006346F">
            <w:pPr>
              <w:spacing w:line="480" w:lineRule="auto"/>
              <w:jc w:val="center"/>
              <w:rPr>
                <w:rFonts w:ascii="Times New Roman" w:hAnsi="Times New Roman"/>
                <w:sz w:val="24"/>
                <w:szCs w:val="24"/>
              </w:rPr>
            </w:pPr>
            <w:r w:rsidRPr="0006346F">
              <w:rPr>
                <w:rFonts w:ascii="Times New Roman" w:hAnsi="Times New Roman"/>
                <w:sz w:val="24"/>
                <w:szCs w:val="24"/>
              </w:rPr>
              <w:t>30</w:t>
            </w:r>
          </w:p>
        </w:tc>
        <w:tc>
          <w:tcPr>
            <w:tcW w:w="1701" w:type="dxa"/>
            <w:shd w:val="clear" w:color="auto" w:fill="auto"/>
          </w:tcPr>
          <w:p w:rsidR="007F7B12" w:rsidRPr="0006346F" w:rsidRDefault="007F7B12" w:rsidP="0006346F">
            <w:pPr>
              <w:spacing w:line="480" w:lineRule="auto"/>
              <w:jc w:val="center"/>
              <w:rPr>
                <w:rFonts w:ascii="Times New Roman" w:hAnsi="Times New Roman"/>
                <w:sz w:val="24"/>
                <w:szCs w:val="24"/>
              </w:rPr>
            </w:pPr>
            <w:r w:rsidRPr="0006346F">
              <w:rPr>
                <w:rFonts w:ascii="Times New Roman" w:hAnsi="Times New Roman"/>
                <w:sz w:val="24"/>
                <w:szCs w:val="24"/>
              </w:rPr>
              <w:t>60</w:t>
            </w:r>
          </w:p>
        </w:tc>
      </w:tr>
    </w:tbl>
    <w:p w:rsidR="002E7548" w:rsidRDefault="002E7548" w:rsidP="00161297">
      <w:pPr>
        <w:pStyle w:val="a"/>
        <w:spacing w:beforeLines="0" w:before="0" w:afterLines="0" w:after="0" w:line="480" w:lineRule="auto"/>
      </w:pPr>
    </w:p>
    <w:p w:rsidR="008D4829" w:rsidRDefault="000F5864" w:rsidP="00161297">
      <w:pPr>
        <w:pStyle w:val="a"/>
        <w:spacing w:beforeLines="0" w:before="0" w:afterLines="0" w:after="0" w:line="480" w:lineRule="auto"/>
      </w:pPr>
      <w:r>
        <w:rPr>
          <w:noProof/>
          <w:lang w:val="en-GB"/>
        </w:rPr>
        <w:drawing>
          <wp:inline distT="0" distB="0" distL="0" distR="0">
            <wp:extent cx="5269865" cy="2394585"/>
            <wp:effectExtent l="0" t="0" r="6985" b="5715"/>
            <wp:docPr id="109" name="图片 10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i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69865" cy="2394585"/>
                    </a:xfrm>
                    <a:prstGeom prst="rect">
                      <a:avLst/>
                    </a:prstGeom>
                    <a:noFill/>
                    <a:ln>
                      <a:noFill/>
                    </a:ln>
                  </pic:spPr>
                </pic:pic>
              </a:graphicData>
            </a:graphic>
          </wp:inline>
        </w:drawing>
      </w:r>
    </w:p>
    <w:p w:rsidR="00C6313E" w:rsidRDefault="00C6313E" w:rsidP="00161297">
      <w:pPr>
        <w:pStyle w:val="a"/>
        <w:spacing w:beforeLines="0" w:before="0" w:afterLines="0" w:after="0" w:line="480" w:lineRule="auto"/>
      </w:pPr>
      <w:r>
        <w:t xml:space="preserve">Fig. </w:t>
      </w:r>
      <w:r w:rsidR="00C03373">
        <w:t>7</w:t>
      </w:r>
      <w:r w:rsidR="00AC697A">
        <w:t>.</w:t>
      </w:r>
      <w:r>
        <w:t xml:space="preserve"> </w:t>
      </w:r>
      <w:r w:rsidR="00AC697A">
        <w:t xml:space="preserve">a) </w:t>
      </w:r>
      <w:r w:rsidR="00C654BC">
        <w:t xml:space="preserve">The CAD model </w:t>
      </w:r>
      <w:r w:rsidR="00AC697A">
        <w:t xml:space="preserve">used for manufacturing GCS and b) </w:t>
      </w:r>
      <w:r w:rsidR="00CD15FF">
        <w:t xml:space="preserve">one of </w:t>
      </w:r>
      <w:r w:rsidR="00AC697A">
        <w:t>the resulting sample</w:t>
      </w:r>
      <w:r w:rsidR="00CD15FF">
        <w:t>s</w:t>
      </w:r>
      <w:r w:rsidR="00AC697A">
        <w:t>.</w:t>
      </w:r>
    </w:p>
    <w:p w:rsidR="00B44F90" w:rsidRPr="00AC697A" w:rsidRDefault="00B44F90" w:rsidP="00161297">
      <w:pPr>
        <w:pStyle w:val="a"/>
        <w:spacing w:beforeLines="0" w:before="0" w:afterLines="0" w:after="0" w:line="480" w:lineRule="auto"/>
      </w:pPr>
    </w:p>
    <w:p w:rsidR="0075579F" w:rsidRPr="00161297" w:rsidRDefault="00AA37F5" w:rsidP="00161297">
      <w:pPr>
        <w:pStyle w:val="Heading2"/>
        <w:spacing w:line="480" w:lineRule="auto"/>
        <w:jc w:val="left"/>
        <w:rPr>
          <w:u w:val="none"/>
        </w:rPr>
      </w:pPr>
      <w:r w:rsidRPr="00161297">
        <w:rPr>
          <w:u w:val="none"/>
        </w:rPr>
        <w:t>3 Results</w:t>
      </w:r>
      <w:r w:rsidR="00C47D26" w:rsidRPr="00161297">
        <w:rPr>
          <w:u w:val="none"/>
        </w:rPr>
        <w:t xml:space="preserve"> and Discussion</w:t>
      </w:r>
    </w:p>
    <w:p w:rsidR="00BA77DA" w:rsidRPr="00161297" w:rsidRDefault="00D45549" w:rsidP="00161297">
      <w:pPr>
        <w:pStyle w:val="SCI2"/>
        <w:spacing w:beforeLines="0" w:before="0" w:afterLines="0" w:after="0" w:line="480" w:lineRule="auto"/>
        <w:rPr>
          <w:rFonts w:cs="Times New Roman"/>
          <w:lang w:val="en-GB"/>
        </w:rPr>
      </w:pPr>
      <w:r w:rsidRPr="00161297">
        <w:rPr>
          <w:rFonts w:cs="Times New Roman"/>
          <w:lang w:val="en-GB"/>
        </w:rPr>
        <w:t>3.1</w:t>
      </w:r>
      <w:r w:rsidR="00286BC2" w:rsidRPr="00161297">
        <w:rPr>
          <w:rFonts w:cs="Times New Roman"/>
          <w:lang w:val="en-GB"/>
        </w:rPr>
        <w:t xml:space="preserve"> </w:t>
      </w:r>
      <w:r w:rsidR="009E1CF2">
        <w:rPr>
          <w:rFonts w:cs="Times New Roman"/>
          <w:lang w:val="en-GB"/>
        </w:rPr>
        <w:t>Volume fraction</w:t>
      </w:r>
      <w:r w:rsidR="0051693C">
        <w:rPr>
          <w:rFonts w:cs="Times New Roman"/>
          <w:lang w:val="en-GB"/>
        </w:rPr>
        <w:t>s</w:t>
      </w:r>
      <w:r w:rsidR="009E1CF2">
        <w:rPr>
          <w:rFonts w:cs="Times New Roman"/>
          <w:lang w:val="en-GB"/>
        </w:rPr>
        <w:t xml:space="preserve"> of </w:t>
      </w:r>
      <w:r w:rsidR="00E5053E">
        <w:rPr>
          <w:rFonts w:cs="Times New Roman"/>
          <w:lang w:val="en-GB"/>
        </w:rPr>
        <w:t>GCS</w:t>
      </w:r>
      <w:r w:rsidR="009E1CF2">
        <w:rPr>
          <w:rFonts w:cs="Times New Roman"/>
          <w:lang w:val="en-GB"/>
        </w:rPr>
        <w:t xml:space="preserve"> </w:t>
      </w:r>
    </w:p>
    <w:p w:rsidR="00B45C88" w:rsidRPr="00B45C88" w:rsidRDefault="009E1CF2" w:rsidP="00E11812">
      <w:pPr>
        <w:autoSpaceDE w:val="0"/>
        <w:autoSpaceDN w:val="0"/>
        <w:adjustRightInd w:val="0"/>
        <w:spacing w:line="480" w:lineRule="auto"/>
        <w:rPr>
          <w:rFonts w:ascii="Times New Roman" w:hAnsi="Times New Roman"/>
          <w:sz w:val="24"/>
          <w:szCs w:val="24"/>
        </w:rPr>
      </w:pPr>
      <w:r>
        <w:rPr>
          <w:rFonts w:ascii="Times New Roman" w:hAnsi="Times New Roman" w:hint="eastAsia"/>
          <w:sz w:val="24"/>
          <w:szCs w:val="24"/>
        </w:rPr>
        <w:t xml:space="preserve">For </w:t>
      </w:r>
      <w:r w:rsidR="001B474B">
        <w:rPr>
          <w:rFonts w:ascii="Times New Roman" w:hAnsi="Times New Roman"/>
          <w:sz w:val="24"/>
          <w:szCs w:val="24"/>
        </w:rPr>
        <w:t xml:space="preserve">the original </w:t>
      </w:r>
      <w:r w:rsidR="00E5053E">
        <w:rPr>
          <w:rFonts w:ascii="Times New Roman" w:hAnsi="Times New Roman"/>
          <w:sz w:val="24"/>
          <w:szCs w:val="24"/>
        </w:rPr>
        <w:t>GCS</w:t>
      </w:r>
      <w:r w:rsidR="0034085E">
        <w:rPr>
          <w:rFonts w:ascii="Times New Roman" w:hAnsi="Times New Roman" w:hint="eastAsia"/>
          <w:sz w:val="24"/>
          <w:szCs w:val="24"/>
        </w:rPr>
        <w:t xml:space="preserve">, </w:t>
      </w:r>
      <w:r w:rsidR="00953C1E">
        <w:rPr>
          <w:rFonts w:ascii="Times New Roman" w:hAnsi="Times New Roman" w:hint="eastAsia"/>
          <w:sz w:val="24"/>
          <w:szCs w:val="24"/>
        </w:rPr>
        <w:t>E</w:t>
      </w:r>
      <w:r w:rsidR="0034085E">
        <w:rPr>
          <w:rFonts w:ascii="Times New Roman" w:hAnsi="Times New Roman"/>
          <w:sz w:val="24"/>
          <w:szCs w:val="24"/>
        </w:rPr>
        <w:t>q</w:t>
      </w:r>
      <w:r w:rsidR="00953C1E">
        <w:rPr>
          <w:rFonts w:ascii="Times New Roman" w:hAnsi="Times New Roman"/>
          <w:sz w:val="24"/>
          <w:szCs w:val="24"/>
        </w:rPr>
        <w:t>.</w:t>
      </w:r>
      <w:r w:rsidR="0034085E">
        <w:rPr>
          <w:rFonts w:ascii="Times New Roman" w:hAnsi="Times New Roman"/>
          <w:sz w:val="24"/>
          <w:szCs w:val="24"/>
        </w:rPr>
        <w:t xml:space="preserve"> </w:t>
      </w:r>
      <w:r w:rsidR="00B45C88">
        <w:rPr>
          <w:rFonts w:ascii="Times New Roman" w:hAnsi="Times New Roman"/>
          <w:sz w:val="24"/>
          <w:szCs w:val="24"/>
        </w:rPr>
        <w:t xml:space="preserve">(1) </w:t>
      </w:r>
      <w:r w:rsidR="0034085E">
        <w:rPr>
          <w:rFonts w:ascii="Times New Roman" w:hAnsi="Times New Roman"/>
          <w:sz w:val="24"/>
          <w:szCs w:val="24"/>
        </w:rPr>
        <w:t xml:space="preserve">describes </w:t>
      </w:r>
      <w:r w:rsidR="0051693C">
        <w:rPr>
          <w:rFonts w:ascii="Times New Roman" w:hAnsi="Times New Roman"/>
          <w:sz w:val="24"/>
          <w:szCs w:val="24"/>
        </w:rPr>
        <w:t xml:space="preserve">the </w:t>
      </w:r>
      <w:r w:rsidR="0034085E">
        <w:rPr>
          <w:rFonts w:ascii="Times New Roman" w:hAnsi="Times New Roman"/>
          <w:sz w:val="24"/>
          <w:szCs w:val="24"/>
        </w:rPr>
        <w:t xml:space="preserve">3D surface, which </w:t>
      </w:r>
      <w:r w:rsidR="0051693C">
        <w:rPr>
          <w:rFonts w:ascii="Times New Roman" w:hAnsi="Times New Roman"/>
          <w:sz w:val="24"/>
          <w:szCs w:val="24"/>
        </w:rPr>
        <w:t>is considered</w:t>
      </w:r>
      <w:r w:rsidR="0034085E">
        <w:rPr>
          <w:rFonts w:ascii="Times New Roman" w:hAnsi="Times New Roman"/>
          <w:sz w:val="24"/>
          <w:szCs w:val="24"/>
        </w:rPr>
        <w:t xml:space="preserve"> as the boundary between void and solid material</w:t>
      </w:r>
      <w:r w:rsidR="00B45C88">
        <w:rPr>
          <w:rFonts w:ascii="Times New Roman" w:hAnsi="Times New Roman"/>
          <w:sz w:val="24"/>
          <w:szCs w:val="24"/>
        </w:rPr>
        <w:t xml:space="preserve">. </w:t>
      </w:r>
      <w:r w:rsidR="001B474B">
        <w:rPr>
          <w:rFonts w:ascii="Times New Roman" w:hAnsi="Times New Roman"/>
          <w:sz w:val="24"/>
          <w:szCs w:val="24"/>
        </w:rPr>
        <w:t>T</w:t>
      </w:r>
      <w:r w:rsidR="00B45C88">
        <w:rPr>
          <w:rFonts w:ascii="Times New Roman" w:hAnsi="Times New Roman"/>
          <w:sz w:val="24"/>
          <w:szCs w:val="24"/>
        </w:rPr>
        <w:t>here is a nearly</w:t>
      </w:r>
      <w:r w:rsidR="00B45C88" w:rsidRPr="001B3146">
        <w:rPr>
          <w:rFonts w:ascii="Times New Roman" w:hAnsi="Times New Roman"/>
          <w:sz w:val="24"/>
          <w:szCs w:val="24"/>
        </w:rPr>
        <w:t xml:space="preserve"> line</w:t>
      </w:r>
      <w:r w:rsidR="00B45C88">
        <w:rPr>
          <w:rFonts w:ascii="Times New Roman" w:hAnsi="Times New Roman"/>
          <w:sz w:val="24"/>
          <w:szCs w:val="24"/>
        </w:rPr>
        <w:t>a</w:t>
      </w:r>
      <w:r w:rsidR="00B45C88" w:rsidRPr="001B3146">
        <w:rPr>
          <w:rFonts w:ascii="Times New Roman" w:hAnsi="Times New Roman"/>
          <w:sz w:val="24"/>
          <w:szCs w:val="24"/>
        </w:rPr>
        <w:t xml:space="preserve">r relationship between volume </w:t>
      </w:r>
      <w:r w:rsidR="00B45C88">
        <w:rPr>
          <w:rFonts w:ascii="Times New Roman" w:hAnsi="Times New Roman"/>
          <w:sz w:val="24"/>
          <w:szCs w:val="24"/>
        </w:rPr>
        <w:t>fraction</w:t>
      </w:r>
      <w:r w:rsidR="00B45C88" w:rsidRPr="001B3146">
        <w:rPr>
          <w:rFonts w:ascii="Times New Roman" w:hAnsi="Times New Roman"/>
          <w:sz w:val="24"/>
          <w:szCs w:val="24"/>
        </w:rPr>
        <w:t xml:space="preserve"> and </w:t>
      </w:r>
      <w:r w:rsidR="002953F4">
        <w:rPr>
          <w:rFonts w:ascii="Times New Roman" w:hAnsi="Times New Roman"/>
          <w:sz w:val="24"/>
          <w:szCs w:val="24"/>
        </w:rPr>
        <w:t xml:space="preserve">parameter </w:t>
      </w:r>
      <w:r w:rsidR="00B45C88" w:rsidRPr="009836E8">
        <w:rPr>
          <w:rFonts w:ascii="Times New Roman" w:hAnsi="Times New Roman"/>
          <w:i/>
          <w:sz w:val="24"/>
          <w:szCs w:val="24"/>
        </w:rPr>
        <w:t>t</w:t>
      </w:r>
      <w:r w:rsidR="00B45C88">
        <w:rPr>
          <w:rFonts w:ascii="Times New Roman" w:hAnsi="Times New Roman"/>
          <w:sz w:val="24"/>
          <w:szCs w:val="24"/>
        </w:rPr>
        <w:t>, which has already investigated by</w:t>
      </w:r>
      <w:r w:rsidR="00B45C88" w:rsidRPr="00B45C88">
        <w:rPr>
          <w:rFonts w:ascii="Times New Roman" w:hAnsi="Times New Roman"/>
          <w:color w:val="FF0000"/>
          <w:sz w:val="24"/>
          <w:szCs w:val="24"/>
        </w:rPr>
        <w:t xml:space="preserve"> </w:t>
      </w:r>
      <w:r w:rsidR="00504418" w:rsidRPr="00504418">
        <w:rPr>
          <w:rFonts w:ascii="Times New Roman" w:hAnsi="Times New Roman"/>
          <w:sz w:val="24"/>
          <w:szCs w:val="24"/>
        </w:rPr>
        <w:t>Scherer et al.</w:t>
      </w:r>
      <w:r w:rsidR="00153D94">
        <w:rPr>
          <w:rFonts w:ascii="Times New Roman" w:hAnsi="Times New Roman"/>
          <w:sz w:val="24"/>
          <w:szCs w:val="24"/>
        </w:rPr>
        <w:t xml:space="preserve"> </w:t>
      </w:r>
      <w:r w:rsidR="00F97927">
        <w:rPr>
          <w:rFonts w:ascii="Times New Roman" w:hAnsi="Times New Roman"/>
          <w:sz w:val="24"/>
          <w:szCs w:val="24"/>
        </w:rPr>
        <w:fldChar w:fldCharType="begin"/>
      </w:r>
      <w:r w:rsidR="0037766D">
        <w:rPr>
          <w:rFonts w:ascii="Times New Roman" w:hAnsi="Times New Roman"/>
          <w:sz w:val="24"/>
          <w:szCs w:val="24"/>
        </w:rPr>
        <w:instrText xml:space="preserve"> ADDIN EN.CITE &lt;EndNote&gt;&lt;Cite&gt;&lt;Author&gt;Scherer&lt;/Author&gt;&lt;Year&gt;2013&lt;/Year&gt;&lt;RecNum&gt;479&lt;/RecNum&gt;&lt;DisplayText&gt;(Scherer, 2013)&lt;/DisplayText&gt;&lt;record&gt;&lt;rec-number&gt;479&lt;/rec-number&gt;&lt;foreign-keys&gt;&lt;key app="EN" db-id="xa2w5w0retadwsespa0xxva0xx9a9r0feet9" timestamp="1521892407"&gt;479&lt;/key&gt;&lt;/foreign-keys&gt;&lt;ref-type name="Book"&gt;6&lt;/ref-type&gt;&lt;contributors&gt;&lt;authors&gt;&lt;author&gt;Scherer, Maik Rudolf Johann&lt;/author&gt;&lt;/authors&gt;&lt;/contributors&gt;&lt;titles&gt;&lt;title&gt;Double-Gyroid-Structured functional materials: synthesis and applications&lt;/title&gt;&lt;/titles&gt;&lt;dates&gt;&lt;year&gt;2013&lt;/year&gt;&lt;/dates&gt;&lt;publisher&gt;Springer Science &amp;amp; Business Media&lt;/publisher&gt;&lt;isbn&gt;3319003542&lt;/isbn&gt;&lt;urls&gt;&lt;/urls&gt;&lt;/record&gt;&lt;/Cite&gt;&lt;/EndNote&gt;</w:instrText>
      </w:r>
      <w:r w:rsidR="00F97927">
        <w:rPr>
          <w:rFonts w:ascii="Times New Roman" w:hAnsi="Times New Roman"/>
          <w:sz w:val="24"/>
          <w:szCs w:val="24"/>
        </w:rPr>
        <w:fldChar w:fldCharType="separate"/>
      </w:r>
      <w:r w:rsidR="0037766D">
        <w:rPr>
          <w:rFonts w:ascii="Times New Roman" w:hAnsi="Times New Roman"/>
          <w:noProof/>
          <w:sz w:val="24"/>
          <w:szCs w:val="24"/>
        </w:rPr>
        <w:t>(Scherer, 2013)</w:t>
      </w:r>
      <w:r w:rsidR="00F97927">
        <w:rPr>
          <w:rFonts w:ascii="Times New Roman" w:hAnsi="Times New Roman"/>
          <w:sz w:val="24"/>
          <w:szCs w:val="24"/>
        </w:rPr>
        <w:fldChar w:fldCharType="end"/>
      </w:r>
      <w:r w:rsidR="00B45C88" w:rsidRPr="00504418">
        <w:rPr>
          <w:rFonts w:ascii="Times New Roman" w:hAnsi="Times New Roman"/>
          <w:sz w:val="24"/>
          <w:szCs w:val="24"/>
        </w:rPr>
        <w:t>.</w:t>
      </w:r>
    </w:p>
    <w:p w:rsidR="00F46452" w:rsidRDefault="001B474B" w:rsidP="00EE78B6">
      <w:pPr>
        <w:spacing w:line="480" w:lineRule="auto"/>
        <w:ind w:firstLineChars="200" w:firstLine="480"/>
        <w:rPr>
          <w:rFonts w:ascii="Times New Roman" w:hAnsi="Times New Roman"/>
          <w:sz w:val="24"/>
          <w:szCs w:val="24"/>
        </w:rPr>
      </w:pPr>
      <w:r>
        <w:rPr>
          <w:rFonts w:ascii="Times New Roman" w:hAnsi="Times New Roman"/>
          <w:sz w:val="24"/>
          <w:szCs w:val="24"/>
        </w:rPr>
        <w:t xml:space="preserve">In this work, a series of </w:t>
      </w:r>
      <w:r w:rsidR="00E5053E">
        <w:rPr>
          <w:rFonts w:ascii="Times New Roman" w:hAnsi="Times New Roman"/>
          <w:sz w:val="24"/>
          <w:szCs w:val="24"/>
        </w:rPr>
        <w:t>GCS</w:t>
      </w:r>
      <w:r>
        <w:rPr>
          <w:rFonts w:ascii="Times New Roman" w:hAnsi="Times New Roman"/>
          <w:sz w:val="24"/>
          <w:szCs w:val="24"/>
        </w:rPr>
        <w:t xml:space="preserve"> </w:t>
      </w:r>
      <w:r w:rsidR="00111CAB">
        <w:rPr>
          <w:rFonts w:ascii="Times New Roman" w:hAnsi="Times New Roman"/>
          <w:sz w:val="24"/>
          <w:szCs w:val="24"/>
        </w:rPr>
        <w:t>was</w:t>
      </w:r>
      <w:r>
        <w:rPr>
          <w:rFonts w:ascii="Times New Roman" w:hAnsi="Times New Roman"/>
          <w:sz w:val="24"/>
          <w:szCs w:val="24"/>
        </w:rPr>
        <w:t xml:space="preserve"> generated u</w:t>
      </w:r>
      <w:r w:rsidR="00097ADD">
        <w:rPr>
          <w:rFonts w:ascii="Times New Roman" w:hAnsi="Times New Roman"/>
          <w:sz w:val="24"/>
          <w:szCs w:val="24"/>
        </w:rPr>
        <w:t>sing commercial software MATLAB</w:t>
      </w:r>
      <w:r>
        <w:rPr>
          <w:rFonts w:ascii="Times New Roman" w:hAnsi="Times New Roman"/>
          <w:sz w:val="24"/>
          <w:szCs w:val="24"/>
        </w:rPr>
        <w:t xml:space="preserve"> and simplified to strut-based S</w:t>
      </w:r>
      <w:r w:rsidR="00E5053E">
        <w:rPr>
          <w:rFonts w:ascii="Times New Roman" w:hAnsi="Times New Roman"/>
          <w:sz w:val="24"/>
          <w:szCs w:val="24"/>
        </w:rPr>
        <w:t>GCS</w:t>
      </w:r>
      <w:r>
        <w:rPr>
          <w:rFonts w:ascii="Times New Roman" w:hAnsi="Times New Roman"/>
          <w:sz w:val="24"/>
          <w:szCs w:val="24"/>
        </w:rPr>
        <w:t>. The volume fraction</w:t>
      </w:r>
      <w:r w:rsidR="00EA4B9F">
        <w:rPr>
          <w:rFonts w:ascii="Times New Roman" w:hAnsi="Times New Roman"/>
          <w:sz w:val="24"/>
          <w:szCs w:val="24"/>
        </w:rPr>
        <w:t>s</w:t>
      </w:r>
      <w:r>
        <w:rPr>
          <w:rFonts w:ascii="Times New Roman" w:hAnsi="Times New Roman"/>
          <w:sz w:val="24"/>
          <w:szCs w:val="24"/>
        </w:rPr>
        <w:t xml:space="preserve"> of S</w:t>
      </w:r>
      <w:r w:rsidR="00E5053E">
        <w:rPr>
          <w:rFonts w:ascii="Times New Roman" w:hAnsi="Times New Roman"/>
          <w:sz w:val="24"/>
          <w:szCs w:val="24"/>
        </w:rPr>
        <w:t>GCS</w:t>
      </w:r>
      <w:r>
        <w:rPr>
          <w:rFonts w:ascii="Times New Roman" w:hAnsi="Times New Roman"/>
          <w:sz w:val="24"/>
          <w:szCs w:val="24"/>
        </w:rPr>
        <w:t xml:space="preserve"> </w:t>
      </w:r>
      <w:r w:rsidR="00EA4B9F">
        <w:rPr>
          <w:rFonts w:ascii="Times New Roman" w:hAnsi="Times New Roman"/>
          <w:sz w:val="24"/>
          <w:szCs w:val="24"/>
        </w:rPr>
        <w:t>were</w:t>
      </w:r>
      <w:r>
        <w:rPr>
          <w:rFonts w:ascii="Times New Roman" w:hAnsi="Times New Roman"/>
          <w:sz w:val="24"/>
          <w:szCs w:val="24"/>
        </w:rPr>
        <w:t xml:space="preserve"> derived </w:t>
      </w:r>
      <w:r w:rsidR="00EA4B9F">
        <w:rPr>
          <w:rFonts w:ascii="Times New Roman" w:hAnsi="Times New Roman"/>
          <w:sz w:val="24"/>
          <w:szCs w:val="24"/>
        </w:rPr>
        <w:t>through</w:t>
      </w:r>
      <w:r>
        <w:rPr>
          <w:rFonts w:ascii="Times New Roman" w:hAnsi="Times New Roman"/>
          <w:sz w:val="24"/>
          <w:szCs w:val="24"/>
        </w:rPr>
        <w:t xml:space="preserve"> Eq. (5)</w:t>
      </w:r>
      <w:r w:rsidR="00645B5B">
        <w:rPr>
          <w:rFonts w:ascii="Times New Roman" w:hAnsi="Times New Roman"/>
          <w:sz w:val="24"/>
          <w:szCs w:val="24"/>
        </w:rPr>
        <w:t>. The result</w:t>
      </w:r>
      <w:r w:rsidR="00EA4B9F">
        <w:rPr>
          <w:rFonts w:ascii="Times New Roman" w:hAnsi="Times New Roman"/>
          <w:sz w:val="24"/>
          <w:szCs w:val="24"/>
        </w:rPr>
        <w:t>s</w:t>
      </w:r>
      <w:r w:rsidR="00645B5B">
        <w:rPr>
          <w:rFonts w:ascii="Times New Roman" w:hAnsi="Times New Roman"/>
          <w:sz w:val="24"/>
          <w:szCs w:val="24"/>
        </w:rPr>
        <w:t xml:space="preserve"> </w:t>
      </w:r>
      <w:r w:rsidR="002B28EA">
        <w:rPr>
          <w:rFonts w:ascii="Times New Roman" w:hAnsi="Times New Roman"/>
          <w:sz w:val="24"/>
          <w:szCs w:val="24"/>
        </w:rPr>
        <w:t>were</w:t>
      </w:r>
      <w:r w:rsidR="00645B5B">
        <w:rPr>
          <w:rFonts w:ascii="Times New Roman" w:hAnsi="Times New Roman"/>
          <w:sz w:val="24"/>
          <w:szCs w:val="24"/>
        </w:rPr>
        <w:t xml:space="preserve"> </w:t>
      </w:r>
      <w:r w:rsidR="0051693C">
        <w:rPr>
          <w:rFonts w:ascii="Times New Roman" w:hAnsi="Times New Roman"/>
          <w:sz w:val="24"/>
          <w:szCs w:val="24"/>
        </w:rPr>
        <w:t>presented</w:t>
      </w:r>
      <w:r w:rsidR="00645B5B">
        <w:rPr>
          <w:rFonts w:ascii="Times New Roman" w:hAnsi="Times New Roman"/>
          <w:sz w:val="24"/>
          <w:szCs w:val="24"/>
        </w:rPr>
        <w:t xml:space="preserve"> in </w:t>
      </w:r>
      <w:r w:rsidR="00B45C88">
        <w:rPr>
          <w:rFonts w:ascii="Times New Roman" w:hAnsi="Times New Roman"/>
          <w:sz w:val="24"/>
          <w:szCs w:val="24"/>
        </w:rPr>
        <w:t xml:space="preserve">Fig. </w:t>
      </w:r>
      <w:r w:rsidR="00C03373">
        <w:rPr>
          <w:rFonts w:ascii="Times New Roman" w:hAnsi="Times New Roman"/>
          <w:sz w:val="24"/>
          <w:szCs w:val="24"/>
        </w:rPr>
        <w:t>8</w:t>
      </w:r>
      <w:r w:rsidR="00645B5B">
        <w:rPr>
          <w:rFonts w:ascii="Times New Roman" w:hAnsi="Times New Roman"/>
          <w:sz w:val="24"/>
          <w:szCs w:val="24"/>
        </w:rPr>
        <w:t xml:space="preserve"> and compared with</w:t>
      </w:r>
      <w:r w:rsidR="00B45C88">
        <w:rPr>
          <w:rFonts w:ascii="Times New Roman" w:hAnsi="Times New Roman"/>
          <w:sz w:val="24"/>
          <w:szCs w:val="24"/>
        </w:rPr>
        <w:t xml:space="preserve"> </w:t>
      </w:r>
      <w:r w:rsidR="00EA4B9F">
        <w:rPr>
          <w:rFonts w:ascii="Times New Roman" w:hAnsi="Times New Roman"/>
          <w:sz w:val="24"/>
          <w:szCs w:val="24"/>
        </w:rPr>
        <w:t xml:space="preserve">those of </w:t>
      </w:r>
      <w:r w:rsidR="00645B5B">
        <w:rPr>
          <w:rFonts w:ascii="Times New Roman" w:hAnsi="Times New Roman"/>
          <w:sz w:val="24"/>
          <w:szCs w:val="24"/>
        </w:rPr>
        <w:lastRenderedPageBreak/>
        <w:t xml:space="preserve">original </w:t>
      </w:r>
      <w:r w:rsidR="00E5053E">
        <w:rPr>
          <w:rFonts w:ascii="Times New Roman" w:hAnsi="Times New Roman"/>
          <w:sz w:val="24"/>
          <w:szCs w:val="24"/>
        </w:rPr>
        <w:t>GCS</w:t>
      </w:r>
      <w:r w:rsidR="00B45C88">
        <w:rPr>
          <w:rFonts w:ascii="Times New Roman" w:hAnsi="Times New Roman"/>
          <w:sz w:val="24"/>
          <w:szCs w:val="24"/>
        </w:rPr>
        <w:t>.</w:t>
      </w:r>
      <w:r w:rsidR="00645B5B">
        <w:rPr>
          <w:rFonts w:ascii="Times New Roman" w:hAnsi="Times New Roman"/>
          <w:sz w:val="24"/>
          <w:szCs w:val="24"/>
        </w:rPr>
        <w:t xml:space="preserve"> As shown in Fig. </w:t>
      </w:r>
      <w:r w:rsidR="00C03373">
        <w:rPr>
          <w:rFonts w:ascii="Times New Roman" w:hAnsi="Times New Roman"/>
          <w:sz w:val="24"/>
          <w:szCs w:val="24"/>
        </w:rPr>
        <w:t>8</w:t>
      </w:r>
      <w:r w:rsidR="00645B5B">
        <w:rPr>
          <w:rFonts w:ascii="Times New Roman" w:hAnsi="Times New Roman"/>
          <w:sz w:val="24"/>
          <w:szCs w:val="24"/>
        </w:rPr>
        <w:t xml:space="preserve">, the prediction by Eq. (5) is reasonable when the volume fraction of </w:t>
      </w:r>
      <w:r w:rsidR="00EA4B9F">
        <w:rPr>
          <w:rFonts w:ascii="Times New Roman" w:hAnsi="Times New Roman"/>
          <w:sz w:val="24"/>
          <w:szCs w:val="24"/>
        </w:rPr>
        <w:t>GCS</w:t>
      </w:r>
      <w:r w:rsidR="00645B5B">
        <w:rPr>
          <w:rFonts w:ascii="Times New Roman" w:hAnsi="Times New Roman"/>
          <w:sz w:val="24"/>
          <w:szCs w:val="24"/>
        </w:rPr>
        <w:t xml:space="preserve"> is below 20%, </w:t>
      </w:r>
      <w:r w:rsidR="00EA4B9F">
        <w:rPr>
          <w:rFonts w:ascii="Times New Roman" w:hAnsi="Times New Roman"/>
          <w:sz w:val="24"/>
          <w:szCs w:val="24"/>
        </w:rPr>
        <w:t>otherwise</w:t>
      </w:r>
      <w:r w:rsidR="002B28EA">
        <w:rPr>
          <w:rFonts w:ascii="Times New Roman" w:hAnsi="Times New Roman"/>
          <w:sz w:val="24"/>
          <w:szCs w:val="24"/>
        </w:rPr>
        <w:t>,</w:t>
      </w:r>
      <w:r w:rsidR="00645B5B">
        <w:rPr>
          <w:rFonts w:ascii="Times New Roman" w:hAnsi="Times New Roman"/>
          <w:sz w:val="24"/>
          <w:szCs w:val="24"/>
        </w:rPr>
        <w:t xml:space="preserve"> there will be a </w:t>
      </w:r>
      <w:r w:rsidR="0051693C">
        <w:rPr>
          <w:rFonts w:ascii="Times New Roman" w:hAnsi="Times New Roman"/>
          <w:sz w:val="24"/>
          <w:szCs w:val="24"/>
        </w:rPr>
        <w:t>considerable</w:t>
      </w:r>
      <w:r w:rsidR="00645B5B">
        <w:rPr>
          <w:rFonts w:ascii="Times New Roman" w:hAnsi="Times New Roman"/>
          <w:sz w:val="24"/>
          <w:szCs w:val="24"/>
        </w:rPr>
        <w:t xml:space="preserve"> overestimate</w:t>
      </w:r>
      <w:r w:rsidR="00EA4B9F">
        <w:rPr>
          <w:rFonts w:ascii="Times New Roman" w:hAnsi="Times New Roman"/>
          <w:sz w:val="24"/>
          <w:szCs w:val="24"/>
        </w:rPr>
        <w:t xml:space="preserve">. </w:t>
      </w:r>
      <w:r w:rsidR="00111CAB">
        <w:rPr>
          <w:rFonts w:ascii="Times New Roman" w:hAnsi="Times New Roman"/>
          <w:sz w:val="24"/>
          <w:szCs w:val="24"/>
        </w:rPr>
        <w:t>Further</w:t>
      </w:r>
      <w:r w:rsidR="00EE78B6">
        <w:rPr>
          <w:rFonts w:ascii="Times New Roman" w:hAnsi="Times New Roman"/>
          <w:sz w:val="24"/>
          <w:szCs w:val="24"/>
        </w:rPr>
        <w:t xml:space="preserve"> observation shows that</w:t>
      </w:r>
      <w:r w:rsidR="00111CAB">
        <w:rPr>
          <w:rFonts w:ascii="Times New Roman" w:hAnsi="Times New Roman"/>
          <w:sz w:val="24"/>
          <w:szCs w:val="24"/>
        </w:rPr>
        <w:t xml:space="preserve"> volume fraction value of SGCS is a little bit lower than that of the original GCS when the volume fraction of GCS is below </w:t>
      </w:r>
      <w:r w:rsidR="00EE78B6">
        <w:rPr>
          <w:rFonts w:ascii="Times New Roman" w:hAnsi="Times New Roman"/>
          <w:sz w:val="24"/>
          <w:szCs w:val="24"/>
        </w:rPr>
        <w:t>20%.</w:t>
      </w:r>
      <w:r w:rsidR="00EE78B6">
        <w:rPr>
          <w:rFonts w:ascii="Times New Roman" w:hAnsi="Times New Roman" w:hint="eastAsia"/>
          <w:sz w:val="24"/>
          <w:szCs w:val="24"/>
        </w:rPr>
        <w:t xml:space="preserve"> </w:t>
      </w:r>
      <w:r w:rsidR="00111CAB">
        <w:rPr>
          <w:rFonts w:ascii="Times New Roman" w:hAnsi="Times New Roman"/>
          <w:sz w:val="24"/>
          <w:szCs w:val="24"/>
        </w:rPr>
        <w:t xml:space="preserve">This </w:t>
      </w:r>
      <w:r w:rsidR="00EE78B6">
        <w:rPr>
          <w:rFonts w:ascii="Times New Roman" w:hAnsi="Times New Roman"/>
          <w:sz w:val="24"/>
          <w:szCs w:val="24"/>
        </w:rPr>
        <w:t>two phenomena could be attributed to double</w:t>
      </w:r>
      <w:r w:rsidR="00111CAB">
        <w:rPr>
          <w:rFonts w:ascii="Times New Roman" w:hAnsi="Times New Roman"/>
          <w:sz w:val="24"/>
          <w:szCs w:val="24"/>
        </w:rPr>
        <w:t xml:space="preserve"> factors. First</w:t>
      </w:r>
      <w:r w:rsidR="00EE78B6">
        <w:rPr>
          <w:rFonts w:ascii="Times New Roman" w:hAnsi="Times New Roman"/>
          <w:sz w:val="24"/>
          <w:szCs w:val="24"/>
        </w:rPr>
        <w:t>ly</w:t>
      </w:r>
      <w:r w:rsidR="00111CAB">
        <w:rPr>
          <w:rFonts w:ascii="Times New Roman" w:hAnsi="Times New Roman"/>
          <w:sz w:val="24"/>
          <w:szCs w:val="24"/>
        </w:rPr>
        <w:t xml:space="preserve">, there is </w:t>
      </w:r>
      <w:r w:rsidR="00EE78B6">
        <w:rPr>
          <w:rFonts w:ascii="Times New Roman" w:hAnsi="Times New Roman"/>
          <w:sz w:val="24"/>
          <w:szCs w:val="24"/>
        </w:rPr>
        <w:t xml:space="preserve">a </w:t>
      </w:r>
      <w:r w:rsidR="00111CAB">
        <w:rPr>
          <w:rFonts w:ascii="Times New Roman" w:hAnsi="Times New Roman"/>
          <w:sz w:val="24"/>
          <w:szCs w:val="24"/>
        </w:rPr>
        <w:t xml:space="preserve">volume </w:t>
      </w:r>
      <w:r w:rsidR="00111CAB">
        <w:rPr>
          <w:rFonts w:ascii="Times New Roman" w:hAnsi="Times New Roman" w:hint="eastAsia"/>
          <w:sz w:val="24"/>
          <w:szCs w:val="24"/>
        </w:rPr>
        <w:t>l</w:t>
      </w:r>
      <w:r w:rsidR="00111CAB">
        <w:rPr>
          <w:rFonts w:ascii="Times New Roman" w:hAnsi="Times New Roman"/>
          <w:sz w:val="24"/>
          <w:szCs w:val="24"/>
        </w:rPr>
        <w:t xml:space="preserve">ost </w:t>
      </w:r>
      <w:r w:rsidR="0008623B">
        <w:rPr>
          <w:rFonts w:ascii="Times New Roman" w:hAnsi="Times New Roman"/>
          <w:sz w:val="24"/>
          <w:szCs w:val="24"/>
        </w:rPr>
        <w:t>in the simplifying process</w:t>
      </w:r>
      <w:r w:rsidR="00111CAB">
        <w:rPr>
          <w:rFonts w:ascii="Times New Roman" w:hAnsi="Times New Roman"/>
          <w:sz w:val="24"/>
          <w:szCs w:val="24"/>
        </w:rPr>
        <w:t xml:space="preserve"> </w:t>
      </w:r>
      <w:r w:rsidR="0008623B">
        <w:rPr>
          <w:rFonts w:ascii="Times New Roman" w:hAnsi="Times New Roman"/>
          <w:sz w:val="24"/>
          <w:szCs w:val="24"/>
        </w:rPr>
        <w:t>by</w:t>
      </w:r>
      <w:r w:rsidR="0008623B">
        <w:rPr>
          <w:rFonts w:ascii="Times New Roman" w:hAnsi="Times New Roman" w:hint="eastAsia"/>
          <w:sz w:val="24"/>
          <w:szCs w:val="24"/>
        </w:rPr>
        <w:t xml:space="preserve"> </w:t>
      </w:r>
      <w:r w:rsidR="0020447E">
        <w:rPr>
          <w:rFonts w:ascii="Times New Roman" w:hAnsi="Times New Roman"/>
          <w:sz w:val="24"/>
          <w:szCs w:val="24"/>
        </w:rPr>
        <w:t>chang</w:t>
      </w:r>
      <w:r w:rsidR="0008623B">
        <w:rPr>
          <w:rFonts w:ascii="Times New Roman" w:hAnsi="Times New Roman"/>
          <w:sz w:val="24"/>
          <w:szCs w:val="24"/>
        </w:rPr>
        <w:t>ing</w:t>
      </w:r>
      <w:r w:rsidR="0029732D">
        <w:rPr>
          <w:rFonts w:ascii="Times New Roman" w:hAnsi="Times New Roman"/>
          <w:sz w:val="24"/>
          <w:szCs w:val="24"/>
        </w:rPr>
        <w:t xml:space="preserve"> from </w:t>
      </w:r>
      <w:r w:rsidR="0020447E">
        <w:rPr>
          <w:rFonts w:ascii="Times New Roman" w:hAnsi="Times New Roman"/>
          <w:sz w:val="24"/>
          <w:szCs w:val="24"/>
        </w:rPr>
        <w:t>variable cross-section struts to uniform cross-section struts with the minim</w:t>
      </w:r>
      <w:r w:rsidR="002B28EA">
        <w:rPr>
          <w:rFonts w:ascii="Times New Roman" w:hAnsi="Times New Roman"/>
          <w:sz w:val="24"/>
          <w:szCs w:val="24"/>
        </w:rPr>
        <w:t>um</w:t>
      </w:r>
      <w:r w:rsidR="0020447E">
        <w:rPr>
          <w:rFonts w:ascii="Times New Roman" w:hAnsi="Times New Roman"/>
          <w:sz w:val="24"/>
          <w:szCs w:val="24"/>
        </w:rPr>
        <w:t xml:space="preserve"> cross-section</w:t>
      </w:r>
      <w:r w:rsidR="00F46452">
        <w:rPr>
          <w:rFonts w:ascii="Times New Roman" w:hAnsi="Times New Roman"/>
          <w:sz w:val="24"/>
          <w:szCs w:val="24"/>
        </w:rPr>
        <w:t>.</w:t>
      </w:r>
      <w:r w:rsidR="00111CAB" w:rsidRPr="00111CAB">
        <w:rPr>
          <w:rFonts w:ascii="Times New Roman" w:hAnsi="Times New Roman"/>
          <w:sz w:val="24"/>
          <w:szCs w:val="24"/>
        </w:rPr>
        <w:t xml:space="preserve"> </w:t>
      </w:r>
      <w:r w:rsidR="00EE78B6">
        <w:rPr>
          <w:rFonts w:ascii="Times New Roman" w:hAnsi="Times New Roman"/>
          <w:sz w:val="24"/>
          <w:szCs w:val="24"/>
        </w:rPr>
        <w:t>Additionally</w:t>
      </w:r>
      <w:r w:rsidR="00111CAB">
        <w:rPr>
          <w:rFonts w:ascii="Times New Roman" w:hAnsi="Times New Roman"/>
          <w:sz w:val="24"/>
          <w:szCs w:val="24"/>
        </w:rPr>
        <w:t>,</w:t>
      </w:r>
      <w:r w:rsidR="00F46452">
        <w:rPr>
          <w:rFonts w:ascii="Times New Roman" w:hAnsi="Times New Roman"/>
          <w:sz w:val="24"/>
          <w:szCs w:val="24"/>
        </w:rPr>
        <w:t xml:space="preserve"> </w:t>
      </w:r>
      <w:r w:rsidR="00111CAB">
        <w:rPr>
          <w:rFonts w:ascii="Times New Roman" w:hAnsi="Times New Roman"/>
          <w:sz w:val="24"/>
          <w:szCs w:val="24"/>
        </w:rPr>
        <w:t>Eq. (5)</w:t>
      </w:r>
      <w:r w:rsidR="00111CAB">
        <w:rPr>
          <w:rFonts w:ascii="Times New Roman" w:hAnsi="Times New Roman" w:hint="eastAsia"/>
          <w:sz w:val="24"/>
          <w:szCs w:val="24"/>
        </w:rPr>
        <w:t xml:space="preserve"> </w:t>
      </w:r>
      <w:r w:rsidR="00111CAB">
        <w:rPr>
          <w:rFonts w:ascii="Times New Roman" w:hAnsi="Times New Roman"/>
          <w:sz w:val="24"/>
          <w:szCs w:val="24"/>
        </w:rPr>
        <w:t xml:space="preserve">does not account multiple volumes </w:t>
      </w:r>
      <w:r w:rsidR="002B28EA">
        <w:rPr>
          <w:rFonts w:ascii="Times New Roman" w:hAnsi="Times New Roman"/>
          <w:sz w:val="24"/>
          <w:szCs w:val="24"/>
        </w:rPr>
        <w:t>of</w:t>
      </w:r>
      <w:r w:rsidR="00111CAB">
        <w:rPr>
          <w:rFonts w:ascii="Times New Roman" w:hAnsi="Times New Roman"/>
          <w:sz w:val="24"/>
          <w:szCs w:val="24"/>
        </w:rPr>
        <w:t xml:space="preserve"> overlapping domains, </w:t>
      </w:r>
      <w:r w:rsidR="00EE78B6">
        <w:rPr>
          <w:rFonts w:ascii="Times New Roman" w:hAnsi="Times New Roman"/>
          <w:sz w:val="24"/>
          <w:szCs w:val="24"/>
        </w:rPr>
        <w:t>thereby overrating</w:t>
      </w:r>
      <w:r w:rsidR="00111CAB">
        <w:rPr>
          <w:rFonts w:ascii="Times New Roman" w:hAnsi="Times New Roman"/>
          <w:sz w:val="24"/>
          <w:szCs w:val="24"/>
        </w:rPr>
        <w:t xml:space="preserve"> the volume fraction of GCS </w:t>
      </w:r>
      <w:r w:rsidR="00111CAB">
        <w:rPr>
          <w:rFonts w:ascii="Times New Roman" w:hAnsi="Times New Roman"/>
          <w:sz w:val="24"/>
          <w:szCs w:val="24"/>
        </w:rPr>
        <w:fldChar w:fldCharType="begin"/>
      </w:r>
      <w:r w:rsidR="0037766D">
        <w:rPr>
          <w:rFonts w:ascii="Times New Roman" w:hAnsi="Times New Roman"/>
          <w:sz w:val="24"/>
          <w:szCs w:val="24"/>
        </w:rPr>
        <w:instrText xml:space="preserve"> ADDIN EN.CITE &lt;EndNote&gt;&lt;Cite&gt;&lt;Author&gt;Luxner&lt;/Author&gt;&lt;Year&gt;2005&lt;/Year&gt;&lt;RecNum&gt;423&lt;/RecNum&gt;&lt;DisplayText&gt;(Luxner et al., 2005)&lt;/DisplayText&gt;&lt;record&gt;&lt;rec-number&gt;423&lt;/rec-number&gt;&lt;foreign-keys&gt;&lt;key app="EN" db-id="xa2w5w0retadwsespa0xxva0xx9a9r0feet9" timestamp="1511275095"&gt;423&lt;/key&gt;&lt;key app="ENWeb" db-id=""&gt;0&lt;/key&gt;&lt;/foreign-keys&gt;&lt;ref-type name="Journal Article"&gt;17&lt;/ref-type&gt;&lt;contributors&gt;&lt;authors&gt;&lt;author&gt;Luxner, Mathias H.&lt;/author&gt;&lt;author&gt;Stampfl, Juergen&lt;/author&gt;&lt;author&gt;Pettermann, Heinz E.&lt;/author&gt;&lt;/authors&gt;&lt;/contributors&gt;&lt;titles&gt;&lt;title&gt;Finite element modeling concepts and linear analyses of 3D regular open cell structures&lt;/title&gt;&lt;secondary-title&gt;Journal of Materials Science&lt;/secondary-title&gt;&lt;/titles&gt;&lt;periodical&gt;&lt;full-title&gt;Journal of Materials Science&lt;/full-title&gt;&lt;/periodical&gt;&lt;pages&gt;5859-5866&lt;/pages&gt;&lt;volume&gt;40&lt;/volume&gt;&lt;number&gt;22&lt;/number&gt;&lt;dates&gt;&lt;year&gt;2005&lt;/year&gt;&lt;/dates&gt;&lt;isbn&gt;0022-2461&amp;#xD;1573-4803&lt;/isbn&gt;&lt;urls&gt;&lt;/urls&gt;&lt;electronic-resource-num&gt;10.1007/s10853-005-5020-y&lt;/electronic-resource-num&gt;&lt;/record&gt;&lt;/Cite&gt;&lt;/EndNote&gt;</w:instrText>
      </w:r>
      <w:r w:rsidR="00111CAB">
        <w:rPr>
          <w:rFonts w:ascii="Times New Roman" w:hAnsi="Times New Roman"/>
          <w:sz w:val="24"/>
          <w:szCs w:val="24"/>
        </w:rPr>
        <w:fldChar w:fldCharType="separate"/>
      </w:r>
      <w:r w:rsidR="0037766D">
        <w:rPr>
          <w:rFonts w:ascii="Times New Roman" w:hAnsi="Times New Roman"/>
          <w:noProof/>
          <w:sz w:val="24"/>
          <w:szCs w:val="24"/>
        </w:rPr>
        <w:t>(Luxner et al., 2005)</w:t>
      </w:r>
      <w:r w:rsidR="00111CAB">
        <w:rPr>
          <w:rFonts w:ascii="Times New Roman" w:hAnsi="Times New Roman"/>
          <w:sz w:val="24"/>
          <w:szCs w:val="24"/>
        </w:rPr>
        <w:fldChar w:fldCharType="end"/>
      </w:r>
      <w:r w:rsidR="00C81FB4">
        <w:rPr>
          <w:rFonts w:ascii="Times New Roman" w:hAnsi="Times New Roman"/>
          <w:sz w:val="24"/>
          <w:szCs w:val="24"/>
        </w:rPr>
        <w:t xml:space="preserve">. </w:t>
      </w:r>
      <w:r w:rsidR="00111CAB">
        <w:rPr>
          <w:rFonts w:ascii="Times New Roman" w:hAnsi="Times New Roman"/>
          <w:sz w:val="24"/>
          <w:szCs w:val="24"/>
        </w:rPr>
        <w:t xml:space="preserve">When the volume fraction is small, </w:t>
      </w:r>
      <w:r w:rsidR="00220D9E">
        <w:rPr>
          <w:rFonts w:ascii="Times New Roman" w:hAnsi="Times New Roman"/>
          <w:sz w:val="24"/>
          <w:szCs w:val="24"/>
        </w:rPr>
        <w:t xml:space="preserve">the overlapping can be ignored, </w:t>
      </w:r>
      <w:r w:rsidR="00953C1E">
        <w:rPr>
          <w:rFonts w:ascii="Times New Roman" w:hAnsi="Times New Roman"/>
          <w:sz w:val="24"/>
          <w:szCs w:val="24"/>
        </w:rPr>
        <w:t xml:space="preserve">and </w:t>
      </w:r>
      <w:r w:rsidR="00220D9E">
        <w:rPr>
          <w:rFonts w:ascii="Times New Roman" w:hAnsi="Times New Roman"/>
          <w:sz w:val="24"/>
          <w:szCs w:val="24"/>
        </w:rPr>
        <w:t xml:space="preserve">thus </w:t>
      </w:r>
      <w:r w:rsidR="00446970">
        <w:rPr>
          <w:rFonts w:ascii="Times New Roman" w:hAnsi="Times New Roman"/>
          <w:sz w:val="24"/>
          <w:szCs w:val="24"/>
        </w:rPr>
        <w:t xml:space="preserve">the </w:t>
      </w:r>
      <w:r w:rsidR="0008623B">
        <w:rPr>
          <w:rFonts w:ascii="Times New Roman" w:hAnsi="Times New Roman"/>
          <w:sz w:val="24"/>
          <w:szCs w:val="24"/>
        </w:rPr>
        <w:t xml:space="preserve">losing volume </w:t>
      </w:r>
      <w:r w:rsidR="00220D9E">
        <w:rPr>
          <w:rFonts w:ascii="Times New Roman" w:hAnsi="Times New Roman"/>
          <w:sz w:val="24"/>
          <w:szCs w:val="24"/>
        </w:rPr>
        <w:t>dominate</w:t>
      </w:r>
      <w:r w:rsidR="004F619F">
        <w:rPr>
          <w:rFonts w:ascii="Times New Roman" w:hAnsi="Times New Roman"/>
          <w:sz w:val="24"/>
          <w:szCs w:val="24"/>
        </w:rPr>
        <w:t>s</w:t>
      </w:r>
      <w:r w:rsidR="0008623B">
        <w:rPr>
          <w:rFonts w:ascii="Times New Roman" w:hAnsi="Times New Roman"/>
          <w:sz w:val="24"/>
          <w:szCs w:val="24"/>
        </w:rPr>
        <w:t xml:space="preserve"> the volume change</w:t>
      </w:r>
      <w:r w:rsidR="00220D9E">
        <w:rPr>
          <w:rFonts w:ascii="Times New Roman" w:hAnsi="Times New Roman"/>
          <w:sz w:val="24"/>
          <w:szCs w:val="24"/>
        </w:rPr>
        <w:t xml:space="preserve">. On the contrary, </w:t>
      </w:r>
      <w:r w:rsidR="00227833">
        <w:rPr>
          <w:rFonts w:ascii="Times New Roman" w:hAnsi="Times New Roman"/>
          <w:sz w:val="24"/>
          <w:szCs w:val="24"/>
        </w:rPr>
        <w:t>with</w:t>
      </w:r>
      <w:r w:rsidR="00220D9E">
        <w:rPr>
          <w:rFonts w:ascii="Times New Roman" w:hAnsi="Times New Roman"/>
          <w:sz w:val="24"/>
          <w:szCs w:val="24"/>
        </w:rPr>
        <w:t xml:space="preserve"> increasing the volume fraction,</w:t>
      </w:r>
      <w:r w:rsidR="00446970">
        <w:rPr>
          <w:rFonts w:ascii="Times New Roman" w:hAnsi="Times New Roman"/>
          <w:sz w:val="24"/>
          <w:szCs w:val="24"/>
        </w:rPr>
        <w:t xml:space="preserve"> the repeated calculation of the overlapping bec</w:t>
      </w:r>
      <w:r w:rsidR="00227833">
        <w:rPr>
          <w:rFonts w:ascii="Times New Roman" w:hAnsi="Times New Roman"/>
          <w:sz w:val="24"/>
          <w:szCs w:val="24"/>
        </w:rPr>
        <w:t>o</w:t>
      </w:r>
      <w:r w:rsidR="00446970">
        <w:rPr>
          <w:rFonts w:ascii="Times New Roman" w:hAnsi="Times New Roman"/>
          <w:sz w:val="24"/>
          <w:szCs w:val="24"/>
        </w:rPr>
        <w:t>me</w:t>
      </w:r>
      <w:r w:rsidR="00227833">
        <w:rPr>
          <w:rFonts w:ascii="Times New Roman" w:hAnsi="Times New Roman"/>
          <w:sz w:val="24"/>
          <w:szCs w:val="24"/>
        </w:rPr>
        <w:t>s</w:t>
      </w:r>
      <w:r w:rsidR="00446970">
        <w:rPr>
          <w:rFonts w:ascii="Times New Roman" w:hAnsi="Times New Roman"/>
          <w:sz w:val="24"/>
          <w:szCs w:val="24"/>
        </w:rPr>
        <w:t xml:space="preserve"> larger</w:t>
      </w:r>
      <w:r w:rsidR="001C4F35">
        <w:rPr>
          <w:rFonts w:ascii="Times New Roman" w:hAnsi="Times New Roman"/>
          <w:sz w:val="24"/>
          <w:szCs w:val="24"/>
        </w:rPr>
        <w:t xml:space="preserve"> and even exceed</w:t>
      </w:r>
      <w:r w:rsidR="00227833">
        <w:rPr>
          <w:rFonts w:ascii="Times New Roman" w:hAnsi="Times New Roman"/>
          <w:sz w:val="24"/>
          <w:szCs w:val="24"/>
        </w:rPr>
        <w:t>s</w:t>
      </w:r>
      <w:r w:rsidR="001C4F35">
        <w:rPr>
          <w:rFonts w:ascii="Times New Roman" w:hAnsi="Times New Roman"/>
          <w:sz w:val="24"/>
          <w:szCs w:val="24"/>
        </w:rPr>
        <w:t xml:space="preserve"> the </w:t>
      </w:r>
      <w:r w:rsidR="009A39A5">
        <w:rPr>
          <w:rFonts w:ascii="Times New Roman" w:hAnsi="Times New Roman"/>
          <w:sz w:val="24"/>
          <w:szCs w:val="24"/>
        </w:rPr>
        <w:t xml:space="preserve">lost </w:t>
      </w:r>
      <w:r w:rsidR="001C4F35">
        <w:rPr>
          <w:rFonts w:ascii="Times New Roman" w:hAnsi="Times New Roman"/>
          <w:sz w:val="24"/>
          <w:szCs w:val="24"/>
        </w:rPr>
        <w:t xml:space="preserve">volume </w:t>
      </w:r>
      <w:r w:rsidR="00700739">
        <w:rPr>
          <w:rFonts w:ascii="Times New Roman" w:hAnsi="Times New Roman"/>
          <w:sz w:val="24"/>
          <w:szCs w:val="24"/>
        </w:rPr>
        <w:t>for</w:t>
      </w:r>
      <w:r w:rsidR="001C4F35">
        <w:rPr>
          <w:rFonts w:ascii="Times New Roman" w:hAnsi="Times New Roman"/>
          <w:sz w:val="24"/>
          <w:szCs w:val="24"/>
        </w:rPr>
        <w:t xml:space="preserve"> simplification.</w:t>
      </w:r>
      <w:r w:rsidR="00220D9E">
        <w:rPr>
          <w:rFonts w:ascii="Times New Roman" w:hAnsi="Times New Roman"/>
          <w:sz w:val="24"/>
          <w:szCs w:val="24"/>
        </w:rPr>
        <w:t xml:space="preserve"> </w:t>
      </w:r>
    </w:p>
    <w:p w:rsidR="0055780D" w:rsidRDefault="0055780D" w:rsidP="00EE78B6">
      <w:pPr>
        <w:spacing w:line="480" w:lineRule="auto"/>
        <w:ind w:firstLineChars="200" w:firstLine="480"/>
        <w:rPr>
          <w:rFonts w:ascii="Times New Roman" w:hAnsi="Times New Roman"/>
          <w:sz w:val="24"/>
          <w:szCs w:val="24"/>
        </w:rPr>
      </w:pPr>
    </w:p>
    <w:p w:rsidR="00BA77DA" w:rsidRPr="001B3146" w:rsidRDefault="000F5864" w:rsidP="001B474B">
      <w:pPr>
        <w:spacing w:line="480" w:lineRule="auto"/>
        <w:jc w:val="center"/>
        <w:rPr>
          <w:rFonts w:ascii="Times New Roman" w:hAnsi="Times New Roman"/>
          <w:sz w:val="24"/>
          <w:szCs w:val="24"/>
          <w:lang w:val="en-GB"/>
        </w:rPr>
      </w:pPr>
      <w:r>
        <w:rPr>
          <w:rFonts w:ascii="Times New Roman" w:hAnsi="Times New Roman"/>
          <w:noProof/>
          <w:sz w:val="24"/>
          <w:szCs w:val="24"/>
          <w:lang w:val="en-GB"/>
        </w:rPr>
        <w:drawing>
          <wp:inline distT="0" distB="0" distL="0" distR="0">
            <wp:extent cx="3597275" cy="2959735"/>
            <wp:effectExtent l="0" t="0" r="3175" b="0"/>
            <wp:docPr id="110" name="图片 11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i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597275" cy="2959735"/>
                    </a:xfrm>
                    <a:prstGeom prst="rect">
                      <a:avLst/>
                    </a:prstGeom>
                    <a:noFill/>
                    <a:ln>
                      <a:noFill/>
                    </a:ln>
                  </pic:spPr>
                </pic:pic>
              </a:graphicData>
            </a:graphic>
          </wp:inline>
        </w:drawing>
      </w:r>
    </w:p>
    <w:p w:rsidR="00BA77DA" w:rsidRDefault="00BA77DA" w:rsidP="00161297">
      <w:pPr>
        <w:pStyle w:val="ListParagraph"/>
        <w:autoSpaceDE w:val="0"/>
        <w:autoSpaceDN w:val="0"/>
        <w:adjustRightInd w:val="0"/>
        <w:spacing w:line="480" w:lineRule="auto"/>
        <w:ind w:firstLineChars="0" w:firstLine="0"/>
        <w:jc w:val="center"/>
        <w:rPr>
          <w:rFonts w:ascii="Times New Roman" w:hAnsi="Times New Roman"/>
          <w:sz w:val="24"/>
          <w:szCs w:val="24"/>
          <w:lang w:val="en-GB"/>
        </w:rPr>
      </w:pPr>
      <w:r w:rsidRPr="00B44F90">
        <w:rPr>
          <w:rFonts w:ascii="Times New Roman" w:hAnsi="Times New Roman"/>
          <w:sz w:val="24"/>
          <w:szCs w:val="24"/>
          <w:lang w:val="en-GB"/>
        </w:rPr>
        <w:t xml:space="preserve">Fig. </w:t>
      </w:r>
      <w:r w:rsidR="00C03373" w:rsidRPr="00B44F90">
        <w:rPr>
          <w:rFonts w:ascii="Times New Roman" w:hAnsi="Times New Roman"/>
          <w:sz w:val="24"/>
          <w:szCs w:val="24"/>
          <w:lang w:val="en-GB"/>
        </w:rPr>
        <w:t>8</w:t>
      </w:r>
      <w:r w:rsidR="0029732D" w:rsidRPr="00B44F90">
        <w:rPr>
          <w:rFonts w:ascii="Times New Roman" w:hAnsi="Times New Roman"/>
          <w:sz w:val="24"/>
          <w:szCs w:val="24"/>
          <w:lang w:val="en-GB"/>
        </w:rPr>
        <w:t>.</w:t>
      </w:r>
      <w:r w:rsidRPr="00B44F90">
        <w:rPr>
          <w:rFonts w:ascii="Times New Roman" w:hAnsi="Times New Roman"/>
          <w:sz w:val="24"/>
          <w:szCs w:val="24"/>
          <w:lang w:val="en-GB"/>
        </w:rPr>
        <w:t xml:space="preserve"> </w:t>
      </w:r>
      <w:r w:rsidR="002B2E8D">
        <w:rPr>
          <w:rFonts w:ascii="Times New Roman" w:hAnsi="Times New Roman"/>
          <w:sz w:val="24"/>
          <w:szCs w:val="24"/>
          <w:lang w:val="en-GB"/>
        </w:rPr>
        <w:t>Relationships</w:t>
      </w:r>
      <w:r w:rsidR="00C81FB4">
        <w:rPr>
          <w:rFonts w:ascii="Times New Roman" w:hAnsi="Times New Roman"/>
          <w:sz w:val="24"/>
          <w:szCs w:val="24"/>
          <w:lang w:val="en-GB"/>
        </w:rPr>
        <w:t xml:space="preserve"> between</w:t>
      </w:r>
      <w:r w:rsidR="00953C1E" w:rsidRPr="00B44F90">
        <w:rPr>
          <w:rFonts w:ascii="Times New Roman" w:hAnsi="Times New Roman"/>
          <w:sz w:val="24"/>
          <w:szCs w:val="24"/>
          <w:lang w:val="en-GB"/>
        </w:rPr>
        <w:t xml:space="preserve"> </w:t>
      </w:r>
      <w:r w:rsidR="0089020D" w:rsidRPr="00B44F90">
        <w:rPr>
          <w:rFonts w:ascii="Times New Roman" w:hAnsi="Times New Roman"/>
          <w:sz w:val="24"/>
          <w:szCs w:val="24"/>
          <w:lang w:val="en-GB"/>
        </w:rPr>
        <w:t>v</w:t>
      </w:r>
      <w:r w:rsidRPr="00B44F90">
        <w:rPr>
          <w:rFonts w:ascii="Times New Roman" w:hAnsi="Times New Roman"/>
          <w:sz w:val="24"/>
          <w:szCs w:val="24"/>
          <w:lang w:val="en-GB"/>
        </w:rPr>
        <w:t>olume fraction</w:t>
      </w:r>
      <w:r w:rsidR="00C81FB4">
        <w:rPr>
          <w:rFonts w:ascii="Times New Roman" w:hAnsi="Times New Roman"/>
          <w:sz w:val="24"/>
          <w:szCs w:val="24"/>
          <w:lang w:val="en-GB"/>
        </w:rPr>
        <w:t>s</w:t>
      </w:r>
      <w:r w:rsidRPr="00B44F90">
        <w:rPr>
          <w:rFonts w:ascii="Times New Roman" w:hAnsi="Times New Roman"/>
          <w:sz w:val="24"/>
          <w:szCs w:val="24"/>
          <w:lang w:val="en-GB"/>
        </w:rPr>
        <w:t xml:space="preserve"> of </w:t>
      </w:r>
      <w:r w:rsidR="00E5053E">
        <w:rPr>
          <w:rFonts w:ascii="Times New Roman" w:hAnsi="Times New Roman"/>
          <w:sz w:val="24"/>
          <w:szCs w:val="24"/>
        </w:rPr>
        <w:t>GCS</w:t>
      </w:r>
      <w:r w:rsidR="0029732D" w:rsidRPr="00B44F90">
        <w:rPr>
          <w:rFonts w:ascii="Times New Roman" w:hAnsi="Times New Roman"/>
          <w:sz w:val="24"/>
          <w:szCs w:val="24"/>
          <w:lang w:val="en-GB"/>
        </w:rPr>
        <w:t xml:space="preserve"> </w:t>
      </w:r>
      <w:r w:rsidR="00C81FB4">
        <w:rPr>
          <w:rFonts w:ascii="Times New Roman" w:hAnsi="Times New Roman"/>
          <w:sz w:val="24"/>
          <w:szCs w:val="24"/>
          <w:lang w:val="en-GB"/>
        </w:rPr>
        <w:t>and</w:t>
      </w:r>
      <w:r w:rsidR="001B474B" w:rsidRPr="00B44F90">
        <w:rPr>
          <w:rFonts w:ascii="Times New Roman" w:hAnsi="Times New Roman"/>
          <w:sz w:val="24"/>
          <w:szCs w:val="24"/>
          <w:lang w:val="en-GB"/>
        </w:rPr>
        <w:t xml:space="preserve"> the </w:t>
      </w:r>
      <w:r w:rsidRPr="00B44F90">
        <w:rPr>
          <w:rFonts w:ascii="Times New Roman" w:hAnsi="Times New Roman"/>
          <w:sz w:val="24"/>
          <w:szCs w:val="24"/>
          <w:lang w:val="en-GB"/>
        </w:rPr>
        <w:t xml:space="preserve">value of </w:t>
      </w:r>
      <w:r w:rsidRPr="002C2EE4">
        <w:rPr>
          <w:rFonts w:ascii="Times New Roman" w:hAnsi="Times New Roman"/>
          <w:i/>
          <w:sz w:val="24"/>
          <w:szCs w:val="24"/>
          <w:lang w:val="en-GB"/>
        </w:rPr>
        <w:t>D/L</w:t>
      </w:r>
    </w:p>
    <w:p w:rsidR="00B44F90" w:rsidRPr="00E5053E" w:rsidRDefault="00B44F90" w:rsidP="00161297">
      <w:pPr>
        <w:pStyle w:val="ListParagraph"/>
        <w:autoSpaceDE w:val="0"/>
        <w:autoSpaceDN w:val="0"/>
        <w:adjustRightInd w:val="0"/>
        <w:spacing w:line="480" w:lineRule="auto"/>
        <w:ind w:firstLineChars="0" w:firstLine="0"/>
        <w:jc w:val="center"/>
        <w:rPr>
          <w:rFonts w:ascii="Times New Roman" w:hAnsi="Times New Roman"/>
          <w:sz w:val="24"/>
          <w:szCs w:val="24"/>
          <w:lang w:val="en-GB"/>
        </w:rPr>
      </w:pPr>
    </w:p>
    <w:p w:rsidR="00AA37F5" w:rsidRPr="00161297" w:rsidRDefault="00D456E0" w:rsidP="00161297">
      <w:pPr>
        <w:pStyle w:val="SCI2"/>
        <w:spacing w:beforeLines="0" w:before="0" w:afterLines="0" w:after="0" w:line="480" w:lineRule="auto"/>
        <w:rPr>
          <w:rFonts w:cs="Times New Roman"/>
          <w:lang w:val="en-GB"/>
        </w:rPr>
      </w:pPr>
      <w:r w:rsidRPr="00161297">
        <w:rPr>
          <w:rFonts w:cs="Times New Roman"/>
          <w:lang w:val="en-GB"/>
        </w:rPr>
        <w:lastRenderedPageBreak/>
        <w:t xml:space="preserve">3.2 </w:t>
      </w:r>
      <w:r w:rsidR="00B42630">
        <w:rPr>
          <w:rFonts w:cs="Times New Roman" w:hint="eastAsia"/>
          <w:lang w:val="en-GB"/>
        </w:rPr>
        <w:t>Comparis</w:t>
      </w:r>
      <w:r w:rsidR="00B42630" w:rsidRPr="00B42630">
        <w:rPr>
          <w:rFonts w:cs="Times New Roman" w:hint="eastAsia"/>
          <w:lang w:val="en-GB"/>
        </w:rPr>
        <w:t>on</w:t>
      </w:r>
      <w:r w:rsidRPr="00161297">
        <w:rPr>
          <w:rFonts w:cs="Times New Roman"/>
          <w:lang w:val="en-GB"/>
        </w:rPr>
        <w:t xml:space="preserve"> of the</w:t>
      </w:r>
      <w:r w:rsidR="00E846E9">
        <w:rPr>
          <w:rFonts w:cs="Times New Roman"/>
          <w:lang w:val="en-GB"/>
        </w:rPr>
        <w:t xml:space="preserve"> calculated</w:t>
      </w:r>
      <w:r w:rsidRPr="00161297">
        <w:rPr>
          <w:rFonts w:cs="Times New Roman"/>
          <w:lang w:val="en-GB"/>
        </w:rPr>
        <w:t xml:space="preserve"> </w:t>
      </w:r>
      <w:r w:rsidR="00717186">
        <w:rPr>
          <w:szCs w:val="24"/>
        </w:rPr>
        <w:t>Young</w:t>
      </w:r>
      <w:r w:rsidR="00717186" w:rsidRPr="00717186">
        <w:rPr>
          <w:szCs w:val="24"/>
        </w:rPr>
        <w:t>'s</w:t>
      </w:r>
      <w:r w:rsidR="00C3090D">
        <w:rPr>
          <w:rFonts w:cs="Times New Roman"/>
          <w:lang w:val="en-GB"/>
        </w:rPr>
        <w:t xml:space="preserve"> moduli</w:t>
      </w:r>
      <w:r w:rsidRPr="00161297">
        <w:rPr>
          <w:rFonts w:cs="Times New Roman"/>
          <w:lang w:val="en-GB"/>
        </w:rPr>
        <w:t xml:space="preserve"> </w:t>
      </w:r>
      <w:r w:rsidR="00431A33">
        <w:rPr>
          <w:rFonts w:cs="Times New Roman"/>
          <w:lang w:val="en-GB"/>
        </w:rPr>
        <w:t>with FE</w:t>
      </w:r>
      <w:r w:rsidR="00D45549" w:rsidRPr="00161297">
        <w:rPr>
          <w:rFonts w:cs="Times New Roman"/>
          <w:lang w:val="en-GB"/>
        </w:rPr>
        <w:t xml:space="preserve"> results</w:t>
      </w:r>
    </w:p>
    <w:p w:rsidR="006324B5" w:rsidRDefault="001C2D44" w:rsidP="006324B5">
      <w:pPr>
        <w:pStyle w:val="a"/>
        <w:spacing w:beforeLines="0" w:before="0" w:afterLines="0" w:after="0" w:line="480" w:lineRule="auto"/>
      </w:pPr>
      <w:r w:rsidRPr="00376695">
        <w:t>Using Eq</w:t>
      </w:r>
      <w:r w:rsidR="0029732D">
        <w:t>s</w:t>
      </w:r>
      <w:r w:rsidRPr="00376695">
        <w:t>. (1</w:t>
      </w:r>
      <w:r w:rsidR="00F0776E">
        <w:t>7</w:t>
      </w:r>
      <w:r w:rsidRPr="00376695">
        <w:t>)</w:t>
      </w:r>
      <w:r w:rsidR="00F0776E">
        <w:t>, (18</w:t>
      </w:r>
      <w:r w:rsidR="0029732D">
        <w:t>) and (2</w:t>
      </w:r>
      <w:r w:rsidR="00F0776E">
        <w:t>2</w:t>
      </w:r>
      <w:r w:rsidR="0029732D">
        <w:t>)</w:t>
      </w:r>
      <w:r w:rsidR="002F3E01" w:rsidRPr="00376695">
        <w:t xml:space="preserve"> </w:t>
      </w:r>
      <w:r w:rsidR="0029732D">
        <w:t>with</w:t>
      </w:r>
      <w:r w:rsidR="00807932">
        <w:t xml:space="preserve"> the</w:t>
      </w:r>
      <w:r w:rsidR="002F3E01" w:rsidRPr="00376695">
        <w:t xml:space="preserve"> </w:t>
      </w:r>
      <w:r w:rsidR="00717186">
        <w:t>Young</w:t>
      </w:r>
      <w:r w:rsidR="00717186" w:rsidRPr="00717186">
        <w:t>'s</w:t>
      </w:r>
      <w:r w:rsidR="00256B11">
        <w:t xml:space="preserve"> modulus</w:t>
      </w:r>
      <w:r w:rsidR="002F3E01" w:rsidRPr="00376695">
        <w:t xml:space="preserve"> of the Ti-6Al-4V bulk material</w:t>
      </w:r>
      <w:r w:rsidR="00807932">
        <w:t xml:space="preserve"> (</w:t>
      </w:r>
      <w:r w:rsidR="00807932" w:rsidRPr="00376695">
        <w:t>110</w:t>
      </w:r>
      <w:r w:rsidR="00EE78B6">
        <w:t xml:space="preserve"> </w:t>
      </w:r>
      <w:r w:rsidR="00807932" w:rsidRPr="00376695">
        <w:t>GPa</w:t>
      </w:r>
      <w:r w:rsidR="00807932">
        <w:t>)</w:t>
      </w:r>
      <w:r w:rsidRPr="00376695">
        <w:t xml:space="preserve">, the </w:t>
      </w:r>
      <w:r w:rsidR="00717186">
        <w:t>Young</w:t>
      </w:r>
      <w:r w:rsidR="00717186" w:rsidRPr="00717186">
        <w:t>'s</w:t>
      </w:r>
      <w:r w:rsidR="00C3090D">
        <w:t xml:space="preserve"> moduli</w:t>
      </w:r>
      <w:r w:rsidR="00BA52C7" w:rsidRPr="00376695">
        <w:t xml:space="preserve"> of </w:t>
      </w:r>
      <w:r w:rsidR="00E5053E">
        <w:t>GCS</w:t>
      </w:r>
      <w:r w:rsidR="00BA52C7" w:rsidRPr="00376695">
        <w:t xml:space="preserve"> in </w:t>
      </w:r>
      <w:r w:rsidR="00D350CF">
        <w:t>three different directions, i.e.</w:t>
      </w:r>
      <w:r w:rsidR="002953F4">
        <w:t>,</w:t>
      </w:r>
      <w:r w:rsidR="00D350CF">
        <w:t xml:space="preserve"> </w:t>
      </w:r>
      <w:r w:rsidR="001D3AE4">
        <w:t xml:space="preserve">spindle direction </w:t>
      </w:r>
      <w:r w:rsidR="00D350CF">
        <w:t>[001]</w:t>
      </w:r>
      <w:r w:rsidR="001D3AE4">
        <w:t>, the diagonal direction [</w:t>
      </w:r>
      <w:r w:rsidR="001412B7">
        <w:t>1</w:t>
      </w:r>
      <w:r w:rsidR="001D3AE4">
        <w:t>10], and the cube’s diagonal direction [111]</w:t>
      </w:r>
      <w:r w:rsidRPr="00376695">
        <w:t xml:space="preserve"> </w:t>
      </w:r>
      <w:r w:rsidR="00E846E9">
        <w:t>were</w:t>
      </w:r>
      <w:r w:rsidRPr="00376695">
        <w:t xml:space="preserve"> calculated. T</w:t>
      </w:r>
      <w:r w:rsidR="00A97931" w:rsidRPr="00376695">
        <w:t>he results are plotted in Fig.</w:t>
      </w:r>
      <w:r w:rsidR="002703C1">
        <w:t xml:space="preserve"> </w:t>
      </w:r>
      <w:r w:rsidR="00C03373">
        <w:t>9</w:t>
      </w:r>
      <w:r w:rsidRPr="00376695">
        <w:t xml:space="preserve"> and compared with the</w:t>
      </w:r>
      <w:r w:rsidR="00E962B1">
        <w:t xml:space="preserve"> FE</w:t>
      </w:r>
      <w:r w:rsidRPr="00376695">
        <w:t xml:space="preserve"> results</w:t>
      </w:r>
      <w:r w:rsidR="00A97931" w:rsidRPr="00376695">
        <w:t xml:space="preserve">. </w:t>
      </w:r>
    </w:p>
    <w:p w:rsidR="006324B5" w:rsidRPr="00C77F4F" w:rsidRDefault="006324B5" w:rsidP="006324B5">
      <w:pPr>
        <w:pStyle w:val="a"/>
        <w:spacing w:beforeLines="0" w:before="0" w:afterLines="0" w:after="0" w:line="480" w:lineRule="auto"/>
        <w:rPr>
          <w:lang w:val="en-GB"/>
        </w:rPr>
      </w:pPr>
      <w:r w:rsidRPr="00C77F4F">
        <w:rPr>
          <w:rFonts w:hint="eastAsia"/>
          <w:lang w:val="en-GB"/>
        </w:rPr>
        <w:t>F</w:t>
      </w:r>
      <w:r w:rsidRPr="00C77F4F">
        <w:rPr>
          <w:lang w:val="en-GB"/>
        </w:rPr>
        <w:t xml:space="preserve">or each direction and method, the data are fitted by the exponential regression function, which is well known as the Gibson-Ashby equation </w:t>
      </w:r>
      <w:r w:rsidRPr="00C77F4F">
        <w:rPr>
          <w:lang w:val="en-GB"/>
        </w:rPr>
        <w:fldChar w:fldCharType="begin"/>
      </w:r>
      <w:r w:rsidR="0037766D">
        <w:rPr>
          <w:lang w:val="en-GB"/>
        </w:rPr>
        <w:instrText xml:space="preserve"> ADDIN EN.CITE &lt;EndNote&gt;&lt;Cite&gt;&lt;Author&gt;Gibson&lt;/Author&gt;&lt;Year&gt;2000&lt;/Year&gt;&lt;RecNum&gt;392&lt;/RecNum&gt;&lt;DisplayText&gt;(Gibson, 2000)&lt;/DisplayText&gt;&lt;record&gt;&lt;rec-number&gt;392&lt;/rec-number&gt;&lt;foreign-keys&gt;&lt;key app="EN" db-id="xa2w5w0retadwsespa0xxva0xx9a9r0feet9" timestamp="1504168492"&gt;392&lt;/key&gt;&lt;/foreign-keys&gt;&lt;ref-type name="Journal Article"&gt;17&lt;/ref-type&gt;&lt;contributors&gt;&lt;authors&gt;&lt;author&gt;Gibson, LJ&lt;/author&gt;&lt;/authors&gt;&lt;/contributors&gt;&lt;titles&gt;&lt;title&gt;Mechanical behavior of metallic foams&lt;/title&gt;&lt;secondary-title&gt;Annual review of materials science&lt;/secondary-title&gt;&lt;/titles&gt;&lt;periodical&gt;&lt;full-title&gt;Annual review of materials science&lt;/full-title&gt;&lt;/periodical&gt;&lt;pages&gt;191-227&lt;/pages&gt;&lt;volume&gt;30&lt;/volume&gt;&lt;number&gt;1&lt;/number&gt;&lt;dates&gt;&lt;year&gt;2000&lt;/year&gt;&lt;/dates&gt;&lt;isbn&gt;0084-6600&lt;/isbn&gt;&lt;urls&gt;&lt;/urls&gt;&lt;/record&gt;&lt;/Cite&gt;&lt;/EndNote&gt;</w:instrText>
      </w:r>
      <w:r w:rsidRPr="00C77F4F">
        <w:rPr>
          <w:lang w:val="en-GB"/>
        </w:rPr>
        <w:fldChar w:fldCharType="separate"/>
      </w:r>
      <w:r w:rsidR="0037766D">
        <w:rPr>
          <w:noProof/>
          <w:lang w:val="en-GB"/>
        </w:rPr>
        <w:t>(Gibson, 2000)</w:t>
      </w:r>
      <w:r w:rsidRPr="00C77F4F">
        <w:rPr>
          <w:lang w:val="en-GB"/>
        </w:rPr>
        <w:fldChar w:fldCharType="end"/>
      </w:r>
      <w:r>
        <w:rPr>
          <w:lang w:val="en-GB"/>
        </w:rPr>
        <w:t>:</w:t>
      </w:r>
    </w:p>
    <w:p w:rsidR="006324B5" w:rsidRDefault="006324B5" w:rsidP="006324B5">
      <w:pPr>
        <w:pStyle w:val="a"/>
        <w:spacing w:beforeLines="0" w:before="0" w:afterLines="0" w:after="0" w:line="480" w:lineRule="auto"/>
      </w:pPr>
      <w:r>
        <w:rPr>
          <w:lang w:val="en-GB"/>
        </w:rPr>
        <w:tab/>
      </w:r>
      <w:r w:rsidR="00F0776E" w:rsidRPr="00985EE3">
        <w:object w:dxaOrig="1420" w:dyaOrig="700">
          <v:shape id="_x0000_i1102" type="#_x0000_t75" style="width:1in;height:37.2pt" o:ole="">
            <v:imagedata r:id="rId179" o:title=""/>
          </v:shape>
          <o:OLEObject Type="Embed" ProgID="Equation.DSMT4" ShapeID="_x0000_i1102" DrawAspect="Content" ObjectID="_1596372085" r:id="rId180"/>
        </w:object>
      </w:r>
      <w:r>
        <w:tab/>
        <w:t>(2</w:t>
      </w:r>
      <w:r w:rsidR="00881694">
        <w:t>3</w:t>
      </w:r>
      <w:r>
        <w:t>)</w:t>
      </w:r>
    </w:p>
    <w:p w:rsidR="00532FA0" w:rsidRPr="003018B1" w:rsidRDefault="006324B5" w:rsidP="006324B5">
      <w:pPr>
        <w:pStyle w:val="ListParagraph"/>
        <w:autoSpaceDE w:val="0"/>
        <w:autoSpaceDN w:val="0"/>
        <w:adjustRightInd w:val="0"/>
        <w:spacing w:line="480" w:lineRule="auto"/>
        <w:ind w:firstLineChars="0"/>
        <w:rPr>
          <w:rFonts w:ascii="Times New Roman" w:hAnsi="Times New Roman"/>
          <w:color w:val="FF0000"/>
          <w:sz w:val="24"/>
          <w:szCs w:val="24"/>
          <w:lang w:val="en-GB"/>
        </w:rPr>
      </w:pPr>
      <w:r w:rsidRPr="00C77F4F">
        <w:rPr>
          <w:rFonts w:ascii="Times New Roman" w:hAnsi="Times New Roman"/>
          <w:sz w:val="24"/>
          <w:szCs w:val="24"/>
          <w:lang w:val="en-GB"/>
        </w:rPr>
        <w:t xml:space="preserve">The results </w:t>
      </w:r>
      <w:r w:rsidR="0051693C">
        <w:rPr>
          <w:rFonts w:ascii="Times New Roman" w:hAnsi="Times New Roman"/>
          <w:sz w:val="24"/>
          <w:szCs w:val="24"/>
          <w:lang w:val="en-GB"/>
        </w:rPr>
        <w:t>demonstrate</w:t>
      </w:r>
      <w:r w:rsidRPr="00C77F4F">
        <w:rPr>
          <w:rFonts w:ascii="Times New Roman" w:hAnsi="Times New Roman"/>
          <w:sz w:val="24"/>
          <w:szCs w:val="24"/>
          <w:lang w:val="en-GB"/>
        </w:rPr>
        <w:t xml:space="preserve"> that </w:t>
      </w:r>
      <w:r w:rsidR="00717186">
        <w:rPr>
          <w:rFonts w:ascii="Times New Roman" w:hAnsi="Times New Roman"/>
          <w:sz w:val="24"/>
          <w:szCs w:val="24"/>
        </w:rPr>
        <w:t>Young</w:t>
      </w:r>
      <w:r w:rsidR="00717186" w:rsidRPr="00717186">
        <w:rPr>
          <w:rFonts w:ascii="Times New Roman" w:hAnsi="Times New Roman"/>
          <w:sz w:val="24"/>
          <w:szCs w:val="24"/>
        </w:rPr>
        <w:t>'s</w:t>
      </w:r>
      <w:r w:rsidR="00C3090D">
        <w:rPr>
          <w:rFonts w:ascii="Times New Roman" w:hAnsi="Times New Roman"/>
          <w:sz w:val="24"/>
          <w:szCs w:val="24"/>
          <w:lang w:val="en-GB"/>
        </w:rPr>
        <w:t xml:space="preserve"> moduli</w:t>
      </w:r>
      <w:r w:rsidRPr="00C77F4F">
        <w:rPr>
          <w:rFonts w:ascii="Times New Roman" w:hAnsi="Times New Roman"/>
          <w:sz w:val="24"/>
          <w:szCs w:val="24"/>
          <w:lang w:val="en-GB"/>
        </w:rPr>
        <w:t xml:space="preserve"> of </w:t>
      </w:r>
      <w:r w:rsidR="00E5053E">
        <w:rPr>
          <w:rFonts w:ascii="Times New Roman" w:hAnsi="Times New Roman"/>
          <w:sz w:val="24"/>
          <w:szCs w:val="24"/>
        </w:rPr>
        <w:t>GCS</w:t>
      </w:r>
      <w:r w:rsidRPr="00C77F4F">
        <w:rPr>
          <w:rFonts w:ascii="Times New Roman" w:hAnsi="Times New Roman"/>
          <w:sz w:val="24"/>
          <w:szCs w:val="24"/>
          <w:lang w:val="en-GB"/>
        </w:rPr>
        <w:t xml:space="preserve"> correlate well with their </w:t>
      </w:r>
      <w:r w:rsidR="007A11EE">
        <w:rPr>
          <w:rFonts w:ascii="Times New Roman" w:hAnsi="Times New Roman"/>
          <w:sz w:val="24"/>
          <w:szCs w:val="24"/>
          <w:lang w:val="en-GB"/>
        </w:rPr>
        <w:t>volume fraction</w:t>
      </w:r>
      <w:r w:rsidRPr="00C77F4F">
        <w:rPr>
          <w:rFonts w:ascii="Times New Roman" w:hAnsi="Times New Roman"/>
          <w:sz w:val="24"/>
          <w:szCs w:val="24"/>
          <w:lang w:val="en-GB"/>
        </w:rPr>
        <w:t>. For</w:t>
      </w:r>
      <w:r>
        <w:rPr>
          <w:rFonts w:ascii="Times New Roman" w:hAnsi="Times New Roman"/>
          <w:sz w:val="24"/>
          <w:szCs w:val="24"/>
          <w:lang w:val="en-GB"/>
        </w:rPr>
        <w:t xml:space="preserve"> the</w:t>
      </w:r>
      <w:r w:rsidRPr="00C77F4F">
        <w:rPr>
          <w:rFonts w:ascii="Times New Roman" w:hAnsi="Times New Roman"/>
          <w:sz w:val="24"/>
          <w:szCs w:val="24"/>
          <w:lang w:val="en-GB"/>
        </w:rPr>
        <w:t xml:space="preserve"> loading directions of [001] and [</w:t>
      </w:r>
      <w:r>
        <w:rPr>
          <w:rFonts w:ascii="Times New Roman" w:hAnsi="Times New Roman"/>
          <w:sz w:val="24"/>
          <w:szCs w:val="24"/>
          <w:lang w:val="en-GB"/>
        </w:rPr>
        <w:t>1</w:t>
      </w:r>
      <w:r w:rsidRPr="00C77F4F">
        <w:rPr>
          <w:rFonts w:ascii="Times New Roman" w:hAnsi="Times New Roman"/>
          <w:sz w:val="24"/>
          <w:szCs w:val="24"/>
          <w:lang w:val="en-GB"/>
        </w:rPr>
        <w:t>10], the results gained from analytical and FE methods are</w:t>
      </w:r>
      <w:bookmarkStart w:id="22" w:name="OLE_LINK19"/>
      <w:bookmarkStart w:id="23" w:name="OLE_LINK20"/>
      <w:r w:rsidRPr="00C77F4F">
        <w:rPr>
          <w:rFonts w:ascii="Times New Roman" w:hAnsi="Times New Roman"/>
          <w:sz w:val="24"/>
          <w:szCs w:val="24"/>
          <w:lang w:val="en-GB"/>
        </w:rPr>
        <w:t xml:space="preserve"> in </w:t>
      </w:r>
      <w:r>
        <w:rPr>
          <w:rFonts w:ascii="Times New Roman" w:hAnsi="Times New Roman"/>
          <w:sz w:val="24"/>
          <w:szCs w:val="24"/>
          <w:lang w:val="en-GB"/>
        </w:rPr>
        <w:t>good</w:t>
      </w:r>
      <w:r w:rsidRPr="00C77F4F">
        <w:rPr>
          <w:rFonts w:ascii="Times New Roman" w:hAnsi="Times New Roman"/>
          <w:sz w:val="24"/>
          <w:szCs w:val="24"/>
          <w:lang w:val="en-GB"/>
        </w:rPr>
        <w:t xml:space="preserve"> agreement </w:t>
      </w:r>
      <w:bookmarkEnd w:id="22"/>
      <w:bookmarkEnd w:id="23"/>
      <w:r w:rsidR="00EE78B6">
        <w:rPr>
          <w:rFonts w:ascii="Times New Roman" w:hAnsi="Times New Roman"/>
          <w:sz w:val="24"/>
          <w:szCs w:val="24"/>
          <w:lang w:val="en-GB"/>
        </w:rPr>
        <w:t>as</w:t>
      </w:r>
      <w:r w:rsidRPr="00C77F4F">
        <w:rPr>
          <w:rFonts w:ascii="Times New Roman" w:hAnsi="Times New Roman"/>
          <w:sz w:val="24"/>
          <w:szCs w:val="24"/>
          <w:lang w:val="en-GB"/>
        </w:rPr>
        <w:t xml:space="preserve"> the </w:t>
      </w:r>
      <w:r w:rsidR="00532FA0">
        <w:rPr>
          <w:rFonts w:ascii="Times New Roman" w:hAnsi="Times New Roman"/>
          <w:sz w:val="24"/>
          <w:szCs w:val="24"/>
          <w:lang w:val="en-GB"/>
        </w:rPr>
        <w:t>deviation</w:t>
      </w:r>
      <w:r w:rsidRPr="00C77F4F">
        <w:rPr>
          <w:rFonts w:ascii="Times New Roman" w:hAnsi="Times New Roman"/>
          <w:sz w:val="24"/>
          <w:szCs w:val="24"/>
          <w:lang w:val="en-GB"/>
        </w:rPr>
        <w:t xml:space="preserve"> </w:t>
      </w:r>
      <w:r w:rsidR="0051693C">
        <w:rPr>
          <w:rFonts w:ascii="Times New Roman" w:hAnsi="Times New Roman"/>
          <w:sz w:val="24"/>
          <w:szCs w:val="24"/>
          <w:lang w:val="en-GB"/>
        </w:rPr>
        <w:t xml:space="preserve">is </w:t>
      </w:r>
      <w:r w:rsidRPr="00C77F4F">
        <w:rPr>
          <w:rFonts w:ascii="Times New Roman" w:hAnsi="Times New Roman"/>
          <w:sz w:val="24"/>
          <w:szCs w:val="24"/>
          <w:lang w:val="en-GB"/>
        </w:rPr>
        <w:t>under 20%.</w:t>
      </w:r>
      <w:r>
        <w:rPr>
          <w:rFonts w:ascii="Times New Roman" w:hAnsi="Times New Roman"/>
          <w:sz w:val="24"/>
          <w:szCs w:val="24"/>
          <w:lang w:val="en-GB"/>
        </w:rPr>
        <w:t xml:space="preserve"> </w:t>
      </w:r>
      <w:r w:rsidRPr="003018B1">
        <w:rPr>
          <w:rFonts w:ascii="Times New Roman" w:hAnsi="Times New Roman"/>
          <w:color w:val="FF0000"/>
          <w:sz w:val="24"/>
          <w:szCs w:val="24"/>
          <w:lang w:val="en-GB"/>
        </w:rPr>
        <w:t>The fitted exponential regression functions for analytical method own the exponents of 2.0</w:t>
      </w:r>
      <w:r w:rsidR="003018B1" w:rsidRPr="003018B1">
        <w:rPr>
          <w:rFonts w:ascii="Times New Roman" w:hAnsi="Times New Roman"/>
          <w:color w:val="FF0000"/>
          <w:sz w:val="24"/>
          <w:szCs w:val="24"/>
          <w:lang w:val="en-GB"/>
        </w:rPr>
        <w:t>59</w:t>
      </w:r>
      <w:r w:rsidRPr="003018B1">
        <w:rPr>
          <w:rFonts w:ascii="Times New Roman" w:hAnsi="Times New Roman"/>
          <w:color w:val="FF0000"/>
          <w:sz w:val="24"/>
          <w:szCs w:val="24"/>
          <w:lang w:val="en-GB"/>
        </w:rPr>
        <w:t xml:space="preserve"> and 2.05</w:t>
      </w:r>
      <w:r w:rsidR="003018B1" w:rsidRPr="003018B1">
        <w:rPr>
          <w:rFonts w:ascii="Times New Roman" w:hAnsi="Times New Roman"/>
          <w:color w:val="FF0000"/>
          <w:sz w:val="24"/>
          <w:szCs w:val="24"/>
          <w:lang w:val="en-GB"/>
        </w:rPr>
        <w:t>2</w:t>
      </w:r>
      <w:r w:rsidRPr="003018B1">
        <w:rPr>
          <w:rFonts w:ascii="Times New Roman" w:hAnsi="Times New Roman"/>
          <w:color w:val="FF0000"/>
          <w:sz w:val="24"/>
          <w:szCs w:val="24"/>
          <w:lang w:val="en-GB"/>
        </w:rPr>
        <w:t xml:space="preserve"> </w:t>
      </w:r>
      <w:r w:rsidR="002A590D" w:rsidRPr="003018B1">
        <w:rPr>
          <w:rFonts w:ascii="Times New Roman" w:hAnsi="Times New Roman"/>
          <w:color w:val="FF0000"/>
          <w:sz w:val="24"/>
          <w:szCs w:val="24"/>
          <w:lang w:val="en-GB"/>
        </w:rPr>
        <w:t>in</w:t>
      </w:r>
      <w:r w:rsidRPr="003018B1">
        <w:rPr>
          <w:rFonts w:ascii="Times New Roman" w:hAnsi="Times New Roman"/>
          <w:color w:val="FF0000"/>
          <w:sz w:val="24"/>
          <w:szCs w:val="24"/>
          <w:lang w:val="en-GB"/>
        </w:rPr>
        <w:t xml:space="preserve"> the loading directions of [001] and [110] respectively, while those for FE method own exponents of 2.3</w:t>
      </w:r>
      <w:r w:rsidR="003018B1" w:rsidRPr="003018B1">
        <w:rPr>
          <w:rFonts w:ascii="Times New Roman" w:hAnsi="Times New Roman"/>
          <w:color w:val="FF0000"/>
          <w:sz w:val="24"/>
          <w:szCs w:val="24"/>
          <w:lang w:val="en-GB"/>
        </w:rPr>
        <w:t>07</w:t>
      </w:r>
      <w:r w:rsidRPr="003018B1">
        <w:rPr>
          <w:rFonts w:ascii="Times New Roman" w:hAnsi="Times New Roman"/>
          <w:color w:val="FF0000"/>
          <w:sz w:val="24"/>
          <w:szCs w:val="24"/>
          <w:lang w:val="en-GB"/>
        </w:rPr>
        <w:t xml:space="preserve"> and 2.32</w:t>
      </w:r>
      <w:r w:rsidR="003018B1" w:rsidRPr="003018B1">
        <w:rPr>
          <w:rFonts w:ascii="Times New Roman" w:hAnsi="Times New Roman"/>
          <w:color w:val="FF0000"/>
          <w:sz w:val="24"/>
          <w:szCs w:val="24"/>
          <w:lang w:val="en-GB"/>
        </w:rPr>
        <w:t>5</w:t>
      </w:r>
      <w:r w:rsidR="00EE78B6" w:rsidRPr="003018B1">
        <w:rPr>
          <w:rFonts w:ascii="Times New Roman" w:hAnsi="Times New Roman"/>
          <w:color w:val="FF0000"/>
          <w:sz w:val="24"/>
          <w:szCs w:val="24"/>
          <w:lang w:val="en-GB"/>
        </w:rPr>
        <w:t>,</w:t>
      </w:r>
      <w:r w:rsidRPr="003018B1">
        <w:rPr>
          <w:rFonts w:ascii="Times New Roman" w:hAnsi="Times New Roman"/>
          <w:color w:val="FF0000"/>
          <w:sz w:val="24"/>
          <w:szCs w:val="24"/>
          <w:lang w:val="en-GB"/>
        </w:rPr>
        <w:t xml:space="preserve"> respectively. </w:t>
      </w:r>
    </w:p>
    <w:p w:rsidR="003018B1" w:rsidRPr="003018B1" w:rsidRDefault="00556C56" w:rsidP="009914CA">
      <w:pPr>
        <w:pStyle w:val="ListParagraph"/>
        <w:autoSpaceDE w:val="0"/>
        <w:autoSpaceDN w:val="0"/>
        <w:adjustRightInd w:val="0"/>
        <w:spacing w:line="480" w:lineRule="auto"/>
        <w:ind w:firstLineChars="0"/>
        <w:rPr>
          <w:rFonts w:ascii="Times New Roman" w:hAnsi="Times New Roman"/>
          <w:color w:val="FF0000"/>
          <w:sz w:val="24"/>
          <w:szCs w:val="24"/>
          <w:lang w:val="en-GB"/>
        </w:rPr>
      </w:pPr>
      <w:r>
        <w:rPr>
          <w:rFonts w:ascii="Times New Roman" w:hAnsi="Times New Roman"/>
          <w:color w:val="FF0000"/>
          <w:sz w:val="24"/>
          <w:szCs w:val="24"/>
          <w:lang w:val="en-GB"/>
        </w:rPr>
        <w:t xml:space="preserve">In Fig. 9(a), </w:t>
      </w:r>
      <w:r w:rsidR="00340982">
        <w:rPr>
          <w:rFonts w:ascii="Times New Roman" w:hAnsi="Times New Roman"/>
          <w:color w:val="FF0000"/>
          <w:sz w:val="24"/>
          <w:szCs w:val="24"/>
          <w:lang w:val="en-GB"/>
        </w:rPr>
        <w:t>the elastic moduli gained by both two methods are compared with those of Gyroid</w:t>
      </w:r>
      <w:r w:rsidR="00813856">
        <w:rPr>
          <w:rFonts w:ascii="Times New Roman" w:hAnsi="Times New Roman"/>
          <w:color w:val="FF0000"/>
          <w:sz w:val="24"/>
          <w:szCs w:val="24"/>
          <w:lang w:val="en-GB"/>
        </w:rPr>
        <w:t xml:space="preserve"> cellular and Gyroid </w:t>
      </w:r>
      <w:r w:rsidR="00340982">
        <w:rPr>
          <w:rFonts w:ascii="Times New Roman" w:hAnsi="Times New Roman"/>
          <w:color w:val="FF0000"/>
          <w:sz w:val="24"/>
          <w:szCs w:val="24"/>
          <w:lang w:val="en-GB"/>
        </w:rPr>
        <w:t xml:space="preserve">foam investigated by </w:t>
      </w:r>
      <w:r w:rsidR="00340982" w:rsidRPr="003018B1">
        <w:rPr>
          <w:rFonts w:ascii="Times New Roman" w:hAnsi="Times New Roman"/>
          <w:color w:val="FF0000"/>
          <w:sz w:val="24"/>
          <w:szCs w:val="24"/>
          <w:lang w:val="en-GB"/>
        </w:rPr>
        <w:t xml:space="preserve">Khaderi et al. </w:t>
      </w:r>
      <w:r w:rsidR="00340982">
        <w:rPr>
          <w:rFonts w:ascii="Times New Roman" w:hAnsi="Times New Roman"/>
          <w:color w:val="FF0000"/>
          <w:sz w:val="24"/>
          <w:szCs w:val="24"/>
          <w:lang w:val="en-GB"/>
        </w:rPr>
        <w:fldChar w:fldCharType="begin"/>
      </w:r>
      <w:r w:rsidR="00340982">
        <w:rPr>
          <w:rFonts w:ascii="Times New Roman" w:hAnsi="Times New Roman"/>
          <w:color w:val="FF0000"/>
          <w:sz w:val="24"/>
          <w:szCs w:val="24"/>
          <w:lang w:val="en-GB"/>
        </w:rPr>
        <w:instrText xml:space="preserve"> ADDIN EN.CITE &lt;EndNote&gt;&lt;Cite&gt;&lt;Author&gt;Khaderi&lt;/Author&gt;&lt;Year&gt;2014&lt;/Year&gt;&lt;RecNum&gt;475&lt;/RecNum&gt;&lt;DisplayText&gt;(Khaderi et al., 2014)&lt;/DisplayText&gt;&lt;record&gt;&lt;rec-number&gt;475&lt;/rec-number&gt;&lt;foreign-keys&gt;&lt;key app="EN" db-id="xa2w5w0retadwsespa0xxva0xx9a9r0feet9" timestamp="1521838818"&gt;475&lt;/key&gt;&lt;/foreign-keys&gt;&lt;ref-type name="Journal Article"&gt;17&lt;/ref-type&gt;&lt;contributors&gt;&lt;authors&gt;&lt;author&gt;Khaderi, SN&lt;/author&gt;&lt;author&gt;Deshpande, VS&lt;/author&gt;&lt;author&gt;Fleck, NA&lt;/author&gt;&lt;/authors&gt;&lt;/contributors&gt;&lt;titles&gt;&lt;title&gt;The stiffness and strength of the gyroid lattice&lt;/title&gt;&lt;secondary-title&gt;International Journal of Solids and Structures&lt;/secondary-title&gt;&lt;/titles&gt;&lt;periodical&gt;&lt;full-title&gt;International Journal of Solids and Structures&lt;/full-title&gt;&lt;/periodical&gt;&lt;pages&gt;3866-3877&lt;/pages&gt;&lt;volume&gt;51&lt;/volume&gt;&lt;number&gt;23-24&lt;/number&gt;&lt;dates&gt;&lt;year&gt;2014&lt;/year&gt;&lt;/dates&gt;&lt;isbn&gt;0020-7683&lt;/isbn&gt;&lt;urls&gt;&lt;/urls&gt;&lt;/record&gt;&lt;/Cite&gt;&lt;/EndNote&gt;</w:instrText>
      </w:r>
      <w:r w:rsidR="00340982">
        <w:rPr>
          <w:rFonts w:ascii="Times New Roman" w:hAnsi="Times New Roman"/>
          <w:color w:val="FF0000"/>
          <w:sz w:val="24"/>
          <w:szCs w:val="24"/>
          <w:lang w:val="en-GB"/>
        </w:rPr>
        <w:fldChar w:fldCharType="separate"/>
      </w:r>
      <w:r w:rsidR="00340982">
        <w:rPr>
          <w:rFonts w:ascii="Times New Roman" w:hAnsi="Times New Roman"/>
          <w:noProof/>
          <w:color w:val="FF0000"/>
          <w:sz w:val="24"/>
          <w:szCs w:val="24"/>
          <w:lang w:val="en-GB"/>
        </w:rPr>
        <w:t>(Khaderi et al., 2014)</w:t>
      </w:r>
      <w:r w:rsidR="00340982">
        <w:rPr>
          <w:rFonts w:ascii="Times New Roman" w:hAnsi="Times New Roman"/>
          <w:color w:val="FF0000"/>
          <w:sz w:val="24"/>
          <w:szCs w:val="24"/>
          <w:lang w:val="en-GB"/>
        </w:rPr>
        <w:fldChar w:fldCharType="end"/>
      </w:r>
      <w:r w:rsidR="00340982">
        <w:rPr>
          <w:rFonts w:ascii="Times New Roman" w:hAnsi="Times New Roman"/>
          <w:color w:val="FF0000"/>
          <w:sz w:val="24"/>
          <w:szCs w:val="24"/>
          <w:lang w:val="en-GB"/>
        </w:rPr>
        <w:t xml:space="preserve"> and Abueidda et al. </w:t>
      </w:r>
      <w:r w:rsidR="00340982">
        <w:rPr>
          <w:rFonts w:ascii="Times New Roman" w:hAnsi="Times New Roman"/>
          <w:color w:val="FF0000"/>
          <w:sz w:val="24"/>
          <w:szCs w:val="24"/>
          <w:lang w:val="en-GB"/>
        </w:rPr>
        <w:fldChar w:fldCharType="begin"/>
      </w:r>
      <w:r w:rsidR="00340982">
        <w:rPr>
          <w:rFonts w:ascii="Times New Roman" w:hAnsi="Times New Roman"/>
          <w:color w:val="FF0000"/>
          <w:sz w:val="24"/>
          <w:szCs w:val="24"/>
          <w:lang w:val="en-GB"/>
        </w:rPr>
        <w:instrText xml:space="preserve"> ADDIN EN.CITE &lt;EndNote&gt;&lt;Cite&gt;&lt;Author&gt;Abueidda&lt;/Author&gt;&lt;Year&gt;2016&lt;/Year&gt;&lt;RecNum&gt;560&lt;/RecNum&gt;&lt;DisplayText&gt;(Abueidda et al., 2016)&lt;/DisplayText&gt;&lt;record&gt;&lt;rec-number&gt;560&lt;/rec-number&gt;&lt;foreign-keys&gt;&lt;key app="EN" db-id="xa2w5w0retadwsespa0xxva0xx9a9r0feet9" timestamp="1534423956"&gt;560&lt;/key&gt;&lt;/foreign-keys&gt;&lt;ref-type name="Journal Article"&gt;17&lt;/ref-type&gt;&lt;contributors&gt;&lt;authors&gt;&lt;author&gt;Abueidda, Diab W&lt;/author&gt;&lt;author&gt;Al-Rub, Rashid K Abu&lt;/author&gt;&lt;author&gt;Dalaq, Ahmed S&lt;/author&gt;&lt;author&gt;Lee, Dong-Wook&lt;/author&gt;&lt;author&gt;Khan, Kamran A&lt;/author&gt;&lt;author&gt;Jasiuk, Iwona&lt;/author&gt;&lt;/authors&gt;&lt;/contributors&gt;&lt;titles&gt;&lt;title&gt;Effective conductivities and elastic moduli of novel foams with triply periodic minimal surfaces&lt;/title&gt;&lt;secondary-title&gt;Mechanics of Materials&lt;/secondary-title&gt;&lt;/titles&gt;&lt;periodical&gt;&lt;full-title&gt;Mechanics of Materials&lt;/full-title&gt;&lt;/periodical&gt;&lt;pages&gt;102-115&lt;/pages&gt;&lt;volume&gt;95&lt;/volume&gt;&lt;dates&gt;&lt;year&gt;2016&lt;/year&gt;&lt;/dates&gt;&lt;isbn&gt;0167-6636&lt;/isbn&gt;&lt;urls&gt;&lt;/urls&gt;&lt;/record&gt;&lt;/Cite&gt;&lt;/EndNote&gt;</w:instrText>
      </w:r>
      <w:r w:rsidR="00340982">
        <w:rPr>
          <w:rFonts w:ascii="Times New Roman" w:hAnsi="Times New Roman"/>
          <w:color w:val="FF0000"/>
          <w:sz w:val="24"/>
          <w:szCs w:val="24"/>
          <w:lang w:val="en-GB"/>
        </w:rPr>
        <w:fldChar w:fldCharType="separate"/>
      </w:r>
      <w:r w:rsidR="00340982">
        <w:rPr>
          <w:rFonts w:ascii="Times New Roman" w:hAnsi="Times New Roman"/>
          <w:noProof/>
          <w:color w:val="FF0000"/>
          <w:sz w:val="24"/>
          <w:szCs w:val="24"/>
          <w:lang w:val="en-GB"/>
        </w:rPr>
        <w:t>(Abueidda et al., 2016)</w:t>
      </w:r>
      <w:r w:rsidR="00340982">
        <w:rPr>
          <w:rFonts w:ascii="Times New Roman" w:hAnsi="Times New Roman"/>
          <w:color w:val="FF0000"/>
          <w:sz w:val="24"/>
          <w:szCs w:val="24"/>
          <w:lang w:val="en-GB"/>
        </w:rPr>
        <w:fldChar w:fldCharType="end"/>
      </w:r>
      <w:r w:rsidR="00340982">
        <w:rPr>
          <w:rFonts w:ascii="Times New Roman" w:hAnsi="Times New Roman"/>
          <w:color w:val="FF0000"/>
          <w:sz w:val="24"/>
          <w:szCs w:val="24"/>
          <w:lang w:val="en-GB"/>
        </w:rPr>
        <w:t xml:space="preserve">, respectively. </w:t>
      </w:r>
      <w:r w:rsidR="009914CA">
        <w:rPr>
          <w:rFonts w:ascii="Times New Roman" w:hAnsi="Times New Roman"/>
          <w:color w:val="FF0000"/>
          <w:sz w:val="24"/>
          <w:szCs w:val="24"/>
          <w:lang w:val="en-GB"/>
        </w:rPr>
        <w:t>The curves show that the Gyroid</w:t>
      </w:r>
      <w:r w:rsidR="00813856">
        <w:rPr>
          <w:rFonts w:ascii="Times New Roman" w:hAnsi="Times New Roman"/>
          <w:color w:val="FF0000"/>
          <w:sz w:val="24"/>
          <w:szCs w:val="24"/>
          <w:lang w:val="en-GB"/>
        </w:rPr>
        <w:t xml:space="preserve"> foam</w:t>
      </w:r>
      <w:r w:rsidR="009914CA">
        <w:rPr>
          <w:rFonts w:ascii="Times New Roman" w:hAnsi="Times New Roman"/>
          <w:color w:val="FF0000"/>
          <w:sz w:val="24"/>
          <w:szCs w:val="24"/>
          <w:lang w:val="en-GB"/>
        </w:rPr>
        <w:t xml:space="preserve"> possesses remarkably higher modul</w:t>
      </w:r>
      <w:r w:rsidR="003874BD">
        <w:rPr>
          <w:rFonts w:ascii="Times New Roman" w:hAnsi="Times New Roman"/>
          <w:color w:val="FF0000"/>
          <w:sz w:val="24"/>
          <w:szCs w:val="24"/>
          <w:lang w:val="en-GB"/>
        </w:rPr>
        <w:t>i</w:t>
      </w:r>
      <w:r w:rsidR="00813856">
        <w:rPr>
          <w:rFonts w:ascii="Times New Roman" w:hAnsi="Times New Roman"/>
          <w:color w:val="FF0000"/>
          <w:sz w:val="24"/>
          <w:szCs w:val="24"/>
          <w:lang w:val="en-GB"/>
        </w:rPr>
        <w:t xml:space="preserve"> than that of Gyroid cellular</w:t>
      </w:r>
      <w:r w:rsidR="009914CA">
        <w:rPr>
          <w:rFonts w:ascii="Times New Roman" w:hAnsi="Times New Roman"/>
          <w:color w:val="FF0000"/>
          <w:sz w:val="24"/>
          <w:szCs w:val="24"/>
          <w:lang w:val="en-GB"/>
        </w:rPr>
        <w:t xml:space="preserve">. </w:t>
      </w:r>
      <w:r w:rsidR="003018B1" w:rsidRPr="003018B1">
        <w:rPr>
          <w:rFonts w:ascii="Times New Roman" w:hAnsi="Times New Roman" w:hint="eastAsia"/>
          <w:color w:val="FF0000"/>
          <w:sz w:val="24"/>
          <w:szCs w:val="24"/>
          <w:lang w:val="en-GB"/>
        </w:rPr>
        <w:t>T</w:t>
      </w:r>
      <w:r w:rsidR="003018B1" w:rsidRPr="003018B1">
        <w:rPr>
          <w:rFonts w:ascii="Times New Roman" w:hAnsi="Times New Roman"/>
          <w:color w:val="FF0000"/>
          <w:sz w:val="24"/>
          <w:szCs w:val="24"/>
          <w:lang w:val="en-GB"/>
        </w:rPr>
        <w:t>he fitted curves by both analytical and FE methods show a certain deviation with the curve predicted by</w:t>
      </w:r>
      <w:r w:rsidR="00481A59">
        <w:rPr>
          <w:rFonts w:ascii="Times New Roman" w:hAnsi="Times New Roman"/>
          <w:color w:val="FF0000"/>
          <w:sz w:val="24"/>
          <w:szCs w:val="24"/>
          <w:lang w:val="en-GB"/>
        </w:rPr>
        <w:t xml:space="preserve"> </w:t>
      </w:r>
      <w:r w:rsidR="009914CA" w:rsidRPr="003018B1">
        <w:rPr>
          <w:rFonts w:ascii="Times New Roman" w:hAnsi="Times New Roman"/>
          <w:color w:val="FF0000"/>
          <w:sz w:val="24"/>
          <w:szCs w:val="24"/>
          <w:lang w:val="en-GB"/>
        </w:rPr>
        <w:t>Khaderi et al.</w:t>
      </w:r>
      <w:r w:rsidR="00481A59">
        <w:rPr>
          <w:rFonts w:ascii="Times New Roman" w:hAnsi="Times New Roman"/>
          <w:color w:val="FF0000"/>
          <w:sz w:val="24"/>
          <w:szCs w:val="24"/>
          <w:lang w:val="en-GB"/>
        </w:rPr>
        <w:t xml:space="preserve"> This deviation is mainly caused by the relative density (or volume fraction) range of study as well as the FE models. The volume fraction of sample collection by Khaderi et al. </w:t>
      </w:r>
      <w:r>
        <w:rPr>
          <w:rFonts w:ascii="Times New Roman" w:hAnsi="Times New Roman"/>
          <w:color w:val="FF0000"/>
          <w:sz w:val="24"/>
          <w:szCs w:val="24"/>
          <w:lang w:val="en-GB"/>
        </w:rPr>
        <w:t>was</w:t>
      </w:r>
      <w:r w:rsidR="00481A59">
        <w:rPr>
          <w:rFonts w:ascii="Times New Roman" w:hAnsi="Times New Roman"/>
          <w:color w:val="FF0000"/>
          <w:sz w:val="24"/>
          <w:szCs w:val="24"/>
          <w:lang w:val="en-GB"/>
        </w:rPr>
        <w:t xml:space="preserve"> below 4% and beam element was used in this </w:t>
      </w:r>
      <w:r w:rsidR="00481A59">
        <w:rPr>
          <w:rFonts w:ascii="Times New Roman" w:hAnsi="Times New Roman"/>
          <w:color w:val="FF0000"/>
          <w:sz w:val="24"/>
          <w:szCs w:val="24"/>
          <w:lang w:val="en-GB"/>
        </w:rPr>
        <w:lastRenderedPageBreak/>
        <w:t xml:space="preserve">FE model, while in this paper, the volume fraction </w:t>
      </w:r>
      <w:r>
        <w:rPr>
          <w:rFonts w:ascii="Times New Roman" w:hAnsi="Times New Roman"/>
          <w:color w:val="FF0000"/>
          <w:sz w:val="24"/>
          <w:szCs w:val="24"/>
          <w:lang w:val="en-GB"/>
        </w:rPr>
        <w:t>ranges</w:t>
      </w:r>
      <w:r w:rsidR="00481A59">
        <w:rPr>
          <w:rFonts w:ascii="Times New Roman" w:hAnsi="Times New Roman"/>
          <w:color w:val="FF0000"/>
          <w:sz w:val="24"/>
          <w:szCs w:val="24"/>
          <w:lang w:val="en-GB"/>
        </w:rPr>
        <w:t xml:space="preserve"> </w:t>
      </w:r>
      <w:r>
        <w:rPr>
          <w:rFonts w:ascii="Times New Roman" w:hAnsi="Times New Roman"/>
          <w:color w:val="FF0000"/>
          <w:sz w:val="24"/>
          <w:szCs w:val="24"/>
          <w:lang w:val="en-GB"/>
        </w:rPr>
        <w:t xml:space="preserve">from 5% to 15%, and </w:t>
      </w:r>
      <w:r w:rsidRPr="00556C56">
        <w:rPr>
          <w:rFonts w:ascii="Times New Roman" w:hAnsi="Times New Roman"/>
          <w:color w:val="FF0000"/>
          <w:sz w:val="24"/>
          <w:szCs w:val="24"/>
          <w:lang w:val="en-GB"/>
        </w:rPr>
        <w:t>tetrahedron element</w:t>
      </w:r>
      <w:r>
        <w:rPr>
          <w:rFonts w:ascii="Times New Roman" w:hAnsi="Times New Roman"/>
          <w:color w:val="FF0000"/>
          <w:sz w:val="24"/>
          <w:szCs w:val="24"/>
          <w:lang w:val="en-GB"/>
        </w:rPr>
        <w:t xml:space="preserve"> was utilised. </w:t>
      </w:r>
    </w:p>
    <w:p w:rsidR="0017724A" w:rsidRPr="00376695" w:rsidRDefault="00A84A8E" w:rsidP="00161297">
      <w:pPr>
        <w:pStyle w:val="a"/>
        <w:spacing w:beforeLines="0" w:before="0" w:afterLines="0" w:after="0" w:line="480" w:lineRule="auto"/>
        <w:jc w:val="center"/>
      </w:pPr>
      <w:r>
        <w:rPr>
          <w:noProof/>
          <w:lang w:val="en-GB"/>
        </w:rPr>
        <w:drawing>
          <wp:inline distT="0" distB="0" distL="0" distR="0">
            <wp:extent cx="3420000" cy="7734342"/>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9-revision.tif"/>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3420000" cy="7734342"/>
                    </a:xfrm>
                    <a:prstGeom prst="rect">
                      <a:avLst/>
                    </a:prstGeom>
                  </pic:spPr>
                </pic:pic>
              </a:graphicData>
            </a:graphic>
          </wp:inline>
        </w:drawing>
      </w:r>
    </w:p>
    <w:p w:rsidR="00D456E0" w:rsidRPr="007563FE" w:rsidRDefault="00210001" w:rsidP="006324B5">
      <w:pPr>
        <w:pStyle w:val="a0"/>
        <w:jc w:val="center"/>
        <w:rPr>
          <w:color w:val="FF0000"/>
        </w:rPr>
      </w:pPr>
      <w:r w:rsidRPr="007563FE">
        <w:rPr>
          <w:color w:val="FF0000"/>
        </w:rPr>
        <w:lastRenderedPageBreak/>
        <w:t>Fig</w:t>
      </w:r>
      <w:r w:rsidR="00AD7F89" w:rsidRPr="007563FE">
        <w:rPr>
          <w:rFonts w:hint="eastAsia"/>
          <w:color w:val="FF0000"/>
        </w:rPr>
        <w:t xml:space="preserve">. </w:t>
      </w:r>
      <w:r w:rsidR="00C03373" w:rsidRPr="007563FE">
        <w:rPr>
          <w:color w:val="FF0000"/>
        </w:rPr>
        <w:t>9</w:t>
      </w:r>
      <w:r w:rsidR="00AC697A" w:rsidRPr="007563FE">
        <w:rPr>
          <w:color w:val="FF0000"/>
        </w:rPr>
        <w:t>.</w:t>
      </w:r>
      <w:r w:rsidRPr="007563FE">
        <w:rPr>
          <w:color w:val="FF0000"/>
        </w:rPr>
        <w:t xml:space="preserve"> </w:t>
      </w:r>
      <w:r w:rsidR="001C2D44" w:rsidRPr="007563FE">
        <w:rPr>
          <w:color w:val="FF0000"/>
        </w:rPr>
        <w:t>Comparison of the</w:t>
      </w:r>
      <w:r w:rsidR="00E846E9" w:rsidRPr="007563FE">
        <w:rPr>
          <w:color w:val="FF0000"/>
        </w:rPr>
        <w:t xml:space="preserve"> calculated</w:t>
      </w:r>
      <w:r w:rsidR="001C2D44" w:rsidRPr="007563FE">
        <w:rPr>
          <w:color w:val="FF0000"/>
        </w:rPr>
        <w:t xml:space="preserve"> </w:t>
      </w:r>
      <w:r w:rsidR="00717186" w:rsidRPr="007563FE">
        <w:rPr>
          <w:color w:val="FF0000"/>
        </w:rPr>
        <w:t>Young's</w:t>
      </w:r>
      <w:r w:rsidR="00C3090D" w:rsidRPr="007563FE">
        <w:rPr>
          <w:color w:val="FF0000"/>
        </w:rPr>
        <w:t xml:space="preserve"> moduli</w:t>
      </w:r>
      <w:r w:rsidR="001C2D44" w:rsidRPr="007563FE">
        <w:rPr>
          <w:color w:val="FF0000"/>
        </w:rPr>
        <w:t xml:space="preserve"> </w:t>
      </w:r>
      <w:r w:rsidR="00E846E9" w:rsidRPr="007563FE">
        <w:rPr>
          <w:color w:val="FF0000"/>
        </w:rPr>
        <w:t>at</w:t>
      </w:r>
      <w:r w:rsidR="00B02FAA" w:rsidRPr="007563FE">
        <w:rPr>
          <w:color w:val="FF0000"/>
        </w:rPr>
        <w:t xml:space="preserve"> the</w:t>
      </w:r>
      <w:r w:rsidR="00807932" w:rsidRPr="007563FE">
        <w:rPr>
          <w:color w:val="FF0000"/>
        </w:rPr>
        <w:t xml:space="preserve"> different loading direction</w:t>
      </w:r>
      <w:r w:rsidR="00E846E9" w:rsidRPr="007563FE">
        <w:rPr>
          <w:color w:val="FF0000"/>
        </w:rPr>
        <w:t>s</w:t>
      </w:r>
      <w:r w:rsidR="00807932" w:rsidRPr="007563FE">
        <w:rPr>
          <w:color w:val="FF0000"/>
        </w:rPr>
        <w:t xml:space="preserve"> </w:t>
      </w:r>
      <w:r w:rsidR="00807932" w:rsidRPr="007563FE">
        <w:rPr>
          <w:color w:val="FF0000"/>
          <w:lang w:val="en-GB"/>
        </w:rPr>
        <w:t xml:space="preserve">of </w:t>
      </w:r>
      <w:r w:rsidR="00E846E9" w:rsidRPr="007563FE">
        <w:rPr>
          <w:color w:val="FF0000"/>
          <w:lang w:val="en-GB"/>
        </w:rPr>
        <w:t xml:space="preserve">(a) </w:t>
      </w:r>
      <w:r w:rsidR="00807932" w:rsidRPr="007563FE">
        <w:rPr>
          <w:color w:val="FF0000"/>
          <w:lang w:val="en-GB"/>
        </w:rPr>
        <w:t xml:space="preserve">[001], </w:t>
      </w:r>
      <w:r w:rsidR="00E846E9" w:rsidRPr="007563FE">
        <w:rPr>
          <w:color w:val="FF0000"/>
          <w:lang w:val="en-GB"/>
        </w:rPr>
        <w:t xml:space="preserve">(b) </w:t>
      </w:r>
      <w:r w:rsidR="00B305F8" w:rsidRPr="007563FE">
        <w:rPr>
          <w:color w:val="FF0000"/>
          <w:lang w:val="en-GB"/>
        </w:rPr>
        <w:t xml:space="preserve">[111] </w:t>
      </w:r>
      <w:r w:rsidR="00807932" w:rsidRPr="007563FE">
        <w:rPr>
          <w:color w:val="FF0000"/>
          <w:lang w:val="en-GB"/>
        </w:rPr>
        <w:t>and</w:t>
      </w:r>
      <w:r w:rsidR="00B305F8" w:rsidRPr="007563FE">
        <w:rPr>
          <w:color w:val="FF0000"/>
          <w:lang w:val="en-GB"/>
        </w:rPr>
        <w:t xml:space="preserve"> </w:t>
      </w:r>
      <w:r w:rsidR="00E846E9" w:rsidRPr="007563FE">
        <w:rPr>
          <w:color w:val="FF0000"/>
          <w:lang w:val="en-GB"/>
        </w:rPr>
        <w:t>(c)</w:t>
      </w:r>
      <w:r w:rsidR="00E846E9" w:rsidRPr="007563FE">
        <w:rPr>
          <w:color w:val="FF0000"/>
        </w:rPr>
        <w:t xml:space="preserve"> </w:t>
      </w:r>
      <w:r w:rsidR="00B305F8" w:rsidRPr="007563FE">
        <w:rPr>
          <w:color w:val="FF0000"/>
        </w:rPr>
        <w:t>[</w:t>
      </w:r>
      <w:r w:rsidR="001412B7" w:rsidRPr="007563FE">
        <w:rPr>
          <w:color w:val="FF0000"/>
        </w:rPr>
        <w:t>1</w:t>
      </w:r>
      <w:r w:rsidR="00B305F8" w:rsidRPr="007563FE">
        <w:rPr>
          <w:color w:val="FF0000"/>
        </w:rPr>
        <w:t>10]</w:t>
      </w:r>
      <w:r w:rsidR="00EE78B6" w:rsidRPr="007563FE">
        <w:rPr>
          <w:color w:val="FF0000"/>
        </w:rPr>
        <w:t>.</w:t>
      </w:r>
    </w:p>
    <w:p w:rsidR="009914CA" w:rsidRDefault="009914CA" w:rsidP="009914CA">
      <w:pPr>
        <w:pStyle w:val="ListParagraph"/>
        <w:autoSpaceDE w:val="0"/>
        <w:autoSpaceDN w:val="0"/>
        <w:adjustRightInd w:val="0"/>
        <w:spacing w:line="480" w:lineRule="auto"/>
        <w:ind w:firstLineChars="0"/>
        <w:rPr>
          <w:rFonts w:ascii="Times New Roman" w:hAnsi="Times New Roman"/>
          <w:sz w:val="24"/>
          <w:szCs w:val="24"/>
          <w:lang w:val="en-GB"/>
        </w:rPr>
      </w:pPr>
    </w:p>
    <w:p w:rsidR="00EE78B6" w:rsidRPr="009914CA" w:rsidRDefault="009914CA" w:rsidP="009914CA">
      <w:pPr>
        <w:pStyle w:val="ListParagraph"/>
        <w:autoSpaceDE w:val="0"/>
        <w:autoSpaceDN w:val="0"/>
        <w:adjustRightInd w:val="0"/>
        <w:spacing w:line="480" w:lineRule="auto"/>
        <w:ind w:firstLineChars="0"/>
        <w:rPr>
          <w:rFonts w:ascii="Times New Roman" w:hAnsi="Times New Roman"/>
          <w:sz w:val="24"/>
          <w:szCs w:val="24"/>
          <w:lang w:val="en-GB"/>
        </w:rPr>
      </w:pPr>
      <w:r w:rsidRPr="00D97C08">
        <w:rPr>
          <w:rFonts w:ascii="Times New Roman" w:hAnsi="Times New Roman"/>
          <w:color w:val="FF0000"/>
          <w:sz w:val="24"/>
          <w:szCs w:val="24"/>
          <w:lang w:val="en-GB"/>
        </w:rPr>
        <w:t>However, at the loading direction of [111], the analytical values agree well with the FE results only when the relative density is under 10% and the fitted exponential regression functions possess exponents of 1.99</w:t>
      </w:r>
      <w:r w:rsidR="00D97C08">
        <w:rPr>
          <w:rFonts w:ascii="Times New Roman" w:hAnsi="Times New Roman"/>
          <w:color w:val="FF0000"/>
          <w:sz w:val="24"/>
          <w:szCs w:val="24"/>
          <w:lang w:val="en-GB"/>
        </w:rPr>
        <w:t>0</w:t>
      </w:r>
      <w:r w:rsidRPr="00D97C08">
        <w:rPr>
          <w:rFonts w:ascii="Times New Roman" w:hAnsi="Times New Roman"/>
          <w:color w:val="FF0000"/>
          <w:sz w:val="24"/>
          <w:szCs w:val="24"/>
          <w:lang w:val="en-GB"/>
        </w:rPr>
        <w:t xml:space="preserve"> and 2.1</w:t>
      </w:r>
      <w:r w:rsidR="00D97C08">
        <w:rPr>
          <w:rFonts w:ascii="Times New Roman" w:hAnsi="Times New Roman"/>
          <w:color w:val="FF0000"/>
          <w:sz w:val="24"/>
          <w:szCs w:val="24"/>
          <w:lang w:val="en-GB"/>
        </w:rPr>
        <w:t>57</w:t>
      </w:r>
      <w:r w:rsidRPr="00D97C08">
        <w:rPr>
          <w:rFonts w:ascii="Times New Roman" w:hAnsi="Times New Roman"/>
          <w:color w:val="FF0000"/>
          <w:sz w:val="24"/>
          <w:szCs w:val="24"/>
          <w:lang w:val="en-GB"/>
        </w:rPr>
        <w:t xml:space="preserve"> respectively for analytical and FE methods.</w:t>
      </w:r>
      <w:r w:rsidRPr="00D97C08">
        <w:rPr>
          <w:rFonts w:ascii="Times New Roman" w:hAnsi="Times New Roman" w:hint="eastAsia"/>
          <w:color w:val="FF0000"/>
          <w:sz w:val="24"/>
          <w:szCs w:val="24"/>
          <w:lang w:val="en-GB"/>
        </w:rPr>
        <w:t xml:space="preserve"> </w:t>
      </w:r>
      <w:r w:rsidRPr="00C77F4F">
        <w:rPr>
          <w:rFonts w:ascii="Times New Roman" w:hAnsi="Times New Roman"/>
          <w:sz w:val="24"/>
          <w:szCs w:val="24"/>
          <w:lang w:val="en-GB"/>
        </w:rPr>
        <w:t>As the relative density increases, there is a</w:t>
      </w:r>
      <w:r>
        <w:rPr>
          <w:rFonts w:ascii="Times New Roman" w:hAnsi="Times New Roman"/>
          <w:sz w:val="24"/>
          <w:szCs w:val="24"/>
          <w:lang w:val="en-GB"/>
        </w:rPr>
        <w:t xml:space="preserve"> considerable</w:t>
      </w:r>
      <w:r w:rsidRPr="00C77F4F">
        <w:rPr>
          <w:rFonts w:ascii="Times New Roman" w:hAnsi="Times New Roman"/>
          <w:sz w:val="24"/>
          <w:szCs w:val="24"/>
          <w:lang w:val="en-GB"/>
        </w:rPr>
        <w:t xml:space="preserve"> difference between the elastic properties </w:t>
      </w:r>
      <w:r>
        <w:rPr>
          <w:rFonts w:ascii="Times New Roman" w:hAnsi="Times New Roman"/>
          <w:sz w:val="24"/>
          <w:szCs w:val="24"/>
          <w:lang w:val="en-GB"/>
        </w:rPr>
        <w:t>obtain</w:t>
      </w:r>
      <w:r w:rsidRPr="00C77F4F">
        <w:rPr>
          <w:rFonts w:ascii="Times New Roman" w:hAnsi="Times New Roman"/>
          <w:sz w:val="24"/>
          <w:szCs w:val="24"/>
          <w:lang w:val="en-GB"/>
        </w:rPr>
        <w:t xml:space="preserve">ed </w:t>
      </w:r>
      <w:r>
        <w:rPr>
          <w:rFonts w:ascii="Times New Roman" w:hAnsi="Times New Roman"/>
          <w:sz w:val="24"/>
          <w:szCs w:val="24"/>
          <w:lang w:val="en-GB"/>
        </w:rPr>
        <w:t>from</w:t>
      </w:r>
      <w:r w:rsidRPr="00C77F4F">
        <w:rPr>
          <w:rFonts w:ascii="Times New Roman" w:hAnsi="Times New Roman"/>
          <w:sz w:val="24"/>
          <w:szCs w:val="24"/>
          <w:lang w:val="en-GB"/>
        </w:rPr>
        <w:t xml:space="preserve"> two methods, which is mainly caused by the simplification of </w:t>
      </w:r>
      <w:r>
        <w:rPr>
          <w:rFonts w:ascii="Times New Roman" w:hAnsi="Times New Roman"/>
          <w:sz w:val="24"/>
          <w:szCs w:val="24"/>
        </w:rPr>
        <w:t>GCS</w:t>
      </w:r>
      <w:r>
        <w:rPr>
          <w:rFonts w:ascii="Times New Roman" w:hAnsi="Times New Roman"/>
          <w:sz w:val="24"/>
          <w:szCs w:val="24"/>
          <w:lang w:val="en-GB"/>
        </w:rPr>
        <w:t xml:space="preserve">. </w:t>
      </w:r>
    </w:p>
    <w:p w:rsidR="00B8327B" w:rsidRPr="00B8327B" w:rsidRDefault="00A20FB0" w:rsidP="00B8327B">
      <w:pPr>
        <w:pStyle w:val="ListParagraph"/>
        <w:autoSpaceDE w:val="0"/>
        <w:autoSpaceDN w:val="0"/>
        <w:adjustRightInd w:val="0"/>
        <w:spacing w:line="480" w:lineRule="auto"/>
        <w:ind w:firstLineChars="0"/>
        <w:rPr>
          <w:rFonts w:ascii="Times New Roman" w:hAnsi="Times New Roman"/>
          <w:sz w:val="24"/>
          <w:szCs w:val="24"/>
          <w:lang w:val="en-GB"/>
        </w:rPr>
      </w:pPr>
      <w:r w:rsidRPr="00C77F4F">
        <w:rPr>
          <w:rFonts w:ascii="Times New Roman" w:hAnsi="Times New Roman"/>
          <w:sz w:val="24"/>
          <w:szCs w:val="24"/>
          <w:lang w:val="en-GB"/>
        </w:rPr>
        <w:t xml:space="preserve">In this paper, the TPMS </w:t>
      </w:r>
      <w:r w:rsidR="00470893">
        <w:rPr>
          <w:rFonts w:ascii="Times New Roman" w:hAnsi="Times New Roman"/>
          <w:sz w:val="24"/>
          <w:szCs w:val="24"/>
          <w:lang w:val="en-GB"/>
        </w:rPr>
        <w:t>was</w:t>
      </w:r>
      <w:r w:rsidR="00C5193D">
        <w:rPr>
          <w:rFonts w:ascii="Times New Roman" w:hAnsi="Times New Roman"/>
          <w:sz w:val="24"/>
          <w:szCs w:val="24"/>
          <w:lang w:val="en-GB"/>
        </w:rPr>
        <w:t xml:space="preserve"> simplified </w:t>
      </w:r>
      <w:r w:rsidRPr="00C77F4F">
        <w:rPr>
          <w:rFonts w:ascii="Times New Roman" w:hAnsi="Times New Roman"/>
          <w:sz w:val="24"/>
          <w:szCs w:val="24"/>
          <w:lang w:val="en-GB"/>
        </w:rPr>
        <w:t xml:space="preserve">to </w:t>
      </w:r>
      <w:r w:rsidR="003752A1">
        <w:rPr>
          <w:rFonts w:ascii="Times New Roman" w:hAnsi="Times New Roman"/>
          <w:sz w:val="24"/>
          <w:szCs w:val="24"/>
          <w:lang w:val="en-GB"/>
        </w:rPr>
        <w:t xml:space="preserve">the </w:t>
      </w:r>
      <w:r w:rsidRPr="00C77F4F">
        <w:rPr>
          <w:rFonts w:ascii="Times New Roman" w:hAnsi="Times New Roman"/>
          <w:sz w:val="24"/>
          <w:szCs w:val="24"/>
          <w:lang w:val="en-GB"/>
        </w:rPr>
        <w:t xml:space="preserve">strut-based </w:t>
      </w:r>
      <w:r w:rsidR="00532FA0">
        <w:rPr>
          <w:rFonts w:ascii="Times New Roman" w:hAnsi="Times New Roman"/>
          <w:sz w:val="24"/>
          <w:szCs w:val="24"/>
          <w:lang w:val="en-GB"/>
        </w:rPr>
        <w:t>lattice</w:t>
      </w:r>
      <w:r w:rsidRPr="00C77F4F">
        <w:rPr>
          <w:rFonts w:ascii="Times New Roman" w:hAnsi="Times New Roman"/>
          <w:sz w:val="24"/>
          <w:szCs w:val="24"/>
          <w:lang w:val="en-GB"/>
        </w:rPr>
        <w:t xml:space="preserve"> with straight edge</w:t>
      </w:r>
      <w:r w:rsidR="004F619F" w:rsidRPr="00C77F4F">
        <w:rPr>
          <w:rFonts w:ascii="Times New Roman" w:hAnsi="Times New Roman"/>
          <w:sz w:val="24"/>
          <w:szCs w:val="24"/>
          <w:lang w:val="en-GB"/>
        </w:rPr>
        <w:t>s</w:t>
      </w:r>
      <w:r w:rsidRPr="00C77F4F">
        <w:rPr>
          <w:rFonts w:ascii="Times New Roman" w:hAnsi="Times New Roman"/>
          <w:sz w:val="24"/>
          <w:szCs w:val="24"/>
          <w:lang w:val="en-GB"/>
        </w:rPr>
        <w:t xml:space="preserve"> </w:t>
      </w:r>
      <w:r w:rsidR="00EE78B6">
        <w:rPr>
          <w:rFonts w:ascii="Times New Roman" w:hAnsi="Times New Roman"/>
          <w:sz w:val="24"/>
          <w:szCs w:val="24"/>
          <w:lang w:val="en-GB"/>
        </w:rPr>
        <w:t xml:space="preserve">and </w:t>
      </w:r>
      <w:r w:rsidRPr="00C77F4F">
        <w:rPr>
          <w:rFonts w:ascii="Times New Roman" w:hAnsi="Times New Roman"/>
          <w:sz w:val="24"/>
          <w:szCs w:val="24"/>
          <w:lang w:val="en-GB"/>
        </w:rPr>
        <w:t>sharp turning</w:t>
      </w:r>
      <w:r w:rsidR="004F619F" w:rsidRPr="00C77F4F">
        <w:rPr>
          <w:rFonts w:ascii="Times New Roman" w:hAnsi="Times New Roman"/>
          <w:sz w:val="24"/>
          <w:szCs w:val="24"/>
          <w:lang w:val="en-GB"/>
        </w:rPr>
        <w:t>s</w:t>
      </w:r>
      <w:r w:rsidR="005805F6" w:rsidRPr="005805F6">
        <w:rPr>
          <w:rFonts w:ascii="Times New Roman" w:hAnsi="Times New Roman"/>
          <w:color w:val="FF0000"/>
          <w:sz w:val="24"/>
          <w:szCs w:val="24"/>
          <w:lang w:val="en-GB"/>
        </w:rPr>
        <w:t>, as shown in Fig. 10</w:t>
      </w:r>
      <w:r w:rsidR="00A2408A">
        <w:rPr>
          <w:rFonts w:ascii="Times New Roman" w:hAnsi="Times New Roman"/>
          <w:sz w:val="24"/>
          <w:szCs w:val="24"/>
          <w:lang w:val="en-GB"/>
        </w:rPr>
        <w:t xml:space="preserve">. The removed volume </w:t>
      </w:r>
      <w:r w:rsidR="00532FA0">
        <w:rPr>
          <w:rFonts w:ascii="Times New Roman" w:hAnsi="Times New Roman"/>
          <w:sz w:val="24"/>
          <w:szCs w:val="24"/>
          <w:lang w:val="en-GB"/>
        </w:rPr>
        <w:t xml:space="preserve">in TPMS actually </w:t>
      </w:r>
      <w:r w:rsidR="00A2408A">
        <w:rPr>
          <w:rFonts w:ascii="Times New Roman" w:hAnsi="Times New Roman"/>
          <w:sz w:val="24"/>
          <w:szCs w:val="24"/>
          <w:lang w:val="en-GB"/>
        </w:rPr>
        <w:t xml:space="preserve">plays </w:t>
      </w:r>
      <w:r w:rsidR="00EE78B6">
        <w:rPr>
          <w:rFonts w:ascii="Times New Roman" w:hAnsi="Times New Roman"/>
          <w:sz w:val="24"/>
          <w:szCs w:val="24"/>
          <w:lang w:val="en-GB"/>
        </w:rPr>
        <w:t>a</w:t>
      </w:r>
      <w:r w:rsidR="00A2408A">
        <w:rPr>
          <w:rFonts w:ascii="Times New Roman" w:hAnsi="Times New Roman"/>
          <w:sz w:val="24"/>
          <w:szCs w:val="24"/>
          <w:lang w:val="en-GB"/>
        </w:rPr>
        <w:t xml:space="preserve"> </w:t>
      </w:r>
      <w:r w:rsidR="00532FA0">
        <w:rPr>
          <w:rFonts w:ascii="Times New Roman" w:hAnsi="Times New Roman"/>
          <w:sz w:val="24"/>
          <w:szCs w:val="24"/>
          <w:lang w:val="en-GB"/>
        </w:rPr>
        <w:t xml:space="preserve">key </w:t>
      </w:r>
      <w:r w:rsidR="00A2408A">
        <w:rPr>
          <w:rFonts w:ascii="Times New Roman" w:hAnsi="Times New Roman"/>
          <w:sz w:val="24"/>
          <w:szCs w:val="24"/>
          <w:lang w:val="en-GB"/>
        </w:rPr>
        <w:t xml:space="preserve">role </w:t>
      </w:r>
      <w:r w:rsidR="00760DB7">
        <w:rPr>
          <w:rFonts w:ascii="Times New Roman" w:hAnsi="Times New Roman"/>
          <w:sz w:val="24"/>
          <w:szCs w:val="24"/>
          <w:lang w:val="en-GB"/>
        </w:rPr>
        <w:t xml:space="preserve">in </w:t>
      </w:r>
      <w:r w:rsidR="00A2408A">
        <w:rPr>
          <w:rFonts w:ascii="Times New Roman" w:hAnsi="Times New Roman"/>
          <w:sz w:val="24"/>
          <w:szCs w:val="24"/>
          <w:lang w:val="en-GB"/>
        </w:rPr>
        <w:t>improv</w:t>
      </w:r>
      <w:r w:rsidR="00C5193D">
        <w:rPr>
          <w:rFonts w:ascii="Times New Roman" w:hAnsi="Times New Roman"/>
          <w:sz w:val="24"/>
          <w:szCs w:val="24"/>
          <w:lang w:val="en-GB"/>
        </w:rPr>
        <w:t>ing</w:t>
      </w:r>
      <w:r w:rsidR="00A2408A">
        <w:rPr>
          <w:rFonts w:ascii="Times New Roman" w:hAnsi="Times New Roman"/>
          <w:sz w:val="24"/>
          <w:szCs w:val="24"/>
          <w:lang w:val="en-GB"/>
        </w:rPr>
        <w:t xml:space="preserve"> the manufacturability, alleviat</w:t>
      </w:r>
      <w:r w:rsidR="00C5193D">
        <w:rPr>
          <w:rFonts w:ascii="Times New Roman" w:hAnsi="Times New Roman"/>
          <w:sz w:val="24"/>
          <w:szCs w:val="24"/>
          <w:lang w:val="en-GB"/>
        </w:rPr>
        <w:t>ing</w:t>
      </w:r>
      <w:r w:rsidR="00A2408A">
        <w:rPr>
          <w:rFonts w:ascii="Times New Roman" w:hAnsi="Times New Roman"/>
          <w:sz w:val="24"/>
          <w:szCs w:val="24"/>
          <w:lang w:val="en-GB"/>
        </w:rPr>
        <w:t xml:space="preserve"> the sharp turning as well as strengthen</w:t>
      </w:r>
      <w:r w:rsidR="00C5193D">
        <w:rPr>
          <w:rFonts w:ascii="Times New Roman" w:hAnsi="Times New Roman"/>
          <w:sz w:val="24"/>
          <w:szCs w:val="24"/>
          <w:lang w:val="en-GB"/>
        </w:rPr>
        <w:t>ing</w:t>
      </w:r>
      <w:r w:rsidR="00A2408A">
        <w:rPr>
          <w:rFonts w:ascii="Times New Roman" w:hAnsi="Times New Roman"/>
          <w:sz w:val="24"/>
          <w:szCs w:val="24"/>
          <w:lang w:val="en-GB"/>
        </w:rPr>
        <w:t xml:space="preserve"> the stiffness. </w:t>
      </w:r>
      <w:r w:rsidR="005805F6" w:rsidRPr="005805F6">
        <w:rPr>
          <w:rFonts w:ascii="Times New Roman" w:hAnsi="Times New Roman"/>
          <w:color w:val="FF0000"/>
          <w:sz w:val="24"/>
          <w:szCs w:val="24"/>
          <w:lang w:val="en-GB"/>
        </w:rPr>
        <w:t>F</w:t>
      </w:r>
      <w:r w:rsidRPr="00D07A3F">
        <w:rPr>
          <w:rFonts w:ascii="Times New Roman" w:hAnsi="Times New Roman"/>
          <w:color w:val="FF0000"/>
          <w:sz w:val="24"/>
          <w:szCs w:val="24"/>
          <w:lang w:val="en-GB"/>
        </w:rPr>
        <w:t xml:space="preserve">or </w:t>
      </w:r>
      <w:r w:rsidR="00D07A3F">
        <w:rPr>
          <w:rFonts w:ascii="Times New Roman" w:hAnsi="Times New Roman"/>
          <w:color w:val="FF0000"/>
          <w:sz w:val="24"/>
          <w:szCs w:val="24"/>
          <w:lang w:val="en-GB"/>
        </w:rPr>
        <w:t>GCS</w:t>
      </w:r>
      <w:r w:rsidR="007B1916" w:rsidRPr="00D07A3F">
        <w:rPr>
          <w:rFonts w:ascii="Times New Roman" w:hAnsi="Times New Roman"/>
          <w:color w:val="FF0000"/>
          <w:sz w:val="24"/>
          <w:szCs w:val="24"/>
          <w:lang w:val="en-GB"/>
        </w:rPr>
        <w:t xml:space="preserve"> with low volume fraction</w:t>
      </w:r>
      <w:r w:rsidR="002A590D" w:rsidRPr="00D07A3F">
        <w:rPr>
          <w:rFonts w:ascii="Times New Roman" w:hAnsi="Times New Roman"/>
          <w:color w:val="FF0000"/>
          <w:sz w:val="24"/>
          <w:szCs w:val="24"/>
          <w:lang w:val="en-GB"/>
        </w:rPr>
        <w:t>s</w:t>
      </w:r>
      <w:r w:rsidRPr="00D07A3F">
        <w:rPr>
          <w:rFonts w:ascii="Times New Roman" w:hAnsi="Times New Roman"/>
          <w:color w:val="FF0000"/>
          <w:sz w:val="24"/>
          <w:szCs w:val="24"/>
          <w:lang w:val="en-GB"/>
        </w:rPr>
        <w:t xml:space="preserve">, </w:t>
      </w:r>
      <w:r w:rsidR="00A2408A" w:rsidRPr="00D07A3F">
        <w:rPr>
          <w:rFonts w:ascii="Times New Roman" w:hAnsi="Times New Roman"/>
          <w:color w:val="FF0000"/>
          <w:sz w:val="24"/>
          <w:szCs w:val="24"/>
          <w:lang w:val="en-GB"/>
        </w:rPr>
        <w:t xml:space="preserve">the removed part concentrate </w:t>
      </w:r>
      <w:r w:rsidR="00EE78B6" w:rsidRPr="00D07A3F">
        <w:rPr>
          <w:rFonts w:ascii="Times New Roman" w:hAnsi="Times New Roman"/>
          <w:color w:val="FF0000"/>
          <w:sz w:val="24"/>
          <w:szCs w:val="24"/>
          <w:lang w:val="en-GB"/>
        </w:rPr>
        <w:t xml:space="preserve">only </w:t>
      </w:r>
      <w:r w:rsidR="00A2408A" w:rsidRPr="00D07A3F">
        <w:rPr>
          <w:rFonts w:ascii="Times New Roman" w:hAnsi="Times New Roman"/>
          <w:color w:val="FF0000"/>
          <w:sz w:val="24"/>
          <w:szCs w:val="24"/>
          <w:lang w:val="en-GB"/>
        </w:rPr>
        <w:t>at the joint area</w:t>
      </w:r>
      <w:r w:rsidR="00D8466D" w:rsidRPr="00D07A3F">
        <w:rPr>
          <w:rFonts w:ascii="Times New Roman" w:hAnsi="Times New Roman"/>
          <w:color w:val="FF0000"/>
          <w:sz w:val="24"/>
          <w:szCs w:val="24"/>
          <w:lang w:val="en-GB"/>
        </w:rPr>
        <w:t>, t</w:t>
      </w:r>
      <w:r w:rsidR="00A2408A" w:rsidRPr="00D07A3F">
        <w:rPr>
          <w:rFonts w:ascii="Times New Roman" w:hAnsi="Times New Roman"/>
          <w:color w:val="FF0000"/>
          <w:sz w:val="24"/>
          <w:szCs w:val="24"/>
          <w:lang w:val="en-GB"/>
        </w:rPr>
        <w:t>hus</w:t>
      </w:r>
      <w:r w:rsidR="00D8466D" w:rsidRPr="00D07A3F">
        <w:rPr>
          <w:rFonts w:ascii="Times New Roman" w:hAnsi="Times New Roman"/>
          <w:color w:val="FF0000"/>
          <w:sz w:val="24"/>
          <w:szCs w:val="24"/>
          <w:lang w:val="en-GB"/>
        </w:rPr>
        <w:t xml:space="preserve"> exerting limited</w:t>
      </w:r>
      <w:r w:rsidR="000A2A03" w:rsidRPr="00D07A3F">
        <w:rPr>
          <w:rFonts w:ascii="Times New Roman" w:hAnsi="Times New Roman" w:hint="eastAsia"/>
          <w:color w:val="FF0000"/>
          <w:sz w:val="24"/>
          <w:szCs w:val="24"/>
          <w:lang w:val="en-GB"/>
        </w:rPr>
        <w:t xml:space="preserve"> influence</w:t>
      </w:r>
      <w:r w:rsidR="000A2A03" w:rsidRPr="00D07A3F">
        <w:rPr>
          <w:rFonts w:ascii="Times New Roman" w:hAnsi="Times New Roman"/>
          <w:color w:val="FF0000"/>
          <w:sz w:val="24"/>
          <w:szCs w:val="24"/>
          <w:lang w:val="en-GB"/>
        </w:rPr>
        <w:t xml:space="preserve"> </w:t>
      </w:r>
      <w:r w:rsidR="00760DB7" w:rsidRPr="00D07A3F">
        <w:rPr>
          <w:rFonts w:ascii="Times New Roman" w:hAnsi="Times New Roman"/>
          <w:color w:val="FF0000"/>
          <w:sz w:val="24"/>
          <w:szCs w:val="24"/>
          <w:lang w:val="en-GB"/>
        </w:rPr>
        <w:t xml:space="preserve">on </w:t>
      </w:r>
      <w:r w:rsidRPr="00D07A3F">
        <w:rPr>
          <w:rFonts w:ascii="Times New Roman" w:hAnsi="Times New Roman"/>
          <w:color w:val="FF0000"/>
          <w:sz w:val="24"/>
          <w:szCs w:val="24"/>
          <w:lang w:val="en-GB"/>
        </w:rPr>
        <w:t xml:space="preserve">the deformation </w:t>
      </w:r>
      <w:r w:rsidR="00D8466D" w:rsidRPr="00D07A3F">
        <w:rPr>
          <w:rFonts w:ascii="Times New Roman" w:hAnsi="Times New Roman"/>
          <w:color w:val="FF0000"/>
          <w:sz w:val="24"/>
          <w:szCs w:val="24"/>
          <w:lang w:val="en-GB"/>
        </w:rPr>
        <w:t>of bending-dominated strut</w:t>
      </w:r>
      <w:r w:rsidR="003752A1" w:rsidRPr="00D07A3F">
        <w:rPr>
          <w:rFonts w:ascii="Times New Roman" w:hAnsi="Times New Roman"/>
          <w:color w:val="FF0000"/>
          <w:sz w:val="24"/>
          <w:szCs w:val="24"/>
          <w:lang w:val="en-GB"/>
        </w:rPr>
        <w:t>s</w:t>
      </w:r>
      <w:r w:rsidR="00A2408A" w:rsidRPr="00D07A3F">
        <w:rPr>
          <w:rFonts w:ascii="Times New Roman" w:hAnsi="Times New Roman"/>
          <w:color w:val="FF0000"/>
          <w:sz w:val="24"/>
          <w:szCs w:val="24"/>
          <w:lang w:val="en-GB"/>
        </w:rPr>
        <w:t>.</w:t>
      </w:r>
      <w:r w:rsidR="00A2408A" w:rsidRPr="000A2A03">
        <w:rPr>
          <w:rFonts w:ascii="Times New Roman" w:hAnsi="Times New Roman"/>
          <w:sz w:val="24"/>
          <w:szCs w:val="24"/>
          <w:lang w:val="en-GB"/>
        </w:rPr>
        <w:t xml:space="preserve"> However,</w:t>
      </w:r>
      <w:r w:rsidR="00E87B56" w:rsidRPr="000A2A03">
        <w:rPr>
          <w:rFonts w:ascii="Times New Roman" w:hAnsi="Times New Roman"/>
          <w:sz w:val="24"/>
          <w:szCs w:val="24"/>
          <w:lang w:val="en-GB"/>
        </w:rPr>
        <w:t xml:space="preserve"> </w:t>
      </w:r>
      <w:r w:rsidR="00A94636" w:rsidRPr="000A2A03">
        <w:rPr>
          <w:rFonts w:ascii="Times New Roman" w:hAnsi="Times New Roman"/>
          <w:sz w:val="24"/>
          <w:szCs w:val="24"/>
          <w:lang w:val="en-GB"/>
        </w:rPr>
        <w:t>as the volume fraction increase</w:t>
      </w:r>
      <w:r w:rsidR="0028689A" w:rsidRPr="000A2A03">
        <w:rPr>
          <w:rFonts w:ascii="Times New Roman" w:hAnsi="Times New Roman"/>
          <w:sz w:val="24"/>
          <w:szCs w:val="24"/>
          <w:lang w:val="en-GB"/>
        </w:rPr>
        <w:t>s</w:t>
      </w:r>
      <w:r w:rsidR="00A94636" w:rsidRPr="000A2A03">
        <w:rPr>
          <w:rFonts w:ascii="Times New Roman" w:hAnsi="Times New Roman"/>
          <w:sz w:val="24"/>
          <w:szCs w:val="24"/>
          <w:lang w:val="en-GB"/>
        </w:rPr>
        <w:t xml:space="preserve"> from 5% to 10%, the inclined struts</w:t>
      </w:r>
      <w:r w:rsidR="0042702E" w:rsidRPr="000A2A03">
        <w:rPr>
          <w:rFonts w:ascii="Times New Roman" w:hAnsi="Times New Roman"/>
          <w:sz w:val="24"/>
          <w:szCs w:val="24"/>
          <w:lang w:val="en-GB"/>
        </w:rPr>
        <w:t xml:space="preserve"> gradually have an overlap</w:t>
      </w:r>
      <w:r w:rsidR="00D306F3" w:rsidRPr="000A2A03">
        <w:rPr>
          <w:rFonts w:ascii="Times New Roman" w:hAnsi="Times New Roman"/>
          <w:sz w:val="24"/>
          <w:szCs w:val="24"/>
          <w:lang w:val="en-GB"/>
        </w:rPr>
        <w:t>ped</w:t>
      </w:r>
      <w:r w:rsidR="0042702E" w:rsidRPr="000A2A03">
        <w:rPr>
          <w:rFonts w:ascii="Times New Roman" w:hAnsi="Times New Roman"/>
          <w:sz w:val="24"/>
          <w:szCs w:val="24"/>
          <w:lang w:val="en-GB"/>
        </w:rPr>
        <w:t xml:space="preserve"> district </w:t>
      </w:r>
      <w:r w:rsidR="00FF166F">
        <w:rPr>
          <w:rFonts w:ascii="Times New Roman" w:hAnsi="Times New Roman"/>
          <w:sz w:val="24"/>
          <w:szCs w:val="24"/>
          <w:lang w:val="en-GB"/>
        </w:rPr>
        <w:t>along</w:t>
      </w:r>
      <w:r w:rsidR="0042702E" w:rsidRPr="000A2A03">
        <w:rPr>
          <w:rFonts w:ascii="Times New Roman" w:hAnsi="Times New Roman"/>
          <w:sz w:val="24"/>
          <w:szCs w:val="24"/>
          <w:lang w:val="en-GB"/>
        </w:rPr>
        <w:t xml:space="preserve"> the loading directi</w:t>
      </w:r>
      <w:r w:rsidR="00D306F3" w:rsidRPr="000A2A03">
        <w:rPr>
          <w:rFonts w:ascii="Times New Roman" w:hAnsi="Times New Roman"/>
          <w:sz w:val="24"/>
          <w:szCs w:val="24"/>
          <w:lang w:val="en-GB"/>
        </w:rPr>
        <w:t>on</w:t>
      </w:r>
      <w:r w:rsidR="00973D51" w:rsidRPr="000A2A03">
        <w:rPr>
          <w:rFonts w:ascii="Times New Roman" w:hAnsi="Times New Roman"/>
          <w:sz w:val="24"/>
          <w:szCs w:val="24"/>
          <w:lang w:val="en-GB"/>
        </w:rPr>
        <w:t>.</w:t>
      </w:r>
      <w:r w:rsidR="00D306F3" w:rsidRPr="000A2A03">
        <w:rPr>
          <w:rFonts w:ascii="Times New Roman" w:hAnsi="Times New Roman"/>
          <w:sz w:val="24"/>
          <w:szCs w:val="24"/>
          <w:lang w:val="en-GB"/>
        </w:rPr>
        <w:t xml:space="preserve"> </w:t>
      </w:r>
      <w:r w:rsidR="00973D51" w:rsidRPr="000A2A03">
        <w:rPr>
          <w:rFonts w:ascii="Times New Roman" w:hAnsi="Times New Roman"/>
          <w:sz w:val="24"/>
          <w:szCs w:val="24"/>
          <w:lang w:val="en-GB"/>
        </w:rPr>
        <w:t>T</w:t>
      </w:r>
      <w:r w:rsidR="00D8466D">
        <w:rPr>
          <w:rFonts w:ascii="Times New Roman" w:hAnsi="Times New Roman"/>
          <w:sz w:val="24"/>
          <w:szCs w:val="24"/>
          <w:lang w:val="en-GB"/>
        </w:rPr>
        <w:t>hese overlaps provoke</w:t>
      </w:r>
      <w:r w:rsidR="00D306F3" w:rsidRPr="000A2A03">
        <w:rPr>
          <w:rFonts w:ascii="Times New Roman" w:hAnsi="Times New Roman"/>
          <w:sz w:val="24"/>
          <w:szCs w:val="24"/>
          <w:lang w:val="en-GB"/>
        </w:rPr>
        <w:t xml:space="preserve"> </w:t>
      </w:r>
      <w:r w:rsidR="00D8466D">
        <w:rPr>
          <w:rFonts w:ascii="Times New Roman" w:hAnsi="Times New Roman"/>
          <w:sz w:val="24"/>
          <w:szCs w:val="24"/>
          <w:lang w:val="en-GB"/>
        </w:rPr>
        <w:t>a</w:t>
      </w:r>
      <w:r w:rsidR="00E87B56" w:rsidRPr="000A2A03">
        <w:rPr>
          <w:rFonts w:ascii="Times New Roman" w:hAnsi="Times New Roman"/>
          <w:sz w:val="24"/>
          <w:szCs w:val="24"/>
          <w:lang w:val="en-GB"/>
        </w:rPr>
        <w:t xml:space="preserve"> stretching-dominated rather than bending-dominated</w:t>
      </w:r>
      <w:r w:rsidR="000A2A03" w:rsidRPr="000A2A03">
        <w:rPr>
          <w:rFonts w:ascii="Times New Roman" w:hAnsi="Times New Roman"/>
          <w:sz w:val="24"/>
          <w:szCs w:val="24"/>
          <w:lang w:val="en-GB"/>
        </w:rPr>
        <w:t xml:space="preserve"> deformation behaviour</w:t>
      </w:r>
      <w:r w:rsidR="00D306F3" w:rsidRPr="000A2A03">
        <w:rPr>
          <w:rFonts w:ascii="Times New Roman" w:hAnsi="Times New Roman"/>
          <w:sz w:val="24"/>
          <w:szCs w:val="24"/>
          <w:lang w:val="en-GB"/>
        </w:rPr>
        <w:t>.</w:t>
      </w:r>
      <w:r w:rsidR="00E87B56" w:rsidRPr="000A2A03">
        <w:rPr>
          <w:rFonts w:ascii="Times New Roman" w:hAnsi="Times New Roman"/>
          <w:sz w:val="24"/>
          <w:szCs w:val="24"/>
          <w:lang w:val="en-GB"/>
        </w:rPr>
        <w:t xml:space="preserve"> </w:t>
      </w:r>
      <w:r w:rsidR="003805BA" w:rsidRPr="005211DA">
        <w:rPr>
          <w:rFonts w:ascii="Times New Roman" w:hAnsi="Times New Roman"/>
          <w:sz w:val="24"/>
          <w:szCs w:val="24"/>
          <w:lang w:val="en-GB"/>
        </w:rPr>
        <w:t xml:space="preserve">Furthermore, the cellular structure presents a sharp </w:t>
      </w:r>
      <w:r w:rsidR="005211DA" w:rsidRPr="005211DA">
        <w:rPr>
          <w:rFonts w:ascii="Times New Roman" w:hAnsi="Times New Roman"/>
          <w:sz w:val="24"/>
          <w:szCs w:val="24"/>
          <w:lang w:val="en-GB"/>
        </w:rPr>
        <w:t>change</w:t>
      </w:r>
      <w:r w:rsidR="003805BA" w:rsidRPr="005211DA">
        <w:rPr>
          <w:rFonts w:ascii="Times New Roman" w:hAnsi="Times New Roman"/>
          <w:sz w:val="24"/>
          <w:szCs w:val="24"/>
          <w:lang w:val="en-GB"/>
        </w:rPr>
        <w:t xml:space="preserve"> in mechanical responses as deformation transfers from stretching to bending </w:t>
      </w:r>
      <w:r w:rsidR="00D8466D">
        <w:rPr>
          <w:rFonts w:ascii="Times New Roman" w:hAnsi="Times New Roman"/>
          <w:sz w:val="24"/>
          <w:szCs w:val="24"/>
          <w:lang w:val="en-GB"/>
        </w:rPr>
        <w:t xml:space="preserve">mode </w:t>
      </w:r>
      <w:r w:rsidR="003805BA" w:rsidRPr="005211DA">
        <w:rPr>
          <w:rFonts w:ascii="Times New Roman" w:hAnsi="Times New Roman"/>
          <w:sz w:val="24"/>
          <w:szCs w:val="24"/>
          <w:lang w:val="en-GB"/>
        </w:rPr>
        <w:fldChar w:fldCharType="begin">
          <w:fldData xml:space="preserve">PEVuZE5vdGU+PENpdGU+PEF1dGhvcj5MaTwvQXV0aG9yPjxZZWFyPjIwMTQ8L1llYXI+PFJlY051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</w:fldData>
        </w:fldChar>
      </w:r>
      <w:r w:rsidR="0037766D">
        <w:rPr>
          <w:rFonts w:ascii="Times New Roman" w:hAnsi="Times New Roman"/>
          <w:sz w:val="24"/>
          <w:szCs w:val="24"/>
          <w:lang w:val="en-GB"/>
        </w:rPr>
        <w:instrText xml:space="preserve"> ADDIN EN.CITE </w:instrText>
      </w:r>
      <w:r w:rsidR="0037766D">
        <w:rPr>
          <w:rFonts w:ascii="Times New Roman" w:hAnsi="Times New Roman"/>
          <w:sz w:val="24"/>
          <w:szCs w:val="24"/>
          <w:lang w:val="en-GB"/>
        </w:rPr>
        <w:fldChar w:fldCharType="begin">
          <w:fldData xml:space="preserve">PEVuZE5vdGU+PENpdGU+PEF1dGhvcj5MaTwvQXV0aG9yPjxZZWFyPjIwMTQ8L1llYXI+PFJlY051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</w:fldData>
        </w:fldChar>
      </w:r>
      <w:r w:rsidR="0037766D">
        <w:rPr>
          <w:rFonts w:ascii="Times New Roman" w:hAnsi="Times New Roman"/>
          <w:sz w:val="24"/>
          <w:szCs w:val="24"/>
          <w:lang w:val="en-GB"/>
        </w:rPr>
        <w:instrText xml:space="preserve"> ADDIN EN.CITE.DATA </w:instrText>
      </w:r>
      <w:r w:rsidR="0037766D">
        <w:rPr>
          <w:rFonts w:ascii="Times New Roman" w:hAnsi="Times New Roman"/>
          <w:sz w:val="24"/>
          <w:szCs w:val="24"/>
          <w:lang w:val="en-GB"/>
        </w:rPr>
      </w:r>
      <w:r w:rsidR="0037766D">
        <w:rPr>
          <w:rFonts w:ascii="Times New Roman" w:hAnsi="Times New Roman"/>
          <w:sz w:val="24"/>
          <w:szCs w:val="24"/>
          <w:lang w:val="en-GB"/>
        </w:rPr>
        <w:fldChar w:fldCharType="end"/>
      </w:r>
      <w:r w:rsidR="003805BA" w:rsidRPr="005211DA">
        <w:rPr>
          <w:rFonts w:ascii="Times New Roman" w:hAnsi="Times New Roman"/>
          <w:sz w:val="24"/>
          <w:szCs w:val="24"/>
          <w:lang w:val="en-GB"/>
        </w:rPr>
      </w:r>
      <w:r w:rsidR="003805BA" w:rsidRPr="005211DA">
        <w:rPr>
          <w:rFonts w:ascii="Times New Roman" w:hAnsi="Times New Roman"/>
          <w:sz w:val="24"/>
          <w:szCs w:val="24"/>
          <w:lang w:val="en-GB"/>
        </w:rPr>
        <w:fldChar w:fldCharType="separate"/>
      </w:r>
      <w:r w:rsidR="0037766D">
        <w:rPr>
          <w:rFonts w:ascii="Times New Roman" w:hAnsi="Times New Roman"/>
          <w:noProof/>
          <w:sz w:val="24"/>
          <w:szCs w:val="24"/>
          <w:lang w:val="en-GB"/>
        </w:rPr>
        <w:t>(Li et al., 2014)</w:t>
      </w:r>
      <w:r w:rsidR="003805BA" w:rsidRPr="005211DA">
        <w:rPr>
          <w:rFonts w:ascii="Times New Roman" w:hAnsi="Times New Roman"/>
          <w:sz w:val="24"/>
          <w:szCs w:val="24"/>
          <w:lang w:val="en-GB"/>
        </w:rPr>
        <w:fldChar w:fldCharType="end"/>
      </w:r>
      <w:r w:rsidR="000A2A03" w:rsidRPr="005211DA">
        <w:rPr>
          <w:rFonts w:ascii="Times New Roman" w:hAnsi="Times New Roman"/>
          <w:sz w:val="24"/>
          <w:szCs w:val="24"/>
          <w:lang w:val="en-GB"/>
        </w:rPr>
        <w:t>.</w:t>
      </w:r>
      <w:r w:rsidR="000A2A03" w:rsidRPr="005805F6">
        <w:rPr>
          <w:rFonts w:ascii="Times New Roman" w:hAnsi="Times New Roman"/>
          <w:color w:val="FF0000"/>
          <w:sz w:val="24"/>
          <w:szCs w:val="24"/>
          <w:lang w:val="en-GB"/>
        </w:rPr>
        <w:t xml:space="preserve"> </w:t>
      </w:r>
      <w:r w:rsidR="000A2A03" w:rsidRPr="000A2A03">
        <w:rPr>
          <w:rFonts w:ascii="Times New Roman" w:hAnsi="Times New Roman"/>
          <w:sz w:val="24"/>
          <w:szCs w:val="24"/>
          <w:lang w:val="en-GB"/>
        </w:rPr>
        <w:t>T</w:t>
      </w:r>
      <w:r w:rsidR="00E87B56" w:rsidRPr="000A2A03">
        <w:rPr>
          <w:rFonts w:ascii="Times New Roman" w:hAnsi="Times New Roman"/>
          <w:sz w:val="24"/>
          <w:szCs w:val="24"/>
          <w:lang w:val="en-GB"/>
        </w:rPr>
        <w:t>hus</w:t>
      </w:r>
      <w:r w:rsidR="000A2A03" w:rsidRPr="000A2A03">
        <w:rPr>
          <w:rFonts w:ascii="Times New Roman" w:hAnsi="Times New Roman"/>
          <w:sz w:val="24"/>
          <w:szCs w:val="24"/>
          <w:lang w:val="en-GB"/>
        </w:rPr>
        <w:t>,</w:t>
      </w:r>
      <w:r w:rsidR="00E87B56" w:rsidRPr="000A2A03">
        <w:rPr>
          <w:rFonts w:ascii="Times New Roman" w:hAnsi="Times New Roman"/>
          <w:sz w:val="24"/>
          <w:szCs w:val="24"/>
          <w:lang w:val="en-GB"/>
        </w:rPr>
        <w:t xml:space="preserve"> in this paper, a</w:t>
      </w:r>
      <w:r w:rsidR="002831AE" w:rsidRPr="000A2A03">
        <w:rPr>
          <w:rFonts w:ascii="Times New Roman" w:hAnsi="Times New Roman"/>
          <w:sz w:val="24"/>
          <w:szCs w:val="24"/>
          <w:lang w:val="en-GB"/>
        </w:rPr>
        <w:t>s the circular bead</w:t>
      </w:r>
      <w:r w:rsidR="0028689A" w:rsidRPr="000A2A03">
        <w:rPr>
          <w:rFonts w:ascii="Times New Roman" w:hAnsi="Times New Roman"/>
          <w:sz w:val="24"/>
          <w:szCs w:val="24"/>
          <w:lang w:val="en-GB"/>
        </w:rPr>
        <w:t xml:space="preserve"> was removed in the simplified model</w:t>
      </w:r>
      <w:r w:rsidR="000A2A03" w:rsidRPr="000A2A03">
        <w:rPr>
          <w:rFonts w:ascii="Times New Roman" w:hAnsi="Times New Roman"/>
          <w:sz w:val="24"/>
          <w:szCs w:val="24"/>
          <w:lang w:val="en-GB"/>
        </w:rPr>
        <w:t xml:space="preserve">, it would highly </w:t>
      </w:r>
      <w:r w:rsidR="000A2A03">
        <w:rPr>
          <w:rFonts w:ascii="Times New Roman" w:hAnsi="Times New Roman"/>
          <w:sz w:val="24"/>
          <w:szCs w:val="24"/>
          <w:lang w:val="en-GB"/>
        </w:rPr>
        <w:t>affect</w:t>
      </w:r>
      <w:r w:rsidR="000A2A03" w:rsidRPr="000A2A03">
        <w:rPr>
          <w:rFonts w:ascii="Times New Roman" w:hAnsi="Times New Roman"/>
          <w:sz w:val="24"/>
          <w:szCs w:val="24"/>
          <w:lang w:val="en-GB"/>
        </w:rPr>
        <w:t xml:space="preserve"> the</w:t>
      </w:r>
      <w:r w:rsidR="002831AE" w:rsidRPr="000A2A03">
        <w:rPr>
          <w:rFonts w:ascii="Times New Roman" w:hAnsi="Times New Roman"/>
          <w:sz w:val="24"/>
          <w:szCs w:val="24"/>
          <w:lang w:val="en-GB"/>
        </w:rPr>
        <w:t xml:space="preserve"> </w:t>
      </w:r>
      <w:r w:rsidR="002A590D" w:rsidRPr="000A2A03">
        <w:rPr>
          <w:rFonts w:ascii="Times New Roman" w:hAnsi="Times New Roman"/>
          <w:sz w:val="24"/>
          <w:szCs w:val="24"/>
          <w:lang w:val="en-GB"/>
        </w:rPr>
        <w:t>calculated</w:t>
      </w:r>
      <w:r w:rsidR="002831AE" w:rsidRPr="000A2A03">
        <w:rPr>
          <w:rFonts w:ascii="Times New Roman" w:hAnsi="Times New Roman"/>
          <w:sz w:val="24"/>
          <w:szCs w:val="24"/>
          <w:lang w:val="en-GB"/>
        </w:rPr>
        <w:t xml:space="preserve"> deformation</w:t>
      </w:r>
      <w:r w:rsidR="005C4DB8" w:rsidRPr="005C4DB8">
        <w:rPr>
          <w:rFonts w:ascii="Times New Roman" w:hAnsi="Times New Roman"/>
          <w:color w:val="FF0000"/>
          <w:sz w:val="24"/>
          <w:szCs w:val="24"/>
          <w:lang w:val="en-GB"/>
        </w:rPr>
        <w:t xml:space="preserve"> for GCSs </w:t>
      </w:r>
      <w:r w:rsidR="00A74FE0">
        <w:rPr>
          <w:rFonts w:ascii="Times New Roman" w:hAnsi="Times New Roman"/>
          <w:color w:val="FF0000"/>
          <w:sz w:val="24"/>
          <w:szCs w:val="24"/>
          <w:lang w:val="en-GB"/>
        </w:rPr>
        <w:t xml:space="preserve">loaded in [111] direction </w:t>
      </w:r>
      <w:r w:rsidR="005C4DB8" w:rsidRPr="005C4DB8">
        <w:rPr>
          <w:rFonts w:ascii="Times New Roman" w:hAnsi="Times New Roman"/>
          <w:color w:val="FF0000"/>
          <w:sz w:val="24"/>
          <w:szCs w:val="24"/>
          <w:lang w:val="en-GB"/>
        </w:rPr>
        <w:t>with higher volume fractions</w:t>
      </w:r>
      <w:r w:rsidR="00E87B56" w:rsidRPr="005C4DB8">
        <w:rPr>
          <w:rFonts w:ascii="Times New Roman" w:hAnsi="Times New Roman"/>
          <w:color w:val="FF0000"/>
          <w:sz w:val="24"/>
          <w:szCs w:val="24"/>
          <w:lang w:val="en-GB"/>
        </w:rPr>
        <w:t>.</w:t>
      </w:r>
      <w:r w:rsidR="00C5193D" w:rsidRPr="005C4DB8">
        <w:rPr>
          <w:rFonts w:ascii="Times New Roman" w:hAnsi="Times New Roman"/>
          <w:color w:val="FF0000"/>
          <w:sz w:val="24"/>
          <w:szCs w:val="24"/>
          <w:lang w:val="en-GB"/>
        </w:rPr>
        <w:t xml:space="preserve"> </w:t>
      </w:r>
    </w:p>
    <w:p w:rsidR="00807932" w:rsidRPr="005C4DB8" w:rsidRDefault="00D07A3F" w:rsidP="00807932">
      <w:pPr>
        <w:pStyle w:val="a"/>
        <w:spacing w:beforeLines="0" w:before="0" w:afterLines="0" w:after="0" w:line="480" w:lineRule="auto"/>
        <w:rPr>
          <w:color w:val="FF0000"/>
        </w:rPr>
      </w:pPr>
      <w:r>
        <w:rPr>
          <w:noProof/>
          <w:color w:val="FF0000"/>
          <w:lang w:val="en-GB"/>
        </w:rPr>
        <w:lastRenderedPageBreak/>
        <w:drawing>
          <wp:inline distT="0" distB="0" distL="0" distR="0">
            <wp:extent cx="5274310" cy="489966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10-revision1.tif"/>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274310" cy="4899660"/>
                    </a:xfrm>
                    <a:prstGeom prst="rect">
                      <a:avLst/>
                    </a:prstGeom>
                  </pic:spPr>
                </pic:pic>
              </a:graphicData>
            </a:graphic>
          </wp:inline>
        </w:drawing>
      </w:r>
    </w:p>
    <w:p w:rsidR="00C5114A" w:rsidRPr="005C4DB8" w:rsidRDefault="00807932" w:rsidP="00B8327B">
      <w:pPr>
        <w:pStyle w:val="a"/>
        <w:spacing w:beforeLines="0" w:before="0" w:afterLines="0" w:after="0" w:line="480" w:lineRule="auto"/>
        <w:jc w:val="center"/>
        <w:rPr>
          <w:color w:val="FF0000"/>
        </w:rPr>
      </w:pPr>
      <w:r w:rsidRPr="005C4DB8">
        <w:rPr>
          <w:color w:val="FF0000"/>
        </w:rPr>
        <w:t>Fig</w:t>
      </w:r>
      <w:r w:rsidR="002A500F" w:rsidRPr="005C4DB8">
        <w:rPr>
          <w:color w:val="FF0000"/>
        </w:rPr>
        <w:t>.</w:t>
      </w:r>
      <w:r w:rsidRPr="005C4DB8">
        <w:rPr>
          <w:color w:val="FF0000"/>
        </w:rPr>
        <w:t xml:space="preserve"> </w:t>
      </w:r>
      <w:r w:rsidR="001E2540" w:rsidRPr="005C4DB8">
        <w:rPr>
          <w:color w:val="FF0000"/>
        </w:rPr>
        <w:t>10</w:t>
      </w:r>
      <w:r w:rsidR="00AC697A" w:rsidRPr="005C4DB8">
        <w:rPr>
          <w:color w:val="FF0000"/>
        </w:rPr>
        <w:t>.</w:t>
      </w:r>
      <w:r w:rsidRPr="005C4DB8">
        <w:rPr>
          <w:color w:val="FF0000"/>
        </w:rPr>
        <w:t xml:space="preserve"> </w:t>
      </w:r>
      <w:r w:rsidR="00FF166F" w:rsidRPr="005C4DB8">
        <w:rPr>
          <w:color w:val="FF0000"/>
        </w:rPr>
        <w:t xml:space="preserve">Schematic of </w:t>
      </w:r>
      <w:r w:rsidR="00470893" w:rsidRPr="005C4DB8">
        <w:rPr>
          <w:color w:val="FF0000"/>
        </w:rPr>
        <w:t>the o</w:t>
      </w:r>
      <w:r w:rsidRPr="005C4DB8">
        <w:rPr>
          <w:color w:val="FF0000"/>
        </w:rPr>
        <w:t xml:space="preserve">verlapped district </w:t>
      </w:r>
      <w:r w:rsidR="00FF166F" w:rsidRPr="005C4DB8">
        <w:rPr>
          <w:color w:val="FF0000"/>
        </w:rPr>
        <w:t xml:space="preserve">of </w:t>
      </w:r>
      <w:r w:rsidR="00E5053E" w:rsidRPr="005C4DB8">
        <w:rPr>
          <w:color w:val="FF0000"/>
        </w:rPr>
        <w:t>GCS</w:t>
      </w:r>
      <w:r w:rsidR="00FF166F" w:rsidRPr="005C4DB8">
        <w:rPr>
          <w:color w:val="FF0000"/>
        </w:rPr>
        <w:t xml:space="preserve"> along the [111] loading direction </w:t>
      </w:r>
    </w:p>
    <w:p w:rsidR="00B8327B" w:rsidRDefault="00B8327B" w:rsidP="00B8327B">
      <w:pPr>
        <w:pStyle w:val="a"/>
        <w:spacing w:beforeLines="0" w:before="0" w:afterLines="0" w:after="0" w:line="480" w:lineRule="auto"/>
        <w:jc w:val="center"/>
        <w:rPr>
          <w:lang w:val="en-GB"/>
        </w:rPr>
      </w:pPr>
    </w:p>
    <w:p w:rsidR="00D306F3" w:rsidRDefault="00041F51" w:rsidP="00C77F4F">
      <w:pPr>
        <w:pStyle w:val="ListParagraph"/>
        <w:autoSpaceDE w:val="0"/>
        <w:autoSpaceDN w:val="0"/>
        <w:adjustRightInd w:val="0"/>
        <w:spacing w:line="480" w:lineRule="auto"/>
        <w:ind w:firstLineChars="0"/>
        <w:rPr>
          <w:rFonts w:ascii="Times New Roman" w:hAnsi="Times New Roman"/>
          <w:sz w:val="24"/>
          <w:szCs w:val="24"/>
          <w:lang w:val="en-GB"/>
        </w:rPr>
      </w:pPr>
      <w:r w:rsidRPr="00C77F4F">
        <w:rPr>
          <w:rFonts w:ascii="Times New Roman" w:hAnsi="Times New Roman"/>
          <w:sz w:val="24"/>
          <w:szCs w:val="24"/>
          <w:lang w:val="en-GB"/>
        </w:rPr>
        <w:t xml:space="preserve">For </w:t>
      </w:r>
      <w:r w:rsidR="00E5053E">
        <w:rPr>
          <w:rFonts w:ascii="Times New Roman" w:hAnsi="Times New Roman"/>
          <w:sz w:val="24"/>
          <w:szCs w:val="24"/>
        </w:rPr>
        <w:t>GCS</w:t>
      </w:r>
      <w:r w:rsidRPr="00C77F4F">
        <w:rPr>
          <w:rFonts w:ascii="Times New Roman" w:hAnsi="Times New Roman"/>
          <w:sz w:val="24"/>
          <w:szCs w:val="24"/>
          <w:lang w:val="en-GB"/>
        </w:rPr>
        <w:t xml:space="preserve"> </w:t>
      </w:r>
      <w:r w:rsidR="00D8466D">
        <w:rPr>
          <w:rFonts w:ascii="Times New Roman" w:hAnsi="Times New Roman"/>
          <w:sz w:val="24"/>
          <w:szCs w:val="24"/>
          <w:lang w:val="en-GB"/>
        </w:rPr>
        <w:t>loaded in</w:t>
      </w:r>
      <w:r w:rsidR="005134A2" w:rsidRPr="00C77F4F">
        <w:rPr>
          <w:rFonts w:ascii="Times New Roman" w:hAnsi="Times New Roman"/>
          <w:sz w:val="24"/>
          <w:szCs w:val="24"/>
          <w:lang w:val="en-GB"/>
        </w:rPr>
        <w:t xml:space="preserve"> </w:t>
      </w:r>
      <w:r w:rsidR="002953F4">
        <w:rPr>
          <w:rFonts w:ascii="Times New Roman" w:hAnsi="Times New Roman"/>
          <w:sz w:val="24"/>
          <w:szCs w:val="24"/>
          <w:lang w:val="en-GB"/>
        </w:rPr>
        <w:t xml:space="preserve">all </w:t>
      </w:r>
      <w:r w:rsidRPr="00C77F4F">
        <w:rPr>
          <w:rFonts w:ascii="Times New Roman" w:hAnsi="Times New Roman"/>
          <w:sz w:val="24"/>
          <w:szCs w:val="24"/>
          <w:lang w:val="en-GB"/>
        </w:rPr>
        <w:t xml:space="preserve">three loading directions, the fitted equations of </w:t>
      </w:r>
      <w:r w:rsidR="00717186">
        <w:rPr>
          <w:rFonts w:ascii="Times New Roman" w:hAnsi="Times New Roman"/>
          <w:sz w:val="24"/>
          <w:szCs w:val="24"/>
        </w:rPr>
        <w:t>Young</w:t>
      </w:r>
      <w:r w:rsidR="00717186" w:rsidRPr="00717186">
        <w:rPr>
          <w:rFonts w:ascii="Times New Roman" w:hAnsi="Times New Roman"/>
          <w:sz w:val="24"/>
          <w:szCs w:val="24"/>
        </w:rPr>
        <w:t>'s</w:t>
      </w:r>
      <w:r w:rsidR="00256B11">
        <w:rPr>
          <w:rFonts w:ascii="Times New Roman" w:hAnsi="Times New Roman"/>
          <w:sz w:val="24"/>
          <w:szCs w:val="24"/>
          <w:lang w:val="en-GB"/>
        </w:rPr>
        <w:t xml:space="preserve"> modulus</w:t>
      </w:r>
      <w:r w:rsidRPr="00C77F4F">
        <w:rPr>
          <w:rFonts w:ascii="Times New Roman" w:hAnsi="Times New Roman"/>
          <w:sz w:val="24"/>
          <w:szCs w:val="24"/>
          <w:lang w:val="en-GB"/>
        </w:rPr>
        <w:t xml:space="preserve"> </w:t>
      </w:r>
      <w:r w:rsidRPr="00C77F4F">
        <w:rPr>
          <w:rFonts w:ascii="Times New Roman" w:hAnsi="Times New Roman" w:hint="eastAsia"/>
          <w:sz w:val="24"/>
          <w:szCs w:val="24"/>
          <w:lang w:val="en-GB"/>
        </w:rPr>
        <w:t xml:space="preserve">calculated </w:t>
      </w:r>
      <w:r w:rsidRPr="00C77F4F">
        <w:rPr>
          <w:rFonts w:ascii="Times New Roman" w:hAnsi="Times New Roman"/>
          <w:sz w:val="24"/>
          <w:szCs w:val="24"/>
          <w:lang w:val="en-GB"/>
        </w:rPr>
        <w:t xml:space="preserve">by FE method </w:t>
      </w:r>
      <w:r w:rsidR="005134A2">
        <w:rPr>
          <w:rFonts w:ascii="Times New Roman" w:hAnsi="Times New Roman"/>
          <w:sz w:val="24"/>
          <w:szCs w:val="24"/>
          <w:lang w:val="en-GB"/>
        </w:rPr>
        <w:t>show</w:t>
      </w:r>
      <w:r w:rsidRPr="00C77F4F">
        <w:rPr>
          <w:rFonts w:ascii="Times New Roman" w:hAnsi="Times New Roman"/>
          <w:sz w:val="24"/>
          <w:szCs w:val="24"/>
          <w:lang w:val="en-GB"/>
        </w:rPr>
        <w:t xml:space="preserve"> higher exponents than </w:t>
      </w:r>
      <w:r w:rsidR="00B44B72">
        <w:rPr>
          <w:rFonts w:ascii="Times New Roman" w:hAnsi="Times New Roman"/>
          <w:sz w:val="24"/>
          <w:szCs w:val="24"/>
          <w:lang w:val="en-GB"/>
        </w:rPr>
        <w:t>that</w:t>
      </w:r>
      <w:r w:rsidRPr="00C77F4F">
        <w:rPr>
          <w:rFonts w:ascii="Times New Roman" w:hAnsi="Times New Roman"/>
          <w:sz w:val="24"/>
          <w:szCs w:val="24"/>
          <w:lang w:val="en-GB"/>
        </w:rPr>
        <w:t xml:space="preserve"> calculated by the analytical method. It means that </w:t>
      </w:r>
      <w:r w:rsidR="00124FDE">
        <w:rPr>
          <w:rFonts w:ascii="Times New Roman" w:hAnsi="Times New Roman"/>
          <w:sz w:val="24"/>
          <w:szCs w:val="24"/>
          <w:lang w:val="en-GB"/>
        </w:rPr>
        <w:t>there will be a considerable deviation between the values predicted by analytical and</w:t>
      </w:r>
      <w:r w:rsidR="0001665C" w:rsidRPr="00C77F4F">
        <w:rPr>
          <w:rFonts w:ascii="Times New Roman" w:hAnsi="Times New Roman"/>
          <w:sz w:val="24"/>
          <w:szCs w:val="24"/>
          <w:lang w:val="en-GB"/>
        </w:rPr>
        <w:t xml:space="preserve"> FE results</w:t>
      </w:r>
      <w:r w:rsidR="00124FDE">
        <w:rPr>
          <w:rFonts w:ascii="Times New Roman" w:hAnsi="Times New Roman"/>
          <w:sz w:val="24"/>
          <w:szCs w:val="24"/>
          <w:lang w:val="en-GB"/>
        </w:rPr>
        <w:t>,</w:t>
      </w:r>
      <w:r w:rsidR="0001665C" w:rsidRPr="00C77F4F">
        <w:rPr>
          <w:rFonts w:ascii="Times New Roman" w:hAnsi="Times New Roman"/>
          <w:sz w:val="24"/>
          <w:szCs w:val="24"/>
          <w:lang w:val="en-GB"/>
        </w:rPr>
        <w:t xml:space="preserve"> </w:t>
      </w:r>
      <w:r w:rsidR="00124FDE">
        <w:rPr>
          <w:rFonts w:ascii="Times New Roman" w:hAnsi="Times New Roman"/>
          <w:sz w:val="24"/>
          <w:szCs w:val="24"/>
          <w:lang w:val="en-GB"/>
        </w:rPr>
        <w:t>as</w:t>
      </w:r>
      <w:r w:rsidRPr="00C77F4F">
        <w:rPr>
          <w:rFonts w:ascii="Times New Roman" w:hAnsi="Times New Roman"/>
          <w:sz w:val="24"/>
          <w:szCs w:val="24"/>
          <w:lang w:val="en-GB"/>
        </w:rPr>
        <w:t xml:space="preserve"> the volume f</w:t>
      </w:r>
      <w:r w:rsidR="00D50607" w:rsidRPr="00C77F4F">
        <w:rPr>
          <w:rFonts w:ascii="Times New Roman" w:hAnsi="Times New Roman"/>
          <w:sz w:val="24"/>
          <w:szCs w:val="24"/>
          <w:lang w:val="en-GB"/>
        </w:rPr>
        <w:t>raction reach</w:t>
      </w:r>
      <w:r w:rsidR="004F619F" w:rsidRPr="00C77F4F">
        <w:rPr>
          <w:rFonts w:ascii="Times New Roman" w:hAnsi="Times New Roman"/>
          <w:sz w:val="24"/>
          <w:szCs w:val="24"/>
          <w:lang w:val="en-GB"/>
        </w:rPr>
        <w:t>es</w:t>
      </w:r>
      <w:r w:rsidR="00124FDE">
        <w:rPr>
          <w:rFonts w:ascii="Times New Roman" w:hAnsi="Times New Roman"/>
          <w:sz w:val="24"/>
          <w:szCs w:val="24"/>
          <w:lang w:val="en-GB"/>
        </w:rPr>
        <w:t xml:space="preserve"> a threshold</w:t>
      </w:r>
      <w:r w:rsidRPr="00C77F4F">
        <w:rPr>
          <w:rFonts w:ascii="Times New Roman" w:hAnsi="Times New Roman"/>
          <w:sz w:val="24"/>
          <w:szCs w:val="24"/>
          <w:lang w:val="en-GB"/>
        </w:rPr>
        <w:t xml:space="preserve">, </w:t>
      </w:r>
      <w:r w:rsidR="00D50607" w:rsidRPr="00C77F4F">
        <w:rPr>
          <w:rFonts w:ascii="Times New Roman" w:hAnsi="Times New Roman"/>
          <w:sz w:val="24"/>
          <w:szCs w:val="24"/>
          <w:lang w:val="en-GB"/>
        </w:rPr>
        <w:t xml:space="preserve">i.e. the value </w:t>
      </w:r>
      <w:r w:rsidR="00C514BA">
        <w:rPr>
          <w:rFonts w:ascii="Times New Roman" w:hAnsi="Times New Roman"/>
          <w:sz w:val="24"/>
          <w:szCs w:val="24"/>
          <w:lang w:val="en-GB"/>
        </w:rPr>
        <w:t>where</w:t>
      </w:r>
      <w:r w:rsidR="00D50607" w:rsidRPr="00C77F4F">
        <w:rPr>
          <w:rFonts w:ascii="Times New Roman" w:hAnsi="Times New Roman"/>
          <w:sz w:val="24"/>
          <w:szCs w:val="24"/>
          <w:lang w:val="en-GB"/>
        </w:rPr>
        <w:t xml:space="preserve"> there are overlapped district</w:t>
      </w:r>
      <w:r w:rsidR="00B60FED">
        <w:rPr>
          <w:rFonts w:ascii="Times New Roman" w:hAnsi="Times New Roman"/>
          <w:sz w:val="24"/>
          <w:szCs w:val="24"/>
          <w:lang w:val="en-GB"/>
        </w:rPr>
        <w:t>s</w:t>
      </w:r>
      <w:r w:rsidR="00D50607" w:rsidRPr="00C77F4F">
        <w:rPr>
          <w:rFonts w:ascii="Times New Roman" w:hAnsi="Times New Roman"/>
          <w:sz w:val="24"/>
          <w:szCs w:val="24"/>
          <w:lang w:val="en-GB"/>
        </w:rPr>
        <w:t xml:space="preserve"> between </w:t>
      </w:r>
      <w:r w:rsidR="0001665C">
        <w:rPr>
          <w:rFonts w:ascii="Times New Roman" w:hAnsi="Times New Roman"/>
          <w:sz w:val="24"/>
          <w:szCs w:val="24"/>
          <w:lang w:val="en-GB"/>
        </w:rPr>
        <w:t>struts in the loading direction</w:t>
      </w:r>
      <w:r w:rsidR="00D50607" w:rsidRPr="00C77F4F">
        <w:rPr>
          <w:rFonts w:ascii="Times New Roman" w:hAnsi="Times New Roman"/>
          <w:sz w:val="24"/>
          <w:szCs w:val="24"/>
          <w:lang w:val="en-GB"/>
        </w:rPr>
        <w:t>.</w:t>
      </w:r>
      <w:r w:rsidR="00D07A3F">
        <w:rPr>
          <w:rFonts w:ascii="Times New Roman" w:hAnsi="Times New Roman"/>
          <w:sz w:val="24"/>
          <w:szCs w:val="24"/>
          <w:lang w:val="en-GB"/>
        </w:rPr>
        <w:t xml:space="preserve"> </w:t>
      </w:r>
      <w:r w:rsidR="00D07A3F" w:rsidRPr="00EE5B80">
        <w:rPr>
          <w:rFonts w:ascii="Times New Roman" w:hAnsi="Times New Roman"/>
          <w:color w:val="FF0000"/>
          <w:sz w:val="24"/>
          <w:szCs w:val="24"/>
          <w:lang w:val="en-GB"/>
        </w:rPr>
        <w:t>As the formation of overlapped di</w:t>
      </w:r>
      <w:r w:rsidR="00EE5B80" w:rsidRPr="00EE5B80">
        <w:rPr>
          <w:rFonts w:ascii="Times New Roman" w:hAnsi="Times New Roman"/>
          <w:color w:val="FF0000"/>
          <w:sz w:val="24"/>
          <w:szCs w:val="24"/>
          <w:lang w:val="en-GB"/>
        </w:rPr>
        <w:t xml:space="preserve">stricts, </w:t>
      </w:r>
      <w:r w:rsidR="00EE5B80">
        <w:rPr>
          <w:rFonts w:ascii="Times New Roman" w:hAnsi="Times New Roman"/>
          <w:color w:val="FF0000"/>
          <w:sz w:val="24"/>
          <w:szCs w:val="24"/>
          <w:lang w:val="en-GB"/>
        </w:rPr>
        <w:t xml:space="preserve">the dominated deformation mode </w:t>
      </w:r>
      <w:r w:rsidR="00482ACC">
        <w:rPr>
          <w:rFonts w:ascii="Times New Roman" w:hAnsi="Times New Roman"/>
          <w:color w:val="FF0000"/>
          <w:sz w:val="24"/>
          <w:szCs w:val="24"/>
          <w:lang w:val="en-GB"/>
        </w:rPr>
        <w:t xml:space="preserve">changes </w:t>
      </w:r>
      <w:r w:rsidR="00EE5B80">
        <w:rPr>
          <w:rFonts w:ascii="Times New Roman" w:hAnsi="Times New Roman"/>
          <w:color w:val="FF0000"/>
          <w:sz w:val="24"/>
          <w:szCs w:val="24"/>
          <w:lang w:val="en-GB"/>
        </w:rPr>
        <w:t xml:space="preserve">from bending to stretching, </w:t>
      </w:r>
      <w:r w:rsidR="00482ACC">
        <w:rPr>
          <w:rFonts w:ascii="Times New Roman" w:hAnsi="Times New Roman"/>
          <w:color w:val="FF0000"/>
          <w:sz w:val="24"/>
          <w:szCs w:val="24"/>
          <w:lang w:val="en-GB"/>
        </w:rPr>
        <w:t xml:space="preserve">and thus </w:t>
      </w:r>
      <w:r w:rsidR="00EE5B80" w:rsidRPr="00EE5B80">
        <w:rPr>
          <w:rFonts w:ascii="Times New Roman" w:hAnsi="Times New Roman"/>
          <w:color w:val="FF0000"/>
          <w:sz w:val="24"/>
          <w:szCs w:val="24"/>
          <w:lang w:val="en-GB"/>
        </w:rPr>
        <w:t>the beam theory is no longer applicable.</w:t>
      </w:r>
      <w:r w:rsidR="00D50607" w:rsidRPr="00EE5B80">
        <w:rPr>
          <w:rFonts w:ascii="Times New Roman" w:hAnsi="Times New Roman"/>
          <w:color w:val="FF0000"/>
          <w:sz w:val="24"/>
          <w:szCs w:val="24"/>
          <w:lang w:val="en-GB"/>
        </w:rPr>
        <w:t xml:space="preserve"> </w:t>
      </w:r>
      <w:r w:rsidR="00D50607" w:rsidRPr="00C77F4F">
        <w:rPr>
          <w:rFonts w:ascii="Times New Roman" w:hAnsi="Times New Roman"/>
          <w:sz w:val="24"/>
          <w:szCs w:val="24"/>
          <w:lang w:val="en-GB"/>
        </w:rPr>
        <w:t>Apparently, for</w:t>
      </w:r>
      <w:r w:rsidR="00C514BA">
        <w:rPr>
          <w:rFonts w:ascii="Times New Roman" w:hAnsi="Times New Roman"/>
          <w:sz w:val="24"/>
          <w:szCs w:val="24"/>
          <w:lang w:val="en-GB"/>
        </w:rPr>
        <w:t xml:space="preserve"> the</w:t>
      </w:r>
      <w:r w:rsidR="00D50607" w:rsidRPr="00C77F4F">
        <w:rPr>
          <w:rFonts w:ascii="Times New Roman" w:hAnsi="Times New Roman"/>
          <w:sz w:val="24"/>
          <w:szCs w:val="24"/>
          <w:lang w:val="en-GB"/>
        </w:rPr>
        <w:t xml:space="preserve"> loading directions of [001] and [</w:t>
      </w:r>
      <w:r w:rsidR="001412B7">
        <w:rPr>
          <w:rFonts w:ascii="Times New Roman" w:hAnsi="Times New Roman"/>
          <w:sz w:val="24"/>
          <w:szCs w:val="24"/>
          <w:lang w:val="en-GB"/>
        </w:rPr>
        <w:t>1</w:t>
      </w:r>
      <w:r w:rsidR="00D50607" w:rsidRPr="00C77F4F">
        <w:rPr>
          <w:rFonts w:ascii="Times New Roman" w:hAnsi="Times New Roman"/>
          <w:sz w:val="24"/>
          <w:szCs w:val="24"/>
          <w:lang w:val="en-GB"/>
        </w:rPr>
        <w:t>10], the range of 5% to 15%</w:t>
      </w:r>
      <w:r w:rsidR="00124FDE">
        <w:rPr>
          <w:rFonts w:ascii="Times New Roman" w:hAnsi="Times New Roman"/>
          <w:sz w:val="24"/>
          <w:szCs w:val="24"/>
          <w:lang w:val="en-GB"/>
        </w:rPr>
        <w:t xml:space="preserve"> in volume fraction </w:t>
      </w:r>
      <w:r w:rsidR="00124FDE">
        <w:rPr>
          <w:rFonts w:ascii="Times New Roman" w:hAnsi="Times New Roman"/>
          <w:sz w:val="24"/>
          <w:szCs w:val="24"/>
          <w:lang w:val="en-GB"/>
        </w:rPr>
        <w:lastRenderedPageBreak/>
        <w:t>is reasonable by using the analytical method to predict Young’s modules</w:t>
      </w:r>
      <w:r w:rsidR="00B44B72">
        <w:rPr>
          <w:rFonts w:ascii="Times New Roman" w:hAnsi="Times New Roman"/>
          <w:sz w:val="24"/>
          <w:szCs w:val="24"/>
          <w:lang w:val="en-GB"/>
        </w:rPr>
        <w:t>, because</w:t>
      </w:r>
      <w:r w:rsidR="00124FDE">
        <w:rPr>
          <w:rFonts w:ascii="Times New Roman" w:hAnsi="Times New Roman"/>
          <w:sz w:val="24"/>
          <w:szCs w:val="24"/>
          <w:lang w:val="en-GB"/>
        </w:rPr>
        <w:t xml:space="preserve"> no analogous</w:t>
      </w:r>
      <w:r w:rsidR="00B44B72">
        <w:rPr>
          <w:rFonts w:ascii="Times New Roman" w:hAnsi="Times New Roman"/>
          <w:sz w:val="24"/>
          <w:szCs w:val="24"/>
          <w:lang w:val="en-GB"/>
        </w:rPr>
        <w:t xml:space="preserve"> overlap</w:t>
      </w:r>
      <w:r w:rsidR="00124FDE">
        <w:rPr>
          <w:rFonts w:ascii="Times New Roman" w:hAnsi="Times New Roman"/>
          <w:sz w:val="24"/>
          <w:szCs w:val="24"/>
          <w:lang w:val="en-GB"/>
        </w:rPr>
        <w:t xml:space="preserve"> is found for these structures</w:t>
      </w:r>
      <w:r w:rsidR="00B44B72">
        <w:rPr>
          <w:rFonts w:ascii="Times New Roman" w:hAnsi="Times New Roman"/>
          <w:sz w:val="24"/>
          <w:szCs w:val="24"/>
          <w:lang w:val="en-GB"/>
        </w:rPr>
        <w:t>.</w:t>
      </w:r>
      <w:r w:rsidR="00D50607" w:rsidRPr="00C77F4F">
        <w:rPr>
          <w:rFonts w:ascii="Times New Roman" w:hAnsi="Times New Roman"/>
          <w:sz w:val="24"/>
          <w:szCs w:val="24"/>
          <w:lang w:val="en-GB"/>
        </w:rPr>
        <w:t xml:space="preserve"> However, for the loading direction of [111], the inclined struts </w:t>
      </w:r>
      <w:r w:rsidR="00124FDE">
        <w:rPr>
          <w:rFonts w:ascii="Times New Roman" w:hAnsi="Times New Roman"/>
          <w:sz w:val="24"/>
          <w:szCs w:val="24"/>
          <w:lang w:val="en-GB"/>
        </w:rPr>
        <w:t>possess</w:t>
      </w:r>
      <w:r w:rsidR="00D50607" w:rsidRPr="00C77F4F">
        <w:rPr>
          <w:rFonts w:ascii="Times New Roman" w:hAnsi="Times New Roman"/>
          <w:sz w:val="24"/>
          <w:szCs w:val="24"/>
          <w:lang w:val="en-GB"/>
        </w:rPr>
        <w:t xml:space="preserve"> a </w:t>
      </w:r>
      <w:r w:rsidR="006453E8">
        <w:rPr>
          <w:rFonts w:ascii="Times New Roman" w:hAnsi="Times New Roman"/>
          <w:sz w:val="24"/>
          <w:szCs w:val="24"/>
          <w:lang w:val="en-GB"/>
        </w:rPr>
        <w:t>larg</w:t>
      </w:r>
      <w:r w:rsidR="00D50607" w:rsidRPr="00C77F4F">
        <w:rPr>
          <w:rFonts w:ascii="Times New Roman" w:hAnsi="Times New Roman"/>
          <w:sz w:val="24"/>
          <w:szCs w:val="24"/>
          <w:lang w:val="en-GB"/>
        </w:rPr>
        <w:t xml:space="preserve">er </w:t>
      </w:r>
      <w:r w:rsidR="006373B0" w:rsidRPr="006373B0">
        <w:rPr>
          <w:rFonts w:ascii="Times New Roman" w:hAnsi="Times New Roman"/>
          <w:color w:val="FF0000"/>
          <w:sz w:val="24"/>
          <w:szCs w:val="24"/>
          <w:lang w:val="en-GB"/>
        </w:rPr>
        <w:t xml:space="preserve">angle </w:t>
      </w:r>
      <w:r w:rsidR="00D50607" w:rsidRPr="00C77F4F">
        <w:rPr>
          <w:rFonts w:ascii="Times New Roman" w:hAnsi="Times New Roman"/>
          <w:sz w:val="24"/>
          <w:szCs w:val="24"/>
          <w:lang w:val="en-GB"/>
        </w:rPr>
        <w:t xml:space="preserve">with respect to the horizontal plane, </w:t>
      </w:r>
      <w:r w:rsidR="00AD73E6">
        <w:rPr>
          <w:rFonts w:ascii="Times New Roman" w:hAnsi="Times New Roman"/>
          <w:sz w:val="24"/>
          <w:szCs w:val="24"/>
          <w:lang w:val="en-GB"/>
        </w:rPr>
        <w:t>and</w:t>
      </w:r>
      <w:r w:rsidR="00AD73E6" w:rsidRPr="005C4DB8">
        <w:rPr>
          <w:rFonts w:ascii="Times New Roman" w:hAnsi="Times New Roman"/>
          <w:color w:val="FF0000"/>
          <w:sz w:val="24"/>
          <w:szCs w:val="24"/>
          <w:lang w:val="en-GB"/>
        </w:rPr>
        <w:t xml:space="preserve"> </w:t>
      </w:r>
      <w:r w:rsidR="00D50607" w:rsidRPr="005C4DB8">
        <w:rPr>
          <w:rFonts w:ascii="Times New Roman" w:hAnsi="Times New Roman"/>
          <w:color w:val="FF0000"/>
          <w:sz w:val="24"/>
          <w:szCs w:val="24"/>
          <w:lang w:val="en-GB"/>
        </w:rPr>
        <w:t xml:space="preserve">thus the struts </w:t>
      </w:r>
      <w:r w:rsidR="005C4DB8">
        <w:rPr>
          <w:rFonts w:ascii="Times New Roman" w:hAnsi="Times New Roman"/>
          <w:color w:val="FF0000"/>
          <w:sz w:val="24"/>
          <w:szCs w:val="24"/>
          <w:lang w:val="en-GB"/>
        </w:rPr>
        <w:t xml:space="preserve">would be easy </w:t>
      </w:r>
      <w:r w:rsidR="00D50607" w:rsidRPr="005C4DB8">
        <w:rPr>
          <w:rFonts w:ascii="Times New Roman" w:hAnsi="Times New Roman"/>
          <w:color w:val="FF0000"/>
          <w:sz w:val="24"/>
          <w:szCs w:val="24"/>
          <w:lang w:val="en-GB"/>
        </w:rPr>
        <w:t>to form an overlap</w:t>
      </w:r>
      <w:r w:rsidR="005C4DB8">
        <w:rPr>
          <w:rFonts w:ascii="Times New Roman" w:hAnsi="Times New Roman"/>
          <w:color w:val="FF0000"/>
          <w:sz w:val="24"/>
          <w:szCs w:val="24"/>
          <w:lang w:val="en-GB"/>
        </w:rPr>
        <w:t xml:space="preserve"> as the volume fraction increases</w:t>
      </w:r>
      <w:r w:rsidR="008B37F5" w:rsidRPr="005C4DB8">
        <w:rPr>
          <w:rFonts w:ascii="Times New Roman" w:hAnsi="Times New Roman"/>
          <w:color w:val="FF0000"/>
          <w:sz w:val="24"/>
          <w:szCs w:val="24"/>
          <w:lang w:val="en-GB"/>
        </w:rPr>
        <w:t>,</w:t>
      </w:r>
      <w:r w:rsidR="008B37F5" w:rsidRPr="00C77F4F">
        <w:rPr>
          <w:rFonts w:ascii="Times New Roman" w:hAnsi="Times New Roman"/>
          <w:sz w:val="24"/>
          <w:szCs w:val="24"/>
          <w:lang w:val="en-GB"/>
        </w:rPr>
        <w:t xml:space="preserve"> </w:t>
      </w:r>
      <w:r w:rsidR="005B2023" w:rsidRPr="00C77F4F">
        <w:rPr>
          <w:rFonts w:ascii="Times New Roman" w:hAnsi="Times New Roman"/>
          <w:sz w:val="24"/>
          <w:szCs w:val="24"/>
          <w:lang w:val="en-GB"/>
        </w:rPr>
        <w:t>mak</w:t>
      </w:r>
      <w:r w:rsidR="00AD73E6">
        <w:rPr>
          <w:rFonts w:ascii="Times New Roman" w:hAnsi="Times New Roman"/>
          <w:sz w:val="24"/>
          <w:szCs w:val="24"/>
          <w:lang w:val="en-GB"/>
        </w:rPr>
        <w:t>ing</w:t>
      </w:r>
      <w:r w:rsidR="00E50747">
        <w:rPr>
          <w:rFonts w:ascii="Times New Roman" w:hAnsi="Times New Roman"/>
          <w:sz w:val="24"/>
          <w:szCs w:val="24"/>
          <w:lang w:val="en-GB"/>
        </w:rPr>
        <w:t xml:space="preserve"> it difficult to predict the accurate value with</w:t>
      </w:r>
      <w:r w:rsidR="008B37F5" w:rsidRPr="00C77F4F">
        <w:rPr>
          <w:rFonts w:ascii="Times New Roman" w:hAnsi="Times New Roman"/>
          <w:sz w:val="24"/>
          <w:szCs w:val="24"/>
          <w:lang w:val="en-GB"/>
        </w:rPr>
        <w:t xml:space="preserve"> </w:t>
      </w:r>
      <w:r w:rsidR="00E50747">
        <w:rPr>
          <w:rFonts w:ascii="Times New Roman" w:hAnsi="Times New Roman"/>
          <w:sz w:val="24"/>
          <w:szCs w:val="24"/>
          <w:lang w:val="en-GB"/>
        </w:rPr>
        <w:t xml:space="preserve">the </w:t>
      </w:r>
      <w:r w:rsidR="008B37F5" w:rsidRPr="00C77F4F">
        <w:rPr>
          <w:rFonts w:ascii="Times New Roman" w:hAnsi="Times New Roman"/>
          <w:sz w:val="24"/>
          <w:szCs w:val="24"/>
          <w:lang w:val="en-GB"/>
        </w:rPr>
        <w:t xml:space="preserve">analytical method based on beam theories. </w:t>
      </w:r>
    </w:p>
    <w:p w:rsidR="00B44F90" w:rsidRPr="00C77F4F" w:rsidRDefault="00B44F90" w:rsidP="00C77F4F">
      <w:pPr>
        <w:pStyle w:val="ListParagraph"/>
        <w:autoSpaceDE w:val="0"/>
        <w:autoSpaceDN w:val="0"/>
        <w:adjustRightInd w:val="0"/>
        <w:spacing w:line="480" w:lineRule="auto"/>
        <w:ind w:firstLineChars="0"/>
        <w:rPr>
          <w:rFonts w:ascii="Times New Roman" w:hAnsi="Times New Roman"/>
          <w:sz w:val="24"/>
          <w:szCs w:val="24"/>
          <w:lang w:val="en-GB"/>
        </w:rPr>
      </w:pPr>
    </w:p>
    <w:p w:rsidR="00127440" w:rsidRPr="00161297" w:rsidRDefault="00D456E0" w:rsidP="00161297">
      <w:pPr>
        <w:pStyle w:val="SCI2"/>
        <w:spacing w:beforeLines="0" w:before="0" w:afterLines="0" w:after="0" w:line="480" w:lineRule="auto"/>
        <w:rPr>
          <w:rFonts w:cs="Times New Roman"/>
          <w:lang w:val="en-GB"/>
        </w:rPr>
      </w:pPr>
      <w:r w:rsidRPr="00161297">
        <w:rPr>
          <w:rFonts w:cs="Times New Roman"/>
          <w:lang w:val="en-GB"/>
        </w:rPr>
        <w:t>3.</w:t>
      </w:r>
      <w:r w:rsidR="00161297">
        <w:rPr>
          <w:rFonts w:cs="Times New Roman"/>
          <w:lang w:val="en-GB"/>
        </w:rPr>
        <w:t>3</w:t>
      </w:r>
      <w:r w:rsidRPr="00161297">
        <w:rPr>
          <w:rFonts w:cs="Times New Roman"/>
          <w:lang w:val="en-GB"/>
        </w:rPr>
        <w:t xml:space="preserve"> </w:t>
      </w:r>
      <w:r w:rsidR="00F309C8">
        <w:rPr>
          <w:rFonts w:cs="Times New Roman"/>
          <w:lang w:val="en-GB"/>
        </w:rPr>
        <w:t>P</w:t>
      </w:r>
      <w:r w:rsidRPr="00161297">
        <w:rPr>
          <w:rFonts w:cs="Times New Roman"/>
          <w:lang w:val="en-GB"/>
        </w:rPr>
        <w:t xml:space="preserve">olar diagrams of </w:t>
      </w:r>
      <w:r w:rsidR="00F309C8">
        <w:rPr>
          <w:rFonts w:cs="Times New Roman"/>
          <w:lang w:val="en-GB"/>
        </w:rPr>
        <w:t>r</w:t>
      </w:r>
      <w:r w:rsidR="005211DA">
        <w:rPr>
          <w:rFonts w:cs="Times New Roman"/>
          <w:lang w:val="en-GB"/>
        </w:rPr>
        <w:t>elative</w:t>
      </w:r>
      <w:r w:rsidR="00C3090D">
        <w:rPr>
          <w:rFonts w:cs="Times New Roman"/>
          <w:lang w:val="en-GB"/>
        </w:rPr>
        <w:t xml:space="preserve"> moduli</w:t>
      </w:r>
      <w:r w:rsidR="00F309C8" w:rsidRPr="00161297">
        <w:rPr>
          <w:rFonts w:cs="Times New Roman"/>
          <w:lang w:val="en-GB"/>
        </w:rPr>
        <w:t xml:space="preserve"> </w:t>
      </w:r>
    </w:p>
    <w:p w:rsidR="00AC7A15" w:rsidRDefault="002F3E01" w:rsidP="00AC7A15">
      <w:pPr>
        <w:pStyle w:val="ListParagraph"/>
        <w:autoSpaceDE w:val="0"/>
        <w:autoSpaceDN w:val="0"/>
        <w:adjustRightInd w:val="0"/>
        <w:spacing w:line="480" w:lineRule="auto"/>
        <w:ind w:firstLineChars="0" w:firstLine="0"/>
        <w:rPr>
          <w:rFonts w:ascii="Times New Roman" w:hAnsi="Times New Roman"/>
          <w:sz w:val="24"/>
          <w:szCs w:val="24"/>
          <w:lang w:val="en-GB"/>
        </w:rPr>
      </w:pPr>
      <w:r w:rsidRPr="00376695">
        <w:rPr>
          <w:rFonts w:ascii="Times New Roman" w:hAnsi="Times New Roman"/>
          <w:sz w:val="24"/>
          <w:szCs w:val="24"/>
        </w:rPr>
        <w:t xml:space="preserve">To </w:t>
      </w:r>
      <w:r w:rsidR="006453E8">
        <w:rPr>
          <w:rFonts w:ascii="Times New Roman" w:hAnsi="Times New Roman"/>
          <w:sz w:val="24"/>
          <w:szCs w:val="24"/>
        </w:rPr>
        <w:t>develop</w:t>
      </w:r>
      <w:r w:rsidRPr="00376695">
        <w:rPr>
          <w:rFonts w:ascii="Times New Roman" w:hAnsi="Times New Roman"/>
          <w:sz w:val="24"/>
          <w:szCs w:val="24"/>
        </w:rPr>
        <w:t xml:space="preserve"> a </w:t>
      </w:r>
      <w:r w:rsidR="006453E8">
        <w:rPr>
          <w:rFonts w:ascii="Times New Roman" w:hAnsi="Times New Roman"/>
          <w:sz w:val="24"/>
          <w:szCs w:val="24"/>
        </w:rPr>
        <w:t>complete</w:t>
      </w:r>
      <w:r w:rsidRPr="00376695">
        <w:rPr>
          <w:rFonts w:ascii="Times New Roman" w:hAnsi="Times New Roman"/>
          <w:sz w:val="24"/>
          <w:szCs w:val="24"/>
        </w:rPr>
        <w:t xml:space="preserve"> description of </w:t>
      </w:r>
      <w:r w:rsidR="00717186">
        <w:rPr>
          <w:rFonts w:ascii="Times New Roman" w:hAnsi="Times New Roman"/>
          <w:sz w:val="24"/>
          <w:szCs w:val="24"/>
        </w:rPr>
        <w:t>Young</w:t>
      </w:r>
      <w:r w:rsidR="00717186" w:rsidRPr="00717186">
        <w:rPr>
          <w:rFonts w:ascii="Times New Roman" w:hAnsi="Times New Roman"/>
          <w:sz w:val="24"/>
          <w:szCs w:val="24"/>
        </w:rPr>
        <w:t>'s</w:t>
      </w:r>
      <w:r w:rsidR="00C3090D">
        <w:rPr>
          <w:rFonts w:ascii="Times New Roman" w:hAnsi="Times New Roman"/>
          <w:sz w:val="24"/>
          <w:szCs w:val="24"/>
        </w:rPr>
        <w:t xml:space="preserve"> moduli</w:t>
      </w:r>
      <w:r w:rsidRPr="00376695">
        <w:rPr>
          <w:rFonts w:ascii="Times New Roman" w:hAnsi="Times New Roman"/>
          <w:sz w:val="24"/>
          <w:szCs w:val="24"/>
        </w:rPr>
        <w:t xml:space="preserve"> of </w:t>
      </w:r>
      <w:r w:rsidR="00E5053E">
        <w:rPr>
          <w:rFonts w:ascii="Times New Roman" w:hAnsi="Times New Roman"/>
          <w:sz w:val="24"/>
          <w:szCs w:val="24"/>
        </w:rPr>
        <w:t>GCS</w:t>
      </w:r>
      <w:r w:rsidRPr="00376695">
        <w:rPr>
          <w:rFonts w:ascii="Times New Roman" w:hAnsi="Times New Roman"/>
          <w:sz w:val="24"/>
          <w:szCs w:val="24"/>
        </w:rPr>
        <w:t xml:space="preserve"> in different orientation</w:t>
      </w:r>
      <w:r w:rsidR="000229A0">
        <w:rPr>
          <w:rFonts w:ascii="Times New Roman" w:hAnsi="Times New Roman"/>
          <w:sz w:val="24"/>
          <w:szCs w:val="24"/>
        </w:rPr>
        <w:t>s</w:t>
      </w:r>
      <w:r w:rsidR="00AD7F89">
        <w:rPr>
          <w:rFonts w:ascii="Times New Roman" w:hAnsi="Times New Roman" w:hint="eastAsia"/>
          <w:sz w:val="24"/>
          <w:szCs w:val="24"/>
        </w:rPr>
        <w:t>,</w:t>
      </w:r>
      <w:r w:rsidR="00AD7F89">
        <w:rPr>
          <w:rFonts w:ascii="Times New Roman" w:hAnsi="Times New Roman"/>
          <w:sz w:val="24"/>
          <w:szCs w:val="24"/>
        </w:rPr>
        <w:t xml:space="preserve"> </w:t>
      </w:r>
      <w:r w:rsidR="00AD7F89">
        <w:rPr>
          <w:rFonts w:ascii="Times New Roman" w:hAnsi="Times New Roman" w:hint="eastAsia"/>
          <w:sz w:val="24"/>
          <w:szCs w:val="24"/>
        </w:rPr>
        <w:t>p</w:t>
      </w:r>
      <w:r w:rsidRPr="00376695">
        <w:rPr>
          <w:rFonts w:ascii="Times New Roman" w:hAnsi="Times New Roman"/>
          <w:sz w:val="24"/>
          <w:szCs w:val="24"/>
        </w:rPr>
        <w:t>olar diagram</w:t>
      </w:r>
      <w:r w:rsidR="000229A0">
        <w:rPr>
          <w:rFonts w:ascii="Times New Roman" w:hAnsi="Times New Roman"/>
          <w:sz w:val="24"/>
          <w:szCs w:val="24"/>
        </w:rPr>
        <w:t>s</w:t>
      </w:r>
      <w:r w:rsidRPr="00376695">
        <w:rPr>
          <w:rFonts w:ascii="Times New Roman" w:hAnsi="Times New Roman"/>
          <w:sz w:val="24"/>
          <w:szCs w:val="24"/>
        </w:rPr>
        <w:t xml:space="preserve"> w</w:t>
      </w:r>
      <w:r w:rsidR="000229A0">
        <w:rPr>
          <w:rFonts w:ascii="Times New Roman" w:hAnsi="Times New Roman"/>
          <w:sz w:val="24"/>
          <w:szCs w:val="24"/>
        </w:rPr>
        <w:t>ere</w:t>
      </w:r>
      <w:r w:rsidRPr="00376695">
        <w:rPr>
          <w:rFonts w:ascii="Times New Roman" w:hAnsi="Times New Roman"/>
          <w:sz w:val="24"/>
          <w:szCs w:val="24"/>
        </w:rPr>
        <w:t xml:space="preserve"> used to </w:t>
      </w:r>
      <w:r w:rsidR="00AD7F89">
        <w:rPr>
          <w:rFonts w:ascii="Times New Roman" w:hAnsi="Times New Roman" w:hint="eastAsia"/>
          <w:sz w:val="24"/>
          <w:szCs w:val="24"/>
        </w:rPr>
        <w:t>plot</w:t>
      </w:r>
      <w:r w:rsidRPr="00376695">
        <w:rPr>
          <w:rFonts w:ascii="Times New Roman" w:hAnsi="Times New Roman"/>
          <w:sz w:val="24"/>
          <w:szCs w:val="24"/>
        </w:rPr>
        <w:t xml:space="preserve"> the </w:t>
      </w:r>
      <w:r w:rsidR="007858E9">
        <w:rPr>
          <w:rFonts w:ascii="Times New Roman" w:hAnsi="Times New Roman"/>
          <w:sz w:val="24"/>
          <w:szCs w:val="24"/>
        </w:rPr>
        <w:t>direction</w:t>
      </w:r>
      <w:r w:rsidR="00317E3C">
        <w:rPr>
          <w:rFonts w:ascii="Times New Roman" w:hAnsi="Times New Roman"/>
          <w:sz w:val="24"/>
          <w:szCs w:val="24"/>
        </w:rPr>
        <w:t xml:space="preserve"> dependence </w:t>
      </w:r>
      <w:r w:rsidR="00317E3C" w:rsidRPr="00376695">
        <w:rPr>
          <w:rFonts w:ascii="Times New Roman" w:hAnsi="Times New Roman"/>
          <w:sz w:val="24"/>
          <w:szCs w:val="24"/>
        </w:rPr>
        <w:t>propert</w:t>
      </w:r>
      <w:r w:rsidR="00CB5D4F">
        <w:rPr>
          <w:rFonts w:ascii="Times New Roman" w:hAnsi="Times New Roman"/>
          <w:sz w:val="24"/>
          <w:szCs w:val="24"/>
        </w:rPr>
        <w:t>y</w:t>
      </w:r>
      <w:r w:rsidR="00317E3C">
        <w:rPr>
          <w:rFonts w:ascii="Times New Roman" w:hAnsi="Times New Roman"/>
          <w:sz w:val="24"/>
          <w:szCs w:val="24"/>
        </w:rPr>
        <w:t xml:space="preserve"> of the </w:t>
      </w:r>
      <w:r w:rsidRPr="00376695">
        <w:rPr>
          <w:rFonts w:ascii="Times New Roman" w:hAnsi="Times New Roman"/>
          <w:sz w:val="24"/>
          <w:szCs w:val="24"/>
        </w:rPr>
        <w:t>relative modulus</w:t>
      </w:r>
      <w:r w:rsidR="00317E3C">
        <w:rPr>
          <w:rFonts w:ascii="Times New Roman" w:hAnsi="Times New Roman"/>
          <w:sz w:val="24"/>
          <w:szCs w:val="24"/>
        </w:rPr>
        <w:t>,</w:t>
      </w:r>
      <w:r w:rsidR="00CE6C07" w:rsidRPr="00CE6C07">
        <w:rPr>
          <w:rFonts w:ascii="Times New Roman" w:hAnsi="Times New Roman" w:hint="eastAsia"/>
          <w:i/>
          <w:sz w:val="24"/>
          <w:szCs w:val="24"/>
        </w:rPr>
        <w:t xml:space="preserve"> </w:t>
      </w:r>
      <w:r w:rsidR="00CE6C07" w:rsidRPr="000B2CC3">
        <w:rPr>
          <w:rFonts w:ascii="Times New Roman" w:hAnsi="Times New Roman" w:hint="eastAsia"/>
          <w:i/>
          <w:sz w:val="24"/>
          <w:szCs w:val="24"/>
        </w:rPr>
        <w:t>E</w:t>
      </w:r>
      <w:r w:rsidR="00CE6C07" w:rsidRPr="000B2CC3">
        <w:rPr>
          <w:rFonts w:ascii="Times New Roman" w:hAnsi="Times New Roman"/>
          <w:i/>
          <w:sz w:val="24"/>
          <w:szCs w:val="24"/>
          <w:vertAlign w:val="superscript"/>
        </w:rPr>
        <w:t>*</w:t>
      </w:r>
      <w:r w:rsidR="00317E3C">
        <w:rPr>
          <w:rFonts w:ascii="Times New Roman" w:hAnsi="Times New Roman"/>
          <w:sz w:val="24"/>
          <w:szCs w:val="24"/>
        </w:rPr>
        <w:t>.</w:t>
      </w:r>
      <w:r w:rsidRPr="00376695">
        <w:rPr>
          <w:rFonts w:ascii="Times New Roman" w:hAnsi="Times New Roman"/>
          <w:sz w:val="24"/>
          <w:szCs w:val="24"/>
        </w:rPr>
        <w:t xml:space="preserve"> </w:t>
      </w:r>
      <w:r w:rsidR="00AC7A15" w:rsidRPr="00C77F4F">
        <w:rPr>
          <w:rFonts w:ascii="Times New Roman" w:hAnsi="Times New Roman"/>
          <w:sz w:val="24"/>
          <w:szCs w:val="24"/>
          <w:lang w:val="en-GB"/>
        </w:rPr>
        <w:t xml:space="preserve">As shown in </w:t>
      </w:r>
      <w:r w:rsidR="00C929ED">
        <w:rPr>
          <w:rFonts w:ascii="Times New Roman" w:hAnsi="Times New Roman"/>
          <w:sz w:val="24"/>
          <w:szCs w:val="24"/>
          <w:lang w:val="en-GB"/>
        </w:rPr>
        <w:t>F</w:t>
      </w:r>
      <w:r w:rsidR="00AC7A15" w:rsidRPr="00C77F4F">
        <w:rPr>
          <w:rFonts w:ascii="Times New Roman" w:hAnsi="Times New Roman"/>
          <w:sz w:val="24"/>
          <w:szCs w:val="24"/>
          <w:lang w:val="en-GB"/>
        </w:rPr>
        <w:t xml:space="preserve">ig. </w:t>
      </w:r>
      <w:r w:rsidR="00221841">
        <w:rPr>
          <w:rFonts w:ascii="Times New Roman" w:hAnsi="Times New Roman"/>
          <w:sz w:val="24"/>
          <w:szCs w:val="24"/>
          <w:lang w:val="en-GB"/>
        </w:rPr>
        <w:t>1</w:t>
      </w:r>
      <w:r w:rsidR="001E2540">
        <w:rPr>
          <w:rFonts w:ascii="Times New Roman" w:hAnsi="Times New Roman"/>
          <w:sz w:val="24"/>
          <w:szCs w:val="24"/>
          <w:lang w:val="en-GB"/>
        </w:rPr>
        <w:t>1</w:t>
      </w:r>
      <w:r w:rsidR="00AC7A15" w:rsidRPr="00C77F4F">
        <w:rPr>
          <w:rFonts w:ascii="Times New Roman" w:hAnsi="Times New Roman"/>
          <w:sz w:val="24"/>
          <w:szCs w:val="24"/>
          <w:lang w:val="en-GB"/>
        </w:rPr>
        <w:t xml:space="preserve">, the radial distance from the origin, in any direction, </w:t>
      </w:r>
      <w:r w:rsidR="00AC7A15">
        <w:rPr>
          <w:rFonts w:ascii="Times New Roman" w:hAnsi="Times New Roman"/>
          <w:sz w:val="24"/>
          <w:szCs w:val="24"/>
          <w:lang w:val="en-GB"/>
        </w:rPr>
        <w:t>indicate</w:t>
      </w:r>
      <w:r w:rsidR="00AC7A15" w:rsidRPr="00C77F4F">
        <w:rPr>
          <w:rFonts w:ascii="Times New Roman" w:hAnsi="Times New Roman"/>
          <w:sz w:val="24"/>
          <w:szCs w:val="24"/>
          <w:lang w:val="en-GB"/>
        </w:rPr>
        <w:t xml:space="preserve">s the magnitude of </w:t>
      </w:r>
      <w:r w:rsidR="004B7CD6">
        <w:rPr>
          <w:rFonts w:ascii="Times New Roman" w:hAnsi="Times New Roman"/>
          <w:sz w:val="24"/>
          <w:szCs w:val="24"/>
          <w:lang w:val="en-GB"/>
        </w:rPr>
        <w:t xml:space="preserve">the </w:t>
      </w:r>
      <w:r w:rsidR="00AC7A15" w:rsidRPr="00C77F4F">
        <w:rPr>
          <w:rFonts w:ascii="Times New Roman" w:hAnsi="Times New Roman"/>
          <w:sz w:val="24"/>
          <w:szCs w:val="24"/>
          <w:lang w:val="en-GB"/>
        </w:rPr>
        <w:t xml:space="preserve">relative modulus in that direction, for </w:t>
      </w:r>
      <w:r w:rsidR="00E5053E">
        <w:rPr>
          <w:rFonts w:ascii="Times New Roman" w:hAnsi="Times New Roman"/>
          <w:sz w:val="24"/>
          <w:szCs w:val="24"/>
        </w:rPr>
        <w:t>GCS</w:t>
      </w:r>
      <w:r w:rsidR="00AC7A15" w:rsidRPr="00C77F4F">
        <w:rPr>
          <w:rFonts w:ascii="Times New Roman" w:hAnsi="Times New Roman"/>
          <w:sz w:val="24"/>
          <w:szCs w:val="24"/>
          <w:lang w:val="en-GB"/>
        </w:rPr>
        <w:t xml:space="preserve"> </w:t>
      </w:r>
      <w:r w:rsidR="00840868">
        <w:rPr>
          <w:rFonts w:ascii="Times New Roman" w:hAnsi="Times New Roman"/>
          <w:sz w:val="24"/>
          <w:szCs w:val="24"/>
          <w:lang w:val="en-GB"/>
        </w:rPr>
        <w:t>with</w:t>
      </w:r>
      <w:r w:rsidR="00840868" w:rsidRPr="00C77F4F">
        <w:rPr>
          <w:rFonts w:ascii="Times New Roman" w:hAnsi="Times New Roman"/>
          <w:sz w:val="24"/>
          <w:szCs w:val="24"/>
          <w:lang w:val="en-GB"/>
        </w:rPr>
        <w:t xml:space="preserve"> </w:t>
      </w:r>
      <w:r w:rsidR="00AC7A15" w:rsidRPr="00C77F4F">
        <w:rPr>
          <w:rFonts w:ascii="Times New Roman" w:hAnsi="Times New Roman"/>
          <w:sz w:val="24"/>
          <w:szCs w:val="24"/>
          <w:lang w:val="en-GB"/>
        </w:rPr>
        <w:t xml:space="preserve">the same volume fraction </w:t>
      </w:r>
      <w:r w:rsidR="004B7CD6">
        <w:rPr>
          <w:rFonts w:ascii="Times New Roman" w:hAnsi="Times New Roman"/>
          <w:sz w:val="24"/>
          <w:szCs w:val="24"/>
          <w:lang w:val="en-GB"/>
        </w:rPr>
        <w:t xml:space="preserve">of </w:t>
      </w:r>
      <w:r w:rsidR="00AC7A15" w:rsidRPr="00C77F4F">
        <w:rPr>
          <w:rFonts w:ascii="Times New Roman" w:hAnsi="Times New Roman"/>
          <w:sz w:val="24"/>
          <w:szCs w:val="24"/>
          <w:lang w:val="en-GB"/>
        </w:rPr>
        <w:t xml:space="preserve">10%. </w:t>
      </w:r>
    </w:p>
    <w:p w:rsidR="0034602F" w:rsidRPr="0034602F" w:rsidRDefault="0034602F" w:rsidP="0034602F">
      <w:pPr>
        <w:spacing w:line="480" w:lineRule="auto"/>
        <w:rPr>
          <w:rFonts w:ascii="Times New Roman" w:hAnsi="Times New Roman"/>
          <w:b/>
          <w:sz w:val="24"/>
          <w:szCs w:val="24"/>
        </w:rPr>
      </w:pPr>
      <w:r w:rsidRPr="0034602F">
        <w:rPr>
          <w:rFonts w:ascii="Times New Roman" w:hAnsi="Times New Roman"/>
          <w:b/>
          <w:sz w:val="24"/>
          <w:szCs w:val="24"/>
        </w:rPr>
        <w:t xml:space="preserve">3.3.1 Polar diagrams in (100) plane </w:t>
      </w:r>
    </w:p>
    <w:p w:rsidR="00C30B11" w:rsidRDefault="00E61E58" w:rsidP="002C28A0">
      <w:pPr>
        <w:pStyle w:val="ListParagraph"/>
        <w:autoSpaceDE w:val="0"/>
        <w:autoSpaceDN w:val="0"/>
        <w:adjustRightInd w:val="0"/>
        <w:spacing w:line="480" w:lineRule="auto"/>
        <w:ind w:firstLineChars="0" w:firstLine="0"/>
        <w:rPr>
          <w:rFonts w:ascii="Times New Roman" w:hAnsi="Times New Roman"/>
          <w:sz w:val="24"/>
          <w:szCs w:val="24"/>
          <w:lang w:val="en-GB"/>
        </w:rPr>
      </w:pPr>
      <w:bookmarkStart w:id="24" w:name="OLE_LINK79"/>
      <w:bookmarkStart w:id="25" w:name="OLE_LINK13"/>
      <w:bookmarkStart w:id="26" w:name="OLE_LINK14"/>
      <w:r w:rsidRPr="00C77F4F">
        <w:rPr>
          <w:rFonts w:ascii="Times New Roman" w:hAnsi="Times New Roman"/>
          <w:sz w:val="24"/>
          <w:szCs w:val="24"/>
          <w:lang w:val="en-GB"/>
        </w:rPr>
        <w:t>F</w:t>
      </w:r>
      <w:r w:rsidR="00A951B4" w:rsidRPr="00C77F4F">
        <w:rPr>
          <w:rFonts w:ascii="Times New Roman" w:hAnsi="Times New Roman"/>
          <w:sz w:val="24"/>
          <w:szCs w:val="24"/>
          <w:lang w:val="en-GB"/>
        </w:rPr>
        <w:t>ig</w:t>
      </w:r>
      <w:r w:rsidR="002F3E01" w:rsidRPr="00C77F4F">
        <w:rPr>
          <w:rFonts w:ascii="Times New Roman" w:hAnsi="Times New Roman"/>
          <w:sz w:val="24"/>
          <w:szCs w:val="24"/>
          <w:lang w:val="en-GB"/>
        </w:rPr>
        <w:t>.</w:t>
      </w:r>
      <w:r w:rsidR="00A951B4" w:rsidRPr="00C77F4F">
        <w:rPr>
          <w:rFonts w:ascii="Times New Roman" w:hAnsi="Times New Roman"/>
          <w:sz w:val="24"/>
          <w:szCs w:val="24"/>
          <w:lang w:val="en-GB"/>
        </w:rPr>
        <w:t xml:space="preserve"> </w:t>
      </w:r>
      <w:bookmarkEnd w:id="24"/>
      <w:r w:rsidR="001E2540">
        <w:rPr>
          <w:rFonts w:ascii="Times New Roman" w:hAnsi="Times New Roman"/>
          <w:sz w:val="24"/>
          <w:szCs w:val="24"/>
          <w:lang w:val="en-GB"/>
        </w:rPr>
        <w:t>11</w:t>
      </w:r>
      <w:r w:rsidR="00A951B4" w:rsidRPr="00C77F4F">
        <w:rPr>
          <w:rFonts w:ascii="Times New Roman" w:hAnsi="Times New Roman"/>
          <w:sz w:val="24"/>
          <w:szCs w:val="24"/>
          <w:lang w:val="en-GB"/>
        </w:rPr>
        <w:t>(a)</w:t>
      </w:r>
      <w:bookmarkEnd w:id="25"/>
      <w:bookmarkEnd w:id="26"/>
      <w:r w:rsidRPr="00C77F4F">
        <w:rPr>
          <w:rFonts w:ascii="Times New Roman" w:hAnsi="Times New Roman"/>
          <w:sz w:val="24"/>
          <w:szCs w:val="24"/>
          <w:lang w:val="en-GB"/>
        </w:rPr>
        <w:t xml:space="preserve"> shows the rotational dependence of </w:t>
      </w:r>
      <w:r w:rsidR="00E5053E">
        <w:rPr>
          <w:rFonts w:ascii="Times New Roman" w:hAnsi="Times New Roman"/>
          <w:sz w:val="24"/>
          <w:szCs w:val="24"/>
        </w:rPr>
        <w:t>GCS</w:t>
      </w:r>
      <w:r w:rsidR="00C3432B" w:rsidRPr="00C77F4F">
        <w:rPr>
          <w:rFonts w:ascii="Times New Roman" w:hAnsi="Times New Roman"/>
          <w:sz w:val="24"/>
          <w:szCs w:val="24"/>
          <w:lang w:val="en-GB"/>
        </w:rPr>
        <w:t xml:space="preserve"> in</w:t>
      </w:r>
      <w:r w:rsidR="000229A0" w:rsidRPr="00C77F4F">
        <w:rPr>
          <w:rFonts w:ascii="Times New Roman" w:hAnsi="Times New Roman"/>
          <w:sz w:val="24"/>
          <w:szCs w:val="24"/>
          <w:lang w:val="en-GB"/>
        </w:rPr>
        <w:t xml:space="preserve"> (100)</w:t>
      </w:r>
      <w:r w:rsidR="00C3432B" w:rsidRPr="00C77F4F">
        <w:rPr>
          <w:rFonts w:ascii="Times New Roman" w:hAnsi="Times New Roman"/>
          <w:sz w:val="24"/>
          <w:szCs w:val="24"/>
          <w:lang w:val="en-GB"/>
        </w:rPr>
        <w:t xml:space="preserve"> plane</w:t>
      </w:r>
      <w:r w:rsidRPr="00C77F4F">
        <w:rPr>
          <w:rFonts w:ascii="Times New Roman" w:hAnsi="Times New Roman"/>
          <w:sz w:val="24"/>
          <w:szCs w:val="24"/>
          <w:lang w:val="en-GB"/>
        </w:rPr>
        <w:t>.</w:t>
      </w:r>
      <w:r w:rsidR="00A951B4" w:rsidRPr="00C77F4F">
        <w:rPr>
          <w:rFonts w:ascii="Times New Roman" w:hAnsi="Times New Roman"/>
          <w:sz w:val="24"/>
          <w:szCs w:val="24"/>
          <w:lang w:val="en-GB"/>
        </w:rPr>
        <w:t xml:space="preserve"> </w:t>
      </w:r>
      <w:r w:rsidR="00F11948">
        <w:rPr>
          <w:rFonts w:ascii="Times New Roman" w:hAnsi="Times New Roman"/>
          <w:sz w:val="24"/>
          <w:szCs w:val="24"/>
          <w:lang w:val="en-GB"/>
        </w:rPr>
        <w:t>As discussed above, f</w:t>
      </w:r>
      <w:r w:rsidRPr="0034602F">
        <w:rPr>
          <w:rFonts w:ascii="Times New Roman" w:hAnsi="Times New Roman"/>
          <w:sz w:val="24"/>
          <w:szCs w:val="24"/>
          <w:lang w:val="en-GB"/>
        </w:rPr>
        <w:t xml:space="preserve">rom the view of </w:t>
      </w:r>
      <w:r w:rsidR="002A500F" w:rsidRPr="0034602F">
        <w:rPr>
          <w:rFonts w:ascii="Times New Roman" w:hAnsi="Times New Roman"/>
          <w:sz w:val="24"/>
          <w:szCs w:val="24"/>
          <w:lang w:val="en-GB"/>
        </w:rPr>
        <w:t>[1</w:t>
      </w:r>
      <w:r w:rsidR="00DA3C18" w:rsidRPr="0034602F">
        <w:rPr>
          <w:rFonts w:ascii="Times New Roman" w:hAnsi="Times New Roman"/>
          <w:sz w:val="24"/>
          <w:szCs w:val="24"/>
          <w:lang w:val="en-GB"/>
        </w:rPr>
        <w:t>0</w:t>
      </w:r>
      <w:r w:rsidR="002A500F" w:rsidRPr="0034602F">
        <w:rPr>
          <w:rFonts w:ascii="Times New Roman" w:hAnsi="Times New Roman"/>
          <w:sz w:val="24"/>
          <w:szCs w:val="24"/>
          <w:lang w:val="en-GB"/>
        </w:rPr>
        <w:t>0]</w:t>
      </w:r>
      <w:r w:rsidRPr="0034602F">
        <w:rPr>
          <w:rFonts w:ascii="Times New Roman" w:hAnsi="Times New Roman"/>
          <w:sz w:val="24"/>
          <w:szCs w:val="24"/>
          <w:lang w:val="en-GB"/>
        </w:rPr>
        <w:t xml:space="preserve"> direction, </w:t>
      </w:r>
      <w:r w:rsidR="00E5053E">
        <w:rPr>
          <w:rFonts w:ascii="Times New Roman" w:hAnsi="Times New Roman"/>
          <w:sz w:val="24"/>
          <w:szCs w:val="24"/>
        </w:rPr>
        <w:t>GCS</w:t>
      </w:r>
      <w:r w:rsidR="00A951B4" w:rsidRPr="0034602F">
        <w:rPr>
          <w:rFonts w:ascii="Times New Roman" w:hAnsi="Times New Roman"/>
          <w:sz w:val="24"/>
          <w:szCs w:val="24"/>
          <w:lang w:val="en-GB"/>
        </w:rPr>
        <w:t xml:space="preserve"> </w:t>
      </w:r>
      <w:r w:rsidR="00317E3C" w:rsidRPr="0034602F">
        <w:rPr>
          <w:rFonts w:ascii="Times New Roman" w:hAnsi="Times New Roman"/>
          <w:sz w:val="24"/>
          <w:szCs w:val="24"/>
          <w:lang w:val="en-GB"/>
        </w:rPr>
        <w:t>is rotational</w:t>
      </w:r>
      <w:r w:rsidR="000229A0" w:rsidRPr="0034602F">
        <w:rPr>
          <w:rFonts w:ascii="Times New Roman" w:hAnsi="Times New Roman"/>
          <w:sz w:val="24"/>
          <w:szCs w:val="24"/>
          <w:lang w:val="en-GB"/>
        </w:rPr>
        <w:t>ly</w:t>
      </w:r>
      <w:r w:rsidR="00317E3C" w:rsidRPr="0034602F">
        <w:rPr>
          <w:rFonts w:ascii="Times New Roman" w:hAnsi="Times New Roman"/>
          <w:sz w:val="24"/>
          <w:szCs w:val="24"/>
          <w:lang w:val="en-GB"/>
        </w:rPr>
        <w:t xml:space="preserve"> symmetrical with </w:t>
      </w:r>
      <w:r w:rsidR="000229A0" w:rsidRPr="0034602F">
        <w:rPr>
          <w:rFonts w:ascii="Times New Roman" w:hAnsi="Times New Roman"/>
          <w:sz w:val="24"/>
          <w:szCs w:val="24"/>
          <w:lang w:val="en-GB"/>
        </w:rPr>
        <w:t xml:space="preserve">a </w:t>
      </w:r>
      <w:r w:rsidR="00317E3C" w:rsidRPr="0034602F">
        <w:rPr>
          <w:rFonts w:ascii="Times New Roman" w:hAnsi="Times New Roman"/>
          <w:sz w:val="24"/>
          <w:szCs w:val="24"/>
          <w:lang w:val="en-GB"/>
        </w:rPr>
        <w:t>degree of</w:t>
      </w:r>
      <w:r w:rsidR="00317E3C" w:rsidRPr="00DA3C18">
        <w:rPr>
          <w:rFonts w:ascii="Times New Roman" w:hAnsi="Times New Roman"/>
          <w:color w:val="FF0000"/>
          <w:sz w:val="24"/>
          <w:szCs w:val="24"/>
          <w:lang w:val="en-GB"/>
        </w:rPr>
        <w:t xml:space="preserve"> </w:t>
      </w:r>
      <w:r w:rsidR="00B60FED" w:rsidRPr="00DA3C18">
        <w:rPr>
          <w:rFonts w:ascii="Times New Roman" w:hAnsi="Times New Roman"/>
          <w:color w:val="FF0000"/>
          <w:position w:val="-6"/>
          <w:sz w:val="24"/>
          <w:szCs w:val="24"/>
          <w:lang w:val="en-GB"/>
        </w:rPr>
        <w:object w:dxaOrig="520" w:dyaOrig="279">
          <v:shape id="_x0000_i1103" type="#_x0000_t75" style="width:25.15pt;height:14.45pt" o:ole="">
            <v:imagedata r:id="rId183" o:title=""/>
          </v:shape>
          <o:OLEObject Type="Embed" ProgID="Equation.DSMT4" ShapeID="_x0000_i1103" DrawAspect="Content" ObjectID="_1596372086" r:id="rId184"/>
        </w:object>
      </w:r>
      <w:r w:rsidR="00317E3C" w:rsidRPr="00C77F4F">
        <w:rPr>
          <w:rFonts w:ascii="Times New Roman" w:hAnsi="Times New Roman"/>
          <w:sz w:val="24"/>
          <w:szCs w:val="24"/>
          <w:lang w:val="en-GB"/>
        </w:rPr>
        <w:t>. Thus</w:t>
      </w:r>
      <w:r w:rsidR="00F11948">
        <w:rPr>
          <w:rFonts w:ascii="Times New Roman" w:hAnsi="Times New Roman"/>
          <w:sz w:val="24"/>
          <w:szCs w:val="24"/>
          <w:lang w:val="en-GB"/>
        </w:rPr>
        <w:t>,</w:t>
      </w:r>
      <w:r w:rsidR="00317E3C" w:rsidRPr="00C77F4F">
        <w:rPr>
          <w:rFonts w:ascii="Times New Roman" w:hAnsi="Times New Roman"/>
          <w:sz w:val="24"/>
          <w:szCs w:val="24"/>
          <w:lang w:val="en-GB"/>
        </w:rPr>
        <w:t xml:space="preserve"> </w:t>
      </w:r>
      <w:r w:rsidR="000229A0" w:rsidRPr="00C77F4F">
        <w:rPr>
          <w:rFonts w:ascii="Times New Roman" w:hAnsi="Times New Roman"/>
          <w:sz w:val="24"/>
          <w:szCs w:val="24"/>
          <w:lang w:val="en-GB"/>
        </w:rPr>
        <w:t xml:space="preserve">a </w:t>
      </w:r>
      <w:r w:rsidR="00317E3C" w:rsidRPr="00C77F4F">
        <w:rPr>
          <w:rFonts w:ascii="Times New Roman" w:hAnsi="Times New Roman"/>
          <w:sz w:val="24"/>
          <w:szCs w:val="24"/>
          <w:lang w:val="en-GB"/>
        </w:rPr>
        <w:t xml:space="preserve">quarter of the circle is </w:t>
      </w:r>
      <w:r w:rsidR="004B7CD6">
        <w:rPr>
          <w:rFonts w:ascii="Times New Roman" w:hAnsi="Times New Roman"/>
          <w:sz w:val="24"/>
          <w:szCs w:val="24"/>
          <w:lang w:val="en-GB"/>
        </w:rPr>
        <w:t>sufficient</w:t>
      </w:r>
      <w:r w:rsidR="00317E3C" w:rsidRPr="00C77F4F">
        <w:rPr>
          <w:rFonts w:ascii="Times New Roman" w:hAnsi="Times New Roman"/>
          <w:sz w:val="24"/>
          <w:szCs w:val="24"/>
          <w:lang w:val="en-GB"/>
        </w:rPr>
        <w:t xml:space="preserve"> to </w:t>
      </w:r>
      <w:r w:rsidRPr="00C77F4F">
        <w:rPr>
          <w:rFonts w:ascii="Times New Roman" w:hAnsi="Times New Roman"/>
          <w:sz w:val="24"/>
          <w:szCs w:val="24"/>
          <w:lang w:val="en-GB"/>
        </w:rPr>
        <w:t>assess</w:t>
      </w:r>
      <w:r w:rsidR="00317E3C" w:rsidRPr="00C77F4F">
        <w:rPr>
          <w:rFonts w:ascii="Times New Roman" w:hAnsi="Times New Roman"/>
          <w:sz w:val="24"/>
          <w:szCs w:val="24"/>
          <w:lang w:val="en-GB"/>
        </w:rPr>
        <w:t xml:space="preserve"> the </w:t>
      </w:r>
      <w:r w:rsidRPr="00C77F4F">
        <w:rPr>
          <w:rFonts w:ascii="Times New Roman" w:hAnsi="Times New Roman"/>
          <w:sz w:val="24"/>
          <w:szCs w:val="24"/>
          <w:lang w:val="en-GB"/>
        </w:rPr>
        <w:t xml:space="preserve">rotational dependence of </w:t>
      </w:r>
      <w:r w:rsidR="00E5053E">
        <w:rPr>
          <w:rFonts w:ascii="Times New Roman" w:hAnsi="Times New Roman"/>
          <w:sz w:val="24"/>
          <w:szCs w:val="24"/>
        </w:rPr>
        <w:t>GCS</w:t>
      </w:r>
      <w:r w:rsidR="00C3432B" w:rsidRPr="00C77F4F">
        <w:rPr>
          <w:rFonts w:ascii="Times New Roman" w:hAnsi="Times New Roman"/>
          <w:sz w:val="24"/>
          <w:szCs w:val="24"/>
          <w:lang w:val="en-GB"/>
        </w:rPr>
        <w:t xml:space="preserve"> and the mechanical responses are equal </w:t>
      </w:r>
      <w:r w:rsidR="00E50747">
        <w:rPr>
          <w:rFonts w:ascii="Times New Roman" w:hAnsi="Times New Roman"/>
          <w:sz w:val="24"/>
          <w:szCs w:val="24"/>
          <w:lang w:val="en-GB"/>
        </w:rPr>
        <w:t xml:space="preserve">to that at </w:t>
      </w:r>
      <w:r w:rsidR="00C3432B" w:rsidRPr="00C77F4F">
        <w:rPr>
          <w:rFonts w:ascii="Times New Roman" w:hAnsi="Times New Roman"/>
          <w:sz w:val="24"/>
          <w:szCs w:val="24"/>
          <w:lang w:val="en-GB"/>
        </w:rPr>
        <w:t>loading directions of [001] and [010]</w:t>
      </w:r>
      <w:r w:rsidRPr="00C77F4F">
        <w:rPr>
          <w:rFonts w:ascii="Times New Roman" w:hAnsi="Times New Roman"/>
          <w:sz w:val="24"/>
          <w:szCs w:val="24"/>
          <w:lang w:val="en-GB"/>
        </w:rPr>
        <w:t xml:space="preserve">. </w:t>
      </w:r>
      <w:r w:rsidR="00C30B11">
        <w:rPr>
          <w:rFonts w:ascii="Times New Roman" w:hAnsi="Times New Roman"/>
          <w:sz w:val="24"/>
          <w:szCs w:val="24"/>
          <w:lang w:val="en-GB"/>
        </w:rPr>
        <w:t xml:space="preserve">In Fig. </w:t>
      </w:r>
      <w:r w:rsidR="00221841">
        <w:rPr>
          <w:rFonts w:ascii="Times New Roman" w:hAnsi="Times New Roman"/>
          <w:sz w:val="24"/>
          <w:szCs w:val="24"/>
          <w:lang w:val="en-GB"/>
        </w:rPr>
        <w:t>1</w:t>
      </w:r>
      <w:r w:rsidR="001E2540">
        <w:rPr>
          <w:rFonts w:ascii="Times New Roman" w:hAnsi="Times New Roman"/>
          <w:sz w:val="24"/>
          <w:szCs w:val="24"/>
          <w:lang w:val="en-GB"/>
        </w:rPr>
        <w:t>1</w:t>
      </w:r>
      <w:r w:rsidR="00C30B11">
        <w:rPr>
          <w:rFonts w:ascii="Times New Roman" w:hAnsi="Times New Roman"/>
          <w:sz w:val="24"/>
          <w:szCs w:val="24"/>
          <w:lang w:val="en-GB"/>
        </w:rPr>
        <w:t xml:space="preserve">(a), </w:t>
      </w:r>
      <w:r w:rsidR="00F11948">
        <w:rPr>
          <w:rFonts w:ascii="Times New Roman" w:hAnsi="Times New Roman"/>
          <w:sz w:val="24"/>
          <w:szCs w:val="24"/>
          <w:lang w:val="en-GB"/>
        </w:rPr>
        <w:t>t</w:t>
      </w:r>
      <w:r w:rsidR="00F11948" w:rsidRPr="00C77F4F">
        <w:rPr>
          <w:rFonts w:ascii="Times New Roman" w:hAnsi="Times New Roman"/>
          <w:sz w:val="24"/>
          <w:szCs w:val="24"/>
          <w:lang w:val="en-GB"/>
        </w:rPr>
        <w:t xml:space="preserve">he </w:t>
      </w:r>
      <w:r w:rsidR="00F11948">
        <w:rPr>
          <w:rFonts w:ascii="Times New Roman" w:hAnsi="Times New Roman"/>
          <w:sz w:val="24"/>
          <w:szCs w:val="24"/>
          <w:lang w:val="en-GB"/>
        </w:rPr>
        <w:t>data</w:t>
      </w:r>
      <w:r w:rsidR="00F11948" w:rsidRPr="00C77F4F">
        <w:rPr>
          <w:rFonts w:ascii="Times New Roman" w:hAnsi="Times New Roman"/>
          <w:sz w:val="24"/>
          <w:szCs w:val="24"/>
          <w:lang w:val="en-GB"/>
        </w:rPr>
        <w:t xml:space="preserve"> of </w:t>
      </w:r>
      <w:r w:rsidR="00E5053E">
        <w:rPr>
          <w:rFonts w:ascii="Times New Roman" w:hAnsi="Times New Roman"/>
          <w:sz w:val="24"/>
          <w:szCs w:val="24"/>
        </w:rPr>
        <w:t>GCS</w:t>
      </w:r>
      <w:r w:rsidR="00F11948">
        <w:rPr>
          <w:rFonts w:ascii="Times New Roman" w:hAnsi="Times New Roman"/>
          <w:sz w:val="24"/>
          <w:szCs w:val="24"/>
          <w:lang w:val="en-GB"/>
        </w:rPr>
        <w:t xml:space="preserve"> in different loading direction</w:t>
      </w:r>
      <w:r w:rsidR="008528DC">
        <w:rPr>
          <w:rFonts w:ascii="Times New Roman" w:hAnsi="Times New Roman"/>
          <w:sz w:val="24"/>
          <w:szCs w:val="24"/>
          <w:lang w:val="en-GB"/>
        </w:rPr>
        <w:t>s</w:t>
      </w:r>
      <w:r w:rsidR="00F11948">
        <w:rPr>
          <w:rFonts w:ascii="Times New Roman" w:hAnsi="Times New Roman"/>
          <w:sz w:val="24"/>
          <w:szCs w:val="24"/>
          <w:lang w:val="en-GB"/>
        </w:rPr>
        <w:t xml:space="preserve"> from </w:t>
      </w:r>
      <w:r w:rsidR="00F11948" w:rsidRPr="00C77F4F">
        <w:rPr>
          <w:rFonts w:ascii="Times New Roman" w:hAnsi="Times New Roman"/>
          <w:sz w:val="24"/>
          <w:szCs w:val="24"/>
          <w:lang w:val="en-GB"/>
        </w:rPr>
        <w:t>the FE results</w:t>
      </w:r>
      <w:r w:rsidR="00F11948" w:rsidRPr="00F11948">
        <w:rPr>
          <w:rFonts w:ascii="Times New Roman" w:hAnsi="Times New Roman"/>
          <w:sz w:val="24"/>
          <w:szCs w:val="24"/>
          <w:lang w:val="en-GB"/>
        </w:rPr>
        <w:t xml:space="preserve"> </w:t>
      </w:r>
      <w:r w:rsidR="00F11948">
        <w:rPr>
          <w:rFonts w:ascii="Times New Roman" w:hAnsi="Times New Roman"/>
          <w:sz w:val="24"/>
          <w:szCs w:val="24"/>
          <w:lang w:val="en-GB"/>
        </w:rPr>
        <w:t>were</w:t>
      </w:r>
      <w:r w:rsidR="00F11948" w:rsidRPr="00C77F4F">
        <w:rPr>
          <w:rFonts w:ascii="Times New Roman" w:hAnsi="Times New Roman"/>
          <w:sz w:val="24"/>
          <w:szCs w:val="24"/>
          <w:lang w:val="en-GB"/>
        </w:rPr>
        <w:t xml:space="preserve"> </w:t>
      </w:r>
      <w:r w:rsidR="004B7CD6">
        <w:rPr>
          <w:rFonts w:ascii="Times New Roman" w:hAnsi="Times New Roman"/>
          <w:sz w:val="24"/>
          <w:szCs w:val="24"/>
          <w:lang w:val="en-GB"/>
        </w:rPr>
        <w:t>fitted to curves</w:t>
      </w:r>
      <w:r w:rsidR="00F11948">
        <w:rPr>
          <w:rFonts w:ascii="Times New Roman" w:hAnsi="Times New Roman"/>
          <w:sz w:val="24"/>
          <w:szCs w:val="24"/>
          <w:lang w:val="en-GB"/>
        </w:rPr>
        <w:t xml:space="preserve">, </w:t>
      </w:r>
      <w:r w:rsidR="00C30B11">
        <w:rPr>
          <w:rFonts w:ascii="Times New Roman" w:hAnsi="Times New Roman"/>
          <w:sz w:val="24"/>
          <w:szCs w:val="24"/>
          <w:lang w:val="en-GB"/>
        </w:rPr>
        <w:t>while the analytical results and the experimental dat</w:t>
      </w:r>
      <w:r w:rsidR="00470893">
        <w:rPr>
          <w:rFonts w:ascii="Times New Roman" w:hAnsi="Times New Roman"/>
          <w:sz w:val="24"/>
          <w:szCs w:val="24"/>
          <w:lang w:val="en-GB"/>
        </w:rPr>
        <w:t>a</w:t>
      </w:r>
      <w:r w:rsidR="00C30B11">
        <w:rPr>
          <w:rFonts w:ascii="Times New Roman" w:hAnsi="Times New Roman"/>
          <w:sz w:val="24"/>
          <w:szCs w:val="24"/>
          <w:lang w:val="en-GB"/>
        </w:rPr>
        <w:t xml:space="preserve"> were presented and compared with each other</w:t>
      </w:r>
      <w:r w:rsidR="00F11948">
        <w:rPr>
          <w:rFonts w:ascii="Times New Roman" w:hAnsi="Times New Roman"/>
          <w:sz w:val="24"/>
          <w:szCs w:val="24"/>
          <w:lang w:val="en-GB"/>
        </w:rPr>
        <w:t>.</w:t>
      </w:r>
    </w:p>
    <w:p w:rsidR="005A651A" w:rsidRDefault="005A651A" w:rsidP="002C28A0">
      <w:pPr>
        <w:pStyle w:val="ListParagraph"/>
        <w:autoSpaceDE w:val="0"/>
        <w:autoSpaceDN w:val="0"/>
        <w:adjustRightInd w:val="0"/>
        <w:spacing w:line="480" w:lineRule="auto"/>
        <w:ind w:firstLineChars="0" w:firstLine="0"/>
        <w:rPr>
          <w:rFonts w:ascii="Times New Roman" w:hAnsi="Times New Roman"/>
          <w:sz w:val="24"/>
          <w:szCs w:val="24"/>
          <w:lang w:val="en-GB"/>
        </w:rPr>
      </w:pPr>
    </w:p>
    <w:p w:rsidR="005A651A" w:rsidRPr="00376695" w:rsidRDefault="00013043" w:rsidP="005A651A">
      <w:pPr>
        <w:spacing w:line="480" w:lineRule="auto"/>
        <w:jc w:val="center"/>
        <w:rPr>
          <w:rFonts w:ascii="Times New Roman" w:hAnsi="Times New Roman"/>
          <w:sz w:val="24"/>
          <w:szCs w:val="24"/>
        </w:rPr>
      </w:pPr>
      <w:r>
        <w:rPr>
          <w:rFonts w:ascii="Times New Roman" w:hAnsi="Times New Roman"/>
          <w:noProof/>
          <w:sz w:val="24"/>
          <w:szCs w:val="24"/>
        </w:rPr>
        <w:lastRenderedPageBreak/>
        <w:pict>
          <v:shape id="_x0000_i1104" type="#_x0000_t75" style="width:413.8pt;height:400.7pt">
            <v:imagedata r:id="rId185" o:title="Fig"/>
          </v:shape>
        </w:pict>
      </w:r>
    </w:p>
    <w:p w:rsidR="005A651A" w:rsidRPr="00B301A1" w:rsidRDefault="005A651A" w:rsidP="005A651A">
      <w:pPr>
        <w:pStyle w:val="a0"/>
        <w:rPr>
          <w:color w:val="FF0000"/>
        </w:rPr>
      </w:pPr>
      <w:r w:rsidRPr="00B301A1">
        <w:rPr>
          <w:color w:val="FF0000"/>
        </w:rPr>
        <w:t>Fig. 11</w:t>
      </w:r>
      <w:r w:rsidR="00AC697A" w:rsidRPr="00B301A1">
        <w:rPr>
          <w:color w:val="FF0000"/>
        </w:rPr>
        <w:t>.</w:t>
      </w:r>
      <w:r w:rsidRPr="00B301A1">
        <w:rPr>
          <w:color w:val="FF0000"/>
        </w:rPr>
        <w:t xml:space="preserve"> Polar diagrams of </w:t>
      </w:r>
      <w:r w:rsidR="005211DA" w:rsidRPr="00B301A1">
        <w:rPr>
          <w:color w:val="FF0000"/>
        </w:rPr>
        <w:t>relative</w:t>
      </w:r>
      <w:r w:rsidR="00C3090D" w:rsidRPr="00B301A1">
        <w:rPr>
          <w:color w:val="FF0000"/>
        </w:rPr>
        <w:t xml:space="preserve"> moduli</w:t>
      </w:r>
      <w:r w:rsidRPr="00B301A1">
        <w:rPr>
          <w:color w:val="FF0000"/>
        </w:rPr>
        <w:t xml:space="preserve"> of </w:t>
      </w:r>
      <w:r w:rsidR="00E5053E" w:rsidRPr="00B301A1">
        <w:rPr>
          <w:color w:val="FF0000"/>
        </w:rPr>
        <w:t>GCS</w:t>
      </w:r>
      <w:r w:rsidRPr="00B301A1">
        <w:rPr>
          <w:color w:val="FF0000"/>
        </w:rPr>
        <w:t xml:space="preserve"> with the volume fraction of 10% in planes</w:t>
      </w:r>
      <w:r w:rsidR="00B301A1">
        <w:rPr>
          <w:color w:val="FF0000"/>
        </w:rPr>
        <w:t xml:space="preserve"> of (a) (100), </w:t>
      </w:r>
      <w:r w:rsidRPr="00B301A1">
        <w:rPr>
          <w:color w:val="FF0000"/>
        </w:rPr>
        <w:t>(b) (110)</w:t>
      </w:r>
      <w:r w:rsidR="00B301A1">
        <w:rPr>
          <w:color w:val="FF0000"/>
        </w:rPr>
        <w:t>, and (c) (111)</w:t>
      </w:r>
      <w:r w:rsidRPr="00B301A1">
        <w:rPr>
          <w:color w:val="FF0000"/>
        </w:rPr>
        <w:t xml:space="preserve"> gained by</w:t>
      </w:r>
      <w:r w:rsidR="00482ACC">
        <w:rPr>
          <w:color w:val="FF0000"/>
        </w:rPr>
        <w:t xml:space="preserve"> the</w:t>
      </w:r>
      <w:r w:rsidRPr="00B301A1">
        <w:rPr>
          <w:color w:val="FF0000"/>
        </w:rPr>
        <w:t xml:space="preserve"> analytical, finite element and experimental methods.</w:t>
      </w:r>
    </w:p>
    <w:p w:rsidR="005A651A" w:rsidRDefault="005A651A" w:rsidP="002C28A0">
      <w:pPr>
        <w:pStyle w:val="ListParagraph"/>
        <w:autoSpaceDE w:val="0"/>
        <w:autoSpaceDN w:val="0"/>
        <w:adjustRightInd w:val="0"/>
        <w:spacing w:line="480" w:lineRule="auto"/>
        <w:ind w:firstLineChars="0" w:firstLine="0"/>
        <w:rPr>
          <w:rFonts w:ascii="Times New Roman" w:hAnsi="Times New Roman"/>
          <w:sz w:val="24"/>
          <w:szCs w:val="24"/>
          <w:lang w:val="en-GB"/>
        </w:rPr>
      </w:pPr>
    </w:p>
    <w:p w:rsidR="00025623" w:rsidRPr="00D97C08" w:rsidRDefault="00025623" w:rsidP="00D97C08">
      <w:pPr>
        <w:pStyle w:val="ListParagraph"/>
        <w:autoSpaceDE w:val="0"/>
        <w:autoSpaceDN w:val="0"/>
        <w:adjustRightInd w:val="0"/>
        <w:spacing w:line="480" w:lineRule="auto"/>
        <w:ind w:firstLineChars="0"/>
        <w:rPr>
          <w:rFonts w:ascii="Times New Roman" w:hAnsi="Times New Roman"/>
          <w:color w:val="FF0000"/>
          <w:sz w:val="24"/>
          <w:szCs w:val="24"/>
          <w:lang w:val="en-GB"/>
        </w:rPr>
      </w:pPr>
      <w:r w:rsidRPr="00316BED">
        <w:rPr>
          <w:rFonts w:ascii="Times New Roman" w:hAnsi="Times New Roman"/>
          <w:color w:val="FF0000"/>
          <w:sz w:val="24"/>
          <w:szCs w:val="24"/>
          <w:lang w:val="en-GB"/>
        </w:rPr>
        <w:t xml:space="preserve">The modulus values of </w:t>
      </w:r>
      <w:r w:rsidRPr="00316BED">
        <w:rPr>
          <w:rFonts w:ascii="Times New Roman" w:hAnsi="Times New Roman"/>
          <w:color w:val="FF0000"/>
          <w:sz w:val="24"/>
          <w:szCs w:val="24"/>
        </w:rPr>
        <w:t>GCS</w:t>
      </w:r>
      <w:r w:rsidRPr="00316BED">
        <w:rPr>
          <w:rFonts w:ascii="Times New Roman" w:hAnsi="Times New Roman"/>
          <w:color w:val="FF0000"/>
          <w:sz w:val="24"/>
          <w:szCs w:val="24"/>
          <w:lang w:val="en-GB"/>
        </w:rPr>
        <w:t xml:space="preserve"> in</w:t>
      </w:r>
      <w:r w:rsidR="00D97C08">
        <w:rPr>
          <w:rFonts w:ascii="Times New Roman" w:hAnsi="Times New Roman"/>
          <w:color w:val="FF0000"/>
          <w:sz w:val="24"/>
          <w:szCs w:val="24"/>
          <w:lang w:val="en-GB"/>
        </w:rPr>
        <w:t xml:space="preserve"> the</w:t>
      </w:r>
      <w:r w:rsidRPr="00316BED">
        <w:rPr>
          <w:rFonts w:ascii="Times New Roman" w:hAnsi="Times New Roman"/>
          <w:color w:val="FF0000"/>
          <w:sz w:val="24"/>
          <w:szCs w:val="24"/>
          <w:lang w:val="en-GB"/>
        </w:rPr>
        <w:t xml:space="preserve"> loading direction of [001] are 728.</w:t>
      </w:r>
      <w:r w:rsidR="00DE7C34" w:rsidRPr="00316BED">
        <w:rPr>
          <w:rFonts w:ascii="Times New Roman" w:hAnsi="Times New Roman"/>
          <w:color w:val="FF0000"/>
          <w:sz w:val="24"/>
          <w:szCs w:val="24"/>
          <w:lang w:val="en-GB"/>
        </w:rPr>
        <w:t>4</w:t>
      </w:r>
      <w:r w:rsidR="005915EF">
        <w:rPr>
          <w:rFonts w:ascii="Times New Roman" w:hAnsi="Times New Roman"/>
          <w:color w:val="FF0000"/>
          <w:sz w:val="24"/>
          <w:szCs w:val="24"/>
          <w:lang w:val="en-GB"/>
        </w:rPr>
        <w:t xml:space="preserve"> </w:t>
      </w:r>
      <w:r w:rsidRPr="00316BED">
        <w:rPr>
          <w:rFonts w:ascii="Times New Roman" w:hAnsi="Times New Roman"/>
          <w:color w:val="FF0000"/>
          <w:sz w:val="24"/>
          <w:szCs w:val="24"/>
          <w:lang w:val="en-GB"/>
        </w:rPr>
        <w:t>MPa,</w:t>
      </w:r>
      <w:r w:rsidR="00DE7C34" w:rsidRPr="00316BED">
        <w:rPr>
          <w:rFonts w:ascii="Times New Roman" w:hAnsi="Times New Roman"/>
          <w:color w:val="FF0000"/>
          <w:sz w:val="24"/>
          <w:szCs w:val="24"/>
          <w:lang w:val="en-GB"/>
        </w:rPr>
        <w:t xml:space="preserve"> 622.9</w:t>
      </w:r>
      <w:r w:rsidR="005915EF">
        <w:rPr>
          <w:rFonts w:ascii="Times New Roman" w:hAnsi="Times New Roman"/>
          <w:color w:val="FF0000"/>
          <w:sz w:val="24"/>
          <w:szCs w:val="24"/>
          <w:lang w:val="en-GB"/>
        </w:rPr>
        <w:t xml:space="preserve"> </w:t>
      </w:r>
      <w:r w:rsidR="00DE7C34" w:rsidRPr="00316BED">
        <w:rPr>
          <w:rFonts w:ascii="Times New Roman" w:hAnsi="Times New Roman"/>
          <w:color w:val="FF0000"/>
          <w:sz w:val="24"/>
          <w:szCs w:val="24"/>
          <w:lang w:val="en-GB"/>
        </w:rPr>
        <w:t>Mpa, and 601.9±16.3</w:t>
      </w:r>
      <w:r w:rsidR="005915EF">
        <w:rPr>
          <w:rFonts w:ascii="Times New Roman" w:hAnsi="Times New Roman"/>
          <w:color w:val="FF0000"/>
          <w:sz w:val="24"/>
          <w:szCs w:val="24"/>
          <w:lang w:val="en-GB"/>
        </w:rPr>
        <w:t xml:space="preserve"> </w:t>
      </w:r>
      <w:r w:rsidR="00316BED">
        <w:rPr>
          <w:rFonts w:ascii="Times New Roman" w:hAnsi="Times New Roman"/>
          <w:color w:val="FF0000"/>
          <w:sz w:val="24"/>
          <w:szCs w:val="24"/>
          <w:lang w:val="en-GB"/>
        </w:rPr>
        <w:t>MPa</w:t>
      </w:r>
      <w:r w:rsidR="00DE7C34" w:rsidRPr="00316BED">
        <w:rPr>
          <w:rFonts w:ascii="Times New Roman" w:hAnsi="Times New Roman"/>
          <w:color w:val="FF0000"/>
          <w:sz w:val="24"/>
          <w:szCs w:val="24"/>
          <w:lang w:val="en-GB"/>
        </w:rPr>
        <w:t xml:space="preserve"> gained by analytical, FE, and experimental methods, respectively. Relative modulus values are </w:t>
      </w:r>
      <w:r w:rsidR="00316BED" w:rsidRPr="00316BED">
        <w:rPr>
          <w:rFonts w:ascii="Times New Roman" w:hAnsi="Times New Roman"/>
          <w:color w:val="FF0000"/>
          <w:sz w:val="24"/>
          <w:szCs w:val="24"/>
          <w:lang w:val="en-GB"/>
        </w:rPr>
        <w:t>defined as the ratio of elastic modulus of cellular structures to</w:t>
      </w:r>
      <w:r w:rsidR="00DE7C34" w:rsidRPr="00316BED">
        <w:rPr>
          <w:rFonts w:ascii="Times New Roman" w:hAnsi="Times New Roman"/>
          <w:color w:val="FF0000"/>
          <w:sz w:val="24"/>
          <w:szCs w:val="24"/>
          <w:lang w:val="en-GB"/>
        </w:rPr>
        <w:t xml:space="preserve"> </w:t>
      </w:r>
      <w:r w:rsidR="00316BED" w:rsidRPr="00316BED">
        <w:rPr>
          <w:rFonts w:ascii="Times New Roman" w:hAnsi="Times New Roman"/>
          <w:color w:val="FF0000"/>
          <w:sz w:val="24"/>
          <w:szCs w:val="24"/>
          <w:lang w:val="en-GB"/>
        </w:rPr>
        <w:t>that</w:t>
      </w:r>
      <w:r w:rsidRPr="00316BED">
        <w:rPr>
          <w:rFonts w:ascii="Times New Roman" w:hAnsi="Times New Roman"/>
          <w:color w:val="FF0000"/>
          <w:sz w:val="24"/>
          <w:szCs w:val="24"/>
          <w:lang w:val="en-GB"/>
        </w:rPr>
        <w:t xml:space="preserve"> of bulk material 110 GPa. </w:t>
      </w:r>
      <w:r w:rsidR="00316BED" w:rsidRPr="00316BED">
        <w:rPr>
          <w:rFonts w:ascii="Times New Roman" w:hAnsi="Times New Roman"/>
          <w:color w:val="FF0000"/>
          <w:sz w:val="24"/>
          <w:szCs w:val="24"/>
          <w:lang w:val="en-GB"/>
        </w:rPr>
        <w:t>As shown in Fig. 11(a), t</w:t>
      </w:r>
      <w:r w:rsidRPr="00316BED">
        <w:rPr>
          <w:rFonts w:ascii="Times New Roman" w:hAnsi="Times New Roman"/>
          <w:color w:val="FF0000"/>
          <w:sz w:val="24"/>
          <w:szCs w:val="24"/>
          <w:lang w:val="en-GB"/>
        </w:rPr>
        <w:t xml:space="preserve">he results from both numerical methodologies highly agree with the experimental result, with a </w:t>
      </w:r>
      <w:r w:rsidRPr="00316BED">
        <w:rPr>
          <w:rFonts w:ascii="Times New Roman" w:hAnsi="Times New Roman"/>
          <w:color w:val="FF0000"/>
          <w:sz w:val="24"/>
          <w:szCs w:val="24"/>
          <w:lang w:val="en-GB"/>
        </w:rPr>
        <w:lastRenderedPageBreak/>
        <w:t>deviation less than 15%.</w:t>
      </w:r>
    </w:p>
    <w:p w:rsidR="00C30B11" w:rsidRDefault="00F11948" w:rsidP="00F11948">
      <w:pPr>
        <w:pStyle w:val="ListParagraph"/>
        <w:autoSpaceDE w:val="0"/>
        <w:autoSpaceDN w:val="0"/>
        <w:adjustRightInd w:val="0"/>
        <w:spacing w:line="480" w:lineRule="auto"/>
        <w:ind w:firstLineChars="0"/>
        <w:rPr>
          <w:rFonts w:ascii="Times New Roman" w:hAnsi="Times New Roman"/>
          <w:sz w:val="24"/>
          <w:szCs w:val="24"/>
          <w:lang w:val="en-GB"/>
        </w:rPr>
      </w:pPr>
      <w:r>
        <w:rPr>
          <w:rFonts w:ascii="Times New Roman" w:hAnsi="Times New Roman"/>
          <w:sz w:val="24"/>
          <w:szCs w:val="24"/>
          <w:lang w:val="en-GB"/>
        </w:rPr>
        <w:t>I</w:t>
      </w:r>
      <w:r w:rsidRPr="00C77F4F">
        <w:rPr>
          <w:rFonts w:ascii="Times New Roman" w:hAnsi="Times New Roman"/>
          <w:sz w:val="24"/>
          <w:szCs w:val="24"/>
          <w:lang w:val="en-GB"/>
        </w:rPr>
        <w:t xml:space="preserve">t is observed that the values of </w:t>
      </w:r>
      <w:r w:rsidR="002028AA">
        <w:rPr>
          <w:rFonts w:ascii="Times New Roman" w:hAnsi="Times New Roman"/>
          <w:sz w:val="24"/>
          <w:szCs w:val="24"/>
        </w:rPr>
        <w:t>Young</w:t>
      </w:r>
      <w:r w:rsidR="002028AA" w:rsidRPr="00717186">
        <w:rPr>
          <w:rFonts w:ascii="Times New Roman" w:hAnsi="Times New Roman"/>
          <w:sz w:val="24"/>
          <w:szCs w:val="24"/>
        </w:rPr>
        <w:t>'s</w:t>
      </w:r>
      <w:r w:rsidR="00256B11">
        <w:rPr>
          <w:rFonts w:ascii="Times New Roman" w:hAnsi="Times New Roman"/>
          <w:sz w:val="24"/>
          <w:szCs w:val="24"/>
          <w:lang w:val="en-GB"/>
        </w:rPr>
        <w:t xml:space="preserve"> modulus</w:t>
      </w:r>
      <w:r w:rsidRPr="00C77F4F">
        <w:rPr>
          <w:rFonts w:ascii="Times New Roman" w:hAnsi="Times New Roman"/>
          <w:sz w:val="24"/>
          <w:szCs w:val="24"/>
          <w:lang w:val="en-GB"/>
        </w:rPr>
        <w:t xml:space="preserve"> are</w:t>
      </w:r>
      <w:r w:rsidRPr="00C77F4F">
        <w:rPr>
          <w:rFonts w:ascii="Times New Roman" w:hAnsi="Times New Roman" w:hint="eastAsia"/>
          <w:sz w:val="24"/>
          <w:szCs w:val="24"/>
          <w:lang w:val="en-GB"/>
        </w:rPr>
        <w:t xml:space="preserve"> </w:t>
      </w:r>
      <w:r w:rsidRPr="00C77F4F">
        <w:rPr>
          <w:rFonts w:ascii="Times New Roman" w:hAnsi="Times New Roman"/>
          <w:sz w:val="24"/>
          <w:szCs w:val="24"/>
          <w:lang w:val="en-GB"/>
        </w:rPr>
        <w:t xml:space="preserve">symmetric along the </w:t>
      </w:r>
      <w:r w:rsidR="002E0527" w:rsidRPr="00C77F4F">
        <w:rPr>
          <w:rFonts w:ascii="Times New Roman" w:hAnsi="Times New Roman"/>
          <w:sz w:val="24"/>
          <w:szCs w:val="24"/>
          <w:lang w:val="en-GB"/>
        </w:rPr>
        <w:t>centre</w:t>
      </w:r>
      <w:r w:rsidRPr="00C77F4F">
        <w:rPr>
          <w:rFonts w:ascii="Times New Roman" w:hAnsi="Times New Roman"/>
          <w:sz w:val="24"/>
          <w:szCs w:val="24"/>
          <w:lang w:val="en-GB"/>
        </w:rPr>
        <w:t xml:space="preserve"> line of [110]</w:t>
      </w:r>
      <w:r>
        <w:rPr>
          <w:rFonts w:ascii="Times New Roman" w:hAnsi="Times New Roman"/>
          <w:sz w:val="24"/>
          <w:szCs w:val="24"/>
          <w:lang w:val="en-GB"/>
        </w:rPr>
        <w:t xml:space="preserve"> direction</w:t>
      </w:r>
      <w:r w:rsidRPr="00C77F4F">
        <w:rPr>
          <w:rFonts w:ascii="Times New Roman" w:hAnsi="Times New Roman"/>
          <w:sz w:val="24"/>
          <w:szCs w:val="24"/>
          <w:lang w:val="en-GB"/>
        </w:rPr>
        <w:t xml:space="preserve">, </w:t>
      </w:r>
      <w:r w:rsidR="00E50747">
        <w:rPr>
          <w:rFonts w:ascii="Times New Roman" w:hAnsi="Times New Roman"/>
          <w:sz w:val="24"/>
          <w:szCs w:val="24"/>
          <w:lang w:val="en-GB"/>
        </w:rPr>
        <w:t>since</w:t>
      </w:r>
      <w:r w:rsidRPr="00C77F4F">
        <w:rPr>
          <w:rFonts w:ascii="Times New Roman" w:hAnsi="Times New Roman"/>
          <w:sz w:val="24"/>
          <w:szCs w:val="24"/>
          <w:lang w:val="en-GB"/>
        </w:rPr>
        <w:t xml:space="preserve"> the models at the</w:t>
      </w:r>
      <w:r w:rsidR="00E50747">
        <w:rPr>
          <w:rFonts w:ascii="Times New Roman" w:hAnsi="Times New Roman"/>
          <w:sz w:val="24"/>
          <w:szCs w:val="24"/>
          <w:lang w:val="en-GB"/>
        </w:rPr>
        <w:t xml:space="preserve"> double</w:t>
      </w:r>
      <w:r w:rsidRPr="00C77F4F">
        <w:rPr>
          <w:rFonts w:ascii="Times New Roman" w:hAnsi="Times New Roman"/>
          <w:sz w:val="24"/>
          <w:szCs w:val="24"/>
          <w:lang w:val="en-GB"/>
        </w:rPr>
        <w:t xml:space="preserve"> sides of the symmetric line are almost symmetrical with each other</w:t>
      </w:r>
      <w:r w:rsidR="00E50747">
        <w:rPr>
          <w:rFonts w:ascii="Times New Roman" w:hAnsi="Times New Roman"/>
          <w:sz w:val="24"/>
          <w:szCs w:val="24"/>
          <w:lang w:val="en-GB"/>
        </w:rPr>
        <w:t>,</w:t>
      </w:r>
      <w:r w:rsidRPr="00C77F4F">
        <w:rPr>
          <w:rFonts w:ascii="Times New Roman" w:hAnsi="Times New Roman"/>
          <w:sz w:val="24"/>
          <w:szCs w:val="24"/>
          <w:lang w:val="en-GB"/>
        </w:rPr>
        <w:t xml:space="preserve"> as shown in Table </w:t>
      </w:r>
      <w:r w:rsidR="00A423A5">
        <w:rPr>
          <w:rFonts w:ascii="Times New Roman" w:hAnsi="Times New Roman"/>
          <w:sz w:val="24"/>
          <w:szCs w:val="24"/>
          <w:lang w:val="en-GB"/>
        </w:rPr>
        <w:t>1</w:t>
      </w:r>
      <w:r w:rsidRPr="00C77F4F">
        <w:rPr>
          <w:rFonts w:ascii="Times New Roman" w:hAnsi="Times New Roman"/>
          <w:sz w:val="24"/>
          <w:szCs w:val="24"/>
          <w:lang w:val="en-GB"/>
        </w:rPr>
        <w:t>.</w:t>
      </w:r>
      <w:r w:rsidRPr="00C77F4F">
        <w:rPr>
          <w:rFonts w:ascii="Times New Roman" w:hAnsi="Times New Roman" w:hint="eastAsia"/>
          <w:sz w:val="24"/>
          <w:szCs w:val="24"/>
          <w:lang w:val="en-GB"/>
        </w:rPr>
        <w:t xml:space="preserve"> </w:t>
      </w:r>
      <w:r w:rsidRPr="00C77F4F">
        <w:rPr>
          <w:rFonts w:ascii="Times New Roman" w:hAnsi="Times New Roman"/>
          <w:sz w:val="24"/>
          <w:szCs w:val="24"/>
          <w:lang w:val="en-GB"/>
        </w:rPr>
        <w:t xml:space="preserve">It </w:t>
      </w:r>
      <w:r w:rsidR="00E50747">
        <w:rPr>
          <w:rFonts w:ascii="Times New Roman" w:hAnsi="Times New Roman"/>
          <w:sz w:val="24"/>
          <w:szCs w:val="24"/>
          <w:lang w:val="en-GB"/>
        </w:rPr>
        <w:t>indicates</w:t>
      </w:r>
      <w:r w:rsidRPr="00C77F4F">
        <w:rPr>
          <w:rFonts w:ascii="Times New Roman" w:hAnsi="Times New Roman"/>
          <w:sz w:val="24"/>
          <w:szCs w:val="24"/>
          <w:lang w:val="en-GB"/>
        </w:rPr>
        <w:t xml:space="preserve"> that not only the </w:t>
      </w:r>
      <w:r w:rsidR="00E5053E">
        <w:rPr>
          <w:rFonts w:ascii="Times New Roman" w:hAnsi="Times New Roman"/>
          <w:sz w:val="24"/>
          <w:szCs w:val="24"/>
        </w:rPr>
        <w:t>GCS</w:t>
      </w:r>
      <w:r w:rsidRPr="00C77F4F">
        <w:rPr>
          <w:rFonts w:ascii="Times New Roman" w:hAnsi="Times New Roman"/>
          <w:sz w:val="24"/>
          <w:szCs w:val="24"/>
          <w:lang w:val="en-GB"/>
        </w:rPr>
        <w:t xml:space="preserve"> in (100) plane is rotationally symmetrical with a degree of </w:t>
      </w:r>
      <w:r w:rsidRPr="00B60FED">
        <w:rPr>
          <w:rFonts w:ascii="Times New Roman" w:hAnsi="Times New Roman"/>
          <w:position w:val="-6"/>
          <w:sz w:val="24"/>
          <w:szCs w:val="24"/>
          <w:lang w:val="en-GB"/>
        </w:rPr>
        <w:object w:dxaOrig="520" w:dyaOrig="279">
          <v:shape id="_x0000_i1105" type="#_x0000_t75" style="width:25.15pt;height:14.45pt" o:ole="">
            <v:imagedata r:id="rId186" o:title=""/>
          </v:shape>
          <o:OLEObject Type="Embed" ProgID="Equation.DSMT4" ShapeID="_x0000_i1105" DrawAspect="Content" ObjectID="_1596372087" r:id="rId187"/>
        </w:object>
      </w:r>
      <w:r w:rsidRPr="00C77F4F">
        <w:rPr>
          <w:rFonts w:ascii="Times New Roman" w:hAnsi="Times New Roman"/>
          <w:sz w:val="24"/>
          <w:szCs w:val="24"/>
          <w:lang w:val="en-GB"/>
        </w:rPr>
        <w:t xml:space="preserve">, but the mechanical response owns symmetric properties along the </w:t>
      </w:r>
      <w:r w:rsidRPr="00C77F4F">
        <w:rPr>
          <w:rFonts w:ascii="Times New Roman" w:hAnsi="Times New Roman" w:hint="eastAsia"/>
          <w:sz w:val="24"/>
          <w:szCs w:val="24"/>
          <w:lang w:val="en-GB"/>
        </w:rPr>
        <w:t>diagonal plane</w:t>
      </w:r>
      <w:r w:rsidR="007246A8">
        <w:rPr>
          <w:rFonts w:ascii="Times New Roman" w:hAnsi="Times New Roman"/>
          <w:sz w:val="24"/>
          <w:szCs w:val="24"/>
          <w:lang w:val="en-GB"/>
        </w:rPr>
        <w:t xml:space="preserve"> as well</w:t>
      </w:r>
      <w:r w:rsidRPr="00C77F4F">
        <w:rPr>
          <w:rFonts w:ascii="Times New Roman" w:hAnsi="Times New Roman"/>
          <w:sz w:val="24"/>
          <w:szCs w:val="24"/>
          <w:lang w:val="en-GB"/>
        </w:rPr>
        <w:t>.</w:t>
      </w:r>
      <w:r>
        <w:rPr>
          <w:rFonts w:ascii="Times New Roman" w:hAnsi="Times New Roman" w:hint="eastAsia"/>
          <w:sz w:val="24"/>
          <w:szCs w:val="24"/>
          <w:lang w:val="en-GB"/>
        </w:rPr>
        <w:t xml:space="preserve"> </w:t>
      </w:r>
    </w:p>
    <w:p w:rsidR="000723FD" w:rsidRDefault="00F11948" w:rsidP="00DD08DC">
      <w:pPr>
        <w:pStyle w:val="ListParagraph"/>
        <w:autoSpaceDE w:val="0"/>
        <w:autoSpaceDN w:val="0"/>
        <w:adjustRightInd w:val="0"/>
        <w:spacing w:line="480" w:lineRule="auto"/>
        <w:ind w:firstLineChars="0"/>
        <w:rPr>
          <w:rFonts w:ascii="Times New Roman" w:hAnsi="Times New Roman"/>
          <w:sz w:val="24"/>
          <w:szCs w:val="24"/>
          <w:lang w:val="en-GB"/>
        </w:rPr>
      </w:pPr>
      <w:r w:rsidRPr="00F11948">
        <w:rPr>
          <w:rFonts w:ascii="Times New Roman" w:hAnsi="Times New Roman"/>
          <w:sz w:val="24"/>
          <w:szCs w:val="24"/>
          <w:lang w:val="en-GB"/>
        </w:rPr>
        <w:t xml:space="preserve">Besides, </w:t>
      </w:r>
      <w:r w:rsidR="000723FD" w:rsidRPr="00F11948">
        <w:rPr>
          <w:rFonts w:ascii="Times New Roman" w:hAnsi="Times New Roman"/>
          <w:sz w:val="24"/>
          <w:szCs w:val="24"/>
          <w:lang w:val="en-GB"/>
        </w:rPr>
        <w:t>as the loading direction changes from [100] to [011], the relative modulus increase</w:t>
      </w:r>
      <w:r w:rsidR="007246A8">
        <w:rPr>
          <w:rFonts w:ascii="Times New Roman" w:hAnsi="Times New Roman"/>
          <w:sz w:val="24"/>
          <w:szCs w:val="24"/>
          <w:lang w:val="en-GB"/>
        </w:rPr>
        <w:t>s</w:t>
      </w:r>
      <w:r w:rsidR="000723FD" w:rsidRPr="00F11948">
        <w:rPr>
          <w:rFonts w:ascii="Times New Roman" w:hAnsi="Times New Roman"/>
          <w:sz w:val="24"/>
          <w:szCs w:val="24"/>
          <w:lang w:val="en-GB"/>
        </w:rPr>
        <w:t xml:space="preserve"> gradually. T</w:t>
      </w:r>
      <w:r w:rsidR="00E61E58" w:rsidRPr="00F11948">
        <w:rPr>
          <w:rFonts w:ascii="Times New Roman" w:hAnsi="Times New Roman"/>
          <w:sz w:val="24"/>
          <w:szCs w:val="24"/>
          <w:lang w:val="en-GB"/>
        </w:rPr>
        <w:t>he</w:t>
      </w:r>
      <w:r w:rsidR="00C3432B" w:rsidRPr="00F11948">
        <w:rPr>
          <w:rFonts w:ascii="Times New Roman" w:hAnsi="Times New Roman"/>
          <w:sz w:val="24"/>
          <w:szCs w:val="24"/>
          <w:lang w:val="en-GB"/>
        </w:rPr>
        <w:t xml:space="preserve"> loading direction</w:t>
      </w:r>
      <w:r w:rsidR="00E61E58" w:rsidRPr="00F11948">
        <w:rPr>
          <w:rFonts w:ascii="Times New Roman" w:hAnsi="Times New Roman"/>
          <w:sz w:val="24"/>
          <w:szCs w:val="24"/>
          <w:lang w:val="en-GB"/>
        </w:rPr>
        <w:t xml:space="preserve"> </w:t>
      </w:r>
      <w:r w:rsidR="00C3432B" w:rsidRPr="00F11948">
        <w:rPr>
          <w:rFonts w:ascii="Times New Roman" w:hAnsi="Times New Roman"/>
          <w:sz w:val="24"/>
          <w:szCs w:val="24"/>
          <w:lang w:val="en-GB"/>
        </w:rPr>
        <w:t xml:space="preserve">of </w:t>
      </w:r>
      <w:r w:rsidR="00E61E58" w:rsidRPr="00F11948">
        <w:rPr>
          <w:rFonts w:ascii="Times New Roman" w:hAnsi="Times New Roman"/>
          <w:sz w:val="24"/>
          <w:szCs w:val="24"/>
          <w:lang w:val="en-GB"/>
        </w:rPr>
        <w:t xml:space="preserve">[110] </w:t>
      </w:r>
      <w:r w:rsidR="000723FD" w:rsidRPr="00F11948">
        <w:rPr>
          <w:rFonts w:ascii="Times New Roman" w:hAnsi="Times New Roman"/>
          <w:sz w:val="24"/>
          <w:szCs w:val="24"/>
          <w:lang w:val="en-GB"/>
        </w:rPr>
        <w:t>own</w:t>
      </w:r>
      <w:r w:rsidR="00E61E58" w:rsidRPr="00F11948">
        <w:rPr>
          <w:rFonts w:ascii="Times New Roman" w:hAnsi="Times New Roman"/>
          <w:sz w:val="24"/>
          <w:szCs w:val="24"/>
          <w:lang w:val="en-GB"/>
        </w:rPr>
        <w:t xml:space="preserve">s </w:t>
      </w:r>
      <w:r w:rsidR="00C30B11">
        <w:rPr>
          <w:rFonts w:ascii="Times New Roman" w:hAnsi="Times New Roman"/>
          <w:sz w:val="24"/>
          <w:szCs w:val="24"/>
          <w:lang w:val="en-GB"/>
        </w:rPr>
        <w:t xml:space="preserve">the </w:t>
      </w:r>
      <w:r w:rsidR="00E61E58" w:rsidRPr="00F11948">
        <w:rPr>
          <w:rFonts w:ascii="Times New Roman" w:hAnsi="Times New Roman"/>
          <w:sz w:val="24"/>
          <w:szCs w:val="24"/>
          <w:lang w:val="en-GB"/>
        </w:rPr>
        <w:t>highe</w:t>
      </w:r>
      <w:r w:rsidR="00C30B11">
        <w:rPr>
          <w:rFonts w:ascii="Times New Roman" w:hAnsi="Times New Roman"/>
          <w:sz w:val="24"/>
          <w:szCs w:val="24"/>
          <w:lang w:val="en-GB"/>
        </w:rPr>
        <w:t>st</w:t>
      </w:r>
      <w:r w:rsidR="00E61E58" w:rsidRPr="00F11948">
        <w:rPr>
          <w:rFonts w:ascii="Times New Roman" w:hAnsi="Times New Roman"/>
          <w:sz w:val="24"/>
          <w:szCs w:val="24"/>
          <w:lang w:val="en-GB"/>
        </w:rPr>
        <w:t xml:space="preserve"> stiffness </w:t>
      </w:r>
      <w:r w:rsidR="00106BB5" w:rsidRPr="00F11948">
        <w:rPr>
          <w:rFonts w:ascii="Times New Roman" w:hAnsi="Times New Roman"/>
          <w:sz w:val="24"/>
          <w:szCs w:val="24"/>
          <w:lang w:val="en-GB"/>
        </w:rPr>
        <w:t>with a relative modulus of 0.008</w:t>
      </w:r>
      <w:r>
        <w:rPr>
          <w:rFonts w:ascii="Times New Roman" w:hAnsi="Times New Roman"/>
          <w:sz w:val="24"/>
          <w:szCs w:val="24"/>
          <w:lang w:val="en-GB"/>
        </w:rPr>
        <w:t>0</w:t>
      </w:r>
      <w:r w:rsidR="000723FD" w:rsidRPr="00F11948">
        <w:rPr>
          <w:rFonts w:ascii="Times New Roman" w:hAnsi="Times New Roman"/>
          <w:sz w:val="24"/>
          <w:szCs w:val="24"/>
          <w:lang w:val="en-GB"/>
        </w:rPr>
        <w:t>, which is 1.</w:t>
      </w:r>
      <w:r>
        <w:rPr>
          <w:rFonts w:ascii="Times New Roman" w:hAnsi="Times New Roman"/>
          <w:sz w:val="24"/>
          <w:szCs w:val="24"/>
          <w:lang w:val="en-GB"/>
        </w:rPr>
        <w:t>40</w:t>
      </w:r>
      <w:r w:rsidR="000723FD" w:rsidRPr="00F11948">
        <w:rPr>
          <w:rFonts w:ascii="Times New Roman" w:hAnsi="Times New Roman"/>
          <w:sz w:val="24"/>
          <w:szCs w:val="24"/>
          <w:lang w:val="en-GB"/>
        </w:rPr>
        <w:t xml:space="preserve"> times of that </w:t>
      </w:r>
      <w:r w:rsidR="00C3432B" w:rsidRPr="00F11948">
        <w:rPr>
          <w:rFonts w:ascii="Times New Roman" w:hAnsi="Times New Roman"/>
          <w:sz w:val="24"/>
          <w:szCs w:val="24"/>
          <w:lang w:val="en-GB"/>
        </w:rPr>
        <w:t xml:space="preserve">of </w:t>
      </w:r>
      <w:r w:rsidR="00E61E58" w:rsidRPr="00F11948">
        <w:rPr>
          <w:rFonts w:ascii="Times New Roman" w:hAnsi="Times New Roman"/>
          <w:sz w:val="24"/>
          <w:szCs w:val="24"/>
          <w:lang w:val="en-GB"/>
        </w:rPr>
        <w:t xml:space="preserve">[001] </w:t>
      </w:r>
      <w:r w:rsidR="00C3432B" w:rsidRPr="00F11948">
        <w:rPr>
          <w:rFonts w:ascii="Times New Roman" w:hAnsi="Times New Roman"/>
          <w:sz w:val="24"/>
          <w:szCs w:val="24"/>
          <w:lang w:val="en-GB"/>
        </w:rPr>
        <w:t>and [010]</w:t>
      </w:r>
      <w:r w:rsidR="007246A8">
        <w:rPr>
          <w:rFonts w:ascii="Times New Roman" w:hAnsi="Times New Roman"/>
          <w:sz w:val="24"/>
          <w:szCs w:val="24"/>
          <w:lang w:val="en-GB"/>
        </w:rPr>
        <w:t xml:space="preserve">, with a </w:t>
      </w:r>
      <w:r w:rsidR="000723FD" w:rsidRPr="00F11948">
        <w:rPr>
          <w:rFonts w:ascii="Times New Roman" w:hAnsi="Times New Roman"/>
          <w:sz w:val="24"/>
          <w:szCs w:val="24"/>
          <w:lang w:val="en-GB"/>
        </w:rPr>
        <w:t>value of 0.00</w:t>
      </w:r>
      <w:r>
        <w:rPr>
          <w:rFonts w:ascii="Times New Roman" w:hAnsi="Times New Roman"/>
          <w:sz w:val="24"/>
          <w:szCs w:val="24"/>
          <w:lang w:val="en-GB"/>
        </w:rPr>
        <w:t>57</w:t>
      </w:r>
      <w:r w:rsidR="000723FD" w:rsidRPr="00F11948">
        <w:rPr>
          <w:rFonts w:ascii="Times New Roman" w:hAnsi="Times New Roman"/>
          <w:sz w:val="24"/>
          <w:szCs w:val="24"/>
          <w:lang w:val="en-GB"/>
        </w:rPr>
        <w:t xml:space="preserve">. </w:t>
      </w:r>
      <w:r w:rsidR="00C30B11">
        <w:rPr>
          <w:rFonts w:ascii="Times New Roman" w:hAnsi="Times New Roman"/>
          <w:sz w:val="24"/>
          <w:szCs w:val="24"/>
          <w:lang w:val="en-GB"/>
        </w:rPr>
        <w:t xml:space="preserve">Meanwhile, the analytical results show that the relative modulus in the loading direction of </w:t>
      </w:r>
      <w:r w:rsidR="00C30B11" w:rsidRPr="00F11948">
        <w:rPr>
          <w:rFonts w:ascii="Times New Roman" w:hAnsi="Times New Roman"/>
          <w:sz w:val="24"/>
          <w:szCs w:val="24"/>
          <w:lang w:val="en-GB"/>
        </w:rPr>
        <w:t>[110]</w:t>
      </w:r>
      <w:r w:rsidR="00C30B11">
        <w:rPr>
          <w:rFonts w:ascii="Times New Roman" w:hAnsi="Times New Roman"/>
          <w:sz w:val="24"/>
          <w:szCs w:val="24"/>
          <w:lang w:val="en-GB"/>
        </w:rPr>
        <w:t xml:space="preserve"> is </w:t>
      </w:r>
      <w:r w:rsidRPr="00F11948">
        <w:rPr>
          <w:rFonts w:ascii="Times New Roman" w:hAnsi="Times New Roman"/>
          <w:sz w:val="24"/>
          <w:szCs w:val="24"/>
          <w:lang w:val="en-GB"/>
        </w:rPr>
        <w:t>0.0087, which is 1.32 times of that of [001] and [010]</w:t>
      </w:r>
      <w:r w:rsidR="007246A8">
        <w:rPr>
          <w:rFonts w:ascii="Times New Roman" w:hAnsi="Times New Roman"/>
          <w:sz w:val="24"/>
          <w:szCs w:val="24"/>
          <w:lang w:val="en-GB"/>
        </w:rPr>
        <w:t>, with a</w:t>
      </w:r>
      <w:r w:rsidRPr="00F11948">
        <w:rPr>
          <w:rFonts w:ascii="Times New Roman" w:hAnsi="Times New Roman"/>
          <w:sz w:val="24"/>
          <w:szCs w:val="24"/>
          <w:lang w:val="en-GB"/>
        </w:rPr>
        <w:t xml:space="preserve"> value of 0.0066.</w:t>
      </w:r>
      <w:r w:rsidR="00C30B11" w:rsidRPr="00C30B11">
        <w:rPr>
          <w:rFonts w:ascii="Times New Roman" w:hAnsi="Times New Roman"/>
          <w:sz w:val="24"/>
          <w:szCs w:val="24"/>
          <w:lang w:val="en-GB"/>
        </w:rPr>
        <w:t xml:space="preserve"> </w:t>
      </w:r>
      <w:r w:rsidR="005211DA">
        <w:rPr>
          <w:rFonts w:ascii="Times New Roman" w:hAnsi="Times New Roman"/>
          <w:sz w:val="24"/>
          <w:szCs w:val="24"/>
          <w:lang w:val="en-GB"/>
        </w:rPr>
        <w:t>Both</w:t>
      </w:r>
      <w:r w:rsidR="000723FD" w:rsidRPr="00F11948">
        <w:rPr>
          <w:rFonts w:ascii="Times New Roman" w:hAnsi="Times New Roman"/>
          <w:sz w:val="24"/>
          <w:szCs w:val="24"/>
          <w:lang w:val="en-GB"/>
        </w:rPr>
        <w:t xml:space="preserve"> result</w:t>
      </w:r>
      <w:r w:rsidR="005211DA">
        <w:rPr>
          <w:rFonts w:ascii="Times New Roman" w:hAnsi="Times New Roman"/>
          <w:sz w:val="24"/>
          <w:szCs w:val="24"/>
          <w:lang w:val="en-GB"/>
        </w:rPr>
        <w:t>s</w:t>
      </w:r>
      <w:r w:rsidR="000723FD" w:rsidRPr="00F11948">
        <w:rPr>
          <w:rFonts w:ascii="Times New Roman" w:hAnsi="Times New Roman"/>
          <w:sz w:val="24"/>
          <w:szCs w:val="24"/>
          <w:lang w:val="en-GB"/>
        </w:rPr>
        <w:t xml:space="preserve"> </w:t>
      </w:r>
      <w:r w:rsidR="007246A8">
        <w:rPr>
          <w:rFonts w:ascii="Times New Roman" w:hAnsi="Times New Roman"/>
          <w:sz w:val="24"/>
          <w:szCs w:val="24"/>
          <w:lang w:val="en-GB"/>
        </w:rPr>
        <w:t>reveal a</w:t>
      </w:r>
      <w:r w:rsidR="000723FD" w:rsidRPr="00F11948">
        <w:rPr>
          <w:rFonts w:ascii="Times New Roman" w:hAnsi="Times New Roman"/>
          <w:sz w:val="24"/>
          <w:szCs w:val="24"/>
          <w:lang w:val="en-GB"/>
        </w:rPr>
        <w:t xml:space="preserve"> consistency with the </w:t>
      </w:r>
      <w:r w:rsidR="007246A8">
        <w:rPr>
          <w:rFonts w:ascii="Times New Roman" w:hAnsi="Times New Roman"/>
          <w:sz w:val="24"/>
          <w:szCs w:val="24"/>
          <w:lang w:val="en-GB"/>
        </w:rPr>
        <w:t>finding</w:t>
      </w:r>
      <w:r w:rsidR="000723FD" w:rsidRPr="00F11948">
        <w:rPr>
          <w:rFonts w:ascii="Times New Roman" w:hAnsi="Times New Roman"/>
          <w:sz w:val="24"/>
          <w:szCs w:val="24"/>
          <w:lang w:val="en-GB"/>
        </w:rPr>
        <w:t xml:space="preserve"> in</w:t>
      </w:r>
      <w:r w:rsidR="00770D5B">
        <w:rPr>
          <w:rFonts w:ascii="Times New Roman" w:hAnsi="Times New Roman"/>
          <w:sz w:val="24"/>
          <w:szCs w:val="24"/>
          <w:lang w:val="en-GB"/>
        </w:rPr>
        <w:t xml:space="preserve"> our</w:t>
      </w:r>
      <w:r w:rsidR="0023465E">
        <w:rPr>
          <w:rFonts w:ascii="Times New Roman" w:hAnsi="Times New Roman"/>
          <w:sz w:val="24"/>
          <w:szCs w:val="24"/>
          <w:lang w:val="en-GB"/>
        </w:rPr>
        <w:t xml:space="preserve"> previous work</w:t>
      </w:r>
      <w:r w:rsidR="000723FD" w:rsidRPr="00F11948">
        <w:rPr>
          <w:rFonts w:ascii="Times New Roman" w:hAnsi="Times New Roman"/>
          <w:sz w:val="24"/>
          <w:szCs w:val="24"/>
          <w:lang w:val="en-GB"/>
        </w:rPr>
        <w:t xml:space="preserve"> </w:t>
      </w:r>
      <w:r w:rsidR="000723FD" w:rsidRPr="00F11948">
        <w:rPr>
          <w:rFonts w:ascii="Times New Roman" w:hAnsi="Times New Roman"/>
          <w:sz w:val="24"/>
          <w:szCs w:val="24"/>
          <w:lang w:val="en-GB"/>
        </w:rPr>
        <w:fldChar w:fldCharType="begin"/>
      </w:r>
      <w:r w:rsidR="0037766D">
        <w:rPr>
          <w:rFonts w:ascii="Times New Roman" w:hAnsi="Times New Roman"/>
          <w:sz w:val="24"/>
          <w:szCs w:val="24"/>
          <w:lang w:val="en-GB"/>
        </w:rPr>
        <w:instrText xml:space="preserve"> ADDIN EN.CITE &lt;EndNote&gt;&lt;Cite&gt;&lt;Author&gt;Yan&lt;/Author&gt;&lt;Year&gt;2014&lt;/Year&gt;&lt;RecNum&gt;340&lt;/RecNum&gt;&lt;DisplayText&gt;(Yan et al., 2014)&lt;/DisplayText&gt;&lt;record&gt;&lt;rec-number&gt;340&lt;/rec-number&gt;&lt;foreign-keys&gt;&lt;key app="EN" db-id="xa2w5w0retadwsespa0xxva0xx9a9r0feet9" timestamp="1489311396"&gt;340&lt;/key&gt;&lt;/foreign-keys&gt;&lt;ref-type name="Journal Article"&gt;17&lt;/ref-type&gt;&lt;contributors&gt;&lt;authors&gt;&lt;author&gt;Yan, C. Z.&lt;/author&gt;&lt;author&gt;Hao, L.&lt;/author&gt;&lt;author&gt;Hussein, A.&lt;/author&gt;&lt;author&gt;Young, P.&lt;/author&gt;&lt;author&gt;Raymont, D.&lt;/author&gt;&lt;/authors&gt;&lt;/contributors&gt;&lt;auth-address&gt;Univ Exeter, Coll Engn Math &amp;amp; Phys Sci, Exeter EX4 4QF, Devon, England&amp;#xD;Huazhong Univ Sci &amp;amp; Technol, State Key Lab Mat Proc &amp;amp; Die &amp;amp; Mould Technol, Wuhan 430074, Hubei, Peoples R China&amp;#xD;Simpleware Ltd, Exeter EX4 3PL, Devon, England&lt;/auth-address&gt;&lt;titles&gt;&lt;title&gt;Advanced lightweight 316L stainless steel cellular lattice structures fabricated via selective laser melting&lt;/title&gt;&lt;secondary-title&gt;Materials &amp;amp; Design&lt;/secondary-title&gt;&lt;alt-title&gt;Mater Design&lt;/alt-title&gt;&lt;/titles&gt;&lt;periodical&gt;&lt;full-title&gt;Materials &amp;amp; Design&lt;/full-title&gt;&lt;/periodical&gt;&lt;pages&gt;533-541&lt;/pages&gt;&lt;volume&gt;55&lt;/volume&gt;&lt;keywords&gt;&lt;keyword&gt;additive manufacture&lt;/keyword&gt;&lt;keyword&gt;selective laser melting&lt;/keyword&gt;&lt;keyword&gt;cellular lattice structures&lt;/keyword&gt;&lt;keyword&gt;titanium&lt;/keyword&gt;&lt;keyword&gt;behavior&lt;/keyword&gt;&lt;keyword&gt;metals&lt;/keyword&gt;&lt;keyword&gt;powder&lt;/keyword&gt;&lt;/keywords&gt;&lt;dates&gt;&lt;year&gt;2014&lt;/year&gt;&lt;pub-dates&gt;&lt;date&gt;Mar&lt;/date&gt;&lt;/pub-dates&gt;&lt;/dates&gt;&lt;isbn&gt;0261-3069&lt;/isbn&gt;&lt;accession-num&gt;WOS:000329118700063&lt;/accession-num&gt;&lt;urls&gt;&lt;related-urls&gt;&lt;url&gt;&amp;lt;Go to ISI&amp;gt;://WOS:000329118700063&lt;/url&gt;&lt;url&gt;https://www.sciencedirect.com/science/article/pii/S0261306913009540?via%3Dihub&lt;/url&gt;&lt;/related-urls&gt;&lt;/urls&gt;&lt;electronic-resource-num&gt;10.1016/j.matdes.2013.10.027&lt;/electronic-resource-num&gt;&lt;language&gt;English&lt;/language&gt;&lt;/record&gt;&lt;/Cite&gt;&lt;/EndNote&gt;</w:instrText>
      </w:r>
      <w:r w:rsidR="000723FD" w:rsidRPr="00F11948">
        <w:rPr>
          <w:rFonts w:ascii="Times New Roman" w:hAnsi="Times New Roman"/>
          <w:sz w:val="24"/>
          <w:szCs w:val="24"/>
          <w:lang w:val="en-GB"/>
        </w:rPr>
        <w:fldChar w:fldCharType="separate"/>
      </w:r>
      <w:r w:rsidR="0037766D">
        <w:rPr>
          <w:rFonts w:ascii="Times New Roman" w:hAnsi="Times New Roman"/>
          <w:noProof/>
          <w:sz w:val="24"/>
          <w:szCs w:val="24"/>
          <w:lang w:val="en-GB"/>
        </w:rPr>
        <w:t>(Yan et al., 2014)</w:t>
      </w:r>
      <w:r w:rsidR="000723FD" w:rsidRPr="00F11948">
        <w:rPr>
          <w:rFonts w:ascii="Times New Roman" w:hAnsi="Times New Roman"/>
          <w:sz w:val="24"/>
          <w:szCs w:val="24"/>
          <w:lang w:val="en-GB"/>
        </w:rPr>
        <w:fldChar w:fldCharType="end"/>
      </w:r>
      <w:r w:rsidR="000723FD" w:rsidRPr="00F11948">
        <w:rPr>
          <w:rFonts w:ascii="Times New Roman" w:hAnsi="Times New Roman"/>
          <w:sz w:val="24"/>
          <w:szCs w:val="24"/>
          <w:lang w:val="en-GB"/>
        </w:rPr>
        <w:t xml:space="preserve">, in which the </w:t>
      </w:r>
      <w:r w:rsidR="002028AA">
        <w:rPr>
          <w:rFonts w:ascii="Times New Roman" w:hAnsi="Times New Roman"/>
          <w:sz w:val="24"/>
          <w:szCs w:val="24"/>
        </w:rPr>
        <w:t>Young</w:t>
      </w:r>
      <w:r w:rsidR="002028AA" w:rsidRPr="00717186">
        <w:rPr>
          <w:rFonts w:ascii="Times New Roman" w:hAnsi="Times New Roman"/>
          <w:sz w:val="24"/>
          <w:szCs w:val="24"/>
        </w:rPr>
        <w:t>'s</w:t>
      </w:r>
      <w:r w:rsidR="00256B11">
        <w:rPr>
          <w:rFonts w:ascii="Times New Roman" w:hAnsi="Times New Roman"/>
          <w:sz w:val="24"/>
          <w:szCs w:val="24"/>
          <w:lang w:val="en-GB"/>
        </w:rPr>
        <w:t xml:space="preserve"> modulus</w:t>
      </w:r>
      <w:r w:rsidR="000723FD" w:rsidRPr="00F11948">
        <w:rPr>
          <w:rFonts w:ascii="Times New Roman" w:hAnsi="Times New Roman"/>
          <w:sz w:val="24"/>
          <w:szCs w:val="24"/>
          <w:lang w:val="en-GB"/>
        </w:rPr>
        <w:t xml:space="preserve"> of the [110] orientation cellular structure is 20.37% </w:t>
      </w:r>
      <w:r w:rsidR="007246A8">
        <w:rPr>
          <w:rFonts w:ascii="Times New Roman" w:hAnsi="Times New Roman"/>
          <w:sz w:val="24"/>
          <w:szCs w:val="24"/>
          <w:lang w:val="en-GB"/>
        </w:rPr>
        <w:t>larger</w:t>
      </w:r>
      <w:r w:rsidR="000723FD" w:rsidRPr="00F11948">
        <w:rPr>
          <w:rFonts w:ascii="Times New Roman" w:hAnsi="Times New Roman"/>
          <w:sz w:val="24"/>
          <w:szCs w:val="24"/>
          <w:lang w:val="en-GB"/>
        </w:rPr>
        <w:t xml:space="preserve"> than that of the [001] orientation cellular structure, due to the presence of the vertical struts in the [110] orientation cellular structure, which are parallel to the loading direction, as shown in Fig. </w:t>
      </w:r>
      <w:r w:rsidR="001E2540">
        <w:rPr>
          <w:rFonts w:ascii="Times New Roman" w:hAnsi="Times New Roman"/>
          <w:sz w:val="24"/>
          <w:szCs w:val="24"/>
          <w:lang w:val="en-GB"/>
        </w:rPr>
        <w:t>6</w:t>
      </w:r>
      <w:r w:rsidR="000723FD" w:rsidRPr="00F11948">
        <w:rPr>
          <w:rFonts w:ascii="Times New Roman" w:hAnsi="Times New Roman"/>
          <w:sz w:val="24"/>
          <w:szCs w:val="24"/>
          <w:lang w:val="en-GB"/>
        </w:rPr>
        <w:t>.</w:t>
      </w:r>
    </w:p>
    <w:p w:rsidR="0034602F" w:rsidRPr="0034602F" w:rsidRDefault="0034602F" w:rsidP="0034602F">
      <w:pPr>
        <w:spacing w:line="480" w:lineRule="auto"/>
        <w:rPr>
          <w:rFonts w:ascii="Times New Roman" w:hAnsi="Times New Roman"/>
          <w:b/>
          <w:sz w:val="24"/>
          <w:szCs w:val="24"/>
        </w:rPr>
      </w:pPr>
      <w:r w:rsidRPr="0034602F">
        <w:rPr>
          <w:rFonts w:ascii="Times New Roman" w:hAnsi="Times New Roman"/>
          <w:b/>
          <w:sz w:val="24"/>
          <w:szCs w:val="24"/>
        </w:rPr>
        <w:t>3.3.</w:t>
      </w:r>
      <w:r>
        <w:rPr>
          <w:rFonts w:ascii="Times New Roman" w:hAnsi="Times New Roman"/>
          <w:b/>
          <w:sz w:val="24"/>
          <w:szCs w:val="24"/>
        </w:rPr>
        <w:t>2</w:t>
      </w:r>
      <w:r w:rsidRPr="0034602F">
        <w:rPr>
          <w:rFonts w:ascii="Times New Roman" w:hAnsi="Times New Roman"/>
          <w:b/>
          <w:sz w:val="24"/>
          <w:szCs w:val="24"/>
        </w:rPr>
        <w:t xml:space="preserve"> P</w:t>
      </w:r>
      <w:r>
        <w:rPr>
          <w:rFonts w:ascii="Times New Roman" w:hAnsi="Times New Roman"/>
          <w:b/>
          <w:sz w:val="24"/>
          <w:szCs w:val="24"/>
        </w:rPr>
        <w:t>olar diagram</w:t>
      </w:r>
      <w:r w:rsidR="00DF41A9">
        <w:rPr>
          <w:rFonts w:ascii="Times New Roman" w:hAnsi="Times New Roman"/>
          <w:b/>
          <w:sz w:val="24"/>
          <w:szCs w:val="24"/>
        </w:rPr>
        <w:t>s</w:t>
      </w:r>
      <w:r w:rsidRPr="0034602F">
        <w:rPr>
          <w:rFonts w:ascii="Times New Roman" w:hAnsi="Times New Roman"/>
          <w:b/>
          <w:sz w:val="24"/>
          <w:szCs w:val="24"/>
        </w:rPr>
        <w:t xml:space="preserve"> in (</w:t>
      </w:r>
      <w:r w:rsidR="001412B7">
        <w:rPr>
          <w:rFonts w:ascii="Times New Roman" w:hAnsi="Times New Roman"/>
          <w:b/>
          <w:sz w:val="24"/>
          <w:szCs w:val="24"/>
        </w:rPr>
        <w:t>1</w:t>
      </w:r>
      <w:r w:rsidRPr="0034602F">
        <w:rPr>
          <w:rFonts w:ascii="Times New Roman" w:hAnsi="Times New Roman"/>
          <w:b/>
          <w:sz w:val="24"/>
          <w:szCs w:val="24"/>
        </w:rPr>
        <w:t xml:space="preserve">10) </w:t>
      </w:r>
      <w:r w:rsidR="00DF41A9">
        <w:rPr>
          <w:rFonts w:ascii="Times New Roman" w:hAnsi="Times New Roman"/>
          <w:b/>
          <w:sz w:val="24"/>
          <w:szCs w:val="24"/>
        </w:rPr>
        <w:t xml:space="preserve">and (111) </w:t>
      </w:r>
      <w:r w:rsidRPr="0034602F">
        <w:rPr>
          <w:rFonts w:ascii="Times New Roman" w:hAnsi="Times New Roman"/>
          <w:b/>
          <w:sz w:val="24"/>
          <w:szCs w:val="24"/>
        </w:rPr>
        <w:t>plane</w:t>
      </w:r>
      <w:r w:rsidR="00DF41A9">
        <w:rPr>
          <w:rFonts w:ascii="Times New Roman" w:hAnsi="Times New Roman"/>
          <w:b/>
          <w:sz w:val="24"/>
          <w:szCs w:val="24"/>
        </w:rPr>
        <w:t>s</w:t>
      </w:r>
      <w:r w:rsidRPr="0034602F">
        <w:rPr>
          <w:rFonts w:ascii="Times New Roman" w:hAnsi="Times New Roman"/>
          <w:b/>
          <w:sz w:val="24"/>
          <w:szCs w:val="24"/>
        </w:rPr>
        <w:t xml:space="preserve"> </w:t>
      </w:r>
    </w:p>
    <w:p w:rsidR="00A4451A" w:rsidRDefault="007246A8" w:rsidP="00C5114A">
      <w:pPr>
        <w:pStyle w:val="ListParagraph"/>
        <w:autoSpaceDE w:val="0"/>
        <w:autoSpaceDN w:val="0"/>
        <w:adjustRightInd w:val="0"/>
        <w:spacing w:line="480" w:lineRule="auto"/>
        <w:ind w:firstLineChars="0" w:firstLine="0"/>
        <w:rPr>
          <w:rFonts w:ascii="Times New Roman" w:hAnsi="Times New Roman"/>
          <w:sz w:val="24"/>
          <w:szCs w:val="24"/>
          <w:lang w:val="en-GB"/>
        </w:rPr>
      </w:pPr>
      <w:r>
        <w:rPr>
          <w:rFonts w:ascii="Times New Roman" w:hAnsi="Times New Roman"/>
          <w:sz w:val="24"/>
          <w:szCs w:val="24"/>
          <w:lang w:val="en-GB"/>
        </w:rPr>
        <w:t>S</w:t>
      </w:r>
      <w:r w:rsidR="00F57644" w:rsidRPr="00C77F4F">
        <w:rPr>
          <w:rFonts w:ascii="Times New Roman" w:hAnsi="Times New Roman"/>
          <w:sz w:val="24"/>
          <w:szCs w:val="24"/>
          <w:lang w:val="en-GB"/>
        </w:rPr>
        <w:t>imilar</w:t>
      </w:r>
      <w:r>
        <w:rPr>
          <w:rFonts w:ascii="Times New Roman" w:hAnsi="Times New Roman"/>
          <w:sz w:val="24"/>
          <w:szCs w:val="24"/>
          <w:lang w:val="en-GB"/>
        </w:rPr>
        <w:t>ly</w:t>
      </w:r>
      <w:r w:rsidR="00F57644" w:rsidRPr="00C77F4F">
        <w:rPr>
          <w:rFonts w:ascii="Times New Roman" w:hAnsi="Times New Roman"/>
          <w:sz w:val="24"/>
          <w:szCs w:val="24"/>
          <w:lang w:val="en-GB"/>
        </w:rPr>
        <w:t xml:space="preserve">, the </w:t>
      </w:r>
      <w:r>
        <w:rPr>
          <w:rFonts w:ascii="Times New Roman" w:hAnsi="Times New Roman"/>
          <w:sz w:val="24"/>
          <w:szCs w:val="24"/>
          <w:lang w:val="en-GB"/>
        </w:rPr>
        <w:t xml:space="preserve">generated </w:t>
      </w:r>
      <w:r w:rsidR="00F57644" w:rsidRPr="00C77F4F">
        <w:rPr>
          <w:rFonts w:ascii="Times New Roman" w:hAnsi="Times New Roman"/>
          <w:sz w:val="24"/>
          <w:szCs w:val="24"/>
          <w:lang w:val="en-GB"/>
        </w:rPr>
        <w:t>polar diagram</w:t>
      </w:r>
      <w:r w:rsidR="00DF41A9">
        <w:rPr>
          <w:rFonts w:ascii="Times New Roman" w:hAnsi="Times New Roman"/>
          <w:sz w:val="24"/>
          <w:szCs w:val="24"/>
          <w:lang w:val="en-GB"/>
        </w:rPr>
        <w:t>s</w:t>
      </w:r>
      <w:r w:rsidR="00F57644" w:rsidRPr="00C77F4F">
        <w:rPr>
          <w:rFonts w:ascii="Times New Roman" w:hAnsi="Times New Roman"/>
          <w:sz w:val="24"/>
          <w:szCs w:val="24"/>
          <w:lang w:val="en-GB"/>
        </w:rPr>
        <w:t xml:space="preserve"> of</w:t>
      </w:r>
      <w:r w:rsidRPr="00C77F4F">
        <w:rPr>
          <w:rFonts w:ascii="Times New Roman" w:hAnsi="Times New Roman"/>
          <w:sz w:val="24"/>
          <w:szCs w:val="24"/>
          <w:lang w:val="en-GB"/>
        </w:rPr>
        <w:t xml:space="preserve"> </w:t>
      </w:r>
      <w:r>
        <w:rPr>
          <w:rFonts w:ascii="Times New Roman" w:hAnsi="Times New Roman"/>
          <w:sz w:val="24"/>
          <w:szCs w:val="24"/>
          <w:lang w:val="en-GB"/>
        </w:rPr>
        <w:t xml:space="preserve">the </w:t>
      </w:r>
      <w:r w:rsidR="005211DA" w:rsidRPr="00C77F4F">
        <w:rPr>
          <w:rFonts w:ascii="Times New Roman" w:hAnsi="Times New Roman"/>
          <w:sz w:val="24"/>
          <w:szCs w:val="24"/>
          <w:lang w:val="en-GB"/>
        </w:rPr>
        <w:t>relative modul</w:t>
      </w:r>
      <w:r>
        <w:rPr>
          <w:rFonts w:ascii="Times New Roman" w:hAnsi="Times New Roman"/>
          <w:sz w:val="24"/>
          <w:szCs w:val="24"/>
          <w:lang w:val="en-GB"/>
        </w:rPr>
        <w:t>i</w:t>
      </w:r>
      <w:r w:rsidR="005211DA">
        <w:rPr>
          <w:rFonts w:ascii="Times New Roman" w:hAnsi="Times New Roman"/>
          <w:sz w:val="24"/>
          <w:szCs w:val="24"/>
        </w:rPr>
        <w:t xml:space="preserve"> </w:t>
      </w:r>
      <w:r w:rsidR="00F57644" w:rsidRPr="00C77F4F">
        <w:rPr>
          <w:rFonts w:ascii="Times New Roman" w:hAnsi="Times New Roman"/>
          <w:sz w:val="24"/>
          <w:szCs w:val="24"/>
          <w:lang w:val="en-GB"/>
        </w:rPr>
        <w:t>in (</w:t>
      </w:r>
      <w:r w:rsidR="001412B7">
        <w:rPr>
          <w:rFonts w:ascii="Times New Roman" w:hAnsi="Times New Roman"/>
          <w:sz w:val="24"/>
          <w:szCs w:val="24"/>
          <w:lang w:val="en-GB"/>
        </w:rPr>
        <w:t>1</w:t>
      </w:r>
      <w:r w:rsidR="00F57644" w:rsidRPr="00C77F4F">
        <w:rPr>
          <w:rFonts w:ascii="Times New Roman" w:hAnsi="Times New Roman"/>
          <w:sz w:val="24"/>
          <w:szCs w:val="24"/>
          <w:lang w:val="en-GB"/>
        </w:rPr>
        <w:t xml:space="preserve">10) </w:t>
      </w:r>
      <w:r w:rsidR="00DF41A9">
        <w:rPr>
          <w:rFonts w:ascii="Times New Roman" w:hAnsi="Times New Roman"/>
          <w:sz w:val="24"/>
          <w:szCs w:val="24"/>
          <w:lang w:val="en-GB"/>
        </w:rPr>
        <w:t xml:space="preserve">and (111) </w:t>
      </w:r>
      <w:r w:rsidR="00F57644" w:rsidRPr="00C77F4F">
        <w:rPr>
          <w:rFonts w:ascii="Times New Roman" w:hAnsi="Times New Roman"/>
          <w:sz w:val="24"/>
          <w:szCs w:val="24"/>
          <w:lang w:val="en-GB"/>
        </w:rPr>
        <w:t>plane</w:t>
      </w:r>
      <w:r w:rsidR="00DF41A9">
        <w:rPr>
          <w:rFonts w:ascii="Times New Roman" w:hAnsi="Times New Roman"/>
          <w:sz w:val="24"/>
          <w:szCs w:val="24"/>
          <w:lang w:val="en-GB"/>
        </w:rPr>
        <w:t>s</w:t>
      </w:r>
      <w:r w:rsidR="00F57644" w:rsidRPr="00C77F4F">
        <w:rPr>
          <w:rFonts w:ascii="Times New Roman" w:hAnsi="Times New Roman"/>
          <w:sz w:val="24"/>
          <w:szCs w:val="24"/>
          <w:lang w:val="en-GB"/>
        </w:rPr>
        <w:t xml:space="preserve"> </w:t>
      </w:r>
      <w:r w:rsidR="00DF41A9">
        <w:rPr>
          <w:rFonts w:ascii="Times New Roman" w:hAnsi="Times New Roman"/>
          <w:sz w:val="24"/>
          <w:szCs w:val="24"/>
          <w:lang w:val="en-GB"/>
        </w:rPr>
        <w:t>were</w:t>
      </w:r>
      <w:r w:rsidR="005211DA">
        <w:rPr>
          <w:rFonts w:ascii="Times New Roman" w:hAnsi="Times New Roman"/>
          <w:sz w:val="24"/>
          <w:szCs w:val="24"/>
          <w:lang w:val="en-GB"/>
        </w:rPr>
        <w:t xml:space="preserve"> </w:t>
      </w:r>
      <w:r w:rsidR="00F57644" w:rsidRPr="00C77F4F">
        <w:rPr>
          <w:rFonts w:ascii="Times New Roman" w:hAnsi="Times New Roman"/>
          <w:sz w:val="24"/>
          <w:szCs w:val="24"/>
          <w:lang w:val="en-GB"/>
        </w:rPr>
        <w:t xml:space="preserve">shown in Fig. </w:t>
      </w:r>
      <w:r w:rsidR="00221841">
        <w:rPr>
          <w:rFonts w:ascii="Times New Roman" w:hAnsi="Times New Roman"/>
          <w:sz w:val="24"/>
          <w:szCs w:val="24"/>
          <w:lang w:val="en-GB"/>
        </w:rPr>
        <w:t>1</w:t>
      </w:r>
      <w:r w:rsidR="001E2540">
        <w:rPr>
          <w:rFonts w:ascii="Times New Roman" w:hAnsi="Times New Roman"/>
          <w:sz w:val="24"/>
          <w:szCs w:val="24"/>
          <w:lang w:val="en-GB"/>
        </w:rPr>
        <w:t>1</w:t>
      </w:r>
      <w:r w:rsidR="00F57644" w:rsidRPr="00C77F4F">
        <w:rPr>
          <w:rFonts w:ascii="Times New Roman" w:hAnsi="Times New Roman"/>
          <w:sz w:val="24"/>
          <w:szCs w:val="24"/>
          <w:lang w:val="en-GB"/>
        </w:rPr>
        <w:t>(b)</w:t>
      </w:r>
      <w:r w:rsidR="00DF41A9">
        <w:rPr>
          <w:rFonts w:ascii="Times New Roman" w:hAnsi="Times New Roman"/>
          <w:sz w:val="24"/>
          <w:szCs w:val="24"/>
          <w:lang w:val="en-GB"/>
        </w:rPr>
        <w:t xml:space="preserve"> and (c)</w:t>
      </w:r>
      <w:r w:rsidR="00F57644" w:rsidRPr="00C77F4F">
        <w:rPr>
          <w:rFonts w:ascii="Times New Roman" w:hAnsi="Times New Roman"/>
          <w:sz w:val="24"/>
          <w:szCs w:val="24"/>
          <w:lang w:val="en-GB"/>
        </w:rPr>
        <w:t xml:space="preserve">. </w:t>
      </w:r>
      <w:r w:rsidR="0089494A" w:rsidRPr="00C77F4F">
        <w:rPr>
          <w:rFonts w:ascii="Times New Roman" w:hAnsi="Times New Roman"/>
          <w:sz w:val="24"/>
          <w:szCs w:val="24"/>
          <w:lang w:val="en-GB"/>
        </w:rPr>
        <w:t>From the view of [</w:t>
      </w:r>
      <w:r w:rsidR="001412B7">
        <w:rPr>
          <w:rFonts w:ascii="Times New Roman" w:hAnsi="Times New Roman"/>
          <w:sz w:val="24"/>
          <w:szCs w:val="24"/>
          <w:lang w:val="en-GB"/>
        </w:rPr>
        <w:t>1</w:t>
      </w:r>
      <w:r w:rsidR="0089494A" w:rsidRPr="00C77F4F">
        <w:rPr>
          <w:rFonts w:ascii="Times New Roman" w:hAnsi="Times New Roman"/>
          <w:sz w:val="24"/>
          <w:szCs w:val="24"/>
          <w:lang w:val="en-GB"/>
        </w:rPr>
        <w:t xml:space="preserve">10] direction, </w:t>
      </w:r>
      <w:r w:rsidR="00E5053E">
        <w:rPr>
          <w:rFonts w:ascii="Times New Roman" w:hAnsi="Times New Roman"/>
          <w:sz w:val="24"/>
          <w:szCs w:val="24"/>
        </w:rPr>
        <w:t>GCS</w:t>
      </w:r>
      <w:r w:rsidR="0089494A" w:rsidRPr="00C77F4F">
        <w:rPr>
          <w:rFonts w:ascii="Times New Roman" w:hAnsi="Times New Roman"/>
          <w:sz w:val="24"/>
          <w:szCs w:val="24"/>
          <w:lang w:val="en-GB"/>
        </w:rPr>
        <w:t xml:space="preserve"> is rotational</w:t>
      </w:r>
      <w:r w:rsidR="00844A39" w:rsidRPr="00C77F4F">
        <w:rPr>
          <w:rFonts w:ascii="Times New Roman" w:hAnsi="Times New Roman"/>
          <w:sz w:val="24"/>
          <w:szCs w:val="24"/>
          <w:lang w:val="en-GB"/>
        </w:rPr>
        <w:t>ly</w:t>
      </w:r>
      <w:r w:rsidR="0089494A" w:rsidRPr="00C77F4F">
        <w:rPr>
          <w:rFonts w:ascii="Times New Roman" w:hAnsi="Times New Roman"/>
          <w:sz w:val="24"/>
          <w:szCs w:val="24"/>
          <w:lang w:val="en-GB"/>
        </w:rPr>
        <w:t xml:space="preserve"> symmetrical with </w:t>
      </w:r>
      <w:r w:rsidR="00844A39" w:rsidRPr="00C77F4F">
        <w:rPr>
          <w:rFonts w:ascii="Times New Roman" w:hAnsi="Times New Roman"/>
          <w:sz w:val="24"/>
          <w:szCs w:val="24"/>
          <w:lang w:val="en-GB"/>
        </w:rPr>
        <w:t xml:space="preserve">a </w:t>
      </w:r>
      <w:r w:rsidR="0089494A" w:rsidRPr="00C77F4F">
        <w:rPr>
          <w:rFonts w:ascii="Times New Roman" w:hAnsi="Times New Roman"/>
          <w:sz w:val="24"/>
          <w:szCs w:val="24"/>
          <w:lang w:val="en-GB"/>
        </w:rPr>
        <w:t>degree of</w:t>
      </w:r>
      <w:r w:rsidR="00745291">
        <w:rPr>
          <w:rFonts w:ascii="Times New Roman" w:hAnsi="Times New Roman"/>
          <w:sz w:val="24"/>
          <w:szCs w:val="24"/>
          <w:lang w:val="en-GB"/>
        </w:rPr>
        <w:t xml:space="preserve"> </w:t>
      </w:r>
      <w:r w:rsidR="00745291" w:rsidRPr="00C5114A">
        <w:rPr>
          <w:rFonts w:ascii="Times New Roman" w:hAnsi="Times New Roman"/>
          <w:sz w:val="24"/>
          <w:szCs w:val="24"/>
          <w:lang w:val="en-GB"/>
        </w:rPr>
        <w:t>π</w:t>
      </w:r>
      <w:r w:rsidR="0089494A" w:rsidRPr="00C77F4F">
        <w:rPr>
          <w:rFonts w:ascii="Times New Roman" w:hAnsi="Times New Roman"/>
          <w:sz w:val="24"/>
          <w:szCs w:val="24"/>
          <w:lang w:val="en-GB"/>
        </w:rPr>
        <w:t>, and also owns symmetric properties for the mechanical responses</w:t>
      </w:r>
      <w:r w:rsidR="006F4476">
        <w:rPr>
          <w:rFonts w:ascii="Times New Roman" w:hAnsi="Times New Roman"/>
          <w:sz w:val="24"/>
          <w:szCs w:val="24"/>
          <w:lang w:val="en-GB"/>
        </w:rPr>
        <w:t>.</w:t>
      </w:r>
      <w:r w:rsidR="0089494A" w:rsidRPr="00C77F4F">
        <w:rPr>
          <w:rFonts w:ascii="Times New Roman" w:hAnsi="Times New Roman"/>
          <w:sz w:val="24"/>
          <w:szCs w:val="24"/>
          <w:lang w:val="en-GB"/>
        </w:rPr>
        <w:t xml:space="preserve"> </w:t>
      </w:r>
      <w:r w:rsidR="006F4476">
        <w:rPr>
          <w:rFonts w:ascii="Times New Roman" w:hAnsi="Times New Roman"/>
          <w:sz w:val="24"/>
          <w:szCs w:val="24"/>
          <w:lang w:val="en-GB"/>
        </w:rPr>
        <w:t>T</w:t>
      </w:r>
      <w:r w:rsidR="0089494A" w:rsidRPr="00C77F4F">
        <w:rPr>
          <w:rFonts w:ascii="Times New Roman" w:hAnsi="Times New Roman"/>
          <w:sz w:val="24"/>
          <w:szCs w:val="24"/>
          <w:lang w:val="en-GB"/>
        </w:rPr>
        <w:t>hus</w:t>
      </w:r>
      <w:r w:rsidR="006F4476">
        <w:rPr>
          <w:rFonts w:ascii="Times New Roman" w:hAnsi="Times New Roman"/>
          <w:sz w:val="24"/>
          <w:szCs w:val="24"/>
          <w:lang w:val="en-GB"/>
        </w:rPr>
        <w:t>,</w:t>
      </w:r>
      <w:r w:rsidR="0089494A" w:rsidRPr="00C77F4F">
        <w:rPr>
          <w:rFonts w:ascii="Times New Roman" w:hAnsi="Times New Roman"/>
          <w:sz w:val="24"/>
          <w:szCs w:val="24"/>
          <w:lang w:val="en-GB"/>
        </w:rPr>
        <w:t xml:space="preserve"> </w:t>
      </w:r>
      <w:r w:rsidR="00844A39" w:rsidRPr="00C77F4F">
        <w:rPr>
          <w:rFonts w:ascii="Times New Roman" w:hAnsi="Times New Roman"/>
          <w:sz w:val="24"/>
          <w:szCs w:val="24"/>
          <w:lang w:val="en-GB"/>
        </w:rPr>
        <w:t xml:space="preserve">a </w:t>
      </w:r>
      <w:r w:rsidR="0089494A" w:rsidRPr="00C77F4F">
        <w:rPr>
          <w:rFonts w:ascii="Times New Roman" w:hAnsi="Times New Roman"/>
          <w:sz w:val="24"/>
          <w:szCs w:val="24"/>
          <w:lang w:val="en-GB"/>
        </w:rPr>
        <w:t xml:space="preserve">quarter of the circle is also </w:t>
      </w:r>
      <w:r w:rsidR="004B7CD6">
        <w:rPr>
          <w:rFonts w:ascii="Times New Roman" w:hAnsi="Times New Roman"/>
          <w:sz w:val="24"/>
          <w:szCs w:val="24"/>
          <w:lang w:val="en-GB"/>
        </w:rPr>
        <w:t>sufficient</w:t>
      </w:r>
      <w:r w:rsidR="0089494A" w:rsidRPr="00C77F4F">
        <w:rPr>
          <w:rFonts w:ascii="Times New Roman" w:hAnsi="Times New Roman"/>
          <w:sz w:val="24"/>
          <w:szCs w:val="24"/>
          <w:lang w:val="en-GB"/>
        </w:rPr>
        <w:t xml:space="preserve"> to investigate the rotational dependence.</w:t>
      </w:r>
      <w:r w:rsidR="0089494A" w:rsidRPr="006A2D18">
        <w:rPr>
          <w:rFonts w:ascii="Times New Roman" w:hAnsi="Times New Roman"/>
          <w:color w:val="FF0000"/>
          <w:sz w:val="24"/>
          <w:szCs w:val="24"/>
          <w:lang w:val="en-GB"/>
        </w:rPr>
        <w:t xml:space="preserve"> </w:t>
      </w:r>
      <w:r w:rsidR="0089494A" w:rsidRPr="006A2D18">
        <w:rPr>
          <w:rFonts w:ascii="Times New Roman" w:hAnsi="Times New Roman"/>
          <w:sz w:val="24"/>
          <w:szCs w:val="24"/>
          <w:lang w:val="en-GB"/>
        </w:rPr>
        <w:t xml:space="preserve">The </w:t>
      </w:r>
      <w:r w:rsidR="002953F4" w:rsidRPr="006A2D18">
        <w:rPr>
          <w:rFonts w:ascii="Times New Roman" w:hAnsi="Times New Roman"/>
          <w:sz w:val="24"/>
          <w:szCs w:val="24"/>
          <w:lang w:val="en-GB"/>
        </w:rPr>
        <w:t xml:space="preserve">analytical </w:t>
      </w:r>
      <w:r w:rsidR="0089494A" w:rsidRPr="006A2D18">
        <w:rPr>
          <w:rFonts w:ascii="Times New Roman" w:hAnsi="Times New Roman"/>
          <w:sz w:val="24"/>
          <w:szCs w:val="24"/>
          <w:lang w:val="en-GB"/>
        </w:rPr>
        <w:t xml:space="preserve">results show that the highest stiffness loading direction is </w:t>
      </w:r>
      <w:r w:rsidR="0089494A" w:rsidRPr="006A2D18">
        <w:rPr>
          <w:rFonts w:ascii="Times New Roman" w:hAnsi="Times New Roman"/>
          <w:sz w:val="24"/>
          <w:szCs w:val="24"/>
          <w:lang w:val="en-GB"/>
        </w:rPr>
        <w:lastRenderedPageBreak/>
        <w:t>along [111]</w:t>
      </w:r>
      <w:r>
        <w:rPr>
          <w:rFonts w:ascii="Times New Roman" w:hAnsi="Times New Roman"/>
          <w:sz w:val="24"/>
          <w:szCs w:val="24"/>
          <w:lang w:val="en-GB"/>
        </w:rPr>
        <w:t xml:space="preserve">, </w:t>
      </w:r>
      <w:r w:rsidR="00463D8B" w:rsidRPr="006A2D18">
        <w:rPr>
          <w:rFonts w:ascii="Times New Roman" w:hAnsi="Times New Roman"/>
          <w:sz w:val="24"/>
          <w:szCs w:val="24"/>
          <w:lang w:val="en-GB"/>
        </w:rPr>
        <w:t xml:space="preserve">with </w:t>
      </w:r>
      <w:r>
        <w:rPr>
          <w:rFonts w:ascii="Times New Roman" w:hAnsi="Times New Roman"/>
          <w:sz w:val="24"/>
          <w:szCs w:val="24"/>
          <w:lang w:val="en-GB"/>
        </w:rPr>
        <w:t>a</w:t>
      </w:r>
      <w:r w:rsidR="00463D8B" w:rsidRPr="006A2D18">
        <w:rPr>
          <w:rFonts w:ascii="Times New Roman" w:hAnsi="Times New Roman"/>
          <w:sz w:val="24"/>
          <w:szCs w:val="24"/>
          <w:lang w:val="en-GB"/>
        </w:rPr>
        <w:t xml:space="preserve"> relative modulus of 0.00</w:t>
      </w:r>
      <w:r w:rsidR="00B305F8" w:rsidRPr="006A2D18">
        <w:rPr>
          <w:rFonts w:ascii="Times New Roman" w:hAnsi="Times New Roman"/>
          <w:sz w:val="24"/>
          <w:szCs w:val="24"/>
          <w:lang w:val="en-GB"/>
        </w:rPr>
        <w:t>90</w:t>
      </w:r>
      <w:r w:rsidR="00463D8B" w:rsidRPr="006A2D18">
        <w:rPr>
          <w:rFonts w:ascii="Times New Roman" w:hAnsi="Times New Roman"/>
          <w:sz w:val="24"/>
          <w:szCs w:val="24"/>
          <w:lang w:val="en-GB"/>
        </w:rPr>
        <w:t>, which is a little bit higher than 0.008</w:t>
      </w:r>
      <w:r w:rsidR="00B305F8" w:rsidRPr="006A2D18">
        <w:rPr>
          <w:rFonts w:ascii="Times New Roman" w:hAnsi="Times New Roman"/>
          <w:sz w:val="24"/>
          <w:szCs w:val="24"/>
          <w:lang w:val="en-GB"/>
        </w:rPr>
        <w:t xml:space="preserve">7 </w:t>
      </w:r>
      <w:r w:rsidR="00463D8B" w:rsidRPr="006A2D18">
        <w:rPr>
          <w:rFonts w:ascii="Times New Roman" w:hAnsi="Times New Roman"/>
          <w:sz w:val="24"/>
          <w:szCs w:val="24"/>
          <w:lang w:val="en-GB"/>
        </w:rPr>
        <w:t>of [110] direction</w:t>
      </w:r>
      <w:r w:rsidR="002D07DF">
        <w:rPr>
          <w:rFonts w:ascii="Times New Roman" w:hAnsi="Times New Roman"/>
          <w:sz w:val="24"/>
          <w:szCs w:val="24"/>
          <w:lang w:val="en-GB"/>
        </w:rPr>
        <w:t xml:space="preserve"> </w:t>
      </w:r>
      <w:r w:rsidR="002D07DF" w:rsidRPr="002D07DF">
        <w:rPr>
          <w:rFonts w:ascii="Times New Roman" w:hAnsi="Times New Roman"/>
          <w:color w:val="FF0000"/>
          <w:sz w:val="24"/>
          <w:szCs w:val="24"/>
          <w:lang w:val="en-GB"/>
        </w:rPr>
        <w:t>and 1.</w:t>
      </w:r>
      <w:r w:rsidR="008C4CCF">
        <w:rPr>
          <w:rFonts w:ascii="Times New Roman" w:hAnsi="Times New Roman"/>
          <w:color w:val="FF0000"/>
          <w:sz w:val="24"/>
          <w:szCs w:val="24"/>
          <w:lang w:val="en-GB"/>
        </w:rPr>
        <w:t>36</w:t>
      </w:r>
      <w:r w:rsidR="002D07DF" w:rsidRPr="002D07DF">
        <w:rPr>
          <w:rFonts w:ascii="Times New Roman" w:hAnsi="Times New Roman"/>
          <w:color w:val="FF0000"/>
          <w:sz w:val="24"/>
          <w:szCs w:val="24"/>
          <w:lang w:val="en-GB"/>
        </w:rPr>
        <w:t xml:space="preserve"> times of the value of softest direction [100]</w:t>
      </w:r>
      <w:r w:rsidR="00240503" w:rsidRPr="002D07DF">
        <w:rPr>
          <w:rFonts w:ascii="Times New Roman" w:hAnsi="Times New Roman"/>
          <w:color w:val="FF0000"/>
          <w:sz w:val="24"/>
          <w:szCs w:val="24"/>
          <w:lang w:val="en-GB"/>
        </w:rPr>
        <w:t>.</w:t>
      </w:r>
      <w:r w:rsidR="00463D8B" w:rsidRPr="002D07DF">
        <w:rPr>
          <w:rFonts w:ascii="Times New Roman" w:hAnsi="Times New Roman"/>
          <w:color w:val="FF0000"/>
          <w:sz w:val="24"/>
          <w:szCs w:val="24"/>
          <w:lang w:val="en-GB"/>
        </w:rPr>
        <w:t xml:space="preserve"> </w:t>
      </w:r>
      <w:r w:rsidR="006A2D18" w:rsidRPr="006A2D18">
        <w:rPr>
          <w:rFonts w:ascii="Times New Roman" w:hAnsi="Times New Roman"/>
          <w:sz w:val="24"/>
          <w:szCs w:val="24"/>
          <w:lang w:val="en-GB"/>
        </w:rPr>
        <w:t>The</w:t>
      </w:r>
      <w:r w:rsidR="00463D8B" w:rsidRPr="006A2D18">
        <w:rPr>
          <w:rFonts w:ascii="Times New Roman" w:hAnsi="Times New Roman"/>
          <w:sz w:val="24"/>
          <w:szCs w:val="24"/>
          <w:lang w:val="en-GB"/>
        </w:rPr>
        <w:t xml:space="preserve"> FE </w:t>
      </w:r>
      <w:r w:rsidR="00844A39" w:rsidRPr="006A2D18">
        <w:rPr>
          <w:rFonts w:ascii="Times New Roman" w:hAnsi="Times New Roman"/>
          <w:sz w:val="24"/>
          <w:szCs w:val="24"/>
          <w:lang w:val="en-GB"/>
        </w:rPr>
        <w:t xml:space="preserve">results </w:t>
      </w:r>
      <w:r w:rsidR="006A2D18" w:rsidRPr="006A2D18">
        <w:rPr>
          <w:rFonts w:ascii="Times New Roman" w:hAnsi="Times New Roman"/>
          <w:sz w:val="24"/>
          <w:szCs w:val="24"/>
          <w:lang w:val="en-GB"/>
        </w:rPr>
        <w:t>also verify that the [111] loading direction own</w:t>
      </w:r>
      <w:r w:rsidR="006F4476">
        <w:rPr>
          <w:rFonts w:ascii="Times New Roman" w:hAnsi="Times New Roman"/>
          <w:sz w:val="24"/>
          <w:szCs w:val="24"/>
          <w:lang w:val="en-GB"/>
        </w:rPr>
        <w:t>s</w:t>
      </w:r>
      <w:r w:rsidR="006A2D18" w:rsidRPr="006A2D18">
        <w:rPr>
          <w:rFonts w:ascii="Times New Roman" w:hAnsi="Times New Roman"/>
          <w:sz w:val="24"/>
          <w:szCs w:val="24"/>
          <w:lang w:val="en-GB"/>
        </w:rPr>
        <w:t xml:space="preserve"> the highest stiffness,</w:t>
      </w:r>
      <w:r w:rsidR="006F4476">
        <w:rPr>
          <w:rFonts w:ascii="Times New Roman" w:hAnsi="Times New Roman"/>
          <w:sz w:val="24"/>
          <w:szCs w:val="24"/>
          <w:lang w:val="en-GB"/>
        </w:rPr>
        <w:t xml:space="preserve"> and</w:t>
      </w:r>
      <w:r w:rsidR="006A2D18" w:rsidRPr="006A2D18">
        <w:rPr>
          <w:rFonts w:ascii="Times New Roman" w:hAnsi="Times New Roman"/>
          <w:sz w:val="24"/>
          <w:szCs w:val="24"/>
          <w:lang w:val="en-GB"/>
        </w:rPr>
        <w:t xml:space="preserve"> relative modulus </w:t>
      </w:r>
      <w:r w:rsidR="004B7CD6">
        <w:rPr>
          <w:rFonts w:ascii="Times New Roman" w:hAnsi="Times New Roman"/>
          <w:sz w:val="24"/>
          <w:szCs w:val="24"/>
          <w:lang w:val="en-GB"/>
        </w:rPr>
        <w:t xml:space="preserve">value </w:t>
      </w:r>
      <w:r w:rsidR="006A2D18" w:rsidRPr="006A2D18">
        <w:rPr>
          <w:rFonts w:ascii="Times New Roman" w:hAnsi="Times New Roman"/>
          <w:sz w:val="24"/>
          <w:szCs w:val="24"/>
          <w:lang w:val="en-GB"/>
        </w:rPr>
        <w:t xml:space="preserve">is </w:t>
      </w:r>
      <w:r w:rsidR="00463D8B" w:rsidRPr="006A2D18">
        <w:rPr>
          <w:rFonts w:ascii="Times New Roman" w:hAnsi="Times New Roman"/>
          <w:sz w:val="24"/>
          <w:szCs w:val="24"/>
          <w:lang w:val="en-GB"/>
        </w:rPr>
        <w:t xml:space="preserve">higher </w:t>
      </w:r>
      <w:r w:rsidR="006A2D18" w:rsidRPr="006A2D18">
        <w:rPr>
          <w:rFonts w:ascii="Times New Roman" w:hAnsi="Times New Roman"/>
          <w:sz w:val="24"/>
          <w:szCs w:val="24"/>
          <w:lang w:val="en-GB"/>
        </w:rPr>
        <w:t xml:space="preserve">than that predicted by </w:t>
      </w:r>
      <w:r w:rsidR="00C81699">
        <w:rPr>
          <w:rFonts w:ascii="Times New Roman" w:hAnsi="Times New Roman"/>
          <w:sz w:val="24"/>
          <w:szCs w:val="24"/>
          <w:lang w:val="en-GB"/>
        </w:rPr>
        <w:t xml:space="preserve">the </w:t>
      </w:r>
      <w:r w:rsidR="006A2D18" w:rsidRPr="006A2D18">
        <w:rPr>
          <w:rFonts w:ascii="Times New Roman" w:hAnsi="Times New Roman"/>
          <w:sz w:val="24"/>
          <w:szCs w:val="24"/>
          <w:lang w:val="en-GB"/>
        </w:rPr>
        <w:t>analytical method</w:t>
      </w:r>
      <w:r w:rsidR="00463D8B" w:rsidRPr="006A2D18">
        <w:rPr>
          <w:rFonts w:ascii="Times New Roman" w:hAnsi="Times New Roman"/>
          <w:sz w:val="24"/>
          <w:szCs w:val="24"/>
          <w:lang w:val="en-GB"/>
        </w:rPr>
        <w:t xml:space="preserve">. The deviation is </w:t>
      </w:r>
      <w:r w:rsidR="004B7CD6">
        <w:rPr>
          <w:rFonts w:ascii="Times New Roman" w:hAnsi="Times New Roman"/>
          <w:sz w:val="24"/>
          <w:szCs w:val="24"/>
          <w:lang w:val="en-GB"/>
        </w:rPr>
        <w:t>caused</w:t>
      </w:r>
      <w:r w:rsidR="00463D8B" w:rsidRPr="006A2D18">
        <w:rPr>
          <w:rFonts w:ascii="Times New Roman" w:hAnsi="Times New Roman"/>
          <w:sz w:val="24"/>
          <w:szCs w:val="24"/>
          <w:lang w:val="en-GB"/>
        </w:rPr>
        <w:t xml:space="preserve"> </w:t>
      </w:r>
      <w:r w:rsidR="004B7CD6">
        <w:rPr>
          <w:rFonts w:ascii="Times New Roman" w:hAnsi="Times New Roman"/>
          <w:sz w:val="24"/>
          <w:szCs w:val="24"/>
          <w:lang w:val="en-GB"/>
        </w:rPr>
        <w:t>by</w:t>
      </w:r>
      <w:r w:rsidR="00463D8B" w:rsidRPr="006A2D18">
        <w:rPr>
          <w:rFonts w:ascii="Times New Roman" w:hAnsi="Times New Roman"/>
          <w:sz w:val="24"/>
          <w:szCs w:val="24"/>
          <w:lang w:val="en-GB"/>
        </w:rPr>
        <w:t xml:space="preserve"> the simplification</w:t>
      </w:r>
      <w:r w:rsidR="006F4476">
        <w:rPr>
          <w:rFonts w:ascii="Times New Roman" w:hAnsi="Times New Roman"/>
          <w:sz w:val="24"/>
          <w:szCs w:val="24"/>
          <w:lang w:val="en-GB"/>
        </w:rPr>
        <w:t>,</w:t>
      </w:r>
      <w:r w:rsidR="00463D8B" w:rsidRPr="006A2D18">
        <w:rPr>
          <w:rFonts w:ascii="Times New Roman" w:hAnsi="Times New Roman"/>
          <w:sz w:val="24"/>
          <w:szCs w:val="24"/>
          <w:lang w:val="en-GB"/>
        </w:rPr>
        <w:t xml:space="preserve"> </w:t>
      </w:r>
      <w:r>
        <w:rPr>
          <w:rFonts w:ascii="Times New Roman" w:hAnsi="Times New Roman"/>
          <w:sz w:val="24"/>
          <w:szCs w:val="24"/>
          <w:lang w:val="en-GB"/>
        </w:rPr>
        <w:t>as mentioned</w:t>
      </w:r>
      <w:r w:rsidR="00463D8B" w:rsidRPr="006A2D18">
        <w:rPr>
          <w:rFonts w:ascii="Times New Roman" w:hAnsi="Times New Roman"/>
          <w:sz w:val="24"/>
          <w:szCs w:val="24"/>
          <w:lang w:val="en-GB"/>
        </w:rPr>
        <w:t xml:space="preserve"> above. </w:t>
      </w:r>
    </w:p>
    <w:p w:rsidR="003A6D39" w:rsidRDefault="00DF41A9" w:rsidP="00DF41A9">
      <w:pPr>
        <w:pStyle w:val="ListParagraph"/>
        <w:autoSpaceDE w:val="0"/>
        <w:autoSpaceDN w:val="0"/>
        <w:adjustRightInd w:val="0"/>
        <w:spacing w:line="480" w:lineRule="auto"/>
        <w:ind w:firstLineChars="0" w:firstLine="0"/>
        <w:rPr>
          <w:rFonts w:ascii="Times New Roman" w:hAnsi="Times New Roman"/>
          <w:color w:val="FF0000"/>
          <w:sz w:val="24"/>
          <w:szCs w:val="24"/>
          <w:lang w:val="en-GB"/>
        </w:rPr>
      </w:pPr>
      <w:r>
        <w:rPr>
          <w:rFonts w:ascii="Times New Roman" w:hAnsi="Times New Roman"/>
          <w:color w:val="FF0000"/>
          <w:sz w:val="24"/>
          <w:szCs w:val="24"/>
          <w:lang w:val="en-GB"/>
        </w:rPr>
        <w:t xml:space="preserve">However, </w:t>
      </w:r>
      <w:r w:rsidR="00485D87">
        <w:rPr>
          <w:rFonts w:ascii="Times New Roman" w:hAnsi="Times New Roman"/>
          <w:color w:val="FF0000"/>
          <w:sz w:val="24"/>
          <w:szCs w:val="24"/>
          <w:lang w:val="en-GB"/>
        </w:rPr>
        <w:t>F</w:t>
      </w:r>
      <w:r w:rsidR="003A6D39" w:rsidRPr="003A6D39">
        <w:rPr>
          <w:rFonts w:ascii="Times New Roman" w:hAnsi="Times New Roman"/>
          <w:color w:val="FF0000"/>
          <w:sz w:val="24"/>
          <w:szCs w:val="24"/>
          <w:lang w:val="en-GB"/>
        </w:rPr>
        <w:t>ig. 11</w:t>
      </w:r>
      <w:r w:rsidR="003A6D39">
        <w:rPr>
          <w:rFonts w:ascii="Times New Roman" w:hAnsi="Times New Roman"/>
          <w:color w:val="FF0000"/>
          <w:sz w:val="24"/>
          <w:szCs w:val="24"/>
          <w:lang w:val="en-GB"/>
        </w:rPr>
        <w:t>(c</w:t>
      </w:r>
      <w:r w:rsidR="003A6D39" w:rsidRPr="003A6D39">
        <w:rPr>
          <w:rFonts w:ascii="Times New Roman" w:hAnsi="Times New Roman"/>
          <w:color w:val="FF0000"/>
          <w:sz w:val="24"/>
          <w:szCs w:val="24"/>
          <w:lang w:val="en-GB"/>
        </w:rPr>
        <w:t>)</w:t>
      </w:r>
      <w:r w:rsidR="003A6D39">
        <w:rPr>
          <w:rFonts w:ascii="Times New Roman" w:hAnsi="Times New Roman"/>
          <w:color w:val="FF0000"/>
          <w:sz w:val="24"/>
          <w:szCs w:val="24"/>
          <w:lang w:val="en-GB"/>
        </w:rPr>
        <w:t xml:space="preserve"> shows </w:t>
      </w:r>
      <w:r w:rsidR="003A6D39" w:rsidRPr="003A6D39">
        <w:rPr>
          <w:rFonts w:ascii="Times New Roman" w:hAnsi="Times New Roman"/>
          <w:color w:val="FF0000"/>
          <w:sz w:val="24"/>
          <w:szCs w:val="24"/>
          <w:lang w:val="en-GB"/>
        </w:rPr>
        <w:t xml:space="preserve">that </w:t>
      </w:r>
      <w:r w:rsidR="009C610E">
        <w:rPr>
          <w:rFonts w:ascii="Times New Roman" w:hAnsi="Times New Roman"/>
          <w:color w:val="FF0000"/>
          <w:sz w:val="24"/>
          <w:szCs w:val="24"/>
          <w:lang w:val="en-GB"/>
        </w:rPr>
        <w:t xml:space="preserve">in (111) plane </w:t>
      </w:r>
      <w:r>
        <w:rPr>
          <w:rFonts w:ascii="Times New Roman" w:hAnsi="Times New Roman"/>
          <w:color w:val="FF0000"/>
          <w:sz w:val="24"/>
          <w:szCs w:val="24"/>
          <w:lang w:val="en-GB"/>
        </w:rPr>
        <w:t xml:space="preserve">there </w:t>
      </w:r>
      <w:r w:rsidR="00D97C08">
        <w:rPr>
          <w:rFonts w:ascii="Times New Roman" w:hAnsi="Times New Roman"/>
          <w:color w:val="FF0000"/>
          <w:sz w:val="24"/>
          <w:szCs w:val="24"/>
          <w:lang w:val="en-GB"/>
        </w:rPr>
        <w:t>is</w:t>
      </w:r>
      <w:r>
        <w:rPr>
          <w:rFonts w:ascii="Times New Roman" w:hAnsi="Times New Roman"/>
          <w:color w:val="FF0000"/>
          <w:sz w:val="24"/>
          <w:szCs w:val="24"/>
          <w:lang w:val="en-GB"/>
        </w:rPr>
        <w:t xml:space="preserve"> nearly no difference for different loading directions. T</w:t>
      </w:r>
      <w:r w:rsidR="003A6D39">
        <w:rPr>
          <w:rFonts w:ascii="Times New Roman" w:hAnsi="Times New Roman"/>
          <w:color w:val="FF0000"/>
          <w:sz w:val="24"/>
          <w:szCs w:val="24"/>
          <w:lang w:val="en-GB"/>
        </w:rPr>
        <w:t>he relative modul</w:t>
      </w:r>
      <w:r w:rsidR="009C610E">
        <w:rPr>
          <w:rFonts w:ascii="Times New Roman" w:hAnsi="Times New Roman"/>
          <w:color w:val="FF0000"/>
          <w:sz w:val="24"/>
          <w:szCs w:val="24"/>
          <w:lang w:val="en-GB"/>
        </w:rPr>
        <w:t>i</w:t>
      </w:r>
      <w:r w:rsidR="003A6D39">
        <w:rPr>
          <w:rFonts w:ascii="Times New Roman" w:hAnsi="Times New Roman"/>
          <w:color w:val="FF0000"/>
          <w:sz w:val="24"/>
          <w:szCs w:val="24"/>
          <w:lang w:val="en-GB"/>
        </w:rPr>
        <w:t xml:space="preserve"> are </w:t>
      </w:r>
      <w:r w:rsidR="00482ACC">
        <w:rPr>
          <w:rFonts w:ascii="Times New Roman" w:hAnsi="Times New Roman"/>
          <w:color w:val="FF0000"/>
          <w:sz w:val="24"/>
          <w:szCs w:val="24"/>
          <w:lang w:val="en-GB"/>
        </w:rPr>
        <w:t xml:space="preserve">ranging </w:t>
      </w:r>
      <w:r w:rsidR="009C610E">
        <w:rPr>
          <w:rFonts w:ascii="Times New Roman" w:hAnsi="Times New Roman"/>
          <w:color w:val="FF0000"/>
          <w:sz w:val="24"/>
          <w:szCs w:val="24"/>
          <w:lang w:val="en-GB"/>
        </w:rPr>
        <w:t>from</w:t>
      </w:r>
      <w:r w:rsidR="00454CD7">
        <w:rPr>
          <w:rFonts w:ascii="Times New Roman" w:hAnsi="Times New Roman"/>
          <w:color w:val="FF0000"/>
          <w:sz w:val="24"/>
          <w:szCs w:val="24"/>
          <w:lang w:val="en-GB"/>
        </w:rPr>
        <w:t xml:space="preserve"> 0.0076 to 0.0082. </w:t>
      </w:r>
      <w:r w:rsidR="009C610E">
        <w:rPr>
          <w:rFonts w:ascii="Times New Roman" w:hAnsi="Times New Roman"/>
          <w:color w:val="FF0000"/>
          <w:sz w:val="24"/>
          <w:szCs w:val="24"/>
          <w:lang w:val="en-GB"/>
        </w:rPr>
        <w:t>The average value is 0.0080 with a small fluctuat</w:t>
      </w:r>
      <w:r w:rsidR="00482ACC">
        <w:rPr>
          <w:rFonts w:ascii="Times New Roman" w:hAnsi="Times New Roman"/>
          <w:color w:val="FF0000"/>
          <w:sz w:val="24"/>
          <w:szCs w:val="24"/>
          <w:lang w:val="en-GB"/>
        </w:rPr>
        <w:t>ion</w:t>
      </w:r>
      <w:r w:rsidR="009C610E">
        <w:rPr>
          <w:rFonts w:ascii="Times New Roman" w:hAnsi="Times New Roman"/>
          <w:color w:val="FF0000"/>
          <w:sz w:val="24"/>
          <w:szCs w:val="24"/>
          <w:lang w:val="en-GB"/>
        </w:rPr>
        <w:t xml:space="preserve">. </w:t>
      </w:r>
      <w:r w:rsidR="00454CD7">
        <w:rPr>
          <w:rFonts w:ascii="Times New Roman" w:hAnsi="Times New Roman"/>
          <w:color w:val="FF0000"/>
          <w:sz w:val="24"/>
          <w:szCs w:val="24"/>
          <w:lang w:val="en-GB"/>
        </w:rPr>
        <w:t>The nearly isotropic elastic response may come from the regular hexagon structures from the perspective of [111] direction, which had been proved to have stable mechanical properties in the 2D plane by Gibson and Ashby</w:t>
      </w:r>
      <w:r w:rsidR="00454CD7">
        <w:rPr>
          <w:rFonts w:ascii="Times New Roman" w:hAnsi="Times New Roman"/>
          <w:color w:val="FF0000"/>
          <w:sz w:val="24"/>
          <w:szCs w:val="24"/>
          <w:lang w:val="en-GB"/>
        </w:rPr>
        <w:fldChar w:fldCharType="begin"/>
      </w:r>
      <w:r w:rsidR="00454CD7">
        <w:rPr>
          <w:rFonts w:ascii="Times New Roman" w:hAnsi="Times New Roman"/>
          <w:color w:val="FF0000"/>
          <w:sz w:val="24"/>
          <w:szCs w:val="24"/>
          <w:lang w:val="en-GB"/>
        </w:rPr>
        <w:instrText xml:space="preserve"> ADDIN EN.CITE &lt;EndNote&gt;&lt;Cite&gt;&lt;Author&gt;Gibson&lt;/Author&gt;&lt;Year&gt;1997&lt;/Year&gt;&lt;RecNum&gt;164&lt;/RecNum&gt;&lt;DisplayText&gt;(Gibson and Ashby, 1997)&lt;/DisplayText&gt;&lt;record&gt;&lt;rec-number&gt;164&lt;/rec-number&gt;&lt;foreign-keys&gt;&lt;key app="EN" db-id="xa2w5w0retadwsespa0xxva0xx9a9r0feet9" timestamp="1481111517"&gt;164&lt;/key&gt;&lt;/foreign-keys&gt;&lt;ref-type name="Book"&gt;6&lt;/ref-type&gt;&lt;contributors&gt;&lt;authors&gt;&lt;author&gt;Gibson, Lorna J.&lt;/author&gt;&lt;author&gt;Ashby, M. F.&lt;/author&gt;&lt;/authors&gt;&lt;/contributors&gt;&lt;titles&gt;&lt;title&gt;Cellular solids: structure and properties&lt;/title&gt;&lt;/titles&gt;&lt;volume&gt;2nd&lt;/volume&gt;&lt;number&gt;Book, Whole&lt;/number&gt;&lt;keywords&gt;&lt;keyword&gt;Foamed materials&lt;/keyword&gt;&lt;keyword&gt;Porous materials&lt;/keyword&gt;&lt;/keywords&gt;&lt;dates&gt;&lt;year&gt;1997&lt;/year&gt;&lt;/dates&gt;&lt;pub-location&gt;Cambridge;New York;&lt;/pub-location&gt;&lt;publisher&gt;Cambridge University Press&lt;/publisher&gt;&lt;isbn&gt;9780521499118;0521495601;0521499119;9780521495608;&lt;/isbn&gt;&lt;urls&gt;&lt;related-urls&gt;&lt;url&gt;http://hust.summon.serialssolutions.com/2.0.0/link/0/eLvHCXMwdVzLCsIwEFxEL4qIT3yiP9BSm6SPc7EWQfDgyUtp2hSFUgT9f9ykrS2Cx7CQB2x2kmFnAIipG9pPTbAsLMYM8SZGPLAQAjkRLCKUmwLxv6A_Ano8uZezfaldc9L3U_Xp3KX8QLkl5jV5odBS6dbxFYGZrAe3BruCeUjtUpyqPgH77wDvt1t671RBpznGuIMVWi7awBp_CG2pPxhBS-Rj6DX8Aicw8ESWyb7RHWbMI3lNYesfrl6gyUnCiol5hdWubXMG_Uj2sOdvpXVL5rDjictoRGIuxa0OZ5wmBkstvHLcJdxgC5j_m275P7SCbmG5KmmDNXRSTGuxKY73AaKObIM&lt;/url&gt;&lt;/related-urls&gt;&lt;/urls&gt;&lt;/record&gt;&lt;/Cite&gt;&lt;/EndNote&gt;</w:instrText>
      </w:r>
      <w:r w:rsidR="00454CD7">
        <w:rPr>
          <w:rFonts w:ascii="Times New Roman" w:hAnsi="Times New Roman"/>
          <w:color w:val="FF0000"/>
          <w:sz w:val="24"/>
          <w:szCs w:val="24"/>
          <w:lang w:val="en-GB"/>
        </w:rPr>
        <w:fldChar w:fldCharType="separate"/>
      </w:r>
      <w:r w:rsidR="00454CD7">
        <w:rPr>
          <w:rFonts w:ascii="Times New Roman" w:hAnsi="Times New Roman"/>
          <w:noProof/>
          <w:color w:val="FF0000"/>
          <w:sz w:val="24"/>
          <w:szCs w:val="24"/>
          <w:lang w:val="en-GB"/>
        </w:rPr>
        <w:t>(Gibson and Ashby, 1997)</w:t>
      </w:r>
      <w:r w:rsidR="00454CD7">
        <w:rPr>
          <w:rFonts w:ascii="Times New Roman" w:hAnsi="Times New Roman"/>
          <w:color w:val="FF0000"/>
          <w:sz w:val="24"/>
          <w:szCs w:val="24"/>
          <w:lang w:val="en-GB"/>
        </w:rPr>
        <w:fldChar w:fldCharType="end"/>
      </w:r>
      <w:r w:rsidR="00805450">
        <w:rPr>
          <w:rFonts w:ascii="Times New Roman" w:hAnsi="Times New Roman"/>
          <w:color w:val="FF0000"/>
          <w:sz w:val="24"/>
          <w:szCs w:val="24"/>
          <w:lang w:val="en-GB"/>
        </w:rPr>
        <w:t xml:space="preserve">. </w:t>
      </w:r>
    </w:p>
    <w:p w:rsidR="006A2D18" w:rsidRPr="0034602F" w:rsidRDefault="006A2D18" w:rsidP="006A2D18">
      <w:pPr>
        <w:spacing w:line="480" w:lineRule="auto"/>
        <w:rPr>
          <w:rFonts w:ascii="Times New Roman" w:hAnsi="Times New Roman"/>
          <w:b/>
          <w:sz w:val="24"/>
          <w:szCs w:val="24"/>
        </w:rPr>
      </w:pPr>
      <w:r w:rsidRPr="0034602F">
        <w:rPr>
          <w:rFonts w:ascii="Times New Roman" w:hAnsi="Times New Roman"/>
          <w:b/>
          <w:sz w:val="24"/>
          <w:szCs w:val="24"/>
        </w:rPr>
        <w:t>3.3.</w:t>
      </w:r>
      <w:r w:rsidR="00AE15D4">
        <w:rPr>
          <w:rFonts w:ascii="Times New Roman" w:hAnsi="Times New Roman"/>
          <w:b/>
          <w:sz w:val="24"/>
          <w:szCs w:val="24"/>
        </w:rPr>
        <w:t>3</w:t>
      </w:r>
      <w:r w:rsidR="00C62D33">
        <w:rPr>
          <w:rFonts w:ascii="Times New Roman" w:hAnsi="Times New Roman"/>
          <w:b/>
          <w:sz w:val="24"/>
          <w:szCs w:val="24"/>
        </w:rPr>
        <w:t xml:space="preserve"> </w:t>
      </w:r>
      <w:r>
        <w:rPr>
          <w:rFonts w:ascii="Times New Roman" w:hAnsi="Times New Roman"/>
          <w:b/>
          <w:sz w:val="24"/>
          <w:szCs w:val="24"/>
        </w:rPr>
        <w:t>Anisotropic</w:t>
      </w:r>
      <w:r w:rsidRPr="0034602F">
        <w:rPr>
          <w:rFonts w:ascii="Times New Roman" w:hAnsi="Times New Roman"/>
          <w:b/>
          <w:sz w:val="24"/>
          <w:szCs w:val="24"/>
        </w:rPr>
        <w:t xml:space="preserve"> </w:t>
      </w:r>
      <w:r>
        <w:rPr>
          <w:rFonts w:ascii="Times New Roman" w:hAnsi="Times New Roman"/>
          <w:b/>
          <w:sz w:val="24"/>
          <w:szCs w:val="24"/>
        </w:rPr>
        <w:t xml:space="preserve">property of </w:t>
      </w:r>
      <w:r w:rsidR="004B7CD6">
        <w:rPr>
          <w:rFonts w:ascii="Times New Roman" w:hAnsi="Times New Roman"/>
          <w:b/>
          <w:sz w:val="24"/>
          <w:szCs w:val="24"/>
        </w:rPr>
        <w:t>GCS</w:t>
      </w:r>
    </w:p>
    <w:p w:rsidR="006B3DB3" w:rsidRDefault="006B3DB3" w:rsidP="005C4901">
      <w:pPr>
        <w:pStyle w:val="ListParagraph"/>
        <w:autoSpaceDE w:val="0"/>
        <w:autoSpaceDN w:val="0"/>
        <w:adjustRightInd w:val="0"/>
        <w:spacing w:line="480" w:lineRule="auto"/>
        <w:ind w:firstLineChars="0" w:firstLine="0"/>
        <w:rPr>
          <w:rFonts w:ascii="Times New Roman" w:hAnsi="Times New Roman"/>
          <w:sz w:val="24"/>
          <w:szCs w:val="24"/>
          <w:lang w:val="en-GB"/>
        </w:rPr>
      </w:pPr>
      <w:r>
        <w:rPr>
          <w:rFonts w:ascii="Times New Roman" w:hAnsi="Times New Roman"/>
          <w:sz w:val="24"/>
          <w:szCs w:val="24"/>
          <w:lang w:val="en-GB"/>
        </w:rPr>
        <w:t>As</w:t>
      </w:r>
      <w:r w:rsidR="004B7CD6">
        <w:rPr>
          <w:rFonts w:ascii="Times New Roman" w:hAnsi="Times New Roman"/>
          <w:sz w:val="24"/>
          <w:szCs w:val="24"/>
          <w:lang w:val="en-GB"/>
        </w:rPr>
        <w:t xml:space="preserve"> GCS </w:t>
      </w:r>
      <w:r w:rsidR="00431EB2" w:rsidRPr="00431EB2">
        <w:rPr>
          <w:rFonts w:ascii="Times New Roman" w:hAnsi="Times New Roman"/>
          <w:sz w:val="24"/>
          <w:szCs w:val="24"/>
          <w:lang w:val="en-GB"/>
        </w:rPr>
        <w:t>has cubic symmetr</w:t>
      </w:r>
      <w:r w:rsidR="00431EB2">
        <w:rPr>
          <w:rFonts w:ascii="Times New Roman" w:hAnsi="Times New Roman"/>
          <w:sz w:val="24"/>
          <w:szCs w:val="24"/>
          <w:lang w:val="en-GB"/>
        </w:rPr>
        <w:t>y, the</w:t>
      </w:r>
      <w:r w:rsidR="00431EB2" w:rsidRPr="00431EB2">
        <w:rPr>
          <w:rFonts w:ascii="Times New Roman" w:hAnsi="Times New Roman"/>
          <w:sz w:val="24"/>
          <w:szCs w:val="24"/>
          <w:lang w:val="en-GB"/>
        </w:rPr>
        <w:t xml:space="preserve"> macroscopic elastic behaviour</w:t>
      </w:r>
      <w:r w:rsidR="002C28A0">
        <w:rPr>
          <w:rFonts w:ascii="Times New Roman" w:hAnsi="Times New Roman"/>
          <w:sz w:val="24"/>
          <w:szCs w:val="24"/>
          <w:lang w:val="en-GB"/>
        </w:rPr>
        <w:t>s</w:t>
      </w:r>
      <w:r w:rsidR="00431EB2">
        <w:rPr>
          <w:rFonts w:ascii="Times New Roman" w:hAnsi="Times New Roman"/>
          <w:sz w:val="24"/>
          <w:szCs w:val="24"/>
          <w:lang w:val="en-GB"/>
        </w:rPr>
        <w:t xml:space="preserve"> </w:t>
      </w:r>
      <w:r>
        <w:rPr>
          <w:rFonts w:ascii="Times New Roman" w:hAnsi="Times New Roman"/>
          <w:sz w:val="24"/>
          <w:szCs w:val="24"/>
          <w:lang w:val="en-GB"/>
        </w:rPr>
        <w:t>of the cellular</w:t>
      </w:r>
      <w:r w:rsidR="00431EB2">
        <w:rPr>
          <w:rFonts w:ascii="Times New Roman" w:hAnsi="Times New Roman"/>
          <w:sz w:val="24"/>
          <w:szCs w:val="24"/>
          <w:lang w:val="en-GB"/>
        </w:rPr>
        <w:t xml:space="preserve"> </w:t>
      </w:r>
      <w:r w:rsidR="001371CB">
        <w:rPr>
          <w:rFonts w:ascii="Times New Roman" w:hAnsi="Times New Roman"/>
          <w:sz w:val="24"/>
          <w:szCs w:val="24"/>
          <w:lang w:val="en-GB"/>
        </w:rPr>
        <w:t xml:space="preserve">structure </w:t>
      </w:r>
      <w:r w:rsidR="00431EB2">
        <w:rPr>
          <w:rFonts w:ascii="Times New Roman" w:hAnsi="Times New Roman"/>
          <w:sz w:val="24"/>
          <w:szCs w:val="24"/>
          <w:lang w:val="en-GB"/>
        </w:rPr>
        <w:t xml:space="preserve">derived directly from </w:t>
      </w:r>
      <w:r w:rsidR="001371CB">
        <w:rPr>
          <w:rFonts w:ascii="Times New Roman" w:hAnsi="Times New Roman"/>
          <w:sz w:val="24"/>
          <w:szCs w:val="24"/>
          <w:lang w:val="en-GB"/>
        </w:rPr>
        <w:t>E</w:t>
      </w:r>
      <w:r w:rsidR="00431EB2">
        <w:rPr>
          <w:rFonts w:ascii="Times New Roman" w:hAnsi="Times New Roman"/>
          <w:sz w:val="24"/>
          <w:szCs w:val="24"/>
          <w:lang w:val="en-GB"/>
        </w:rPr>
        <w:t xml:space="preserve">q. </w:t>
      </w:r>
      <w:r w:rsidR="00C62D33">
        <w:rPr>
          <w:rFonts w:ascii="Times New Roman" w:hAnsi="Times New Roman"/>
          <w:sz w:val="24"/>
          <w:szCs w:val="24"/>
          <w:lang w:val="en-GB"/>
        </w:rPr>
        <w:t>(</w:t>
      </w:r>
      <w:r w:rsidR="00431EB2">
        <w:rPr>
          <w:rFonts w:ascii="Times New Roman" w:hAnsi="Times New Roman"/>
          <w:sz w:val="24"/>
          <w:szCs w:val="24"/>
          <w:lang w:val="en-GB"/>
        </w:rPr>
        <w:t>1</w:t>
      </w:r>
      <w:r w:rsidR="00C62D33">
        <w:rPr>
          <w:rFonts w:ascii="Times New Roman" w:hAnsi="Times New Roman"/>
          <w:sz w:val="24"/>
          <w:szCs w:val="24"/>
          <w:lang w:val="en-GB"/>
        </w:rPr>
        <w:t>)</w:t>
      </w:r>
      <w:r w:rsidR="00431EB2">
        <w:rPr>
          <w:rFonts w:ascii="Times New Roman" w:hAnsi="Times New Roman"/>
          <w:sz w:val="24"/>
          <w:szCs w:val="24"/>
          <w:lang w:val="en-GB"/>
        </w:rPr>
        <w:t xml:space="preserve"> </w:t>
      </w:r>
      <w:r w:rsidR="002C28A0">
        <w:rPr>
          <w:rFonts w:ascii="Times New Roman" w:hAnsi="Times New Roman"/>
          <w:sz w:val="24"/>
          <w:szCs w:val="24"/>
          <w:lang w:val="en-GB"/>
        </w:rPr>
        <w:t>are</w:t>
      </w:r>
      <w:r w:rsidR="00431EB2">
        <w:rPr>
          <w:rFonts w:ascii="Times New Roman" w:hAnsi="Times New Roman"/>
          <w:sz w:val="24"/>
          <w:szCs w:val="24"/>
          <w:lang w:val="en-GB"/>
        </w:rPr>
        <w:t xml:space="preserve"> </w:t>
      </w:r>
      <w:r w:rsidR="007246A8">
        <w:rPr>
          <w:rFonts w:ascii="Times New Roman" w:hAnsi="Times New Roman"/>
          <w:sz w:val="24"/>
          <w:szCs w:val="24"/>
          <w:lang w:val="en-GB"/>
        </w:rPr>
        <w:t>identical</w:t>
      </w:r>
      <w:r w:rsidR="00431EB2">
        <w:rPr>
          <w:rFonts w:ascii="Times New Roman" w:hAnsi="Times New Roman"/>
          <w:sz w:val="24"/>
          <w:szCs w:val="24"/>
          <w:lang w:val="en-GB"/>
        </w:rPr>
        <w:t xml:space="preserve"> </w:t>
      </w:r>
      <w:r w:rsidR="002C28A0">
        <w:rPr>
          <w:rFonts w:ascii="Times New Roman" w:hAnsi="Times New Roman"/>
          <w:sz w:val="24"/>
          <w:szCs w:val="24"/>
          <w:lang w:val="en-GB"/>
        </w:rPr>
        <w:t>along</w:t>
      </w:r>
      <w:r w:rsidR="00431EB2">
        <w:rPr>
          <w:rFonts w:ascii="Times New Roman" w:hAnsi="Times New Roman"/>
          <w:sz w:val="24"/>
          <w:szCs w:val="24"/>
          <w:lang w:val="en-GB"/>
        </w:rPr>
        <w:t xml:space="preserve"> three axial direction</w:t>
      </w:r>
      <w:r w:rsidR="001371CB">
        <w:rPr>
          <w:rFonts w:ascii="Times New Roman" w:hAnsi="Times New Roman"/>
          <w:sz w:val="24"/>
          <w:szCs w:val="24"/>
          <w:lang w:val="en-GB"/>
        </w:rPr>
        <w:t>s</w:t>
      </w:r>
      <w:r>
        <w:rPr>
          <w:rFonts w:ascii="Times New Roman" w:hAnsi="Times New Roman"/>
          <w:sz w:val="24"/>
          <w:szCs w:val="24"/>
          <w:lang w:val="en-GB"/>
        </w:rPr>
        <w:t>, as discussed above</w:t>
      </w:r>
      <w:r w:rsidR="00431EB2">
        <w:rPr>
          <w:rFonts w:ascii="Times New Roman" w:hAnsi="Times New Roman"/>
          <w:sz w:val="24"/>
          <w:szCs w:val="24"/>
          <w:lang w:val="en-GB"/>
        </w:rPr>
        <w:t>. Thus</w:t>
      </w:r>
      <w:r w:rsidR="00C62D33">
        <w:rPr>
          <w:rFonts w:ascii="Times New Roman" w:hAnsi="Times New Roman"/>
          <w:sz w:val="24"/>
          <w:szCs w:val="24"/>
          <w:lang w:val="en-GB"/>
        </w:rPr>
        <w:t>,</w:t>
      </w:r>
      <w:r w:rsidR="00431EB2">
        <w:rPr>
          <w:rFonts w:ascii="Times New Roman" w:hAnsi="Times New Roman"/>
          <w:sz w:val="24"/>
          <w:szCs w:val="24"/>
          <w:lang w:val="en-GB"/>
        </w:rPr>
        <w:t xml:space="preserve"> </w:t>
      </w:r>
      <w:r w:rsidR="004B7CD6">
        <w:rPr>
          <w:rFonts w:ascii="Times New Roman" w:hAnsi="Times New Roman"/>
          <w:sz w:val="24"/>
          <w:szCs w:val="24"/>
          <w:lang w:val="en-GB"/>
        </w:rPr>
        <w:t xml:space="preserve">GCS </w:t>
      </w:r>
      <w:r w:rsidR="00431EB2">
        <w:rPr>
          <w:rFonts w:ascii="Times New Roman" w:hAnsi="Times New Roman"/>
          <w:sz w:val="24"/>
          <w:szCs w:val="24"/>
          <w:lang w:val="en-GB"/>
        </w:rPr>
        <w:t>was</w:t>
      </w:r>
      <w:r w:rsidR="00431EB2">
        <w:rPr>
          <w:rFonts w:ascii="Times New Roman" w:hAnsi="Times New Roman" w:hint="eastAsia"/>
          <w:sz w:val="24"/>
          <w:szCs w:val="24"/>
          <w:lang w:val="en-GB"/>
        </w:rPr>
        <w:t xml:space="preserve"> </w:t>
      </w:r>
      <w:r w:rsidR="00431EB2">
        <w:rPr>
          <w:rFonts w:ascii="Times New Roman" w:hAnsi="Times New Roman"/>
          <w:sz w:val="24"/>
          <w:szCs w:val="24"/>
          <w:lang w:val="en-GB"/>
        </w:rPr>
        <w:t>assumed to be</w:t>
      </w:r>
      <w:r w:rsidR="00431EB2">
        <w:rPr>
          <w:rFonts w:ascii="Times New Roman" w:hAnsi="Times New Roman" w:hint="eastAsia"/>
          <w:sz w:val="24"/>
          <w:szCs w:val="24"/>
          <w:lang w:val="en-GB"/>
        </w:rPr>
        <w:t xml:space="preserve"> </w:t>
      </w:r>
      <w:r w:rsidR="00431EB2">
        <w:rPr>
          <w:rFonts w:ascii="Times New Roman" w:hAnsi="Times New Roman"/>
          <w:sz w:val="24"/>
          <w:szCs w:val="24"/>
          <w:lang w:val="en-GB"/>
        </w:rPr>
        <w:t>isotropic</w:t>
      </w:r>
      <w:r>
        <w:rPr>
          <w:rFonts w:ascii="Times New Roman" w:hAnsi="Times New Roman"/>
          <w:sz w:val="24"/>
          <w:szCs w:val="24"/>
          <w:lang w:val="en-GB"/>
        </w:rPr>
        <w:t xml:space="preserve"> in some occasions </w:t>
      </w:r>
      <w:r w:rsidR="00431EB2">
        <w:rPr>
          <w:rFonts w:ascii="Times New Roman" w:hAnsi="Times New Roman"/>
          <w:sz w:val="24"/>
          <w:szCs w:val="24"/>
        </w:rPr>
        <w:fldChar w:fldCharType="begin">
          <w:fldData xml:space="preserve">PEVuZE5vdGU+PENpdGU+PEF1dGhvcj5LaGFkZXJpPC9BdXRob3I+PFllYXI+MjAxNDwvWWVhcj48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==
</w:fldData>
        </w:fldChar>
      </w:r>
      <w:r w:rsidR="001349BF">
        <w:rPr>
          <w:rFonts w:ascii="Times New Roman" w:hAnsi="Times New Roman"/>
          <w:sz w:val="24"/>
          <w:szCs w:val="24"/>
        </w:rPr>
        <w:instrText xml:space="preserve"> ADDIN EN.CITE </w:instrText>
      </w:r>
      <w:r w:rsidR="001349BF">
        <w:rPr>
          <w:rFonts w:ascii="Times New Roman" w:hAnsi="Times New Roman"/>
          <w:sz w:val="24"/>
          <w:szCs w:val="24"/>
        </w:rPr>
        <w:fldChar w:fldCharType="begin">
          <w:fldData xml:space="preserve">PEVuZE5vdGU+PENpdGU+PEF1dGhvcj5LaGFkZXJpPC9BdXRob3I+PFllYXI+MjAxNDwvWWVhcj48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==
</w:fldData>
        </w:fldChar>
      </w:r>
      <w:r w:rsidR="001349BF">
        <w:rPr>
          <w:rFonts w:ascii="Times New Roman" w:hAnsi="Times New Roman"/>
          <w:sz w:val="24"/>
          <w:szCs w:val="24"/>
        </w:rPr>
        <w:instrText xml:space="preserve"> ADDIN EN.CITE.DATA </w:instrText>
      </w:r>
      <w:r w:rsidR="001349BF">
        <w:rPr>
          <w:rFonts w:ascii="Times New Roman" w:hAnsi="Times New Roman"/>
          <w:sz w:val="24"/>
          <w:szCs w:val="24"/>
        </w:rPr>
      </w:r>
      <w:r w:rsidR="001349BF">
        <w:rPr>
          <w:rFonts w:ascii="Times New Roman" w:hAnsi="Times New Roman"/>
          <w:sz w:val="24"/>
          <w:szCs w:val="24"/>
        </w:rPr>
        <w:fldChar w:fldCharType="end"/>
      </w:r>
      <w:r w:rsidR="00431EB2">
        <w:rPr>
          <w:rFonts w:ascii="Times New Roman" w:hAnsi="Times New Roman"/>
          <w:sz w:val="24"/>
          <w:szCs w:val="24"/>
        </w:rPr>
      </w:r>
      <w:r w:rsidR="00431EB2">
        <w:rPr>
          <w:rFonts w:ascii="Times New Roman" w:hAnsi="Times New Roman"/>
          <w:sz w:val="24"/>
          <w:szCs w:val="24"/>
        </w:rPr>
        <w:fldChar w:fldCharType="separate"/>
      </w:r>
      <w:r w:rsidR="0037766D">
        <w:rPr>
          <w:rFonts w:ascii="Times New Roman" w:hAnsi="Times New Roman"/>
          <w:noProof/>
          <w:sz w:val="24"/>
          <w:szCs w:val="24"/>
        </w:rPr>
        <w:t>(Ellison et al., 2006; Khaderi et al., 2014; Melchels et al., 2011)</w:t>
      </w:r>
      <w:r w:rsidR="00431EB2">
        <w:rPr>
          <w:rFonts w:ascii="Times New Roman" w:hAnsi="Times New Roman"/>
          <w:sz w:val="24"/>
          <w:szCs w:val="24"/>
        </w:rPr>
        <w:fldChar w:fldCharType="end"/>
      </w:r>
      <w:r>
        <w:rPr>
          <w:rFonts w:ascii="Times New Roman" w:hAnsi="Times New Roman"/>
          <w:sz w:val="24"/>
          <w:szCs w:val="24"/>
        </w:rPr>
        <w:t xml:space="preserve">. </w:t>
      </w:r>
      <w:r w:rsidR="002D0175">
        <w:rPr>
          <w:rFonts w:ascii="Times New Roman" w:hAnsi="Times New Roman"/>
          <w:sz w:val="24"/>
          <w:szCs w:val="24"/>
        </w:rPr>
        <w:t xml:space="preserve">However, in this paper, </w:t>
      </w:r>
      <w:r w:rsidR="002D0175">
        <w:rPr>
          <w:rFonts w:ascii="Times New Roman" w:hAnsi="Times New Roman"/>
          <w:sz w:val="24"/>
          <w:szCs w:val="24"/>
          <w:lang w:val="en-GB"/>
        </w:rPr>
        <w:t>t</w:t>
      </w:r>
      <w:r>
        <w:rPr>
          <w:rFonts w:ascii="Times New Roman" w:hAnsi="Times New Roman"/>
          <w:sz w:val="24"/>
          <w:szCs w:val="24"/>
          <w:lang w:val="en-GB"/>
        </w:rPr>
        <w:t xml:space="preserve">he </w:t>
      </w:r>
      <w:r w:rsidR="007246A8">
        <w:rPr>
          <w:rFonts w:ascii="Times New Roman" w:hAnsi="Times New Roman"/>
          <w:sz w:val="24"/>
          <w:szCs w:val="24"/>
          <w:lang w:val="en-GB"/>
        </w:rPr>
        <w:t>p</w:t>
      </w:r>
      <w:r>
        <w:rPr>
          <w:rFonts w:ascii="Times New Roman" w:hAnsi="Times New Roman"/>
          <w:sz w:val="24"/>
          <w:szCs w:val="24"/>
          <w:lang w:val="en-GB"/>
        </w:rPr>
        <w:t>olar diagrams</w:t>
      </w:r>
      <w:r w:rsidRPr="00C77F4F">
        <w:rPr>
          <w:rFonts w:ascii="Times New Roman" w:hAnsi="Times New Roman"/>
          <w:sz w:val="24"/>
          <w:szCs w:val="24"/>
          <w:lang w:val="en-GB"/>
        </w:rPr>
        <w:t xml:space="preserve"> </w:t>
      </w:r>
      <w:r>
        <w:rPr>
          <w:rFonts w:ascii="Times New Roman" w:hAnsi="Times New Roman"/>
          <w:sz w:val="24"/>
          <w:szCs w:val="24"/>
          <w:lang w:val="en-GB"/>
        </w:rPr>
        <w:t xml:space="preserve">in </w:t>
      </w:r>
      <w:r w:rsidR="007246A8">
        <w:rPr>
          <w:rFonts w:ascii="Times New Roman" w:hAnsi="Times New Roman"/>
          <w:sz w:val="24"/>
          <w:szCs w:val="24"/>
          <w:lang w:val="en-GB"/>
        </w:rPr>
        <w:t>both</w:t>
      </w:r>
      <w:r>
        <w:rPr>
          <w:rFonts w:ascii="Times New Roman" w:hAnsi="Times New Roman"/>
          <w:sz w:val="24"/>
          <w:szCs w:val="24"/>
          <w:lang w:val="en-GB"/>
        </w:rPr>
        <w:t xml:space="preserve"> </w:t>
      </w:r>
      <w:r w:rsidRPr="00745291">
        <w:rPr>
          <w:rFonts w:ascii="Times New Roman" w:hAnsi="Times New Roman"/>
          <w:sz w:val="24"/>
          <w:szCs w:val="24"/>
          <w:lang w:val="en-GB"/>
        </w:rPr>
        <w:t>(100) and (</w:t>
      </w:r>
      <w:r>
        <w:rPr>
          <w:rFonts w:ascii="Times New Roman" w:hAnsi="Times New Roman"/>
          <w:sz w:val="24"/>
          <w:szCs w:val="24"/>
          <w:lang w:val="en-GB"/>
        </w:rPr>
        <w:t>1</w:t>
      </w:r>
      <w:r w:rsidRPr="00745291">
        <w:rPr>
          <w:rFonts w:ascii="Times New Roman" w:hAnsi="Times New Roman"/>
          <w:sz w:val="24"/>
          <w:szCs w:val="24"/>
          <w:lang w:val="en-GB"/>
        </w:rPr>
        <w:t xml:space="preserve">10) </w:t>
      </w:r>
      <w:r w:rsidR="007246A8">
        <w:rPr>
          <w:rFonts w:ascii="Times New Roman" w:hAnsi="Times New Roman"/>
          <w:sz w:val="24"/>
          <w:szCs w:val="24"/>
          <w:lang w:val="en-GB"/>
        </w:rPr>
        <w:t xml:space="preserve">plane </w:t>
      </w:r>
      <w:r w:rsidRPr="00C77F4F">
        <w:rPr>
          <w:rFonts w:ascii="Times New Roman" w:hAnsi="Times New Roman"/>
          <w:sz w:val="24"/>
          <w:szCs w:val="24"/>
          <w:lang w:val="en-GB"/>
        </w:rPr>
        <w:t xml:space="preserve">show that </w:t>
      </w:r>
      <w:r w:rsidR="004B7CD6">
        <w:rPr>
          <w:rFonts w:ascii="Times New Roman" w:hAnsi="Times New Roman"/>
          <w:sz w:val="24"/>
          <w:szCs w:val="24"/>
          <w:lang w:val="en-GB"/>
        </w:rPr>
        <w:t>GCS</w:t>
      </w:r>
      <w:r w:rsidRPr="00C77F4F">
        <w:rPr>
          <w:rFonts w:ascii="Times New Roman" w:hAnsi="Times New Roman"/>
          <w:sz w:val="24"/>
          <w:szCs w:val="24"/>
          <w:lang w:val="en-GB"/>
        </w:rPr>
        <w:t xml:space="preserve"> is anisotropic.</w:t>
      </w:r>
      <w:r w:rsidRPr="00C77F4F">
        <w:rPr>
          <w:rFonts w:ascii="Times New Roman" w:hAnsi="Times New Roman" w:hint="eastAsia"/>
          <w:sz w:val="24"/>
          <w:szCs w:val="24"/>
          <w:lang w:val="en-GB"/>
        </w:rPr>
        <w:t xml:space="preserve"> </w:t>
      </w:r>
      <w:r w:rsidRPr="00C77F4F">
        <w:rPr>
          <w:rFonts w:ascii="Times New Roman" w:hAnsi="Times New Roman"/>
          <w:sz w:val="24"/>
          <w:szCs w:val="24"/>
          <w:lang w:val="en-GB"/>
        </w:rPr>
        <w:t>T</w:t>
      </w:r>
      <w:r w:rsidRPr="00C77F4F">
        <w:rPr>
          <w:rFonts w:ascii="Times New Roman" w:hAnsi="Times New Roman" w:hint="eastAsia"/>
          <w:sz w:val="24"/>
          <w:szCs w:val="24"/>
          <w:lang w:val="en-GB"/>
        </w:rPr>
        <w:t>he mechanical response differ</w:t>
      </w:r>
      <w:r w:rsidRPr="00C77F4F">
        <w:rPr>
          <w:rFonts w:ascii="Times New Roman" w:hAnsi="Times New Roman"/>
          <w:sz w:val="24"/>
          <w:szCs w:val="24"/>
          <w:lang w:val="en-GB"/>
        </w:rPr>
        <w:t>s in different loading direction</w:t>
      </w:r>
      <w:r>
        <w:rPr>
          <w:rFonts w:ascii="Times New Roman" w:hAnsi="Times New Roman"/>
          <w:sz w:val="24"/>
          <w:szCs w:val="24"/>
          <w:lang w:val="en-GB"/>
        </w:rPr>
        <w:t>s</w:t>
      </w:r>
      <w:r w:rsidRPr="00C77F4F">
        <w:rPr>
          <w:rFonts w:ascii="Times New Roman" w:hAnsi="Times New Roman" w:hint="eastAsia"/>
          <w:sz w:val="24"/>
          <w:szCs w:val="24"/>
          <w:lang w:val="en-GB"/>
        </w:rPr>
        <w:t>.</w:t>
      </w:r>
      <w:r w:rsidRPr="00C77F4F">
        <w:rPr>
          <w:rFonts w:ascii="Times New Roman" w:hAnsi="Times New Roman"/>
          <w:sz w:val="24"/>
          <w:szCs w:val="24"/>
          <w:lang w:val="en-GB"/>
        </w:rPr>
        <w:t xml:space="preserve"> </w:t>
      </w:r>
      <w:r w:rsidR="00E5053E">
        <w:rPr>
          <w:rFonts w:ascii="Times New Roman" w:hAnsi="Times New Roman"/>
          <w:sz w:val="24"/>
          <w:szCs w:val="24"/>
        </w:rPr>
        <w:t>GCS</w:t>
      </w:r>
      <w:r>
        <w:rPr>
          <w:rFonts w:ascii="Times New Roman" w:hAnsi="Times New Roman"/>
          <w:sz w:val="24"/>
          <w:szCs w:val="24"/>
          <w:lang w:val="en-GB"/>
        </w:rPr>
        <w:t xml:space="preserve"> in </w:t>
      </w:r>
      <w:r w:rsidRPr="00C77F4F">
        <w:rPr>
          <w:rFonts w:ascii="Times New Roman" w:hAnsi="Times New Roman"/>
          <w:sz w:val="24"/>
          <w:szCs w:val="24"/>
          <w:lang w:val="en-GB"/>
        </w:rPr>
        <w:t xml:space="preserve">loading directions with more stretch deformation </w:t>
      </w:r>
      <w:r w:rsidR="007246A8">
        <w:rPr>
          <w:rFonts w:ascii="Times New Roman" w:hAnsi="Times New Roman"/>
          <w:sz w:val="24"/>
          <w:szCs w:val="24"/>
          <w:lang w:val="en-GB"/>
        </w:rPr>
        <w:t>display</w:t>
      </w:r>
      <w:r>
        <w:rPr>
          <w:rFonts w:ascii="Times New Roman" w:hAnsi="Times New Roman"/>
          <w:sz w:val="24"/>
          <w:szCs w:val="24"/>
          <w:lang w:val="en-GB"/>
        </w:rPr>
        <w:t xml:space="preserve"> </w:t>
      </w:r>
      <w:r w:rsidRPr="00C77F4F">
        <w:rPr>
          <w:rFonts w:ascii="Times New Roman" w:hAnsi="Times New Roman"/>
          <w:sz w:val="24"/>
          <w:szCs w:val="24"/>
          <w:lang w:val="en-GB"/>
        </w:rPr>
        <w:t>higher resistance to deformation</w:t>
      </w:r>
      <w:r w:rsidR="007246A8">
        <w:rPr>
          <w:rFonts w:ascii="Times New Roman" w:hAnsi="Times New Roman"/>
          <w:sz w:val="24"/>
          <w:szCs w:val="24"/>
          <w:lang w:val="en-GB"/>
        </w:rPr>
        <w:t xml:space="preserve"> and</w:t>
      </w:r>
      <w:r w:rsidRPr="00C77F4F">
        <w:rPr>
          <w:rFonts w:ascii="Times New Roman" w:hAnsi="Times New Roman"/>
          <w:sz w:val="24"/>
          <w:szCs w:val="24"/>
          <w:lang w:val="en-GB"/>
        </w:rPr>
        <w:t xml:space="preserve"> thus </w:t>
      </w:r>
      <w:r w:rsidR="007246A8">
        <w:rPr>
          <w:rFonts w:ascii="Times New Roman" w:hAnsi="Times New Roman"/>
          <w:sz w:val="24"/>
          <w:szCs w:val="24"/>
          <w:lang w:val="en-GB"/>
        </w:rPr>
        <w:t>higher stiffness, as confirmed by</w:t>
      </w:r>
      <w:r w:rsidR="00B14FF0">
        <w:rPr>
          <w:rFonts w:ascii="Times New Roman" w:hAnsi="Times New Roman"/>
          <w:sz w:val="24"/>
          <w:szCs w:val="24"/>
          <w:lang w:val="en-GB"/>
        </w:rPr>
        <w:t xml:space="preserve"> previous experimental study</w:t>
      </w:r>
      <w:r>
        <w:rPr>
          <w:rFonts w:ascii="Times New Roman" w:hAnsi="Times New Roman"/>
          <w:sz w:val="24"/>
          <w:szCs w:val="24"/>
          <w:lang w:val="en-GB"/>
        </w:rPr>
        <w:t xml:space="preserve"> </w:t>
      </w:r>
      <w:r w:rsidRPr="00C77F4F">
        <w:rPr>
          <w:rFonts w:ascii="Times New Roman" w:hAnsi="Times New Roman"/>
          <w:sz w:val="24"/>
          <w:szCs w:val="24"/>
          <w:lang w:val="en-GB"/>
        </w:rPr>
        <w:fldChar w:fldCharType="begin"/>
      </w:r>
      <w:r w:rsidR="0037766D">
        <w:rPr>
          <w:rFonts w:ascii="Times New Roman" w:hAnsi="Times New Roman"/>
          <w:sz w:val="24"/>
          <w:szCs w:val="24"/>
          <w:lang w:val="en-GB"/>
        </w:rPr>
        <w:instrText xml:space="preserve"> ADDIN EN.CITE &lt;EndNote&gt;&lt;Cite&gt;&lt;Author&gt;Yanez&lt;/Author&gt;&lt;Year&gt;2016&lt;/Year&gt;&lt;RecNum&gt;43&lt;/RecNum&gt;&lt;DisplayText&gt;(Yanez et al., 2016)&lt;/DisplayText&gt;&lt;record&gt;&lt;rec-number&gt;43&lt;/rec-number&gt;&lt;foreign-keys&gt;&lt;key app="EN" db-id="xa2w5w0retadwsespa0xxva0xx9a9r0feet9" timestamp="1477021658"&gt;43&lt;/key&gt;&lt;key app="ENWeb" db-id=""&gt;0&lt;/key&gt;&lt;/foreign-keys&gt;&lt;ref-type name="Journal Article"&gt;17&lt;/ref-type&gt;&lt;contributors&gt;&lt;authors&gt;&lt;author&gt;Yanez, A.&lt;/author&gt;&lt;author&gt;Herrera, A.&lt;/author&gt;&lt;author&gt;Martel, O.&lt;/author&gt;&lt;author&gt;Monopoli, D.&lt;/author&gt;&lt;author&gt;Afonso, H.&lt;/author&gt;&lt;/authors&gt;&lt;/contributors&gt;&lt;auth-address&gt;Department of Mechanical Engineering, University of Las Palmas de Gran Canaria, Spain. Electronic address: alejandro.yanez@ulpgc.es.&amp;#xD;Julius Wolff Institute, Berlin, Germany.&amp;#xD;Department of Mechanical Engineering, University of Las Palmas de Gran Canaria, Spain.&amp;#xD;Department of Mechanical Engineering, Instituto Tecnologico de Canarias, Spain.&lt;/auth-address&gt;&lt;titles&gt;&lt;title&gt;Compressive behaviour of gyroid lattice structures for human cancellous bone implant applications&lt;/title&gt;&lt;secondary-title&gt;Materials Science and Engineering: C&lt;/secondary-title&gt;&lt;alt-title&gt;Materials science &amp;amp; engineering. C, Materials for biological applications&lt;/alt-title&gt;&lt;/titles&gt;&lt;periodical&gt;&lt;full-title&gt;Materials Science and Engineering: C&lt;/full-title&gt;&lt;/periodical&gt;&lt;alt-periodical&gt;&lt;full-title&gt;Mater Sci Eng C Mater Biol Appl&lt;/full-title&gt;&lt;abbr-1&gt;Materials science &amp;amp; engineering. C, Materials for biological applications&lt;/abbr-1&gt;&lt;/alt-periodical&gt;&lt;pages&gt;445-8&lt;/pages&gt;&lt;volume&gt;68&lt;/volume&gt;&lt;dates&gt;&lt;year&gt;2016&lt;/year&gt;&lt;pub-dates&gt;&lt;date&gt;Nov 1&lt;/date&gt;&lt;/pub-dates&gt;&lt;/dates&gt;&lt;isbn&gt;1873-0191 (Electronic)&amp;#xD;0928-4931 (Linking)&lt;/isbn&gt;&lt;accession-num&gt;27524040&lt;/accession-num&gt;&lt;urls&gt;&lt;related-urls&gt;&lt;url&gt;http://www.ncbi.nlm.nih.gov/pubmed/27524040&lt;/url&gt;&lt;/related-urls&gt;&lt;/urls&gt;&lt;electronic-resource-num&gt;10.1016/j.msec.2016.06.016&lt;/electronic-resource-num&gt;&lt;/record&gt;&lt;/Cite&gt;&lt;/EndNote&gt;</w:instrText>
      </w:r>
      <w:r w:rsidRPr="00C77F4F">
        <w:rPr>
          <w:rFonts w:ascii="Times New Roman" w:hAnsi="Times New Roman"/>
          <w:sz w:val="24"/>
          <w:szCs w:val="24"/>
          <w:lang w:val="en-GB"/>
        </w:rPr>
        <w:fldChar w:fldCharType="separate"/>
      </w:r>
      <w:r w:rsidR="0037766D">
        <w:rPr>
          <w:rFonts w:ascii="Times New Roman" w:hAnsi="Times New Roman"/>
          <w:noProof/>
          <w:sz w:val="24"/>
          <w:szCs w:val="24"/>
          <w:lang w:val="en-GB"/>
        </w:rPr>
        <w:t>(Yanez et al., 2016)</w:t>
      </w:r>
      <w:r w:rsidRPr="00C77F4F">
        <w:rPr>
          <w:rFonts w:ascii="Times New Roman" w:hAnsi="Times New Roman"/>
          <w:sz w:val="24"/>
          <w:szCs w:val="24"/>
          <w:lang w:val="en-GB"/>
        </w:rPr>
        <w:fldChar w:fldCharType="end"/>
      </w:r>
      <w:r>
        <w:rPr>
          <w:rFonts w:ascii="Times New Roman" w:hAnsi="Times New Roman"/>
          <w:sz w:val="24"/>
          <w:szCs w:val="24"/>
          <w:lang w:val="en-GB"/>
        </w:rPr>
        <w:t>.</w:t>
      </w:r>
      <w:r w:rsidRPr="00C77F4F">
        <w:rPr>
          <w:rFonts w:ascii="Times New Roman" w:hAnsi="Times New Roman"/>
          <w:sz w:val="24"/>
          <w:szCs w:val="24"/>
          <w:lang w:val="en-GB"/>
        </w:rPr>
        <w:t xml:space="preserve"> </w:t>
      </w:r>
    </w:p>
    <w:p w:rsidR="007C38D7" w:rsidRDefault="007C38D7" w:rsidP="007C38D7">
      <w:pPr>
        <w:pStyle w:val="ListParagraph"/>
        <w:autoSpaceDE w:val="0"/>
        <w:autoSpaceDN w:val="0"/>
        <w:adjustRightInd w:val="0"/>
        <w:spacing w:line="480" w:lineRule="auto"/>
        <w:ind w:firstLineChars="0"/>
        <w:rPr>
          <w:rFonts w:ascii="Times New Roman" w:hAnsi="Times New Roman"/>
          <w:sz w:val="24"/>
          <w:szCs w:val="24"/>
          <w:lang w:val="en-GB"/>
        </w:rPr>
      </w:pPr>
      <w:r w:rsidRPr="007C38D7">
        <w:rPr>
          <w:rFonts w:ascii="Times New Roman" w:hAnsi="Times New Roman"/>
          <w:color w:val="FF0000"/>
          <w:sz w:val="24"/>
          <w:szCs w:val="24"/>
          <w:lang w:val="en-GB"/>
        </w:rPr>
        <w:t xml:space="preserve">Abueidda et al. </w:t>
      </w:r>
      <w:r w:rsidR="007F1088">
        <w:rPr>
          <w:rFonts w:ascii="Times New Roman" w:hAnsi="Times New Roman"/>
          <w:color w:val="FF0000"/>
          <w:sz w:val="24"/>
          <w:szCs w:val="24"/>
          <w:lang w:val="en-GB"/>
        </w:rPr>
        <w:fldChar w:fldCharType="begin"/>
      </w:r>
      <w:r w:rsidR="007F1088">
        <w:rPr>
          <w:rFonts w:ascii="Times New Roman" w:hAnsi="Times New Roman"/>
          <w:color w:val="FF0000"/>
          <w:sz w:val="24"/>
          <w:szCs w:val="24"/>
          <w:lang w:val="en-GB"/>
        </w:rPr>
        <w:instrText xml:space="preserve"> ADDIN EN.CITE &lt;EndNote&gt;&lt;Cite&gt;&lt;Author&gt;Abueidda&lt;/Author&gt;&lt;Year&gt;2016&lt;/Year&gt;&lt;RecNum&gt;560&lt;/RecNum&gt;&lt;DisplayText&gt;(Abueidda et al., 2016)&lt;/DisplayText&gt;&lt;record&gt;&lt;rec-number&gt;560&lt;/rec-number&gt;&lt;foreign-keys&gt;&lt;key app="EN" db-id="xa2w5w0retadwsespa0xxva0xx9a9r0feet9" timestamp="1534423956"&gt;560&lt;/key&gt;&lt;/foreign-keys&gt;&lt;ref-type name="Journal Article"&gt;17&lt;/ref-type&gt;&lt;contributors&gt;&lt;authors&gt;&lt;author&gt;Abueidda, Diab W&lt;/author&gt;&lt;author&gt;Al-Rub, Rashid K Abu&lt;/author&gt;&lt;author&gt;Dalaq, Ahmed S&lt;/author&gt;&lt;author&gt;Lee, Dong-Wook&lt;/author&gt;&lt;author&gt;Khan, Kamran A&lt;/author&gt;&lt;author&gt;Jasiuk, Iwona&lt;/author&gt;&lt;/authors&gt;&lt;/contributors&gt;&lt;titles&gt;&lt;title&gt;Effective conductivities and elastic moduli of novel foams with triply periodic minimal surfaces&lt;/title&gt;&lt;secondary-title&gt;Mechanics of Materials&lt;/secondary-title&gt;&lt;/titles&gt;&lt;periodical&gt;&lt;full-title&gt;Mechanics of Materials&lt;/full-title&gt;&lt;/periodical&gt;&lt;pages&gt;102-115&lt;/pages&gt;&lt;volume&gt;95&lt;/volume&gt;&lt;dates&gt;&lt;year&gt;2016&lt;/year&gt;&lt;/dates&gt;&lt;isbn&gt;0167-6636&lt;/isbn&gt;&lt;urls&gt;&lt;/urls&gt;&lt;/record&gt;&lt;/Cite&gt;&lt;/EndNote&gt;</w:instrText>
      </w:r>
      <w:r w:rsidR="007F1088">
        <w:rPr>
          <w:rFonts w:ascii="Times New Roman" w:hAnsi="Times New Roman"/>
          <w:color w:val="FF0000"/>
          <w:sz w:val="24"/>
          <w:szCs w:val="24"/>
          <w:lang w:val="en-GB"/>
        </w:rPr>
        <w:fldChar w:fldCharType="separate"/>
      </w:r>
      <w:r w:rsidR="007F1088">
        <w:rPr>
          <w:rFonts w:ascii="Times New Roman" w:hAnsi="Times New Roman"/>
          <w:noProof/>
          <w:color w:val="FF0000"/>
          <w:sz w:val="24"/>
          <w:szCs w:val="24"/>
          <w:lang w:val="en-GB"/>
        </w:rPr>
        <w:t>(Abueidda et al., 2016)</w:t>
      </w:r>
      <w:r w:rsidR="007F1088">
        <w:rPr>
          <w:rFonts w:ascii="Times New Roman" w:hAnsi="Times New Roman"/>
          <w:color w:val="FF0000"/>
          <w:sz w:val="24"/>
          <w:szCs w:val="24"/>
          <w:lang w:val="en-GB"/>
        </w:rPr>
        <w:fldChar w:fldCharType="end"/>
      </w:r>
      <w:r w:rsidR="007F1088">
        <w:rPr>
          <w:rFonts w:ascii="Times New Roman" w:hAnsi="Times New Roman"/>
          <w:color w:val="FF0000"/>
          <w:sz w:val="24"/>
          <w:szCs w:val="24"/>
          <w:lang w:val="en-GB"/>
        </w:rPr>
        <w:t xml:space="preserve"> </w:t>
      </w:r>
      <w:r w:rsidRPr="007C38D7">
        <w:rPr>
          <w:rFonts w:ascii="Times New Roman" w:hAnsi="Times New Roman"/>
          <w:color w:val="FF0000"/>
          <w:sz w:val="24"/>
          <w:szCs w:val="24"/>
          <w:lang w:val="en-GB"/>
        </w:rPr>
        <w:t xml:space="preserve">and Jung et al. </w:t>
      </w:r>
      <w:r w:rsidRPr="007C38D7">
        <w:rPr>
          <w:rFonts w:ascii="Times New Roman" w:hAnsi="Times New Roman"/>
          <w:color w:val="FF0000"/>
          <w:sz w:val="24"/>
          <w:szCs w:val="24"/>
          <w:lang w:val="en-GB"/>
        </w:rPr>
        <w:fldChar w:fldCharType="begin"/>
      </w:r>
      <w:r w:rsidRPr="007C38D7">
        <w:rPr>
          <w:rFonts w:ascii="Times New Roman" w:hAnsi="Times New Roman"/>
          <w:color w:val="FF0000"/>
          <w:sz w:val="24"/>
          <w:szCs w:val="24"/>
          <w:lang w:val="en-GB"/>
        </w:rPr>
        <w:instrText xml:space="preserve"> ADDIN EN.CITE &lt;EndNote&gt;&lt;Cite&gt;&lt;Author&gt;Jung&lt;/Author&gt;&lt;Year&gt;2018&lt;/Year&gt;&lt;RecNum&gt;558&lt;/RecNum&gt;&lt;DisplayText&gt;(Jung and Buehler, 2018)&lt;/DisplayText&gt;&lt;record&gt;&lt;rec-number&gt;558&lt;/rec-number&gt;&lt;foreign-keys&gt;&lt;key app="EN" db-id="xa2w5w0retadwsespa0xxva0xx9a9r0feet9" timestamp="1534348392"&gt;558&lt;/key&gt;&lt;/foreign-keys&gt;&lt;ref-type name="Journal Article"&gt;17&lt;/ref-type&gt;&lt;contributors&gt;&lt;authors&gt;&lt;author&gt;Jung, Gang Seob&lt;/author&gt;&lt;author&gt;Buehler, Markus J&lt;/author&gt;&lt;/authors&gt;&lt;/contributors&gt;&lt;titles&gt;&lt;title&gt;Multiscale Mechanics of Triply Periodic Minimal Surfaces of Three-Dimensional Graphene Foams&lt;/title&gt;&lt;secondary-title&gt;Nano letters&lt;/secondary-title&gt;&lt;/titles&gt;&lt;periodical&gt;&lt;full-title&gt;Nano letters&lt;/full-title&gt;&lt;/periodical&gt;&lt;dates&gt;&lt;year&gt;2018&lt;/year&gt;&lt;/dates&gt;&lt;isbn&gt;1530-6984&lt;/isbn&gt;&lt;urls&gt;&lt;/urls&gt;&lt;/record&gt;&lt;/Cite&gt;&lt;/EndNote&gt;</w:instrText>
      </w:r>
      <w:r w:rsidRPr="007C38D7">
        <w:rPr>
          <w:rFonts w:ascii="Times New Roman" w:hAnsi="Times New Roman"/>
          <w:color w:val="FF0000"/>
          <w:sz w:val="24"/>
          <w:szCs w:val="24"/>
          <w:lang w:val="en-GB"/>
        </w:rPr>
        <w:fldChar w:fldCharType="separate"/>
      </w:r>
      <w:r w:rsidRPr="007C38D7">
        <w:rPr>
          <w:rFonts w:ascii="Times New Roman" w:hAnsi="Times New Roman"/>
          <w:noProof/>
          <w:color w:val="FF0000"/>
          <w:sz w:val="24"/>
          <w:szCs w:val="24"/>
          <w:lang w:val="en-GB"/>
        </w:rPr>
        <w:t>(Jung and Buehler, 2018)</w:t>
      </w:r>
      <w:r w:rsidRPr="007C38D7">
        <w:rPr>
          <w:rFonts w:ascii="Times New Roman" w:hAnsi="Times New Roman"/>
          <w:color w:val="FF0000"/>
          <w:sz w:val="24"/>
          <w:szCs w:val="24"/>
          <w:lang w:val="en-GB"/>
        </w:rPr>
        <w:fldChar w:fldCharType="end"/>
      </w:r>
      <w:r w:rsidRPr="007C38D7">
        <w:rPr>
          <w:rFonts w:ascii="Times New Roman" w:hAnsi="Times New Roman"/>
          <w:color w:val="FF0000"/>
          <w:sz w:val="24"/>
          <w:szCs w:val="24"/>
          <w:lang w:val="en-GB"/>
        </w:rPr>
        <w:t xml:space="preserve"> studied the mechanical properties of TPMS foams through calculating the Zener </w:t>
      </w:r>
      <w:r w:rsidRPr="007C38D7">
        <w:rPr>
          <w:rFonts w:ascii="Times New Roman" w:hAnsi="Times New Roman"/>
          <w:color w:val="FF0000"/>
          <w:sz w:val="24"/>
          <w:szCs w:val="24"/>
          <w:lang w:val="en-GB"/>
        </w:rPr>
        <w:lastRenderedPageBreak/>
        <w:t xml:space="preserve">anisotropy index </w:t>
      </w:r>
      <w:r w:rsidR="007F1088">
        <w:rPr>
          <w:rFonts w:ascii="Times New Roman" w:hAnsi="Times New Roman"/>
          <w:color w:val="FF0000"/>
          <w:sz w:val="24"/>
          <w:szCs w:val="24"/>
          <w:lang w:val="en-GB"/>
        </w:rPr>
        <w:fldChar w:fldCharType="begin"/>
      </w:r>
      <w:r w:rsidR="007F1088">
        <w:rPr>
          <w:rFonts w:ascii="Times New Roman" w:hAnsi="Times New Roman"/>
          <w:color w:val="FF0000"/>
          <w:sz w:val="24"/>
          <w:szCs w:val="24"/>
          <w:lang w:val="en-GB"/>
        </w:rPr>
        <w:instrText xml:space="preserve"> ADDIN EN.CITE &lt;EndNote&gt;&lt;Cite&gt;&lt;Author&gt;Ranganathan&lt;/Author&gt;&lt;Year&gt;2008&lt;/Year&gt;&lt;RecNum&gt;559&lt;/RecNum&gt;&lt;DisplayText&gt;(Ranganathan and Ostoja-Starzewski, 2008)&lt;/DisplayText&gt;&lt;record&gt;&lt;rec-number&gt;559&lt;/rec-number&gt;&lt;foreign-keys&gt;&lt;key app="EN" db-id="xa2w5w0retadwsespa0xxva0xx9a9r0feet9" timestamp="1534423885"&gt;559&lt;/key&gt;&lt;/foreign-keys&gt;&lt;ref-type name="Journal Article"&gt;17&lt;/ref-type&gt;&lt;contributors&gt;&lt;authors&gt;&lt;author&gt;Ranganathan, Shivakumar I&lt;/author&gt;&lt;author&gt;Ostoja-Starzewski, Martin&lt;/author&gt;&lt;/authors&gt;&lt;/contributors&gt;&lt;titles&gt;&lt;title&gt;Universal elastic anisotropy index&lt;/title&gt;&lt;secondary-title&gt;Physical Review Letters&lt;/secondary-title&gt;&lt;/titles&gt;&lt;periodical&gt;&lt;full-title&gt;Physical Review Letters&lt;/full-title&gt;&lt;abbr-1&gt;Phys. Rev. Lett.&lt;/abbr-1&gt;&lt;abbr-2&gt;Phys Rev Lett&lt;/abbr-2&gt;&lt;/periodical&gt;&lt;pages&gt;055504&lt;/pages&gt;&lt;volume&gt;101&lt;/volume&gt;&lt;number&gt;5&lt;/number&gt;&lt;dates&gt;&lt;year&gt;2008&lt;/year&gt;&lt;/dates&gt;&lt;urls&gt;&lt;/urls&gt;&lt;/record&gt;&lt;/Cite&gt;&lt;/EndNote&gt;</w:instrText>
      </w:r>
      <w:r w:rsidR="007F1088">
        <w:rPr>
          <w:rFonts w:ascii="Times New Roman" w:hAnsi="Times New Roman"/>
          <w:color w:val="FF0000"/>
          <w:sz w:val="24"/>
          <w:szCs w:val="24"/>
          <w:lang w:val="en-GB"/>
        </w:rPr>
        <w:fldChar w:fldCharType="separate"/>
      </w:r>
      <w:r w:rsidR="007F1088">
        <w:rPr>
          <w:rFonts w:ascii="Times New Roman" w:hAnsi="Times New Roman"/>
          <w:noProof/>
          <w:color w:val="FF0000"/>
          <w:sz w:val="24"/>
          <w:szCs w:val="24"/>
          <w:lang w:val="en-GB"/>
        </w:rPr>
        <w:t>(Ranganathan and Ostoja-Starzewski, 2008)</w:t>
      </w:r>
      <w:r w:rsidR="007F1088">
        <w:rPr>
          <w:rFonts w:ascii="Times New Roman" w:hAnsi="Times New Roman"/>
          <w:color w:val="FF0000"/>
          <w:sz w:val="24"/>
          <w:szCs w:val="24"/>
          <w:lang w:val="en-GB"/>
        </w:rPr>
        <w:fldChar w:fldCharType="end"/>
      </w:r>
      <w:r w:rsidR="007F1088">
        <w:rPr>
          <w:rFonts w:ascii="Times New Roman" w:hAnsi="Times New Roman"/>
          <w:color w:val="FF0000"/>
          <w:sz w:val="24"/>
          <w:szCs w:val="24"/>
          <w:lang w:val="en-GB"/>
        </w:rPr>
        <w:t xml:space="preserve"> </w:t>
      </w:r>
      <w:r w:rsidRPr="007C38D7">
        <w:rPr>
          <w:rFonts w:ascii="Times New Roman" w:hAnsi="Times New Roman"/>
          <w:color w:val="FF0000"/>
          <w:sz w:val="24"/>
          <w:szCs w:val="24"/>
          <w:lang w:val="en-GB"/>
        </w:rPr>
        <w:t>and universal elastic anisotropy index of different struc</w:t>
      </w:r>
      <w:r w:rsidR="00813856">
        <w:rPr>
          <w:rFonts w:ascii="Times New Roman" w:hAnsi="Times New Roman"/>
          <w:color w:val="FF0000"/>
          <w:sz w:val="24"/>
          <w:szCs w:val="24"/>
          <w:lang w:val="en-GB"/>
        </w:rPr>
        <w:t xml:space="preserve">tures and found that the Gyroid </w:t>
      </w:r>
      <w:r w:rsidRPr="007C38D7">
        <w:rPr>
          <w:rFonts w:ascii="Times New Roman" w:hAnsi="Times New Roman"/>
          <w:color w:val="FF0000"/>
          <w:sz w:val="24"/>
          <w:szCs w:val="24"/>
          <w:lang w:val="en-GB"/>
        </w:rPr>
        <w:t xml:space="preserve">foam </w:t>
      </w:r>
      <w:r>
        <w:rPr>
          <w:rFonts w:ascii="Times New Roman" w:hAnsi="Times New Roman"/>
          <w:color w:val="FF0000"/>
          <w:sz w:val="24"/>
          <w:szCs w:val="24"/>
          <w:lang w:val="en-GB"/>
        </w:rPr>
        <w:t xml:space="preserve">has nearly isotropic elasticity and shows </w:t>
      </w:r>
      <w:r w:rsidRPr="007C38D7">
        <w:rPr>
          <w:rFonts w:ascii="Times New Roman" w:hAnsi="Times New Roman"/>
          <w:color w:val="FF0000"/>
          <w:sz w:val="24"/>
          <w:szCs w:val="24"/>
          <w:lang w:val="en-GB"/>
        </w:rPr>
        <w:t>superior and robust relative to other TPMS foams.</w:t>
      </w:r>
      <w:r>
        <w:rPr>
          <w:rFonts w:ascii="Times New Roman" w:hAnsi="Times New Roman"/>
          <w:color w:val="FF0000"/>
          <w:sz w:val="24"/>
          <w:szCs w:val="24"/>
          <w:lang w:val="en-GB"/>
        </w:rPr>
        <w:t xml:space="preserve"> However, </w:t>
      </w:r>
      <w:r w:rsidR="003874BD" w:rsidRPr="003874BD">
        <w:rPr>
          <w:rFonts w:ascii="Times New Roman" w:hAnsi="Times New Roman"/>
          <w:color w:val="FF0000"/>
          <w:sz w:val="24"/>
          <w:szCs w:val="24"/>
          <w:lang w:val="en-GB"/>
        </w:rPr>
        <w:t>to the knowledge of the authors</w:t>
      </w:r>
      <w:r>
        <w:rPr>
          <w:rFonts w:ascii="Times New Roman" w:hAnsi="Times New Roman"/>
          <w:color w:val="FF0000"/>
          <w:sz w:val="24"/>
          <w:szCs w:val="24"/>
          <w:lang w:val="en-GB"/>
        </w:rPr>
        <w:t>, there is still no literature to quantitatively assess the degree of anisotropy</w:t>
      </w:r>
      <w:r w:rsidR="00F12F13">
        <w:rPr>
          <w:rFonts w:ascii="Times New Roman" w:hAnsi="Times New Roman"/>
          <w:color w:val="FF0000"/>
          <w:sz w:val="24"/>
          <w:szCs w:val="24"/>
          <w:lang w:val="en-GB"/>
        </w:rPr>
        <w:t xml:space="preserve"> of Gyroid</w:t>
      </w:r>
      <w:r w:rsidR="00813856">
        <w:rPr>
          <w:rFonts w:ascii="Times New Roman" w:hAnsi="Times New Roman"/>
          <w:color w:val="FF0000"/>
          <w:sz w:val="24"/>
          <w:szCs w:val="24"/>
          <w:lang w:val="en-GB"/>
        </w:rPr>
        <w:t xml:space="preserve"> cellular</w:t>
      </w:r>
      <w:r w:rsidR="003874BD">
        <w:rPr>
          <w:rFonts w:ascii="Times New Roman" w:hAnsi="Times New Roman"/>
          <w:color w:val="FF0000"/>
          <w:sz w:val="24"/>
          <w:szCs w:val="24"/>
          <w:lang w:val="en-GB"/>
        </w:rPr>
        <w:t xml:space="preserve"> by calculating the anisotropy index</w:t>
      </w:r>
      <w:r>
        <w:rPr>
          <w:rFonts w:ascii="Times New Roman" w:hAnsi="Times New Roman"/>
          <w:color w:val="FF0000"/>
          <w:sz w:val="24"/>
          <w:szCs w:val="24"/>
          <w:lang w:val="en-GB"/>
        </w:rPr>
        <w:t>.</w:t>
      </w:r>
    </w:p>
    <w:p w:rsidR="007C38D7" w:rsidRDefault="00150B88" w:rsidP="007C38D7">
      <w:pPr>
        <w:pStyle w:val="ListParagraph"/>
        <w:autoSpaceDE w:val="0"/>
        <w:autoSpaceDN w:val="0"/>
        <w:adjustRightInd w:val="0"/>
        <w:spacing w:line="480" w:lineRule="auto"/>
        <w:ind w:firstLineChars="0"/>
        <w:rPr>
          <w:rFonts w:ascii="Times New Roman" w:hAnsi="Times New Roman"/>
          <w:color w:val="FF0000"/>
          <w:sz w:val="24"/>
          <w:szCs w:val="24"/>
          <w:lang w:val="en-GB"/>
        </w:rPr>
      </w:pPr>
      <w:r w:rsidRPr="005C4901">
        <w:rPr>
          <w:rFonts w:ascii="Times New Roman" w:hAnsi="Times New Roman"/>
          <w:color w:val="FF0000"/>
          <w:sz w:val="24"/>
          <w:szCs w:val="24"/>
          <w:lang w:val="en-GB"/>
        </w:rPr>
        <w:t>To reveal the degree of anisotropy of G</w:t>
      </w:r>
      <w:r w:rsidR="002935A9">
        <w:rPr>
          <w:rFonts w:ascii="Times New Roman" w:hAnsi="Times New Roman"/>
          <w:color w:val="FF0000"/>
          <w:sz w:val="24"/>
          <w:szCs w:val="24"/>
          <w:lang w:val="en-GB"/>
        </w:rPr>
        <w:t>CS</w:t>
      </w:r>
      <w:r w:rsidRPr="005C4901">
        <w:rPr>
          <w:rFonts w:ascii="Times New Roman" w:hAnsi="Times New Roman"/>
          <w:color w:val="FF0000"/>
          <w:sz w:val="24"/>
          <w:szCs w:val="24"/>
          <w:lang w:val="en-GB"/>
        </w:rPr>
        <w:t>,</w:t>
      </w:r>
      <w:r w:rsidR="002935A9">
        <w:rPr>
          <w:rFonts w:ascii="Times New Roman" w:hAnsi="Times New Roman"/>
          <w:color w:val="FF0000"/>
          <w:sz w:val="24"/>
          <w:szCs w:val="24"/>
          <w:lang w:val="en-GB"/>
        </w:rPr>
        <w:t xml:space="preserve"> </w:t>
      </w:r>
      <w:r w:rsidR="005C4901">
        <w:rPr>
          <w:rFonts w:ascii="Times New Roman" w:hAnsi="Times New Roman"/>
          <w:color w:val="FF0000"/>
          <w:sz w:val="24"/>
          <w:szCs w:val="24"/>
          <w:lang w:val="en-GB"/>
        </w:rPr>
        <w:t xml:space="preserve">the </w:t>
      </w:r>
      <w:r w:rsidR="002935A9">
        <w:rPr>
          <w:rFonts w:ascii="Times New Roman" w:hAnsi="Times New Roman"/>
          <w:color w:val="FF0000"/>
          <w:sz w:val="24"/>
          <w:szCs w:val="24"/>
          <w:lang w:val="en-GB"/>
        </w:rPr>
        <w:t xml:space="preserve">mean </w:t>
      </w:r>
      <w:r w:rsidR="005C4901">
        <w:rPr>
          <w:rFonts w:ascii="Times New Roman" w:hAnsi="Times New Roman"/>
          <w:color w:val="FF0000"/>
          <w:sz w:val="24"/>
          <w:szCs w:val="24"/>
          <w:lang w:val="en-GB"/>
        </w:rPr>
        <w:t>relative modulus values</w:t>
      </w:r>
      <w:r w:rsidRPr="005C4901">
        <w:rPr>
          <w:rFonts w:ascii="Times New Roman" w:hAnsi="Times New Roman"/>
          <w:color w:val="FF0000"/>
          <w:sz w:val="24"/>
          <w:szCs w:val="24"/>
          <w:lang w:val="en-GB"/>
        </w:rPr>
        <w:t xml:space="preserve"> </w:t>
      </w:r>
      <w:r w:rsidR="002935A9">
        <w:rPr>
          <w:rFonts w:ascii="Times New Roman" w:hAnsi="Times New Roman"/>
          <w:color w:val="FF0000"/>
          <w:sz w:val="24"/>
          <w:szCs w:val="24"/>
          <w:lang w:val="en-GB"/>
        </w:rPr>
        <w:t xml:space="preserve">and standard deviation </w:t>
      </w:r>
      <w:r w:rsidRPr="005C4901">
        <w:rPr>
          <w:rFonts w:ascii="Times New Roman" w:hAnsi="Times New Roman"/>
          <w:color w:val="FF0000"/>
          <w:sz w:val="24"/>
          <w:szCs w:val="24"/>
          <w:lang w:val="en-GB"/>
        </w:rPr>
        <w:t>of G</w:t>
      </w:r>
      <w:r w:rsidR="002935A9">
        <w:rPr>
          <w:rFonts w:ascii="Times New Roman" w:hAnsi="Times New Roman"/>
          <w:color w:val="FF0000"/>
          <w:sz w:val="24"/>
          <w:szCs w:val="24"/>
          <w:lang w:val="en-GB"/>
        </w:rPr>
        <w:t>CS</w:t>
      </w:r>
      <w:r w:rsidRPr="005C4901">
        <w:rPr>
          <w:rFonts w:ascii="Times New Roman" w:hAnsi="Times New Roman"/>
          <w:color w:val="FF0000"/>
          <w:sz w:val="24"/>
          <w:szCs w:val="24"/>
          <w:lang w:val="en-GB"/>
        </w:rPr>
        <w:t xml:space="preserve">s </w:t>
      </w:r>
      <w:r w:rsidR="002935A9">
        <w:rPr>
          <w:rFonts w:ascii="Times New Roman" w:hAnsi="Times New Roman"/>
          <w:color w:val="FF0000"/>
          <w:sz w:val="24"/>
          <w:szCs w:val="24"/>
          <w:lang w:val="en-GB"/>
        </w:rPr>
        <w:t>with different loading direction</w:t>
      </w:r>
      <w:r w:rsidRPr="005C4901">
        <w:rPr>
          <w:rFonts w:ascii="Times New Roman" w:hAnsi="Times New Roman"/>
          <w:color w:val="FF0000"/>
          <w:sz w:val="24"/>
          <w:szCs w:val="24"/>
          <w:lang w:val="en-GB"/>
        </w:rPr>
        <w:t xml:space="preserve"> </w:t>
      </w:r>
      <w:r w:rsidR="00482ACC">
        <w:rPr>
          <w:rFonts w:ascii="Times New Roman" w:hAnsi="Times New Roman"/>
          <w:color w:val="FF0000"/>
          <w:sz w:val="24"/>
          <w:szCs w:val="24"/>
          <w:lang w:val="en-GB"/>
        </w:rPr>
        <w:t>were</w:t>
      </w:r>
      <w:r w:rsidR="002935A9" w:rsidRPr="005C4901">
        <w:rPr>
          <w:rFonts w:ascii="Times New Roman" w:hAnsi="Times New Roman"/>
          <w:color w:val="FF0000"/>
          <w:sz w:val="24"/>
          <w:szCs w:val="24"/>
          <w:lang w:val="en-GB"/>
        </w:rPr>
        <w:t xml:space="preserve"> </w:t>
      </w:r>
      <w:r w:rsidR="002935A9">
        <w:rPr>
          <w:rFonts w:ascii="Times New Roman" w:hAnsi="Times New Roman"/>
          <w:color w:val="FF0000"/>
          <w:sz w:val="24"/>
          <w:szCs w:val="24"/>
          <w:lang w:val="en-GB"/>
        </w:rPr>
        <w:t>calculated. The values</w:t>
      </w:r>
      <w:r w:rsidR="002935A9" w:rsidRPr="005C4901">
        <w:rPr>
          <w:rFonts w:ascii="Times New Roman" w:hAnsi="Times New Roman"/>
          <w:color w:val="FF0000"/>
          <w:sz w:val="24"/>
          <w:szCs w:val="24"/>
          <w:lang w:val="en-GB"/>
        </w:rPr>
        <w:t xml:space="preserve"> </w:t>
      </w:r>
      <w:r w:rsidR="002935A9">
        <w:rPr>
          <w:rFonts w:ascii="Times New Roman" w:hAnsi="Times New Roman"/>
          <w:color w:val="FF0000"/>
          <w:sz w:val="24"/>
          <w:szCs w:val="24"/>
          <w:lang w:val="en-GB"/>
        </w:rPr>
        <w:t xml:space="preserve">were utilized to determined </w:t>
      </w:r>
      <w:r w:rsidRPr="005C4901">
        <w:rPr>
          <w:rFonts w:ascii="Times New Roman" w:hAnsi="Times New Roman"/>
          <w:color w:val="FF0000"/>
          <w:sz w:val="24"/>
          <w:szCs w:val="24"/>
          <w:lang w:val="en-GB"/>
        </w:rPr>
        <w:t xml:space="preserve">coefficients of variation </w:t>
      </w:r>
      <w:r w:rsidR="002935A9">
        <w:rPr>
          <w:rFonts w:ascii="Times New Roman" w:hAnsi="Times New Roman"/>
          <w:color w:val="FF0000"/>
          <w:sz w:val="24"/>
          <w:szCs w:val="24"/>
          <w:lang w:val="en-GB"/>
        </w:rPr>
        <w:t>as shown</w:t>
      </w:r>
      <w:r w:rsidRPr="005C4901">
        <w:rPr>
          <w:rFonts w:ascii="Times New Roman" w:hAnsi="Times New Roman"/>
          <w:color w:val="FF0000"/>
          <w:sz w:val="24"/>
          <w:szCs w:val="24"/>
          <w:lang w:val="en-GB"/>
        </w:rPr>
        <w:t xml:space="preserve"> in Fig. 12. </w:t>
      </w:r>
      <w:r w:rsidR="00D1238D">
        <w:rPr>
          <w:rFonts w:ascii="Times New Roman" w:hAnsi="Times New Roman"/>
          <w:color w:val="FF0000"/>
          <w:sz w:val="24"/>
          <w:szCs w:val="24"/>
          <w:lang w:val="en-GB"/>
        </w:rPr>
        <w:t>The mean relative modulus values show the average elastic response of G</w:t>
      </w:r>
      <w:r w:rsidR="00C572F2">
        <w:rPr>
          <w:rFonts w:ascii="Times New Roman" w:hAnsi="Times New Roman"/>
          <w:color w:val="FF0000"/>
          <w:sz w:val="24"/>
          <w:szCs w:val="24"/>
          <w:lang w:val="en-GB"/>
        </w:rPr>
        <w:t xml:space="preserve">CS and the figure shows the same trend with the uniaxial results in Fig. 9. </w:t>
      </w:r>
      <w:r w:rsidRPr="005C4901">
        <w:rPr>
          <w:rFonts w:ascii="Times New Roman" w:hAnsi="Times New Roman"/>
          <w:color w:val="FF0000"/>
          <w:sz w:val="24"/>
          <w:szCs w:val="24"/>
          <w:lang w:val="en-GB"/>
        </w:rPr>
        <w:t>The coefficient of variation, the ratio of the standard deviation to the mean value, is a standardized measure of dispersion of a probability distribution. Hereby,</w:t>
      </w:r>
      <w:r w:rsidR="002935A9">
        <w:rPr>
          <w:rFonts w:ascii="Times New Roman" w:hAnsi="Times New Roman"/>
          <w:color w:val="FF0000"/>
          <w:sz w:val="24"/>
          <w:szCs w:val="24"/>
          <w:lang w:val="en-GB"/>
        </w:rPr>
        <w:t xml:space="preserve"> </w:t>
      </w:r>
      <w:r w:rsidR="00D97C08">
        <w:rPr>
          <w:rFonts w:ascii="Times New Roman" w:hAnsi="Times New Roman"/>
          <w:color w:val="FF0000"/>
          <w:sz w:val="24"/>
          <w:szCs w:val="24"/>
          <w:lang w:val="en-GB"/>
        </w:rPr>
        <w:t xml:space="preserve">the </w:t>
      </w:r>
      <w:r w:rsidR="002935A9">
        <w:rPr>
          <w:rFonts w:ascii="Times New Roman" w:hAnsi="Times New Roman"/>
          <w:color w:val="FF0000"/>
          <w:sz w:val="24"/>
          <w:szCs w:val="24"/>
          <w:lang w:val="en-GB"/>
        </w:rPr>
        <w:t>coefficient of variation of GCS</w:t>
      </w:r>
      <w:r w:rsidRPr="005C4901">
        <w:rPr>
          <w:rFonts w:ascii="Times New Roman" w:hAnsi="Times New Roman"/>
          <w:color w:val="FF0000"/>
          <w:sz w:val="24"/>
          <w:szCs w:val="24"/>
          <w:lang w:val="en-GB"/>
        </w:rPr>
        <w:t xml:space="preserve"> </w:t>
      </w:r>
      <w:r w:rsidR="002935A9" w:rsidRPr="005C4901">
        <w:rPr>
          <w:rFonts w:ascii="Times New Roman" w:hAnsi="Times New Roman"/>
          <w:color w:val="FF0000"/>
          <w:sz w:val="24"/>
          <w:szCs w:val="24"/>
          <w:lang w:val="en-GB"/>
        </w:rPr>
        <w:t>with different volume fractions</w:t>
      </w:r>
      <w:r w:rsidR="002935A9">
        <w:rPr>
          <w:rFonts w:ascii="Times New Roman" w:hAnsi="Times New Roman"/>
          <w:color w:val="FF0000"/>
          <w:sz w:val="24"/>
          <w:szCs w:val="24"/>
          <w:lang w:val="en-GB"/>
        </w:rPr>
        <w:t xml:space="preserve"> </w:t>
      </w:r>
      <w:r w:rsidR="005C4901">
        <w:rPr>
          <w:rFonts w:ascii="Times New Roman" w:hAnsi="Times New Roman"/>
          <w:color w:val="FF0000"/>
          <w:sz w:val="24"/>
          <w:szCs w:val="24"/>
          <w:lang w:val="en-GB"/>
        </w:rPr>
        <w:t xml:space="preserve">could be used </w:t>
      </w:r>
      <w:r w:rsidRPr="005C4901">
        <w:rPr>
          <w:rFonts w:ascii="Times New Roman" w:hAnsi="Times New Roman"/>
          <w:color w:val="FF0000"/>
          <w:sz w:val="24"/>
          <w:szCs w:val="24"/>
          <w:lang w:val="en-GB"/>
        </w:rPr>
        <w:t xml:space="preserve">to qualitatively show the degree of anisotropy, although the number of data is limited. Coefficients of variation gained from both analytical and FE methods shows stable value while varying volume fractions, </w:t>
      </w:r>
      <w:r w:rsidR="00482ACC">
        <w:rPr>
          <w:rFonts w:ascii="Times New Roman" w:hAnsi="Times New Roman"/>
          <w:color w:val="FF0000"/>
          <w:sz w:val="24"/>
          <w:szCs w:val="24"/>
          <w:lang w:val="en-GB"/>
        </w:rPr>
        <w:t xml:space="preserve">which </w:t>
      </w:r>
      <w:r w:rsidRPr="005C4901">
        <w:rPr>
          <w:rFonts w:ascii="Times New Roman" w:hAnsi="Times New Roman"/>
          <w:color w:val="FF0000"/>
          <w:sz w:val="24"/>
          <w:szCs w:val="24"/>
          <w:lang w:val="en-GB"/>
        </w:rPr>
        <w:t>means that the degree of anisotropy of Gyroid cellular structures are nearly consta</w:t>
      </w:r>
      <w:r w:rsidR="005C4901">
        <w:rPr>
          <w:rFonts w:ascii="Times New Roman" w:hAnsi="Times New Roman"/>
          <w:color w:val="FF0000"/>
          <w:sz w:val="24"/>
          <w:szCs w:val="24"/>
          <w:lang w:val="en-GB"/>
        </w:rPr>
        <w:t>nt when the volume fraction vari</w:t>
      </w:r>
      <w:r w:rsidRPr="005C4901">
        <w:rPr>
          <w:rFonts w:ascii="Times New Roman" w:hAnsi="Times New Roman"/>
          <w:color w:val="FF0000"/>
          <w:sz w:val="24"/>
          <w:szCs w:val="24"/>
          <w:lang w:val="en-GB"/>
        </w:rPr>
        <w:t xml:space="preserve">es between 5% </w:t>
      </w:r>
      <w:r w:rsidR="00813856">
        <w:rPr>
          <w:rFonts w:ascii="Times New Roman" w:hAnsi="Times New Roman"/>
          <w:color w:val="FF0000"/>
          <w:sz w:val="24"/>
          <w:szCs w:val="24"/>
          <w:lang w:val="en-GB"/>
        </w:rPr>
        <w:t>and</w:t>
      </w:r>
      <w:r w:rsidRPr="005C4901">
        <w:rPr>
          <w:rFonts w:ascii="Times New Roman" w:hAnsi="Times New Roman"/>
          <w:color w:val="FF0000"/>
          <w:sz w:val="24"/>
          <w:szCs w:val="24"/>
          <w:lang w:val="en-GB"/>
        </w:rPr>
        <w:t xml:space="preserve"> 15%. </w:t>
      </w:r>
    </w:p>
    <w:p w:rsidR="007C38D7" w:rsidRPr="007C38D7" w:rsidRDefault="007C38D7" w:rsidP="007C38D7">
      <w:pPr>
        <w:pStyle w:val="ListParagraph"/>
        <w:autoSpaceDE w:val="0"/>
        <w:autoSpaceDN w:val="0"/>
        <w:adjustRightInd w:val="0"/>
        <w:spacing w:line="480" w:lineRule="auto"/>
        <w:ind w:firstLineChars="0"/>
        <w:rPr>
          <w:rFonts w:ascii="Times New Roman" w:hAnsi="Times New Roman"/>
          <w:color w:val="FF0000"/>
          <w:sz w:val="24"/>
          <w:szCs w:val="24"/>
          <w:lang w:val="en-GB"/>
        </w:rPr>
      </w:pPr>
    </w:p>
    <w:p w:rsidR="00150B88" w:rsidRDefault="00A84A8E" w:rsidP="005C4901">
      <w:pPr>
        <w:spacing w:beforeLines="100" w:before="312" w:afterLines="100" w:after="312" w:line="360" w:lineRule="auto"/>
        <w:jc w:val="center"/>
        <w:rPr>
          <w:rFonts w:ascii="Times New Roman" w:hAnsi="Times New Roman"/>
          <w:b/>
          <w:color w:val="FF0000"/>
        </w:rPr>
      </w:pPr>
      <w:r>
        <w:rPr>
          <w:rFonts w:ascii="Times New Roman" w:hAnsi="Times New Roman"/>
          <w:b/>
          <w:noProof/>
          <w:color w:val="FF0000"/>
          <w:lang w:val="en-GB"/>
        </w:rPr>
        <w:lastRenderedPageBreak/>
        <w:drawing>
          <wp:inline distT="0" distB="0" distL="0" distR="0">
            <wp:extent cx="3960000" cy="3012194"/>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tif"/>
                    <pic:cNvPicPr/>
                  </pic:nvPicPr>
                  <pic:blipFill>
                    <a:blip r:embed="rId188" cstate="print">
                      <a:extLst>
                        <a:ext uri="{28A0092B-C50C-407E-A947-70E740481C1C}">
                          <a14:useLocalDpi xmlns:a14="http://schemas.microsoft.com/office/drawing/2010/main"/>
                        </a:ext>
                      </a:extLst>
                    </a:blip>
                    <a:stretch>
                      <a:fillRect/>
                    </a:stretch>
                  </pic:blipFill>
                  <pic:spPr>
                    <a:xfrm>
                      <a:off x="0" y="0"/>
                      <a:ext cx="3960000" cy="3012194"/>
                    </a:xfrm>
                    <a:prstGeom prst="rect">
                      <a:avLst/>
                    </a:prstGeom>
                  </pic:spPr>
                </pic:pic>
              </a:graphicData>
            </a:graphic>
          </wp:inline>
        </w:drawing>
      </w:r>
    </w:p>
    <w:p w:rsidR="00150B88" w:rsidRPr="007A753F" w:rsidRDefault="00150B88" w:rsidP="00150B88">
      <w:pPr>
        <w:spacing w:beforeLines="100" w:before="312" w:afterLines="100" w:after="312" w:line="360" w:lineRule="auto"/>
        <w:rPr>
          <w:rFonts w:ascii="Times New Roman" w:hAnsi="Times New Roman"/>
          <w:color w:val="FF0000"/>
        </w:rPr>
      </w:pPr>
      <w:r w:rsidRPr="007A753F">
        <w:rPr>
          <w:rFonts w:ascii="Times New Roman" w:hAnsi="Times New Roman" w:hint="eastAsia"/>
          <w:color w:val="FF0000"/>
        </w:rPr>
        <w:t>F</w:t>
      </w:r>
      <w:r w:rsidRPr="007A753F">
        <w:rPr>
          <w:rFonts w:ascii="Times New Roman" w:hAnsi="Times New Roman"/>
          <w:color w:val="FF0000"/>
        </w:rPr>
        <w:t>ig. 12. The mean relative moduli of Gyroid cellular structures loading in [100], [110], and [111] with different volume fractions and coefficients of variation.</w:t>
      </w:r>
    </w:p>
    <w:p w:rsidR="00C56F06" w:rsidRDefault="003752A1" w:rsidP="00C62D33">
      <w:pPr>
        <w:pStyle w:val="ListParagraph"/>
        <w:autoSpaceDE w:val="0"/>
        <w:autoSpaceDN w:val="0"/>
        <w:adjustRightInd w:val="0"/>
        <w:spacing w:line="480" w:lineRule="auto"/>
        <w:ind w:firstLineChars="0"/>
        <w:rPr>
          <w:rFonts w:ascii="Times New Roman" w:hAnsi="Times New Roman"/>
          <w:sz w:val="24"/>
          <w:szCs w:val="24"/>
          <w:lang w:val="en-GB"/>
        </w:rPr>
      </w:pPr>
      <w:r>
        <w:rPr>
          <w:rFonts w:ascii="Times New Roman" w:hAnsi="Times New Roman"/>
          <w:sz w:val="24"/>
          <w:szCs w:val="24"/>
          <w:lang w:val="en-GB"/>
        </w:rPr>
        <w:t>The s</w:t>
      </w:r>
      <w:r w:rsidR="002D0175">
        <w:rPr>
          <w:rFonts w:ascii="Times New Roman" w:hAnsi="Times New Roman"/>
          <w:sz w:val="24"/>
          <w:szCs w:val="24"/>
          <w:lang w:val="en-GB"/>
        </w:rPr>
        <w:t xml:space="preserve">tiffness of </w:t>
      </w:r>
      <w:r w:rsidR="004B7CD6">
        <w:rPr>
          <w:rFonts w:ascii="Times New Roman" w:hAnsi="Times New Roman"/>
          <w:sz w:val="24"/>
          <w:szCs w:val="24"/>
          <w:lang w:val="en-GB"/>
        </w:rPr>
        <w:t>lattice structure</w:t>
      </w:r>
      <w:r w:rsidR="002D0175">
        <w:rPr>
          <w:rFonts w:ascii="Times New Roman" w:hAnsi="Times New Roman"/>
          <w:sz w:val="24"/>
          <w:szCs w:val="24"/>
          <w:lang w:val="en-GB"/>
        </w:rPr>
        <w:t xml:space="preserve"> is </w:t>
      </w:r>
      <w:r w:rsidR="00B14FF0">
        <w:rPr>
          <w:rFonts w:ascii="Times New Roman" w:hAnsi="Times New Roman"/>
          <w:sz w:val="24"/>
          <w:szCs w:val="24"/>
          <w:lang w:val="en-GB"/>
        </w:rPr>
        <w:t>mainly</w:t>
      </w:r>
      <w:r w:rsidR="002D0175">
        <w:rPr>
          <w:rFonts w:ascii="Times New Roman" w:hAnsi="Times New Roman"/>
          <w:sz w:val="24"/>
          <w:szCs w:val="24"/>
          <w:lang w:val="en-GB"/>
        </w:rPr>
        <w:t xml:space="preserve"> decided by the included angle between struts an</w:t>
      </w:r>
      <w:r w:rsidR="00926648">
        <w:rPr>
          <w:rFonts w:ascii="Times New Roman" w:hAnsi="Times New Roman"/>
          <w:sz w:val="24"/>
          <w:szCs w:val="24"/>
          <w:lang w:val="en-GB"/>
        </w:rPr>
        <w:t>d loading direction. For instance</w:t>
      </w:r>
      <w:r w:rsidR="002D0175">
        <w:rPr>
          <w:rFonts w:ascii="Times New Roman" w:hAnsi="Times New Roman"/>
          <w:sz w:val="24"/>
          <w:szCs w:val="24"/>
          <w:lang w:val="en-GB"/>
        </w:rPr>
        <w:t>, while the loading direction gradually change</w:t>
      </w:r>
      <w:r w:rsidR="00926648">
        <w:rPr>
          <w:rFonts w:ascii="Times New Roman" w:hAnsi="Times New Roman"/>
          <w:sz w:val="24"/>
          <w:szCs w:val="24"/>
          <w:lang w:val="en-GB"/>
        </w:rPr>
        <w:t>s</w:t>
      </w:r>
      <w:r w:rsidR="002D0175">
        <w:rPr>
          <w:rFonts w:ascii="Times New Roman" w:hAnsi="Times New Roman"/>
          <w:sz w:val="24"/>
          <w:szCs w:val="24"/>
          <w:lang w:val="en-GB"/>
        </w:rPr>
        <w:t xml:space="preserve"> from [001] to [011], strut BC turn to be parallel to the loading direction and show stretch-dominating properties without bending deformation</w:t>
      </w:r>
      <w:r w:rsidR="00CE27B2">
        <w:rPr>
          <w:rFonts w:ascii="Times New Roman" w:hAnsi="Times New Roman"/>
          <w:sz w:val="24"/>
          <w:szCs w:val="24"/>
          <w:lang w:val="en-GB"/>
        </w:rPr>
        <w:t>, as shown in Fig. 6</w:t>
      </w:r>
      <w:r w:rsidR="002D0175">
        <w:rPr>
          <w:rFonts w:ascii="Times New Roman" w:hAnsi="Times New Roman"/>
          <w:sz w:val="24"/>
          <w:szCs w:val="24"/>
          <w:lang w:val="en-GB"/>
        </w:rPr>
        <w:t>.</w:t>
      </w:r>
      <w:r w:rsidR="00CE27B2">
        <w:rPr>
          <w:rFonts w:ascii="Times New Roman" w:hAnsi="Times New Roman"/>
          <w:sz w:val="24"/>
          <w:szCs w:val="24"/>
          <w:lang w:val="en-GB"/>
        </w:rPr>
        <w:t xml:space="preserve"> Thus</w:t>
      </w:r>
      <w:r w:rsidR="001A6FCC">
        <w:rPr>
          <w:rFonts w:ascii="Times New Roman" w:hAnsi="Times New Roman"/>
          <w:sz w:val="24"/>
          <w:szCs w:val="24"/>
          <w:lang w:val="en-GB"/>
        </w:rPr>
        <w:t xml:space="preserve">, </w:t>
      </w:r>
      <w:r w:rsidR="00E5053E">
        <w:rPr>
          <w:rFonts w:ascii="Times New Roman" w:hAnsi="Times New Roman"/>
          <w:sz w:val="24"/>
          <w:szCs w:val="24"/>
        </w:rPr>
        <w:t>GCS</w:t>
      </w:r>
      <w:r w:rsidR="00CE27B2">
        <w:rPr>
          <w:rFonts w:ascii="Times New Roman" w:hAnsi="Times New Roman"/>
          <w:sz w:val="24"/>
          <w:szCs w:val="24"/>
          <w:lang w:val="en-GB"/>
        </w:rPr>
        <w:t xml:space="preserve"> show</w:t>
      </w:r>
      <w:r w:rsidR="001A6FCC">
        <w:rPr>
          <w:rFonts w:ascii="Times New Roman" w:hAnsi="Times New Roman"/>
          <w:sz w:val="24"/>
          <w:szCs w:val="24"/>
          <w:lang w:val="en-GB"/>
        </w:rPr>
        <w:t>s</w:t>
      </w:r>
      <w:r w:rsidR="00CE27B2">
        <w:rPr>
          <w:rFonts w:ascii="Times New Roman" w:hAnsi="Times New Roman"/>
          <w:sz w:val="24"/>
          <w:szCs w:val="24"/>
          <w:lang w:val="en-GB"/>
        </w:rPr>
        <w:t xml:space="preserve"> higher relative modulus </w:t>
      </w:r>
      <w:r w:rsidR="00C62D33">
        <w:rPr>
          <w:rFonts w:ascii="Times New Roman" w:hAnsi="Times New Roman"/>
          <w:sz w:val="24"/>
          <w:szCs w:val="24"/>
          <w:lang w:val="en-GB"/>
        </w:rPr>
        <w:t xml:space="preserve">at </w:t>
      </w:r>
      <w:r w:rsidR="00B14FF0">
        <w:rPr>
          <w:rFonts w:ascii="Times New Roman" w:hAnsi="Times New Roman"/>
          <w:sz w:val="24"/>
          <w:szCs w:val="24"/>
          <w:lang w:val="en-GB"/>
        </w:rPr>
        <w:t xml:space="preserve">the </w:t>
      </w:r>
      <w:r w:rsidR="00C62D33">
        <w:rPr>
          <w:rFonts w:ascii="Times New Roman" w:hAnsi="Times New Roman"/>
          <w:sz w:val="24"/>
          <w:szCs w:val="24"/>
          <w:lang w:val="en-GB"/>
        </w:rPr>
        <w:t xml:space="preserve">loading direction of [011]. </w:t>
      </w:r>
      <w:r w:rsidR="00745291" w:rsidRPr="00C77F4F">
        <w:rPr>
          <w:rFonts w:ascii="Times New Roman" w:hAnsi="Times New Roman"/>
          <w:sz w:val="24"/>
          <w:szCs w:val="24"/>
          <w:lang w:val="en-GB"/>
        </w:rPr>
        <w:t xml:space="preserve">However, the topology of </w:t>
      </w:r>
      <w:r w:rsidR="008E092A">
        <w:rPr>
          <w:rFonts w:ascii="Times New Roman" w:hAnsi="Times New Roman"/>
          <w:sz w:val="24"/>
          <w:szCs w:val="24"/>
          <w:lang w:val="en-GB"/>
        </w:rPr>
        <w:t xml:space="preserve">the </w:t>
      </w:r>
      <w:r w:rsidR="00745291" w:rsidRPr="00C77F4F">
        <w:rPr>
          <w:rFonts w:ascii="Times New Roman" w:hAnsi="Times New Roman"/>
          <w:sz w:val="24"/>
          <w:szCs w:val="24"/>
          <w:lang w:val="en-GB"/>
        </w:rPr>
        <w:t xml:space="preserve">struts in </w:t>
      </w:r>
      <w:r w:rsidR="008E092A">
        <w:rPr>
          <w:rFonts w:ascii="Times New Roman" w:hAnsi="Times New Roman"/>
          <w:sz w:val="24"/>
          <w:szCs w:val="24"/>
          <w:lang w:val="en-GB"/>
        </w:rPr>
        <w:t>Gyroid</w:t>
      </w:r>
      <w:r w:rsidR="00745291" w:rsidRPr="00C77F4F">
        <w:rPr>
          <w:rFonts w:ascii="Times New Roman" w:hAnsi="Times New Roman"/>
          <w:sz w:val="24"/>
          <w:szCs w:val="24"/>
          <w:lang w:val="en-GB"/>
        </w:rPr>
        <w:t xml:space="preserve"> unit cell determine</w:t>
      </w:r>
      <w:r w:rsidR="00745291">
        <w:rPr>
          <w:rFonts w:ascii="Times New Roman" w:hAnsi="Times New Roman"/>
          <w:sz w:val="24"/>
          <w:szCs w:val="24"/>
          <w:lang w:val="en-GB"/>
        </w:rPr>
        <w:t>s</w:t>
      </w:r>
      <w:r w:rsidR="00745291" w:rsidRPr="00C77F4F">
        <w:rPr>
          <w:rFonts w:ascii="Times New Roman" w:hAnsi="Times New Roman"/>
          <w:sz w:val="24"/>
          <w:szCs w:val="24"/>
          <w:lang w:val="en-GB"/>
        </w:rPr>
        <w:t xml:space="preserve"> that </w:t>
      </w:r>
      <w:r w:rsidR="00E5053E">
        <w:rPr>
          <w:rFonts w:ascii="Times New Roman" w:hAnsi="Times New Roman"/>
          <w:sz w:val="24"/>
          <w:szCs w:val="24"/>
          <w:lang w:val="en-GB"/>
        </w:rPr>
        <w:t xml:space="preserve">if </w:t>
      </w:r>
      <w:r w:rsidR="00CE27B2" w:rsidRPr="00C56F06">
        <w:rPr>
          <w:rFonts w:ascii="Times New Roman" w:hAnsi="Times New Roman"/>
          <w:sz w:val="24"/>
          <w:szCs w:val="24"/>
          <w:lang w:val="en-GB"/>
        </w:rPr>
        <w:t xml:space="preserve">some </w:t>
      </w:r>
      <w:r w:rsidR="00745291" w:rsidRPr="00C56F06">
        <w:rPr>
          <w:rFonts w:ascii="Times New Roman" w:hAnsi="Times New Roman"/>
          <w:sz w:val="24"/>
          <w:szCs w:val="24"/>
          <w:lang w:val="en-GB"/>
        </w:rPr>
        <w:t xml:space="preserve">struts </w:t>
      </w:r>
      <w:r w:rsidR="00CE27B2" w:rsidRPr="00C56F06">
        <w:rPr>
          <w:rFonts w:ascii="Times New Roman" w:hAnsi="Times New Roman"/>
          <w:sz w:val="24"/>
          <w:szCs w:val="24"/>
          <w:lang w:val="en-GB"/>
        </w:rPr>
        <w:t>become</w:t>
      </w:r>
      <w:r w:rsidR="00745291" w:rsidRPr="00C56F06">
        <w:rPr>
          <w:rFonts w:ascii="Times New Roman" w:hAnsi="Times New Roman"/>
          <w:sz w:val="24"/>
          <w:szCs w:val="24"/>
          <w:lang w:val="en-GB"/>
        </w:rPr>
        <w:t xml:space="preserve"> </w:t>
      </w:r>
      <w:r w:rsidR="00CE27B2" w:rsidRPr="00C56F06">
        <w:rPr>
          <w:rFonts w:ascii="Times New Roman" w:hAnsi="Times New Roman"/>
          <w:sz w:val="24"/>
          <w:szCs w:val="24"/>
          <w:lang w:val="en-GB"/>
        </w:rPr>
        <w:t xml:space="preserve">stretch-dominated from </w:t>
      </w:r>
      <w:r w:rsidR="00745291" w:rsidRPr="00C56F06">
        <w:rPr>
          <w:rFonts w:ascii="Times New Roman" w:hAnsi="Times New Roman"/>
          <w:sz w:val="24"/>
          <w:szCs w:val="24"/>
          <w:lang w:val="en-GB"/>
        </w:rPr>
        <w:t>bending-dominat</w:t>
      </w:r>
      <w:r w:rsidR="00CE27B2" w:rsidRPr="00C56F06">
        <w:rPr>
          <w:rFonts w:ascii="Times New Roman" w:hAnsi="Times New Roman"/>
          <w:sz w:val="24"/>
          <w:szCs w:val="24"/>
          <w:lang w:val="en-GB"/>
        </w:rPr>
        <w:t>ed</w:t>
      </w:r>
      <w:r w:rsidR="00745291" w:rsidRPr="00C56F06">
        <w:rPr>
          <w:rFonts w:ascii="Times New Roman" w:hAnsi="Times New Roman"/>
          <w:sz w:val="24"/>
          <w:szCs w:val="24"/>
          <w:lang w:val="en-GB"/>
        </w:rPr>
        <w:t xml:space="preserve">, </w:t>
      </w:r>
      <w:r w:rsidR="00745291" w:rsidRPr="001103BF">
        <w:rPr>
          <w:rFonts w:ascii="Times New Roman" w:hAnsi="Times New Roman"/>
          <w:sz w:val="24"/>
          <w:szCs w:val="24"/>
          <w:lang w:val="en-GB"/>
        </w:rPr>
        <w:t xml:space="preserve">some other struts will </w:t>
      </w:r>
      <w:r w:rsidR="008E092A" w:rsidRPr="00C56F06">
        <w:rPr>
          <w:rFonts w:ascii="Times New Roman" w:hAnsi="Times New Roman"/>
          <w:sz w:val="24"/>
          <w:szCs w:val="24"/>
          <w:lang w:val="en-GB"/>
        </w:rPr>
        <w:t>show much severe bending deform</w:t>
      </w:r>
      <w:r w:rsidR="00B14FF0">
        <w:rPr>
          <w:rFonts w:ascii="Times New Roman" w:hAnsi="Times New Roman"/>
          <w:sz w:val="24"/>
          <w:szCs w:val="24"/>
          <w:lang w:val="en-GB"/>
        </w:rPr>
        <w:t>ation</w:t>
      </w:r>
      <w:r w:rsidR="008E092A" w:rsidRPr="00C56F06">
        <w:rPr>
          <w:rFonts w:ascii="Times New Roman" w:hAnsi="Times New Roman"/>
          <w:sz w:val="24"/>
          <w:szCs w:val="24"/>
          <w:lang w:val="en-GB"/>
        </w:rPr>
        <w:t xml:space="preserve"> behaviour or become bending-dominated from stretch-dominated. </w:t>
      </w:r>
      <w:r w:rsidR="00745291" w:rsidRPr="00C56F06">
        <w:rPr>
          <w:rFonts w:ascii="Times New Roman" w:hAnsi="Times New Roman"/>
          <w:sz w:val="24"/>
          <w:szCs w:val="24"/>
          <w:lang w:val="en-GB"/>
        </w:rPr>
        <w:t xml:space="preserve">Thus, the deviation of </w:t>
      </w:r>
      <w:r w:rsidR="002028AA">
        <w:rPr>
          <w:rFonts w:ascii="Times New Roman" w:hAnsi="Times New Roman"/>
          <w:sz w:val="24"/>
          <w:szCs w:val="24"/>
        </w:rPr>
        <w:t>Young</w:t>
      </w:r>
      <w:r w:rsidR="002028AA" w:rsidRPr="00717186">
        <w:rPr>
          <w:rFonts w:ascii="Times New Roman" w:hAnsi="Times New Roman"/>
          <w:sz w:val="24"/>
          <w:szCs w:val="24"/>
        </w:rPr>
        <w:t>'s</w:t>
      </w:r>
      <w:r w:rsidR="00256B11">
        <w:rPr>
          <w:rFonts w:ascii="Times New Roman" w:hAnsi="Times New Roman"/>
          <w:sz w:val="24"/>
          <w:szCs w:val="24"/>
          <w:lang w:val="en-GB"/>
        </w:rPr>
        <w:t xml:space="preserve"> modulus</w:t>
      </w:r>
      <w:r w:rsidR="00745291" w:rsidRPr="00C56F06">
        <w:rPr>
          <w:rFonts w:ascii="Times New Roman" w:hAnsi="Times New Roman"/>
          <w:sz w:val="24"/>
          <w:szCs w:val="24"/>
          <w:lang w:val="en-GB"/>
        </w:rPr>
        <w:t xml:space="preserve"> is </w:t>
      </w:r>
      <w:r w:rsidR="00B14FF0">
        <w:rPr>
          <w:rFonts w:ascii="Times New Roman" w:hAnsi="Times New Roman"/>
          <w:sz w:val="24"/>
          <w:szCs w:val="24"/>
          <w:lang w:val="en-GB"/>
        </w:rPr>
        <w:t>negligible</w:t>
      </w:r>
      <w:r w:rsidR="00745291" w:rsidRPr="00C56F06">
        <w:rPr>
          <w:rFonts w:ascii="Times New Roman" w:hAnsi="Times New Roman"/>
          <w:sz w:val="24"/>
          <w:szCs w:val="24"/>
          <w:lang w:val="en-GB"/>
        </w:rPr>
        <w:t xml:space="preserve"> in different loading directions</w:t>
      </w:r>
      <w:r w:rsidR="008E092A" w:rsidRPr="00C56F06">
        <w:rPr>
          <w:rFonts w:ascii="Times New Roman" w:hAnsi="Times New Roman"/>
          <w:sz w:val="24"/>
          <w:szCs w:val="24"/>
          <w:lang w:val="en-GB"/>
        </w:rPr>
        <w:t xml:space="preserve">. </w:t>
      </w:r>
    </w:p>
    <w:p w:rsidR="005E11AF" w:rsidRPr="003D088B" w:rsidRDefault="00C56F06" w:rsidP="003D088B">
      <w:pPr>
        <w:pStyle w:val="ListParagraph"/>
        <w:autoSpaceDE w:val="0"/>
        <w:autoSpaceDN w:val="0"/>
        <w:adjustRightInd w:val="0"/>
        <w:spacing w:line="480" w:lineRule="auto"/>
        <w:ind w:firstLineChars="0"/>
        <w:rPr>
          <w:rFonts w:ascii="Times New Roman" w:hAnsi="Times New Roman"/>
          <w:sz w:val="24"/>
          <w:szCs w:val="24"/>
          <w:lang w:val="en-GB"/>
        </w:rPr>
      </w:pPr>
      <w:r>
        <w:rPr>
          <w:rFonts w:ascii="Times New Roman" w:hAnsi="Times New Roman"/>
          <w:sz w:val="24"/>
          <w:szCs w:val="24"/>
          <w:lang w:val="en-GB"/>
        </w:rPr>
        <w:t xml:space="preserve">This </w:t>
      </w:r>
      <w:r w:rsidR="001371CB">
        <w:rPr>
          <w:rFonts w:ascii="Times New Roman" w:hAnsi="Times New Roman"/>
          <w:sz w:val="24"/>
          <w:szCs w:val="24"/>
          <w:lang w:val="en-GB"/>
        </w:rPr>
        <w:t xml:space="preserve">stable mechanical </w:t>
      </w:r>
      <w:r>
        <w:rPr>
          <w:rFonts w:ascii="Times New Roman" w:hAnsi="Times New Roman"/>
          <w:sz w:val="24"/>
          <w:szCs w:val="24"/>
          <w:lang w:val="en-GB"/>
        </w:rPr>
        <w:t>pro</w:t>
      </w:r>
      <w:r w:rsidR="004B7CD6">
        <w:rPr>
          <w:rFonts w:ascii="Times New Roman" w:hAnsi="Times New Roman"/>
          <w:sz w:val="24"/>
          <w:szCs w:val="24"/>
          <w:lang w:val="en-GB"/>
        </w:rPr>
        <w:t>perty makes GCS to be different from</w:t>
      </w:r>
      <w:r>
        <w:rPr>
          <w:rFonts w:ascii="Times New Roman" w:hAnsi="Times New Roman"/>
          <w:sz w:val="24"/>
          <w:szCs w:val="24"/>
          <w:lang w:val="en-GB"/>
        </w:rPr>
        <w:t xml:space="preserve"> some other </w:t>
      </w:r>
      <w:r w:rsidR="004B7CD6">
        <w:rPr>
          <w:rFonts w:ascii="Times New Roman" w:hAnsi="Times New Roman"/>
          <w:sz w:val="24"/>
          <w:szCs w:val="24"/>
          <w:lang w:val="en-GB"/>
        </w:rPr>
        <w:t>lattice</w:t>
      </w:r>
      <w:r>
        <w:rPr>
          <w:rFonts w:ascii="Times New Roman" w:hAnsi="Times New Roman"/>
          <w:sz w:val="24"/>
          <w:szCs w:val="24"/>
          <w:lang w:val="en-GB"/>
        </w:rPr>
        <w:t xml:space="preserve"> structures. </w:t>
      </w:r>
      <w:r w:rsidR="00A705C0">
        <w:rPr>
          <w:rFonts w:ascii="Times New Roman" w:hAnsi="Times New Roman"/>
          <w:sz w:val="24"/>
          <w:szCs w:val="24"/>
          <w:lang w:val="en-GB"/>
        </w:rPr>
        <w:t xml:space="preserve">For instance, </w:t>
      </w:r>
      <w:r w:rsidR="004B4BDF" w:rsidRPr="00FA1D64">
        <w:rPr>
          <w:rFonts w:ascii="Times New Roman" w:hAnsi="Times New Roman"/>
          <w:sz w:val="24"/>
          <w:szCs w:val="24"/>
          <w:lang w:val="en-GB"/>
        </w:rPr>
        <w:t xml:space="preserve">Luxner </w:t>
      </w:r>
      <w:r w:rsidR="00FA1D64" w:rsidRPr="00FA1D64">
        <w:rPr>
          <w:rFonts w:ascii="Times New Roman" w:hAnsi="Times New Roman"/>
          <w:sz w:val="24"/>
          <w:szCs w:val="24"/>
          <w:lang w:val="en-GB"/>
        </w:rPr>
        <w:t>et al.</w:t>
      </w:r>
      <w:r w:rsidR="000B1C85" w:rsidRPr="000B1C85">
        <w:rPr>
          <w:rFonts w:ascii="Times New Roman" w:hAnsi="Times New Roman"/>
          <w:sz w:val="24"/>
          <w:szCs w:val="24"/>
          <w:lang w:val="en-GB"/>
        </w:rPr>
        <w:t xml:space="preserve"> </w:t>
      </w:r>
      <w:r w:rsidR="004B4BDF">
        <w:rPr>
          <w:rFonts w:ascii="Times New Roman" w:hAnsi="Times New Roman"/>
          <w:sz w:val="24"/>
          <w:szCs w:val="24"/>
          <w:lang w:val="en-GB"/>
        </w:rPr>
        <w:fldChar w:fldCharType="begin"/>
      </w:r>
      <w:r w:rsidR="0037766D">
        <w:rPr>
          <w:rFonts w:ascii="Times New Roman" w:hAnsi="Times New Roman"/>
          <w:sz w:val="24"/>
          <w:szCs w:val="24"/>
          <w:lang w:val="en-GB"/>
        </w:rPr>
        <w:instrText xml:space="preserve"> ADDIN EN.CITE &lt;EndNote&gt;&lt;Cite&gt;&lt;Author&gt;Luxner&lt;/Author&gt;&lt;Year&gt;2005&lt;/Year&gt;&lt;RecNum&gt;423&lt;/RecNum&gt;&lt;DisplayText&gt;(Luxner et al., 2005)&lt;/DisplayText&gt;&lt;record&gt;&lt;rec-number&gt;423&lt;/rec-number&gt;&lt;foreign-keys&gt;&lt;key app="EN" db-id="xa2w5w0retadwsespa0xxva0xx9a9r0feet9" timestamp="1511275095"&gt;423&lt;/key&gt;&lt;key app="ENWeb" db-id=""&gt;0&lt;/key&gt;&lt;/foreign-keys&gt;&lt;ref-type name="Journal Article"&gt;17&lt;/ref-type&gt;&lt;contributors&gt;&lt;authors&gt;&lt;author&gt;Luxner, Mathias H.&lt;/author&gt;&lt;author&gt;Stampfl, Juergen&lt;/author&gt;&lt;author&gt;Pettermann, Heinz E.&lt;/author&gt;&lt;/authors&gt;&lt;/contributors&gt;&lt;titles&gt;&lt;title&gt;Finite element modeling concepts and linear analyses of 3D regular open cell structures&lt;/title&gt;&lt;secondary-title&gt;Journal of Materials Science&lt;/secondary-title&gt;&lt;/titles&gt;&lt;periodical&gt;&lt;full-title&gt;Journal of Materials Science&lt;/full-title&gt;&lt;/periodical&gt;&lt;pages&gt;5859-5866&lt;/pages&gt;&lt;volume&gt;40&lt;/volume&gt;&lt;number&gt;22&lt;/number&gt;&lt;dates&gt;&lt;year&gt;2005&lt;/year&gt;&lt;/dates&gt;&lt;isbn&gt;0022-2461&amp;#xD;1573-4803&lt;/isbn&gt;&lt;urls&gt;&lt;/urls&gt;&lt;electronic-resource-num&gt;10.1007/s10853-005-5020-y&lt;/electronic-resource-num&gt;&lt;/record&gt;&lt;/Cite&gt;&lt;/EndNote&gt;</w:instrText>
      </w:r>
      <w:r w:rsidR="004B4BDF">
        <w:rPr>
          <w:rFonts w:ascii="Times New Roman" w:hAnsi="Times New Roman"/>
          <w:sz w:val="24"/>
          <w:szCs w:val="24"/>
          <w:lang w:val="en-GB"/>
        </w:rPr>
        <w:fldChar w:fldCharType="separate"/>
      </w:r>
      <w:r w:rsidR="0037766D">
        <w:rPr>
          <w:rFonts w:ascii="Times New Roman" w:hAnsi="Times New Roman"/>
          <w:noProof/>
          <w:sz w:val="24"/>
          <w:szCs w:val="24"/>
          <w:lang w:val="en-GB"/>
        </w:rPr>
        <w:t>(Luxner et al., 2005)</w:t>
      </w:r>
      <w:r w:rsidR="004B4BDF">
        <w:rPr>
          <w:rFonts w:ascii="Times New Roman" w:hAnsi="Times New Roman"/>
          <w:sz w:val="24"/>
          <w:szCs w:val="24"/>
          <w:lang w:val="en-GB"/>
        </w:rPr>
        <w:fldChar w:fldCharType="end"/>
      </w:r>
      <w:r w:rsidR="00A705C0">
        <w:rPr>
          <w:rFonts w:ascii="Times New Roman" w:hAnsi="Times New Roman"/>
          <w:sz w:val="24"/>
          <w:szCs w:val="24"/>
          <w:lang w:val="en-GB"/>
        </w:rPr>
        <w:t xml:space="preserve"> </w:t>
      </w:r>
      <w:r w:rsidR="00FA1D64">
        <w:rPr>
          <w:rFonts w:ascii="Times New Roman" w:hAnsi="Times New Roman"/>
          <w:sz w:val="24"/>
          <w:szCs w:val="24"/>
          <w:lang w:val="en-GB"/>
        </w:rPr>
        <w:t>found that</w:t>
      </w:r>
      <w:r w:rsidR="008E092A">
        <w:rPr>
          <w:rFonts w:ascii="Times New Roman" w:hAnsi="Times New Roman" w:hint="eastAsia"/>
          <w:sz w:val="24"/>
          <w:szCs w:val="24"/>
          <w:lang w:val="en-GB"/>
        </w:rPr>
        <w:t xml:space="preserve"> </w:t>
      </w:r>
      <w:r w:rsidR="008E092A" w:rsidRPr="00FA1D64">
        <w:rPr>
          <w:rFonts w:ascii="Times New Roman" w:hAnsi="Times New Roman"/>
          <w:sz w:val="24"/>
          <w:szCs w:val="24"/>
          <w:lang w:val="en-GB"/>
        </w:rPr>
        <w:t>there are rapid declines of the modulus</w:t>
      </w:r>
      <w:r w:rsidR="00B9785E">
        <w:rPr>
          <w:rFonts w:ascii="Times New Roman" w:hAnsi="Times New Roman"/>
          <w:sz w:val="24"/>
          <w:szCs w:val="24"/>
          <w:lang w:val="en-GB"/>
        </w:rPr>
        <w:t xml:space="preserve"> value</w:t>
      </w:r>
      <w:r w:rsidR="008E092A" w:rsidRPr="00FA1D64">
        <w:rPr>
          <w:rFonts w:ascii="Times New Roman" w:hAnsi="Times New Roman"/>
          <w:sz w:val="24"/>
          <w:szCs w:val="24"/>
          <w:lang w:val="en-GB"/>
        </w:rPr>
        <w:t xml:space="preserve"> </w:t>
      </w:r>
      <w:r w:rsidR="00FA1D64" w:rsidRPr="00FA1D64">
        <w:rPr>
          <w:rFonts w:ascii="Times New Roman" w:hAnsi="Times New Roman"/>
          <w:sz w:val="24"/>
          <w:szCs w:val="24"/>
          <w:lang w:val="en-GB"/>
        </w:rPr>
        <w:t>for the simple cubic cellular while</w:t>
      </w:r>
      <w:r w:rsidR="00FA1D64" w:rsidRPr="00C56F06">
        <w:rPr>
          <w:rFonts w:ascii="Times New Roman" w:hAnsi="Times New Roman"/>
          <w:sz w:val="24"/>
          <w:szCs w:val="24"/>
          <w:lang w:val="en-GB"/>
        </w:rPr>
        <w:t xml:space="preserve"> the loading direction </w:t>
      </w:r>
      <w:r w:rsidR="00FA1D64" w:rsidRPr="00C56F06">
        <w:rPr>
          <w:rFonts w:ascii="Times New Roman" w:hAnsi="Times New Roman"/>
          <w:sz w:val="24"/>
          <w:szCs w:val="24"/>
          <w:lang w:val="en-GB"/>
        </w:rPr>
        <w:lastRenderedPageBreak/>
        <w:t>changing from [001] to [011]</w:t>
      </w:r>
      <w:r w:rsidR="008E092A" w:rsidRPr="00C56F06">
        <w:rPr>
          <w:rFonts w:ascii="Times New Roman" w:hAnsi="Times New Roman"/>
          <w:sz w:val="24"/>
          <w:szCs w:val="24"/>
          <w:lang w:val="en-GB"/>
        </w:rPr>
        <w:t xml:space="preserve"> direction.</w:t>
      </w:r>
      <w:r w:rsidR="00FA1D64" w:rsidRPr="00C56F06">
        <w:rPr>
          <w:rFonts w:ascii="Times New Roman" w:hAnsi="Times New Roman"/>
          <w:sz w:val="24"/>
          <w:szCs w:val="24"/>
          <w:lang w:val="en-GB"/>
        </w:rPr>
        <w:t xml:space="preserve"> </w:t>
      </w:r>
      <w:r w:rsidR="000B1C85" w:rsidRPr="00C56F06">
        <w:rPr>
          <w:rFonts w:ascii="Times New Roman" w:hAnsi="Times New Roman"/>
          <w:sz w:val="24"/>
          <w:szCs w:val="24"/>
          <w:lang w:val="en-GB"/>
        </w:rPr>
        <w:t xml:space="preserve">Meanwhile, </w:t>
      </w:r>
      <w:r w:rsidRPr="00C56F06">
        <w:rPr>
          <w:rFonts w:ascii="Times New Roman" w:hAnsi="Times New Roman"/>
          <w:sz w:val="24"/>
          <w:szCs w:val="24"/>
          <w:lang w:val="en-GB"/>
        </w:rPr>
        <w:t>in the work of Weißmann et al.</w:t>
      </w:r>
      <w:r w:rsidR="004B4BDF">
        <w:rPr>
          <w:rFonts w:ascii="Times New Roman" w:hAnsi="Times New Roman"/>
          <w:sz w:val="24"/>
          <w:szCs w:val="24"/>
          <w:lang w:val="en-GB"/>
        </w:rPr>
        <w:t xml:space="preserve"> </w:t>
      </w:r>
      <w:r w:rsidR="004B4BDF">
        <w:rPr>
          <w:rFonts w:ascii="Times New Roman" w:hAnsi="Times New Roman"/>
          <w:sz w:val="24"/>
          <w:szCs w:val="24"/>
          <w:lang w:val="en-GB"/>
        </w:rPr>
        <w:fldChar w:fldCharType="begin"/>
      </w:r>
      <w:r w:rsidR="0037766D">
        <w:rPr>
          <w:rFonts w:ascii="Times New Roman" w:hAnsi="Times New Roman"/>
          <w:sz w:val="24"/>
          <w:szCs w:val="24"/>
          <w:lang w:val="en-GB"/>
        </w:rPr>
        <w:instrText xml:space="preserve"> ADDIN EN.CITE &lt;EndNote&gt;&lt;Cite&gt;&lt;Author&gt;Weißmann&lt;/Author&gt;&lt;Year&gt;2016&lt;/Year&gt;&lt;RecNum&gt;114&lt;/RecNum&gt;&lt;DisplayText&gt;(Weißmann et al., 2016)&lt;/DisplayText&gt;&lt;record&gt;&lt;rec-number&gt;114&lt;/rec-number&gt;&lt;foreign-keys&gt;&lt;key app="EN" db-id="xa2w5w0retadwsespa0xxva0xx9a9r0feet9" timestamp="1477388392"&gt;114&lt;/key&gt;&lt;key app="ENWeb" db-id=""&gt;0&lt;/key&gt;&lt;/foreign-keys&gt;&lt;ref-type name="Journal Article"&gt;17&lt;/ref-type&gt;&lt;contributors&gt;&lt;authors&gt;&lt;author&gt;Weißmann, Volker&lt;/author&gt;&lt;author&gt;Bader, Rainer&lt;/author&gt;&lt;author&gt;Hansmann, Harald&lt;/author&gt;&lt;author&gt;Laufer, Nico&lt;/author&gt;&lt;/authors&gt;&lt;/contributors&gt;&lt;titles&gt;&lt;title&gt;Influence of the structural orientation on the mechanical properties of selective laser melted Ti6Al4V open-porous scaffolds&lt;/title&gt;&lt;secondary-title&gt;Materials &amp;amp; Design&lt;/secondary-title&gt;&lt;/titles&gt;&lt;periodical&gt;&lt;full-title&gt;Materials &amp;amp; Design&lt;/full-title&gt;&lt;/periodical&gt;&lt;pages&gt;188-197&lt;/pages&gt;&lt;volume&gt;95&lt;/volume&gt;&lt;dates&gt;&lt;year&gt;2016&lt;/year&gt;&lt;/dates&gt;&lt;isbn&gt;02641275&lt;/isbn&gt;&lt;urls&gt;&lt;/urls&gt;&lt;electronic-resource-num&gt;10.1016/j.matdes.2016.01.095&lt;/electronic-resource-num&gt;&lt;/record&gt;&lt;/Cite&gt;&lt;/EndNote&gt;</w:instrText>
      </w:r>
      <w:r w:rsidR="004B4BDF">
        <w:rPr>
          <w:rFonts w:ascii="Times New Roman" w:hAnsi="Times New Roman"/>
          <w:sz w:val="24"/>
          <w:szCs w:val="24"/>
          <w:lang w:val="en-GB"/>
        </w:rPr>
        <w:fldChar w:fldCharType="separate"/>
      </w:r>
      <w:r w:rsidR="0037766D">
        <w:rPr>
          <w:rFonts w:ascii="Times New Roman" w:hAnsi="Times New Roman"/>
          <w:noProof/>
          <w:sz w:val="24"/>
          <w:szCs w:val="24"/>
          <w:lang w:val="en-GB"/>
        </w:rPr>
        <w:t>(Weißmann et al., 2016)</w:t>
      </w:r>
      <w:r w:rsidR="004B4BDF">
        <w:rPr>
          <w:rFonts w:ascii="Times New Roman" w:hAnsi="Times New Roman"/>
          <w:sz w:val="24"/>
          <w:szCs w:val="24"/>
          <w:lang w:val="en-GB"/>
        </w:rPr>
        <w:fldChar w:fldCharType="end"/>
      </w:r>
      <w:r w:rsidRPr="00C56F06">
        <w:rPr>
          <w:rFonts w:ascii="Times New Roman" w:hAnsi="Times New Roman"/>
          <w:sz w:val="24"/>
          <w:szCs w:val="24"/>
          <w:lang w:val="en-GB"/>
        </w:rPr>
        <w:t xml:space="preserve">, </w:t>
      </w:r>
      <w:r w:rsidR="000B1C85" w:rsidRPr="00C56F06">
        <w:rPr>
          <w:rFonts w:ascii="Times New Roman" w:hAnsi="Times New Roman"/>
          <w:sz w:val="24"/>
          <w:szCs w:val="24"/>
          <w:lang w:val="en-GB"/>
        </w:rPr>
        <w:t xml:space="preserve">the </w:t>
      </w:r>
      <w:r w:rsidR="002028AA">
        <w:rPr>
          <w:rFonts w:ascii="Times New Roman" w:hAnsi="Times New Roman"/>
          <w:sz w:val="24"/>
          <w:szCs w:val="24"/>
        </w:rPr>
        <w:t>Young</w:t>
      </w:r>
      <w:r w:rsidR="002028AA" w:rsidRPr="00717186">
        <w:rPr>
          <w:rFonts w:ascii="Times New Roman" w:hAnsi="Times New Roman"/>
          <w:sz w:val="24"/>
          <w:szCs w:val="24"/>
        </w:rPr>
        <w:t>'s</w:t>
      </w:r>
      <w:r w:rsidR="00256B11">
        <w:rPr>
          <w:rFonts w:ascii="Times New Roman" w:hAnsi="Times New Roman"/>
          <w:sz w:val="24"/>
          <w:szCs w:val="24"/>
          <w:lang w:val="en-GB"/>
        </w:rPr>
        <w:t xml:space="preserve"> modulus</w:t>
      </w:r>
      <w:r w:rsidR="000B1C85" w:rsidRPr="00C56F06">
        <w:rPr>
          <w:rFonts w:ascii="Times New Roman" w:hAnsi="Times New Roman"/>
          <w:sz w:val="24"/>
          <w:szCs w:val="24"/>
          <w:lang w:val="en-GB"/>
        </w:rPr>
        <w:t xml:space="preserve"> value of FCC cellular with </w:t>
      </w:r>
      <w:r w:rsidRPr="00C56F06">
        <w:rPr>
          <w:rFonts w:ascii="Times New Roman" w:hAnsi="Times New Roman"/>
          <w:sz w:val="24"/>
          <w:szCs w:val="24"/>
          <w:lang w:val="en-GB"/>
        </w:rPr>
        <w:t>orientation type I</w:t>
      </w:r>
      <w:r w:rsidR="000B1C85" w:rsidRPr="00C56F06">
        <w:rPr>
          <w:rFonts w:ascii="Times New Roman" w:hAnsi="Times New Roman"/>
          <w:sz w:val="24"/>
          <w:szCs w:val="24"/>
          <w:lang w:val="en-GB"/>
        </w:rPr>
        <w:t xml:space="preserve"> was more than 5 times of that </w:t>
      </w:r>
      <w:r w:rsidRPr="00C56F06">
        <w:rPr>
          <w:rFonts w:ascii="Times New Roman" w:hAnsi="Times New Roman"/>
          <w:sz w:val="24"/>
          <w:szCs w:val="24"/>
          <w:lang w:val="en-GB"/>
        </w:rPr>
        <w:t>with orientation type V</w:t>
      </w:r>
      <w:r>
        <w:rPr>
          <w:rFonts w:ascii="Times New Roman" w:hAnsi="Times New Roman"/>
          <w:sz w:val="24"/>
          <w:szCs w:val="24"/>
          <w:lang w:val="en-GB"/>
        </w:rPr>
        <w:t>.</w:t>
      </w:r>
      <w:r w:rsidRPr="005E11AF">
        <w:rPr>
          <w:rFonts w:ascii="Times New Roman" w:hAnsi="Times New Roman"/>
          <w:color w:val="FF0000"/>
          <w:sz w:val="24"/>
          <w:szCs w:val="24"/>
          <w:lang w:val="en-GB"/>
        </w:rPr>
        <w:t xml:space="preserve"> </w:t>
      </w:r>
      <w:r w:rsidR="001371CB" w:rsidRPr="005E11AF">
        <w:rPr>
          <w:rFonts w:ascii="Times New Roman" w:hAnsi="Times New Roman"/>
          <w:color w:val="FF0000"/>
          <w:sz w:val="24"/>
          <w:szCs w:val="24"/>
          <w:lang w:val="en-GB"/>
        </w:rPr>
        <w:t xml:space="preserve">In conclusion, </w:t>
      </w:r>
      <w:r w:rsidR="005E11AF">
        <w:rPr>
          <w:rFonts w:ascii="Times New Roman" w:hAnsi="Times New Roman"/>
          <w:color w:val="FF0000"/>
          <w:sz w:val="24"/>
          <w:szCs w:val="24"/>
          <w:lang w:val="en-GB"/>
        </w:rPr>
        <w:t xml:space="preserve">in spite of the anisotropy, </w:t>
      </w:r>
      <w:r w:rsidR="001371CB" w:rsidRPr="005E11AF">
        <w:rPr>
          <w:rFonts w:ascii="Times New Roman" w:hAnsi="Times New Roman"/>
          <w:color w:val="FF0000"/>
          <w:sz w:val="24"/>
          <w:szCs w:val="24"/>
          <w:lang w:val="en-GB"/>
        </w:rPr>
        <w:t xml:space="preserve">Gyroid is much suitable </w:t>
      </w:r>
      <w:r w:rsidR="00B14FF0" w:rsidRPr="005E11AF">
        <w:rPr>
          <w:rFonts w:ascii="Times New Roman" w:hAnsi="Times New Roman"/>
          <w:color w:val="FF0000"/>
          <w:sz w:val="24"/>
          <w:szCs w:val="24"/>
          <w:lang w:val="en-GB"/>
        </w:rPr>
        <w:t>and can be a promising structure to withstand complex service</w:t>
      </w:r>
      <w:r w:rsidR="001371CB" w:rsidRPr="005E11AF">
        <w:rPr>
          <w:rFonts w:ascii="Times New Roman" w:hAnsi="Times New Roman"/>
          <w:color w:val="FF0000"/>
          <w:sz w:val="24"/>
          <w:szCs w:val="24"/>
          <w:lang w:val="en-GB"/>
        </w:rPr>
        <w:t xml:space="preserve"> condition</w:t>
      </w:r>
      <w:r w:rsidR="00C62D33" w:rsidRPr="005E11AF">
        <w:rPr>
          <w:rFonts w:ascii="Times New Roman" w:hAnsi="Times New Roman"/>
          <w:color w:val="FF0000"/>
          <w:sz w:val="24"/>
          <w:szCs w:val="24"/>
          <w:lang w:val="en-GB"/>
        </w:rPr>
        <w:t>s</w:t>
      </w:r>
      <w:r w:rsidR="005E11AF">
        <w:rPr>
          <w:rFonts w:ascii="Times New Roman" w:hAnsi="Times New Roman"/>
          <w:color w:val="FF0000"/>
          <w:sz w:val="24"/>
          <w:szCs w:val="24"/>
          <w:lang w:val="en-GB"/>
        </w:rPr>
        <w:t>. For instance</w:t>
      </w:r>
      <w:r w:rsidR="005E11AF" w:rsidRPr="005E11AF">
        <w:rPr>
          <w:rFonts w:ascii="Times New Roman" w:hAnsi="Times New Roman"/>
          <w:color w:val="FF0000"/>
          <w:sz w:val="24"/>
          <w:szCs w:val="24"/>
          <w:lang w:val="en-GB"/>
        </w:rPr>
        <w:t xml:space="preserve">, for </w:t>
      </w:r>
      <w:r w:rsidR="003D088B">
        <w:rPr>
          <w:rFonts w:ascii="Times New Roman" w:hAnsi="Times New Roman"/>
          <w:color w:val="FF0000"/>
          <w:sz w:val="24"/>
          <w:szCs w:val="24"/>
          <w:lang w:val="en-GB"/>
        </w:rPr>
        <w:t xml:space="preserve">large </w:t>
      </w:r>
      <w:r w:rsidR="005E11AF" w:rsidRPr="005E11AF">
        <w:rPr>
          <w:rFonts w:ascii="Times New Roman" w:hAnsi="Times New Roman"/>
          <w:color w:val="FF0000"/>
          <w:sz w:val="24"/>
          <w:szCs w:val="24"/>
          <w:lang w:val="en-GB"/>
        </w:rPr>
        <w:t>bone, the loads do not tend to follow the direction of the bone’s longitudinal axis,</w:t>
      </w:r>
      <w:r w:rsidR="005E11AF">
        <w:rPr>
          <w:rFonts w:ascii="Times New Roman" w:hAnsi="Times New Roman"/>
          <w:color w:val="FF0000"/>
          <w:sz w:val="24"/>
          <w:szCs w:val="24"/>
          <w:lang w:val="en-GB"/>
        </w:rPr>
        <w:t xml:space="preserve"> </w:t>
      </w:r>
      <w:r w:rsidR="003D088B">
        <w:rPr>
          <w:rFonts w:ascii="Times New Roman" w:hAnsi="Times New Roman"/>
          <w:color w:val="FF0000"/>
          <w:sz w:val="24"/>
          <w:szCs w:val="24"/>
          <w:lang w:val="en-GB"/>
        </w:rPr>
        <w:t xml:space="preserve">thus, the implants should </w:t>
      </w:r>
      <w:r w:rsidR="007A753F">
        <w:rPr>
          <w:rFonts w:ascii="Times New Roman" w:hAnsi="Times New Roman"/>
          <w:color w:val="FF0000"/>
          <w:sz w:val="24"/>
          <w:szCs w:val="24"/>
          <w:lang w:val="en-GB"/>
        </w:rPr>
        <w:t xml:space="preserve">own </w:t>
      </w:r>
      <w:r w:rsidR="003D088B">
        <w:rPr>
          <w:rFonts w:ascii="Times New Roman" w:hAnsi="Times New Roman"/>
          <w:color w:val="FF0000"/>
          <w:sz w:val="24"/>
          <w:szCs w:val="24"/>
          <w:lang w:val="en-GB"/>
        </w:rPr>
        <w:t xml:space="preserve">not only comparable porosity and elastic modulus, but also </w:t>
      </w:r>
      <w:r w:rsidR="005E11AF" w:rsidRPr="003D088B">
        <w:rPr>
          <w:rFonts w:ascii="Times New Roman" w:hAnsi="Times New Roman"/>
          <w:color w:val="FF0000"/>
          <w:sz w:val="24"/>
          <w:szCs w:val="24"/>
          <w:lang w:val="en-GB"/>
        </w:rPr>
        <w:t xml:space="preserve">stable mechanical properties </w:t>
      </w:r>
      <w:r w:rsidR="003D088B">
        <w:rPr>
          <w:rFonts w:ascii="Times New Roman" w:hAnsi="Times New Roman"/>
          <w:color w:val="FF0000"/>
          <w:sz w:val="24"/>
          <w:szCs w:val="24"/>
          <w:lang w:val="en-GB"/>
        </w:rPr>
        <w:t>along different direction</w:t>
      </w:r>
      <w:r w:rsidR="007A753F">
        <w:rPr>
          <w:rFonts w:ascii="Times New Roman" w:hAnsi="Times New Roman"/>
          <w:color w:val="FF0000"/>
          <w:sz w:val="24"/>
          <w:szCs w:val="24"/>
          <w:lang w:val="en-GB"/>
        </w:rPr>
        <w:t>s</w:t>
      </w:r>
      <w:r w:rsidR="003D088B">
        <w:rPr>
          <w:rFonts w:ascii="Times New Roman" w:hAnsi="Times New Roman"/>
          <w:color w:val="FF0000"/>
          <w:sz w:val="24"/>
          <w:szCs w:val="24"/>
          <w:lang w:val="en-GB"/>
        </w:rPr>
        <w:t>, which can be satisfied by GCS.</w:t>
      </w:r>
    </w:p>
    <w:p w:rsidR="00D44BF3" w:rsidRPr="00161297" w:rsidRDefault="0024178E" w:rsidP="00161297">
      <w:pPr>
        <w:pStyle w:val="Heading2"/>
        <w:spacing w:line="480" w:lineRule="auto"/>
        <w:jc w:val="left"/>
        <w:rPr>
          <w:u w:val="none"/>
        </w:rPr>
      </w:pPr>
      <w:r w:rsidRPr="00161297">
        <w:rPr>
          <w:u w:val="none"/>
        </w:rPr>
        <w:t>4 Conclusions</w:t>
      </w:r>
    </w:p>
    <w:p w:rsidR="004B78B8" w:rsidRPr="00C5114A" w:rsidRDefault="004E4783" w:rsidP="00C5114A">
      <w:pPr>
        <w:pStyle w:val="ListParagraph"/>
        <w:autoSpaceDE w:val="0"/>
        <w:autoSpaceDN w:val="0"/>
        <w:adjustRightInd w:val="0"/>
        <w:spacing w:line="480" w:lineRule="auto"/>
        <w:ind w:firstLineChars="0" w:firstLine="0"/>
        <w:rPr>
          <w:rFonts w:ascii="Times New Roman" w:hAnsi="Times New Roman"/>
          <w:sz w:val="24"/>
          <w:szCs w:val="24"/>
          <w:lang w:val="en-GB"/>
        </w:rPr>
      </w:pPr>
      <w:r w:rsidRPr="00C5114A">
        <w:rPr>
          <w:rFonts w:ascii="Times New Roman" w:hAnsi="Times New Roman"/>
          <w:sz w:val="24"/>
          <w:szCs w:val="24"/>
          <w:lang w:val="en-GB"/>
        </w:rPr>
        <w:t>A</w:t>
      </w:r>
      <w:r w:rsidR="002A5FFD">
        <w:rPr>
          <w:rFonts w:ascii="Times New Roman" w:hAnsi="Times New Roman"/>
          <w:sz w:val="24"/>
          <w:szCs w:val="24"/>
          <w:lang w:val="en-GB"/>
        </w:rPr>
        <w:t xml:space="preserve"> novel</w:t>
      </w:r>
      <w:r w:rsidRPr="00C5114A">
        <w:rPr>
          <w:rFonts w:ascii="Times New Roman" w:hAnsi="Times New Roman"/>
          <w:sz w:val="24"/>
          <w:szCs w:val="24"/>
          <w:lang w:val="en-GB"/>
        </w:rPr>
        <w:t xml:space="preserve"> approach </w:t>
      </w:r>
      <w:r w:rsidR="002A5FFD">
        <w:rPr>
          <w:rFonts w:ascii="Times New Roman" w:hAnsi="Times New Roman"/>
          <w:sz w:val="24"/>
          <w:szCs w:val="24"/>
          <w:lang w:val="en-GB"/>
        </w:rPr>
        <w:t>combining</w:t>
      </w:r>
      <w:r w:rsidRPr="00C5114A">
        <w:rPr>
          <w:rFonts w:ascii="Times New Roman" w:hAnsi="Times New Roman"/>
          <w:sz w:val="24"/>
          <w:szCs w:val="24"/>
          <w:lang w:val="en-GB"/>
        </w:rPr>
        <w:t xml:space="preserve"> structur</w:t>
      </w:r>
      <w:r w:rsidR="004B7CD6">
        <w:rPr>
          <w:rFonts w:ascii="Times New Roman" w:hAnsi="Times New Roman"/>
          <w:sz w:val="24"/>
          <w:szCs w:val="24"/>
          <w:lang w:val="en-GB"/>
        </w:rPr>
        <w:t>al</w:t>
      </w:r>
      <w:r w:rsidR="00096CF6">
        <w:rPr>
          <w:rFonts w:ascii="Times New Roman" w:hAnsi="Times New Roman"/>
          <w:sz w:val="24"/>
          <w:szCs w:val="24"/>
          <w:lang w:val="en-GB"/>
        </w:rPr>
        <w:t xml:space="preserve"> simplification</w:t>
      </w:r>
      <w:r w:rsidR="002A5FFD">
        <w:rPr>
          <w:rFonts w:ascii="Times New Roman" w:hAnsi="Times New Roman"/>
          <w:sz w:val="24"/>
          <w:szCs w:val="24"/>
          <w:lang w:val="en-GB"/>
        </w:rPr>
        <w:t xml:space="preserve"> with</w:t>
      </w:r>
      <w:r w:rsidR="00096CF6">
        <w:rPr>
          <w:rFonts w:ascii="Times New Roman" w:hAnsi="Times New Roman"/>
          <w:sz w:val="24"/>
          <w:szCs w:val="24"/>
          <w:lang w:val="en-GB"/>
        </w:rPr>
        <w:t xml:space="preserve"> </w:t>
      </w:r>
      <w:r w:rsidRPr="00C5114A">
        <w:rPr>
          <w:rFonts w:ascii="Times New Roman" w:hAnsi="Times New Roman"/>
          <w:sz w:val="24"/>
          <w:szCs w:val="24"/>
          <w:lang w:val="en-GB"/>
        </w:rPr>
        <w:t>analytical solution w</w:t>
      </w:r>
      <w:r w:rsidR="00965B52" w:rsidRPr="00C5114A">
        <w:rPr>
          <w:rFonts w:ascii="Times New Roman" w:hAnsi="Times New Roman"/>
          <w:sz w:val="24"/>
          <w:szCs w:val="24"/>
          <w:lang w:val="en-GB"/>
        </w:rPr>
        <w:t>as</w:t>
      </w:r>
      <w:r w:rsidRPr="00C5114A">
        <w:rPr>
          <w:rFonts w:ascii="Times New Roman" w:hAnsi="Times New Roman"/>
          <w:sz w:val="24"/>
          <w:szCs w:val="24"/>
          <w:lang w:val="en-GB"/>
        </w:rPr>
        <w:t xml:space="preserve"> presented to predict the </w:t>
      </w:r>
      <w:r w:rsidR="002028AA">
        <w:rPr>
          <w:rFonts w:ascii="Times New Roman" w:hAnsi="Times New Roman"/>
          <w:sz w:val="24"/>
          <w:szCs w:val="24"/>
        </w:rPr>
        <w:t>Young</w:t>
      </w:r>
      <w:r w:rsidR="002028AA" w:rsidRPr="00717186">
        <w:rPr>
          <w:rFonts w:ascii="Times New Roman" w:hAnsi="Times New Roman"/>
          <w:sz w:val="24"/>
          <w:szCs w:val="24"/>
        </w:rPr>
        <w:t>'s</w:t>
      </w:r>
      <w:r w:rsidR="00C3090D">
        <w:rPr>
          <w:rFonts w:ascii="Times New Roman" w:hAnsi="Times New Roman"/>
          <w:sz w:val="24"/>
          <w:szCs w:val="24"/>
          <w:lang w:val="en-GB"/>
        </w:rPr>
        <w:t xml:space="preserve"> moduli</w:t>
      </w:r>
      <w:r w:rsidRPr="00C5114A">
        <w:rPr>
          <w:rFonts w:ascii="Times New Roman" w:hAnsi="Times New Roman"/>
          <w:sz w:val="24"/>
          <w:szCs w:val="24"/>
          <w:lang w:val="en-GB"/>
        </w:rPr>
        <w:t xml:space="preserve"> of </w:t>
      </w:r>
      <w:r w:rsidR="00E5053E">
        <w:rPr>
          <w:rFonts w:ascii="Times New Roman" w:hAnsi="Times New Roman"/>
          <w:sz w:val="24"/>
          <w:szCs w:val="24"/>
        </w:rPr>
        <w:t>GCS</w:t>
      </w:r>
      <w:r w:rsidR="004B78B8" w:rsidRPr="00C5114A">
        <w:rPr>
          <w:rFonts w:ascii="Times New Roman" w:hAnsi="Times New Roman"/>
          <w:sz w:val="24"/>
          <w:szCs w:val="24"/>
          <w:lang w:val="en-GB"/>
        </w:rPr>
        <w:t xml:space="preserve"> loaded</w:t>
      </w:r>
      <w:r w:rsidRPr="00C5114A">
        <w:rPr>
          <w:rFonts w:ascii="Times New Roman" w:hAnsi="Times New Roman"/>
          <w:sz w:val="24"/>
          <w:szCs w:val="24"/>
          <w:lang w:val="en-GB"/>
        </w:rPr>
        <w:t xml:space="preserve"> in different orientation</w:t>
      </w:r>
      <w:r w:rsidR="00965B52" w:rsidRPr="00C5114A">
        <w:rPr>
          <w:rFonts w:ascii="Times New Roman" w:hAnsi="Times New Roman"/>
          <w:sz w:val="24"/>
          <w:szCs w:val="24"/>
          <w:lang w:val="en-GB"/>
        </w:rPr>
        <w:t>s</w:t>
      </w:r>
      <w:r w:rsidRPr="00C5114A">
        <w:rPr>
          <w:rFonts w:ascii="Times New Roman" w:hAnsi="Times New Roman"/>
          <w:sz w:val="24"/>
          <w:szCs w:val="24"/>
          <w:lang w:val="en-GB"/>
        </w:rPr>
        <w:t>.</w:t>
      </w:r>
      <w:r w:rsidR="004B78B8" w:rsidRPr="00C5114A">
        <w:rPr>
          <w:rFonts w:ascii="Times New Roman" w:hAnsi="Times New Roman"/>
          <w:sz w:val="24"/>
          <w:szCs w:val="24"/>
          <w:lang w:val="en-GB"/>
        </w:rPr>
        <w:t xml:space="preserve"> </w:t>
      </w:r>
      <w:r w:rsidR="005E0FEF" w:rsidRPr="00C5114A">
        <w:rPr>
          <w:rFonts w:ascii="Times New Roman" w:hAnsi="Times New Roman"/>
          <w:sz w:val="24"/>
          <w:szCs w:val="24"/>
          <w:lang w:val="en-GB"/>
        </w:rPr>
        <w:t xml:space="preserve">The results were compared with </w:t>
      </w:r>
      <w:r w:rsidR="00431A33">
        <w:rPr>
          <w:rFonts w:ascii="Times New Roman" w:hAnsi="Times New Roman"/>
          <w:sz w:val="24"/>
          <w:szCs w:val="24"/>
          <w:lang w:val="en-GB"/>
        </w:rPr>
        <w:t>FE</w:t>
      </w:r>
      <w:r w:rsidR="002A5FFD">
        <w:rPr>
          <w:rFonts w:ascii="Times New Roman" w:hAnsi="Times New Roman"/>
          <w:sz w:val="24"/>
          <w:szCs w:val="24"/>
          <w:lang w:val="en-GB"/>
        </w:rPr>
        <w:t xml:space="preserve"> results</w:t>
      </w:r>
      <w:r w:rsidR="00667CBC">
        <w:rPr>
          <w:rFonts w:ascii="Times New Roman" w:hAnsi="Times New Roman"/>
          <w:sz w:val="24"/>
          <w:szCs w:val="24"/>
          <w:lang w:val="en-GB"/>
        </w:rPr>
        <w:t>,</w:t>
      </w:r>
      <w:r w:rsidR="00AF591C">
        <w:rPr>
          <w:rFonts w:ascii="Times New Roman" w:hAnsi="Times New Roman"/>
          <w:sz w:val="24"/>
          <w:szCs w:val="24"/>
          <w:lang w:val="en-GB"/>
        </w:rPr>
        <w:t xml:space="preserve"> and </w:t>
      </w:r>
      <w:r w:rsidR="00361E62">
        <w:rPr>
          <w:rFonts w:ascii="Times New Roman" w:hAnsi="Times New Roman"/>
          <w:sz w:val="24"/>
          <w:szCs w:val="24"/>
          <w:lang w:val="en-GB"/>
        </w:rPr>
        <w:t xml:space="preserve">verified </w:t>
      </w:r>
      <w:r w:rsidR="00667CBC">
        <w:rPr>
          <w:rFonts w:ascii="Times New Roman" w:hAnsi="Times New Roman"/>
          <w:sz w:val="24"/>
          <w:szCs w:val="24"/>
          <w:lang w:val="en-GB"/>
        </w:rPr>
        <w:t xml:space="preserve">with </w:t>
      </w:r>
      <w:r w:rsidR="00AF591C">
        <w:rPr>
          <w:rFonts w:ascii="Times New Roman" w:hAnsi="Times New Roman"/>
          <w:sz w:val="24"/>
          <w:szCs w:val="24"/>
          <w:lang w:val="en-GB"/>
        </w:rPr>
        <w:t>experimental results</w:t>
      </w:r>
      <w:r w:rsidR="00667CBC">
        <w:rPr>
          <w:rFonts w:ascii="Times New Roman" w:hAnsi="Times New Roman"/>
          <w:sz w:val="24"/>
          <w:szCs w:val="24"/>
          <w:lang w:val="en-GB"/>
        </w:rPr>
        <w:t>.</w:t>
      </w:r>
      <w:r w:rsidR="004B78B8" w:rsidRPr="00C5114A">
        <w:rPr>
          <w:rFonts w:ascii="Times New Roman" w:hAnsi="Times New Roman"/>
          <w:sz w:val="24"/>
          <w:szCs w:val="24"/>
          <w:lang w:val="en-GB"/>
        </w:rPr>
        <w:t xml:space="preserve"> </w:t>
      </w:r>
      <w:r w:rsidR="00667CBC">
        <w:rPr>
          <w:rFonts w:ascii="Times New Roman" w:hAnsi="Times New Roman"/>
          <w:sz w:val="24"/>
          <w:szCs w:val="24"/>
          <w:lang w:val="en-GB"/>
        </w:rPr>
        <w:t>T</w:t>
      </w:r>
      <w:r w:rsidR="004B78B8" w:rsidRPr="00C5114A">
        <w:rPr>
          <w:rFonts w:ascii="Times New Roman" w:hAnsi="Times New Roman"/>
          <w:sz w:val="24"/>
          <w:szCs w:val="24"/>
          <w:lang w:val="en-GB"/>
        </w:rPr>
        <w:t xml:space="preserve">he </w:t>
      </w:r>
      <w:r w:rsidR="00C5114A">
        <w:rPr>
          <w:rFonts w:ascii="Times New Roman" w:hAnsi="Times New Roman"/>
          <w:sz w:val="24"/>
          <w:szCs w:val="24"/>
          <w:lang w:val="en-GB"/>
        </w:rPr>
        <w:t>correlation</w:t>
      </w:r>
      <w:r w:rsidR="004B78B8" w:rsidRPr="00C5114A">
        <w:rPr>
          <w:rFonts w:ascii="Times New Roman" w:hAnsi="Times New Roman"/>
          <w:sz w:val="24"/>
          <w:szCs w:val="24"/>
          <w:lang w:val="en-GB"/>
        </w:rPr>
        <w:t xml:space="preserve"> between the </w:t>
      </w:r>
      <w:r w:rsidR="002028AA">
        <w:rPr>
          <w:rFonts w:ascii="Times New Roman" w:hAnsi="Times New Roman"/>
          <w:sz w:val="24"/>
          <w:szCs w:val="24"/>
        </w:rPr>
        <w:t>Young</w:t>
      </w:r>
      <w:r w:rsidR="002028AA" w:rsidRPr="00717186">
        <w:rPr>
          <w:rFonts w:ascii="Times New Roman" w:hAnsi="Times New Roman"/>
          <w:sz w:val="24"/>
          <w:szCs w:val="24"/>
        </w:rPr>
        <w:t>'s</w:t>
      </w:r>
      <w:r w:rsidR="00256B11">
        <w:rPr>
          <w:rFonts w:ascii="Times New Roman" w:hAnsi="Times New Roman"/>
          <w:sz w:val="24"/>
          <w:szCs w:val="24"/>
          <w:lang w:val="en-GB"/>
        </w:rPr>
        <w:t xml:space="preserve"> modulus</w:t>
      </w:r>
      <w:r w:rsidR="004B78B8" w:rsidRPr="00C5114A">
        <w:rPr>
          <w:rFonts w:ascii="Times New Roman" w:hAnsi="Times New Roman"/>
          <w:sz w:val="24"/>
          <w:szCs w:val="24"/>
          <w:lang w:val="en-GB"/>
        </w:rPr>
        <w:t xml:space="preserve"> </w:t>
      </w:r>
      <w:r w:rsidR="00C5114A">
        <w:rPr>
          <w:rFonts w:ascii="Times New Roman" w:hAnsi="Times New Roman"/>
          <w:sz w:val="24"/>
          <w:szCs w:val="24"/>
          <w:lang w:val="en-GB"/>
        </w:rPr>
        <w:t>and</w:t>
      </w:r>
      <w:r w:rsidR="007623D6">
        <w:rPr>
          <w:rFonts w:ascii="Times New Roman" w:hAnsi="Times New Roman"/>
          <w:sz w:val="24"/>
          <w:szCs w:val="24"/>
          <w:lang w:val="en-GB"/>
        </w:rPr>
        <w:t xml:space="preserve"> the volume fraction </w:t>
      </w:r>
      <w:r w:rsidR="002A5FFD">
        <w:rPr>
          <w:rFonts w:ascii="Times New Roman" w:hAnsi="Times New Roman"/>
          <w:sz w:val="24"/>
          <w:szCs w:val="24"/>
          <w:lang w:val="en-GB"/>
        </w:rPr>
        <w:t>was</w:t>
      </w:r>
      <w:r w:rsidR="004B78B8" w:rsidRPr="00C5114A">
        <w:rPr>
          <w:rFonts w:ascii="Times New Roman" w:hAnsi="Times New Roman"/>
          <w:sz w:val="24"/>
          <w:szCs w:val="24"/>
          <w:lang w:val="en-GB"/>
        </w:rPr>
        <w:t xml:space="preserve"> </w:t>
      </w:r>
      <w:r w:rsidR="00F931D7">
        <w:rPr>
          <w:rFonts w:ascii="Times New Roman" w:hAnsi="Times New Roman" w:hint="eastAsia"/>
          <w:sz w:val="24"/>
          <w:szCs w:val="24"/>
          <w:lang w:val="en-GB"/>
        </w:rPr>
        <w:t>obtain</w:t>
      </w:r>
      <w:r w:rsidR="007623D6">
        <w:rPr>
          <w:rFonts w:ascii="Times New Roman" w:hAnsi="Times New Roman"/>
          <w:sz w:val="24"/>
          <w:szCs w:val="24"/>
          <w:lang w:val="en-GB"/>
        </w:rPr>
        <w:t xml:space="preserve">ed </w:t>
      </w:r>
      <w:r w:rsidR="00F931D7">
        <w:rPr>
          <w:rFonts w:ascii="Times New Roman" w:hAnsi="Times New Roman" w:hint="eastAsia"/>
          <w:sz w:val="24"/>
          <w:szCs w:val="24"/>
          <w:lang w:val="en-GB"/>
        </w:rPr>
        <w:t>according</w:t>
      </w:r>
      <w:r w:rsidR="00F931D7">
        <w:rPr>
          <w:rFonts w:ascii="Times New Roman" w:hAnsi="Times New Roman"/>
          <w:sz w:val="24"/>
          <w:szCs w:val="24"/>
          <w:lang w:val="en-GB"/>
        </w:rPr>
        <w:t xml:space="preserve"> </w:t>
      </w:r>
      <w:r w:rsidR="00F931D7">
        <w:rPr>
          <w:rFonts w:ascii="Times New Roman" w:hAnsi="Times New Roman" w:hint="eastAsia"/>
          <w:sz w:val="24"/>
          <w:szCs w:val="24"/>
          <w:lang w:val="en-GB"/>
        </w:rPr>
        <w:t>to</w:t>
      </w:r>
      <w:r w:rsidR="007623D6">
        <w:rPr>
          <w:rFonts w:ascii="Times New Roman" w:hAnsi="Times New Roman"/>
          <w:sz w:val="24"/>
          <w:szCs w:val="24"/>
          <w:lang w:val="en-GB"/>
        </w:rPr>
        <w:t xml:space="preserve"> Gibson-Ashby </w:t>
      </w:r>
      <w:r w:rsidR="00F931D7">
        <w:rPr>
          <w:rFonts w:ascii="Times New Roman" w:hAnsi="Times New Roman" w:hint="eastAsia"/>
          <w:sz w:val="24"/>
          <w:szCs w:val="24"/>
          <w:lang w:val="en-GB"/>
        </w:rPr>
        <w:t>model</w:t>
      </w:r>
      <w:r w:rsidR="007623D6">
        <w:rPr>
          <w:rFonts w:ascii="Times New Roman" w:hAnsi="Times New Roman"/>
          <w:sz w:val="24"/>
          <w:szCs w:val="24"/>
          <w:lang w:val="en-GB"/>
        </w:rPr>
        <w:t xml:space="preserve">. Furthermore, the orientation dependence of the elastic response in </w:t>
      </w:r>
      <w:r w:rsidR="00E5053E">
        <w:rPr>
          <w:rFonts w:ascii="Times New Roman" w:hAnsi="Times New Roman"/>
          <w:sz w:val="24"/>
          <w:szCs w:val="24"/>
        </w:rPr>
        <w:t>GCS</w:t>
      </w:r>
      <w:r w:rsidR="007623D6">
        <w:rPr>
          <w:rFonts w:ascii="Times New Roman" w:hAnsi="Times New Roman"/>
          <w:sz w:val="24"/>
          <w:szCs w:val="24"/>
          <w:lang w:val="en-GB"/>
        </w:rPr>
        <w:t xml:space="preserve"> was discussed</w:t>
      </w:r>
      <w:r w:rsidR="00F931D7">
        <w:rPr>
          <w:rFonts w:ascii="Times New Roman" w:hAnsi="Times New Roman"/>
          <w:sz w:val="24"/>
          <w:szCs w:val="24"/>
          <w:lang w:val="en-GB"/>
        </w:rPr>
        <w:t>, and findings are as follows</w:t>
      </w:r>
      <w:r w:rsidR="004B78B8" w:rsidRPr="00C5114A">
        <w:rPr>
          <w:rFonts w:ascii="Times New Roman" w:hAnsi="Times New Roman"/>
          <w:sz w:val="24"/>
          <w:szCs w:val="24"/>
          <w:lang w:val="en-GB"/>
        </w:rPr>
        <w:t>:</w:t>
      </w:r>
    </w:p>
    <w:p w:rsidR="007A3B5D" w:rsidRDefault="00C85E84" w:rsidP="007A3B5D">
      <w:pPr>
        <w:pStyle w:val="a0"/>
        <w:numPr>
          <w:ilvl w:val="0"/>
          <w:numId w:val="2"/>
        </w:numPr>
      </w:pPr>
      <w:r>
        <w:t>G</w:t>
      </w:r>
      <w:r w:rsidR="007A3B5D">
        <w:t xml:space="preserve">eometric </w:t>
      </w:r>
      <w:r w:rsidR="002A5FFD">
        <w:t xml:space="preserve">and rotational symmetry </w:t>
      </w:r>
      <w:r w:rsidR="007A3B5D">
        <w:t xml:space="preserve">properties of </w:t>
      </w:r>
      <w:r w:rsidR="00E5053E">
        <w:t>GCS</w:t>
      </w:r>
      <w:r w:rsidR="004E4783" w:rsidRPr="00376695">
        <w:t>,</w:t>
      </w:r>
      <w:r w:rsidR="007A3B5D">
        <w:t xml:space="preserve"> a</w:t>
      </w:r>
      <w:r w:rsidR="007A3B5D" w:rsidRPr="00376695">
        <w:t xml:space="preserve"> typical TPMS</w:t>
      </w:r>
      <w:r>
        <w:t xml:space="preserve"> structure</w:t>
      </w:r>
      <w:r w:rsidR="007A3B5D" w:rsidRPr="00376695">
        <w:t xml:space="preserve">, </w:t>
      </w:r>
      <w:r w:rsidR="004E4783" w:rsidRPr="00376695">
        <w:t xml:space="preserve">was discussed in this paper. </w:t>
      </w:r>
      <w:r w:rsidR="002A5FFD">
        <w:t>T</w:t>
      </w:r>
      <w:r w:rsidR="002A5FFD" w:rsidRPr="007A3B5D">
        <w:t xml:space="preserve">hree rotation axes of symmetry </w:t>
      </w:r>
      <w:r w:rsidR="002A5FFD">
        <w:t xml:space="preserve">with different symmetrical angles, </w:t>
      </w:r>
      <w:r w:rsidR="00E41B26" w:rsidRPr="00376695">
        <w:t>inherited from</w:t>
      </w:r>
      <w:r w:rsidR="00D45849">
        <w:t xml:space="preserve"> TPMS</w:t>
      </w:r>
      <w:r w:rsidR="002A5FFD">
        <w:t>,</w:t>
      </w:r>
      <w:r w:rsidR="002A5FFD" w:rsidRPr="002A5FFD">
        <w:t xml:space="preserve"> </w:t>
      </w:r>
      <w:r w:rsidR="002A5FFD">
        <w:t xml:space="preserve">were found to be along the directions of [001], [111] and </w:t>
      </w:r>
      <w:r w:rsidR="002A5FFD" w:rsidRPr="00376695">
        <w:t>[</w:t>
      </w:r>
      <w:r w:rsidR="002A5FFD">
        <w:t>11</w:t>
      </w:r>
      <w:r w:rsidR="002A5FFD" w:rsidRPr="00376695">
        <w:t>0]</w:t>
      </w:r>
      <w:r w:rsidR="00E41B26" w:rsidRPr="00376695">
        <w:t xml:space="preserve"> </w:t>
      </w:r>
      <w:r w:rsidR="008F68A6">
        <w:t xml:space="preserve">based </w:t>
      </w:r>
      <w:r w:rsidR="00B60FED">
        <w:t>on</w:t>
      </w:r>
      <w:r w:rsidR="00E41B26" w:rsidRPr="00376695">
        <w:t xml:space="preserve"> the knowle</w:t>
      </w:r>
      <w:r w:rsidR="002A5FFD">
        <w:t>dge of material crystallography</w:t>
      </w:r>
      <w:r w:rsidR="007A3B5D">
        <w:t>.</w:t>
      </w:r>
    </w:p>
    <w:p w:rsidR="00E72EBE" w:rsidRPr="00E72EBE" w:rsidRDefault="00E5053E" w:rsidP="00686AE3">
      <w:pPr>
        <w:numPr>
          <w:ilvl w:val="0"/>
          <w:numId w:val="2"/>
        </w:numPr>
        <w:spacing w:line="480" w:lineRule="auto"/>
        <w:rPr>
          <w:rFonts w:ascii="Times New Roman" w:hAnsi="Times New Roman"/>
          <w:sz w:val="24"/>
          <w:szCs w:val="24"/>
        </w:rPr>
      </w:pPr>
      <w:r>
        <w:rPr>
          <w:rFonts w:ascii="Times New Roman" w:hAnsi="Times New Roman"/>
          <w:sz w:val="24"/>
          <w:szCs w:val="24"/>
        </w:rPr>
        <w:t>GCS</w:t>
      </w:r>
      <w:r w:rsidR="00E72EBE" w:rsidRPr="00376695">
        <w:rPr>
          <w:rFonts w:ascii="Times New Roman" w:hAnsi="Times New Roman"/>
          <w:sz w:val="24"/>
          <w:szCs w:val="24"/>
        </w:rPr>
        <w:t xml:space="preserve"> was simplified to </w:t>
      </w:r>
      <w:r w:rsidR="00E72EBE">
        <w:rPr>
          <w:rFonts w:ascii="Times New Roman" w:hAnsi="Times New Roman"/>
          <w:sz w:val="24"/>
          <w:szCs w:val="24"/>
        </w:rPr>
        <w:t xml:space="preserve">strut-based </w:t>
      </w:r>
      <w:r w:rsidR="00096CF6">
        <w:rPr>
          <w:rFonts w:ascii="Times New Roman" w:hAnsi="Times New Roman"/>
          <w:sz w:val="24"/>
          <w:szCs w:val="24"/>
        </w:rPr>
        <w:t>lattice</w:t>
      </w:r>
      <w:r w:rsidR="00E72EBE" w:rsidRPr="00376695">
        <w:rPr>
          <w:rFonts w:ascii="Times New Roman" w:hAnsi="Times New Roman"/>
          <w:sz w:val="24"/>
          <w:szCs w:val="24"/>
        </w:rPr>
        <w:t xml:space="preserve"> structure</w:t>
      </w:r>
      <w:r w:rsidR="00E72EBE">
        <w:rPr>
          <w:rFonts w:ascii="Times New Roman" w:hAnsi="Times New Roman"/>
          <w:sz w:val="24"/>
          <w:szCs w:val="24"/>
        </w:rPr>
        <w:t xml:space="preserve"> based on</w:t>
      </w:r>
      <w:r w:rsidR="00E72EBE" w:rsidRPr="002A1E28">
        <w:rPr>
          <w:rFonts w:ascii="Times New Roman" w:hAnsi="Times New Roman"/>
          <w:sz w:val="24"/>
          <w:szCs w:val="24"/>
        </w:rPr>
        <w:t xml:space="preserve"> the same geometric characteristics </w:t>
      </w:r>
      <w:r w:rsidR="00E72EBE">
        <w:rPr>
          <w:rFonts w:ascii="Times New Roman" w:hAnsi="Times New Roman"/>
          <w:sz w:val="24"/>
          <w:szCs w:val="24"/>
        </w:rPr>
        <w:t>and topology relationships</w:t>
      </w:r>
      <w:r w:rsidR="00E72EBE" w:rsidRPr="00376695">
        <w:rPr>
          <w:rFonts w:ascii="Times New Roman" w:hAnsi="Times New Roman"/>
          <w:sz w:val="24"/>
          <w:szCs w:val="24"/>
        </w:rPr>
        <w:t xml:space="preserve">. </w:t>
      </w:r>
      <w:r w:rsidR="00E72EBE">
        <w:rPr>
          <w:rFonts w:ascii="Times New Roman" w:hAnsi="Times New Roman"/>
          <w:sz w:val="24"/>
          <w:szCs w:val="24"/>
        </w:rPr>
        <w:t>The relationship between t</w:t>
      </w:r>
      <w:r w:rsidR="00E72EBE" w:rsidRPr="00376695">
        <w:rPr>
          <w:rFonts w:ascii="Times New Roman" w:hAnsi="Times New Roman"/>
          <w:sz w:val="24"/>
          <w:szCs w:val="24"/>
        </w:rPr>
        <w:t xml:space="preserve">he </w:t>
      </w:r>
      <w:r w:rsidR="00E72EBE">
        <w:rPr>
          <w:rFonts w:ascii="Times New Roman" w:hAnsi="Times New Roman"/>
          <w:sz w:val="24"/>
          <w:szCs w:val="24"/>
        </w:rPr>
        <w:t>volum</w:t>
      </w:r>
      <w:r w:rsidR="00096CF6">
        <w:rPr>
          <w:rFonts w:ascii="Times New Roman" w:hAnsi="Times New Roman"/>
          <w:sz w:val="24"/>
          <w:szCs w:val="24"/>
        </w:rPr>
        <w:t>e fraction</w:t>
      </w:r>
      <w:r w:rsidR="00E72EBE">
        <w:rPr>
          <w:rFonts w:ascii="Times New Roman" w:hAnsi="Times New Roman"/>
          <w:sz w:val="24"/>
          <w:szCs w:val="24"/>
        </w:rPr>
        <w:t xml:space="preserve"> of S</w:t>
      </w:r>
      <w:r>
        <w:rPr>
          <w:rFonts w:ascii="Times New Roman" w:hAnsi="Times New Roman"/>
          <w:sz w:val="24"/>
          <w:szCs w:val="24"/>
        </w:rPr>
        <w:t>GCS</w:t>
      </w:r>
      <w:r w:rsidR="00E72EBE" w:rsidRPr="00376695">
        <w:rPr>
          <w:rFonts w:ascii="Times New Roman" w:hAnsi="Times New Roman"/>
          <w:sz w:val="24"/>
          <w:szCs w:val="24"/>
        </w:rPr>
        <w:t xml:space="preserve"> </w:t>
      </w:r>
      <w:r w:rsidR="00E72EBE">
        <w:rPr>
          <w:rFonts w:ascii="Times New Roman" w:hAnsi="Times New Roman"/>
          <w:sz w:val="24"/>
          <w:szCs w:val="24"/>
        </w:rPr>
        <w:t xml:space="preserve">and the value of </w:t>
      </w:r>
      <w:r w:rsidR="00E72EBE" w:rsidRPr="00CE6C07">
        <w:rPr>
          <w:rFonts w:ascii="Times New Roman" w:hAnsi="Times New Roman"/>
          <w:i/>
          <w:sz w:val="24"/>
          <w:szCs w:val="24"/>
        </w:rPr>
        <w:t>D/L</w:t>
      </w:r>
      <w:r w:rsidR="00E72EBE">
        <w:rPr>
          <w:rFonts w:ascii="Times New Roman" w:hAnsi="Times New Roman"/>
          <w:sz w:val="24"/>
          <w:szCs w:val="24"/>
        </w:rPr>
        <w:t xml:space="preserve"> </w:t>
      </w:r>
      <w:r w:rsidR="00C85E84">
        <w:rPr>
          <w:rFonts w:ascii="Times New Roman" w:hAnsi="Times New Roman"/>
          <w:sz w:val="24"/>
          <w:szCs w:val="24"/>
        </w:rPr>
        <w:t>was</w:t>
      </w:r>
      <w:r w:rsidR="00E72EBE">
        <w:rPr>
          <w:rFonts w:ascii="Times New Roman" w:hAnsi="Times New Roman"/>
          <w:sz w:val="24"/>
          <w:szCs w:val="24"/>
        </w:rPr>
        <w:t xml:space="preserve"> formulated</w:t>
      </w:r>
      <w:r w:rsidR="002A5FFD">
        <w:rPr>
          <w:rFonts w:ascii="Times New Roman" w:hAnsi="Times New Roman"/>
          <w:sz w:val="24"/>
          <w:szCs w:val="24"/>
        </w:rPr>
        <w:t>,</w:t>
      </w:r>
      <w:r w:rsidR="00E72EBE">
        <w:rPr>
          <w:rFonts w:ascii="Times New Roman" w:hAnsi="Times New Roman"/>
          <w:sz w:val="24"/>
          <w:szCs w:val="24"/>
        </w:rPr>
        <w:t xml:space="preserve"> and the predicted results are </w:t>
      </w:r>
      <w:r w:rsidR="00E72EBE">
        <w:rPr>
          <w:rFonts w:ascii="Times New Roman" w:hAnsi="Times New Roman"/>
          <w:sz w:val="24"/>
          <w:szCs w:val="24"/>
        </w:rPr>
        <w:lastRenderedPageBreak/>
        <w:t>reasonable</w:t>
      </w:r>
      <w:r w:rsidR="002A5FFD">
        <w:rPr>
          <w:rFonts w:ascii="Times New Roman" w:hAnsi="Times New Roman"/>
          <w:sz w:val="24"/>
          <w:szCs w:val="24"/>
        </w:rPr>
        <w:t xml:space="preserve"> in comparison to</w:t>
      </w:r>
      <w:r w:rsidR="00E72EBE">
        <w:rPr>
          <w:rFonts w:ascii="Times New Roman" w:hAnsi="Times New Roman"/>
          <w:sz w:val="24"/>
          <w:szCs w:val="24"/>
        </w:rPr>
        <w:t xml:space="preserve"> the original </w:t>
      </w:r>
      <w:r>
        <w:rPr>
          <w:rFonts w:ascii="Times New Roman" w:hAnsi="Times New Roman"/>
          <w:sz w:val="24"/>
          <w:szCs w:val="24"/>
        </w:rPr>
        <w:t>GCS</w:t>
      </w:r>
      <w:r w:rsidR="00E72EBE">
        <w:rPr>
          <w:rFonts w:ascii="Times New Roman" w:hAnsi="Times New Roman"/>
          <w:sz w:val="24"/>
          <w:szCs w:val="24"/>
        </w:rPr>
        <w:t xml:space="preserve"> wh</w:t>
      </w:r>
      <w:r w:rsidR="00D45849">
        <w:rPr>
          <w:rFonts w:ascii="Times New Roman" w:hAnsi="Times New Roman"/>
          <w:sz w:val="24"/>
          <w:szCs w:val="24"/>
        </w:rPr>
        <w:t>en</w:t>
      </w:r>
      <w:r w:rsidR="00E72EBE">
        <w:rPr>
          <w:rFonts w:ascii="Times New Roman" w:hAnsi="Times New Roman"/>
          <w:sz w:val="24"/>
          <w:szCs w:val="24"/>
        </w:rPr>
        <w:t xml:space="preserve"> the volume fraction is below 20%. </w:t>
      </w:r>
    </w:p>
    <w:p w:rsidR="00E72EBE" w:rsidRPr="002824CE" w:rsidRDefault="00096CF6" w:rsidP="00686AE3">
      <w:pPr>
        <w:numPr>
          <w:ilvl w:val="0"/>
          <w:numId w:val="2"/>
        </w:numPr>
        <w:spacing w:line="480" w:lineRule="auto"/>
        <w:rPr>
          <w:rFonts w:ascii="Times New Roman" w:hAnsi="Times New Roman"/>
          <w:color w:val="FF0000"/>
          <w:sz w:val="24"/>
          <w:szCs w:val="24"/>
        </w:rPr>
      </w:pPr>
      <w:r>
        <w:rPr>
          <w:rFonts w:ascii="Times New Roman" w:hAnsi="Times New Roman"/>
          <w:sz w:val="24"/>
          <w:szCs w:val="24"/>
        </w:rPr>
        <w:t>A</w:t>
      </w:r>
      <w:r w:rsidR="00E41B26" w:rsidRPr="00376695">
        <w:rPr>
          <w:rFonts w:ascii="Times New Roman" w:hAnsi="Times New Roman"/>
          <w:sz w:val="24"/>
          <w:szCs w:val="24"/>
        </w:rPr>
        <w:t xml:space="preserve">nalytical solution </w:t>
      </w:r>
      <w:r w:rsidR="00E72EBE">
        <w:rPr>
          <w:rFonts w:ascii="Times New Roman" w:hAnsi="Times New Roman"/>
          <w:sz w:val="24"/>
          <w:szCs w:val="24"/>
        </w:rPr>
        <w:t xml:space="preserve">based on </w:t>
      </w:r>
      <w:r w:rsidR="00E72EBE" w:rsidRPr="00376695">
        <w:rPr>
          <w:rFonts w:ascii="Times New Roman" w:hAnsi="Times New Roman"/>
          <w:sz w:val="24"/>
          <w:szCs w:val="24"/>
        </w:rPr>
        <w:t>Euler–Bernoulli and Timoshenko beam theories</w:t>
      </w:r>
      <w:r w:rsidR="00E72EBE">
        <w:rPr>
          <w:rFonts w:ascii="Times New Roman" w:hAnsi="Times New Roman"/>
          <w:sz w:val="24"/>
          <w:szCs w:val="24"/>
        </w:rPr>
        <w:t xml:space="preserve"> </w:t>
      </w:r>
      <w:r w:rsidR="00965B52">
        <w:rPr>
          <w:rFonts w:ascii="Times New Roman" w:hAnsi="Times New Roman"/>
          <w:sz w:val="24"/>
          <w:szCs w:val="24"/>
        </w:rPr>
        <w:t>was</w:t>
      </w:r>
      <w:r w:rsidR="005211DA">
        <w:rPr>
          <w:rFonts w:ascii="Times New Roman" w:hAnsi="Times New Roman"/>
          <w:sz w:val="24"/>
          <w:szCs w:val="24"/>
        </w:rPr>
        <w:t xml:space="preserve"> used to calculate the relative</w:t>
      </w:r>
      <w:r w:rsidR="00C3090D">
        <w:rPr>
          <w:rFonts w:ascii="Times New Roman" w:hAnsi="Times New Roman"/>
          <w:sz w:val="24"/>
          <w:szCs w:val="24"/>
        </w:rPr>
        <w:t xml:space="preserve"> moduli</w:t>
      </w:r>
      <w:r w:rsidR="00E41B26" w:rsidRPr="00376695">
        <w:rPr>
          <w:rFonts w:ascii="Times New Roman" w:hAnsi="Times New Roman"/>
          <w:sz w:val="24"/>
          <w:szCs w:val="24"/>
        </w:rPr>
        <w:t xml:space="preserve"> of </w:t>
      </w:r>
      <w:r w:rsidR="00E5053E">
        <w:rPr>
          <w:rFonts w:ascii="Times New Roman" w:hAnsi="Times New Roman"/>
          <w:sz w:val="24"/>
          <w:szCs w:val="24"/>
        </w:rPr>
        <w:t>GCS</w:t>
      </w:r>
      <w:r>
        <w:rPr>
          <w:rFonts w:ascii="Times New Roman" w:hAnsi="Times New Roman"/>
          <w:sz w:val="24"/>
          <w:szCs w:val="24"/>
        </w:rPr>
        <w:t xml:space="preserve"> with different volume fractions</w:t>
      </w:r>
      <w:r w:rsidR="002A5FFD">
        <w:rPr>
          <w:rFonts w:ascii="Times New Roman" w:hAnsi="Times New Roman"/>
          <w:sz w:val="24"/>
          <w:szCs w:val="24"/>
        </w:rPr>
        <w:t>,</w:t>
      </w:r>
      <w:r w:rsidR="007623D6">
        <w:rPr>
          <w:rFonts w:ascii="Times New Roman" w:hAnsi="Times New Roman"/>
          <w:sz w:val="24"/>
          <w:szCs w:val="24"/>
        </w:rPr>
        <w:t xml:space="preserve"> and the results were fitted to </w:t>
      </w:r>
      <w:r w:rsidR="007623D6">
        <w:rPr>
          <w:rFonts w:ascii="Times New Roman" w:hAnsi="Times New Roman"/>
          <w:sz w:val="24"/>
          <w:szCs w:val="24"/>
          <w:lang w:val="en-GB"/>
        </w:rPr>
        <w:t xml:space="preserve">Gibson-Ashby </w:t>
      </w:r>
      <w:r w:rsidR="00C06B58">
        <w:rPr>
          <w:rFonts w:ascii="Times New Roman" w:hAnsi="Times New Roman"/>
          <w:sz w:val="24"/>
          <w:szCs w:val="24"/>
          <w:lang w:val="en-GB"/>
        </w:rPr>
        <w:t>model</w:t>
      </w:r>
      <w:r w:rsidR="00E41B26" w:rsidRPr="00376695">
        <w:rPr>
          <w:rFonts w:ascii="Times New Roman" w:hAnsi="Times New Roman"/>
          <w:sz w:val="24"/>
          <w:szCs w:val="24"/>
        </w:rPr>
        <w:t>.</w:t>
      </w:r>
      <w:r w:rsidR="00A3252C" w:rsidRPr="00376695">
        <w:rPr>
          <w:rFonts w:ascii="Times New Roman" w:hAnsi="Times New Roman"/>
          <w:sz w:val="24"/>
          <w:szCs w:val="24"/>
        </w:rPr>
        <w:t xml:space="preserve"> </w:t>
      </w:r>
      <w:r w:rsidR="002A5FFD">
        <w:rPr>
          <w:rFonts w:ascii="Times New Roman" w:hAnsi="Times New Roman"/>
          <w:sz w:val="24"/>
          <w:szCs w:val="24"/>
        </w:rPr>
        <w:t>Regardless of</w:t>
      </w:r>
      <w:r w:rsidR="00E72EBE">
        <w:rPr>
          <w:rFonts w:ascii="Times New Roman" w:hAnsi="Times New Roman"/>
          <w:sz w:val="24"/>
          <w:szCs w:val="24"/>
        </w:rPr>
        <w:t xml:space="preserve"> loading direction</w:t>
      </w:r>
      <w:r w:rsidR="002A5FFD">
        <w:rPr>
          <w:rFonts w:ascii="Times New Roman" w:hAnsi="Times New Roman"/>
          <w:sz w:val="24"/>
          <w:szCs w:val="24"/>
        </w:rPr>
        <w:t>,</w:t>
      </w:r>
      <w:r w:rsidR="00E72EBE">
        <w:rPr>
          <w:rFonts w:ascii="Times New Roman" w:hAnsi="Times New Roman"/>
          <w:sz w:val="24"/>
          <w:szCs w:val="24"/>
        </w:rPr>
        <w:t xml:space="preserve"> </w:t>
      </w:r>
      <w:r w:rsidR="001D3AE4" w:rsidRPr="00E72EBE">
        <w:rPr>
          <w:rFonts w:ascii="Times New Roman" w:hAnsi="Times New Roman"/>
          <w:sz w:val="24"/>
          <w:szCs w:val="24"/>
        </w:rPr>
        <w:t xml:space="preserve">the </w:t>
      </w:r>
      <w:r w:rsidR="002028AA">
        <w:rPr>
          <w:rFonts w:ascii="Times New Roman" w:hAnsi="Times New Roman"/>
          <w:sz w:val="24"/>
          <w:szCs w:val="24"/>
        </w:rPr>
        <w:t>Young</w:t>
      </w:r>
      <w:r w:rsidR="002028AA" w:rsidRPr="00717186">
        <w:rPr>
          <w:rFonts w:ascii="Times New Roman" w:hAnsi="Times New Roman"/>
          <w:sz w:val="24"/>
          <w:szCs w:val="24"/>
        </w:rPr>
        <w:t>'s</w:t>
      </w:r>
      <w:r w:rsidR="00C3090D">
        <w:rPr>
          <w:rFonts w:ascii="Times New Roman" w:hAnsi="Times New Roman"/>
          <w:sz w:val="24"/>
          <w:szCs w:val="24"/>
        </w:rPr>
        <w:t xml:space="preserve"> moduli</w:t>
      </w:r>
      <w:r w:rsidR="00676A15" w:rsidRPr="00E72EBE">
        <w:rPr>
          <w:rFonts w:ascii="Times New Roman" w:hAnsi="Times New Roman"/>
          <w:sz w:val="24"/>
          <w:szCs w:val="24"/>
        </w:rPr>
        <w:t xml:space="preserve"> of </w:t>
      </w:r>
      <w:r w:rsidR="00E5053E">
        <w:rPr>
          <w:rFonts w:ascii="Times New Roman" w:hAnsi="Times New Roman"/>
          <w:sz w:val="24"/>
          <w:szCs w:val="24"/>
        </w:rPr>
        <w:t>GCS</w:t>
      </w:r>
      <w:r w:rsidR="00676A15" w:rsidRPr="00E72EBE">
        <w:rPr>
          <w:rFonts w:ascii="Times New Roman" w:hAnsi="Times New Roman"/>
          <w:sz w:val="24"/>
          <w:szCs w:val="24"/>
        </w:rPr>
        <w:t xml:space="preserve"> correlate well </w:t>
      </w:r>
      <w:r w:rsidR="001C2D44" w:rsidRPr="00E72EBE">
        <w:rPr>
          <w:rFonts w:ascii="Times New Roman" w:hAnsi="Times New Roman"/>
          <w:sz w:val="24"/>
          <w:szCs w:val="24"/>
        </w:rPr>
        <w:t xml:space="preserve">with </w:t>
      </w:r>
      <w:r w:rsidR="006324B5">
        <w:rPr>
          <w:rFonts w:ascii="Times New Roman" w:hAnsi="Times New Roman"/>
          <w:sz w:val="24"/>
          <w:szCs w:val="24"/>
        </w:rPr>
        <w:t xml:space="preserve">their relative </w:t>
      </w:r>
      <w:r w:rsidR="006324B5">
        <w:rPr>
          <w:rFonts w:ascii="Times New Roman" w:hAnsi="Times New Roman" w:hint="eastAsia"/>
          <w:sz w:val="24"/>
          <w:szCs w:val="24"/>
        </w:rPr>
        <w:t>den</w:t>
      </w:r>
      <w:r w:rsidR="006324B5">
        <w:rPr>
          <w:rFonts w:ascii="Times New Roman" w:hAnsi="Times New Roman"/>
          <w:sz w:val="24"/>
          <w:szCs w:val="24"/>
        </w:rPr>
        <w:t>sities.</w:t>
      </w:r>
      <w:r w:rsidR="00E72EBE" w:rsidRPr="002824CE">
        <w:rPr>
          <w:rFonts w:ascii="Times New Roman" w:hAnsi="Times New Roman"/>
          <w:color w:val="FF0000"/>
          <w:sz w:val="24"/>
          <w:szCs w:val="24"/>
        </w:rPr>
        <w:t xml:space="preserve"> The obtained results for</w:t>
      </w:r>
      <w:r w:rsidR="00C06B58" w:rsidRPr="002824CE">
        <w:rPr>
          <w:rFonts w:ascii="Times New Roman" w:hAnsi="Times New Roman"/>
          <w:color w:val="FF0000"/>
          <w:sz w:val="24"/>
          <w:szCs w:val="24"/>
        </w:rPr>
        <w:t xml:space="preserve"> the</w:t>
      </w:r>
      <w:r w:rsidR="00E72EBE" w:rsidRPr="002824CE">
        <w:rPr>
          <w:rFonts w:ascii="Times New Roman" w:hAnsi="Times New Roman"/>
          <w:color w:val="FF0000"/>
          <w:sz w:val="24"/>
          <w:szCs w:val="24"/>
        </w:rPr>
        <w:t xml:space="preserve"> loading directions </w:t>
      </w:r>
      <w:r w:rsidR="001D3AE4" w:rsidRPr="002824CE">
        <w:rPr>
          <w:rFonts w:ascii="Times New Roman" w:hAnsi="Times New Roman"/>
          <w:color w:val="FF0000"/>
          <w:sz w:val="24"/>
          <w:szCs w:val="24"/>
        </w:rPr>
        <w:t>of [001] and [</w:t>
      </w:r>
      <w:r w:rsidR="001412B7" w:rsidRPr="002824CE">
        <w:rPr>
          <w:rFonts w:ascii="Times New Roman" w:hAnsi="Times New Roman"/>
          <w:color w:val="FF0000"/>
          <w:sz w:val="24"/>
          <w:szCs w:val="24"/>
        </w:rPr>
        <w:t>1</w:t>
      </w:r>
      <w:r w:rsidR="001D3AE4" w:rsidRPr="002824CE">
        <w:rPr>
          <w:rFonts w:ascii="Times New Roman" w:hAnsi="Times New Roman"/>
          <w:color w:val="FF0000"/>
          <w:sz w:val="24"/>
          <w:szCs w:val="24"/>
        </w:rPr>
        <w:t>10]</w:t>
      </w:r>
      <w:r w:rsidR="00A74AB9" w:rsidRPr="002824CE">
        <w:rPr>
          <w:rFonts w:ascii="Times New Roman" w:hAnsi="Times New Roman"/>
          <w:color w:val="FF0000"/>
          <w:sz w:val="24"/>
          <w:szCs w:val="24"/>
        </w:rPr>
        <w:t xml:space="preserve"> </w:t>
      </w:r>
      <w:r w:rsidR="001B1856" w:rsidRPr="002824CE">
        <w:rPr>
          <w:rFonts w:ascii="Times New Roman" w:hAnsi="Times New Roman"/>
          <w:color w:val="FF0000"/>
          <w:sz w:val="24"/>
          <w:szCs w:val="24"/>
        </w:rPr>
        <w:t>are consistent</w:t>
      </w:r>
      <w:r w:rsidR="002A5FFD" w:rsidRPr="002824CE">
        <w:rPr>
          <w:rFonts w:ascii="Times New Roman" w:hAnsi="Times New Roman"/>
          <w:color w:val="FF0000"/>
          <w:sz w:val="24"/>
          <w:szCs w:val="24"/>
        </w:rPr>
        <w:t xml:space="preserve"> </w:t>
      </w:r>
      <w:r w:rsidR="00E72EBE" w:rsidRPr="002824CE">
        <w:rPr>
          <w:rFonts w:ascii="Times New Roman" w:hAnsi="Times New Roman"/>
          <w:color w:val="FF0000"/>
          <w:sz w:val="24"/>
          <w:szCs w:val="24"/>
        </w:rPr>
        <w:t xml:space="preserve">with FE </w:t>
      </w:r>
      <w:r w:rsidR="001B1856" w:rsidRPr="002824CE">
        <w:rPr>
          <w:rFonts w:ascii="Times New Roman" w:hAnsi="Times New Roman"/>
          <w:color w:val="FF0000"/>
          <w:sz w:val="24"/>
          <w:szCs w:val="24"/>
        </w:rPr>
        <w:t>analysis</w:t>
      </w:r>
      <w:r w:rsidR="002824CE">
        <w:rPr>
          <w:rFonts w:ascii="Times New Roman" w:hAnsi="Times New Roman"/>
          <w:color w:val="FF0000"/>
          <w:sz w:val="24"/>
          <w:szCs w:val="24"/>
        </w:rPr>
        <w:t xml:space="preserve"> when the volume fraction is between 5% </w:t>
      </w:r>
      <w:r w:rsidR="00813856">
        <w:rPr>
          <w:rFonts w:ascii="Times New Roman" w:hAnsi="Times New Roman"/>
          <w:color w:val="FF0000"/>
          <w:sz w:val="24"/>
          <w:szCs w:val="24"/>
        </w:rPr>
        <w:t>and</w:t>
      </w:r>
      <w:r w:rsidR="002824CE">
        <w:rPr>
          <w:rFonts w:ascii="Times New Roman" w:hAnsi="Times New Roman"/>
          <w:color w:val="FF0000"/>
          <w:sz w:val="24"/>
          <w:szCs w:val="24"/>
        </w:rPr>
        <w:t xml:space="preserve"> 15%</w:t>
      </w:r>
      <w:r w:rsidR="001B1856" w:rsidRPr="002824CE">
        <w:rPr>
          <w:rFonts w:ascii="Times New Roman" w:hAnsi="Times New Roman"/>
          <w:color w:val="FF0000"/>
          <w:sz w:val="24"/>
          <w:szCs w:val="24"/>
        </w:rPr>
        <w:t>, while for</w:t>
      </w:r>
      <w:r w:rsidR="00E72EBE" w:rsidRPr="002824CE">
        <w:rPr>
          <w:rFonts w:ascii="Times New Roman" w:hAnsi="Times New Roman"/>
          <w:color w:val="FF0000"/>
          <w:sz w:val="24"/>
          <w:szCs w:val="24"/>
        </w:rPr>
        <w:t xml:space="preserve"> [111] </w:t>
      </w:r>
      <w:r w:rsidR="001B1856" w:rsidRPr="002824CE">
        <w:rPr>
          <w:rFonts w:ascii="Times New Roman" w:hAnsi="Times New Roman"/>
          <w:color w:val="FF0000"/>
          <w:sz w:val="24"/>
          <w:szCs w:val="24"/>
        </w:rPr>
        <w:t>direction, the consistency</w:t>
      </w:r>
      <w:r w:rsidR="002A5FFD" w:rsidRPr="002824CE">
        <w:rPr>
          <w:rFonts w:ascii="Times New Roman" w:hAnsi="Times New Roman"/>
          <w:color w:val="FF0000"/>
          <w:sz w:val="24"/>
          <w:szCs w:val="24"/>
        </w:rPr>
        <w:t xml:space="preserve"> </w:t>
      </w:r>
      <w:r w:rsidR="001B1856" w:rsidRPr="002824CE">
        <w:rPr>
          <w:rFonts w:ascii="Times New Roman" w:hAnsi="Times New Roman"/>
          <w:color w:val="FF0000"/>
          <w:sz w:val="24"/>
          <w:szCs w:val="24"/>
        </w:rPr>
        <w:t>is observed only as</w:t>
      </w:r>
      <w:r w:rsidR="001D3AE4" w:rsidRPr="002824CE">
        <w:rPr>
          <w:rFonts w:ascii="Times New Roman" w:hAnsi="Times New Roman"/>
          <w:color w:val="FF0000"/>
          <w:sz w:val="24"/>
          <w:szCs w:val="24"/>
        </w:rPr>
        <w:t xml:space="preserve"> the </w:t>
      </w:r>
      <w:r w:rsidR="00B02762" w:rsidRPr="002824CE">
        <w:rPr>
          <w:rFonts w:ascii="Times New Roman" w:hAnsi="Times New Roman"/>
          <w:color w:val="FF0000"/>
          <w:sz w:val="24"/>
          <w:szCs w:val="24"/>
        </w:rPr>
        <w:t>relative density</w:t>
      </w:r>
      <w:r w:rsidR="001D3AE4" w:rsidRPr="002824CE">
        <w:rPr>
          <w:rFonts w:ascii="Times New Roman" w:hAnsi="Times New Roman"/>
          <w:color w:val="FF0000"/>
          <w:sz w:val="24"/>
          <w:szCs w:val="24"/>
        </w:rPr>
        <w:t xml:space="preserve"> is </w:t>
      </w:r>
      <w:r w:rsidR="002A5FFD" w:rsidRPr="002824CE">
        <w:rPr>
          <w:rFonts w:ascii="Times New Roman" w:hAnsi="Times New Roman"/>
          <w:color w:val="FF0000"/>
          <w:sz w:val="24"/>
          <w:szCs w:val="24"/>
        </w:rPr>
        <w:t>lower than</w:t>
      </w:r>
      <w:r w:rsidR="001D3AE4" w:rsidRPr="002824CE">
        <w:rPr>
          <w:rFonts w:ascii="Times New Roman" w:hAnsi="Times New Roman"/>
          <w:color w:val="FF0000"/>
          <w:sz w:val="24"/>
          <w:szCs w:val="24"/>
        </w:rPr>
        <w:t xml:space="preserve"> </w:t>
      </w:r>
      <w:r w:rsidR="00AB0EB4" w:rsidRPr="002824CE">
        <w:rPr>
          <w:rFonts w:ascii="Times New Roman" w:hAnsi="Times New Roman"/>
          <w:color w:val="FF0000"/>
          <w:sz w:val="24"/>
          <w:szCs w:val="24"/>
        </w:rPr>
        <w:t>10</w:t>
      </w:r>
      <w:r w:rsidR="00B02762" w:rsidRPr="002824CE">
        <w:rPr>
          <w:rFonts w:ascii="Times New Roman" w:hAnsi="Times New Roman"/>
          <w:color w:val="FF0000"/>
          <w:sz w:val="24"/>
          <w:szCs w:val="24"/>
        </w:rPr>
        <w:t>%</w:t>
      </w:r>
      <w:r w:rsidR="00E72EBE" w:rsidRPr="002824CE">
        <w:rPr>
          <w:rFonts w:ascii="Times New Roman" w:hAnsi="Times New Roman"/>
          <w:color w:val="FF0000"/>
          <w:sz w:val="24"/>
          <w:szCs w:val="24"/>
        </w:rPr>
        <w:t>.</w:t>
      </w:r>
    </w:p>
    <w:p w:rsidR="004C12CE" w:rsidRDefault="004C12CE" w:rsidP="004C12CE">
      <w:pPr>
        <w:pStyle w:val="a0"/>
        <w:numPr>
          <w:ilvl w:val="0"/>
          <w:numId w:val="2"/>
        </w:numPr>
      </w:pPr>
      <w:r w:rsidRPr="007A3B5D">
        <w:t xml:space="preserve">Polar diagrams of </w:t>
      </w:r>
      <w:r w:rsidR="00576D8F">
        <w:t xml:space="preserve">the </w:t>
      </w:r>
      <w:r w:rsidRPr="007A3B5D">
        <w:t xml:space="preserve">relative </w:t>
      </w:r>
      <w:r w:rsidR="00C3090D">
        <w:t>moduli</w:t>
      </w:r>
      <w:r w:rsidRPr="007A3B5D">
        <w:t xml:space="preserve"> of </w:t>
      </w:r>
      <w:r w:rsidR="00E5053E">
        <w:t>GCS</w:t>
      </w:r>
      <w:r w:rsidRPr="007A3B5D">
        <w:t xml:space="preserve"> with the volume fraction of 10% in plane</w:t>
      </w:r>
      <w:r w:rsidR="00576D8F">
        <w:t>s</w:t>
      </w:r>
      <w:r w:rsidRPr="007A3B5D">
        <w:t xml:space="preserve"> of (100) and </w:t>
      </w:r>
      <w:r w:rsidR="00B5626A">
        <w:t>(</w:t>
      </w:r>
      <w:r w:rsidR="001412B7">
        <w:t>1</w:t>
      </w:r>
      <w:r w:rsidRPr="007A3B5D">
        <w:t>1</w:t>
      </w:r>
      <w:r w:rsidR="00B5626A">
        <w:t>0)</w:t>
      </w:r>
      <w:r w:rsidRPr="007A3B5D">
        <w:t xml:space="preserve"> </w:t>
      </w:r>
      <w:r>
        <w:t xml:space="preserve">were </w:t>
      </w:r>
      <w:r w:rsidRPr="007A3B5D">
        <w:t>gained.</w:t>
      </w:r>
      <w:r w:rsidR="00B5626A" w:rsidRPr="00B5626A">
        <w:t xml:space="preserve"> </w:t>
      </w:r>
      <w:r w:rsidR="00B5626A">
        <w:t xml:space="preserve">The polar diagrams show that </w:t>
      </w:r>
      <w:r w:rsidR="00E5053E">
        <w:t>GCS</w:t>
      </w:r>
      <w:r w:rsidR="00576D8F">
        <w:t xml:space="preserve"> </w:t>
      </w:r>
      <w:r w:rsidR="00476DAB">
        <w:t xml:space="preserve">in </w:t>
      </w:r>
      <w:r w:rsidR="00B5626A">
        <w:t xml:space="preserve">the </w:t>
      </w:r>
      <w:r w:rsidR="00E00C99">
        <w:t xml:space="preserve">loading </w:t>
      </w:r>
      <w:r w:rsidR="00B5626A">
        <w:t>directions with more stretch deformation own higher stiffness compar</w:t>
      </w:r>
      <w:r w:rsidR="00C06B58">
        <w:t>ed</w:t>
      </w:r>
      <w:r w:rsidR="00B5626A">
        <w:t xml:space="preserve"> </w:t>
      </w:r>
      <w:r w:rsidR="00C06B58">
        <w:t>with</w:t>
      </w:r>
      <w:r w:rsidR="00B5626A">
        <w:t xml:space="preserve"> other loading directions.</w:t>
      </w:r>
      <w:r w:rsidR="00BC7E1E">
        <w:t xml:space="preserve"> </w:t>
      </w:r>
      <w:r w:rsidR="00C85E84">
        <w:t>S</w:t>
      </w:r>
      <w:r w:rsidR="00BC7E1E">
        <w:t xml:space="preserve">mall deviations between different loading directions also </w:t>
      </w:r>
      <w:r w:rsidR="00096CF6">
        <w:t>illustrate</w:t>
      </w:r>
      <w:r w:rsidR="00BC7E1E">
        <w:t xml:space="preserve"> </w:t>
      </w:r>
      <w:r w:rsidR="00C06B58">
        <w:t xml:space="preserve">that </w:t>
      </w:r>
      <w:r w:rsidR="00E5053E">
        <w:t>GCS</w:t>
      </w:r>
      <w:r w:rsidR="00BC7E1E">
        <w:t xml:space="preserve"> is </w:t>
      </w:r>
      <w:r w:rsidR="00BC7E1E" w:rsidRPr="00463D8B">
        <w:t xml:space="preserve">superior to other </w:t>
      </w:r>
      <w:r w:rsidR="00BC7E1E">
        <w:t xml:space="preserve">strut-based </w:t>
      </w:r>
      <w:r w:rsidR="00BC7E1E" w:rsidRPr="00463D8B">
        <w:t>cellular structures</w:t>
      </w:r>
      <w:r w:rsidR="00BC7E1E">
        <w:t xml:space="preserve"> for the stable mechanical response in different loading directions.</w:t>
      </w:r>
    </w:p>
    <w:p w:rsidR="00C8678D" w:rsidRPr="00C8678D" w:rsidRDefault="00C8678D" w:rsidP="00C8678D">
      <w:pPr>
        <w:spacing w:line="480" w:lineRule="auto"/>
        <w:rPr>
          <w:rFonts w:ascii="Times New Roman" w:hAnsi="Times New Roman"/>
          <w:color w:val="FF0000"/>
          <w:sz w:val="24"/>
          <w:szCs w:val="24"/>
        </w:rPr>
      </w:pPr>
      <w:r w:rsidRPr="00C8678D">
        <w:rPr>
          <w:rFonts w:ascii="Times New Roman" w:hAnsi="Times New Roman" w:hint="eastAsia"/>
          <w:color w:val="FF0000"/>
          <w:sz w:val="24"/>
          <w:szCs w:val="24"/>
        </w:rPr>
        <w:t>T</w:t>
      </w:r>
      <w:r w:rsidRPr="00C8678D">
        <w:rPr>
          <w:rFonts w:ascii="Times New Roman" w:hAnsi="Times New Roman"/>
          <w:color w:val="FF0000"/>
          <w:sz w:val="24"/>
          <w:szCs w:val="24"/>
        </w:rPr>
        <w:t>hese significant find</w:t>
      </w:r>
      <w:r w:rsidR="00482ACC">
        <w:rPr>
          <w:rFonts w:ascii="Times New Roman" w:hAnsi="Times New Roman"/>
          <w:color w:val="FF0000"/>
          <w:sz w:val="24"/>
          <w:szCs w:val="24"/>
        </w:rPr>
        <w:t>ing</w:t>
      </w:r>
      <w:r w:rsidRPr="00C8678D">
        <w:rPr>
          <w:rFonts w:ascii="Times New Roman" w:hAnsi="Times New Roman"/>
          <w:color w:val="FF0000"/>
          <w:sz w:val="24"/>
          <w:szCs w:val="24"/>
        </w:rPr>
        <w:t xml:space="preserve">s hereby illustrate </w:t>
      </w:r>
      <w:r w:rsidR="003C6534">
        <w:rPr>
          <w:rFonts w:ascii="Times New Roman" w:hAnsi="Times New Roman"/>
          <w:color w:val="FF0000"/>
          <w:sz w:val="24"/>
          <w:szCs w:val="24"/>
        </w:rPr>
        <w:t xml:space="preserve">the possibility of predicting the elastic response using an </w:t>
      </w:r>
      <w:r w:rsidR="003C6534" w:rsidRPr="003C6534">
        <w:rPr>
          <w:rFonts w:ascii="Times New Roman" w:hAnsi="Times New Roman"/>
          <w:color w:val="FF0000"/>
          <w:sz w:val="24"/>
          <w:szCs w:val="24"/>
        </w:rPr>
        <w:t>analytical solution</w:t>
      </w:r>
      <w:r w:rsidRPr="003C6534">
        <w:rPr>
          <w:rFonts w:ascii="Times New Roman" w:hAnsi="Times New Roman"/>
          <w:color w:val="FF0000"/>
          <w:sz w:val="24"/>
          <w:szCs w:val="24"/>
        </w:rPr>
        <w:t xml:space="preserve"> </w:t>
      </w:r>
      <w:r w:rsidRPr="00C8678D">
        <w:rPr>
          <w:rFonts w:ascii="Times New Roman" w:hAnsi="Times New Roman"/>
          <w:color w:val="FF0000"/>
          <w:sz w:val="24"/>
          <w:szCs w:val="24"/>
        </w:rPr>
        <w:t xml:space="preserve">and shows </w:t>
      </w:r>
      <w:r w:rsidR="003C6534">
        <w:rPr>
          <w:rFonts w:ascii="Times New Roman" w:hAnsi="Times New Roman"/>
          <w:color w:val="FF0000"/>
          <w:sz w:val="24"/>
          <w:szCs w:val="24"/>
        </w:rPr>
        <w:t>the orientation dependence of GCS</w:t>
      </w:r>
      <w:r w:rsidRPr="00C8678D">
        <w:rPr>
          <w:rFonts w:ascii="Times New Roman" w:hAnsi="Times New Roman"/>
          <w:color w:val="FF0000"/>
          <w:sz w:val="24"/>
        </w:rPr>
        <w:t>.</w:t>
      </w:r>
      <w:r w:rsidRPr="00C8678D">
        <w:rPr>
          <w:rFonts w:ascii="Times New Roman" w:hAnsi="Times New Roman" w:hint="eastAsia"/>
          <w:color w:val="FF0000"/>
          <w:sz w:val="24"/>
          <w:szCs w:val="24"/>
        </w:rPr>
        <w:t xml:space="preserve"> </w:t>
      </w:r>
      <w:r w:rsidR="003C6534">
        <w:rPr>
          <w:rFonts w:ascii="Times New Roman" w:hAnsi="Times New Roman"/>
          <w:color w:val="FF0000"/>
          <w:sz w:val="24"/>
          <w:szCs w:val="24"/>
        </w:rPr>
        <w:t xml:space="preserve">The analytical solution could be used for easy and fast prediction of the mechanical properties of cellular structures. </w:t>
      </w:r>
      <w:r w:rsidRPr="00C8678D">
        <w:rPr>
          <w:rFonts w:ascii="Times New Roman" w:hAnsi="Times New Roman" w:hint="eastAsia"/>
          <w:color w:val="FF0000"/>
          <w:sz w:val="24"/>
          <w:szCs w:val="24"/>
        </w:rPr>
        <w:t>T</w:t>
      </w:r>
      <w:r w:rsidRPr="00C8678D">
        <w:rPr>
          <w:rFonts w:ascii="Times New Roman" w:hAnsi="Times New Roman"/>
          <w:color w:val="FF0000"/>
          <w:sz w:val="24"/>
          <w:szCs w:val="24"/>
        </w:rPr>
        <w:t xml:space="preserve">here is, however, a limitation of an investigation including </w:t>
      </w:r>
      <w:r w:rsidR="003C6534">
        <w:rPr>
          <w:rFonts w:ascii="Times New Roman" w:hAnsi="Times New Roman"/>
          <w:color w:val="FF0000"/>
          <w:sz w:val="24"/>
          <w:szCs w:val="24"/>
        </w:rPr>
        <w:t xml:space="preserve">the Zener </w:t>
      </w:r>
      <w:r w:rsidR="003C6534" w:rsidRPr="003C6534">
        <w:rPr>
          <w:rFonts w:ascii="Times New Roman" w:hAnsi="Times New Roman"/>
          <w:color w:val="FF0000"/>
          <w:sz w:val="24"/>
          <w:szCs w:val="24"/>
        </w:rPr>
        <w:t xml:space="preserve">anisotropy index and </w:t>
      </w:r>
      <w:r w:rsidR="003C6534">
        <w:rPr>
          <w:rFonts w:ascii="Times New Roman" w:hAnsi="Times New Roman"/>
          <w:color w:val="FF0000"/>
          <w:sz w:val="24"/>
          <w:szCs w:val="24"/>
        </w:rPr>
        <w:t>u</w:t>
      </w:r>
      <w:r w:rsidR="003C6534" w:rsidRPr="003C6534">
        <w:rPr>
          <w:rFonts w:ascii="Times New Roman" w:hAnsi="Times New Roman"/>
          <w:color w:val="FF0000"/>
          <w:sz w:val="24"/>
          <w:szCs w:val="24"/>
        </w:rPr>
        <w:t>niversal elastic anisotropy index</w:t>
      </w:r>
      <w:r w:rsidR="003C6534">
        <w:rPr>
          <w:rFonts w:ascii="Times New Roman" w:hAnsi="Times New Roman"/>
          <w:color w:val="FF0000"/>
          <w:sz w:val="24"/>
          <w:szCs w:val="24"/>
        </w:rPr>
        <w:t xml:space="preserve"> </w:t>
      </w:r>
      <w:r w:rsidR="00A46500">
        <w:rPr>
          <w:rFonts w:ascii="Times New Roman" w:hAnsi="Times New Roman"/>
          <w:color w:val="FF0000"/>
          <w:sz w:val="24"/>
          <w:szCs w:val="24"/>
        </w:rPr>
        <w:t xml:space="preserve">that </w:t>
      </w:r>
      <w:r w:rsidR="003C6534">
        <w:rPr>
          <w:rFonts w:ascii="Times New Roman" w:hAnsi="Times New Roman"/>
          <w:color w:val="FF0000"/>
          <w:sz w:val="24"/>
          <w:szCs w:val="24"/>
        </w:rPr>
        <w:t xml:space="preserve">could be </w:t>
      </w:r>
      <w:r w:rsidR="00A46500">
        <w:rPr>
          <w:rFonts w:ascii="Times New Roman" w:hAnsi="Times New Roman"/>
          <w:color w:val="FF0000"/>
          <w:sz w:val="24"/>
          <w:szCs w:val="24"/>
        </w:rPr>
        <w:t xml:space="preserve">used to </w:t>
      </w:r>
      <w:r w:rsidR="003C6534">
        <w:rPr>
          <w:rFonts w:ascii="Times New Roman" w:hAnsi="Times New Roman"/>
          <w:color w:val="FF0000"/>
          <w:sz w:val="24"/>
          <w:szCs w:val="24"/>
        </w:rPr>
        <w:t>further analy</w:t>
      </w:r>
      <w:r w:rsidR="00482ACC">
        <w:rPr>
          <w:rFonts w:ascii="Times New Roman" w:hAnsi="Times New Roman"/>
          <w:color w:val="FF0000"/>
          <w:sz w:val="24"/>
          <w:szCs w:val="24"/>
        </w:rPr>
        <w:t>s</w:t>
      </w:r>
      <w:r w:rsidR="003C6534">
        <w:rPr>
          <w:rFonts w:ascii="Times New Roman" w:hAnsi="Times New Roman"/>
          <w:color w:val="FF0000"/>
          <w:sz w:val="24"/>
          <w:szCs w:val="24"/>
        </w:rPr>
        <w:t>e the degree of anisotropy of GCS</w:t>
      </w:r>
      <w:r w:rsidRPr="00C8678D">
        <w:rPr>
          <w:rFonts w:ascii="Times New Roman" w:hAnsi="Times New Roman"/>
          <w:color w:val="FF0000"/>
          <w:sz w:val="24"/>
          <w:szCs w:val="24"/>
        </w:rPr>
        <w:t xml:space="preserve">. Besides, it is </w:t>
      </w:r>
      <w:r w:rsidR="003C6534">
        <w:rPr>
          <w:rFonts w:ascii="Times New Roman" w:hAnsi="Times New Roman"/>
          <w:color w:val="FF0000"/>
          <w:sz w:val="24"/>
          <w:szCs w:val="24"/>
        </w:rPr>
        <w:t xml:space="preserve">still important to thoroughly study the accuracy of the analytical models presented in the current study </w:t>
      </w:r>
      <w:r w:rsidR="003C6534">
        <w:rPr>
          <w:rFonts w:ascii="Times New Roman" w:hAnsi="Times New Roman"/>
          <w:color w:val="FF0000"/>
          <w:sz w:val="24"/>
          <w:szCs w:val="24"/>
        </w:rPr>
        <w:lastRenderedPageBreak/>
        <w:t>before proceeding to use the models in the design of cellular</w:t>
      </w:r>
      <w:r w:rsidR="00A37F39">
        <w:rPr>
          <w:rFonts w:ascii="Times New Roman" w:hAnsi="Times New Roman"/>
          <w:color w:val="FF0000"/>
          <w:sz w:val="24"/>
          <w:szCs w:val="24"/>
        </w:rPr>
        <w:t>.</w:t>
      </w:r>
      <w:r w:rsidR="003C6534">
        <w:rPr>
          <w:rFonts w:ascii="Times New Roman" w:hAnsi="Times New Roman"/>
          <w:color w:val="FF0000"/>
          <w:sz w:val="24"/>
          <w:szCs w:val="24"/>
        </w:rPr>
        <w:t xml:space="preserve"> </w:t>
      </w:r>
    </w:p>
    <w:p w:rsidR="0024178E" w:rsidRPr="00965B52" w:rsidRDefault="0024178E" w:rsidP="00965B52">
      <w:pPr>
        <w:pStyle w:val="Heading2"/>
        <w:spacing w:line="480" w:lineRule="auto"/>
        <w:jc w:val="left"/>
        <w:rPr>
          <w:u w:val="none"/>
        </w:rPr>
      </w:pPr>
      <w:r w:rsidRPr="00161297">
        <w:rPr>
          <w:u w:val="none"/>
        </w:rPr>
        <w:t xml:space="preserve">5 Acknowledgements </w:t>
      </w:r>
    </w:p>
    <w:p w:rsidR="002E195F" w:rsidRDefault="002E195F" w:rsidP="00C77F4F">
      <w:pPr>
        <w:autoSpaceDE w:val="0"/>
        <w:autoSpaceDN w:val="0"/>
        <w:adjustRightInd w:val="0"/>
        <w:spacing w:line="480" w:lineRule="auto"/>
        <w:rPr>
          <w:rFonts w:ascii="Times New Roman" w:hAnsi="Times New Roman"/>
          <w:sz w:val="24"/>
          <w:szCs w:val="24"/>
          <w:lang w:val="en"/>
        </w:rPr>
      </w:pPr>
      <w:r w:rsidRPr="00E70D69">
        <w:rPr>
          <w:rFonts w:ascii="Times New Roman" w:hAnsi="Times New Roman"/>
          <w:sz w:val="24"/>
          <w:szCs w:val="24"/>
        </w:rPr>
        <w:t xml:space="preserve">The study was supported by the </w:t>
      </w:r>
      <w:bookmarkStart w:id="27" w:name="OLE_LINK126"/>
      <w:bookmarkStart w:id="28" w:name="OLE_LINK127"/>
      <w:r w:rsidRPr="00E70D69">
        <w:rPr>
          <w:rFonts w:ascii="Times New Roman" w:hAnsi="Times New Roman"/>
          <w:sz w:val="24"/>
          <w:szCs w:val="24"/>
        </w:rPr>
        <w:t>National Natural Science Foundation of China</w:t>
      </w:r>
      <w:bookmarkEnd w:id="27"/>
      <w:bookmarkEnd w:id="28"/>
      <w:r w:rsidRPr="00E70D69">
        <w:rPr>
          <w:rFonts w:ascii="Times New Roman" w:hAnsi="Times New Roman"/>
          <w:sz w:val="24"/>
          <w:szCs w:val="24"/>
        </w:rPr>
        <w:t xml:space="preserve"> (Grant No. 51671091), the independent R&amp;D subjects of Huazhong University of Science and Technology (Grant No. 2017JYCXJJ005)</w:t>
      </w:r>
      <w:r>
        <w:rPr>
          <w:rFonts w:ascii="Times New Roman" w:hAnsi="Times New Roman"/>
          <w:sz w:val="24"/>
          <w:szCs w:val="24"/>
        </w:rPr>
        <w:t xml:space="preserve">, and the </w:t>
      </w:r>
      <w:r w:rsidRPr="00C47A45">
        <w:rPr>
          <w:rFonts w:ascii="Times New Roman" w:hAnsi="Times New Roman" w:hint="eastAsia"/>
          <w:sz w:val="24"/>
          <w:szCs w:val="24"/>
          <w:lang w:val="en"/>
        </w:rPr>
        <w:t>program of China Scholarships Council</w:t>
      </w:r>
      <w:r>
        <w:rPr>
          <w:rFonts w:ascii="Times New Roman" w:hAnsi="Times New Roman"/>
          <w:sz w:val="24"/>
          <w:szCs w:val="24"/>
          <w:lang w:val="en"/>
        </w:rPr>
        <w:t xml:space="preserve"> (</w:t>
      </w:r>
      <w:r w:rsidRPr="00E70D69">
        <w:rPr>
          <w:rFonts w:ascii="Times New Roman" w:hAnsi="Times New Roman"/>
          <w:sz w:val="24"/>
          <w:szCs w:val="24"/>
        </w:rPr>
        <w:t>No.</w:t>
      </w:r>
      <w:r>
        <w:rPr>
          <w:rFonts w:ascii="Times New Roman" w:hAnsi="Times New Roman"/>
          <w:sz w:val="24"/>
          <w:szCs w:val="24"/>
        </w:rPr>
        <w:t>201706160036</w:t>
      </w:r>
      <w:r>
        <w:rPr>
          <w:rFonts w:ascii="Times New Roman" w:hAnsi="Times New Roman"/>
          <w:sz w:val="24"/>
          <w:szCs w:val="24"/>
          <w:lang w:val="en"/>
        </w:rPr>
        <w:t>).</w:t>
      </w:r>
    </w:p>
    <w:p w:rsidR="009554FB" w:rsidRDefault="009554FB" w:rsidP="00C77F4F">
      <w:pPr>
        <w:autoSpaceDE w:val="0"/>
        <w:autoSpaceDN w:val="0"/>
        <w:adjustRightInd w:val="0"/>
        <w:spacing w:line="480" w:lineRule="auto"/>
        <w:rPr>
          <w:rFonts w:ascii="Times New Roman" w:hAnsi="Times New Roman"/>
          <w:sz w:val="24"/>
          <w:szCs w:val="24"/>
        </w:rPr>
      </w:pPr>
    </w:p>
    <w:p w:rsidR="0024178E" w:rsidRPr="00161297" w:rsidRDefault="0024178E" w:rsidP="00161297">
      <w:pPr>
        <w:pStyle w:val="Heading2"/>
        <w:spacing w:line="480" w:lineRule="auto"/>
        <w:jc w:val="left"/>
        <w:rPr>
          <w:u w:val="none"/>
        </w:rPr>
      </w:pPr>
      <w:r w:rsidRPr="00161297">
        <w:rPr>
          <w:u w:val="none"/>
        </w:rPr>
        <w:t>References</w:t>
      </w:r>
    </w:p>
    <w:p w:rsidR="00340982" w:rsidRPr="00340982" w:rsidRDefault="00D44BF3" w:rsidP="00D1238D">
      <w:pPr>
        <w:pStyle w:val="EndNoteBibliography"/>
        <w:numPr>
          <w:ilvl w:val="0"/>
          <w:numId w:val="15"/>
        </w:numPr>
        <w:jc w:val="left"/>
      </w:pPr>
      <w:r w:rsidRPr="00FF5441">
        <w:rPr>
          <w:rFonts w:ascii="Times New Roman" w:hAnsi="Times New Roman" w:cs="Times New Roman"/>
          <w:sz w:val="24"/>
          <w:szCs w:val="24"/>
        </w:rPr>
        <w:fldChar w:fldCharType="begin"/>
      </w:r>
      <w:r w:rsidRPr="00FF5441">
        <w:rPr>
          <w:rFonts w:ascii="Times New Roman" w:hAnsi="Times New Roman" w:cs="Times New Roman"/>
          <w:sz w:val="24"/>
          <w:szCs w:val="24"/>
        </w:rPr>
        <w:instrText xml:space="preserve"> ADDIN EN.REFLIST </w:instrText>
      </w:r>
      <w:r w:rsidRPr="00FF5441">
        <w:rPr>
          <w:rFonts w:ascii="Times New Roman" w:hAnsi="Times New Roman" w:cs="Times New Roman"/>
          <w:sz w:val="24"/>
          <w:szCs w:val="24"/>
        </w:rPr>
        <w:fldChar w:fldCharType="separate"/>
      </w:r>
      <w:r w:rsidR="00340982" w:rsidRPr="00340982">
        <w:t>Abueidda, D.W., Al-Rub, R.K.A., Dalaq, A.S., Lee, D.-W., Khan, K.A., Jasiuk, I., 2016. Effective conductivities and elastic moduli of novel foams with triply periodic minimal surfaces. Mechanics of Materials. 95, 102-115.</w:t>
      </w:r>
    </w:p>
    <w:p w:rsidR="00340982" w:rsidRPr="00340982" w:rsidRDefault="00340982" w:rsidP="00D1238D">
      <w:pPr>
        <w:pStyle w:val="EndNoteBibliography"/>
        <w:numPr>
          <w:ilvl w:val="0"/>
          <w:numId w:val="15"/>
        </w:numPr>
        <w:jc w:val="left"/>
      </w:pPr>
      <w:r w:rsidRPr="00340982">
        <w:t>Ahmadi, S.M., Campoli, G., Amin Yavari, S., Sajadi, B., Wauthle, R., Schrooten, J., Weinans, H., Zadpoor, A.A., 2014. Mechanical behavior of regular open-cell porous biomaterials made of diamond lattice unit cells. Journal of the mechanical behavior of biomedical materials. 34, 106-115.</w:t>
      </w:r>
    </w:p>
    <w:p w:rsidR="00340982" w:rsidRPr="00340982" w:rsidRDefault="00340982" w:rsidP="00D1238D">
      <w:pPr>
        <w:pStyle w:val="EndNoteBibliography"/>
        <w:numPr>
          <w:ilvl w:val="0"/>
          <w:numId w:val="15"/>
        </w:numPr>
        <w:jc w:val="left"/>
      </w:pPr>
      <w:r w:rsidRPr="00340982">
        <w:t>Alsalla, H., Hao, L., Smith, C., 2016. Fracture toughness and tensile strength of 316L stainless steel cellular lattice structures manufactured using the selective laser melting technique. Materials Science and Engineering: A. 669, 1-6.</w:t>
      </w:r>
    </w:p>
    <w:p w:rsidR="00340982" w:rsidRPr="00340982" w:rsidRDefault="00340982" w:rsidP="00D1238D">
      <w:pPr>
        <w:pStyle w:val="EndNoteBibliography"/>
        <w:numPr>
          <w:ilvl w:val="0"/>
          <w:numId w:val="15"/>
        </w:numPr>
        <w:jc w:val="left"/>
      </w:pPr>
      <w:r w:rsidRPr="00340982">
        <w:t>Amin Yavari, S., Ahmadi, S.M., Wauthle, R., Pouran, B., Schrooten, J., Weinans, H., Zadpoor, A.A., 2015. Relationship between unit cell type and porosity and the fatigue behavior of selective laser melted meta-biomaterials. Journal of the mechanical behavior of biomedical materials. 43, 91-100.</w:t>
      </w:r>
    </w:p>
    <w:p w:rsidR="00340982" w:rsidRPr="00340982" w:rsidRDefault="00340982" w:rsidP="00D1238D">
      <w:pPr>
        <w:pStyle w:val="EndNoteBibliography"/>
        <w:numPr>
          <w:ilvl w:val="0"/>
          <w:numId w:val="15"/>
        </w:numPr>
        <w:jc w:val="left"/>
      </w:pPr>
      <w:r w:rsidRPr="00340982">
        <w:t>Brassey, C.A., Margetts, L., Kitchener, A.C., Withers, P.J., Manning, P.L., Sellers, W.I., 2013. Finite element modelling versus classic beam theory: comparing methods for stress estimation in a morphologically diverse sample of vertebrate long bones. Journal of the Royal Society Interface. 10, 20120823.</w:t>
      </w:r>
    </w:p>
    <w:p w:rsidR="00340982" w:rsidRPr="00340982" w:rsidRDefault="00340982" w:rsidP="00D1238D">
      <w:pPr>
        <w:pStyle w:val="EndNoteBibliography"/>
        <w:numPr>
          <w:ilvl w:val="0"/>
          <w:numId w:val="15"/>
        </w:numPr>
        <w:jc w:val="left"/>
      </w:pPr>
      <w:r w:rsidRPr="00340982">
        <w:t>Campoli, G., Borleffs, M., Yavari, S.A., Wauthle, R., Weinans, H., Zadpoor, A.A., 2013a. Mechanical properties of open-cell metallic biomaterials manufactured using additive manufacturing. Materials &amp; Design. 49, 957-965.</w:t>
      </w:r>
    </w:p>
    <w:p w:rsidR="00340982" w:rsidRPr="00340982" w:rsidRDefault="00340982" w:rsidP="00D1238D">
      <w:pPr>
        <w:pStyle w:val="EndNoteBibliography"/>
        <w:numPr>
          <w:ilvl w:val="0"/>
          <w:numId w:val="15"/>
        </w:numPr>
        <w:jc w:val="left"/>
      </w:pPr>
      <w:r w:rsidRPr="00340982">
        <w:t>Campoli, G., Borleffs, M.S., Amin Yavari, S., Wauthle, R., Weinans, H., Zadpoor, A.A., 2013b. Mechanical properties of open-cell metallic biomaterials manufactured using additive manufacturing. Materials &amp; Design. 49, 957-965.</w:t>
      </w:r>
    </w:p>
    <w:p w:rsidR="00340982" w:rsidRPr="00340982" w:rsidRDefault="00340982" w:rsidP="00D1238D">
      <w:pPr>
        <w:pStyle w:val="EndNoteBibliography"/>
        <w:numPr>
          <w:ilvl w:val="0"/>
          <w:numId w:val="15"/>
        </w:numPr>
        <w:jc w:val="left"/>
      </w:pPr>
      <w:r w:rsidRPr="00340982">
        <w:t>Choi, K., Kuhn, J.L., Ciarelli, M.J., Goldstein, S.A., 1990. The elastic moduli of human subchondral, trabecular, and cortical bone tissue and the size-dependency of cortical bone modulus. J. Biomech. 23, 1103-1113.</w:t>
      </w:r>
    </w:p>
    <w:p w:rsidR="00340982" w:rsidRPr="00340982" w:rsidRDefault="00340982" w:rsidP="00D1238D">
      <w:pPr>
        <w:pStyle w:val="EndNoteBibliography"/>
        <w:numPr>
          <w:ilvl w:val="0"/>
          <w:numId w:val="15"/>
        </w:numPr>
        <w:jc w:val="left"/>
      </w:pPr>
      <w:r w:rsidRPr="00340982">
        <w:t xml:space="preserve">Choy, S.Y., Sun, C.-N., Leong, K.F., Wei, J., 2017. Compressive properties of Ti-6Al-4V lattice </w:t>
      </w:r>
      <w:r w:rsidRPr="00340982">
        <w:lastRenderedPageBreak/>
        <w:t>structures fabricated by selective laser melting: Design, orientation and density. Additive Manufacturing. 16, 213-224.</w:t>
      </w:r>
    </w:p>
    <w:p w:rsidR="00340982" w:rsidRPr="00340982" w:rsidRDefault="00340982" w:rsidP="00D1238D">
      <w:pPr>
        <w:pStyle w:val="EndNoteBibliography"/>
        <w:numPr>
          <w:ilvl w:val="0"/>
          <w:numId w:val="15"/>
        </w:numPr>
        <w:jc w:val="left"/>
      </w:pPr>
      <w:r w:rsidRPr="00340982">
        <w:t>Cowper, G., 1966. The shear coefficient in Timoshenko's beam theory. ASME.</w:t>
      </w:r>
    </w:p>
    <w:p w:rsidR="00340982" w:rsidRPr="00340982" w:rsidRDefault="00340982" w:rsidP="00D1238D">
      <w:pPr>
        <w:pStyle w:val="EndNoteBibliography"/>
        <w:numPr>
          <w:ilvl w:val="0"/>
          <w:numId w:val="15"/>
        </w:numPr>
        <w:jc w:val="left"/>
      </w:pPr>
      <w:r w:rsidRPr="00340982">
        <w:t>DEFORM, T., 2006. 3D Version 6.1 (sp1) User’s Manual. Scientific Forming Technologies Corporation, Columbus OH.</w:t>
      </w:r>
    </w:p>
    <w:p w:rsidR="00340982" w:rsidRPr="00340982" w:rsidRDefault="00340982" w:rsidP="00D1238D">
      <w:pPr>
        <w:pStyle w:val="EndNoteBibliography"/>
        <w:numPr>
          <w:ilvl w:val="0"/>
          <w:numId w:val="15"/>
        </w:numPr>
        <w:jc w:val="left"/>
      </w:pPr>
      <w:r w:rsidRPr="00340982">
        <w:t>Delaunay, C., Petit, I., Learmonth, I., Oger, P., Vendittoli, P., 2010. Metal-on-metal bearings total hip arthroplasty: the cobalt and chromium ions release concern. Orthopaedics &amp; Traumatology: Surgery &amp; Research. 96, 894-904.</w:t>
      </w:r>
    </w:p>
    <w:p w:rsidR="00340982" w:rsidRPr="00340982" w:rsidRDefault="00340982" w:rsidP="00D1238D">
      <w:pPr>
        <w:pStyle w:val="EndNoteBibliography"/>
        <w:numPr>
          <w:ilvl w:val="0"/>
          <w:numId w:val="15"/>
        </w:numPr>
        <w:jc w:val="left"/>
      </w:pPr>
      <w:r w:rsidRPr="00340982">
        <w:t>Ellison, L., Michel, D., Barmes, F., Cleaver, D., 2006. Entropy-driven formation of the gyroid cubic phase. Phys. Rev. Lett. 97, 237801.</w:t>
      </w:r>
    </w:p>
    <w:p w:rsidR="00340982" w:rsidRPr="00340982" w:rsidRDefault="00340982" w:rsidP="00D1238D">
      <w:pPr>
        <w:pStyle w:val="EndNoteBibliography"/>
        <w:numPr>
          <w:ilvl w:val="0"/>
          <w:numId w:val="15"/>
        </w:numPr>
        <w:jc w:val="left"/>
      </w:pPr>
      <w:r w:rsidRPr="00340982">
        <w:t>Engh, C.A., Bobyn, J., Glassman, A.H., 1987. Porous-coated hip replacement. The factors governing bone ingrowth, stress shielding, and clinical results. Bone &amp; Joint Journal. 69, 45-55.</w:t>
      </w:r>
    </w:p>
    <w:p w:rsidR="00340982" w:rsidRPr="00340982" w:rsidRDefault="00340982" w:rsidP="00D1238D">
      <w:pPr>
        <w:pStyle w:val="EndNoteBibliography"/>
        <w:numPr>
          <w:ilvl w:val="0"/>
          <w:numId w:val="15"/>
        </w:numPr>
        <w:jc w:val="left"/>
      </w:pPr>
      <w:r w:rsidRPr="00340982">
        <w:t>Gibson, L., 2000. Mechanical behavior of metallic foams. Annual review of materials science. 30, 191-227.</w:t>
      </w:r>
    </w:p>
    <w:p w:rsidR="00340982" w:rsidRPr="00340982" w:rsidRDefault="00340982" w:rsidP="00D1238D">
      <w:pPr>
        <w:pStyle w:val="EndNoteBibliography"/>
        <w:numPr>
          <w:ilvl w:val="0"/>
          <w:numId w:val="15"/>
        </w:numPr>
        <w:jc w:val="left"/>
      </w:pPr>
      <w:r w:rsidRPr="00340982">
        <w:t>Gibson, L.J., Ashby, M., Schajer, G., Robertson, C., 1982. The mechanics of two-dimensional cellular materials, Proceedings of the Royal Society of London A: Mathematical, Physical and Engineering Sciences. The Royal Society, pp. 25-42.</w:t>
      </w:r>
    </w:p>
    <w:p w:rsidR="00340982" w:rsidRPr="00340982" w:rsidRDefault="00340982" w:rsidP="00D1238D">
      <w:pPr>
        <w:pStyle w:val="EndNoteBibliography"/>
        <w:numPr>
          <w:ilvl w:val="0"/>
          <w:numId w:val="15"/>
        </w:numPr>
        <w:jc w:val="left"/>
      </w:pPr>
      <w:r w:rsidRPr="00340982">
        <w:t>Gibson, L.J., Ashby, M.F., 1997. Cellular solids: structure and properties. Cambridge University Press, Cambridge;New York;.</w:t>
      </w:r>
    </w:p>
    <w:p w:rsidR="00340982" w:rsidRPr="00340982" w:rsidRDefault="00340982" w:rsidP="00D1238D">
      <w:pPr>
        <w:pStyle w:val="EndNoteBibliography"/>
        <w:numPr>
          <w:ilvl w:val="0"/>
          <w:numId w:val="15"/>
        </w:numPr>
        <w:jc w:val="left"/>
      </w:pPr>
      <w:r w:rsidRPr="00340982">
        <w:t>Grida, I., Evans, J.R., 2003. Extrusion freeforming of ceramics through fine nozzles. Journal of the European Ceramic Society. 23, 629-635.</w:t>
      </w:r>
    </w:p>
    <w:p w:rsidR="00340982" w:rsidRPr="00340982" w:rsidRDefault="00340982" w:rsidP="00D1238D">
      <w:pPr>
        <w:pStyle w:val="EndNoteBibliography"/>
        <w:numPr>
          <w:ilvl w:val="0"/>
          <w:numId w:val="15"/>
        </w:numPr>
        <w:jc w:val="left"/>
      </w:pPr>
      <w:r w:rsidRPr="00340982">
        <w:t>Grimal, Q., Haupert, S., Mitton, D., Vastel, L., Laugier, P., 2009. Assessment of cortical bone elasticity and strength: mechanical testing and ultrasound provide complementary data. Medical engineering &amp; physics. 31, 1140-1147.</w:t>
      </w:r>
    </w:p>
    <w:p w:rsidR="00340982" w:rsidRPr="00340982" w:rsidRDefault="00340982" w:rsidP="00D1238D">
      <w:pPr>
        <w:pStyle w:val="EndNoteBibliography"/>
        <w:numPr>
          <w:ilvl w:val="0"/>
          <w:numId w:val="15"/>
        </w:numPr>
        <w:jc w:val="left"/>
      </w:pPr>
      <w:r w:rsidRPr="00340982">
        <w:t>Hao, L., Raymont, D., Yan, C.Z., Hussein, A., Young, P., 2012. Design and additive manufacturing of cellular lattice structures. Innovative Developments on Virtual And Physical Prototyping, 249-254.</w:t>
      </w:r>
    </w:p>
    <w:p w:rsidR="00340982" w:rsidRPr="00340982" w:rsidRDefault="00340982" w:rsidP="00D1238D">
      <w:pPr>
        <w:pStyle w:val="EndNoteBibliography"/>
        <w:numPr>
          <w:ilvl w:val="0"/>
          <w:numId w:val="15"/>
        </w:numPr>
        <w:jc w:val="left"/>
      </w:pPr>
      <w:r w:rsidRPr="00340982">
        <w:t>Hao, Y., Li, S., Sun, S., Zheng, C., Hu, Q., Yang, R., 2005. Super-elastic titanium alloy with unstable plastic deformation. Applied Physics Letters. 87, 091906.</w:t>
      </w:r>
    </w:p>
    <w:p w:rsidR="00340982" w:rsidRPr="00340982" w:rsidRDefault="00340982" w:rsidP="00D1238D">
      <w:pPr>
        <w:pStyle w:val="EndNoteBibliography"/>
        <w:numPr>
          <w:ilvl w:val="0"/>
          <w:numId w:val="15"/>
        </w:numPr>
        <w:jc w:val="left"/>
      </w:pPr>
      <w:r w:rsidRPr="00340982">
        <w:t>Hasan, R., Mines, R., 2016. Variations in diameter of struts for micro-lattice structure manufactured using selective laser melting. Proceedings of the Mechanical Engineering Research Day.</w:t>
      </w:r>
    </w:p>
    <w:p w:rsidR="00340982" w:rsidRPr="00340982" w:rsidRDefault="00340982" w:rsidP="00D1238D">
      <w:pPr>
        <w:pStyle w:val="EndNoteBibliography"/>
        <w:numPr>
          <w:ilvl w:val="0"/>
          <w:numId w:val="15"/>
        </w:numPr>
        <w:jc w:val="left"/>
      </w:pPr>
      <w:r w:rsidRPr="00340982">
        <w:t>Hedayati, R., Sadighi, M., Mohammadi-Aghdam, M., Zadpoor, A.A., 2016a. Effect of mass multiple counting on the elastic properties of open-cell regular porous biomaterials. Materials &amp; Design. 89, 9-20.</w:t>
      </w:r>
    </w:p>
    <w:p w:rsidR="00340982" w:rsidRPr="00340982" w:rsidRDefault="00340982" w:rsidP="00D1238D">
      <w:pPr>
        <w:pStyle w:val="EndNoteBibliography"/>
        <w:numPr>
          <w:ilvl w:val="0"/>
          <w:numId w:val="15"/>
        </w:numPr>
        <w:jc w:val="left"/>
      </w:pPr>
      <w:r w:rsidRPr="00340982">
        <w:t>Hedayati, R., Sadighi, M., Mohammadi-Aghdam, M., Zadpoor, A.A., 2016b. Mechanics of additively manufactured porous biomaterials based on the rhombicuboctahedron unit cell. Journal of the mechanical behavior of biomedical materials. 53, 272-294.</w:t>
      </w:r>
    </w:p>
    <w:p w:rsidR="00340982" w:rsidRPr="00340982" w:rsidRDefault="00340982" w:rsidP="00D1238D">
      <w:pPr>
        <w:pStyle w:val="EndNoteBibliography"/>
        <w:numPr>
          <w:ilvl w:val="0"/>
          <w:numId w:val="15"/>
        </w:numPr>
        <w:jc w:val="left"/>
      </w:pPr>
      <w:r w:rsidRPr="00340982">
        <w:t>Heinl, P., Müller, L., Körner, C., Singer, R.F., Müller, F.A., 2008. Cellular Ti–6Al–4V structures with interconnected macro porosity for bone implants fabricated by selective electron beam melting. Acta biomaterialia. 4, 1536-1544.</w:t>
      </w:r>
    </w:p>
    <w:p w:rsidR="00340982" w:rsidRPr="00340982" w:rsidRDefault="00340982" w:rsidP="00D1238D">
      <w:pPr>
        <w:pStyle w:val="EndNoteBibliography"/>
        <w:numPr>
          <w:ilvl w:val="0"/>
          <w:numId w:val="15"/>
        </w:numPr>
        <w:jc w:val="left"/>
      </w:pPr>
      <w:r w:rsidRPr="00340982">
        <w:t>International, A., 2003. Handbook of materials for medical devices. ASM international.</w:t>
      </w:r>
    </w:p>
    <w:p w:rsidR="00340982" w:rsidRPr="00340982" w:rsidRDefault="00340982" w:rsidP="00D1238D">
      <w:pPr>
        <w:pStyle w:val="EndNoteBibliography"/>
        <w:numPr>
          <w:ilvl w:val="0"/>
          <w:numId w:val="15"/>
        </w:numPr>
        <w:jc w:val="left"/>
      </w:pPr>
      <w:r w:rsidRPr="00340982">
        <w:t>Johnson, G.R., Cook, W.H., 1985. Fracture characteristics of three metals subjected to various strains, strain rates, temperatures and pressures. Engineering fracture mechanics. 21, 31-48.</w:t>
      </w:r>
    </w:p>
    <w:p w:rsidR="00340982" w:rsidRPr="00340982" w:rsidRDefault="00340982" w:rsidP="00D1238D">
      <w:pPr>
        <w:pStyle w:val="EndNoteBibliography"/>
        <w:numPr>
          <w:ilvl w:val="0"/>
          <w:numId w:val="15"/>
        </w:numPr>
        <w:jc w:val="left"/>
      </w:pPr>
      <w:r w:rsidRPr="00340982">
        <w:t xml:space="preserve">Jung, G.S., Buehler, M.J., 2018. Multiscale Mechanics of Triply Periodic Minimal Surfaces of </w:t>
      </w:r>
      <w:r w:rsidRPr="00340982">
        <w:lastRenderedPageBreak/>
        <w:t>Three-Dimensional Graphene Foams. Nano letters.</w:t>
      </w:r>
    </w:p>
    <w:p w:rsidR="00340982" w:rsidRPr="00340982" w:rsidRDefault="00340982" w:rsidP="00D1238D">
      <w:pPr>
        <w:pStyle w:val="EndNoteBibliography"/>
        <w:numPr>
          <w:ilvl w:val="0"/>
          <w:numId w:val="15"/>
        </w:numPr>
        <w:jc w:val="left"/>
      </w:pPr>
      <w:r w:rsidRPr="00340982">
        <w:t>Kapfer, S.C., Hyde, S.T., Mecke, K., Arns, C.H., Schroder-Turk, G.E., 2011. Minimal surface scaffold designs for tissue engineering. Biomaterials. 32, 6875-6882.</w:t>
      </w:r>
    </w:p>
    <w:p w:rsidR="00340982" w:rsidRPr="00340982" w:rsidRDefault="00340982" w:rsidP="00D1238D">
      <w:pPr>
        <w:pStyle w:val="EndNoteBibliography"/>
        <w:numPr>
          <w:ilvl w:val="0"/>
          <w:numId w:val="15"/>
        </w:numPr>
        <w:jc w:val="left"/>
      </w:pPr>
      <w:r w:rsidRPr="00340982">
        <w:t>Karageorgiou, V., Kaplan, D., 2005. Porosity of 3D biomaterial scaffolds and osteogenesis. Biomaterials. 26, 5474-5491.</w:t>
      </w:r>
    </w:p>
    <w:p w:rsidR="00340982" w:rsidRPr="00340982" w:rsidRDefault="00340982" w:rsidP="00D1238D">
      <w:pPr>
        <w:pStyle w:val="EndNoteBibliography"/>
        <w:numPr>
          <w:ilvl w:val="0"/>
          <w:numId w:val="15"/>
        </w:numPr>
        <w:jc w:val="left"/>
      </w:pPr>
      <w:r w:rsidRPr="00340982">
        <w:t>Khaderi, S., Deshpande, V., Fleck, N., 2014. The stiffness and strength of the gyroid lattice. International Journal of Solids and Structures. 51, 3866-3877.</w:t>
      </w:r>
    </w:p>
    <w:p w:rsidR="00340982" w:rsidRPr="00340982" w:rsidRDefault="00340982" w:rsidP="00D1238D">
      <w:pPr>
        <w:pStyle w:val="EndNoteBibliography"/>
        <w:numPr>
          <w:ilvl w:val="0"/>
          <w:numId w:val="15"/>
        </w:numPr>
        <w:jc w:val="left"/>
      </w:pPr>
      <w:r w:rsidRPr="00340982">
        <w:t>Li, S.J., Xu, Q.S., Wang, Z., Hou, W.T., Hao, Y.L., Yang, R., Murr, L.E., 2014. Influence of cell shape on mechanical properties of Ti-6Al-4V meshes fabricated by electron beam melting method. Acta biomaterialia. 10, 4537-4547.</w:t>
      </w:r>
    </w:p>
    <w:p w:rsidR="00340982" w:rsidRPr="00340982" w:rsidRDefault="00340982" w:rsidP="00D1238D">
      <w:pPr>
        <w:pStyle w:val="EndNoteBibliography"/>
        <w:numPr>
          <w:ilvl w:val="0"/>
          <w:numId w:val="15"/>
        </w:numPr>
        <w:jc w:val="left"/>
      </w:pPr>
      <w:r w:rsidRPr="00340982">
        <w:t>Lu, X., Lee, Y., Yang, S., Hao, Y., Evans, J.R.G., Parini, C.G., 2009. Fine lattice structures fabricated by extrusion freeforming: Process variables. Journal of Materials Processing Technology. 209, 4654-4661.</w:t>
      </w:r>
    </w:p>
    <w:p w:rsidR="00340982" w:rsidRPr="00340982" w:rsidRDefault="00340982" w:rsidP="00D1238D">
      <w:pPr>
        <w:pStyle w:val="EndNoteBibliography"/>
        <w:numPr>
          <w:ilvl w:val="0"/>
          <w:numId w:val="15"/>
        </w:numPr>
        <w:jc w:val="left"/>
      </w:pPr>
      <w:r w:rsidRPr="00340982">
        <w:t>Luxner, M.H., Stampfl, J., Pettermann, H.E., 2005. Finite element modeling concepts and linear analyses of 3D regular open cell structures. Journal of Materials Science. 40, 5859-5866.</w:t>
      </w:r>
    </w:p>
    <w:p w:rsidR="00340982" w:rsidRPr="00340982" w:rsidRDefault="00340982" w:rsidP="00D1238D">
      <w:pPr>
        <w:pStyle w:val="EndNoteBibliography"/>
        <w:numPr>
          <w:ilvl w:val="0"/>
          <w:numId w:val="15"/>
        </w:numPr>
        <w:jc w:val="left"/>
      </w:pPr>
      <w:r w:rsidRPr="00340982">
        <w:t>Maskery, I., Aboulkhair, N.T., Aremu, A.O., Tuck, C.J., Ashcroft, I.A., 2017. Compressive failure modes and energy absorption in additively manufactured double gyroid lattices. Additive Manufacturing. 16, 24-29.</w:t>
      </w:r>
    </w:p>
    <w:p w:rsidR="00340982" w:rsidRPr="00340982" w:rsidRDefault="00340982" w:rsidP="00D1238D">
      <w:pPr>
        <w:pStyle w:val="EndNoteBibliography"/>
        <w:numPr>
          <w:ilvl w:val="0"/>
          <w:numId w:val="15"/>
        </w:numPr>
        <w:jc w:val="left"/>
      </w:pPr>
      <w:r w:rsidRPr="00340982">
        <w:t>Maskery, I., Aremu, A.O., Simonelli, M., Tuck, C., Wildman, R.D., Ashcroft, I.A., Hague, R.J.M., 2015. Mechanical Properties of Ti-6Al-4V Selectively Laser Melted Parts with Body-Centred-Cubic Lattices of Varying cell size. Experimental Mechanics. 55, 1261-1272.</w:t>
      </w:r>
    </w:p>
    <w:p w:rsidR="00340982" w:rsidRPr="00340982" w:rsidRDefault="00340982" w:rsidP="00D1238D">
      <w:pPr>
        <w:pStyle w:val="EndNoteBibliography"/>
        <w:numPr>
          <w:ilvl w:val="0"/>
          <w:numId w:val="15"/>
        </w:numPr>
        <w:jc w:val="left"/>
      </w:pPr>
      <w:r w:rsidRPr="00340982">
        <w:t>Maskery, I., Hussey, A., Panesar, A., Aremu, A., Tuck, C., Ashcroft, I., Hague, R., 2016. An investigation into reinforced and functionally graded lattice structures. Journal of Cellular Plastics.</w:t>
      </w:r>
    </w:p>
    <w:p w:rsidR="00340982" w:rsidRPr="00340982" w:rsidRDefault="00340982" w:rsidP="00D1238D">
      <w:pPr>
        <w:pStyle w:val="EndNoteBibliography"/>
        <w:numPr>
          <w:ilvl w:val="0"/>
          <w:numId w:val="15"/>
        </w:numPr>
        <w:jc w:val="left"/>
      </w:pPr>
      <w:r w:rsidRPr="00340982">
        <w:t>Melchels, F.P., Tonnarelli, B., Olivares, A.L., Martin, I., Lacroix, D., Feijen, J., Wendt, D.J., Grijpma, D.W., 2011. The influence of the scaffold design on the distribution of adhering cells after perfusion cell seeding. Biomaterials. 32, 2878-2884.</w:t>
      </w:r>
    </w:p>
    <w:p w:rsidR="00340982" w:rsidRPr="00340982" w:rsidRDefault="00340982" w:rsidP="00D1238D">
      <w:pPr>
        <w:pStyle w:val="EndNoteBibliography"/>
        <w:numPr>
          <w:ilvl w:val="0"/>
          <w:numId w:val="15"/>
        </w:numPr>
        <w:jc w:val="left"/>
      </w:pPr>
      <w:r w:rsidRPr="00340982">
        <w:t>Montazerian, H., Davoodi, E., Asadi-Eydivand, M., Kadkhodapour, J., Solati-Hashjin, M., 2017. Porous scaffold internal architecture design based on minimal surfaces: A compromise between permeability and elastic properties. Materials &amp; Design. 126, 98-114.</w:t>
      </w:r>
    </w:p>
    <w:p w:rsidR="00340982" w:rsidRPr="00340982" w:rsidRDefault="00340982" w:rsidP="00D1238D">
      <w:pPr>
        <w:pStyle w:val="EndNoteBibliography"/>
        <w:numPr>
          <w:ilvl w:val="0"/>
          <w:numId w:val="15"/>
        </w:numPr>
        <w:jc w:val="left"/>
      </w:pPr>
      <w:r w:rsidRPr="00340982">
        <w:t>Nag, S., Banerjee, R., Fraser, H., 2005. Microstructural evolution and strengthening mechanisms in Ti–Nb–Zr–Ta, Ti–Mo–Zr–Fe and Ti–15Mo biocompatible alloys. Materials Science and Engineering: C. 25, 357-362.</w:t>
      </w:r>
    </w:p>
    <w:p w:rsidR="00340982" w:rsidRPr="00340982" w:rsidRDefault="00340982" w:rsidP="00D1238D">
      <w:pPr>
        <w:pStyle w:val="EndNoteBibliography"/>
        <w:numPr>
          <w:ilvl w:val="0"/>
          <w:numId w:val="15"/>
        </w:numPr>
        <w:jc w:val="left"/>
      </w:pPr>
      <w:r w:rsidRPr="00340982">
        <w:t>Niinomi, M., 2003. Fatigue performance and cyto-toxicity of low rigidity titanium alloy, Ti–29Nb–13Ta–4.6 Zr. Biomaterials. 24, 2673-2683.</w:t>
      </w:r>
    </w:p>
    <w:p w:rsidR="00340982" w:rsidRPr="00340982" w:rsidRDefault="00340982" w:rsidP="00D1238D">
      <w:pPr>
        <w:pStyle w:val="EndNoteBibliography"/>
        <w:numPr>
          <w:ilvl w:val="0"/>
          <w:numId w:val="15"/>
        </w:numPr>
        <w:jc w:val="left"/>
      </w:pPr>
      <w:r w:rsidRPr="00340982">
        <w:t>Qazi, J., Marquardt, B., Allard, L., Rack, H., 2005. Phase transformations in Ti–35Nb–7Zr–5Ta–(0.06–0.68) O alloys. Materials Science and Engineering: C. 25, 389-397.</w:t>
      </w:r>
    </w:p>
    <w:p w:rsidR="00340982" w:rsidRPr="00340982" w:rsidRDefault="00340982" w:rsidP="00D1238D">
      <w:pPr>
        <w:pStyle w:val="EndNoteBibliography"/>
        <w:numPr>
          <w:ilvl w:val="0"/>
          <w:numId w:val="15"/>
        </w:numPr>
        <w:jc w:val="left"/>
      </w:pPr>
      <w:r w:rsidRPr="00340982">
        <w:t>Ranganathan, S.I., Ostoja-Starzewski, M., 2008. Universal elastic anisotropy index. Phys. Rev. Lett. 101, 055504.</w:t>
      </w:r>
    </w:p>
    <w:p w:rsidR="00340982" w:rsidRPr="00340982" w:rsidRDefault="00340982" w:rsidP="00D1238D">
      <w:pPr>
        <w:pStyle w:val="EndNoteBibliography"/>
        <w:numPr>
          <w:ilvl w:val="0"/>
          <w:numId w:val="15"/>
        </w:numPr>
        <w:jc w:val="left"/>
      </w:pPr>
      <w:r w:rsidRPr="00340982">
        <w:t>Scherer, M.R.J., 2013. Double-Gyroid-Structured functional materials: synthesis and applications. Springer Science &amp; Business Media.</w:t>
      </w:r>
    </w:p>
    <w:p w:rsidR="00340982" w:rsidRPr="00340982" w:rsidRDefault="00340982" w:rsidP="00D1238D">
      <w:pPr>
        <w:pStyle w:val="EndNoteBibliography"/>
        <w:numPr>
          <w:ilvl w:val="0"/>
          <w:numId w:val="15"/>
        </w:numPr>
        <w:jc w:val="left"/>
      </w:pPr>
      <w:r w:rsidRPr="00340982">
        <w:t>Sevilla, P., Aparicio, C., Planell, J.A., Gil, F.J., 2007. Comparison of the mechanical properties between tantalum and nickel–titanium foams implant materials for bone ingrowth applications. J. Alloy. Compd. 439, 67-73.</w:t>
      </w:r>
    </w:p>
    <w:p w:rsidR="00340982" w:rsidRPr="00340982" w:rsidRDefault="00340982" w:rsidP="00D1238D">
      <w:pPr>
        <w:pStyle w:val="EndNoteBibliography"/>
        <w:numPr>
          <w:ilvl w:val="0"/>
          <w:numId w:val="15"/>
        </w:numPr>
        <w:jc w:val="left"/>
      </w:pPr>
      <w:r w:rsidRPr="00340982">
        <w:lastRenderedPageBreak/>
        <w:t>Sidambe, A., Figueroa, I., Hamilton, H., Todd, I., 2012. Metal injection moulding of CP-Ti components for biomedical applications. Journal of Materials Processing Technology. 212, 1591-1597.</w:t>
      </w:r>
    </w:p>
    <w:p w:rsidR="00340982" w:rsidRPr="00340982" w:rsidRDefault="00340982" w:rsidP="00D1238D">
      <w:pPr>
        <w:pStyle w:val="EndNoteBibliography"/>
        <w:numPr>
          <w:ilvl w:val="0"/>
          <w:numId w:val="15"/>
        </w:numPr>
        <w:jc w:val="left"/>
      </w:pPr>
      <w:r w:rsidRPr="00340982">
        <w:t>Smith, M., Guan, Z., Cantwell, W.J., 2013. Finite element modelling of the compressive response of lattice structures manufactured using the selective laser melting technique. International Journal of Mechanical Sciences. 67, 28-41.</w:t>
      </w:r>
    </w:p>
    <w:p w:rsidR="00340982" w:rsidRPr="00340982" w:rsidRDefault="00340982" w:rsidP="00D1238D">
      <w:pPr>
        <w:pStyle w:val="EndNoteBibliography"/>
        <w:numPr>
          <w:ilvl w:val="0"/>
          <w:numId w:val="15"/>
        </w:numPr>
        <w:jc w:val="left"/>
      </w:pPr>
      <w:r w:rsidRPr="00340982">
        <w:t>Standard, I., ISO 13314: 2011 (E)(2011) Mechanical testing of metals—ductility testing—compression test for porous and cellular metals. Ref Number ISO. 13314, 1-7.</w:t>
      </w:r>
    </w:p>
    <w:p w:rsidR="00340982" w:rsidRPr="00340982" w:rsidRDefault="00340982" w:rsidP="00D1238D">
      <w:pPr>
        <w:pStyle w:val="EndNoteBibliography"/>
        <w:numPr>
          <w:ilvl w:val="0"/>
          <w:numId w:val="15"/>
        </w:numPr>
        <w:jc w:val="left"/>
      </w:pPr>
      <w:r w:rsidRPr="00340982">
        <w:t>Stevenson, G., Rehman, S., Draper, E., Hernandez-Nava, E., Hunt, J., Haycock, J.W., 2016. Combining 3D human in vitro methods for a 3Rs evaluation of novel titanium surfaces in orthopaedic applications. Biotechnol. Bioeng. 113, 1586-1599.</w:t>
      </w:r>
    </w:p>
    <w:p w:rsidR="00340982" w:rsidRPr="00340982" w:rsidRDefault="00340982" w:rsidP="00D1238D">
      <w:pPr>
        <w:pStyle w:val="EndNoteBibliography"/>
        <w:numPr>
          <w:ilvl w:val="0"/>
          <w:numId w:val="15"/>
        </w:numPr>
        <w:jc w:val="left"/>
      </w:pPr>
      <w:r w:rsidRPr="00340982">
        <w:t>Timoshenko, S., Goodier, J.N., 1970. Theory of Elasticity. McGraw-Hill.</w:t>
      </w:r>
    </w:p>
    <w:p w:rsidR="00340982" w:rsidRPr="00340982" w:rsidRDefault="00340982" w:rsidP="00D1238D">
      <w:pPr>
        <w:pStyle w:val="EndNoteBibliography"/>
        <w:numPr>
          <w:ilvl w:val="0"/>
          <w:numId w:val="15"/>
        </w:numPr>
        <w:jc w:val="left"/>
      </w:pPr>
      <w:r w:rsidRPr="00340982">
        <w:t>Turner, C.H., Burr, D.B., 1993. Basic biomechanical measurements of bone: A tutorial. Bone. 14, 595-608.</w:t>
      </w:r>
    </w:p>
    <w:p w:rsidR="00340982" w:rsidRPr="00340982" w:rsidRDefault="00340982" w:rsidP="00D1238D">
      <w:pPr>
        <w:pStyle w:val="EndNoteBibliography"/>
        <w:numPr>
          <w:ilvl w:val="0"/>
          <w:numId w:val="15"/>
        </w:numPr>
        <w:jc w:val="left"/>
      </w:pPr>
      <w:r w:rsidRPr="00340982">
        <w:t>Van Bael, S., Chai, Y.C., Truscello, S., Moesen, M., Kerckhofs, G., Van Oosterwyck, H., Kruth, J.-P., Schrooten, J., 2012. The effect of pore geometry on the in vitro biological behavior of human periosteum-derived cells seeded on selective laser-melted Ti6Al4V bone scaffolds. Acta biomaterialia. 8, 2824-2834.</w:t>
      </w:r>
    </w:p>
    <w:p w:rsidR="00340982" w:rsidRPr="00340982" w:rsidRDefault="00340982" w:rsidP="00D1238D">
      <w:pPr>
        <w:pStyle w:val="EndNoteBibliography"/>
        <w:numPr>
          <w:ilvl w:val="0"/>
          <w:numId w:val="15"/>
        </w:numPr>
        <w:jc w:val="left"/>
      </w:pPr>
      <w:r w:rsidRPr="00340982">
        <w:t>Vijayavenkataraman, S., Shuo, Z., Fuh, J.Y.H., Lu, W.F., 2017. Design of Three-Dimensional Scaffolds with Tunable Matrix Stiffness for Directing Stem Cell Lineage Specification: An In Silico Study. Bioengineering (Basel). 4.</w:t>
      </w:r>
    </w:p>
    <w:p w:rsidR="00340982" w:rsidRPr="00340982" w:rsidRDefault="00340982" w:rsidP="00D1238D">
      <w:pPr>
        <w:pStyle w:val="EndNoteBibliography"/>
        <w:numPr>
          <w:ilvl w:val="0"/>
          <w:numId w:val="15"/>
        </w:numPr>
        <w:jc w:val="left"/>
      </w:pPr>
      <w:r w:rsidRPr="00340982">
        <w:t>Vivien J. Challis, Anthony P. Roberts, Joseph F. Grotowski, Lai-Chang Zhang, Sercombe, T.B., September 2010. Prototypes for Bone Implant Scaffolds Designed via Topology Optimization and Manufactured by Solid Freeform Fabrication. Advanced engineering materials.</w:t>
      </w:r>
    </w:p>
    <w:p w:rsidR="00340982" w:rsidRPr="00340982" w:rsidRDefault="00340982" w:rsidP="00D1238D">
      <w:pPr>
        <w:pStyle w:val="EndNoteBibliography"/>
        <w:numPr>
          <w:ilvl w:val="0"/>
          <w:numId w:val="15"/>
        </w:numPr>
        <w:jc w:val="left"/>
      </w:pPr>
      <w:r w:rsidRPr="00340982">
        <w:t>Weißmann, V., Bader, R., Hansmann, H., Laufer, N., 2016. Influence of the structural orientation on the mechanical properties of selective laser melted Ti6Al4V open-porous scaffolds. Materials &amp; Design. 95, 188-197.</w:t>
      </w:r>
    </w:p>
    <w:p w:rsidR="00340982" w:rsidRPr="00340982" w:rsidRDefault="00340982" w:rsidP="00D1238D">
      <w:pPr>
        <w:pStyle w:val="EndNoteBibliography"/>
        <w:numPr>
          <w:ilvl w:val="0"/>
          <w:numId w:val="15"/>
        </w:numPr>
        <w:jc w:val="left"/>
      </w:pPr>
      <w:r w:rsidRPr="00340982">
        <w:t>Wieding, J., Souffrant, R., Mittelmeier, W., Bader, R., 2013. Finite element analysis on the biomechanical stability of open porous titanium scaffolds for large segmental bone defects under physiological load conditions. Medical engineering &amp; physics. 35, 422-432.</w:t>
      </w:r>
    </w:p>
    <w:p w:rsidR="00340982" w:rsidRPr="00340982" w:rsidRDefault="00340982" w:rsidP="00D1238D">
      <w:pPr>
        <w:pStyle w:val="EndNoteBibliography"/>
        <w:numPr>
          <w:ilvl w:val="0"/>
          <w:numId w:val="15"/>
        </w:numPr>
        <w:jc w:val="left"/>
      </w:pPr>
      <w:r w:rsidRPr="00340982">
        <w:t>Wieding, J., Wolf, A., Bader, R., 2014. Numerical optimization of open-porous bone scaffold structures to match the elastic properties of human cortical bone. Journal of the mechanical behavior of biomedical materials. 37, 56-68.</w:t>
      </w:r>
    </w:p>
    <w:p w:rsidR="00340982" w:rsidRPr="00340982" w:rsidRDefault="00340982" w:rsidP="00D1238D">
      <w:pPr>
        <w:pStyle w:val="EndNoteBibliography"/>
        <w:numPr>
          <w:ilvl w:val="0"/>
          <w:numId w:val="15"/>
        </w:numPr>
        <w:jc w:val="left"/>
      </w:pPr>
      <w:r w:rsidRPr="00340982">
        <w:t>Wysocki, B., Idaszek, J., Szlązak, K., Strzelczyk, K., Brynk, T., Kurzydłowski, K., Święszkowski, W., 2016. Post Processing and Biological Evaluation of the Titanium Scaffolds for Bone Tissue Engineering. Materials. 9, 197.</w:t>
      </w:r>
    </w:p>
    <w:p w:rsidR="00340982" w:rsidRPr="00340982" w:rsidRDefault="00340982" w:rsidP="00D1238D">
      <w:pPr>
        <w:pStyle w:val="EndNoteBibliography"/>
        <w:numPr>
          <w:ilvl w:val="0"/>
          <w:numId w:val="15"/>
        </w:numPr>
        <w:jc w:val="left"/>
      </w:pPr>
      <w:r w:rsidRPr="00340982">
        <w:t>Yan, C., Hao, L., Hussein, A., Raymont, D., 2012. Evaluations of cellular lattice structures manufactured using selective laser melting. International Journal of Machine Tools and Manufacture. 62, 32-38.</w:t>
      </w:r>
    </w:p>
    <w:p w:rsidR="00340982" w:rsidRPr="00340982" w:rsidRDefault="00340982" w:rsidP="00D1238D">
      <w:pPr>
        <w:pStyle w:val="EndNoteBibliography"/>
        <w:numPr>
          <w:ilvl w:val="0"/>
          <w:numId w:val="15"/>
        </w:numPr>
        <w:jc w:val="left"/>
      </w:pPr>
      <w:r w:rsidRPr="00340982">
        <w:t>Yan, C., Hao, L., Hussein, A., Young, P., 2015a. Ti-6Al-4V triply periodic minimal surface structures for bone implants fabricated via selective laser melting. Journal Of the Mechanical Behavior Of Biomedical Materials. 51, 61-73.</w:t>
      </w:r>
    </w:p>
    <w:p w:rsidR="00340982" w:rsidRPr="00340982" w:rsidRDefault="00340982" w:rsidP="00D1238D">
      <w:pPr>
        <w:pStyle w:val="EndNoteBibliography"/>
        <w:numPr>
          <w:ilvl w:val="0"/>
          <w:numId w:val="15"/>
        </w:numPr>
        <w:jc w:val="left"/>
      </w:pPr>
      <w:r w:rsidRPr="00340982">
        <w:t xml:space="preserve">Yan, C., Hao, L., Hussein, A., Young, P., Huang, J., Zhu, W., 2015b. Microstructure and mechanical properties of aluminium alloy cellular lattice structures manufactured by direct metal laser </w:t>
      </w:r>
      <w:r w:rsidRPr="00340982">
        <w:lastRenderedPageBreak/>
        <w:t>sintering. Materials Science And Engineering a-Structural Materials Properties Microstructure And Processing. 628, 238-246.</w:t>
      </w:r>
    </w:p>
    <w:p w:rsidR="00340982" w:rsidRPr="00340982" w:rsidRDefault="00340982" w:rsidP="00D1238D">
      <w:pPr>
        <w:pStyle w:val="EndNoteBibliography"/>
        <w:numPr>
          <w:ilvl w:val="0"/>
          <w:numId w:val="15"/>
        </w:numPr>
        <w:jc w:val="left"/>
      </w:pPr>
      <w:r w:rsidRPr="00340982">
        <w:t>Yan, C.Z., Hao, L., Hussein, A., Young, P., Raymont, D., 2014. Advanced lightweight 316L stainless steel cellular lattice structures fabricated via selective laser melting. Materials &amp; Design. 55, 533-541.</w:t>
      </w:r>
    </w:p>
    <w:p w:rsidR="00340982" w:rsidRPr="00340982" w:rsidRDefault="00340982" w:rsidP="00D1238D">
      <w:pPr>
        <w:pStyle w:val="EndNoteBibliography"/>
        <w:numPr>
          <w:ilvl w:val="0"/>
          <w:numId w:val="15"/>
        </w:numPr>
        <w:jc w:val="left"/>
      </w:pPr>
      <w:r w:rsidRPr="00340982">
        <w:t>Yanez, A., Herrera, A., Martel, O., Monopoli, D., Afonso, H., 2016. Compressive behaviour of gyroid lattice structures for human cancellous bone implant applications. Materials Science and Engineering: C. 68, 445-448.</w:t>
      </w:r>
    </w:p>
    <w:p w:rsidR="00340982" w:rsidRPr="00340982" w:rsidRDefault="00340982" w:rsidP="00D1238D">
      <w:pPr>
        <w:pStyle w:val="EndNoteBibliography"/>
        <w:numPr>
          <w:ilvl w:val="0"/>
          <w:numId w:val="15"/>
        </w:numPr>
        <w:jc w:val="left"/>
      </w:pPr>
      <w:r w:rsidRPr="00340982">
        <w:t>Yang, H., Yang, S., Chi, X., Evans, J.R., 2006. Fine ceramic lattices prepared by extrusion freeforming. Journal of Biomedical Materials Research Part B: Applied Biomaterials. 79, 116-121.</w:t>
      </w:r>
    </w:p>
    <w:p w:rsidR="00340982" w:rsidRPr="00340982" w:rsidRDefault="00340982" w:rsidP="00D1238D">
      <w:pPr>
        <w:pStyle w:val="EndNoteBibliography"/>
        <w:numPr>
          <w:ilvl w:val="0"/>
          <w:numId w:val="15"/>
        </w:numPr>
        <w:jc w:val="left"/>
      </w:pPr>
      <w:r w:rsidRPr="00340982">
        <w:t>Yang, L., Yan, C., Han, C., Chen, P., Yang, S., Shi, Y., Mechanical response of a triply periodic minimal surface cellular structures manufactured by selective laser melting. To be printed.</w:t>
      </w:r>
    </w:p>
    <w:p w:rsidR="00340982" w:rsidRPr="00340982" w:rsidRDefault="00340982" w:rsidP="00D1238D">
      <w:pPr>
        <w:pStyle w:val="EndNoteBibliography"/>
        <w:numPr>
          <w:ilvl w:val="0"/>
          <w:numId w:val="15"/>
        </w:numPr>
        <w:jc w:val="left"/>
      </w:pPr>
      <w:r w:rsidRPr="00340982">
        <w:t>Yang, S., Leong, K.-F., Du, Z., Chua, C.-K., 2001. The design of scaffolds for use in tissue engineering. Part I. Traditional factors. Tissue Eng. 7, 679-689.</w:t>
      </w:r>
    </w:p>
    <w:p w:rsidR="00340982" w:rsidRPr="00340982" w:rsidRDefault="00340982" w:rsidP="00D1238D">
      <w:pPr>
        <w:pStyle w:val="EndNoteBibliography"/>
        <w:numPr>
          <w:ilvl w:val="0"/>
          <w:numId w:val="15"/>
        </w:numPr>
        <w:jc w:val="left"/>
      </w:pPr>
      <w:r w:rsidRPr="00340982">
        <w:t>Yang, S., Leong, K.-F., Du, Z., Chua, C.-K., 2002. The design of scaffolds for use in tissue engineering. Part II. Rapid prototyping techniques. Tissue Eng. 8, 1-11.</w:t>
      </w:r>
    </w:p>
    <w:p w:rsidR="00340982" w:rsidRPr="00340982" w:rsidRDefault="00340982" w:rsidP="00D1238D">
      <w:pPr>
        <w:pStyle w:val="EndNoteBibliography"/>
        <w:numPr>
          <w:ilvl w:val="0"/>
          <w:numId w:val="15"/>
        </w:numPr>
        <w:jc w:val="left"/>
      </w:pPr>
      <w:r w:rsidRPr="00340982">
        <w:t>Young, W.C., Budynas, R.G., 2002. Roark's formulas for stress and strain. McGraw-Hill New York.</w:t>
      </w:r>
    </w:p>
    <w:p w:rsidR="00340982" w:rsidRPr="00340982" w:rsidRDefault="00340982" w:rsidP="00D1238D">
      <w:pPr>
        <w:pStyle w:val="EndNoteBibliography"/>
        <w:numPr>
          <w:ilvl w:val="0"/>
          <w:numId w:val="15"/>
        </w:numPr>
        <w:jc w:val="left"/>
      </w:pPr>
      <w:r w:rsidRPr="00340982">
        <w:t>Zhao, S., Li, S.J., Hou, W.T., Hao, Y.L., Yang, R., Misra, R.D., 2016a. The influence of cell morphology on the compressive fatigue behavior of Ti-6Al-4V meshes fabricated by electron beam melting. Journal of the mechanical behavior of biomedical materials. 59, 251-264.</w:t>
      </w:r>
    </w:p>
    <w:p w:rsidR="00340982" w:rsidRPr="00340982" w:rsidRDefault="00340982" w:rsidP="00D1238D">
      <w:pPr>
        <w:pStyle w:val="EndNoteBibliography"/>
        <w:numPr>
          <w:ilvl w:val="0"/>
          <w:numId w:val="15"/>
        </w:numPr>
        <w:jc w:val="left"/>
      </w:pPr>
      <w:r w:rsidRPr="00340982">
        <w:t>Zhao, S., Li, S.J., Hou, W.T., Hao, Y.L., Yang, R., Murr, L.E., 2016b. Microstructure and mechanical properties of open cellular Ti–6Al–4V prototypes fabricated by electron beam melting for biomedical applications. Materials Technology, 1-10.</w:t>
      </w:r>
    </w:p>
    <w:p w:rsidR="00340982" w:rsidRPr="00340982" w:rsidRDefault="00340982" w:rsidP="00D1238D">
      <w:pPr>
        <w:pStyle w:val="EndNoteBibliography"/>
        <w:numPr>
          <w:ilvl w:val="0"/>
          <w:numId w:val="15"/>
        </w:numPr>
        <w:jc w:val="left"/>
      </w:pPr>
      <w:r w:rsidRPr="00340982">
        <w:t>Zhong, G., Vaezi, M., Liu, P., Pan, L., Yang, S., 2017. Characterization approach on the extrusion process of bioceramics for the 3D printing of bone tissue engineering scaffolds. Ceramics International. 43, 13860-13868.</w:t>
      </w:r>
    </w:p>
    <w:p w:rsidR="003F5C7A" w:rsidRPr="00376695" w:rsidRDefault="00D44BF3" w:rsidP="00D1238D">
      <w:pPr>
        <w:pStyle w:val="EndNoteBibliography"/>
        <w:jc w:val="left"/>
        <w:rPr>
          <w:rFonts w:ascii="Times New Roman" w:hAnsi="Times New Roman"/>
          <w:sz w:val="24"/>
          <w:szCs w:val="24"/>
        </w:rPr>
      </w:pPr>
      <w:r w:rsidRPr="00FF5441">
        <w:rPr>
          <w:rFonts w:ascii="Times New Roman" w:hAnsi="Times New Roman" w:cs="Times New Roman"/>
          <w:sz w:val="24"/>
          <w:szCs w:val="24"/>
        </w:rPr>
        <w:fldChar w:fldCharType="end"/>
      </w:r>
    </w:p>
    <w:sectPr w:rsidR="003F5C7A" w:rsidRPr="00376695" w:rsidSect="00CF43FD">
      <w:footerReference w:type="default" r:id="rId189"/>
      <w:footnotePr>
        <w:numFmt w:val="chicago"/>
      </w:footnotePr>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AA8" w:rsidRDefault="00040AA8" w:rsidP="0080710D">
      <w:r>
        <w:separator/>
      </w:r>
    </w:p>
  </w:endnote>
  <w:endnote w:type="continuationSeparator" w:id="0">
    <w:p w:rsidR="00040AA8" w:rsidRDefault="00040AA8" w:rsidP="00807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A3F" w:rsidRDefault="00D07A3F">
    <w:pPr>
      <w:pStyle w:val="Footer"/>
      <w:jc w:val="center"/>
    </w:pPr>
    <w:r>
      <w:fldChar w:fldCharType="begin"/>
    </w:r>
    <w:r>
      <w:instrText>PAGE   \* MERGEFORMAT</w:instrText>
    </w:r>
    <w:r>
      <w:fldChar w:fldCharType="separate"/>
    </w:r>
    <w:r w:rsidR="00013043" w:rsidRPr="00013043">
      <w:rPr>
        <w:noProof/>
        <w:lang w:val="zh-CN"/>
      </w:rPr>
      <w:t>1</w:t>
    </w:r>
    <w:r>
      <w:fldChar w:fldCharType="end"/>
    </w:r>
  </w:p>
  <w:p w:rsidR="00D07A3F" w:rsidRDefault="00D07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AA8" w:rsidRDefault="00040AA8" w:rsidP="0080710D">
      <w:r>
        <w:separator/>
      </w:r>
    </w:p>
  </w:footnote>
  <w:footnote w:type="continuationSeparator" w:id="0">
    <w:p w:rsidR="00040AA8" w:rsidRDefault="00040AA8" w:rsidP="0080710D">
      <w:r>
        <w:continuationSeparator/>
      </w:r>
    </w:p>
  </w:footnote>
  <w:footnote w:id="1">
    <w:p w:rsidR="00D07A3F" w:rsidRDefault="00D07A3F" w:rsidP="00F97927">
      <w:pPr>
        <w:rPr>
          <w:rFonts w:ascii="Times New Roman" w:hAnsi="Times New Roman"/>
          <w:sz w:val="20"/>
          <w:szCs w:val="20"/>
        </w:rPr>
      </w:pPr>
      <w:r w:rsidRPr="000C488E">
        <w:rPr>
          <w:rFonts w:ascii="Times New Roman" w:hAnsi="Times New Roman"/>
          <w:sz w:val="20"/>
          <w:szCs w:val="20"/>
        </w:rPr>
        <w:t xml:space="preserve">*Corresponding author </w:t>
      </w:r>
    </w:p>
    <w:p w:rsidR="00D07A3F" w:rsidRPr="000C488E" w:rsidRDefault="00D07A3F" w:rsidP="00F97927">
      <w:pPr>
        <w:rPr>
          <w:rFonts w:ascii="Times New Roman" w:hAnsi="Times New Roman"/>
          <w:sz w:val="20"/>
          <w:szCs w:val="20"/>
        </w:rPr>
      </w:pPr>
      <w:r w:rsidRPr="000C488E">
        <w:rPr>
          <w:rFonts w:ascii="Times New Roman" w:hAnsi="Times New Roman"/>
          <w:sz w:val="20"/>
          <w:szCs w:val="20"/>
        </w:rPr>
        <w:t xml:space="preserve">Tel.: </w:t>
      </w:r>
      <w:r>
        <w:rPr>
          <w:rFonts w:ascii="Times New Roman" w:hAnsi="Times New Roman"/>
          <w:sz w:val="20"/>
          <w:szCs w:val="20"/>
        </w:rPr>
        <w:t xml:space="preserve">+86 027 </w:t>
      </w:r>
      <w:r w:rsidRPr="000C488E">
        <w:rPr>
          <w:rFonts w:ascii="Times New Roman" w:hAnsi="Times New Roman"/>
          <w:sz w:val="20"/>
          <w:szCs w:val="20"/>
        </w:rPr>
        <w:t xml:space="preserve">87558155, E-mail address: </w:t>
      </w:r>
      <w:hyperlink r:id="rId1" w:history="1">
        <w:r w:rsidRPr="000C488E">
          <w:rPr>
            <w:rFonts w:ascii="Times New Roman" w:hAnsi="Times New Roman"/>
            <w:sz w:val="20"/>
            <w:szCs w:val="20"/>
          </w:rPr>
          <w:t>c_yang@hust.edu.cn</w:t>
        </w:r>
      </w:hyperlink>
      <w:r w:rsidRPr="000C488E">
        <w:rPr>
          <w:rFonts w:ascii="Times New Roman" w:hAnsi="Times New Roman"/>
          <w:sz w:val="20"/>
          <w:szCs w:val="20"/>
        </w:rPr>
        <w:t xml:space="preserve"> (Chunze Yan)</w:t>
      </w:r>
      <w:r>
        <w:rPr>
          <w:rFonts w:ascii="Times New Roman" w:hAnsi="Times New Roman"/>
          <w:sz w:val="20"/>
          <w:szCs w:val="20"/>
        </w:rPr>
        <w:t>.</w:t>
      </w:r>
    </w:p>
    <w:p w:rsidR="00D07A3F" w:rsidRPr="000C488E" w:rsidRDefault="00D07A3F" w:rsidP="00F97927">
      <w:pPr>
        <w:rPr>
          <w:rFonts w:ascii="Times New Roman" w:hAnsi="Times New Roman"/>
          <w:sz w:val="20"/>
          <w:szCs w:val="20"/>
        </w:rPr>
      </w:pPr>
      <w:r w:rsidRPr="000C488E">
        <w:rPr>
          <w:rFonts w:ascii="Times New Roman" w:hAnsi="Times New Roman"/>
          <w:sz w:val="20"/>
          <w:szCs w:val="20"/>
        </w:rPr>
        <w:t xml:space="preserve">Tel.: </w:t>
      </w:r>
      <w:r>
        <w:rPr>
          <w:rFonts w:ascii="Times New Roman" w:hAnsi="Times New Roman"/>
          <w:sz w:val="20"/>
          <w:szCs w:val="20"/>
        </w:rPr>
        <w:t xml:space="preserve">+32 16 </w:t>
      </w:r>
      <w:r w:rsidRPr="000C488E">
        <w:rPr>
          <w:rFonts w:ascii="Times New Roman" w:hAnsi="Times New Roman"/>
          <w:sz w:val="20"/>
          <w:szCs w:val="20"/>
        </w:rPr>
        <w:t xml:space="preserve">324999, E-mail address: </w:t>
      </w:r>
      <w:hyperlink r:id="rId2" w:history="1">
        <w:r w:rsidRPr="000C488E">
          <w:rPr>
            <w:rFonts w:ascii="Times New Roman" w:hAnsi="Times New Roman"/>
            <w:sz w:val="20"/>
            <w:szCs w:val="20"/>
          </w:rPr>
          <w:t>shoufeng.yang@kuleuven.be</w:t>
        </w:r>
      </w:hyperlink>
      <w:r>
        <w:rPr>
          <w:rFonts w:ascii="Times New Roman" w:hAnsi="Times New Roman"/>
          <w:sz w:val="20"/>
          <w:szCs w:val="20"/>
        </w:rPr>
        <w:t xml:space="preserve"> </w:t>
      </w:r>
      <w:r w:rsidRPr="000C488E">
        <w:rPr>
          <w:rFonts w:ascii="Times New Roman" w:hAnsi="Times New Roman"/>
          <w:sz w:val="20"/>
          <w:szCs w:val="20"/>
        </w:rPr>
        <w:t>(Shoufeng Yang)</w:t>
      </w:r>
      <w:r>
        <w:rPr>
          <w:rFonts w:ascii="Times New Roman" w:hAnsi="Times New Roman"/>
          <w:sz w:val="20"/>
          <w:szCs w:val="20"/>
        </w:rPr>
        <w:t>.</w:t>
      </w:r>
    </w:p>
    <w:p w:rsidR="00D07A3F" w:rsidRPr="000C488E" w:rsidRDefault="00D07A3F" w:rsidP="00F9792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48F3"/>
    <w:multiLevelType w:val="hybridMultilevel"/>
    <w:tmpl w:val="00A86FA8"/>
    <w:lvl w:ilvl="0" w:tplc="63B47DEA">
      <w:start w:val="1"/>
      <w:numFmt w:val="decimal"/>
      <w:lvlText w:val="[%1]."/>
      <w:lvlJc w:val="left"/>
      <w:pPr>
        <w:ind w:left="567" w:hanging="56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704008"/>
    <w:multiLevelType w:val="hybridMultilevel"/>
    <w:tmpl w:val="4CBC3810"/>
    <w:lvl w:ilvl="0" w:tplc="B7443C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131F37"/>
    <w:multiLevelType w:val="hybridMultilevel"/>
    <w:tmpl w:val="71729D20"/>
    <w:lvl w:ilvl="0" w:tplc="28EE8D5C">
      <w:start w:val="1"/>
      <w:numFmt w:val="decimal"/>
      <w:suff w:val="spac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B281CA2"/>
    <w:multiLevelType w:val="hybridMultilevel"/>
    <w:tmpl w:val="364C90AC"/>
    <w:lvl w:ilvl="0" w:tplc="B7443C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6766695"/>
    <w:multiLevelType w:val="hybridMultilevel"/>
    <w:tmpl w:val="725CBDE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86A2466"/>
    <w:multiLevelType w:val="hybridMultilevel"/>
    <w:tmpl w:val="1C22BB54"/>
    <w:lvl w:ilvl="0" w:tplc="C79083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A9F5FF9"/>
    <w:multiLevelType w:val="hybridMultilevel"/>
    <w:tmpl w:val="4D6C993A"/>
    <w:lvl w:ilvl="0" w:tplc="C83E6B6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5FB292A"/>
    <w:multiLevelType w:val="hybridMultilevel"/>
    <w:tmpl w:val="F68E27CC"/>
    <w:lvl w:ilvl="0" w:tplc="C83E6B6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F57408A"/>
    <w:multiLevelType w:val="hybridMultilevel"/>
    <w:tmpl w:val="490E0656"/>
    <w:lvl w:ilvl="0" w:tplc="B7443C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06F27E4"/>
    <w:multiLevelType w:val="hybridMultilevel"/>
    <w:tmpl w:val="281ABA5C"/>
    <w:lvl w:ilvl="0" w:tplc="B7443C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6F52F71"/>
    <w:multiLevelType w:val="hybridMultilevel"/>
    <w:tmpl w:val="6840F1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5386C6D"/>
    <w:multiLevelType w:val="hybridMultilevel"/>
    <w:tmpl w:val="C718608A"/>
    <w:lvl w:ilvl="0" w:tplc="B7443C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6330664"/>
    <w:multiLevelType w:val="hybridMultilevel"/>
    <w:tmpl w:val="C508410C"/>
    <w:lvl w:ilvl="0" w:tplc="B7443CC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43B5263"/>
    <w:multiLevelType w:val="hybridMultilevel"/>
    <w:tmpl w:val="B328A3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51E56CC"/>
    <w:multiLevelType w:val="hybridMultilevel"/>
    <w:tmpl w:val="56C8CC94"/>
    <w:lvl w:ilvl="0" w:tplc="C83E6B6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2"/>
  </w:num>
  <w:num w:numId="3">
    <w:abstractNumId w:val="7"/>
  </w:num>
  <w:num w:numId="4">
    <w:abstractNumId w:val="10"/>
  </w:num>
  <w:num w:numId="5">
    <w:abstractNumId w:val="13"/>
  </w:num>
  <w:num w:numId="6">
    <w:abstractNumId w:val="14"/>
  </w:num>
  <w:num w:numId="7">
    <w:abstractNumId w:val="6"/>
  </w:num>
  <w:num w:numId="8">
    <w:abstractNumId w:val="4"/>
  </w:num>
  <w:num w:numId="9">
    <w:abstractNumId w:val="0"/>
  </w:num>
  <w:num w:numId="10">
    <w:abstractNumId w:val="3"/>
  </w:num>
  <w:num w:numId="11">
    <w:abstractNumId w:val="1"/>
  </w:num>
  <w:num w:numId="12">
    <w:abstractNumId w:val="12"/>
  </w:num>
  <w:num w:numId="13">
    <w:abstractNumId w:val="8"/>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ech Behav Biomed Mater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2w5w0retadwsespa0xxva0xx9a9r0feet9&quot;&gt;我的EndNote库&lt;record-ids&gt;&lt;item&gt;4&lt;/item&gt;&lt;item&gt;7&lt;/item&gt;&lt;item&gt;27&lt;/item&gt;&lt;item&gt;43&lt;/item&gt;&lt;item&gt;45&lt;/item&gt;&lt;item&gt;52&lt;/item&gt;&lt;item&gt;65&lt;/item&gt;&lt;item&gt;75&lt;/item&gt;&lt;item&gt;104&lt;/item&gt;&lt;item&gt;109&lt;/item&gt;&lt;item&gt;110&lt;/item&gt;&lt;item&gt;114&lt;/item&gt;&lt;item&gt;124&lt;/item&gt;&lt;item&gt;130&lt;/item&gt;&lt;item&gt;133&lt;/item&gt;&lt;item&gt;164&lt;/item&gt;&lt;item&gt;193&lt;/item&gt;&lt;item&gt;204&lt;/item&gt;&lt;item&gt;209&lt;/item&gt;&lt;item&gt;216&lt;/item&gt;&lt;item&gt;232&lt;/item&gt;&lt;item&gt;340&lt;/item&gt;&lt;item&gt;350&lt;/item&gt;&lt;item&gt;365&lt;/item&gt;&lt;item&gt;366&lt;/item&gt;&lt;item&gt;369&lt;/item&gt;&lt;item&gt;370&lt;/item&gt;&lt;item&gt;371&lt;/item&gt;&lt;item&gt;372&lt;/item&gt;&lt;item&gt;373&lt;/item&gt;&lt;item&gt;380&lt;/item&gt;&lt;item&gt;384&lt;/item&gt;&lt;item&gt;385&lt;/item&gt;&lt;item&gt;387&lt;/item&gt;&lt;item&gt;392&lt;/item&gt;&lt;item&gt;396&lt;/item&gt;&lt;item&gt;412&lt;/item&gt;&lt;item&gt;423&lt;/item&gt;&lt;item&gt;425&lt;/item&gt;&lt;item&gt;426&lt;/item&gt;&lt;item&gt;427&lt;/item&gt;&lt;item&gt;432&lt;/item&gt;&lt;item&gt;433&lt;/item&gt;&lt;item&gt;473&lt;/item&gt;&lt;item&gt;474&lt;/item&gt;&lt;item&gt;475&lt;/item&gt;&lt;item&gt;476&lt;/item&gt;&lt;item&gt;479&lt;/item&gt;&lt;item&gt;482&lt;/item&gt;&lt;item&gt;483&lt;/item&gt;&lt;item&gt;484&lt;/item&gt;&lt;item&gt;486&lt;/item&gt;&lt;item&gt;487&lt;/item&gt;&lt;item&gt;488&lt;/item&gt;&lt;item&gt;489&lt;/item&gt;&lt;item&gt;490&lt;/item&gt;&lt;item&gt;491&lt;/item&gt;&lt;item&gt;493&lt;/item&gt;&lt;item&gt;502&lt;/item&gt;&lt;item&gt;503&lt;/item&gt;&lt;item&gt;504&lt;/item&gt;&lt;item&gt;513&lt;/item&gt;&lt;item&gt;514&lt;/item&gt;&lt;item&gt;515&lt;/item&gt;&lt;item&gt;516&lt;/item&gt;&lt;item&gt;517&lt;/item&gt;&lt;item&gt;518&lt;/item&gt;&lt;item&gt;558&lt;/item&gt;&lt;item&gt;559&lt;/item&gt;&lt;item&gt;560&lt;/item&gt;&lt;/record-ids&gt;&lt;/item&gt;&lt;/Libraries&gt;"/>
  </w:docVars>
  <w:rsids>
    <w:rsidRoot w:val="00AE3080"/>
    <w:rsid w:val="000000A9"/>
    <w:rsid w:val="000008FD"/>
    <w:rsid w:val="00000EDF"/>
    <w:rsid w:val="0000264D"/>
    <w:rsid w:val="00004B97"/>
    <w:rsid w:val="00013043"/>
    <w:rsid w:val="000143B2"/>
    <w:rsid w:val="00015322"/>
    <w:rsid w:val="0001602B"/>
    <w:rsid w:val="0001665C"/>
    <w:rsid w:val="00017311"/>
    <w:rsid w:val="00020800"/>
    <w:rsid w:val="000217B6"/>
    <w:rsid w:val="00022150"/>
    <w:rsid w:val="000229A0"/>
    <w:rsid w:val="000244AE"/>
    <w:rsid w:val="00025623"/>
    <w:rsid w:val="00031234"/>
    <w:rsid w:val="00035C18"/>
    <w:rsid w:val="000376A1"/>
    <w:rsid w:val="00040AA8"/>
    <w:rsid w:val="00041F51"/>
    <w:rsid w:val="00053BA0"/>
    <w:rsid w:val="00056666"/>
    <w:rsid w:val="00060167"/>
    <w:rsid w:val="00060E53"/>
    <w:rsid w:val="0006346F"/>
    <w:rsid w:val="00066A1E"/>
    <w:rsid w:val="000723FD"/>
    <w:rsid w:val="00073924"/>
    <w:rsid w:val="00077F26"/>
    <w:rsid w:val="000807EF"/>
    <w:rsid w:val="00082EEA"/>
    <w:rsid w:val="00084BED"/>
    <w:rsid w:val="0008623B"/>
    <w:rsid w:val="0008639F"/>
    <w:rsid w:val="000903B4"/>
    <w:rsid w:val="00090F68"/>
    <w:rsid w:val="0009396D"/>
    <w:rsid w:val="000943C4"/>
    <w:rsid w:val="00095228"/>
    <w:rsid w:val="00095462"/>
    <w:rsid w:val="00096CF6"/>
    <w:rsid w:val="00097ADD"/>
    <w:rsid w:val="00097B4F"/>
    <w:rsid w:val="000A2773"/>
    <w:rsid w:val="000A2A03"/>
    <w:rsid w:val="000A403B"/>
    <w:rsid w:val="000B1C85"/>
    <w:rsid w:val="000B2707"/>
    <w:rsid w:val="000B2CC3"/>
    <w:rsid w:val="000B3FDC"/>
    <w:rsid w:val="000B6626"/>
    <w:rsid w:val="000C7040"/>
    <w:rsid w:val="000D128E"/>
    <w:rsid w:val="000D1494"/>
    <w:rsid w:val="000D2DD4"/>
    <w:rsid w:val="000D4FDF"/>
    <w:rsid w:val="000D50CB"/>
    <w:rsid w:val="000D6A6B"/>
    <w:rsid w:val="000D6DD7"/>
    <w:rsid w:val="000D7ADB"/>
    <w:rsid w:val="000D7F6D"/>
    <w:rsid w:val="000E051A"/>
    <w:rsid w:val="000E4125"/>
    <w:rsid w:val="000E673B"/>
    <w:rsid w:val="000E6D1A"/>
    <w:rsid w:val="000F0081"/>
    <w:rsid w:val="000F0BE5"/>
    <w:rsid w:val="000F174D"/>
    <w:rsid w:val="000F2C05"/>
    <w:rsid w:val="000F52D5"/>
    <w:rsid w:val="000F5864"/>
    <w:rsid w:val="000F7CAD"/>
    <w:rsid w:val="00100E6E"/>
    <w:rsid w:val="001056C7"/>
    <w:rsid w:val="001061DF"/>
    <w:rsid w:val="00106BB5"/>
    <w:rsid w:val="001103BF"/>
    <w:rsid w:val="001107C5"/>
    <w:rsid w:val="001108F7"/>
    <w:rsid w:val="00111CAB"/>
    <w:rsid w:val="001120B9"/>
    <w:rsid w:val="00113926"/>
    <w:rsid w:val="0011582E"/>
    <w:rsid w:val="00123A36"/>
    <w:rsid w:val="00123EFC"/>
    <w:rsid w:val="00124047"/>
    <w:rsid w:val="00124FDE"/>
    <w:rsid w:val="0012554C"/>
    <w:rsid w:val="00127240"/>
    <w:rsid w:val="00127440"/>
    <w:rsid w:val="001305B9"/>
    <w:rsid w:val="001323E1"/>
    <w:rsid w:val="001349BF"/>
    <w:rsid w:val="00135026"/>
    <w:rsid w:val="00135282"/>
    <w:rsid w:val="001371CB"/>
    <w:rsid w:val="00137F88"/>
    <w:rsid w:val="001412B7"/>
    <w:rsid w:val="00143493"/>
    <w:rsid w:val="001439B3"/>
    <w:rsid w:val="00147800"/>
    <w:rsid w:val="00150B88"/>
    <w:rsid w:val="00151E6F"/>
    <w:rsid w:val="00152B98"/>
    <w:rsid w:val="00153335"/>
    <w:rsid w:val="00153D94"/>
    <w:rsid w:val="00154A03"/>
    <w:rsid w:val="00155179"/>
    <w:rsid w:val="00161297"/>
    <w:rsid w:val="00162BD0"/>
    <w:rsid w:val="00164809"/>
    <w:rsid w:val="001667E2"/>
    <w:rsid w:val="00172EDB"/>
    <w:rsid w:val="0017724A"/>
    <w:rsid w:val="00180546"/>
    <w:rsid w:val="0018124C"/>
    <w:rsid w:val="00181AE0"/>
    <w:rsid w:val="00182149"/>
    <w:rsid w:val="00184404"/>
    <w:rsid w:val="00190B0D"/>
    <w:rsid w:val="00192266"/>
    <w:rsid w:val="00194C0F"/>
    <w:rsid w:val="00195095"/>
    <w:rsid w:val="00195F47"/>
    <w:rsid w:val="001968A8"/>
    <w:rsid w:val="001973FE"/>
    <w:rsid w:val="00197E20"/>
    <w:rsid w:val="001A4273"/>
    <w:rsid w:val="001A4520"/>
    <w:rsid w:val="001A5BCB"/>
    <w:rsid w:val="001A6FCC"/>
    <w:rsid w:val="001B1856"/>
    <w:rsid w:val="001B2E9F"/>
    <w:rsid w:val="001B3DDA"/>
    <w:rsid w:val="001B474B"/>
    <w:rsid w:val="001B6E7C"/>
    <w:rsid w:val="001C2D44"/>
    <w:rsid w:val="001C3182"/>
    <w:rsid w:val="001C4F35"/>
    <w:rsid w:val="001C5AAC"/>
    <w:rsid w:val="001D2993"/>
    <w:rsid w:val="001D3AE4"/>
    <w:rsid w:val="001E039B"/>
    <w:rsid w:val="001E0639"/>
    <w:rsid w:val="001E077A"/>
    <w:rsid w:val="001E2540"/>
    <w:rsid w:val="001E6535"/>
    <w:rsid w:val="001E69C6"/>
    <w:rsid w:val="001F171C"/>
    <w:rsid w:val="001F2F55"/>
    <w:rsid w:val="001F41D6"/>
    <w:rsid w:val="001F438A"/>
    <w:rsid w:val="001F5370"/>
    <w:rsid w:val="002012CE"/>
    <w:rsid w:val="002028AA"/>
    <w:rsid w:val="0020447E"/>
    <w:rsid w:val="00204726"/>
    <w:rsid w:val="002055D7"/>
    <w:rsid w:val="00210001"/>
    <w:rsid w:val="0021084D"/>
    <w:rsid w:val="0021087F"/>
    <w:rsid w:val="002109F7"/>
    <w:rsid w:val="00210D80"/>
    <w:rsid w:val="00212D23"/>
    <w:rsid w:val="00213684"/>
    <w:rsid w:val="00213916"/>
    <w:rsid w:val="00215764"/>
    <w:rsid w:val="002158D5"/>
    <w:rsid w:val="00217A88"/>
    <w:rsid w:val="00217E58"/>
    <w:rsid w:val="00220D9E"/>
    <w:rsid w:val="00221756"/>
    <w:rsid w:val="00221841"/>
    <w:rsid w:val="0022522F"/>
    <w:rsid w:val="00227119"/>
    <w:rsid w:val="00227740"/>
    <w:rsid w:val="00227833"/>
    <w:rsid w:val="0023191A"/>
    <w:rsid w:val="00233128"/>
    <w:rsid w:val="0023322F"/>
    <w:rsid w:val="002337B1"/>
    <w:rsid w:val="00233FF2"/>
    <w:rsid w:val="0023450F"/>
    <w:rsid w:val="0023465E"/>
    <w:rsid w:val="00240503"/>
    <w:rsid w:val="00240B12"/>
    <w:rsid w:val="00241485"/>
    <w:rsid w:val="0024178E"/>
    <w:rsid w:val="0024226E"/>
    <w:rsid w:val="0024374C"/>
    <w:rsid w:val="002439EB"/>
    <w:rsid w:val="00243C59"/>
    <w:rsid w:val="00245253"/>
    <w:rsid w:val="002533CE"/>
    <w:rsid w:val="00256B11"/>
    <w:rsid w:val="002661D4"/>
    <w:rsid w:val="002671F2"/>
    <w:rsid w:val="002703C1"/>
    <w:rsid w:val="00273764"/>
    <w:rsid w:val="00274028"/>
    <w:rsid w:val="0028081E"/>
    <w:rsid w:val="002819AC"/>
    <w:rsid w:val="002824CE"/>
    <w:rsid w:val="002831AE"/>
    <w:rsid w:val="0028399B"/>
    <w:rsid w:val="0028689A"/>
    <w:rsid w:val="00286BC2"/>
    <w:rsid w:val="00287808"/>
    <w:rsid w:val="00290DD5"/>
    <w:rsid w:val="002914BA"/>
    <w:rsid w:val="002920CD"/>
    <w:rsid w:val="002935A9"/>
    <w:rsid w:val="00293650"/>
    <w:rsid w:val="002949E9"/>
    <w:rsid w:val="0029520F"/>
    <w:rsid w:val="002953F4"/>
    <w:rsid w:val="00295733"/>
    <w:rsid w:val="0029732D"/>
    <w:rsid w:val="002A0C81"/>
    <w:rsid w:val="002A1E28"/>
    <w:rsid w:val="002A500F"/>
    <w:rsid w:val="002A536F"/>
    <w:rsid w:val="002A590D"/>
    <w:rsid w:val="002A5FFD"/>
    <w:rsid w:val="002A7874"/>
    <w:rsid w:val="002B1336"/>
    <w:rsid w:val="002B19A2"/>
    <w:rsid w:val="002B205D"/>
    <w:rsid w:val="002B28EA"/>
    <w:rsid w:val="002B2E8D"/>
    <w:rsid w:val="002B32C8"/>
    <w:rsid w:val="002B6DB3"/>
    <w:rsid w:val="002B7936"/>
    <w:rsid w:val="002C019F"/>
    <w:rsid w:val="002C0780"/>
    <w:rsid w:val="002C28A0"/>
    <w:rsid w:val="002C28C3"/>
    <w:rsid w:val="002C2EE4"/>
    <w:rsid w:val="002C6DCB"/>
    <w:rsid w:val="002D0175"/>
    <w:rsid w:val="002D07DF"/>
    <w:rsid w:val="002D1CBC"/>
    <w:rsid w:val="002D1E65"/>
    <w:rsid w:val="002D5E19"/>
    <w:rsid w:val="002E0527"/>
    <w:rsid w:val="002E0532"/>
    <w:rsid w:val="002E195F"/>
    <w:rsid w:val="002E3A95"/>
    <w:rsid w:val="002E5634"/>
    <w:rsid w:val="002E7548"/>
    <w:rsid w:val="002E7A58"/>
    <w:rsid w:val="002E7DE5"/>
    <w:rsid w:val="002F075A"/>
    <w:rsid w:val="002F12A2"/>
    <w:rsid w:val="002F1B2E"/>
    <w:rsid w:val="002F3E01"/>
    <w:rsid w:val="002F6452"/>
    <w:rsid w:val="003018B1"/>
    <w:rsid w:val="00302BE3"/>
    <w:rsid w:val="003061A1"/>
    <w:rsid w:val="00310BB7"/>
    <w:rsid w:val="00311905"/>
    <w:rsid w:val="0031338B"/>
    <w:rsid w:val="00313512"/>
    <w:rsid w:val="00315185"/>
    <w:rsid w:val="00316BED"/>
    <w:rsid w:val="00317E3C"/>
    <w:rsid w:val="00320D2C"/>
    <w:rsid w:val="003239D2"/>
    <w:rsid w:val="00330B0F"/>
    <w:rsid w:val="003311E5"/>
    <w:rsid w:val="003315E2"/>
    <w:rsid w:val="00334880"/>
    <w:rsid w:val="00335FAB"/>
    <w:rsid w:val="003363DB"/>
    <w:rsid w:val="0034085E"/>
    <w:rsid w:val="003408EA"/>
    <w:rsid w:val="00340982"/>
    <w:rsid w:val="003432EC"/>
    <w:rsid w:val="0034602F"/>
    <w:rsid w:val="00350984"/>
    <w:rsid w:val="00350B6D"/>
    <w:rsid w:val="003520FA"/>
    <w:rsid w:val="00352BB7"/>
    <w:rsid w:val="003540E6"/>
    <w:rsid w:val="00360BE8"/>
    <w:rsid w:val="00361E62"/>
    <w:rsid w:val="003625DE"/>
    <w:rsid w:val="00364581"/>
    <w:rsid w:val="00364CF9"/>
    <w:rsid w:val="00367F87"/>
    <w:rsid w:val="00370A0D"/>
    <w:rsid w:val="00371F85"/>
    <w:rsid w:val="0037380B"/>
    <w:rsid w:val="00374C43"/>
    <w:rsid w:val="003752A1"/>
    <w:rsid w:val="00376695"/>
    <w:rsid w:val="0037766D"/>
    <w:rsid w:val="003805BA"/>
    <w:rsid w:val="0038247E"/>
    <w:rsid w:val="00383CBC"/>
    <w:rsid w:val="003855AE"/>
    <w:rsid w:val="00385BB0"/>
    <w:rsid w:val="003874BD"/>
    <w:rsid w:val="0039125D"/>
    <w:rsid w:val="003950A3"/>
    <w:rsid w:val="00397AB5"/>
    <w:rsid w:val="003A081B"/>
    <w:rsid w:val="003A0913"/>
    <w:rsid w:val="003A1607"/>
    <w:rsid w:val="003A1E91"/>
    <w:rsid w:val="003A4A86"/>
    <w:rsid w:val="003A6D39"/>
    <w:rsid w:val="003A774D"/>
    <w:rsid w:val="003C0CD7"/>
    <w:rsid w:val="003C4710"/>
    <w:rsid w:val="003C4F3C"/>
    <w:rsid w:val="003C61D6"/>
    <w:rsid w:val="003C6534"/>
    <w:rsid w:val="003D088B"/>
    <w:rsid w:val="003D0C76"/>
    <w:rsid w:val="003D4502"/>
    <w:rsid w:val="003E367A"/>
    <w:rsid w:val="003E5B3C"/>
    <w:rsid w:val="003E6FB5"/>
    <w:rsid w:val="003F0360"/>
    <w:rsid w:val="003F2D3F"/>
    <w:rsid w:val="003F4E08"/>
    <w:rsid w:val="003F57A4"/>
    <w:rsid w:val="003F5C7A"/>
    <w:rsid w:val="004067D2"/>
    <w:rsid w:val="00407779"/>
    <w:rsid w:val="00415EC1"/>
    <w:rsid w:val="004200CC"/>
    <w:rsid w:val="0042062C"/>
    <w:rsid w:val="00420CEA"/>
    <w:rsid w:val="00422D4E"/>
    <w:rsid w:val="004261EF"/>
    <w:rsid w:val="0042702E"/>
    <w:rsid w:val="0042765F"/>
    <w:rsid w:val="004300DF"/>
    <w:rsid w:val="00431A33"/>
    <w:rsid w:val="00431EB2"/>
    <w:rsid w:val="00433D8F"/>
    <w:rsid w:val="00433F21"/>
    <w:rsid w:val="00434C9B"/>
    <w:rsid w:val="004367EA"/>
    <w:rsid w:val="00437A16"/>
    <w:rsid w:val="004404E8"/>
    <w:rsid w:val="0044127A"/>
    <w:rsid w:val="00446970"/>
    <w:rsid w:val="004472F8"/>
    <w:rsid w:val="00451987"/>
    <w:rsid w:val="004539F1"/>
    <w:rsid w:val="00454CD7"/>
    <w:rsid w:val="0045503D"/>
    <w:rsid w:val="004554AA"/>
    <w:rsid w:val="00460532"/>
    <w:rsid w:val="00463D8B"/>
    <w:rsid w:val="0046508E"/>
    <w:rsid w:val="00465CA8"/>
    <w:rsid w:val="00467C71"/>
    <w:rsid w:val="00470893"/>
    <w:rsid w:val="004708B4"/>
    <w:rsid w:val="004712B8"/>
    <w:rsid w:val="004724D6"/>
    <w:rsid w:val="00474D7D"/>
    <w:rsid w:val="0047502E"/>
    <w:rsid w:val="00475320"/>
    <w:rsid w:val="00476DAB"/>
    <w:rsid w:val="0048038F"/>
    <w:rsid w:val="00480DCD"/>
    <w:rsid w:val="00481A59"/>
    <w:rsid w:val="00481F53"/>
    <w:rsid w:val="00482ACC"/>
    <w:rsid w:val="00485D87"/>
    <w:rsid w:val="00487E69"/>
    <w:rsid w:val="004915D9"/>
    <w:rsid w:val="0049563F"/>
    <w:rsid w:val="004967F4"/>
    <w:rsid w:val="00497716"/>
    <w:rsid w:val="004A12EA"/>
    <w:rsid w:val="004A3359"/>
    <w:rsid w:val="004A7350"/>
    <w:rsid w:val="004B023A"/>
    <w:rsid w:val="004B3D2C"/>
    <w:rsid w:val="004B4BDF"/>
    <w:rsid w:val="004B56FD"/>
    <w:rsid w:val="004B6349"/>
    <w:rsid w:val="004B71E5"/>
    <w:rsid w:val="004B743F"/>
    <w:rsid w:val="004B78B8"/>
    <w:rsid w:val="004B7CD6"/>
    <w:rsid w:val="004C0AA7"/>
    <w:rsid w:val="004C12CE"/>
    <w:rsid w:val="004C4585"/>
    <w:rsid w:val="004C4C97"/>
    <w:rsid w:val="004C7317"/>
    <w:rsid w:val="004D21F2"/>
    <w:rsid w:val="004D312C"/>
    <w:rsid w:val="004D5D94"/>
    <w:rsid w:val="004D62C6"/>
    <w:rsid w:val="004D746B"/>
    <w:rsid w:val="004E0754"/>
    <w:rsid w:val="004E13AC"/>
    <w:rsid w:val="004E296D"/>
    <w:rsid w:val="004E4783"/>
    <w:rsid w:val="004E66C4"/>
    <w:rsid w:val="004E6EF0"/>
    <w:rsid w:val="004E7CD3"/>
    <w:rsid w:val="004F1D2F"/>
    <w:rsid w:val="004F4903"/>
    <w:rsid w:val="004F4DCA"/>
    <w:rsid w:val="004F619F"/>
    <w:rsid w:val="004F6D8A"/>
    <w:rsid w:val="00500648"/>
    <w:rsid w:val="00500C10"/>
    <w:rsid w:val="005012CA"/>
    <w:rsid w:val="005042DF"/>
    <w:rsid w:val="00504418"/>
    <w:rsid w:val="005064FC"/>
    <w:rsid w:val="00507524"/>
    <w:rsid w:val="0051108C"/>
    <w:rsid w:val="005134A2"/>
    <w:rsid w:val="0051693C"/>
    <w:rsid w:val="00520A59"/>
    <w:rsid w:val="005211DA"/>
    <w:rsid w:val="00521BF2"/>
    <w:rsid w:val="00530065"/>
    <w:rsid w:val="0053277C"/>
    <w:rsid w:val="00532FA0"/>
    <w:rsid w:val="00550280"/>
    <w:rsid w:val="00553B46"/>
    <w:rsid w:val="005548AD"/>
    <w:rsid w:val="005556F7"/>
    <w:rsid w:val="00555DF5"/>
    <w:rsid w:val="00556A7F"/>
    <w:rsid w:val="00556C56"/>
    <w:rsid w:val="0055780D"/>
    <w:rsid w:val="005607ED"/>
    <w:rsid w:val="0056219F"/>
    <w:rsid w:val="00562635"/>
    <w:rsid w:val="00564B0C"/>
    <w:rsid w:val="00571568"/>
    <w:rsid w:val="0057229A"/>
    <w:rsid w:val="0057355C"/>
    <w:rsid w:val="00576D8F"/>
    <w:rsid w:val="005803E4"/>
    <w:rsid w:val="005805F6"/>
    <w:rsid w:val="00582DEF"/>
    <w:rsid w:val="005832EF"/>
    <w:rsid w:val="005841D8"/>
    <w:rsid w:val="005902DF"/>
    <w:rsid w:val="005915EF"/>
    <w:rsid w:val="00593BF9"/>
    <w:rsid w:val="005948F7"/>
    <w:rsid w:val="005A2C76"/>
    <w:rsid w:val="005A3013"/>
    <w:rsid w:val="005A651A"/>
    <w:rsid w:val="005A6EF4"/>
    <w:rsid w:val="005B2023"/>
    <w:rsid w:val="005B2CC1"/>
    <w:rsid w:val="005B7D8C"/>
    <w:rsid w:val="005C2C58"/>
    <w:rsid w:val="005C4901"/>
    <w:rsid w:val="005C4DB8"/>
    <w:rsid w:val="005C52D9"/>
    <w:rsid w:val="005C58C7"/>
    <w:rsid w:val="005D05E2"/>
    <w:rsid w:val="005D0A54"/>
    <w:rsid w:val="005D16A3"/>
    <w:rsid w:val="005D3A64"/>
    <w:rsid w:val="005D4408"/>
    <w:rsid w:val="005D465A"/>
    <w:rsid w:val="005D64C5"/>
    <w:rsid w:val="005E009F"/>
    <w:rsid w:val="005E0FEF"/>
    <w:rsid w:val="005E11AF"/>
    <w:rsid w:val="005E1A42"/>
    <w:rsid w:val="005E37B3"/>
    <w:rsid w:val="005E39BD"/>
    <w:rsid w:val="005E5029"/>
    <w:rsid w:val="005E5E8F"/>
    <w:rsid w:val="005E79B4"/>
    <w:rsid w:val="005F0691"/>
    <w:rsid w:val="005F3EA9"/>
    <w:rsid w:val="005F62C7"/>
    <w:rsid w:val="005F7056"/>
    <w:rsid w:val="00602498"/>
    <w:rsid w:val="006032F1"/>
    <w:rsid w:val="0061384B"/>
    <w:rsid w:val="006163F7"/>
    <w:rsid w:val="00625929"/>
    <w:rsid w:val="00625B0E"/>
    <w:rsid w:val="006269BB"/>
    <w:rsid w:val="006275E5"/>
    <w:rsid w:val="006311D8"/>
    <w:rsid w:val="006324B5"/>
    <w:rsid w:val="0063581F"/>
    <w:rsid w:val="006373B0"/>
    <w:rsid w:val="00643B04"/>
    <w:rsid w:val="00644CC0"/>
    <w:rsid w:val="006453E8"/>
    <w:rsid w:val="00645B5B"/>
    <w:rsid w:val="006564E8"/>
    <w:rsid w:val="00662704"/>
    <w:rsid w:val="0066649A"/>
    <w:rsid w:val="00667299"/>
    <w:rsid w:val="00667CBC"/>
    <w:rsid w:val="00674550"/>
    <w:rsid w:val="0067502B"/>
    <w:rsid w:val="00676554"/>
    <w:rsid w:val="00676A15"/>
    <w:rsid w:val="00682C0A"/>
    <w:rsid w:val="00685B09"/>
    <w:rsid w:val="00686AE3"/>
    <w:rsid w:val="00686F10"/>
    <w:rsid w:val="00687248"/>
    <w:rsid w:val="00687A43"/>
    <w:rsid w:val="0069005C"/>
    <w:rsid w:val="00694700"/>
    <w:rsid w:val="006954D8"/>
    <w:rsid w:val="00697E3A"/>
    <w:rsid w:val="006A174E"/>
    <w:rsid w:val="006A17E6"/>
    <w:rsid w:val="006A2D18"/>
    <w:rsid w:val="006A4626"/>
    <w:rsid w:val="006A52AE"/>
    <w:rsid w:val="006A55F7"/>
    <w:rsid w:val="006A6A9D"/>
    <w:rsid w:val="006A7459"/>
    <w:rsid w:val="006B00E5"/>
    <w:rsid w:val="006B3DB3"/>
    <w:rsid w:val="006B4E0D"/>
    <w:rsid w:val="006B4EFB"/>
    <w:rsid w:val="006B5208"/>
    <w:rsid w:val="006B5D5A"/>
    <w:rsid w:val="006B7E75"/>
    <w:rsid w:val="006C0239"/>
    <w:rsid w:val="006C2472"/>
    <w:rsid w:val="006C4F98"/>
    <w:rsid w:val="006C6E2C"/>
    <w:rsid w:val="006C6E68"/>
    <w:rsid w:val="006D0E39"/>
    <w:rsid w:val="006D0FE2"/>
    <w:rsid w:val="006D2DC5"/>
    <w:rsid w:val="006D34D4"/>
    <w:rsid w:val="006D3B34"/>
    <w:rsid w:val="006D4C66"/>
    <w:rsid w:val="006E05C7"/>
    <w:rsid w:val="006E080A"/>
    <w:rsid w:val="006E3E6E"/>
    <w:rsid w:val="006E5397"/>
    <w:rsid w:val="006F07C4"/>
    <w:rsid w:val="006F3BE7"/>
    <w:rsid w:val="006F4476"/>
    <w:rsid w:val="00700576"/>
    <w:rsid w:val="00700739"/>
    <w:rsid w:val="00700B16"/>
    <w:rsid w:val="0070481C"/>
    <w:rsid w:val="00705D89"/>
    <w:rsid w:val="00705F7A"/>
    <w:rsid w:val="007112D8"/>
    <w:rsid w:val="00714086"/>
    <w:rsid w:val="00716C2D"/>
    <w:rsid w:val="00716CFE"/>
    <w:rsid w:val="00717186"/>
    <w:rsid w:val="00722149"/>
    <w:rsid w:val="00722A44"/>
    <w:rsid w:val="00722A97"/>
    <w:rsid w:val="007246A8"/>
    <w:rsid w:val="00725B86"/>
    <w:rsid w:val="0073346A"/>
    <w:rsid w:val="00735F44"/>
    <w:rsid w:val="0074023F"/>
    <w:rsid w:val="007409D3"/>
    <w:rsid w:val="00742BD4"/>
    <w:rsid w:val="00742FBE"/>
    <w:rsid w:val="0074456D"/>
    <w:rsid w:val="00745291"/>
    <w:rsid w:val="007465BA"/>
    <w:rsid w:val="00753A56"/>
    <w:rsid w:val="007548D1"/>
    <w:rsid w:val="0075579F"/>
    <w:rsid w:val="007563FE"/>
    <w:rsid w:val="00757117"/>
    <w:rsid w:val="00760DB7"/>
    <w:rsid w:val="007623D6"/>
    <w:rsid w:val="00762EAC"/>
    <w:rsid w:val="00766A11"/>
    <w:rsid w:val="00767493"/>
    <w:rsid w:val="007708B1"/>
    <w:rsid w:val="00770D5B"/>
    <w:rsid w:val="00770FF0"/>
    <w:rsid w:val="007729A3"/>
    <w:rsid w:val="00773F09"/>
    <w:rsid w:val="007759C1"/>
    <w:rsid w:val="00784091"/>
    <w:rsid w:val="007858E9"/>
    <w:rsid w:val="00786F1D"/>
    <w:rsid w:val="0079519B"/>
    <w:rsid w:val="007955A3"/>
    <w:rsid w:val="0079612A"/>
    <w:rsid w:val="0079696E"/>
    <w:rsid w:val="007A11EE"/>
    <w:rsid w:val="007A1F8C"/>
    <w:rsid w:val="007A2461"/>
    <w:rsid w:val="007A3B5D"/>
    <w:rsid w:val="007A4215"/>
    <w:rsid w:val="007A5374"/>
    <w:rsid w:val="007A753F"/>
    <w:rsid w:val="007B1916"/>
    <w:rsid w:val="007B3C48"/>
    <w:rsid w:val="007C02B1"/>
    <w:rsid w:val="007C0E0C"/>
    <w:rsid w:val="007C0FEB"/>
    <w:rsid w:val="007C23DB"/>
    <w:rsid w:val="007C27DC"/>
    <w:rsid w:val="007C38D7"/>
    <w:rsid w:val="007C5FB8"/>
    <w:rsid w:val="007C72B0"/>
    <w:rsid w:val="007D0508"/>
    <w:rsid w:val="007D1CC3"/>
    <w:rsid w:val="007D27DC"/>
    <w:rsid w:val="007E2F82"/>
    <w:rsid w:val="007E4C70"/>
    <w:rsid w:val="007E4DBB"/>
    <w:rsid w:val="007F1088"/>
    <w:rsid w:val="007F3C8C"/>
    <w:rsid w:val="007F3F8D"/>
    <w:rsid w:val="007F7B12"/>
    <w:rsid w:val="008000E3"/>
    <w:rsid w:val="008010AA"/>
    <w:rsid w:val="00801765"/>
    <w:rsid w:val="00802145"/>
    <w:rsid w:val="008035CB"/>
    <w:rsid w:val="00805450"/>
    <w:rsid w:val="0080710D"/>
    <w:rsid w:val="008077F8"/>
    <w:rsid w:val="00807932"/>
    <w:rsid w:val="00807B96"/>
    <w:rsid w:val="008103CA"/>
    <w:rsid w:val="00813856"/>
    <w:rsid w:val="008144BA"/>
    <w:rsid w:val="00815F7A"/>
    <w:rsid w:val="008206B2"/>
    <w:rsid w:val="00821901"/>
    <w:rsid w:val="00821B0A"/>
    <w:rsid w:val="00821F99"/>
    <w:rsid w:val="00822015"/>
    <w:rsid w:val="00823E08"/>
    <w:rsid w:val="00825FED"/>
    <w:rsid w:val="00827D81"/>
    <w:rsid w:val="00830E27"/>
    <w:rsid w:val="00831464"/>
    <w:rsid w:val="008352AE"/>
    <w:rsid w:val="00836528"/>
    <w:rsid w:val="00840868"/>
    <w:rsid w:val="008409FC"/>
    <w:rsid w:val="008427ED"/>
    <w:rsid w:val="00844A39"/>
    <w:rsid w:val="00851651"/>
    <w:rsid w:val="008528DC"/>
    <w:rsid w:val="008553D2"/>
    <w:rsid w:val="0085582F"/>
    <w:rsid w:val="00856D46"/>
    <w:rsid w:val="008570FF"/>
    <w:rsid w:val="00857E5A"/>
    <w:rsid w:val="00860B38"/>
    <w:rsid w:val="00866670"/>
    <w:rsid w:val="00866D54"/>
    <w:rsid w:val="00866DFC"/>
    <w:rsid w:val="00872AB5"/>
    <w:rsid w:val="0087346F"/>
    <w:rsid w:val="0087705B"/>
    <w:rsid w:val="0087773C"/>
    <w:rsid w:val="00877A33"/>
    <w:rsid w:val="00880632"/>
    <w:rsid w:val="00881022"/>
    <w:rsid w:val="00881694"/>
    <w:rsid w:val="008851DF"/>
    <w:rsid w:val="00885EB3"/>
    <w:rsid w:val="00887D1D"/>
    <w:rsid w:val="0089020D"/>
    <w:rsid w:val="00890799"/>
    <w:rsid w:val="0089494A"/>
    <w:rsid w:val="00895437"/>
    <w:rsid w:val="00895AA8"/>
    <w:rsid w:val="0089672D"/>
    <w:rsid w:val="008A005A"/>
    <w:rsid w:val="008A39F1"/>
    <w:rsid w:val="008A70B7"/>
    <w:rsid w:val="008A7E80"/>
    <w:rsid w:val="008B0644"/>
    <w:rsid w:val="008B37F5"/>
    <w:rsid w:val="008B4FC1"/>
    <w:rsid w:val="008B7C7E"/>
    <w:rsid w:val="008C1055"/>
    <w:rsid w:val="008C4CCF"/>
    <w:rsid w:val="008D270F"/>
    <w:rsid w:val="008D331F"/>
    <w:rsid w:val="008D39CB"/>
    <w:rsid w:val="008D4829"/>
    <w:rsid w:val="008D4965"/>
    <w:rsid w:val="008D49BA"/>
    <w:rsid w:val="008D6348"/>
    <w:rsid w:val="008E092A"/>
    <w:rsid w:val="008E0E0D"/>
    <w:rsid w:val="008E3303"/>
    <w:rsid w:val="008E4849"/>
    <w:rsid w:val="008F0241"/>
    <w:rsid w:val="008F4C57"/>
    <w:rsid w:val="008F68A6"/>
    <w:rsid w:val="00904F8F"/>
    <w:rsid w:val="00912ED5"/>
    <w:rsid w:val="0091463D"/>
    <w:rsid w:val="0091487A"/>
    <w:rsid w:val="00915511"/>
    <w:rsid w:val="00917049"/>
    <w:rsid w:val="00922D49"/>
    <w:rsid w:val="00923F2C"/>
    <w:rsid w:val="00925E65"/>
    <w:rsid w:val="00926648"/>
    <w:rsid w:val="00926B17"/>
    <w:rsid w:val="00926C47"/>
    <w:rsid w:val="00930E86"/>
    <w:rsid w:val="0093121B"/>
    <w:rsid w:val="00932A19"/>
    <w:rsid w:val="009336D5"/>
    <w:rsid w:val="00935149"/>
    <w:rsid w:val="00940171"/>
    <w:rsid w:val="009435DD"/>
    <w:rsid w:val="0094494F"/>
    <w:rsid w:val="0094498F"/>
    <w:rsid w:val="00952F29"/>
    <w:rsid w:val="00953C1E"/>
    <w:rsid w:val="00954351"/>
    <w:rsid w:val="009554FB"/>
    <w:rsid w:val="0095562C"/>
    <w:rsid w:val="009566C1"/>
    <w:rsid w:val="00965B52"/>
    <w:rsid w:val="00970E72"/>
    <w:rsid w:val="0097109D"/>
    <w:rsid w:val="00971FC2"/>
    <w:rsid w:val="00973D51"/>
    <w:rsid w:val="009757DB"/>
    <w:rsid w:val="009757ED"/>
    <w:rsid w:val="00975A18"/>
    <w:rsid w:val="0097711A"/>
    <w:rsid w:val="00981954"/>
    <w:rsid w:val="00982B76"/>
    <w:rsid w:val="009830A2"/>
    <w:rsid w:val="0098333A"/>
    <w:rsid w:val="00984AE3"/>
    <w:rsid w:val="00984C37"/>
    <w:rsid w:val="009856EC"/>
    <w:rsid w:val="009858EF"/>
    <w:rsid w:val="00985EE3"/>
    <w:rsid w:val="009914CA"/>
    <w:rsid w:val="00993115"/>
    <w:rsid w:val="009936B7"/>
    <w:rsid w:val="009A0027"/>
    <w:rsid w:val="009A39A5"/>
    <w:rsid w:val="009A51A2"/>
    <w:rsid w:val="009A7483"/>
    <w:rsid w:val="009A78C7"/>
    <w:rsid w:val="009B27EF"/>
    <w:rsid w:val="009B48BF"/>
    <w:rsid w:val="009B4A90"/>
    <w:rsid w:val="009B5C63"/>
    <w:rsid w:val="009C1B06"/>
    <w:rsid w:val="009C610E"/>
    <w:rsid w:val="009D02F9"/>
    <w:rsid w:val="009D64A3"/>
    <w:rsid w:val="009D746B"/>
    <w:rsid w:val="009D77EC"/>
    <w:rsid w:val="009E1CF2"/>
    <w:rsid w:val="009E3D3B"/>
    <w:rsid w:val="009E4B0B"/>
    <w:rsid w:val="009E679C"/>
    <w:rsid w:val="009F21D2"/>
    <w:rsid w:val="009F3C6D"/>
    <w:rsid w:val="009F5B51"/>
    <w:rsid w:val="009F6BA1"/>
    <w:rsid w:val="009F6C7B"/>
    <w:rsid w:val="009F77AA"/>
    <w:rsid w:val="00A00354"/>
    <w:rsid w:val="00A02D0D"/>
    <w:rsid w:val="00A06AFE"/>
    <w:rsid w:val="00A071A7"/>
    <w:rsid w:val="00A072CB"/>
    <w:rsid w:val="00A1325C"/>
    <w:rsid w:val="00A145B7"/>
    <w:rsid w:val="00A146A9"/>
    <w:rsid w:val="00A202A5"/>
    <w:rsid w:val="00A20FB0"/>
    <w:rsid w:val="00A2179F"/>
    <w:rsid w:val="00A22756"/>
    <w:rsid w:val="00A2408A"/>
    <w:rsid w:val="00A26C2E"/>
    <w:rsid w:val="00A3252C"/>
    <w:rsid w:val="00A341A7"/>
    <w:rsid w:val="00A37F39"/>
    <w:rsid w:val="00A4204A"/>
    <w:rsid w:val="00A42333"/>
    <w:rsid w:val="00A423A5"/>
    <w:rsid w:val="00A4451A"/>
    <w:rsid w:val="00A46500"/>
    <w:rsid w:val="00A466EC"/>
    <w:rsid w:val="00A47199"/>
    <w:rsid w:val="00A53253"/>
    <w:rsid w:val="00A56C70"/>
    <w:rsid w:val="00A5741E"/>
    <w:rsid w:val="00A637CE"/>
    <w:rsid w:val="00A653D0"/>
    <w:rsid w:val="00A660E1"/>
    <w:rsid w:val="00A66571"/>
    <w:rsid w:val="00A705C0"/>
    <w:rsid w:val="00A74AB9"/>
    <w:rsid w:val="00A74FE0"/>
    <w:rsid w:val="00A76FBA"/>
    <w:rsid w:val="00A77C93"/>
    <w:rsid w:val="00A8054C"/>
    <w:rsid w:val="00A807E7"/>
    <w:rsid w:val="00A84A8E"/>
    <w:rsid w:val="00A859DF"/>
    <w:rsid w:val="00A87CD2"/>
    <w:rsid w:val="00A91420"/>
    <w:rsid w:val="00A91536"/>
    <w:rsid w:val="00A91CF2"/>
    <w:rsid w:val="00A92973"/>
    <w:rsid w:val="00A93220"/>
    <w:rsid w:val="00A94636"/>
    <w:rsid w:val="00A951B4"/>
    <w:rsid w:val="00A963BF"/>
    <w:rsid w:val="00A9671B"/>
    <w:rsid w:val="00A97004"/>
    <w:rsid w:val="00A97931"/>
    <w:rsid w:val="00AA3168"/>
    <w:rsid w:val="00AA37F5"/>
    <w:rsid w:val="00AA40B3"/>
    <w:rsid w:val="00AA42D1"/>
    <w:rsid w:val="00AB0299"/>
    <w:rsid w:val="00AB0EB4"/>
    <w:rsid w:val="00AB0FC0"/>
    <w:rsid w:val="00AB6BC5"/>
    <w:rsid w:val="00AC0327"/>
    <w:rsid w:val="00AC2447"/>
    <w:rsid w:val="00AC2C7F"/>
    <w:rsid w:val="00AC5C5A"/>
    <w:rsid w:val="00AC697A"/>
    <w:rsid w:val="00AC7A15"/>
    <w:rsid w:val="00AD01BD"/>
    <w:rsid w:val="00AD277D"/>
    <w:rsid w:val="00AD2976"/>
    <w:rsid w:val="00AD38BD"/>
    <w:rsid w:val="00AD4EFF"/>
    <w:rsid w:val="00AD539E"/>
    <w:rsid w:val="00AD5B1E"/>
    <w:rsid w:val="00AD73E6"/>
    <w:rsid w:val="00AD7CAF"/>
    <w:rsid w:val="00AD7F89"/>
    <w:rsid w:val="00AE15D4"/>
    <w:rsid w:val="00AE2254"/>
    <w:rsid w:val="00AE26CA"/>
    <w:rsid w:val="00AE2E9B"/>
    <w:rsid w:val="00AE3080"/>
    <w:rsid w:val="00AE6D5B"/>
    <w:rsid w:val="00AE7FF5"/>
    <w:rsid w:val="00AF157F"/>
    <w:rsid w:val="00AF2D35"/>
    <w:rsid w:val="00AF33A4"/>
    <w:rsid w:val="00AF50E9"/>
    <w:rsid w:val="00AF591C"/>
    <w:rsid w:val="00B0041B"/>
    <w:rsid w:val="00B00B7B"/>
    <w:rsid w:val="00B02366"/>
    <w:rsid w:val="00B02762"/>
    <w:rsid w:val="00B02A22"/>
    <w:rsid w:val="00B02FAA"/>
    <w:rsid w:val="00B04037"/>
    <w:rsid w:val="00B04913"/>
    <w:rsid w:val="00B06C53"/>
    <w:rsid w:val="00B07EE5"/>
    <w:rsid w:val="00B144F3"/>
    <w:rsid w:val="00B14FF0"/>
    <w:rsid w:val="00B15CB9"/>
    <w:rsid w:val="00B20AB5"/>
    <w:rsid w:val="00B2225F"/>
    <w:rsid w:val="00B27543"/>
    <w:rsid w:val="00B301A1"/>
    <w:rsid w:val="00B305F8"/>
    <w:rsid w:val="00B30884"/>
    <w:rsid w:val="00B3425E"/>
    <w:rsid w:val="00B3498F"/>
    <w:rsid w:val="00B34FA8"/>
    <w:rsid w:val="00B35F11"/>
    <w:rsid w:val="00B36D38"/>
    <w:rsid w:val="00B37078"/>
    <w:rsid w:val="00B400AF"/>
    <w:rsid w:val="00B4261D"/>
    <w:rsid w:val="00B42630"/>
    <w:rsid w:val="00B44135"/>
    <w:rsid w:val="00B44B72"/>
    <w:rsid w:val="00B44F90"/>
    <w:rsid w:val="00B453C4"/>
    <w:rsid w:val="00B45C88"/>
    <w:rsid w:val="00B47989"/>
    <w:rsid w:val="00B47B10"/>
    <w:rsid w:val="00B50134"/>
    <w:rsid w:val="00B52025"/>
    <w:rsid w:val="00B53163"/>
    <w:rsid w:val="00B532DC"/>
    <w:rsid w:val="00B551BF"/>
    <w:rsid w:val="00B55307"/>
    <w:rsid w:val="00B55320"/>
    <w:rsid w:val="00B5626A"/>
    <w:rsid w:val="00B57281"/>
    <w:rsid w:val="00B57DED"/>
    <w:rsid w:val="00B60F0E"/>
    <w:rsid w:val="00B60FED"/>
    <w:rsid w:val="00B61AC5"/>
    <w:rsid w:val="00B64FB3"/>
    <w:rsid w:val="00B668C9"/>
    <w:rsid w:val="00B73A76"/>
    <w:rsid w:val="00B74EF9"/>
    <w:rsid w:val="00B7629C"/>
    <w:rsid w:val="00B77DB6"/>
    <w:rsid w:val="00B82CD5"/>
    <w:rsid w:val="00B8327B"/>
    <w:rsid w:val="00B83A70"/>
    <w:rsid w:val="00B84718"/>
    <w:rsid w:val="00B84EB9"/>
    <w:rsid w:val="00B85B01"/>
    <w:rsid w:val="00B85F48"/>
    <w:rsid w:val="00B8664F"/>
    <w:rsid w:val="00B87B45"/>
    <w:rsid w:val="00B910BD"/>
    <w:rsid w:val="00B91C30"/>
    <w:rsid w:val="00B92A34"/>
    <w:rsid w:val="00B93136"/>
    <w:rsid w:val="00B93C0E"/>
    <w:rsid w:val="00B94A32"/>
    <w:rsid w:val="00B96625"/>
    <w:rsid w:val="00B96CE1"/>
    <w:rsid w:val="00B9785E"/>
    <w:rsid w:val="00BA18D9"/>
    <w:rsid w:val="00BA44CA"/>
    <w:rsid w:val="00BA4F6E"/>
    <w:rsid w:val="00BA52C7"/>
    <w:rsid w:val="00BA77DA"/>
    <w:rsid w:val="00BA7DBA"/>
    <w:rsid w:val="00BB0984"/>
    <w:rsid w:val="00BB22D2"/>
    <w:rsid w:val="00BB23EB"/>
    <w:rsid w:val="00BB2620"/>
    <w:rsid w:val="00BB40FF"/>
    <w:rsid w:val="00BB57E5"/>
    <w:rsid w:val="00BB6C69"/>
    <w:rsid w:val="00BC548E"/>
    <w:rsid w:val="00BC7E1E"/>
    <w:rsid w:val="00BD0CB7"/>
    <w:rsid w:val="00BD218D"/>
    <w:rsid w:val="00BD33FE"/>
    <w:rsid w:val="00BD71B3"/>
    <w:rsid w:val="00BD77F0"/>
    <w:rsid w:val="00BE2BEE"/>
    <w:rsid w:val="00BE3133"/>
    <w:rsid w:val="00BE4849"/>
    <w:rsid w:val="00BE560D"/>
    <w:rsid w:val="00BF0075"/>
    <w:rsid w:val="00BF3DE5"/>
    <w:rsid w:val="00BF3F0F"/>
    <w:rsid w:val="00BF4998"/>
    <w:rsid w:val="00BF689A"/>
    <w:rsid w:val="00BF6EA5"/>
    <w:rsid w:val="00C006DE"/>
    <w:rsid w:val="00C00C8D"/>
    <w:rsid w:val="00C0242A"/>
    <w:rsid w:val="00C03373"/>
    <w:rsid w:val="00C03829"/>
    <w:rsid w:val="00C0698A"/>
    <w:rsid w:val="00C06B58"/>
    <w:rsid w:val="00C06C1E"/>
    <w:rsid w:val="00C10C66"/>
    <w:rsid w:val="00C177AC"/>
    <w:rsid w:val="00C22AFD"/>
    <w:rsid w:val="00C241C0"/>
    <w:rsid w:val="00C27202"/>
    <w:rsid w:val="00C3090D"/>
    <w:rsid w:val="00C30B11"/>
    <w:rsid w:val="00C31A48"/>
    <w:rsid w:val="00C341C0"/>
    <w:rsid w:val="00C3432B"/>
    <w:rsid w:val="00C35772"/>
    <w:rsid w:val="00C35A7E"/>
    <w:rsid w:val="00C37691"/>
    <w:rsid w:val="00C417E1"/>
    <w:rsid w:val="00C44331"/>
    <w:rsid w:val="00C4560C"/>
    <w:rsid w:val="00C45ADE"/>
    <w:rsid w:val="00C46940"/>
    <w:rsid w:val="00C47D26"/>
    <w:rsid w:val="00C5114A"/>
    <w:rsid w:val="00C514BA"/>
    <w:rsid w:val="00C51537"/>
    <w:rsid w:val="00C5193D"/>
    <w:rsid w:val="00C54940"/>
    <w:rsid w:val="00C56F06"/>
    <w:rsid w:val="00C572F2"/>
    <w:rsid w:val="00C6085F"/>
    <w:rsid w:val="00C61177"/>
    <w:rsid w:val="00C61856"/>
    <w:rsid w:val="00C61DD2"/>
    <w:rsid w:val="00C62D33"/>
    <w:rsid w:val="00C6313E"/>
    <w:rsid w:val="00C654BC"/>
    <w:rsid w:val="00C711EA"/>
    <w:rsid w:val="00C7310A"/>
    <w:rsid w:val="00C757BC"/>
    <w:rsid w:val="00C75C48"/>
    <w:rsid w:val="00C77F4F"/>
    <w:rsid w:val="00C8066E"/>
    <w:rsid w:val="00C806F0"/>
    <w:rsid w:val="00C81699"/>
    <w:rsid w:val="00C81FB4"/>
    <w:rsid w:val="00C84495"/>
    <w:rsid w:val="00C84D6C"/>
    <w:rsid w:val="00C84F55"/>
    <w:rsid w:val="00C85E84"/>
    <w:rsid w:val="00C866DB"/>
    <w:rsid w:val="00C8678D"/>
    <w:rsid w:val="00C92437"/>
    <w:rsid w:val="00C929ED"/>
    <w:rsid w:val="00C9450B"/>
    <w:rsid w:val="00C94F3E"/>
    <w:rsid w:val="00C95C7A"/>
    <w:rsid w:val="00C96077"/>
    <w:rsid w:val="00CA068D"/>
    <w:rsid w:val="00CA0F03"/>
    <w:rsid w:val="00CA230D"/>
    <w:rsid w:val="00CA4486"/>
    <w:rsid w:val="00CA6DE7"/>
    <w:rsid w:val="00CA739E"/>
    <w:rsid w:val="00CB08C3"/>
    <w:rsid w:val="00CB3893"/>
    <w:rsid w:val="00CB3B47"/>
    <w:rsid w:val="00CB40BE"/>
    <w:rsid w:val="00CB44CA"/>
    <w:rsid w:val="00CB52DA"/>
    <w:rsid w:val="00CB5D4F"/>
    <w:rsid w:val="00CB7750"/>
    <w:rsid w:val="00CC032E"/>
    <w:rsid w:val="00CC266D"/>
    <w:rsid w:val="00CC69C3"/>
    <w:rsid w:val="00CC7567"/>
    <w:rsid w:val="00CD15FF"/>
    <w:rsid w:val="00CD4953"/>
    <w:rsid w:val="00CE1793"/>
    <w:rsid w:val="00CE1ECA"/>
    <w:rsid w:val="00CE27B2"/>
    <w:rsid w:val="00CE2B4C"/>
    <w:rsid w:val="00CE34EF"/>
    <w:rsid w:val="00CE6C07"/>
    <w:rsid w:val="00CF0041"/>
    <w:rsid w:val="00CF11CA"/>
    <w:rsid w:val="00CF1AAF"/>
    <w:rsid w:val="00CF43FD"/>
    <w:rsid w:val="00CF523B"/>
    <w:rsid w:val="00CF552C"/>
    <w:rsid w:val="00CF5D16"/>
    <w:rsid w:val="00CF5F0F"/>
    <w:rsid w:val="00CF6CBD"/>
    <w:rsid w:val="00D00E2A"/>
    <w:rsid w:val="00D04832"/>
    <w:rsid w:val="00D07A3F"/>
    <w:rsid w:val="00D12039"/>
    <w:rsid w:val="00D1238D"/>
    <w:rsid w:val="00D12D06"/>
    <w:rsid w:val="00D22A5A"/>
    <w:rsid w:val="00D239D3"/>
    <w:rsid w:val="00D306F3"/>
    <w:rsid w:val="00D350CF"/>
    <w:rsid w:val="00D3554D"/>
    <w:rsid w:val="00D37921"/>
    <w:rsid w:val="00D40569"/>
    <w:rsid w:val="00D42D9E"/>
    <w:rsid w:val="00D44BF3"/>
    <w:rsid w:val="00D45549"/>
    <w:rsid w:val="00D456E0"/>
    <w:rsid w:val="00D45849"/>
    <w:rsid w:val="00D4743A"/>
    <w:rsid w:val="00D50607"/>
    <w:rsid w:val="00D55555"/>
    <w:rsid w:val="00D576CB"/>
    <w:rsid w:val="00D60579"/>
    <w:rsid w:val="00D60BD1"/>
    <w:rsid w:val="00D61201"/>
    <w:rsid w:val="00D62954"/>
    <w:rsid w:val="00D63C1E"/>
    <w:rsid w:val="00D674E5"/>
    <w:rsid w:val="00D70FF2"/>
    <w:rsid w:val="00D747E9"/>
    <w:rsid w:val="00D75425"/>
    <w:rsid w:val="00D76712"/>
    <w:rsid w:val="00D8466D"/>
    <w:rsid w:val="00D84B0E"/>
    <w:rsid w:val="00D84E75"/>
    <w:rsid w:val="00D8626B"/>
    <w:rsid w:val="00D86AEE"/>
    <w:rsid w:val="00D914D1"/>
    <w:rsid w:val="00D97C08"/>
    <w:rsid w:val="00DA3BE3"/>
    <w:rsid w:val="00DA3C18"/>
    <w:rsid w:val="00DB19FB"/>
    <w:rsid w:val="00DB3384"/>
    <w:rsid w:val="00DB36B9"/>
    <w:rsid w:val="00DB6456"/>
    <w:rsid w:val="00DB6D50"/>
    <w:rsid w:val="00DD08DC"/>
    <w:rsid w:val="00DD6D32"/>
    <w:rsid w:val="00DD74E7"/>
    <w:rsid w:val="00DE1EE3"/>
    <w:rsid w:val="00DE771F"/>
    <w:rsid w:val="00DE7C34"/>
    <w:rsid w:val="00DF10C6"/>
    <w:rsid w:val="00DF1C56"/>
    <w:rsid w:val="00DF27F1"/>
    <w:rsid w:val="00DF41A9"/>
    <w:rsid w:val="00DF64E5"/>
    <w:rsid w:val="00DF66A5"/>
    <w:rsid w:val="00E00C99"/>
    <w:rsid w:val="00E04437"/>
    <w:rsid w:val="00E059B8"/>
    <w:rsid w:val="00E11812"/>
    <w:rsid w:val="00E12178"/>
    <w:rsid w:val="00E12901"/>
    <w:rsid w:val="00E15024"/>
    <w:rsid w:val="00E15E17"/>
    <w:rsid w:val="00E237A2"/>
    <w:rsid w:val="00E238F8"/>
    <w:rsid w:val="00E23B2B"/>
    <w:rsid w:val="00E24168"/>
    <w:rsid w:val="00E27655"/>
    <w:rsid w:val="00E27A89"/>
    <w:rsid w:val="00E35499"/>
    <w:rsid w:val="00E41B26"/>
    <w:rsid w:val="00E42A82"/>
    <w:rsid w:val="00E44B54"/>
    <w:rsid w:val="00E45FB7"/>
    <w:rsid w:val="00E4774A"/>
    <w:rsid w:val="00E5053E"/>
    <w:rsid w:val="00E50747"/>
    <w:rsid w:val="00E51A34"/>
    <w:rsid w:val="00E51DED"/>
    <w:rsid w:val="00E5331D"/>
    <w:rsid w:val="00E552F0"/>
    <w:rsid w:val="00E553EC"/>
    <w:rsid w:val="00E55E60"/>
    <w:rsid w:val="00E61CD2"/>
    <w:rsid w:val="00E61E58"/>
    <w:rsid w:val="00E626E7"/>
    <w:rsid w:val="00E65513"/>
    <w:rsid w:val="00E679C4"/>
    <w:rsid w:val="00E72EBE"/>
    <w:rsid w:val="00E7350D"/>
    <w:rsid w:val="00E73A83"/>
    <w:rsid w:val="00E7500B"/>
    <w:rsid w:val="00E76FC0"/>
    <w:rsid w:val="00E774C1"/>
    <w:rsid w:val="00E77980"/>
    <w:rsid w:val="00E82388"/>
    <w:rsid w:val="00E846BF"/>
    <w:rsid w:val="00E846E9"/>
    <w:rsid w:val="00E8663B"/>
    <w:rsid w:val="00E87B56"/>
    <w:rsid w:val="00E927BF"/>
    <w:rsid w:val="00E94D0B"/>
    <w:rsid w:val="00E962B1"/>
    <w:rsid w:val="00EA1B55"/>
    <w:rsid w:val="00EA4B9F"/>
    <w:rsid w:val="00EA7552"/>
    <w:rsid w:val="00EB652D"/>
    <w:rsid w:val="00EB6C20"/>
    <w:rsid w:val="00EB70F1"/>
    <w:rsid w:val="00EC44AD"/>
    <w:rsid w:val="00EC574B"/>
    <w:rsid w:val="00EC593C"/>
    <w:rsid w:val="00ED0CC2"/>
    <w:rsid w:val="00ED126D"/>
    <w:rsid w:val="00ED3744"/>
    <w:rsid w:val="00ED417D"/>
    <w:rsid w:val="00ED738C"/>
    <w:rsid w:val="00EE419E"/>
    <w:rsid w:val="00EE4B58"/>
    <w:rsid w:val="00EE5B80"/>
    <w:rsid w:val="00EE78B6"/>
    <w:rsid w:val="00EE7A71"/>
    <w:rsid w:val="00EF2932"/>
    <w:rsid w:val="00EF56CF"/>
    <w:rsid w:val="00EF6550"/>
    <w:rsid w:val="00F00BAD"/>
    <w:rsid w:val="00F0776E"/>
    <w:rsid w:val="00F07EAB"/>
    <w:rsid w:val="00F11948"/>
    <w:rsid w:val="00F11CBC"/>
    <w:rsid w:val="00F12F13"/>
    <w:rsid w:val="00F14884"/>
    <w:rsid w:val="00F1489B"/>
    <w:rsid w:val="00F17A01"/>
    <w:rsid w:val="00F2702A"/>
    <w:rsid w:val="00F271CE"/>
    <w:rsid w:val="00F271F7"/>
    <w:rsid w:val="00F27360"/>
    <w:rsid w:val="00F30644"/>
    <w:rsid w:val="00F309C8"/>
    <w:rsid w:val="00F310D0"/>
    <w:rsid w:val="00F3145F"/>
    <w:rsid w:val="00F31497"/>
    <w:rsid w:val="00F35032"/>
    <w:rsid w:val="00F354AD"/>
    <w:rsid w:val="00F416BC"/>
    <w:rsid w:val="00F446F7"/>
    <w:rsid w:val="00F4640A"/>
    <w:rsid w:val="00F46452"/>
    <w:rsid w:val="00F473C7"/>
    <w:rsid w:val="00F501E0"/>
    <w:rsid w:val="00F50936"/>
    <w:rsid w:val="00F51E25"/>
    <w:rsid w:val="00F5212B"/>
    <w:rsid w:val="00F53626"/>
    <w:rsid w:val="00F5463F"/>
    <w:rsid w:val="00F55F22"/>
    <w:rsid w:val="00F57644"/>
    <w:rsid w:val="00F57A36"/>
    <w:rsid w:val="00F601ED"/>
    <w:rsid w:val="00F60A32"/>
    <w:rsid w:val="00F655DE"/>
    <w:rsid w:val="00F670B2"/>
    <w:rsid w:val="00F67298"/>
    <w:rsid w:val="00F67D68"/>
    <w:rsid w:val="00F709D4"/>
    <w:rsid w:val="00F7378A"/>
    <w:rsid w:val="00F73897"/>
    <w:rsid w:val="00F77729"/>
    <w:rsid w:val="00F821E0"/>
    <w:rsid w:val="00F85C42"/>
    <w:rsid w:val="00F91490"/>
    <w:rsid w:val="00F92CCC"/>
    <w:rsid w:val="00F931D7"/>
    <w:rsid w:val="00F95FD4"/>
    <w:rsid w:val="00F97927"/>
    <w:rsid w:val="00F97F05"/>
    <w:rsid w:val="00FA1D64"/>
    <w:rsid w:val="00FA2045"/>
    <w:rsid w:val="00FA555E"/>
    <w:rsid w:val="00FA639C"/>
    <w:rsid w:val="00FB0756"/>
    <w:rsid w:val="00FB21C9"/>
    <w:rsid w:val="00FB2BB6"/>
    <w:rsid w:val="00FB3659"/>
    <w:rsid w:val="00FB3DF0"/>
    <w:rsid w:val="00FB5339"/>
    <w:rsid w:val="00FB60EA"/>
    <w:rsid w:val="00FB61A9"/>
    <w:rsid w:val="00FC42C2"/>
    <w:rsid w:val="00FC67BC"/>
    <w:rsid w:val="00FC6D2C"/>
    <w:rsid w:val="00FD1CFE"/>
    <w:rsid w:val="00FD36AD"/>
    <w:rsid w:val="00FD3BB2"/>
    <w:rsid w:val="00FD5311"/>
    <w:rsid w:val="00FD5582"/>
    <w:rsid w:val="00FD6933"/>
    <w:rsid w:val="00FE6DF4"/>
    <w:rsid w:val="00FE74B7"/>
    <w:rsid w:val="00FE7C65"/>
    <w:rsid w:val="00FE7E67"/>
    <w:rsid w:val="00FF013F"/>
    <w:rsid w:val="00FF166F"/>
    <w:rsid w:val="00FF17BD"/>
    <w:rsid w:val="00FF3928"/>
    <w:rsid w:val="00FF5441"/>
    <w:rsid w:val="00FF67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46EC87-7197-4DC7-AEBA-6E723D27A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635"/>
    <w:pPr>
      <w:widowControl w:val="0"/>
      <w:jc w:val="both"/>
    </w:pPr>
    <w:rPr>
      <w:kern w:val="2"/>
      <w:sz w:val="21"/>
      <w:szCs w:val="22"/>
    </w:rPr>
  </w:style>
  <w:style w:type="paragraph" w:styleId="Heading1">
    <w:name w:val="heading 1"/>
    <w:basedOn w:val="Normal"/>
    <w:next w:val="Normal"/>
    <w:link w:val="Heading1Char"/>
    <w:uiPriority w:val="9"/>
    <w:qFormat/>
    <w:rsid w:val="00717186"/>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qFormat/>
    <w:rsid w:val="0024178E"/>
    <w:pPr>
      <w:keepNext/>
      <w:widowControl/>
      <w:tabs>
        <w:tab w:val="left" w:pos="720"/>
        <w:tab w:val="left" w:pos="2600"/>
      </w:tabs>
      <w:jc w:val="center"/>
      <w:outlineLvl w:val="1"/>
    </w:pPr>
    <w:rPr>
      <w:rFonts w:ascii="Times" w:hAnsi="Times"/>
      <w:b/>
      <w:kern w:val="0"/>
      <w:sz w:val="24"/>
      <w:szCs w:val="20"/>
      <w:u w:val="single"/>
      <w:lang w:eastAsia="en-US"/>
    </w:rPr>
  </w:style>
  <w:style w:type="paragraph" w:styleId="Heading3">
    <w:name w:val="heading 3"/>
    <w:basedOn w:val="Normal"/>
    <w:next w:val="Normal"/>
    <w:link w:val="Heading3Char"/>
    <w:uiPriority w:val="9"/>
    <w:semiHidden/>
    <w:unhideWhenUsed/>
    <w:qFormat/>
    <w:rsid w:val="00161297"/>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710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80710D"/>
    <w:rPr>
      <w:sz w:val="18"/>
      <w:szCs w:val="18"/>
    </w:rPr>
  </w:style>
  <w:style w:type="paragraph" w:styleId="Footer">
    <w:name w:val="footer"/>
    <w:basedOn w:val="Normal"/>
    <w:link w:val="FooterChar"/>
    <w:uiPriority w:val="99"/>
    <w:unhideWhenUsed/>
    <w:rsid w:val="0080710D"/>
    <w:pPr>
      <w:tabs>
        <w:tab w:val="center" w:pos="4153"/>
        <w:tab w:val="right" w:pos="8306"/>
      </w:tabs>
      <w:snapToGrid w:val="0"/>
      <w:jc w:val="left"/>
    </w:pPr>
    <w:rPr>
      <w:sz w:val="18"/>
      <w:szCs w:val="18"/>
    </w:rPr>
  </w:style>
  <w:style w:type="character" w:customStyle="1" w:styleId="FooterChar">
    <w:name w:val="Footer Char"/>
    <w:link w:val="Footer"/>
    <w:uiPriority w:val="99"/>
    <w:rsid w:val="0080710D"/>
    <w:rPr>
      <w:sz w:val="18"/>
      <w:szCs w:val="18"/>
    </w:rPr>
  </w:style>
  <w:style w:type="paragraph" w:styleId="ListParagraph">
    <w:name w:val="List Paragraph"/>
    <w:basedOn w:val="Normal"/>
    <w:uiPriority w:val="34"/>
    <w:qFormat/>
    <w:rsid w:val="0080710D"/>
    <w:pPr>
      <w:ind w:firstLineChars="200" w:firstLine="420"/>
    </w:pPr>
  </w:style>
  <w:style w:type="paragraph" w:styleId="BalloonText">
    <w:name w:val="Balloon Text"/>
    <w:basedOn w:val="Normal"/>
    <w:link w:val="BalloonTextChar"/>
    <w:uiPriority w:val="99"/>
    <w:semiHidden/>
    <w:unhideWhenUsed/>
    <w:rsid w:val="0080710D"/>
    <w:rPr>
      <w:sz w:val="18"/>
      <w:szCs w:val="18"/>
    </w:rPr>
  </w:style>
  <w:style w:type="character" w:customStyle="1" w:styleId="BalloonTextChar">
    <w:name w:val="Balloon Text Char"/>
    <w:link w:val="BalloonText"/>
    <w:uiPriority w:val="99"/>
    <w:semiHidden/>
    <w:rsid w:val="0080710D"/>
    <w:rPr>
      <w:sz w:val="18"/>
      <w:szCs w:val="18"/>
    </w:rPr>
  </w:style>
  <w:style w:type="table" w:styleId="TableGrid">
    <w:name w:val="Table Grid"/>
    <w:basedOn w:val="TableNormal"/>
    <w:uiPriority w:val="39"/>
    <w:rsid w:val="00A003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uiPriority w:val="99"/>
    <w:semiHidden/>
    <w:rsid w:val="00164809"/>
    <w:rPr>
      <w:color w:val="808080"/>
    </w:rPr>
  </w:style>
  <w:style w:type="paragraph" w:customStyle="1" w:styleId="a">
    <w:name w:val="公式"/>
    <w:basedOn w:val="Normal"/>
    <w:qFormat/>
    <w:rsid w:val="00364CF9"/>
    <w:pPr>
      <w:tabs>
        <w:tab w:val="center" w:pos="4156"/>
        <w:tab w:val="right" w:pos="8190"/>
      </w:tabs>
      <w:spacing w:beforeLines="50" w:before="50" w:afterLines="50" w:after="50" w:line="360" w:lineRule="auto"/>
      <w:textAlignment w:val="center"/>
    </w:pPr>
    <w:rPr>
      <w:rFonts w:ascii="Times New Roman" w:hAnsi="Times New Roman"/>
      <w:sz w:val="24"/>
      <w:szCs w:val="24"/>
    </w:rPr>
  </w:style>
  <w:style w:type="paragraph" w:customStyle="1" w:styleId="EndNoteBibliographyTitle">
    <w:name w:val="EndNote Bibliography Title"/>
    <w:basedOn w:val="Normal"/>
    <w:link w:val="EndNoteBibliographyTitleChar"/>
    <w:rsid w:val="00D44BF3"/>
    <w:pPr>
      <w:jc w:val="center"/>
    </w:pPr>
    <w:rPr>
      <w:rFonts w:cs="Calibri"/>
      <w:noProof/>
      <w:sz w:val="20"/>
    </w:rPr>
  </w:style>
  <w:style w:type="character" w:customStyle="1" w:styleId="EndNoteBibliographyTitleChar">
    <w:name w:val="EndNote Bibliography Title Char"/>
    <w:link w:val="EndNoteBibliographyTitle"/>
    <w:rsid w:val="00D44BF3"/>
    <w:rPr>
      <w:rFonts w:cs="Calibri"/>
      <w:noProof/>
      <w:kern w:val="2"/>
      <w:szCs w:val="22"/>
    </w:rPr>
  </w:style>
  <w:style w:type="paragraph" w:customStyle="1" w:styleId="EndNoteBibliography">
    <w:name w:val="EndNote Bibliography"/>
    <w:basedOn w:val="Normal"/>
    <w:link w:val="EndNoteBibliographyChar"/>
    <w:rsid w:val="00D44BF3"/>
    <w:pPr>
      <w:jc w:val="center"/>
    </w:pPr>
    <w:rPr>
      <w:rFonts w:cs="Calibri"/>
      <w:noProof/>
      <w:sz w:val="20"/>
    </w:rPr>
  </w:style>
  <w:style w:type="character" w:customStyle="1" w:styleId="EndNoteBibliographyChar">
    <w:name w:val="EndNote Bibliography Char"/>
    <w:link w:val="EndNoteBibliography"/>
    <w:rsid w:val="00D44BF3"/>
    <w:rPr>
      <w:rFonts w:cs="Calibri"/>
      <w:noProof/>
      <w:kern w:val="2"/>
      <w:szCs w:val="22"/>
    </w:rPr>
  </w:style>
  <w:style w:type="character" w:customStyle="1" w:styleId="Heading2Char">
    <w:name w:val="Heading 2 Char"/>
    <w:link w:val="Heading2"/>
    <w:rsid w:val="0024178E"/>
    <w:rPr>
      <w:rFonts w:ascii="Times" w:hAnsi="Times"/>
      <w:b/>
      <w:sz w:val="24"/>
      <w:u w:val="single"/>
      <w:lang w:eastAsia="en-US"/>
    </w:rPr>
  </w:style>
  <w:style w:type="character" w:styleId="Hyperlink">
    <w:name w:val="Hyperlink"/>
    <w:uiPriority w:val="99"/>
    <w:unhideWhenUsed/>
    <w:rsid w:val="0044127A"/>
    <w:rPr>
      <w:color w:val="0563C1"/>
      <w:u w:val="single"/>
    </w:rPr>
  </w:style>
  <w:style w:type="paragraph" w:styleId="NormalWeb">
    <w:name w:val="Normal (Web)"/>
    <w:basedOn w:val="Normal"/>
    <w:uiPriority w:val="99"/>
    <w:semiHidden/>
    <w:unhideWhenUsed/>
    <w:rsid w:val="00135026"/>
    <w:pPr>
      <w:widowControl/>
      <w:spacing w:before="100" w:beforeAutospacing="1" w:after="100" w:afterAutospacing="1"/>
      <w:jc w:val="left"/>
    </w:pPr>
    <w:rPr>
      <w:rFonts w:ascii="宋体" w:hAnsi="宋体" w:cs="宋体"/>
      <w:kern w:val="0"/>
      <w:sz w:val="24"/>
      <w:szCs w:val="24"/>
    </w:rPr>
  </w:style>
  <w:style w:type="paragraph" w:styleId="FootnoteText">
    <w:name w:val="footnote text"/>
    <w:basedOn w:val="Normal"/>
    <w:link w:val="FootnoteTextChar"/>
    <w:semiHidden/>
    <w:unhideWhenUsed/>
    <w:rsid w:val="00161297"/>
    <w:pPr>
      <w:snapToGrid w:val="0"/>
      <w:jc w:val="left"/>
    </w:pPr>
    <w:rPr>
      <w:rFonts w:cs="Arial"/>
      <w:sz w:val="18"/>
      <w:szCs w:val="18"/>
    </w:rPr>
  </w:style>
  <w:style w:type="character" w:customStyle="1" w:styleId="FootnoteTextChar">
    <w:name w:val="Footnote Text Char"/>
    <w:link w:val="FootnoteText"/>
    <w:semiHidden/>
    <w:rsid w:val="00161297"/>
    <w:rPr>
      <w:rFonts w:cs="Arial"/>
      <w:kern w:val="2"/>
      <w:sz w:val="18"/>
      <w:szCs w:val="18"/>
    </w:rPr>
  </w:style>
  <w:style w:type="paragraph" w:customStyle="1" w:styleId="SCI2">
    <w:name w:val="SCI标题2"/>
    <w:basedOn w:val="Heading3"/>
    <w:qFormat/>
    <w:rsid w:val="00161297"/>
    <w:pPr>
      <w:spacing w:beforeLines="50" w:afterLines="50" w:line="360" w:lineRule="auto"/>
    </w:pPr>
    <w:rPr>
      <w:rFonts w:ascii="Times New Roman" w:eastAsia="Times New Roman" w:hAnsi="Times New Roman" w:cs="Arial"/>
      <w:sz w:val="24"/>
    </w:rPr>
  </w:style>
  <w:style w:type="character" w:customStyle="1" w:styleId="Heading3Char">
    <w:name w:val="Heading 3 Char"/>
    <w:link w:val="Heading3"/>
    <w:uiPriority w:val="9"/>
    <w:semiHidden/>
    <w:rsid w:val="00161297"/>
    <w:rPr>
      <w:b/>
      <w:bCs/>
      <w:kern w:val="2"/>
      <w:sz w:val="32"/>
      <w:szCs w:val="32"/>
    </w:rPr>
  </w:style>
  <w:style w:type="paragraph" w:customStyle="1" w:styleId="a0">
    <w:name w:val="公式下对齐"/>
    <w:basedOn w:val="a"/>
    <w:qFormat/>
    <w:rsid w:val="00F57644"/>
    <w:pPr>
      <w:spacing w:beforeLines="0" w:before="0" w:afterLines="0" w:after="0" w:line="480" w:lineRule="auto"/>
      <w:textAlignment w:val="baseline"/>
    </w:pPr>
  </w:style>
  <w:style w:type="character" w:styleId="FootnoteReference">
    <w:name w:val="footnote reference"/>
    <w:uiPriority w:val="99"/>
    <w:semiHidden/>
    <w:unhideWhenUsed/>
    <w:rsid w:val="004539F1"/>
    <w:rPr>
      <w:vertAlign w:val="superscript"/>
    </w:rPr>
  </w:style>
  <w:style w:type="character" w:styleId="CommentReference">
    <w:name w:val="annotation reference"/>
    <w:uiPriority w:val="99"/>
    <w:semiHidden/>
    <w:unhideWhenUsed/>
    <w:rsid w:val="003F57A4"/>
    <w:rPr>
      <w:sz w:val="16"/>
      <w:szCs w:val="16"/>
    </w:rPr>
  </w:style>
  <w:style w:type="paragraph" w:styleId="CommentText">
    <w:name w:val="annotation text"/>
    <w:basedOn w:val="Normal"/>
    <w:link w:val="CommentTextChar"/>
    <w:uiPriority w:val="99"/>
    <w:semiHidden/>
    <w:unhideWhenUsed/>
    <w:rsid w:val="003F57A4"/>
    <w:rPr>
      <w:sz w:val="20"/>
      <w:szCs w:val="20"/>
    </w:rPr>
  </w:style>
  <w:style w:type="character" w:customStyle="1" w:styleId="CommentTextChar">
    <w:name w:val="Comment Text Char"/>
    <w:link w:val="CommentText"/>
    <w:uiPriority w:val="99"/>
    <w:semiHidden/>
    <w:rsid w:val="003F57A4"/>
    <w:rPr>
      <w:kern w:val="2"/>
      <w:lang w:val="en-US"/>
    </w:rPr>
  </w:style>
  <w:style w:type="paragraph" w:styleId="CommentSubject">
    <w:name w:val="annotation subject"/>
    <w:basedOn w:val="CommentText"/>
    <w:next w:val="CommentText"/>
    <w:link w:val="CommentSubjectChar"/>
    <w:uiPriority w:val="99"/>
    <w:semiHidden/>
    <w:unhideWhenUsed/>
    <w:rsid w:val="003F57A4"/>
    <w:rPr>
      <w:b/>
      <w:bCs/>
    </w:rPr>
  </w:style>
  <w:style w:type="character" w:customStyle="1" w:styleId="CommentSubjectChar">
    <w:name w:val="Comment Subject Char"/>
    <w:link w:val="CommentSubject"/>
    <w:uiPriority w:val="99"/>
    <w:semiHidden/>
    <w:rsid w:val="003F57A4"/>
    <w:rPr>
      <w:b/>
      <w:bCs/>
      <w:kern w:val="2"/>
      <w:lang w:val="en-US"/>
    </w:rPr>
  </w:style>
  <w:style w:type="character" w:customStyle="1" w:styleId="Heading1Char">
    <w:name w:val="Heading 1 Char"/>
    <w:link w:val="Heading1"/>
    <w:uiPriority w:val="9"/>
    <w:rsid w:val="00717186"/>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01441">
      <w:bodyDiv w:val="1"/>
      <w:marLeft w:val="0"/>
      <w:marRight w:val="0"/>
      <w:marTop w:val="0"/>
      <w:marBottom w:val="0"/>
      <w:divBdr>
        <w:top w:val="none" w:sz="0" w:space="0" w:color="auto"/>
        <w:left w:val="none" w:sz="0" w:space="0" w:color="auto"/>
        <w:bottom w:val="none" w:sz="0" w:space="0" w:color="auto"/>
        <w:right w:val="none" w:sz="0" w:space="0" w:color="auto"/>
      </w:divBdr>
    </w:div>
    <w:div w:id="123549990">
      <w:bodyDiv w:val="1"/>
      <w:marLeft w:val="0"/>
      <w:marRight w:val="0"/>
      <w:marTop w:val="0"/>
      <w:marBottom w:val="0"/>
      <w:divBdr>
        <w:top w:val="none" w:sz="0" w:space="0" w:color="auto"/>
        <w:left w:val="none" w:sz="0" w:space="0" w:color="auto"/>
        <w:bottom w:val="none" w:sz="0" w:space="0" w:color="auto"/>
        <w:right w:val="none" w:sz="0" w:space="0" w:color="auto"/>
      </w:divBdr>
    </w:div>
    <w:div w:id="189344404">
      <w:bodyDiv w:val="1"/>
      <w:marLeft w:val="0"/>
      <w:marRight w:val="0"/>
      <w:marTop w:val="0"/>
      <w:marBottom w:val="0"/>
      <w:divBdr>
        <w:top w:val="none" w:sz="0" w:space="0" w:color="auto"/>
        <w:left w:val="none" w:sz="0" w:space="0" w:color="auto"/>
        <w:bottom w:val="none" w:sz="0" w:space="0" w:color="auto"/>
        <w:right w:val="none" w:sz="0" w:space="0" w:color="auto"/>
      </w:divBdr>
    </w:div>
    <w:div w:id="654916782">
      <w:bodyDiv w:val="1"/>
      <w:marLeft w:val="0"/>
      <w:marRight w:val="0"/>
      <w:marTop w:val="0"/>
      <w:marBottom w:val="0"/>
      <w:divBdr>
        <w:top w:val="none" w:sz="0" w:space="0" w:color="auto"/>
        <w:left w:val="none" w:sz="0" w:space="0" w:color="auto"/>
        <w:bottom w:val="none" w:sz="0" w:space="0" w:color="auto"/>
        <w:right w:val="none" w:sz="0" w:space="0" w:color="auto"/>
      </w:divBdr>
    </w:div>
    <w:div w:id="791749160">
      <w:bodyDiv w:val="1"/>
      <w:marLeft w:val="0"/>
      <w:marRight w:val="0"/>
      <w:marTop w:val="0"/>
      <w:marBottom w:val="0"/>
      <w:divBdr>
        <w:top w:val="none" w:sz="0" w:space="0" w:color="auto"/>
        <w:left w:val="none" w:sz="0" w:space="0" w:color="auto"/>
        <w:bottom w:val="none" w:sz="0" w:space="0" w:color="auto"/>
        <w:right w:val="none" w:sz="0" w:space="0" w:color="auto"/>
      </w:divBdr>
    </w:div>
    <w:div w:id="1711607241">
      <w:bodyDiv w:val="1"/>
      <w:marLeft w:val="0"/>
      <w:marRight w:val="0"/>
      <w:marTop w:val="0"/>
      <w:marBottom w:val="0"/>
      <w:divBdr>
        <w:top w:val="none" w:sz="0" w:space="0" w:color="auto"/>
        <w:left w:val="none" w:sz="0" w:space="0" w:color="auto"/>
        <w:bottom w:val="none" w:sz="0" w:space="0" w:color="auto"/>
        <w:right w:val="none" w:sz="0" w:space="0" w:color="auto"/>
      </w:divBdr>
    </w:div>
    <w:div w:id="1979989463">
      <w:bodyDiv w:val="1"/>
      <w:marLeft w:val="0"/>
      <w:marRight w:val="0"/>
      <w:marTop w:val="0"/>
      <w:marBottom w:val="0"/>
      <w:divBdr>
        <w:top w:val="none" w:sz="0" w:space="0" w:color="auto"/>
        <w:left w:val="none" w:sz="0" w:space="0" w:color="auto"/>
        <w:bottom w:val="none" w:sz="0" w:space="0" w:color="auto"/>
        <w:right w:val="none" w:sz="0" w:space="0" w:color="auto"/>
      </w:divBdr>
    </w:div>
    <w:div w:id="1982536790">
      <w:bodyDiv w:val="1"/>
      <w:marLeft w:val="0"/>
      <w:marRight w:val="0"/>
      <w:marTop w:val="0"/>
      <w:marBottom w:val="0"/>
      <w:divBdr>
        <w:top w:val="none" w:sz="0" w:space="0" w:color="auto"/>
        <w:left w:val="none" w:sz="0" w:space="0" w:color="auto"/>
        <w:bottom w:val="none" w:sz="0" w:space="0" w:color="auto"/>
        <w:right w:val="none" w:sz="0" w:space="0" w:color="auto"/>
      </w:divBdr>
    </w:div>
    <w:div w:id="205777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5.wmf"/><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oleObject" Target="embeddings/oleObject21.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41.bin"/><Relationship Id="rId112" Type="http://schemas.openxmlformats.org/officeDocument/2006/relationships/oleObject" Target="embeddings/oleObject53.bin"/><Relationship Id="rId133" Type="http://schemas.openxmlformats.org/officeDocument/2006/relationships/image" Target="media/image64.wmf"/><Relationship Id="rId138" Type="http://schemas.openxmlformats.org/officeDocument/2006/relationships/image" Target="media/image67.png"/><Relationship Id="rId154" Type="http://schemas.openxmlformats.org/officeDocument/2006/relationships/image" Target="media/image83.png"/><Relationship Id="rId159" Type="http://schemas.openxmlformats.org/officeDocument/2006/relationships/image" Target="media/image88.png"/><Relationship Id="rId175" Type="http://schemas.openxmlformats.org/officeDocument/2006/relationships/image" Target="media/image104.png"/><Relationship Id="rId170" Type="http://schemas.openxmlformats.org/officeDocument/2006/relationships/image" Target="media/image99.png"/><Relationship Id="rId191"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oleObject" Target="embeddings/oleObject58.bin"/><Relationship Id="rId128" Type="http://schemas.openxmlformats.org/officeDocument/2006/relationships/image" Target="media/image61.png"/><Relationship Id="rId144" Type="http://schemas.openxmlformats.org/officeDocument/2006/relationships/image" Target="media/image73.png"/><Relationship Id="rId149" Type="http://schemas.openxmlformats.org/officeDocument/2006/relationships/image" Target="media/image78.tiff"/><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oleObject" Target="embeddings/oleObject44.bin"/><Relationship Id="rId160" Type="http://schemas.openxmlformats.org/officeDocument/2006/relationships/image" Target="media/image89.png"/><Relationship Id="rId165" Type="http://schemas.openxmlformats.org/officeDocument/2006/relationships/image" Target="media/image94.png"/><Relationship Id="rId181" Type="http://schemas.openxmlformats.org/officeDocument/2006/relationships/image" Target="media/image109.tiff"/><Relationship Id="rId186" Type="http://schemas.openxmlformats.org/officeDocument/2006/relationships/image" Target="media/image113.wmf"/><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9.bin"/><Relationship Id="rId48" Type="http://schemas.openxmlformats.org/officeDocument/2006/relationships/image" Target="media/image20.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image" Target="media/image53.wmf"/><Relationship Id="rId118" Type="http://schemas.openxmlformats.org/officeDocument/2006/relationships/oleObject" Target="embeddings/oleObject56.bin"/><Relationship Id="rId134" Type="http://schemas.openxmlformats.org/officeDocument/2006/relationships/oleObject" Target="embeddings/oleObject63.bin"/><Relationship Id="rId139" Type="http://schemas.openxmlformats.org/officeDocument/2006/relationships/image" Target="media/image68.png"/><Relationship Id="rId80" Type="http://schemas.openxmlformats.org/officeDocument/2006/relationships/oleObject" Target="embeddings/oleObject36.bin"/><Relationship Id="rId85" Type="http://schemas.openxmlformats.org/officeDocument/2006/relationships/oleObject" Target="embeddings/oleObject39.bin"/><Relationship Id="rId150" Type="http://schemas.openxmlformats.org/officeDocument/2006/relationships/image" Target="media/image79.png"/><Relationship Id="rId155" Type="http://schemas.openxmlformats.org/officeDocument/2006/relationships/image" Target="media/image84.png"/><Relationship Id="rId171" Type="http://schemas.openxmlformats.org/officeDocument/2006/relationships/image" Target="media/image100.png"/><Relationship Id="rId176" Type="http://schemas.openxmlformats.org/officeDocument/2006/relationships/image" Target="media/image105.png"/><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oleObject" Target="embeddings/oleObject48.bin"/><Relationship Id="rId108" Type="http://schemas.openxmlformats.org/officeDocument/2006/relationships/image" Target="media/image51.wmf"/><Relationship Id="rId124" Type="http://schemas.openxmlformats.org/officeDocument/2006/relationships/image" Target="media/image59.wmf"/><Relationship Id="rId129" Type="http://schemas.openxmlformats.org/officeDocument/2006/relationships/image" Target="media/image62.wmf"/><Relationship Id="rId54"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5.wmf"/><Relationship Id="rId91" Type="http://schemas.openxmlformats.org/officeDocument/2006/relationships/oleObject" Target="embeddings/oleObject42.bin"/><Relationship Id="rId96" Type="http://schemas.openxmlformats.org/officeDocument/2006/relationships/image" Target="media/image45.wmf"/><Relationship Id="rId140" Type="http://schemas.openxmlformats.org/officeDocument/2006/relationships/image" Target="media/image69.png"/><Relationship Id="rId145" Type="http://schemas.openxmlformats.org/officeDocument/2006/relationships/image" Target="media/image74.tiff"/><Relationship Id="rId161" Type="http://schemas.openxmlformats.org/officeDocument/2006/relationships/image" Target="media/image90.png"/><Relationship Id="rId166" Type="http://schemas.openxmlformats.org/officeDocument/2006/relationships/image" Target="media/image95.png"/><Relationship Id="rId182" Type="http://schemas.openxmlformats.org/officeDocument/2006/relationships/image" Target="media/image110.tiff"/><Relationship Id="rId187" Type="http://schemas.openxmlformats.org/officeDocument/2006/relationships/oleObject" Target="embeddings/oleObject6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oleObject" Target="embeddings/oleObject54.bin"/><Relationship Id="rId119" Type="http://schemas.openxmlformats.org/officeDocument/2006/relationships/image" Target="media/image56.png"/><Relationship Id="rId44" Type="http://schemas.openxmlformats.org/officeDocument/2006/relationships/image" Target="media/image18.wmf"/><Relationship Id="rId60" Type="http://schemas.openxmlformats.org/officeDocument/2006/relationships/oleObject" Target="embeddings/oleObject26.bin"/><Relationship Id="rId65" Type="http://schemas.openxmlformats.org/officeDocument/2006/relationships/oleObject" Target="embeddings/oleObject29.bin"/><Relationship Id="rId81" Type="http://schemas.openxmlformats.org/officeDocument/2006/relationships/image" Target="media/image38.wmf"/><Relationship Id="rId86" Type="http://schemas.openxmlformats.org/officeDocument/2006/relationships/image" Target="media/image40.wmf"/><Relationship Id="rId130" Type="http://schemas.openxmlformats.org/officeDocument/2006/relationships/oleObject" Target="embeddings/oleObject61.bin"/><Relationship Id="rId135" Type="http://schemas.openxmlformats.org/officeDocument/2006/relationships/image" Target="media/image65.wmf"/><Relationship Id="rId151" Type="http://schemas.openxmlformats.org/officeDocument/2006/relationships/image" Target="media/image80.png"/><Relationship Id="rId156" Type="http://schemas.openxmlformats.org/officeDocument/2006/relationships/image" Target="media/image85.png"/><Relationship Id="rId177" Type="http://schemas.openxmlformats.org/officeDocument/2006/relationships/image" Target="media/image106.png"/><Relationship Id="rId172" Type="http://schemas.openxmlformats.org/officeDocument/2006/relationships/image" Target="media/image101.png"/><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wmf"/><Relationship Id="rId50" Type="http://schemas.openxmlformats.org/officeDocument/2006/relationships/image" Target="media/image21.png"/><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oleObject" Target="embeddings/oleObject45.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9.bin"/><Relationship Id="rId141" Type="http://schemas.openxmlformats.org/officeDocument/2006/relationships/image" Target="media/image70.png"/><Relationship Id="rId146" Type="http://schemas.openxmlformats.org/officeDocument/2006/relationships/image" Target="media/image75.tiff"/><Relationship Id="rId167" Type="http://schemas.openxmlformats.org/officeDocument/2006/relationships/image" Target="media/image96.png"/><Relationship Id="rId188" Type="http://schemas.openxmlformats.org/officeDocument/2006/relationships/image" Target="media/image114.tif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3.wmf"/><Relationship Id="rId162" Type="http://schemas.openxmlformats.org/officeDocument/2006/relationships/image" Target="media/image91.tiff"/><Relationship Id="rId183"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20.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oleObject" Target="embeddings/oleObject52.bin"/><Relationship Id="rId115" Type="http://schemas.openxmlformats.org/officeDocument/2006/relationships/image" Target="media/image54.wmf"/><Relationship Id="rId131" Type="http://schemas.openxmlformats.org/officeDocument/2006/relationships/image" Target="media/image63.wmf"/><Relationship Id="rId136" Type="http://schemas.openxmlformats.org/officeDocument/2006/relationships/oleObject" Target="embeddings/oleObject64.bin"/><Relationship Id="rId157" Type="http://schemas.openxmlformats.org/officeDocument/2006/relationships/image" Target="media/image86.tiff"/><Relationship Id="rId178" Type="http://schemas.openxmlformats.org/officeDocument/2006/relationships/image" Target="media/image107.png"/><Relationship Id="rId61" Type="http://schemas.openxmlformats.org/officeDocument/2006/relationships/image" Target="media/image28.wmf"/><Relationship Id="rId82" Type="http://schemas.openxmlformats.org/officeDocument/2006/relationships/oleObject" Target="embeddings/oleObject37.bin"/><Relationship Id="rId152" Type="http://schemas.openxmlformats.org/officeDocument/2006/relationships/image" Target="media/image81.png"/><Relationship Id="rId173" Type="http://schemas.openxmlformats.org/officeDocument/2006/relationships/image" Target="media/image102.png"/><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image" Target="media/image76.png"/><Relationship Id="rId168" Type="http://schemas.openxmlformats.org/officeDocument/2006/relationships/image" Target="media/image97.png"/><Relationship Id="rId8" Type="http://schemas.openxmlformats.org/officeDocument/2006/relationships/image" Target="media/image1.wmf"/><Relationship Id="rId51" Type="http://schemas.openxmlformats.org/officeDocument/2006/relationships/image" Target="media/image22.png"/><Relationship Id="rId72" Type="http://schemas.openxmlformats.org/officeDocument/2006/relationships/oleObject" Target="embeddings/oleObject32.bin"/><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image" Target="media/image71.png"/><Relationship Id="rId163" Type="http://schemas.openxmlformats.org/officeDocument/2006/relationships/image" Target="media/image92.png"/><Relationship Id="rId184" Type="http://schemas.openxmlformats.org/officeDocument/2006/relationships/oleObject" Target="embeddings/oleObject66.bin"/><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oleObject" Target="embeddings/oleObject30.bin"/><Relationship Id="rId116" Type="http://schemas.openxmlformats.org/officeDocument/2006/relationships/oleObject" Target="embeddings/oleObject55.bin"/><Relationship Id="rId137" Type="http://schemas.openxmlformats.org/officeDocument/2006/relationships/image" Target="media/image66.png"/><Relationship Id="rId158" Type="http://schemas.openxmlformats.org/officeDocument/2006/relationships/image" Target="media/image87.png"/><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image" Target="media/image82.png"/><Relationship Id="rId174" Type="http://schemas.openxmlformats.org/officeDocument/2006/relationships/image" Target="media/image103.png"/><Relationship Id="rId179" Type="http://schemas.openxmlformats.org/officeDocument/2006/relationships/image" Target="media/image108.wmf"/><Relationship Id="rId190" Type="http://schemas.openxmlformats.org/officeDocument/2006/relationships/fontTable" Target="fontTable.xm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6.wmf"/><Relationship Id="rId106" Type="http://schemas.openxmlformats.org/officeDocument/2006/relationships/image" Target="media/image50.wmf"/><Relationship Id="rId127" Type="http://schemas.openxmlformats.org/officeDocument/2006/relationships/oleObject" Target="embeddings/oleObject60.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43" Type="http://schemas.openxmlformats.org/officeDocument/2006/relationships/image" Target="media/image72.png"/><Relationship Id="rId148" Type="http://schemas.openxmlformats.org/officeDocument/2006/relationships/image" Target="media/image77.png"/><Relationship Id="rId164" Type="http://schemas.openxmlformats.org/officeDocument/2006/relationships/image" Target="media/image93.png"/><Relationship Id="rId169" Type="http://schemas.openxmlformats.org/officeDocument/2006/relationships/image" Target="media/image98.png"/><Relationship Id="rId185"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65.bin"/></Relationships>
</file>

<file path=word/_rels/footnotes.xml.rels><?xml version="1.0" encoding="UTF-8" standalone="yes"?>
<Relationships xmlns="http://schemas.openxmlformats.org/package/2006/relationships"><Relationship Id="rId2" Type="http://schemas.openxmlformats.org/officeDocument/2006/relationships/hyperlink" Target="mailto:shoufeng.yang@kuleuven.be" TargetMode="External"/><Relationship Id="rId1" Type="http://schemas.openxmlformats.org/officeDocument/2006/relationships/hyperlink" Target="mailto:c_yang@hust.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68230-92BC-47C6-88C6-EFD21D131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14189</Words>
  <Characters>80879</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94879</CharactersWithSpaces>
  <SharedDoc>false</SharedDoc>
  <HLinks>
    <vt:vector size="12" baseType="variant">
      <vt:variant>
        <vt:i4>131176</vt:i4>
      </vt:variant>
      <vt:variant>
        <vt:i4>3</vt:i4>
      </vt:variant>
      <vt:variant>
        <vt:i4>0</vt:i4>
      </vt:variant>
      <vt:variant>
        <vt:i4>5</vt:i4>
      </vt:variant>
      <vt:variant>
        <vt:lpwstr>mailto:shoufeng.yang@kuleuven.be</vt:lpwstr>
      </vt:variant>
      <vt:variant>
        <vt:lpwstr/>
      </vt:variant>
      <vt:variant>
        <vt:i4>2359404</vt:i4>
      </vt:variant>
      <vt:variant>
        <vt:i4>0</vt:i4>
      </vt:variant>
      <vt:variant>
        <vt:i4>0</vt:i4>
      </vt:variant>
      <vt:variant>
        <vt:i4>5</vt:i4>
      </vt:variant>
      <vt:variant>
        <vt:lpwstr>mailto:c_yang@hust.edu.cn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hustyanglei</dc:creator>
  <cp:keywords/>
  <dc:description/>
  <cp:lastModifiedBy>shoufeng yang</cp:lastModifiedBy>
  <cp:revision>2</cp:revision>
  <cp:lastPrinted>2018-08-21T09:00:00Z</cp:lastPrinted>
  <dcterms:created xsi:type="dcterms:W3CDTF">2018-08-21T13:52:00Z</dcterms:created>
  <dcterms:modified xsi:type="dcterms:W3CDTF">2018-08-21T13:52:00Z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