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5298C" w14:textId="77777777" w:rsidR="004D5A64" w:rsidRDefault="004D5A64" w:rsidP="009A2396">
      <w:pPr>
        <w:spacing w:line="276" w:lineRule="auto"/>
        <w:jc w:val="both"/>
        <w:rPr>
          <w:rFonts w:ascii="Times New Roman" w:hAnsi="Times New Roman" w:cs="Times New Roman"/>
          <w:b/>
          <w:sz w:val="22"/>
          <w:szCs w:val="22"/>
          <w:lang w:val="nl-NL"/>
        </w:rPr>
      </w:pPr>
      <w:bookmarkStart w:id="0" w:name="_GoBack"/>
      <w:bookmarkEnd w:id="0"/>
      <w:r w:rsidRPr="004D5A64">
        <w:rPr>
          <w:rFonts w:ascii="Times New Roman" w:hAnsi="Times New Roman" w:cs="Times New Roman"/>
          <w:b/>
          <w:sz w:val="22"/>
          <w:szCs w:val="22"/>
          <w:lang w:val="nl-NL"/>
        </w:rPr>
        <w:t>Thema: Medicalisering van de zwangerschap</w:t>
      </w:r>
    </w:p>
    <w:p w14:paraId="1237942A" w14:textId="77777777" w:rsidR="004D5A64" w:rsidRPr="004D5A64" w:rsidRDefault="004D5A64" w:rsidP="009A2396">
      <w:pPr>
        <w:spacing w:line="276" w:lineRule="auto"/>
        <w:jc w:val="both"/>
        <w:rPr>
          <w:rFonts w:ascii="Times New Roman" w:hAnsi="Times New Roman" w:cs="Times New Roman"/>
          <w:b/>
          <w:sz w:val="22"/>
          <w:szCs w:val="22"/>
          <w:lang w:val="nl-NL"/>
        </w:rPr>
      </w:pPr>
    </w:p>
    <w:p w14:paraId="793BBA7D" w14:textId="77777777" w:rsidR="00CD498A" w:rsidRPr="004D5A64" w:rsidRDefault="00CD498A" w:rsidP="009A2396">
      <w:pPr>
        <w:spacing w:line="276" w:lineRule="auto"/>
        <w:rPr>
          <w:rFonts w:ascii="Times New Roman" w:hAnsi="Times New Roman" w:cs="Times New Roman"/>
          <w:sz w:val="32"/>
          <w:szCs w:val="22"/>
          <w:lang w:val="nl-NL"/>
        </w:rPr>
      </w:pPr>
      <w:r w:rsidRPr="004D5A64">
        <w:rPr>
          <w:rFonts w:ascii="Times New Roman" w:hAnsi="Times New Roman" w:cs="Times New Roman"/>
          <w:b/>
          <w:sz w:val="32"/>
          <w:szCs w:val="22"/>
          <w:lang w:val="nl-NL"/>
        </w:rPr>
        <w:t>Bevallen is altijd een dilemma: hoe weeg je uitkomsten voor moeder en kind?</w:t>
      </w:r>
    </w:p>
    <w:p w14:paraId="036E4633" w14:textId="77777777" w:rsidR="00CD498A" w:rsidRPr="004D5A64" w:rsidRDefault="00CD498A" w:rsidP="009A2396">
      <w:pPr>
        <w:spacing w:line="276" w:lineRule="auto"/>
        <w:rPr>
          <w:rFonts w:ascii="Times New Roman" w:hAnsi="Times New Roman" w:cs="Times New Roman"/>
          <w:sz w:val="22"/>
          <w:szCs w:val="22"/>
          <w:lang w:val="nl-NL"/>
        </w:rPr>
      </w:pPr>
    </w:p>
    <w:p w14:paraId="3887BE83" w14:textId="77777777" w:rsidR="00CD498A" w:rsidRPr="004D5A64" w:rsidRDefault="00CD498A" w:rsidP="009A2396">
      <w:pPr>
        <w:spacing w:line="276" w:lineRule="auto"/>
        <w:rPr>
          <w:rFonts w:ascii="Times New Roman" w:hAnsi="Times New Roman" w:cs="Times New Roman"/>
          <w:b/>
          <w:sz w:val="22"/>
          <w:szCs w:val="22"/>
          <w:lang w:val="nl-NL"/>
        </w:rPr>
      </w:pPr>
      <w:r w:rsidRPr="004D5A64">
        <w:rPr>
          <w:rFonts w:ascii="Times New Roman" w:hAnsi="Times New Roman" w:cs="Times New Roman"/>
          <w:i/>
          <w:sz w:val="22"/>
          <w:szCs w:val="22"/>
          <w:lang w:val="nl-NL"/>
        </w:rPr>
        <w:t>Elselijn Kingma</w:t>
      </w:r>
      <w:r w:rsidRPr="004D5A64">
        <w:rPr>
          <w:rFonts w:ascii="Times New Roman" w:hAnsi="Times New Roman" w:cs="Times New Roman"/>
          <w:b/>
          <w:sz w:val="22"/>
          <w:szCs w:val="22"/>
          <w:lang w:val="nl-NL"/>
        </w:rPr>
        <w:t xml:space="preserve"> </w:t>
      </w:r>
    </w:p>
    <w:p w14:paraId="4AA472F8" w14:textId="77777777" w:rsidR="00CD498A" w:rsidRPr="004D5A64" w:rsidRDefault="00CD498A" w:rsidP="009A2396">
      <w:pPr>
        <w:spacing w:line="276" w:lineRule="auto"/>
        <w:rPr>
          <w:rFonts w:ascii="Times New Roman" w:hAnsi="Times New Roman" w:cs="Times New Roman"/>
          <w:b/>
          <w:sz w:val="22"/>
          <w:szCs w:val="22"/>
          <w:lang w:val="nl-NL"/>
        </w:rPr>
      </w:pPr>
    </w:p>
    <w:p w14:paraId="21DB6398" w14:textId="4D700A95" w:rsidR="00CD498A" w:rsidRPr="004D5A64" w:rsidRDefault="00CD498A" w:rsidP="009A2396">
      <w:pPr>
        <w:spacing w:line="276" w:lineRule="auto"/>
        <w:rPr>
          <w:rFonts w:ascii="Times New Roman" w:hAnsi="Times New Roman" w:cs="Times New Roman"/>
          <w:b/>
          <w:sz w:val="22"/>
          <w:szCs w:val="22"/>
          <w:lang w:val="nl-NL"/>
        </w:rPr>
      </w:pPr>
      <w:r w:rsidRPr="004D5A64">
        <w:rPr>
          <w:rFonts w:ascii="Times New Roman" w:hAnsi="Times New Roman" w:cs="Times New Roman"/>
          <w:b/>
          <w:sz w:val="22"/>
          <w:szCs w:val="22"/>
          <w:lang w:val="nl-NL"/>
        </w:rPr>
        <w:t>Aan het medisch begeleiden van een zwangerschap zitten voor- en nadelen. Dat leidt tot belangrijke ethische vragen: hoe wegen we deze voor</w:t>
      </w:r>
      <w:r w:rsidR="00A25D00">
        <w:rPr>
          <w:rFonts w:ascii="Times New Roman" w:hAnsi="Times New Roman" w:cs="Times New Roman"/>
          <w:b/>
          <w:sz w:val="22"/>
          <w:szCs w:val="22"/>
          <w:lang w:val="nl-NL"/>
        </w:rPr>
        <w:t>-</w:t>
      </w:r>
      <w:r w:rsidRPr="004D5A64">
        <w:rPr>
          <w:rFonts w:ascii="Times New Roman" w:hAnsi="Times New Roman" w:cs="Times New Roman"/>
          <w:b/>
          <w:sz w:val="22"/>
          <w:szCs w:val="22"/>
          <w:lang w:val="nl-NL"/>
        </w:rPr>
        <w:t xml:space="preserve"> en nadelen zinnig af? Maakt het uit </w:t>
      </w:r>
      <w:r w:rsidR="00A25D00">
        <w:rPr>
          <w:rFonts w:ascii="Times New Roman" w:hAnsi="Times New Roman" w:cs="Times New Roman"/>
          <w:b/>
          <w:sz w:val="22"/>
          <w:szCs w:val="22"/>
          <w:lang w:val="nl-NL"/>
        </w:rPr>
        <w:t>of</w:t>
      </w:r>
      <w:r w:rsidRPr="004D5A64">
        <w:rPr>
          <w:rFonts w:ascii="Times New Roman" w:hAnsi="Times New Roman" w:cs="Times New Roman"/>
          <w:b/>
          <w:sz w:val="22"/>
          <w:szCs w:val="22"/>
          <w:lang w:val="nl-NL"/>
        </w:rPr>
        <w:t xml:space="preserve"> de voordelen voor de baby zijn en de nadelen voor de moeder – of vice versa? En wat als de zwangere de medische begeleiding niet wil? </w:t>
      </w:r>
    </w:p>
    <w:p w14:paraId="78888D57" w14:textId="77777777" w:rsidR="00CD498A" w:rsidRPr="004D5A64" w:rsidRDefault="00CD498A" w:rsidP="009A2396">
      <w:pPr>
        <w:spacing w:line="276" w:lineRule="auto"/>
        <w:rPr>
          <w:rFonts w:ascii="Times New Roman" w:hAnsi="Times New Roman" w:cs="Times New Roman"/>
          <w:sz w:val="22"/>
          <w:szCs w:val="22"/>
          <w:lang w:val="nl-NL"/>
        </w:rPr>
      </w:pPr>
    </w:p>
    <w:p w14:paraId="42730A64" w14:textId="515F5CC1" w:rsidR="00D4558E" w:rsidRPr="004469C4" w:rsidRDefault="00B91154" w:rsidP="00DC4D47">
      <w:pPr>
        <w:spacing w:line="276" w:lineRule="auto"/>
        <w:rPr>
          <w:rFonts w:ascii="Times New Roman" w:hAnsi="Times New Roman" w:cs="Times New Roman"/>
          <w:sz w:val="22"/>
          <w:szCs w:val="22"/>
          <w:lang w:val="nl-NL"/>
        </w:rPr>
      </w:pPr>
      <w:r>
        <w:rPr>
          <w:rFonts w:ascii="Times New Roman" w:hAnsi="Times New Roman" w:cs="Times New Roman"/>
          <w:sz w:val="22"/>
          <w:szCs w:val="22"/>
          <w:lang w:val="nl-NL"/>
        </w:rPr>
        <w:t>Het medicaliseren van zwangerschap en geboorte brengt risico’s met zich mee, met name voor de moeder. Uit grote studie</w:t>
      </w:r>
      <w:r w:rsidR="00175A89">
        <w:rPr>
          <w:rFonts w:ascii="Times New Roman" w:hAnsi="Times New Roman" w:cs="Times New Roman"/>
          <w:sz w:val="22"/>
          <w:szCs w:val="22"/>
          <w:lang w:val="nl-NL"/>
        </w:rPr>
        <w:t>s</w:t>
      </w:r>
      <w:r>
        <w:rPr>
          <w:rFonts w:ascii="Times New Roman" w:hAnsi="Times New Roman" w:cs="Times New Roman"/>
          <w:sz w:val="22"/>
          <w:szCs w:val="22"/>
          <w:lang w:val="nl-NL"/>
        </w:rPr>
        <w:t xml:space="preserve"> blijkt dat, </w:t>
      </w:r>
      <w:r w:rsidRPr="004469C4">
        <w:rPr>
          <w:rFonts w:ascii="Times New Roman" w:hAnsi="Times New Roman" w:cs="Times New Roman"/>
          <w:sz w:val="22"/>
          <w:szCs w:val="22"/>
          <w:lang w:val="nl-NL"/>
        </w:rPr>
        <w:t>bij vergelijkbare groepen vrouwen, het bevallen in een ziekenhuis of gemedicaliseerde setting een groter risico op lichamelijke schade geeft</w:t>
      </w:r>
      <w:r w:rsidR="0018049A" w:rsidRPr="004469C4">
        <w:rPr>
          <w:rFonts w:ascii="Times New Roman" w:hAnsi="Times New Roman" w:cs="Times New Roman"/>
          <w:sz w:val="22"/>
          <w:szCs w:val="22"/>
          <w:lang w:val="nl-NL"/>
        </w:rPr>
        <w:t xml:space="preserve"> dan een bevalling thuis of in een verloskundig-geleid geboortecentrum</w:t>
      </w:r>
      <w:r w:rsidRPr="004469C4">
        <w:rPr>
          <w:rFonts w:ascii="Times New Roman" w:hAnsi="Times New Roman" w:cs="Times New Roman"/>
          <w:sz w:val="22"/>
          <w:szCs w:val="22"/>
          <w:lang w:val="nl-NL"/>
        </w:rPr>
        <w:t xml:space="preserve"> </w:t>
      </w:r>
      <w:r w:rsidRPr="004A4BD6">
        <w:rPr>
          <w:rFonts w:ascii="Times New Roman" w:hAnsi="Times New Roman" w:cs="Times New Roman"/>
          <w:sz w:val="22"/>
          <w:szCs w:val="22"/>
          <w:lang w:val="nl-NL"/>
        </w:rPr>
        <w:t>(Brocklehurst et al. (2011)</w:t>
      </w:r>
      <w:r w:rsidR="00761C51" w:rsidRPr="004A4BD6">
        <w:rPr>
          <w:rFonts w:ascii="Times New Roman" w:hAnsi="Times New Roman" w:cs="Times New Roman"/>
          <w:sz w:val="22"/>
          <w:szCs w:val="22"/>
          <w:lang w:val="nl-NL"/>
        </w:rPr>
        <w:t>, Snowden et al (2015), Wax et al. (2010).</w:t>
      </w:r>
      <w:r w:rsidRPr="004469C4">
        <w:rPr>
          <w:rFonts w:ascii="Times New Roman" w:hAnsi="Times New Roman" w:cs="Times New Roman"/>
          <w:sz w:val="22"/>
          <w:szCs w:val="22"/>
          <w:lang w:val="nl-NL"/>
        </w:rPr>
        <w:t xml:space="preserve">Een groot deel van deze schade is iatrogeen – dat wil zeggen aangebracht door zorgverleners. Denk hierbij aan een keizersnede of een knip. </w:t>
      </w:r>
      <w:r w:rsidR="00D4558E" w:rsidRPr="004A4BD6">
        <w:rPr>
          <w:rFonts w:ascii="Times New Roman" w:hAnsi="Times New Roman" w:cs="Times New Roman"/>
          <w:sz w:val="22"/>
          <w:szCs w:val="22"/>
          <w:lang w:val="nl-NL"/>
        </w:rPr>
        <w:t>Hier tegenover staan</w:t>
      </w:r>
      <w:r w:rsidRPr="004A4BD6">
        <w:rPr>
          <w:rFonts w:ascii="Times New Roman" w:hAnsi="Times New Roman" w:cs="Times New Roman"/>
          <w:sz w:val="22"/>
          <w:szCs w:val="22"/>
          <w:lang w:val="nl-NL"/>
        </w:rPr>
        <w:t xml:space="preserve"> natuurlijk de </w:t>
      </w:r>
      <w:r w:rsidR="00EB1F51" w:rsidRPr="004A4BD6">
        <w:rPr>
          <w:rFonts w:ascii="Times New Roman" w:hAnsi="Times New Roman" w:cs="Times New Roman"/>
          <w:sz w:val="22"/>
          <w:szCs w:val="22"/>
          <w:lang w:val="nl-NL"/>
        </w:rPr>
        <w:t xml:space="preserve">grote </w:t>
      </w:r>
      <w:r w:rsidRPr="004A4BD6">
        <w:rPr>
          <w:rFonts w:ascii="Times New Roman" w:hAnsi="Times New Roman" w:cs="Times New Roman"/>
          <w:sz w:val="22"/>
          <w:szCs w:val="22"/>
          <w:lang w:val="nl-NL"/>
        </w:rPr>
        <w:t xml:space="preserve">voordelen van </w:t>
      </w:r>
      <w:r w:rsidR="00175A89" w:rsidRPr="004A4BD6">
        <w:rPr>
          <w:rFonts w:ascii="Times New Roman" w:hAnsi="Times New Roman" w:cs="Times New Roman"/>
          <w:sz w:val="22"/>
          <w:szCs w:val="22"/>
          <w:lang w:val="nl-NL"/>
        </w:rPr>
        <w:t>medicalisering</w:t>
      </w:r>
      <w:r w:rsidRPr="004A4BD6">
        <w:rPr>
          <w:rFonts w:ascii="Times New Roman" w:hAnsi="Times New Roman" w:cs="Times New Roman"/>
          <w:sz w:val="22"/>
          <w:szCs w:val="22"/>
          <w:lang w:val="nl-NL"/>
        </w:rPr>
        <w:t>, zoals toegang</w:t>
      </w:r>
      <w:r>
        <w:rPr>
          <w:rFonts w:ascii="Times New Roman" w:hAnsi="Times New Roman" w:cs="Times New Roman"/>
          <w:sz w:val="22"/>
          <w:szCs w:val="22"/>
          <w:lang w:val="nl-NL"/>
        </w:rPr>
        <w:t xml:space="preserve"> </w:t>
      </w:r>
      <w:r w:rsidR="00D4558E">
        <w:rPr>
          <w:rFonts w:ascii="Times New Roman" w:hAnsi="Times New Roman" w:cs="Times New Roman"/>
          <w:sz w:val="22"/>
          <w:szCs w:val="22"/>
          <w:lang w:val="nl-NL"/>
        </w:rPr>
        <w:t xml:space="preserve">tot medicamenteuze pijnstilling. Ook </w:t>
      </w:r>
      <w:r w:rsidR="0018049A">
        <w:rPr>
          <w:rFonts w:ascii="Times New Roman" w:hAnsi="Times New Roman" w:cs="Times New Roman"/>
          <w:sz w:val="22"/>
          <w:szCs w:val="22"/>
          <w:lang w:val="nl-NL"/>
        </w:rPr>
        <w:t xml:space="preserve">kan medisch ingrijpen risico’s </w:t>
      </w:r>
      <w:r>
        <w:rPr>
          <w:rFonts w:ascii="Times New Roman" w:hAnsi="Times New Roman" w:cs="Times New Roman"/>
          <w:sz w:val="22"/>
          <w:szCs w:val="22"/>
          <w:lang w:val="nl-NL"/>
        </w:rPr>
        <w:t>verminder</w:t>
      </w:r>
      <w:r w:rsidR="0018049A">
        <w:rPr>
          <w:rFonts w:ascii="Times New Roman" w:hAnsi="Times New Roman" w:cs="Times New Roman"/>
          <w:sz w:val="22"/>
          <w:szCs w:val="22"/>
          <w:lang w:val="nl-NL"/>
        </w:rPr>
        <w:t xml:space="preserve">en of zelfs wegnemen, </w:t>
      </w:r>
      <w:r>
        <w:rPr>
          <w:rFonts w:ascii="Times New Roman" w:hAnsi="Times New Roman" w:cs="Times New Roman"/>
          <w:sz w:val="22"/>
          <w:szCs w:val="22"/>
          <w:lang w:val="nl-NL"/>
        </w:rPr>
        <w:t>voor zowel moeder als kind</w:t>
      </w:r>
      <w:r w:rsidR="00D4558E">
        <w:rPr>
          <w:rFonts w:ascii="Times New Roman" w:hAnsi="Times New Roman" w:cs="Times New Roman"/>
          <w:sz w:val="22"/>
          <w:szCs w:val="22"/>
          <w:lang w:val="nl-NL"/>
        </w:rPr>
        <w:t xml:space="preserve">: de keizersnede kan een </w:t>
      </w:r>
      <w:r w:rsidR="00D4558E" w:rsidRPr="004469C4">
        <w:rPr>
          <w:rFonts w:ascii="Times New Roman" w:hAnsi="Times New Roman" w:cs="Times New Roman"/>
          <w:sz w:val="22"/>
          <w:szCs w:val="22"/>
          <w:lang w:val="nl-NL"/>
        </w:rPr>
        <w:t xml:space="preserve">levensreddende operatie zijn, en er is nog maar hoogst zelden een moeder die doodbloedt. </w:t>
      </w:r>
    </w:p>
    <w:p w14:paraId="155B9A67" w14:textId="2C4D121B" w:rsidR="0018049A" w:rsidRPr="004A4BD6" w:rsidRDefault="00B91154" w:rsidP="00175A89">
      <w:pPr>
        <w:spacing w:line="276" w:lineRule="auto"/>
        <w:ind w:firstLine="720"/>
        <w:rPr>
          <w:rFonts w:ascii="Times New Roman" w:hAnsi="Times New Roman" w:cs="Times New Roman"/>
          <w:sz w:val="22"/>
          <w:szCs w:val="22"/>
          <w:lang w:val="nl-NL"/>
        </w:rPr>
      </w:pPr>
      <w:r w:rsidRPr="004469C4">
        <w:rPr>
          <w:rFonts w:ascii="Times New Roman" w:hAnsi="Times New Roman" w:cs="Times New Roman"/>
          <w:sz w:val="22"/>
          <w:szCs w:val="22"/>
          <w:lang w:val="nl-NL"/>
        </w:rPr>
        <w:t xml:space="preserve">Hoe </w:t>
      </w:r>
      <w:r w:rsidR="00D4558E" w:rsidRPr="004469C4">
        <w:rPr>
          <w:rFonts w:ascii="Times New Roman" w:hAnsi="Times New Roman" w:cs="Times New Roman"/>
          <w:sz w:val="22"/>
          <w:szCs w:val="22"/>
          <w:lang w:val="nl-NL"/>
        </w:rPr>
        <w:t>de voor- en nadelen van een medische setting</w:t>
      </w:r>
      <w:r w:rsidRPr="004469C4">
        <w:rPr>
          <w:rFonts w:ascii="Times New Roman" w:hAnsi="Times New Roman" w:cs="Times New Roman"/>
          <w:sz w:val="22"/>
          <w:szCs w:val="22"/>
          <w:lang w:val="nl-NL"/>
        </w:rPr>
        <w:t xml:space="preserve"> zich</w:t>
      </w:r>
      <w:r w:rsidR="00E63795" w:rsidRPr="004469C4">
        <w:rPr>
          <w:rFonts w:ascii="Times New Roman" w:hAnsi="Times New Roman" w:cs="Times New Roman"/>
          <w:sz w:val="22"/>
          <w:szCs w:val="22"/>
          <w:lang w:val="nl-NL"/>
        </w:rPr>
        <w:t xml:space="preserve"> tot elkaar</w:t>
      </w:r>
      <w:r w:rsidRPr="004469C4">
        <w:rPr>
          <w:rFonts w:ascii="Times New Roman" w:hAnsi="Times New Roman" w:cs="Times New Roman"/>
          <w:sz w:val="22"/>
          <w:szCs w:val="22"/>
          <w:lang w:val="nl-NL"/>
        </w:rPr>
        <w:t xml:space="preserve"> verhouden</w:t>
      </w:r>
      <w:r w:rsidR="00625D8C" w:rsidRPr="004469C4">
        <w:rPr>
          <w:rFonts w:ascii="Times New Roman" w:hAnsi="Times New Roman" w:cs="Times New Roman"/>
          <w:sz w:val="22"/>
          <w:szCs w:val="22"/>
          <w:lang w:val="nl-NL"/>
        </w:rPr>
        <w:t>,</w:t>
      </w:r>
      <w:r w:rsidRPr="004469C4">
        <w:rPr>
          <w:rFonts w:ascii="Times New Roman" w:hAnsi="Times New Roman" w:cs="Times New Roman"/>
          <w:sz w:val="22"/>
          <w:szCs w:val="22"/>
          <w:lang w:val="nl-NL"/>
        </w:rPr>
        <w:t xml:space="preserve"> hangt af van de </w:t>
      </w:r>
      <w:r w:rsidR="00E63795" w:rsidRPr="004469C4">
        <w:rPr>
          <w:rFonts w:ascii="Times New Roman" w:hAnsi="Times New Roman" w:cs="Times New Roman"/>
          <w:sz w:val="22"/>
          <w:szCs w:val="22"/>
          <w:lang w:val="nl-NL"/>
        </w:rPr>
        <w:t>doelgroep</w:t>
      </w:r>
      <w:r w:rsidRPr="004469C4">
        <w:rPr>
          <w:rFonts w:ascii="Times New Roman" w:hAnsi="Times New Roman" w:cs="Times New Roman"/>
          <w:sz w:val="22"/>
          <w:szCs w:val="22"/>
          <w:lang w:val="nl-NL"/>
        </w:rPr>
        <w:t>. Bij een tweeling- en/of stuitbevalling</w:t>
      </w:r>
      <w:r w:rsidR="00D4558E" w:rsidRPr="004469C4">
        <w:rPr>
          <w:rFonts w:ascii="Times New Roman" w:hAnsi="Times New Roman" w:cs="Times New Roman"/>
          <w:sz w:val="22"/>
          <w:szCs w:val="22"/>
          <w:lang w:val="nl-NL"/>
        </w:rPr>
        <w:t>, bijvoorbeeld</w:t>
      </w:r>
      <w:r w:rsidR="00625D8C" w:rsidRPr="004469C4">
        <w:rPr>
          <w:rFonts w:ascii="Times New Roman" w:hAnsi="Times New Roman" w:cs="Times New Roman"/>
          <w:sz w:val="22"/>
          <w:szCs w:val="22"/>
          <w:lang w:val="nl-NL"/>
        </w:rPr>
        <w:t>,</w:t>
      </w:r>
      <w:r w:rsidRPr="004469C4">
        <w:rPr>
          <w:rFonts w:ascii="Times New Roman" w:hAnsi="Times New Roman" w:cs="Times New Roman"/>
          <w:sz w:val="22"/>
          <w:szCs w:val="22"/>
          <w:lang w:val="nl-NL"/>
        </w:rPr>
        <w:t xml:space="preserve"> biedt een gemedicaliseerde bevalling aanzie</w:t>
      </w:r>
      <w:r w:rsidR="00D4558E" w:rsidRPr="004469C4">
        <w:rPr>
          <w:rFonts w:ascii="Times New Roman" w:hAnsi="Times New Roman" w:cs="Times New Roman"/>
          <w:sz w:val="22"/>
          <w:szCs w:val="22"/>
          <w:lang w:val="nl-NL"/>
        </w:rPr>
        <w:t xml:space="preserve">nlijk extra veiligheid voor </w:t>
      </w:r>
      <w:r w:rsidRPr="004469C4">
        <w:rPr>
          <w:rFonts w:ascii="Times New Roman" w:hAnsi="Times New Roman" w:cs="Times New Roman"/>
          <w:sz w:val="22"/>
          <w:szCs w:val="22"/>
          <w:lang w:val="nl-NL"/>
        </w:rPr>
        <w:t>bijna-geboren baby’s</w:t>
      </w:r>
      <w:r w:rsidR="00866B74" w:rsidRPr="004469C4">
        <w:rPr>
          <w:rFonts w:ascii="Times New Roman" w:hAnsi="Times New Roman" w:cs="Times New Roman"/>
          <w:sz w:val="22"/>
          <w:szCs w:val="22"/>
          <w:lang w:val="nl-NL"/>
        </w:rPr>
        <w:t xml:space="preserve">. </w:t>
      </w:r>
      <w:r w:rsidR="00D4558E" w:rsidRPr="004469C4">
        <w:rPr>
          <w:rFonts w:ascii="Times New Roman" w:hAnsi="Times New Roman" w:cs="Times New Roman"/>
          <w:sz w:val="22"/>
          <w:szCs w:val="22"/>
          <w:lang w:val="nl-NL"/>
        </w:rPr>
        <w:t>Maar bij</w:t>
      </w:r>
      <w:r w:rsidRPr="004469C4">
        <w:rPr>
          <w:rFonts w:ascii="Times New Roman" w:hAnsi="Times New Roman" w:cs="Times New Roman"/>
          <w:sz w:val="22"/>
          <w:szCs w:val="22"/>
          <w:lang w:val="nl-NL"/>
        </w:rPr>
        <w:t xml:space="preserve"> een </w:t>
      </w:r>
      <w:r w:rsidR="0018049A" w:rsidRPr="004469C4">
        <w:rPr>
          <w:rFonts w:ascii="Times New Roman" w:hAnsi="Times New Roman" w:cs="Times New Roman"/>
          <w:sz w:val="22"/>
          <w:szCs w:val="22"/>
          <w:lang w:val="nl-NL"/>
        </w:rPr>
        <w:t xml:space="preserve">zwangere zonder extra risico-factoren </w:t>
      </w:r>
      <w:r w:rsidRPr="004469C4">
        <w:rPr>
          <w:rFonts w:ascii="Times New Roman" w:hAnsi="Times New Roman" w:cs="Times New Roman"/>
          <w:sz w:val="22"/>
          <w:szCs w:val="22"/>
          <w:lang w:val="nl-NL"/>
        </w:rPr>
        <w:t xml:space="preserve">is </w:t>
      </w:r>
      <w:r w:rsidR="00D4558E" w:rsidRPr="004469C4">
        <w:rPr>
          <w:rFonts w:ascii="Times New Roman" w:hAnsi="Times New Roman" w:cs="Times New Roman"/>
          <w:sz w:val="22"/>
          <w:szCs w:val="22"/>
          <w:lang w:val="nl-NL"/>
        </w:rPr>
        <w:t>d</w:t>
      </w:r>
      <w:r w:rsidR="003A5BED" w:rsidRPr="004469C4">
        <w:rPr>
          <w:rFonts w:ascii="Times New Roman" w:hAnsi="Times New Roman" w:cs="Times New Roman"/>
          <w:sz w:val="22"/>
          <w:szCs w:val="22"/>
          <w:lang w:val="nl-NL"/>
        </w:rPr>
        <w:t xml:space="preserve">it voordeel </w:t>
      </w:r>
      <w:r w:rsidR="00812E68" w:rsidRPr="004469C4">
        <w:rPr>
          <w:rFonts w:ascii="Times New Roman" w:hAnsi="Times New Roman" w:cs="Times New Roman"/>
          <w:sz w:val="22"/>
          <w:szCs w:val="22"/>
          <w:lang w:val="nl-NL"/>
        </w:rPr>
        <w:t xml:space="preserve">niet duidelijk; </w:t>
      </w:r>
      <w:r w:rsidR="00D4558E" w:rsidRPr="004469C4">
        <w:rPr>
          <w:rFonts w:ascii="Times New Roman" w:hAnsi="Times New Roman" w:cs="Times New Roman"/>
          <w:sz w:val="22"/>
          <w:szCs w:val="22"/>
          <w:lang w:val="nl-NL"/>
        </w:rPr>
        <w:t xml:space="preserve">de </w:t>
      </w:r>
      <w:r w:rsidR="003A5BED" w:rsidRPr="004469C4">
        <w:rPr>
          <w:rFonts w:ascii="Times New Roman" w:hAnsi="Times New Roman" w:cs="Times New Roman"/>
          <w:sz w:val="22"/>
          <w:szCs w:val="22"/>
          <w:lang w:val="nl-NL"/>
        </w:rPr>
        <w:t xml:space="preserve">uitkomsten </w:t>
      </w:r>
      <w:r w:rsidR="00D4558E" w:rsidRPr="004469C4">
        <w:rPr>
          <w:rFonts w:ascii="Times New Roman" w:hAnsi="Times New Roman" w:cs="Times New Roman"/>
          <w:sz w:val="22"/>
          <w:szCs w:val="22"/>
          <w:lang w:val="nl-NL"/>
        </w:rPr>
        <w:t xml:space="preserve">voor de baby blijven hevig bevochten in de internationale literatuur </w:t>
      </w:r>
      <w:r w:rsidR="00D4558E" w:rsidRPr="004A4BD6">
        <w:rPr>
          <w:rFonts w:ascii="Times New Roman" w:hAnsi="Times New Roman" w:cs="Times New Roman"/>
          <w:sz w:val="22"/>
          <w:szCs w:val="22"/>
          <w:lang w:val="nl-NL"/>
        </w:rPr>
        <w:t xml:space="preserve">(e.g. </w:t>
      </w:r>
      <w:r w:rsidR="00761C51" w:rsidRPr="004A4BD6">
        <w:rPr>
          <w:rFonts w:ascii="Times New Roman" w:hAnsi="Times New Roman" w:cs="Times New Roman"/>
          <w:sz w:val="22"/>
          <w:szCs w:val="22"/>
          <w:lang w:val="nl-NL"/>
        </w:rPr>
        <w:t>Brocklehurst et al. (2011), de Jonge et al (2009), Snowden et al (2015)</w:t>
      </w:r>
      <w:r w:rsidR="00D4558E" w:rsidRPr="004A4BD6">
        <w:rPr>
          <w:rFonts w:ascii="Times New Roman" w:hAnsi="Times New Roman" w:cs="Times New Roman"/>
          <w:sz w:val="22"/>
          <w:szCs w:val="22"/>
          <w:lang w:val="nl-NL"/>
        </w:rPr>
        <w:t xml:space="preserve">. </w:t>
      </w:r>
      <w:r w:rsidR="00D4558E" w:rsidRPr="004469C4">
        <w:rPr>
          <w:rFonts w:ascii="Times New Roman" w:hAnsi="Times New Roman" w:cs="Times New Roman"/>
          <w:sz w:val="22"/>
          <w:szCs w:val="22"/>
          <w:lang w:val="nl-NL"/>
        </w:rPr>
        <w:t xml:space="preserve">De </w:t>
      </w:r>
      <w:r w:rsidR="003A5BED" w:rsidRPr="004469C4">
        <w:rPr>
          <w:rFonts w:ascii="Times New Roman" w:hAnsi="Times New Roman" w:cs="Times New Roman"/>
          <w:sz w:val="22"/>
          <w:szCs w:val="22"/>
          <w:lang w:val="nl-NL"/>
        </w:rPr>
        <w:t xml:space="preserve">nadelen voor de moeder, </w:t>
      </w:r>
      <w:r w:rsidR="00625D8C" w:rsidRPr="004A4BD6">
        <w:rPr>
          <w:rFonts w:ascii="Times New Roman" w:hAnsi="Times New Roman" w:cs="Times New Roman"/>
          <w:sz w:val="22"/>
          <w:szCs w:val="22"/>
          <w:lang w:val="nl-NL"/>
        </w:rPr>
        <w:t>daarentegen</w:t>
      </w:r>
      <w:r w:rsidR="003A5BED" w:rsidRPr="004A4BD6">
        <w:rPr>
          <w:rFonts w:ascii="Times New Roman" w:hAnsi="Times New Roman" w:cs="Times New Roman"/>
          <w:sz w:val="22"/>
          <w:szCs w:val="22"/>
          <w:lang w:val="nl-NL"/>
        </w:rPr>
        <w:t xml:space="preserve">, </w:t>
      </w:r>
      <w:r w:rsidR="00D4558E" w:rsidRPr="004A4BD6">
        <w:rPr>
          <w:rFonts w:ascii="Times New Roman" w:hAnsi="Times New Roman" w:cs="Times New Roman"/>
          <w:sz w:val="22"/>
          <w:szCs w:val="22"/>
          <w:lang w:val="nl-NL"/>
        </w:rPr>
        <w:t>zijn volstrekt oncontroversieel (Brocklehurst et al. (2011).</w:t>
      </w:r>
    </w:p>
    <w:p w14:paraId="027FB345" w14:textId="09CEFA90" w:rsidR="00B91154" w:rsidRPr="004469C4" w:rsidRDefault="00B91154" w:rsidP="00175A89">
      <w:pPr>
        <w:spacing w:line="276" w:lineRule="auto"/>
        <w:ind w:firstLine="720"/>
        <w:rPr>
          <w:rFonts w:ascii="Times New Roman" w:hAnsi="Times New Roman" w:cs="Times New Roman"/>
          <w:i/>
          <w:sz w:val="22"/>
          <w:szCs w:val="22"/>
          <w:lang w:val="nl-NL"/>
        </w:rPr>
      </w:pPr>
      <w:r w:rsidRPr="004469C4">
        <w:rPr>
          <w:rFonts w:ascii="Times New Roman" w:hAnsi="Times New Roman" w:cs="Times New Roman"/>
          <w:sz w:val="22"/>
          <w:szCs w:val="22"/>
          <w:lang w:val="nl-NL"/>
        </w:rPr>
        <w:t>Om</w:t>
      </w:r>
      <w:r w:rsidR="003A5BED" w:rsidRPr="004469C4">
        <w:rPr>
          <w:rFonts w:ascii="Times New Roman" w:hAnsi="Times New Roman" w:cs="Times New Roman"/>
          <w:sz w:val="22"/>
          <w:szCs w:val="22"/>
          <w:lang w:val="nl-NL"/>
        </w:rPr>
        <w:t xml:space="preserve">dat de </w:t>
      </w:r>
      <w:r w:rsidR="00E63795" w:rsidRPr="004A4BD6">
        <w:rPr>
          <w:rFonts w:ascii="Times New Roman" w:hAnsi="Times New Roman" w:cs="Times New Roman"/>
          <w:sz w:val="22"/>
          <w:szCs w:val="22"/>
          <w:lang w:val="nl-NL"/>
        </w:rPr>
        <w:t>verhouding tussen</w:t>
      </w:r>
      <w:r w:rsidR="003A5BED" w:rsidRPr="004A4BD6">
        <w:rPr>
          <w:rFonts w:ascii="Times New Roman" w:hAnsi="Times New Roman" w:cs="Times New Roman"/>
          <w:sz w:val="22"/>
          <w:szCs w:val="22"/>
          <w:lang w:val="nl-NL"/>
        </w:rPr>
        <w:t xml:space="preserve"> de voor- en nadelen van een medische bevalling verschillen per populatie, doet </w:t>
      </w:r>
      <w:r w:rsidR="00ED43DC" w:rsidRPr="004A4BD6">
        <w:rPr>
          <w:rFonts w:ascii="Times New Roman" w:hAnsi="Times New Roman" w:cs="Times New Roman"/>
          <w:sz w:val="22"/>
          <w:szCs w:val="22"/>
          <w:lang w:val="nl-NL"/>
        </w:rPr>
        <w:t xml:space="preserve">de geboortezorg aan </w:t>
      </w:r>
      <w:r w:rsidRPr="004A4BD6">
        <w:rPr>
          <w:rFonts w:ascii="Times New Roman" w:hAnsi="Times New Roman" w:cs="Times New Roman"/>
          <w:sz w:val="22"/>
          <w:szCs w:val="22"/>
          <w:lang w:val="nl-NL"/>
        </w:rPr>
        <w:t>risico-selectie</w:t>
      </w:r>
      <w:r w:rsidR="00866B74" w:rsidRPr="004A4BD6">
        <w:rPr>
          <w:rFonts w:ascii="Times New Roman" w:hAnsi="Times New Roman" w:cs="Times New Roman"/>
          <w:sz w:val="22"/>
          <w:szCs w:val="22"/>
          <w:lang w:val="nl-NL"/>
        </w:rPr>
        <w:t xml:space="preserve">: de gezonde zwangere in Nederland </w:t>
      </w:r>
      <w:r w:rsidR="003A5BED" w:rsidRPr="004A4BD6">
        <w:rPr>
          <w:rFonts w:ascii="Times New Roman" w:hAnsi="Times New Roman" w:cs="Times New Roman"/>
          <w:sz w:val="22"/>
          <w:szCs w:val="22"/>
          <w:lang w:val="nl-NL"/>
        </w:rPr>
        <w:t xml:space="preserve">krijgt </w:t>
      </w:r>
      <w:r w:rsidR="00866B74" w:rsidRPr="004A4BD6">
        <w:rPr>
          <w:rFonts w:ascii="Times New Roman" w:hAnsi="Times New Roman" w:cs="Times New Roman"/>
          <w:sz w:val="22"/>
          <w:szCs w:val="22"/>
          <w:lang w:val="nl-NL"/>
        </w:rPr>
        <w:t>het advies om thuis of poliklinisch te bevallen met</w:t>
      </w:r>
      <w:r w:rsidR="00866B74">
        <w:rPr>
          <w:rFonts w:ascii="Times New Roman" w:hAnsi="Times New Roman" w:cs="Times New Roman"/>
          <w:sz w:val="22"/>
          <w:szCs w:val="22"/>
          <w:lang w:val="nl-NL"/>
        </w:rPr>
        <w:t xml:space="preserve"> een verloskundige; de zwangere die</w:t>
      </w:r>
      <w:r w:rsidR="0018049A">
        <w:rPr>
          <w:rFonts w:ascii="Times New Roman" w:hAnsi="Times New Roman" w:cs="Times New Roman"/>
          <w:sz w:val="22"/>
          <w:szCs w:val="22"/>
          <w:lang w:val="nl-NL"/>
        </w:rPr>
        <w:t>, bijvoorbeeld,</w:t>
      </w:r>
      <w:r w:rsidR="00866B74">
        <w:rPr>
          <w:rFonts w:ascii="Times New Roman" w:hAnsi="Times New Roman" w:cs="Times New Roman"/>
          <w:sz w:val="22"/>
          <w:szCs w:val="22"/>
          <w:lang w:val="nl-NL"/>
        </w:rPr>
        <w:t xml:space="preserve"> een meerling verwacht</w:t>
      </w:r>
      <w:r w:rsidR="0018049A">
        <w:rPr>
          <w:rFonts w:ascii="Times New Roman" w:hAnsi="Times New Roman" w:cs="Times New Roman"/>
          <w:sz w:val="22"/>
          <w:szCs w:val="22"/>
          <w:lang w:val="nl-NL"/>
        </w:rPr>
        <w:t xml:space="preserve"> of bepaalde andere risicofactoren heeft, </w:t>
      </w:r>
      <w:r w:rsidR="00866B74">
        <w:rPr>
          <w:rFonts w:ascii="Times New Roman" w:hAnsi="Times New Roman" w:cs="Times New Roman"/>
          <w:sz w:val="22"/>
          <w:szCs w:val="22"/>
          <w:lang w:val="nl-NL"/>
        </w:rPr>
        <w:t xml:space="preserve">wordt geadviseerd in het ziekenhuis te bevallen. </w:t>
      </w:r>
      <w:r w:rsidR="00EB1F51" w:rsidRPr="004469C4">
        <w:rPr>
          <w:rFonts w:ascii="Times New Roman" w:hAnsi="Times New Roman" w:cs="Times New Roman"/>
          <w:sz w:val="22"/>
          <w:szCs w:val="22"/>
          <w:lang w:val="nl-NL"/>
        </w:rPr>
        <w:t>Achter al deze adviezen zit, vaak impliciet, een afweging tussen</w:t>
      </w:r>
      <w:r w:rsidR="003C598B" w:rsidRPr="004469C4">
        <w:rPr>
          <w:rFonts w:ascii="Times New Roman" w:hAnsi="Times New Roman" w:cs="Times New Roman"/>
          <w:sz w:val="22"/>
          <w:szCs w:val="22"/>
          <w:lang w:val="nl-NL"/>
        </w:rPr>
        <w:t xml:space="preserve"> statistische</w:t>
      </w:r>
      <w:r w:rsidR="00EB1F51" w:rsidRPr="004469C4">
        <w:rPr>
          <w:rFonts w:ascii="Times New Roman" w:hAnsi="Times New Roman" w:cs="Times New Roman"/>
          <w:sz w:val="22"/>
          <w:szCs w:val="22"/>
          <w:lang w:val="nl-NL"/>
        </w:rPr>
        <w:t xml:space="preserve"> voor</w:t>
      </w:r>
      <w:r w:rsidR="00685701" w:rsidRPr="004469C4">
        <w:rPr>
          <w:rFonts w:ascii="Times New Roman" w:hAnsi="Times New Roman" w:cs="Times New Roman"/>
          <w:sz w:val="22"/>
          <w:szCs w:val="22"/>
          <w:lang w:val="nl-NL"/>
        </w:rPr>
        <w:t>- en na</w:t>
      </w:r>
      <w:r w:rsidR="00EB1F51" w:rsidRPr="004469C4">
        <w:rPr>
          <w:rFonts w:ascii="Times New Roman" w:hAnsi="Times New Roman" w:cs="Times New Roman"/>
          <w:sz w:val="22"/>
          <w:szCs w:val="22"/>
          <w:lang w:val="nl-NL"/>
        </w:rPr>
        <w:t>delen voor moeder en kind.</w:t>
      </w:r>
      <w:r w:rsidR="00EB1F51">
        <w:rPr>
          <w:rFonts w:ascii="Times New Roman" w:hAnsi="Times New Roman" w:cs="Times New Roman"/>
          <w:i/>
          <w:sz w:val="22"/>
          <w:szCs w:val="22"/>
          <w:lang w:val="nl-NL"/>
        </w:rPr>
        <w:t xml:space="preserve"> </w:t>
      </w:r>
    </w:p>
    <w:p w14:paraId="23E95AA3" w14:textId="77777777" w:rsidR="003A5BED" w:rsidRDefault="003A5BED" w:rsidP="00175A89">
      <w:pPr>
        <w:spacing w:line="276" w:lineRule="auto"/>
        <w:ind w:firstLine="720"/>
        <w:rPr>
          <w:rFonts w:ascii="Times New Roman" w:hAnsi="Times New Roman" w:cs="Times New Roman"/>
          <w:sz w:val="22"/>
          <w:szCs w:val="22"/>
          <w:lang w:val="nl-NL"/>
        </w:rPr>
      </w:pPr>
    </w:p>
    <w:p w14:paraId="4A46E07A" w14:textId="37DCDEEF" w:rsidR="003A5BED" w:rsidRPr="00175A89" w:rsidRDefault="003A5BED" w:rsidP="003A5BED">
      <w:pPr>
        <w:spacing w:line="276" w:lineRule="auto"/>
        <w:rPr>
          <w:rFonts w:ascii="Times New Roman" w:hAnsi="Times New Roman" w:cs="Times New Roman"/>
          <w:b/>
          <w:i/>
          <w:sz w:val="22"/>
          <w:szCs w:val="22"/>
          <w:lang w:val="nl-NL"/>
        </w:rPr>
      </w:pPr>
      <w:r>
        <w:rPr>
          <w:rFonts w:ascii="Times New Roman" w:hAnsi="Times New Roman" w:cs="Times New Roman"/>
          <w:b/>
          <w:sz w:val="22"/>
          <w:szCs w:val="22"/>
          <w:lang w:val="nl-NL"/>
        </w:rPr>
        <w:t>Afwijkende zorgvragen</w:t>
      </w:r>
      <w:r w:rsidR="00D301F3">
        <w:rPr>
          <w:rFonts w:ascii="Times New Roman" w:hAnsi="Times New Roman" w:cs="Times New Roman"/>
          <w:b/>
          <w:sz w:val="22"/>
          <w:szCs w:val="22"/>
          <w:lang w:val="nl-NL"/>
        </w:rPr>
        <w:t>.</w:t>
      </w:r>
    </w:p>
    <w:p w14:paraId="36562924" w14:textId="70644095" w:rsidR="003A5BED" w:rsidRDefault="003A5BED" w:rsidP="00175A89">
      <w:pPr>
        <w:spacing w:line="276" w:lineRule="auto"/>
        <w:rPr>
          <w:rFonts w:ascii="Times New Roman" w:hAnsi="Times New Roman" w:cs="Times New Roman"/>
          <w:sz w:val="22"/>
          <w:szCs w:val="22"/>
          <w:lang w:val="nl-NL"/>
        </w:rPr>
      </w:pPr>
      <w:r>
        <w:rPr>
          <w:rFonts w:ascii="Times New Roman" w:hAnsi="Times New Roman" w:cs="Times New Roman"/>
          <w:sz w:val="22"/>
          <w:szCs w:val="22"/>
          <w:lang w:val="nl-NL"/>
        </w:rPr>
        <w:t xml:space="preserve">Toch leggen </w:t>
      </w:r>
      <w:r w:rsidR="00866B74">
        <w:rPr>
          <w:rFonts w:ascii="Times New Roman" w:hAnsi="Times New Roman" w:cs="Times New Roman"/>
          <w:sz w:val="22"/>
          <w:szCs w:val="22"/>
          <w:lang w:val="nl-NL"/>
        </w:rPr>
        <w:t xml:space="preserve">sommige vrouwen zulke adviezen naast zich neer. </w:t>
      </w:r>
      <w:r w:rsidR="00CD498A" w:rsidRPr="004D5A64">
        <w:rPr>
          <w:rFonts w:ascii="Times New Roman" w:hAnsi="Times New Roman" w:cs="Times New Roman"/>
          <w:sz w:val="22"/>
          <w:szCs w:val="22"/>
          <w:lang w:val="nl-NL"/>
        </w:rPr>
        <w:t>Er lijk</w:t>
      </w:r>
      <w:r w:rsidR="00A25D00">
        <w:rPr>
          <w:rFonts w:ascii="Times New Roman" w:hAnsi="Times New Roman" w:cs="Times New Roman"/>
          <w:sz w:val="22"/>
          <w:szCs w:val="22"/>
          <w:lang w:val="nl-NL"/>
        </w:rPr>
        <w:t xml:space="preserve">en steeds meer </w:t>
      </w:r>
      <w:r w:rsidR="00CD498A" w:rsidRPr="004D5A64">
        <w:rPr>
          <w:rFonts w:ascii="Times New Roman" w:hAnsi="Times New Roman" w:cs="Times New Roman"/>
          <w:sz w:val="22"/>
          <w:szCs w:val="22"/>
          <w:lang w:val="nl-NL"/>
        </w:rPr>
        <w:t>vrouwen te zijn die een gemedicaliseerde bevalling, of aspecten van medisch management, afwijzen.</w:t>
      </w:r>
      <w:r w:rsidR="00CD498A" w:rsidRPr="004D5A64">
        <w:rPr>
          <w:rStyle w:val="FootnoteReference"/>
          <w:rFonts w:ascii="Times New Roman" w:hAnsi="Times New Roman" w:cs="Times New Roman"/>
          <w:sz w:val="22"/>
          <w:szCs w:val="22"/>
          <w:lang w:val="nl-NL"/>
        </w:rPr>
        <w:t xml:space="preserve"> </w:t>
      </w:r>
      <w:r w:rsidR="00CD498A" w:rsidRPr="004D5A64">
        <w:rPr>
          <w:rFonts w:ascii="Times New Roman" w:hAnsi="Times New Roman" w:cs="Times New Roman"/>
          <w:sz w:val="22"/>
          <w:szCs w:val="22"/>
          <w:lang w:val="nl-NL"/>
        </w:rPr>
        <w:t>Zij willen, bijvoorbeeld met een keizersnede in de voorgeschiedenis</w:t>
      </w:r>
      <w:r w:rsidR="00A25D00">
        <w:rPr>
          <w:rFonts w:ascii="Times New Roman" w:hAnsi="Times New Roman" w:cs="Times New Roman"/>
          <w:sz w:val="22"/>
          <w:szCs w:val="22"/>
          <w:lang w:val="nl-NL"/>
        </w:rPr>
        <w:t xml:space="preserve">, </w:t>
      </w:r>
      <w:r w:rsidR="00CD498A" w:rsidRPr="004D5A64">
        <w:rPr>
          <w:rFonts w:ascii="Times New Roman" w:hAnsi="Times New Roman" w:cs="Times New Roman"/>
          <w:sz w:val="22"/>
          <w:szCs w:val="22"/>
          <w:lang w:val="nl-NL"/>
        </w:rPr>
        <w:t>een tweeling</w:t>
      </w:r>
      <w:r w:rsidR="00A25D00">
        <w:rPr>
          <w:rFonts w:ascii="Times New Roman" w:hAnsi="Times New Roman" w:cs="Times New Roman"/>
          <w:sz w:val="22"/>
          <w:szCs w:val="22"/>
          <w:lang w:val="nl-NL"/>
        </w:rPr>
        <w:t>zwangerschap,</w:t>
      </w:r>
      <w:r w:rsidR="00CD498A" w:rsidRPr="004D5A64">
        <w:rPr>
          <w:rFonts w:ascii="Times New Roman" w:hAnsi="Times New Roman" w:cs="Times New Roman"/>
          <w:sz w:val="22"/>
          <w:szCs w:val="22"/>
          <w:lang w:val="nl-NL"/>
        </w:rPr>
        <w:t xml:space="preserve"> of een baby in stuit</w:t>
      </w:r>
      <w:r w:rsidR="00A25D00">
        <w:rPr>
          <w:rFonts w:ascii="Times New Roman" w:hAnsi="Times New Roman" w:cs="Times New Roman"/>
          <w:sz w:val="22"/>
          <w:szCs w:val="22"/>
          <w:lang w:val="nl-NL"/>
        </w:rPr>
        <w:t>ligging</w:t>
      </w:r>
      <w:r w:rsidR="00CD498A" w:rsidRPr="004D5A64">
        <w:rPr>
          <w:rFonts w:ascii="Times New Roman" w:hAnsi="Times New Roman" w:cs="Times New Roman"/>
          <w:sz w:val="22"/>
          <w:szCs w:val="22"/>
          <w:lang w:val="nl-NL"/>
        </w:rPr>
        <w:t xml:space="preserve">, </w:t>
      </w:r>
      <w:r w:rsidR="00866B74">
        <w:rPr>
          <w:rFonts w:ascii="Times New Roman" w:hAnsi="Times New Roman" w:cs="Times New Roman"/>
          <w:sz w:val="22"/>
          <w:szCs w:val="22"/>
          <w:lang w:val="nl-NL"/>
        </w:rPr>
        <w:t xml:space="preserve">niet in het ziekenhuis bevallen, maar thuis. Of ze weigeren om de bevalling kunstmatig op te laten wekken (‘inleiden’) op het moment dat dat door de zorgverleners aangeraden wordt. </w:t>
      </w:r>
      <w:r w:rsidR="00CD498A" w:rsidRPr="004D5A64">
        <w:rPr>
          <w:rFonts w:ascii="Times New Roman" w:hAnsi="Times New Roman" w:cs="Times New Roman"/>
          <w:sz w:val="22"/>
          <w:szCs w:val="22"/>
          <w:lang w:val="nl-NL"/>
        </w:rPr>
        <w:t xml:space="preserve">Ook zijn er vrouwen die bijvoorbeeld prenatale zorg afwijzen en/of </w:t>
      </w:r>
      <w:r w:rsidR="00CD498A" w:rsidRPr="004D5A64">
        <w:rPr>
          <w:rFonts w:ascii="Times New Roman" w:hAnsi="Times New Roman" w:cs="Times New Roman"/>
          <w:i/>
          <w:sz w:val="22"/>
          <w:szCs w:val="22"/>
          <w:lang w:val="nl-NL"/>
        </w:rPr>
        <w:t xml:space="preserve">unassisted </w:t>
      </w:r>
      <w:r w:rsidR="00CD498A" w:rsidRPr="004D5A64">
        <w:rPr>
          <w:rFonts w:ascii="Times New Roman" w:hAnsi="Times New Roman" w:cs="Times New Roman"/>
          <w:sz w:val="22"/>
          <w:szCs w:val="22"/>
          <w:lang w:val="nl-NL"/>
        </w:rPr>
        <w:t>– dat wil zeggen helemaal zonder zorgverlener – willen bevallen. Zorgverleners in de geboortezorg kunnen verwachten één keer per jaar met zo</w:t>
      </w:r>
      <w:r w:rsidR="00E63795">
        <w:rPr>
          <w:rFonts w:ascii="Times New Roman" w:hAnsi="Times New Roman" w:cs="Times New Roman"/>
          <w:sz w:val="22"/>
          <w:szCs w:val="22"/>
          <w:lang w:val="nl-NL"/>
        </w:rPr>
        <w:t>’n</w:t>
      </w:r>
      <w:r w:rsidR="00CD498A" w:rsidRPr="004D5A64">
        <w:rPr>
          <w:rFonts w:ascii="Times New Roman" w:hAnsi="Times New Roman" w:cs="Times New Roman"/>
          <w:sz w:val="22"/>
          <w:szCs w:val="22"/>
          <w:lang w:val="nl-NL"/>
        </w:rPr>
        <w:t xml:space="preserve"> vraag geconfronteerd te worden (Hollander et al., 2017).</w:t>
      </w:r>
    </w:p>
    <w:p w14:paraId="5C16F37A" w14:textId="6C7DB288" w:rsidR="00ED43DC" w:rsidRDefault="003A5BED" w:rsidP="003A5BED">
      <w:pPr>
        <w:spacing w:line="276" w:lineRule="auto"/>
        <w:ind w:firstLine="720"/>
        <w:rPr>
          <w:rFonts w:ascii="Times New Roman" w:hAnsi="Times New Roman" w:cs="Times New Roman"/>
          <w:sz w:val="22"/>
          <w:szCs w:val="22"/>
          <w:lang w:val="nl-NL"/>
        </w:rPr>
      </w:pPr>
      <w:r>
        <w:rPr>
          <w:rFonts w:ascii="Times New Roman" w:hAnsi="Times New Roman" w:cs="Times New Roman"/>
          <w:sz w:val="22"/>
          <w:szCs w:val="22"/>
          <w:lang w:val="nl-NL"/>
        </w:rPr>
        <w:t>In de ogen van de zorgverleners brengen deze keuzes onnodige extra risico’s met zich mee; in ieder geval voor de nog</w:t>
      </w:r>
      <w:r w:rsidR="00E63795">
        <w:rPr>
          <w:rFonts w:ascii="Times New Roman" w:hAnsi="Times New Roman" w:cs="Times New Roman"/>
          <w:sz w:val="22"/>
          <w:szCs w:val="22"/>
          <w:lang w:val="nl-NL"/>
        </w:rPr>
        <w:t xml:space="preserve"> </w:t>
      </w:r>
      <w:r>
        <w:rPr>
          <w:rFonts w:ascii="Times New Roman" w:hAnsi="Times New Roman" w:cs="Times New Roman"/>
          <w:sz w:val="22"/>
          <w:szCs w:val="22"/>
          <w:lang w:val="nl-NL"/>
        </w:rPr>
        <w:t xml:space="preserve">ongeboren baby, maar in sommige gevallen ook voor de moeder. </w:t>
      </w:r>
      <w:r w:rsidR="00EB1F51">
        <w:rPr>
          <w:rFonts w:ascii="Times New Roman" w:hAnsi="Times New Roman" w:cs="Times New Roman"/>
          <w:sz w:val="22"/>
          <w:szCs w:val="22"/>
          <w:lang w:val="nl-NL"/>
        </w:rPr>
        <w:t>De adviezen zijn er immers op gedoeld om risico’s te minimaliseren; a</w:t>
      </w:r>
      <w:r>
        <w:rPr>
          <w:rFonts w:ascii="Times New Roman" w:hAnsi="Times New Roman" w:cs="Times New Roman"/>
          <w:sz w:val="22"/>
          <w:szCs w:val="22"/>
          <w:lang w:val="nl-NL"/>
        </w:rPr>
        <w:t xml:space="preserve">ls de zwangere met een van bovenstaande </w:t>
      </w:r>
      <w:r w:rsidR="004A13FB">
        <w:rPr>
          <w:rFonts w:ascii="Times New Roman" w:hAnsi="Times New Roman" w:cs="Times New Roman"/>
          <w:sz w:val="22"/>
          <w:szCs w:val="22"/>
          <w:lang w:val="nl-NL"/>
        </w:rPr>
        <w:t>risicofactoren</w:t>
      </w:r>
      <w:r>
        <w:rPr>
          <w:rFonts w:ascii="Times New Roman" w:hAnsi="Times New Roman" w:cs="Times New Roman"/>
          <w:sz w:val="22"/>
          <w:szCs w:val="22"/>
          <w:lang w:val="nl-NL"/>
        </w:rPr>
        <w:t xml:space="preserve"> thuis bevalt en er gaat iets mis</w:t>
      </w:r>
      <w:r w:rsidR="00E63795">
        <w:rPr>
          <w:rFonts w:ascii="Times New Roman" w:hAnsi="Times New Roman" w:cs="Times New Roman"/>
          <w:sz w:val="22"/>
          <w:szCs w:val="22"/>
          <w:lang w:val="nl-NL"/>
        </w:rPr>
        <w:t xml:space="preserve">, </w:t>
      </w:r>
      <w:r>
        <w:rPr>
          <w:rFonts w:ascii="Times New Roman" w:hAnsi="Times New Roman" w:cs="Times New Roman"/>
          <w:sz w:val="22"/>
          <w:szCs w:val="22"/>
          <w:lang w:val="nl-NL"/>
        </w:rPr>
        <w:t>dan is hulp (</w:t>
      </w:r>
      <w:r w:rsidRPr="004D5A64">
        <w:rPr>
          <w:rFonts w:ascii="Times New Roman" w:hAnsi="Times New Roman" w:cs="Times New Roman"/>
          <w:sz w:val="22"/>
          <w:szCs w:val="22"/>
          <w:lang w:val="nl-NL"/>
        </w:rPr>
        <w:t>i</w:t>
      </w:r>
      <w:r>
        <w:rPr>
          <w:rFonts w:ascii="Times New Roman" w:hAnsi="Times New Roman" w:cs="Times New Roman"/>
          <w:sz w:val="22"/>
          <w:szCs w:val="22"/>
          <w:lang w:val="nl-NL"/>
        </w:rPr>
        <w:t xml:space="preserve">n de vorm van </w:t>
      </w:r>
      <w:r w:rsidRPr="004D5A64">
        <w:rPr>
          <w:rFonts w:ascii="Times New Roman" w:hAnsi="Times New Roman" w:cs="Times New Roman"/>
          <w:sz w:val="22"/>
          <w:szCs w:val="22"/>
          <w:lang w:val="nl-NL"/>
        </w:rPr>
        <w:t>de gynaecoloog/kinderarts</w:t>
      </w:r>
      <w:r>
        <w:rPr>
          <w:rFonts w:ascii="Times New Roman" w:hAnsi="Times New Roman" w:cs="Times New Roman"/>
          <w:sz w:val="22"/>
          <w:szCs w:val="22"/>
          <w:lang w:val="nl-NL"/>
        </w:rPr>
        <w:t xml:space="preserve">) </w:t>
      </w:r>
      <w:r>
        <w:rPr>
          <w:rFonts w:ascii="Times New Roman" w:hAnsi="Times New Roman" w:cs="Times New Roman"/>
          <w:sz w:val="22"/>
          <w:szCs w:val="22"/>
          <w:lang w:val="nl-NL"/>
        </w:rPr>
        <w:lastRenderedPageBreak/>
        <w:t>veel verder weg dan als ze in het ziekenhuis was bevallen.</w:t>
      </w:r>
      <w:r w:rsidR="0018049A">
        <w:rPr>
          <w:rFonts w:ascii="Times New Roman" w:hAnsi="Times New Roman" w:cs="Times New Roman"/>
          <w:sz w:val="22"/>
          <w:szCs w:val="22"/>
          <w:lang w:val="nl-NL"/>
        </w:rPr>
        <w:t xml:space="preserve"> </w:t>
      </w:r>
      <w:r w:rsidR="00ED43DC">
        <w:rPr>
          <w:rFonts w:ascii="Times New Roman" w:hAnsi="Times New Roman" w:cs="Times New Roman"/>
          <w:sz w:val="22"/>
          <w:szCs w:val="22"/>
          <w:lang w:val="nl-NL"/>
        </w:rPr>
        <w:t xml:space="preserve">De moeders zelf zien het </w:t>
      </w:r>
      <w:r w:rsidR="0018049A">
        <w:rPr>
          <w:rFonts w:ascii="Times New Roman" w:hAnsi="Times New Roman" w:cs="Times New Roman"/>
          <w:sz w:val="22"/>
          <w:szCs w:val="22"/>
          <w:lang w:val="nl-NL"/>
        </w:rPr>
        <w:t xml:space="preserve">vaak </w:t>
      </w:r>
      <w:r w:rsidR="00ED43DC">
        <w:rPr>
          <w:rFonts w:ascii="Times New Roman" w:hAnsi="Times New Roman" w:cs="Times New Roman"/>
          <w:sz w:val="22"/>
          <w:szCs w:val="22"/>
          <w:lang w:val="nl-NL"/>
        </w:rPr>
        <w:t xml:space="preserve">anders; ze zien redenen om </w:t>
      </w:r>
      <w:r w:rsidR="0018049A">
        <w:rPr>
          <w:rFonts w:ascii="Times New Roman" w:hAnsi="Times New Roman" w:cs="Times New Roman"/>
          <w:sz w:val="22"/>
          <w:szCs w:val="22"/>
          <w:lang w:val="nl-NL"/>
        </w:rPr>
        <w:t xml:space="preserve">afwijkende </w:t>
      </w:r>
      <w:r w:rsidR="00ED43DC">
        <w:rPr>
          <w:rFonts w:ascii="Times New Roman" w:hAnsi="Times New Roman" w:cs="Times New Roman"/>
          <w:sz w:val="22"/>
          <w:szCs w:val="22"/>
          <w:lang w:val="nl-NL"/>
        </w:rPr>
        <w:t xml:space="preserve">keuzes te maken. Bijvoorbeeld omdat ze een vorige bevalling als traumatisch hebben ervaren, of </w:t>
      </w:r>
      <w:r w:rsidR="00571415">
        <w:rPr>
          <w:rFonts w:ascii="Times New Roman" w:hAnsi="Times New Roman" w:cs="Times New Roman"/>
          <w:sz w:val="22"/>
          <w:szCs w:val="22"/>
          <w:lang w:val="nl-NL"/>
        </w:rPr>
        <w:t xml:space="preserve">omdat ze </w:t>
      </w:r>
      <w:r w:rsidR="00ED43DC">
        <w:rPr>
          <w:rFonts w:ascii="Times New Roman" w:hAnsi="Times New Roman" w:cs="Times New Roman"/>
          <w:sz w:val="22"/>
          <w:szCs w:val="22"/>
          <w:lang w:val="nl-NL"/>
        </w:rPr>
        <w:t>vinden dat de gemedicaliseerde bevalling te</w:t>
      </w:r>
      <w:r w:rsidR="00E63795">
        <w:rPr>
          <w:rFonts w:ascii="Times New Roman" w:hAnsi="Times New Roman" w:cs="Times New Roman"/>
          <w:sz w:val="22"/>
          <w:szCs w:val="22"/>
          <w:lang w:val="nl-NL"/>
        </w:rPr>
        <w:t xml:space="preserve"> </w:t>
      </w:r>
      <w:r w:rsidR="00ED43DC">
        <w:rPr>
          <w:rFonts w:ascii="Times New Roman" w:hAnsi="Times New Roman" w:cs="Times New Roman"/>
          <w:sz w:val="22"/>
          <w:szCs w:val="22"/>
          <w:lang w:val="nl-NL"/>
        </w:rPr>
        <w:t xml:space="preserve">veel risico’s met zich meebrengt. </w:t>
      </w:r>
    </w:p>
    <w:p w14:paraId="1862FEC5" w14:textId="2D36F249" w:rsidR="00CD498A" w:rsidRPr="004D5A64" w:rsidRDefault="003A5BED" w:rsidP="003A5BED">
      <w:pPr>
        <w:spacing w:line="276" w:lineRule="auto"/>
        <w:ind w:firstLine="720"/>
        <w:rPr>
          <w:rFonts w:ascii="Times New Roman" w:hAnsi="Times New Roman" w:cs="Times New Roman"/>
          <w:sz w:val="22"/>
          <w:szCs w:val="22"/>
          <w:lang w:val="nl-NL"/>
        </w:rPr>
      </w:pPr>
      <w:r>
        <w:rPr>
          <w:rFonts w:ascii="Times New Roman" w:hAnsi="Times New Roman" w:cs="Times New Roman"/>
          <w:sz w:val="22"/>
          <w:szCs w:val="22"/>
          <w:lang w:val="nl-NL"/>
        </w:rPr>
        <w:t>Afwijkende vragen zoals hierboven beschreven hebben de afgelopen jaren voor veel commotie gezorgd in geboorteland</w:t>
      </w:r>
      <w:r w:rsidR="0018049A">
        <w:rPr>
          <w:rStyle w:val="FootnoteReference"/>
          <w:rFonts w:ascii="Times New Roman" w:hAnsi="Times New Roman" w:cs="Times New Roman"/>
          <w:sz w:val="22"/>
          <w:szCs w:val="22"/>
          <w:lang w:val="nl-NL"/>
        </w:rPr>
        <w:footnoteReference w:id="1"/>
      </w:r>
      <w:r w:rsidR="0058564E">
        <w:rPr>
          <w:rFonts w:ascii="Times New Roman" w:hAnsi="Times New Roman" w:cs="Times New Roman"/>
          <w:sz w:val="22"/>
          <w:szCs w:val="22"/>
          <w:lang w:val="nl-NL"/>
        </w:rPr>
        <w:t xml:space="preserve">. </w:t>
      </w:r>
      <w:r>
        <w:rPr>
          <w:rFonts w:ascii="Times New Roman" w:hAnsi="Times New Roman" w:cs="Times New Roman"/>
          <w:sz w:val="22"/>
          <w:szCs w:val="22"/>
          <w:lang w:val="nl-NL"/>
        </w:rPr>
        <w:t xml:space="preserve">En ze werpen inderdaad </w:t>
      </w:r>
      <w:r w:rsidR="00CD498A" w:rsidRPr="004D5A64">
        <w:rPr>
          <w:rFonts w:ascii="Times New Roman" w:hAnsi="Times New Roman" w:cs="Times New Roman"/>
          <w:sz w:val="22"/>
          <w:szCs w:val="22"/>
          <w:lang w:val="nl-NL"/>
        </w:rPr>
        <w:t>ethische vragen op</w:t>
      </w:r>
      <w:r>
        <w:rPr>
          <w:rFonts w:ascii="Times New Roman" w:hAnsi="Times New Roman" w:cs="Times New Roman"/>
          <w:sz w:val="22"/>
          <w:szCs w:val="22"/>
          <w:lang w:val="nl-NL"/>
        </w:rPr>
        <w:t xml:space="preserve">: </w:t>
      </w:r>
      <w:r w:rsidR="0058564E">
        <w:rPr>
          <w:rFonts w:ascii="Times New Roman" w:hAnsi="Times New Roman" w:cs="Times New Roman"/>
          <w:sz w:val="22"/>
          <w:szCs w:val="22"/>
          <w:lang w:val="nl-NL"/>
        </w:rPr>
        <w:t xml:space="preserve">(1) </w:t>
      </w:r>
      <w:r>
        <w:rPr>
          <w:rFonts w:ascii="Times New Roman" w:hAnsi="Times New Roman" w:cs="Times New Roman"/>
          <w:sz w:val="22"/>
          <w:szCs w:val="22"/>
          <w:lang w:val="nl-NL"/>
        </w:rPr>
        <w:t>mag een zwangere vrouw medische adviezen naast zich neerleggen en medische ingrepen weigeren</w:t>
      </w:r>
      <w:r w:rsidR="0058564E">
        <w:rPr>
          <w:rFonts w:ascii="Times New Roman" w:hAnsi="Times New Roman" w:cs="Times New Roman"/>
          <w:sz w:val="22"/>
          <w:szCs w:val="22"/>
          <w:lang w:val="nl-NL"/>
        </w:rPr>
        <w:t xml:space="preserve"> die ten goede </w:t>
      </w:r>
      <w:r w:rsidR="004A13FB">
        <w:rPr>
          <w:rFonts w:ascii="Times New Roman" w:hAnsi="Times New Roman" w:cs="Times New Roman"/>
          <w:sz w:val="22"/>
          <w:szCs w:val="22"/>
          <w:lang w:val="nl-NL"/>
        </w:rPr>
        <w:t xml:space="preserve">zouden zijn </w:t>
      </w:r>
      <w:r w:rsidR="0058564E">
        <w:rPr>
          <w:rFonts w:ascii="Times New Roman" w:hAnsi="Times New Roman" w:cs="Times New Roman"/>
          <w:sz w:val="22"/>
          <w:szCs w:val="22"/>
          <w:lang w:val="nl-NL"/>
        </w:rPr>
        <w:t xml:space="preserve">gekomen </w:t>
      </w:r>
      <w:r w:rsidR="004A13FB">
        <w:rPr>
          <w:rFonts w:ascii="Times New Roman" w:hAnsi="Times New Roman" w:cs="Times New Roman"/>
          <w:sz w:val="22"/>
          <w:szCs w:val="22"/>
          <w:lang w:val="nl-NL"/>
        </w:rPr>
        <w:t xml:space="preserve">aan </w:t>
      </w:r>
      <w:r w:rsidR="0058564E">
        <w:rPr>
          <w:rFonts w:ascii="Times New Roman" w:hAnsi="Times New Roman" w:cs="Times New Roman"/>
          <w:sz w:val="22"/>
          <w:szCs w:val="22"/>
          <w:lang w:val="nl-NL"/>
        </w:rPr>
        <w:t>haar ongeboren kind</w:t>
      </w:r>
      <w:r>
        <w:rPr>
          <w:rFonts w:ascii="Times New Roman" w:hAnsi="Times New Roman" w:cs="Times New Roman"/>
          <w:sz w:val="22"/>
          <w:szCs w:val="22"/>
          <w:lang w:val="nl-NL"/>
        </w:rPr>
        <w:t xml:space="preserve">? </w:t>
      </w:r>
      <w:r w:rsidR="0058564E">
        <w:rPr>
          <w:rFonts w:ascii="Times New Roman" w:hAnsi="Times New Roman" w:cs="Times New Roman"/>
          <w:sz w:val="22"/>
          <w:szCs w:val="22"/>
          <w:lang w:val="nl-NL"/>
        </w:rPr>
        <w:t xml:space="preserve">(2) Wat vinden we van haar keuze, en hoe bepalen we dat? En (3) mogen – of moeten – zorgverleners wel of niet meewerken aan </w:t>
      </w:r>
      <w:r w:rsidR="00D301F3">
        <w:rPr>
          <w:rFonts w:ascii="Times New Roman" w:hAnsi="Times New Roman" w:cs="Times New Roman"/>
          <w:sz w:val="22"/>
          <w:szCs w:val="22"/>
          <w:lang w:val="nl-NL"/>
        </w:rPr>
        <w:t xml:space="preserve">de alternatieven die de zwangere wel wil – zoals bijvoorbeeld de thuisbevalling bij een stuit? Ik leg in dit artikel de nadruk op de tweede vraag. </w:t>
      </w:r>
      <w:r w:rsidR="00CD498A" w:rsidRPr="004D5A64">
        <w:rPr>
          <w:rFonts w:ascii="Times New Roman" w:hAnsi="Times New Roman" w:cs="Times New Roman"/>
          <w:sz w:val="22"/>
          <w:szCs w:val="22"/>
          <w:lang w:val="nl-NL"/>
        </w:rPr>
        <w:t xml:space="preserve"> </w:t>
      </w:r>
    </w:p>
    <w:p w14:paraId="28D49838" w14:textId="77777777" w:rsidR="00CD498A" w:rsidRPr="004D5A64" w:rsidRDefault="00CD498A" w:rsidP="009A2396">
      <w:pPr>
        <w:spacing w:line="276" w:lineRule="auto"/>
        <w:rPr>
          <w:rFonts w:ascii="Times New Roman" w:hAnsi="Times New Roman" w:cs="Times New Roman"/>
          <w:sz w:val="22"/>
          <w:szCs w:val="22"/>
          <w:lang w:val="nl-NL"/>
        </w:rPr>
      </w:pPr>
    </w:p>
    <w:p w14:paraId="7EE06F36" w14:textId="5C2CDC29" w:rsidR="00CD498A" w:rsidRPr="004D5A64" w:rsidRDefault="00CD498A" w:rsidP="009A2396">
      <w:pPr>
        <w:spacing w:line="276" w:lineRule="auto"/>
        <w:rPr>
          <w:rFonts w:ascii="Times New Roman" w:hAnsi="Times New Roman" w:cs="Times New Roman"/>
          <w:b/>
          <w:i/>
          <w:sz w:val="22"/>
          <w:szCs w:val="22"/>
          <w:lang w:val="nl-NL"/>
        </w:rPr>
      </w:pPr>
      <w:r w:rsidRPr="004D5A64">
        <w:rPr>
          <w:rFonts w:ascii="Times New Roman" w:hAnsi="Times New Roman" w:cs="Times New Roman"/>
          <w:b/>
          <w:sz w:val="22"/>
          <w:szCs w:val="22"/>
          <w:lang w:val="nl-NL"/>
        </w:rPr>
        <w:t>Mag een zwangere medisch ingrijpen weigeren?</w:t>
      </w:r>
    </w:p>
    <w:p w14:paraId="1740996C" w14:textId="18E8740E" w:rsidR="00D301F3" w:rsidRPr="004469C4" w:rsidRDefault="00812E68" w:rsidP="00175A89">
      <w:pPr>
        <w:spacing w:line="276" w:lineRule="auto"/>
        <w:rPr>
          <w:rFonts w:ascii="Times New Roman" w:hAnsi="Times New Roman" w:cs="Times New Roman"/>
          <w:sz w:val="22"/>
          <w:szCs w:val="22"/>
          <w:lang w:val="nl-NL"/>
        </w:rPr>
      </w:pPr>
      <w:r>
        <w:rPr>
          <w:rFonts w:ascii="Times New Roman" w:hAnsi="Times New Roman" w:cs="Times New Roman"/>
          <w:sz w:val="22"/>
          <w:szCs w:val="22"/>
          <w:lang w:val="nl-NL"/>
        </w:rPr>
        <w:t>Maar</w:t>
      </w:r>
      <w:r w:rsidR="00E63795">
        <w:rPr>
          <w:rFonts w:ascii="Times New Roman" w:hAnsi="Times New Roman" w:cs="Times New Roman"/>
          <w:sz w:val="22"/>
          <w:szCs w:val="22"/>
          <w:lang w:val="nl-NL"/>
        </w:rPr>
        <w:t xml:space="preserve"> eerst</w:t>
      </w:r>
      <w:r>
        <w:rPr>
          <w:rFonts w:ascii="Times New Roman" w:hAnsi="Times New Roman" w:cs="Times New Roman"/>
          <w:sz w:val="22"/>
          <w:szCs w:val="22"/>
          <w:lang w:val="nl-NL"/>
        </w:rPr>
        <w:t xml:space="preserve"> </w:t>
      </w:r>
      <w:r w:rsidRPr="004469C4">
        <w:rPr>
          <w:rFonts w:ascii="Times New Roman" w:hAnsi="Times New Roman" w:cs="Times New Roman"/>
          <w:sz w:val="22"/>
          <w:szCs w:val="22"/>
          <w:lang w:val="nl-NL"/>
        </w:rPr>
        <w:t>kort</w:t>
      </w:r>
      <w:r w:rsidR="00FF7EA9" w:rsidRPr="004469C4">
        <w:rPr>
          <w:rFonts w:ascii="Times New Roman" w:hAnsi="Times New Roman" w:cs="Times New Roman"/>
          <w:sz w:val="22"/>
          <w:szCs w:val="22"/>
          <w:lang w:val="nl-NL"/>
        </w:rPr>
        <w:t xml:space="preserve"> over de eerste vraag</w:t>
      </w:r>
      <w:r w:rsidRPr="004469C4">
        <w:rPr>
          <w:rFonts w:ascii="Times New Roman" w:hAnsi="Times New Roman" w:cs="Times New Roman"/>
          <w:sz w:val="22"/>
          <w:szCs w:val="22"/>
          <w:lang w:val="nl-NL"/>
        </w:rPr>
        <w:t xml:space="preserve">: mag een zwangere medisch ingrijpen weigeren? </w:t>
      </w:r>
      <w:r w:rsidR="00D301F3" w:rsidRPr="004469C4">
        <w:rPr>
          <w:rFonts w:ascii="Times New Roman" w:hAnsi="Times New Roman" w:cs="Times New Roman"/>
          <w:sz w:val="22"/>
          <w:szCs w:val="22"/>
          <w:lang w:val="nl-NL"/>
        </w:rPr>
        <w:t xml:space="preserve">Hoewel deze vraag met regelmaat wordt opgeworpen </w:t>
      </w:r>
      <w:r w:rsidR="00D301F3" w:rsidRPr="004A4BD6">
        <w:rPr>
          <w:rFonts w:ascii="Times New Roman" w:hAnsi="Times New Roman" w:cs="Times New Roman"/>
          <w:sz w:val="22"/>
          <w:szCs w:val="22"/>
          <w:lang w:val="nl-NL"/>
        </w:rPr>
        <w:t>(</w:t>
      </w:r>
      <w:r w:rsidR="00EB1F51" w:rsidRPr="004A4BD6">
        <w:rPr>
          <w:rFonts w:ascii="Times New Roman" w:hAnsi="Times New Roman" w:cs="Times New Roman"/>
          <w:sz w:val="22"/>
          <w:szCs w:val="22"/>
          <w:lang w:val="nl-NL"/>
        </w:rPr>
        <w:t xml:space="preserve">e.g. </w:t>
      </w:r>
      <w:r w:rsidR="00761C51" w:rsidRPr="004A4BD6">
        <w:rPr>
          <w:rFonts w:ascii="Times New Roman" w:hAnsi="Times New Roman" w:cs="Times New Roman"/>
          <w:sz w:val="22"/>
          <w:szCs w:val="22"/>
          <w:lang w:val="nl-NL"/>
        </w:rPr>
        <w:t xml:space="preserve">de </w:t>
      </w:r>
      <w:r w:rsidR="00EB1F51" w:rsidRPr="004A4BD6">
        <w:rPr>
          <w:rFonts w:ascii="Times New Roman" w:hAnsi="Times New Roman" w:cs="Times New Roman"/>
          <w:sz w:val="22"/>
          <w:szCs w:val="22"/>
          <w:lang w:val="nl-NL"/>
        </w:rPr>
        <w:t>Groot</w:t>
      </w:r>
      <w:r w:rsidR="00761C51" w:rsidRPr="004A4BD6">
        <w:rPr>
          <w:rFonts w:ascii="Times New Roman" w:hAnsi="Times New Roman" w:cs="Times New Roman"/>
          <w:sz w:val="22"/>
          <w:szCs w:val="22"/>
          <w:lang w:val="nl-NL"/>
        </w:rPr>
        <w:t>, 2015)</w:t>
      </w:r>
      <w:r w:rsidR="00D301F3" w:rsidRPr="004A4BD6">
        <w:rPr>
          <w:rFonts w:ascii="Times New Roman" w:hAnsi="Times New Roman" w:cs="Times New Roman"/>
          <w:sz w:val="22"/>
          <w:szCs w:val="22"/>
          <w:lang w:val="nl-NL"/>
        </w:rPr>
        <w:t xml:space="preserve"> </w:t>
      </w:r>
      <w:r w:rsidR="00D301F3" w:rsidRPr="004469C4">
        <w:rPr>
          <w:rFonts w:ascii="Times New Roman" w:hAnsi="Times New Roman" w:cs="Times New Roman"/>
          <w:sz w:val="22"/>
          <w:szCs w:val="22"/>
          <w:lang w:val="nl-NL"/>
        </w:rPr>
        <w:t>blijft zowel de Nederlands wet als de internationale medisch-ethische opinie duidelijk in haar antwoord: d</w:t>
      </w:r>
      <w:r w:rsidR="00CD498A" w:rsidRPr="004A4BD6">
        <w:rPr>
          <w:rFonts w:ascii="Times New Roman" w:hAnsi="Times New Roman" w:cs="Times New Roman"/>
          <w:sz w:val="22"/>
          <w:szCs w:val="22"/>
          <w:lang w:val="nl-NL"/>
        </w:rPr>
        <w:t xml:space="preserve">e </w:t>
      </w:r>
      <w:r w:rsidR="00D301F3" w:rsidRPr="004A4BD6">
        <w:rPr>
          <w:rFonts w:ascii="Times New Roman" w:hAnsi="Times New Roman" w:cs="Times New Roman"/>
          <w:sz w:val="22"/>
          <w:szCs w:val="22"/>
          <w:lang w:val="nl-NL"/>
        </w:rPr>
        <w:t xml:space="preserve">wilsbekwame </w:t>
      </w:r>
      <w:r w:rsidR="00CD498A" w:rsidRPr="004A4BD6">
        <w:rPr>
          <w:rFonts w:ascii="Times New Roman" w:hAnsi="Times New Roman" w:cs="Times New Roman"/>
          <w:sz w:val="22"/>
          <w:szCs w:val="22"/>
          <w:lang w:val="nl-NL"/>
        </w:rPr>
        <w:t xml:space="preserve">zwangere heeft net als elke andere </w:t>
      </w:r>
      <w:r w:rsidR="00A25D00" w:rsidRPr="004A4BD6">
        <w:rPr>
          <w:rFonts w:ascii="Times New Roman" w:hAnsi="Times New Roman" w:cs="Times New Roman"/>
          <w:sz w:val="22"/>
          <w:szCs w:val="22"/>
          <w:lang w:val="nl-NL"/>
        </w:rPr>
        <w:t xml:space="preserve">wilsbekwame </w:t>
      </w:r>
      <w:r w:rsidR="00CD498A" w:rsidRPr="004A4BD6">
        <w:rPr>
          <w:rFonts w:ascii="Times New Roman" w:hAnsi="Times New Roman" w:cs="Times New Roman"/>
          <w:sz w:val="22"/>
          <w:szCs w:val="22"/>
          <w:lang w:val="nl-NL"/>
        </w:rPr>
        <w:t xml:space="preserve">volwassene het </w:t>
      </w:r>
      <w:r w:rsidR="00D301F3" w:rsidRPr="004A4BD6">
        <w:rPr>
          <w:rFonts w:ascii="Times New Roman" w:hAnsi="Times New Roman" w:cs="Times New Roman"/>
          <w:sz w:val="22"/>
          <w:szCs w:val="22"/>
          <w:lang w:val="nl-NL"/>
        </w:rPr>
        <w:t xml:space="preserve">vrijwel absolute </w:t>
      </w:r>
      <w:r w:rsidR="00CD498A" w:rsidRPr="004A4BD6">
        <w:rPr>
          <w:rFonts w:ascii="Times New Roman" w:hAnsi="Times New Roman" w:cs="Times New Roman"/>
          <w:sz w:val="22"/>
          <w:szCs w:val="22"/>
          <w:lang w:val="nl-NL"/>
        </w:rPr>
        <w:t xml:space="preserve">recht om medische interventies te weigeren; geen behandeling zonder haar toestemming. </w:t>
      </w:r>
      <w:r w:rsidR="00761C51" w:rsidRPr="004A4BD6">
        <w:rPr>
          <w:rFonts w:ascii="Times New Roman" w:hAnsi="Times New Roman" w:cs="Times New Roman"/>
          <w:sz w:val="22"/>
          <w:szCs w:val="22"/>
          <w:lang w:val="nl-NL"/>
        </w:rPr>
        <w:t>(</w:t>
      </w:r>
      <w:r w:rsidR="00D301F3" w:rsidRPr="004A4BD6">
        <w:rPr>
          <w:rFonts w:ascii="Times New Roman" w:hAnsi="Times New Roman" w:cs="Times New Roman"/>
          <w:sz w:val="22"/>
          <w:szCs w:val="22"/>
          <w:lang w:val="nl-NL"/>
        </w:rPr>
        <w:t>ACOG</w:t>
      </w:r>
      <w:r w:rsidR="00761C51" w:rsidRPr="004A4BD6">
        <w:rPr>
          <w:rFonts w:ascii="Times New Roman" w:hAnsi="Times New Roman" w:cs="Times New Roman"/>
          <w:sz w:val="22"/>
          <w:szCs w:val="22"/>
          <w:lang w:val="nl-NL"/>
        </w:rPr>
        <w:t xml:space="preserve">, 2016; </w:t>
      </w:r>
      <w:r w:rsidR="00761C51" w:rsidRPr="004469C4">
        <w:rPr>
          <w:rFonts w:ascii="Times New Roman" w:hAnsi="Times New Roman" w:cs="Times New Roman"/>
          <w:sz w:val="20"/>
          <w:szCs w:val="20"/>
        </w:rPr>
        <w:t xml:space="preserve">Ismaili </w:t>
      </w:r>
      <w:proofErr w:type="spellStart"/>
      <w:r w:rsidR="00761C51" w:rsidRPr="004469C4">
        <w:rPr>
          <w:rFonts w:ascii="Times New Roman" w:hAnsi="Times New Roman" w:cs="Times New Roman"/>
          <w:sz w:val="20"/>
          <w:szCs w:val="20"/>
        </w:rPr>
        <w:t>M’hamdi</w:t>
      </w:r>
      <w:proofErr w:type="spellEnd"/>
      <w:r w:rsidR="00761C51" w:rsidRPr="004469C4">
        <w:rPr>
          <w:rFonts w:ascii="Times New Roman" w:hAnsi="Times New Roman" w:cs="Times New Roman"/>
          <w:sz w:val="20"/>
          <w:szCs w:val="20"/>
        </w:rPr>
        <w:t xml:space="preserve"> &amp; de Beaufort</w:t>
      </w:r>
      <w:r w:rsidR="00761C51" w:rsidRPr="004A4BD6">
        <w:rPr>
          <w:rFonts w:ascii="Times New Roman" w:hAnsi="Times New Roman" w:cs="Times New Roman"/>
          <w:sz w:val="20"/>
          <w:szCs w:val="20"/>
        </w:rPr>
        <w:t xml:space="preserve"> 2018</w:t>
      </w:r>
      <w:r w:rsidR="006E5B30" w:rsidRPr="004A4BD6">
        <w:rPr>
          <w:rFonts w:ascii="Times New Roman" w:hAnsi="Times New Roman" w:cs="Times New Roman"/>
          <w:sz w:val="20"/>
          <w:szCs w:val="20"/>
        </w:rPr>
        <w:t xml:space="preserve">, Porter &amp; Kingma, </w:t>
      </w:r>
      <w:r w:rsidR="006E5B30" w:rsidRPr="004A4BD6">
        <w:rPr>
          <w:rFonts w:ascii="Times New Roman" w:hAnsi="Times New Roman" w:cs="Times New Roman"/>
          <w:i/>
          <w:sz w:val="20"/>
          <w:szCs w:val="20"/>
        </w:rPr>
        <w:t>under review</w:t>
      </w:r>
      <w:r w:rsidR="00D301F3" w:rsidRPr="004A4BD6">
        <w:rPr>
          <w:rFonts w:ascii="Times New Roman" w:hAnsi="Times New Roman" w:cs="Times New Roman"/>
          <w:sz w:val="22"/>
          <w:szCs w:val="22"/>
          <w:lang w:val="nl-NL"/>
        </w:rPr>
        <w:t xml:space="preserve">). </w:t>
      </w:r>
    </w:p>
    <w:p w14:paraId="16EAFF89" w14:textId="5C91D3F7" w:rsidR="00CD498A" w:rsidRPr="00E41D16" w:rsidRDefault="00D301F3" w:rsidP="00D301F3">
      <w:pPr>
        <w:spacing w:line="276" w:lineRule="auto"/>
        <w:ind w:firstLine="720"/>
        <w:rPr>
          <w:rFonts w:ascii="Times New Roman" w:hAnsi="Times New Roman" w:cs="Times New Roman"/>
          <w:color w:val="FF0000"/>
          <w:sz w:val="22"/>
          <w:szCs w:val="22"/>
          <w:lang w:val="nl-NL"/>
        </w:rPr>
      </w:pPr>
      <w:r w:rsidRPr="004A4BD6">
        <w:rPr>
          <w:rFonts w:ascii="Times New Roman" w:hAnsi="Times New Roman" w:cs="Times New Roman"/>
          <w:sz w:val="22"/>
          <w:szCs w:val="22"/>
          <w:lang w:val="nl-NL"/>
        </w:rPr>
        <w:t xml:space="preserve">Het mogelijke </w:t>
      </w:r>
      <w:r w:rsidR="00E41D16" w:rsidRPr="004A4BD6">
        <w:rPr>
          <w:rFonts w:ascii="Times New Roman" w:hAnsi="Times New Roman" w:cs="Times New Roman"/>
          <w:sz w:val="22"/>
          <w:szCs w:val="22"/>
          <w:lang w:val="nl-NL"/>
        </w:rPr>
        <w:t xml:space="preserve">morele </w:t>
      </w:r>
      <w:r w:rsidRPr="004A4BD6">
        <w:rPr>
          <w:rFonts w:ascii="Times New Roman" w:hAnsi="Times New Roman" w:cs="Times New Roman"/>
          <w:sz w:val="22"/>
          <w:szCs w:val="22"/>
          <w:lang w:val="nl-NL"/>
        </w:rPr>
        <w:t>argument d</w:t>
      </w:r>
      <w:r w:rsidR="00A25D00" w:rsidRPr="004A4BD6">
        <w:rPr>
          <w:rFonts w:ascii="Times New Roman" w:hAnsi="Times New Roman" w:cs="Times New Roman"/>
          <w:sz w:val="22"/>
          <w:szCs w:val="22"/>
          <w:lang w:val="nl-NL"/>
        </w:rPr>
        <w:t xml:space="preserve">at de </w:t>
      </w:r>
      <w:r w:rsidRPr="004A4BD6">
        <w:rPr>
          <w:rFonts w:ascii="Times New Roman" w:hAnsi="Times New Roman" w:cs="Times New Roman"/>
          <w:sz w:val="22"/>
          <w:szCs w:val="22"/>
          <w:lang w:val="nl-NL"/>
        </w:rPr>
        <w:t xml:space="preserve">zwangere </w:t>
      </w:r>
      <w:r w:rsidR="00A25D00" w:rsidRPr="004A4BD6">
        <w:rPr>
          <w:rFonts w:ascii="Times New Roman" w:hAnsi="Times New Roman" w:cs="Times New Roman"/>
          <w:sz w:val="22"/>
          <w:szCs w:val="22"/>
          <w:lang w:val="nl-NL"/>
        </w:rPr>
        <w:t xml:space="preserve">vrouw </w:t>
      </w:r>
      <w:r w:rsidR="00CD498A" w:rsidRPr="004A4BD6">
        <w:rPr>
          <w:rFonts w:ascii="Times New Roman" w:hAnsi="Times New Roman" w:cs="Times New Roman"/>
          <w:sz w:val="22"/>
          <w:szCs w:val="22"/>
          <w:lang w:val="nl-NL"/>
        </w:rPr>
        <w:t xml:space="preserve">ouderschapsverplichtingen </w:t>
      </w:r>
      <w:r w:rsidRPr="004A4BD6">
        <w:rPr>
          <w:rFonts w:ascii="Times New Roman" w:hAnsi="Times New Roman" w:cs="Times New Roman"/>
          <w:sz w:val="22"/>
          <w:szCs w:val="22"/>
          <w:lang w:val="nl-NL"/>
        </w:rPr>
        <w:t xml:space="preserve">zou hebben </w:t>
      </w:r>
      <w:r w:rsidR="00105371" w:rsidRPr="004A4BD6">
        <w:rPr>
          <w:rFonts w:ascii="Times New Roman" w:hAnsi="Times New Roman" w:cs="Times New Roman"/>
          <w:sz w:val="22"/>
          <w:szCs w:val="22"/>
          <w:lang w:val="nl-NL"/>
        </w:rPr>
        <w:t>naar haar toekomstige kind</w:t>
      </w:r>
      <w:r w:rsidR="00CD498A" w:rsidRPr="004D5A64">
        <w:rPr>
          <w:rFonts w:ascii="Times New Roman" w:hAnsi="Times New Roman" w:cs="Times New Roman"/>
          <w:sz w:val="22"/>
          <w:szCs w:val="22"/>
          <w:lang w:val="nl-NL"/>
        </w:rPr>
        <w:t xml:space="preserve"> verandert dit niet. Een vader heeft ook ouderschapsplichten. Toch zouden we een vader niet dwingen tot het afstaan van zijn beenmerg of nier omdat zijn dochter (misschien) dat beenmerg nodig heeft. Wij kunnen de keuze van een vader om zijn beenmerg niet te doneren verwerpelijk vinden, maar we zouden hem niet opensnijden</w:t>
      </w:r>
      <w:r w:rsidR="006E5B30">
        <w:rPr>
          <w:rFonts w:ascii="Times New Roman" w:hAnsi="Times New Roman" w:cs="Times New Roman"/>
          <w:sz w:val="22"/>
          <w:szCs w:val="22"/>
          <w:lang w:val="nl-NL"/>
        </w:rPr>
        <w:t xml:space="preserve"> (</w:t>
      </w:r>
      <w:r w:rsidR="006E5B30">
        <w:rPr>
          <w:rFonts w:ascii="Times New Roman" w:hAnsi="Times New Roman" w:cs="Times New Roman"/>
          <w:sz w:val="20"/>
          <w:szCs w:val="20"/>
        </w:rPr>
        <w:t xml:space="preserve">Porter &amp; Kingma, </w:t>
      </w:r>
      <w:r w:rsidR="006E5B30">
        <w:rPr>
          <w:rFonts w:ascii="Times New Roman" w:hAnsi="Times New Roman" w:cs="Times New Roman"/>
          <w:i/>
          <w:sz w:val="20"/>
          <w:szCs w:val="20"/>
        </w:rPr>
        <w:t>under review)</w:t>
      </w:r>
      <w:r w:rsidR="00CD498A" w:rsidRPr="004D5A64">
        <w:rPr>
          <w:rFonts w:ascii="Times New Roman" w:hAnsi="Times New Roman" w:cs="Times New Roman"/>
          <w:sz w:val="22"/>
          <w:szCs w:val="22"/>
          <w:lang w:val="nl-NL"/>
        </w:rPr>
        <w:t>.</w:t>
      </w:r>
      <w:r w:rsidR="006E5B30">
        <w:rPr>
          <w:rFonts w:ascii="Times New Roman" w:hAnsi="Times New Roman" w:cs="Times New Roman"/>
          <w:sz w:val="22"/>
          <w:szCs w:val="22"/>
          <w:lang w:val="nl-NL"/>
        </w:rPr>
        <w:t xml:space="preserve"> </w:t>
      </w:r>
      <w:r w:rsidR="00D50214">
        <w:rPr>
          <w:rFonts w:ascii="Times New Roman" w:hAnsi="Times New Roman" w:cs="Times New Roman"/>
          <w:sz w:val="22"/>
          <w:szCs w:val="22"/>
          <w:lang w:val="nl-NL"/>
        </w:rPr>
        <w:t xml:space="preserve"> </w:t>
      </w:r>
    </w:p>
    <w:p w14:paraId="0D1FFDD3" w14:textId="0806CDEC" w:rsidR="00CD498A" w:rsidRPr="004D5A64" w:rsidRDefault="00CD498A" w:rsidP="009A2396">
      <w:pPr>
        <w:spacing w:line="276" w:lineRule="auto"/>
        <w:rPr>
          <w:rFonts w:ascii="Times New Roman" w:hAnsi="Times New Roman" w:cs="Times New Roman"/>
          <w:i/>
          <w:sz w:val="22"/>
          <w:szCs w:val="22"/>
          <w:lang w:val="nl-NL"/>
        </w:rPr>
      </w:pPr>
    </w:p>
    <w:p w14:paraId="1F59355C" w14:textId="1A445691" w:rsidR="00CD498A" w:rsidRPr="004D5A64" w:rsidRDefault="00CD498A" w:rsidP="009A2396">
      <w:pPr>
        <w:spacing w:line="276" w:lineRule="auto"/>
        <w:rPr>
          <w:rFonts w:ascii="Times New Roman" w:hAnsi="Times New Roman" w:cs="Times New Roman"/>
          <w:b/>
          <w:i/>
          <w:sz w:val="22"/>
          <w:szCs w:val="22"/>
          <w:lang w:val="nl-NL"/>
        </w:rPr>
      </w:pPr>
      <w:r w:rsidRPr="004D5A64">
        <w:rPr>
          <w:rFonts w:ascii="Times New Roman" w:hAnsi="Times New Roman" w:cs="Times New Roman"/>
          <w:b/>
          <w:sz w:val="22"/>
          <w:szCs w:val="22"/>
          <w:lang w:val="nl-NL"/>
        </w:rPr>
        <w:t>Hoe evalueren we de bevallings-keuzes van zwangere vrouwen?</w:t>
      </w:r>
    </w:p>
    <w:p w14:paraId="3C60DC9E" w14:textId="127D9513" w:rsidR="00CD498A" w:rsidRPr="004D5A64" w:rsidRDefault="00CD498A" w:rsidP="009A2396">
      <w:pPr>
        <w:spacing w:line="276" w:lineRule="auto"/>
        <w:rPr>
          <w:rFonts w:ascii="Times New Roman" w:hAnsi="Times New Roman" w:cs="Times New Roman"/>
          <w:sz w:val="22"/>
          <w:szCs w:val="22"/>
          <w:lang w:val="nl-NL"/>
        </w:rPr>
      </w:pPr>
      <w:r w:rsidRPr="004D5A64">
        <w:rPr>
          <w:rFonts w:ascii="Times New Roman" w:hAnsi="Times New Roman" w:cs="Times New Roman"/>
          <w:sz w:val="22"/>
          <w:szCs w:val="22"/>
          <w:lang w:val="nl-NL"/>
        </w:rPr>
        <w:t xml:space="preserve">Wel kunnen we ons afvragen wat we </w:t>
      </w:r>
      <w:r w:rsidRPr="00EB1F51">
        <w:rPr>
          <w:rFonts w:ascii="Times New Roman" w:hAnsi="Times New Roman" w:cs="Times New Roman"/>
          <w:i/>
          <w:sz w:val="22"/>
          <w:szCs w:val="22"/>
          <w:lang w:val="nl-NL"/>
        </w:rPr>
        <w:t>vinden</w:t>
      </w:r>
      <w:r w:rsidRPr="004D5A64">
        <w:rPr>
          <w:rFonts w:ascii="Times New Roman" w:hAnsi="Times New Roman" w:cs="Times New Roman"/>
          <w:sz w:val="22"/>
          <w:szCs w:val="22"/>
          <w:lang w:val="nl-NL"/>
        </w:rPr>
        <w:t xml:space="preserve"> van de keuze om een ingreep te weigeren die ten goede zou komen aan het kind. </w:t>
      </w:r>
      <w:r w:rsidR="003C598B">
        <w:rPr>
          <w:rFonts w:ascii="Times New Roman" w:hAnsi="Times New Roman" w:cs="Times New Roman"/>
          <w:sz w:val="22"/>
          <w:szCs w:val="22"/>
          <w:lang w:val="nl-NL"/>
        </w:rPr>
        <w:t>D</w:t>
      </w:r>
      <w:r w:rsidR="00EB1F51">
        <w:rPr>
          <w:rFonts w:ascii="Times New Roman" w:hAnsi="Times New Roman" w:cs="Times New Roman"/>
          <w:sz w:val="22"/>
          <w:szCs w:val="22"/>
          <w:lang w:val="nl-NL"/>
        </w:rPr>
        <w:t>a</w:t>
      </w:r>
      <w:r w:rsidR="00EC7F42">
        <w:rPr>
          <w:rFonts w:ascii="Times New Roman" w:hAnsi="Times New Roman" w:cs="Times New Roman"/>
          <w:sz w:val="22"/>
          <w:szCs w:val="22"/>
          <w:lang w:val="nl-NL"/>
        </w:rPr>
        <w:t>t brengt de vraag over het wegen van voor-</w:t>
      </w:r>
      <w:r w:rsidR="003C598B">
        <w:rPr>
          <w:rFonts w:ascii="Times New Roman" w:hAnsi="Times New Roman" w:cs="Times New Roman"/>
          <w:sz w:val="22"/>
          <w:szCs w:val="22"/>
          <w:lang w:val="nl-NL"/>
        </w:rPr>
        <w:t xml:space="preserve"> en nadelen voor moeder en kind</w:t>
      </w:r>
      <w:r w:rsidR="00EC7F42">
        <w:rPr>
          <w:rFonts w:ascii="Times New Roman" w:hAnsi="Times New Roman" w:cs="Times New Roman"/>
          <w:sz w:val="22"/>
          <w:szCs w:val="22"/>
          <w:lang w:val="nl-NL"/>
        </w:rPr>
        <w:t xml:space="preserve"> vol in het voetlicht. Deze</w:t>
      </w:r>
      <w:r w:rsidR="00EB1F51">
        <w:rPr>
          <w:rFonts w:ascii="Times New Roman" w:hAnsi="Times New Roman" w:cs="Times New Roman"/>
          <w:sz w:val="22"/>
          <w:szCs w:val="22"/>
          <w:lang w:val="nl-NL"/>
        </w:rPr>
        <w:t xml:space="preserve"> vraag die </w:t>
      </w:r>
      <w:r w:rsidRPr="004D5A64">
        <w:rPr>
          <w:rFonts w:ascii="Times New Roman" w:hAnsi="Times New Roman" w:cs="Times New Roman"/>
          <w:sz w:val="22"/>
          <w:szCs w:val="22"/>
          <w:lang w:val="nl-NL"/>
        </w:rPr>
        <w:t xml:space="preserve">niet alleen belangrijk voor het maken en evalueren van </w:t>
      </w:r>
      <w:r w:rsidR="00FD6E51">
        <w:rPr>
          <w:rFonts w:ascii="Times New Roman" w:hAnsi="Times New Roman" w:cs="Times New Roman"/>
          <w:sz w:val="22"/>
          <w:szCs w:val="22"/>
          <w:lang w:val="nl-NL"/>
        </w:rPr>
        <w:t xml:space="preserve">elke </w:t>
      </w:r>
      <w:r w:rsidRPr="004D5A64">
        <w:rPr>
          <w:rFonts w:ascii="Times New Roman" w:hAnsi="Times New Roman" w:cs="Times New Roman"/>
          <w:sz w:val="22"/>
          <w:szCs w:val="22"/>
          <w:lang w:val="nl-NL"/>
        </w:rPr>
        <w:t xml:space="preserve">individuele </w:t>
      </w:r>
      <w:r w:rsidR="00FD6E51">
        <w:rPr>
          <w:rFonts w:ascii="Times New Roman" w:hAnsi="Times New Roman" w:cs="Times New Roman"/>
          <w:sz w:val="22"/>
          <w:szCs w:val="22"/>
          <w:lang w:val="nl-NL"/>
        </w:rPr>
        <w:t xml:space="preserve">bevallingskeuze – afwijkend of niet – maar ook </w:t>
      </w:r>
      <w:r w:rsidRPr="004D5A64">
        <w:rPr>
          <w:rFonts w:ascii="Times New Roman" w:hAnsi="Times New Roman" w:cs="Times New Roman"/>
          <w:sz w:val="22"/>
          <w:szCs w:val="22"/>
          <w:lang w:val="nl-NL"/>
        </w:rPr>
        <w:t>voor de organisatie van ons gezondheidssysteem</w:t>
      </w:r>
      <w:r w:rsidR="00FD6E51">
        <w:rPr>
          <w:rFonts w:ascii="Times New Roman" w:hAnsi="Times New Roman" w:cs="Times New Roman"/>
          <w:sz w:val="22"/>
          <w:szCs w:val="22"/>
          <w:lang w:val="nl-NL"/>
        </w:rPr>
        <w:t xml:space="preserve">, het geven van adviezen, en de vraag wat het juiste niveau van </w:t>
      </w:r>
      <w:r w:rsidR="00E41D16">
        <w:rPr>
          <w:rFonts w:ascii="Times New Roman" w:hAnsi="Times New Roman" w:cs="Times New Roman"/>
          <w:sz w:val="22"/>
          <w:szCs w:val="22"/>
          <w:lang w:val="nl-NL"/>
        </w:rPr>
        <w:t xml:space="preserve">medicalisering </w:t>
      </w:r>
      <w:r w:rsidR="00FD6E51">
        <w:rPr>
          <w:rFonts w:ascii="Times New Roman" w:hAnsi="Times New Roman" w:cs="Times New Roman"/>
          <w:sz w:val="22"/>
          <w:szCs w:val="22"/>
          <w:lang w:val="nl-NL"/>
        </w:rPr>
        <w:t>is</w:t>
      </w:r>
      <w:r w:rsidRPr="004D5A64">
        <w:rPr>
          <w:rFonts w:ascii="Times New Roman" w:hAnsi="Times New Roman" w:cs="Times New Roman"/>
          <w:sz w:val="22"/>
          <w:szCs w:val="22"/>
          <w:lang w:val="nl-NL"/>
        </w:rPr>
        <w:t xml:space="preserve">: </w:t>
      </w:r>
      <w:r w:rsidR="00FD6E51">
        <w:rPr>
          <w:rFonts w:ascii="Times New Roman" w:hAnsi="Times New Roman" w:cs="Times New Roman"/>
          <w:sz w:val="22"/>
          <w:szCs w:val="22"/>
          <w:lang w:val="nl-NL"/>
        </w:rPr>
        <w:t>h</w:t>
      </w:r>
      <w:r w:rsidRPr="004D5A64">
        <w:rPr>
          <w:rFonts w:ascii="Times New Roman" w:hAnsi="Times New Roman" w:cs="Times New Roman"/>
          <w:sz w:val="22"/>
          <w:szCs w:val="22"/>
          <w:lang w:val="nl-NL"/>
        </w:rPr>
        <w:t>oeveel risico</w:t>
      </w:r>
      <w:r w:rsidR="00291A64">
        <w:rPr>
          <w:rFonts w:ascii="Times New Roman" w:hAnsi="Times New Roman" w:cs="Times New Roman"/>
          <w:sz w:val="22"/>
          <w:szCs w:val="22"/>
          <w:lang w:val="nl-NL"/>
        </w:rPr>
        <w:t>’s voor de ongeboren baby zijn</w:t>
      </w:r>
      <w:r w:rsidR="00E1195F">
        <w:rPr>
          <w:rFonts w:ascii="Times New Roman" w:hAnsi="Times New Roman" w:cs="Times New Roman"/>
          <w:sz w:val="22"/>
          <w:szCs w:val="22"/>
          <w:lang w:val="nl-NL"/>
        </w:rPr>
        <w:t xml:space="preserve"> </w:t>
      </w:r>
      <w:r w:rsidRPr="004D5A64">
        <w:rPr>
          <w:rFonts w:ascii="Times New Roman" w:hAnsi="Times New Roman" w:cs="Times New Roman"/>
          <w:sz w:val="22"/>
          <w:szCs w:val="22"/>
          <w:lang w:val="nl-NL"/>
        </w:rPr>
        <w:t xml:space="preserve">moreel verantwoord? En hoe bepalen we dat? </w:t>
      </w:r>
    </w:p>
    <w:p w14:paraId="6AFC7D33" w14:textId="172B9828" w:rsidR="00CD498A" w:rsidRPr="004D5A64" w:rsidRDefault="00CD498A" w:rsidP="009A2396">
      <w:pPr>
        <w:spacing w:line="276" w:lineRule="auto"/>
        <w:ind w:firstLine="720"/>
        <w:rPr>
          <w:rFonts w:ascii="Times New Roman" w:hAnsi="Times New Roman" w:cs="Times New Roman"/>
          <w:sz w:val="22"/>
          <w:szCs w:val="22"/>
          <w:lang w:val="nl-NL"/>
        </w:rPr>
      </w:pPr>
      <w:r w:rsidRPr="004D5A64">
        <w:rPr>
          <w:rFonts w:ascii="Times New Roman" w:hAnsi="Times New Roman" w:cs="Times New Roman"/>
          <w:sz w:val="22"/>
          <w:szCs w:val="22"/>
          <w:lang w:val="nl-NL"/>
        </w:rPr>
        <w:t xml:space="preserve">Velen zullen roepen ‘geen enkel’. Maar zo </w:t>
      </w:r>
      <w:r w:rsidR="00291A64">
        <w:rPr>
          <w:rFonts w:ascii="Times New Roman" w:hAnsi="Times New Roman" w:cs="Times New Roman"/>
          <w:sz w:val="22"/>
          <w:szCs w:val="22"/>
          <w:lang w:val="nl-NL"/>
        </w:rPr>
        <w:t>ge</w:t>
      </w:r>
      <w:r w:rsidRPr="004D5A64">
        <w:rPr>
          <w:rFonts w:ascii="Times New Roman" w:hAnsi="Times New Roman" w:cs="Times New Roman"/>
          <w:sz w:val="22"/>
          <w:szCs w:val="22"/>
          <w:lang w:val="nl-NL"/>
        </w:rPr>
        <w:t xml:space="preserve">makkelijk is het niet. Want iedereen neemt risico met het leven van </w:t>
      </w:r>
      <w:r w:rsidR="00E63795">
        <w:rPr>
          <w:rFonts w:ascii="Times New Roman" w:hAnsi="Times New Roman" w:cs="Times New Roman"/>
          <w:sz w:val="22"/>
          <w:szCs w:val="22"/>
          <w:lang w:val="nl-NL"/>
        </w:rPr>
        <w:t>zijn of haar</w:t>
      </w:r>
      <w:r w:rsidR="00A36525">
        <w:rPr>
          <w:rFonts w:ascii="Times New Roman" w:hAnsi="Times New Roman" w:cs="Times New Roman"/>
          <w:sz w:val="22"/>
          <w:szCs w:val="22"/>
          <w:lang w:val="nl-NL"/>
        </w:rPr>
        <w:t xml:space="preserve"> </w:t>
      </w:r>
      <w:r w:rsidRPr="004D5A64">
        <w:rPr>
          <w:rFonts w:ascii="Times New Roman" w:hAnsi="Times New Roman" w:cs="Times New Roman"/>
          <w:sz w:val="22"/>
          <w:szCs w:val="22"/>
          <w:lang w:val="nl-NL"/>
        </w:rPr>
        <w:t xml:space="preserve">kinderen; elke keer dat je ze in de auto zet om bij oma op bezoek te gaan. Dat klinkt blasé, maar het illustreert wel iets belangrijks: ‘risicovrije opties’ bestaan niet. De vraag is </w:t>
      </w:r>
      <w:r w:rsidR="00FD6E51">
        <w:rPr>
          <w:rFonts w:ascii="Times New Roman" w:hAnsi="Times New Roman" w:cs="Times New Roman"/>
          <w:sz w:val="22"/>
          <w:szCs w:val="22"/>
          <w:lang w:val="nl-NL"/>
        </w:rPr>
        <w:t xml:space="preserve">altijd </w:t>
      </w:r>
      <w:r w:rsidRPr="004D5A64">
        <w:rPr>
          <w:rFonts w:ascii="Times New Roman" w:hAnsi="Times New Roman" w:cs="Times New Roman"/>
          <w:sz w:val="22"/>
          <w:szCs w:val="22"/>
          <w:lang w:val="nl-NL"/>
        </w:rPr>
        <w:t xml:space="preserve">hoe groot het (extra) risico is, en of het opweegt tegen de nadelen van andere opties. Blijkbaar vinden we (terecht) het onderhouden </w:t>
      </w:r>
      <w:r w:rsidR="00291A64">
        <w:rPr>
          <w:rFonts w:ascii="Times New Roman" w:hAnsi="Times New Roman" w:cs="Times New Roman"/>
          <w:sz w:val="22"/>
          <w:szCs w:val="22"/>
          <w:lang w:val="nl-NL"/>
        </w:rPr>
        <w:t xml:space="preserve">van </w:t>
      </w:r>
      <w:r w:rsidRPr="004D5A64">
        <w:rPr>
          <w:rFonts w:ascii="Times New Roman" w:hAnsi="Times New Roman" w:cs="Times New Roman"/>
          <w:sz w:val="22"/>
          <w:szCs w:val="22"/>
          <w:lang w:val="nl-NL"/>
        </w:rPr>
        <w:t>familiebanden het risico van een auto-ongeluk waard. En blijkbaar zijn we bereid het extra risico van die autorit te accepteren boven het gedoe van de – veel veiligere – bus- en treinrit.</w:t>
      </w:r>
      <w:r w:rsidR="006E5B30">
        <w:rPr>
          <w:rStyle w:val="FootnoteReference"/>
          <w:rFonts w:ascii="Times New Roman" w:hAnsi="Times New Roman" w:cs="Times New Roman"/>
          <w:sz w:val="22"/>
          <w:szCs w:val="22"/>
          <w:lang w:val="nl-NL"/>
        </w:rPr>
        <w:footnoteReference w:id="2"/>
      </w:r>
      <w:r w:rsidR="00FD6E51">
        <w:rPr>
          <w:rFonts w:ascii="Times New Roman" w:hAnsi="Times New Roman" w:cs="Times New Roman"/>
          <w:sz w:val="22"/>
          <w:szCs w:val="22"/>
          <w:lang w:val="nl-NL"/>
        </w:rPr>
        <w:t xml:space="preserve"> </w:t>
      </w:r>
    </w:p>
    <w:p w14:paraId="735C0BA1" w14:textId="6945C338" w:rsidR="00CD498A" w:rsidRPr="004D5A64" w:rsidRDefault="00CD498A" w:rsidP="009A2396">
      <w:pPr>
        <w:spacing w:line="276" w:lineRule="auto"/>
        <w:ind w:firstLine="720"/>
        <w:rPr>
          <w:rFonts w:ascii="Times New Roman" w:hAnsi="Times New Roman" w:cs="Times New Roman"/>
          <w:sz w:val="22"/>
          <w:szCs w:val="22"/>
          <w:lang w:val="nl-NL"/>
        </w:rPr>
      </w:pPr>
      <w:r w:rsidRPr="004D5A64">
        <w:rPr>
          <w:rFonts w:ascii="Times New Roman" w:hAnsi="Times New Roman" w:cs="Times New Roman"/>
          <w:sz w:val="22"/>
          <w:szCs w:val="22"/>
          <w:lang w:val="nl-NL"/>
        </w:rPr>
        <w:t>Wellicht denken we bij dat soort besliss</w:t>
      </w:r>
      <w:r w:rsidR="00E63795">
        <w:rPr>
          <w:rFonts w:ascii="Times New Roman" w:hAnsi="Times New Roman" w:cs="Times New Roman"/>
          <w:sz w:val="22"/>
          <w:szCs w:val="22"/>
          <w:lang w:val="nl-NL"/>
        </w:rPr>
        <w:t>ing</w:t>
      </w:r>
      <w:r w:rsidRPr="004D5A64">
        <w:rPr>
          <w:rFonts w:ascii="Times New Roman" w:hAnsi="Times New Roman" w:cs="Times New Roman"/>
          <w:sz w:val="22"/>
          <w:szCs w:val="22"/>
          <w:lang w:val="nl-NL"/>
        </w:rPr>
        <w:t>en niet expliciet in termen van risico, en bij bevall</w:t>
      </w:r>
      <w:r w:rsidR="00E63795">
        <w:rPr>
          <w:rFonts w:ascii="Times New Roman" w:hAnsi="Times New Roman" w:cs="Times New Roman"/>
          <w:sz w:val="22"/>
          <w:szCs w:val="22"/>
          <w:lang w:val="nl-NL"/>
        </w:rPr>
        <w:t>ing</w:t>
      </w:r>
      <w:r w:rsidRPr="004D5A64">
        <w:rPr>
          <w:rFonts w:ascii="Times New Roman" w:hAnsi="Times New Roman" w:cs="Times New Roman"/>
          <w:sz w:val="22"/>
          <w:szCs w:val="22"/>
          <w:lang w:val="nl-NL"/>
        </w:rPr>
        <w:t xml:space="preserve">en wel. Maar </w:t>
      </w:r>
      <w:r w:rsidR="00FD6E51">
        <w:rPr>
          <w:rFonts w:ascii="Times New Roman" w:hAnsi="Times New Roman" w:cs="Times New Roman"/>
          <w:sz w:val="22"/>
          <w:szCs w:val="22"/>
          <w:lang w:val="nl-NL"/>
        </w:rPr>
        <w:t xml:space="preserve">of de risico’s nu </w:t>
      </w:r>
      <w:r w:rsidRPr="004D5A64">
        <w:rPr>
          <w:rFonts w:ascii="Times New Roman" w:hAnsi="Times New Roman" w:cs="Times New Roman"/>
          <w:sz w:val="22"/>
          <w:szCs w:val="22"/>
          <w:lang w:val="nl-NL"/>
        </w:rPr>
        <w:t>impliciet of expliciet</w:t>
      </w:r>
      <w:r w:rsidR="00FD6E51">
        <w:rPr>
          <w:rFonts w:ascii="Times New Roman" w:hAnsi="Times New Roman" w:cs="Times New Roman"/>
          <w:sz w:val="22"/>
          <w:szCs w:val="22"/>
          <w:lang w:val="nl-NL"/>
        </w:rPr>
        <w:t xml:space="preserve"> overwogen worden</w:t>
      </w:r>
      <w:r w:rsidRPr="004D5A64">
        <w:rPr>
          <w:rFonts w:ascii="Times New Roman" w:hAnsi="Times New Roman" w:cs="Times New Roman"/>
          <w:sz w:val="22"/>
          <w:szCs w:val="22"/>
          <w:lang w:val="nl-NL"/>
        </w:rPr>
        <w:t xml:space="preserve">, </w:t>
      </w:r>
      <w:r w:rsidR="00FD6E51">
        <w:rPr>
          <w:rFonts w:ascii="Times New Roman" w:hAnsi="Times New Roman" w:cs="Times New Roman"/>
          <w:sz w:val="22"/>
          <w:szCs w:val="22"/>
          <w:lang w:val="nl-NL"/>
        </w:rPr>
        <w:t xml:space="preserve">beslissen </w:t>
      </w:r>
      <w:r w:rsidRPr="004D5A64">
        <w:rPr>
          <w:rFonts w:ascii="Times New Roman" w:hAnsi="Times New Roman" w:cs="Times New Roman"/>
          <w:sz w:val="22"/>
          <w:szCs w:val="22"/>
          <w:lang w:val="nl-NL"/>
        </w:rPr>
        <w:t>is altijd</w:t>
      </w:r>
      <w:r w:rsidR="00AB023E">
        <w:rPr>
          <w:rFonts w:ascii="Times New Roman" w:hAnsi="Times New Roman" w:cs="Times New Roman"/>
          <w:sz w:val="22"/>
          <w:szCs w:val="22"/>
          <w:lang w:val="nl-NL"/>
        </w:rPr>
        <w:t xml:space="preserve"> het</w:t>
      </w:r>
      <w:r w:rsidRPr="004D5A64">
        <w:rPr>
          <w:rFonts w:ascii="Times New Roman" w:hAnsi="Times New Roman" w:cs="Times New Roman"/>
          <w:sz w:val="22"/>
          <w:szCs w:val="22"/>
          <w:lang w:val="nl-NL"/>
        </w:rPr>
        <w:t xml:space="preserve"> afwegen</w:t>
      </w:r>
      <w:r w:rsidR="00AB023E">
        <w:rPr>
          <w:rFonts w:ascii="Times New Roman" w:hAnsi="Times New Roman" w:cs="Times New Roman"/>
          <w:sz w:val="22"/>
          <w:szCs w:val="22"/>
          <w:lang w:val="nl-NL"/>
        </w:rPr>
        <w:t xml:space="preserve"> van meerder</w:t>
      </w:r>
      <w:r w:rsidR="000F4FCE">
        <w:rPr>
          <w:rFonts w:ascii="Times New Roman" w:hAnsi="Times New Roman" w:cs="Times New Roman"/>
          <w:sz w:val="22"/>
          <w:szCs w:val="22"/>
          <w:lang w:val="nl-NL"/>
        </w:rPr>
        <w:t>e</w:t>
      </w:r>
      <w:r w:rsidR="00AB023E">
        <w:rPr>
          <w:rFonts w:ascii="Times New Roman" w:hAnsi="Times New Roman" w:cs="Times New Roman"/>
          <w:sz w:val="22"/>
          <w:szCs w:val="22"/>
          <w:lang w:val="nl-NL"/>
        </w:rPr>
        <w:t xml:space="preserve"> factoren</w:t>
      </w:r>
      <w:r w:rsidRPr="004D5A64">
        <w:rPr>
          <w:rFonts w:ascii="Times New Roman" w:hAnsi="Times New Roman" w:cs="Times New Roman"/>
          <w:sz w:val="22"/>
          <w:szCs w:val="22"/>
          <w:lang w:val="nl-NL"/>
        </w:rPr>
        <w:t xml:space="preserve">. Het is heel verleidelijk om te denken dat ethische beslissingen in de geboortezorg – zowel individueel als op beleidsniveau – </w:t>
      </w:r>
      <w:r w:rsidR="00EC7F42">
        <w:rPr>
          <w:rFonts w:ascii="Times New Roman" w:hAnsi="Times New Roman" w:cs="Times New Roman"/>
          <w:sz w:val="22"/>
          <w:szCs w:val="22"/>
          <w:lang w:val="nl-NL"/>
        </w:rPr>
        <w:t xml:space="preserve">uitsluitend </w:t>
      </w:r>
      <w:r w:rsidRPr="004D5A64">
        <w:rPr>
          <w:rFonts w:ascii="Times New Roman" w:hAnsi="Times New Roman" w:cs="Times New Roman"/>
          <w:sz w:val="22"/>
          <w:szCs w:val="22"/>
          <w:lang w:val="nl-NL"/>
        </w:rPr>
        <w:t xml:space="preserve">geleid moeten worden door het </w:t>
      </w:r>
      <w:r w:rsidRPr="004D5A64">
        <w:rPr>
          <w:rFonts w:ascii="Times New Roman" w:hAnsi="Times New Roman" w:cs="Times New Roman"/>
          <w:sz w:val="22"/>
          <w:szCs w:val="22"/>
          <w:lang w:val="nl-NL"/>
        </w:rPr>
        <w:lastRenderedPageBreak/>
        <w:t xml:space="preserve">minimaliseren van risico’s voor de </w:t>
      </w:r>
      <w:r w:rsidR="00291A64">
        <w:rPr>
          <w:rFonts w:ascii="Times New Roman" w:hAnsi="Times New Roman" w:cs="Times New Roman"/>
          <w:sz w:val="22"/>
          <w:szCs w:val="22"/>
          <w:lang w:val="nl-NL"/>
        </w:rPr>
        <w:t xml:space="preserve">ongeboren </w:t>
      </w:r>
      <w:r w:rsidRPr="004D5A64">
        <w:rPr>
          <w:rFonts w:ascii="Times New Roman" w:hAnsi="Times New Roman" w:cs="Times New Roman"/>
          <w:sz w:val="22"/>
          <w:szCs w:val="22"/>
          <w:lang w:val="nl-NL"/>
        </w:rPr>
        <w:t xml:space="preserve">baby. Maar dat is niet alleen onjuist – het </w:t>
      </w:r>
      <w:r w:rsidR="000530CD">
        <w:rPr>
          <w:rFonts w:ascii="Times New Roman" w:hAnsi="Times New Roman" w:cs="Times New Roman"/>
          <w:sz w:val="22"/>
          <w:szCs w:val="22"/>
          <w:lang w:val="nl-NL"/>
        </w:rPr>
        <w:t xml:space="preserve">is </w:t>
      </w:r>
      <w:r w:rsidR="00FD6E51">
        <w:rPr>
          <w:rFonts w:ascii="Times New Roman" w:hAnsi="Times New Roman" w:cs="Times New Roman"/>
          <w:sz w:val="22"/>
          <w:szCs w:val="22"/>
          <w:lang w:val="nl-NL"/>
        </w:rPr>
        <w:t xml:space="preserve">zelfs </w:t>
      </w:r>
      <w:r w:rsidR="000530CD">
        <w:rPr>
          <w:rFonts w:ascii="Times New Roman" w:hAnsi="Times New Roman" w:cs="Times New Roman"/>
          <w:sz w:val="22"/>
          <w:szCs w:val="22"/>
          <w:lang w:val="nl-NL"/>
        </w:rPr>
        <w:t>ge</w:t>
      </w:r>
      <w:r w:rsidR="00291A64">
        <w:rPr>
          <w:rFonts w:ascii="Times New Roman" w:hAnsi="Times New Roman" w:cs="Times New Roman"/>
          <w:sz w:val="22"/>
          <w:szCs w:val="22"/>
          <w:lang w:val="nl-NL"/>
        </w:rPr>
        <w:t>b</w:t>
      </w:r>
      <w:r w:rsidR="000530CD">
        <w:rPr>
          <w:rFonts w:ascii="Times New Roman" w:hAnsi="Times New Roman" w:cs="Times New Roman"/>
          <w:sz w:val="22"/>
          <w:szCs w:val="22"/>
          <w:lang w:val="nl-NL"/>
        </w:rPr>
        <w:t>a</w:t>
      </w:r>
      <w:r w:rsidR="00291A64">
        <w:rPr>
          <w:rFonts w:ascii="Times New Roman" w:hAnsi="Times New Roman" w:cs="Times New Roman"/>
          <w:sz w:val="22"/>
          <w:szCs w:val="22"/>
          <w:lang w:val="nl-NL"/>
        </w:rPr>
        <w:t>seerd op</w:t>
      </w:r>
      <w:r w:rsidRPr="004D5A64">
        <w:rPr>
          <w:rFonts w:ascii="Times New Roman" w:hAnsi="Times New Roman" w:cs="Times New Roman"/>
          <w:sz w:val="22"/>
          <w:szCs w:val="22"/>
          <w:lang w:val="nl-NL"/>
        </w:rPr>
        <w:t xml:space="preserve"> een morele fout. </w:t>
      </w:r>
    </w:p>
    <w:p w14:paraId="2E1E2869" w14:textId="77777777" w:rsidR="00ED43DC" w:rsidRDefault="00ED43DC" w:rsidP="00175A89">
      <w:pPr>
        <w:spacing w:line="276" w:lineRule="auto"/>
        <w:ind w:firstLine="720"/>
        <w:rPr>
          <w:rFonts w:ascii="Times New Roman" w:hAnsi="Times New Roman" w:cs="Times New Roman"/>
          <w:b/>
          <w:sz w:val="22"/>
          <w:szCs w:val="22"/>
          <w:lang w:val="nl-NL"/>
        </w:rPr>
      </w:pPr>
    </w:p>
    <w:p w14:paraId="3C4B2FD0" w14:textId="675ADBD9" w:rsidR="00442861" w:rsidRPr="00175A89" w:rsidRDefault="00442861" w:rsidP="00175A89">
      <w:pPr>
        <w:spacing w:line="276" w:lineRule="auto"/>
        <w:rPr>
          <w:rFonts w:ascii="Times New Roman" w:hAnsi="Times New Roman" w:cs="Times New Roman"/>
          <w:b/>
          <w:sz w:val="22"/>
          <w:szCs w:val="22"/>
          <w:lang w:val="nl-NL"/>
        </w:rPr>
      </w:pPr>
      <w:r>
        <w:rPr>
          <w:rFonts w:ascii="Times New Roman" w:hAnsi="Times New Roman" w:cs="Times New Roman"/>
          <w:b/>
          <w:sz w:val="22"/>
          <w:szCs w:val="22"/>
          <w:lang w:val="nl-NL"/>
        </w:rPr>
        <w:t>Vergeet de moeder niet</w:t>
      </w:r>
    </w:p>
    <w:p w14:paraId="624DC3DB" w14:textId="00E112F4" w:rsidR="00442861" w:rsidRDefault="00EB1F51" w:rsidP="00EB1F51">
      <w:pPr>
        <w:spacing w:line="276" w:lineRule="auto"/>
        <w:rPr>
          <w:rFonts w:ascii="Times New Roman" w:hAnsi="Times New Roman" w:cs="Times New Roman"/>
          <w:sz w:val="22"/>
          <w:szCs w:val="22"/>
          <w:lang w:val="nl-NL"/>
        </w:rPr>
      </w:pPr>
      <w:r>
        <w:rPr>
          <w:rFonts w:ascii="Times New Roman" w:hAnsi="Times New Roman" w:cs="Times New Roman"/>
          <w:sz w:val="22"/>
          <w:szCs w:val="22"/>
          <w:lang w:val="nl-NL"/>
        </w:rPr>
        <w:t>Want, z</w:t>
      </w:r>
      <w:r w:rsidR="00766D88">
        <w:rPr>
          <w:rFonts w:ascii="Times New Roman" w:hAnsi="Times New Roman" w:cs="Times New Roman"/>
          <w:sz w:val="22"/>
          <w:szCs w:val="22"/>
          <w:lang w:val="nl-NL"/>
        </w:rPr>
        <w:t xml:space="preserve">oals reeds </w:t>
      </w:r>
      <w:r>
        <w:rPr>
          <w:rFonts w:ascii="Times New Roman" w:hAnsi="Times New Roman" w:cs="Times New Roman"/>
          <w:sz w:val="22"/>
          <w:szCs w:val="22"/>
          <w:lang w:val="nl-NL"/>
        </w:rPr>
        <w:t>genoemd,</w:t>
      </w:r>
      <w:r w:rsidR="00FD6E51">
        <w:rPr>
          <w:rFonts w:ascii="Times New Roman" w:hAnsi="Times New Roman" w:cs="Times New Roman"/>
          <w:sz w:val="22"/>
          <w:szCs w:val="22"/>
          <w:lang w:val="nl-NL"/>
        </w:rPr>
        <w:t xml:space="preserve"> </w:t>
      </w:r>
      <w:r w:rsidR="00CD498A" w:rsidRPr="004D5A64">
        <w:rPr>
          <w:rFonts w:ascii="Times New Roman" w:hAnsi="Times New Roman" w:cs="Times New Roman"/>
          <w:sz w:val="22"/>
          <w:szCs w:val="22"/>
          <w:lang w:val="nl-NL"/>
        </w:rPr>
        <w:t xml:space="preserve">zijn </w:t>
      </w:r>
      <w:r w:rsidR="00ED43DC">
        <w:rPr>
          <w:rFonts w:ascii="Times New Roman" w:hAnsi="Times New Roman" w:cs="Times New Roman"/>
          <w:sz w:val="22"/>
          <w:szCs w:val="22"/>
          <w:lang w:val="nl-NL"/>
        </w:rPr>
        <w:t xml:space="preserve">het </w:t>
      </w:r>
      <w:r w:rsidR="00CD498A" w:rsidRPr="004D5A64">
        <w:rPr>
          <w:rFonts w:ascii="Times New Roman" w:hAnsi="Times New Roman" w:cs="Times New Roman"/>
          <w:sz w:val="22"/>
          <w:szCs w:val="22"/>
          <w:lang w:val="nl-NL"/>
        </w:rPr>
        <w:t>niet alleen</w:t>
      </w:r>
      <w:r w:rsidR="00291A64">
        <w:rPr>
          <w:rFonts w:ascii="Times New Roman" w:hAnsi="Times New Roman" w:cs="Times New Roman"/>
          <w:sz w:val="22"/>
          <w:szCs w:val="22"/>
          <w:lang w:val="nl-NL"/>
        </w:rPr>
        <w:t xml:space="preserve"> ongeboren</w:t>
      </w:r>
      <w:r w:rsidR="00CD498A" w:rsidRPr="004D5A64">
        <w:rPr>
          <w:rFonts w:ascii="Times New Roman" w:hAnsi="Times New Roman" w:cs="Times New Roman"/>
          <w:sz w:val="22"/>
          <w:szCs w:val="22"/>
          <w:lang w:val="nl-NL"/>
        </w:rPr>
        <w:t xml:space="preserve"> baby’s die in een bevalling risico lopen; bevallen</w:t>
      </w:r>
      <w:r w:rsidR="00CD498A" w:rsidRPr="004D5A64">
        <w:rPr>
          <w:rFonts w:ascii="Times New Roman" w:hAnsi="Times New Roman" w:cs="Times New Roman"/>
          <w:i/>
          <w:sz w:val="22"/>
          <w:szCs w:val="22"/>
          <w:lang w:val="nl-NL"/>
        </w:rPr>
        <w:t xml:space="preserve"> </w:t>
      </w:r>
      <w:r w:rsidR="00CD498A" w:rsidRPr="004D5A64">
        <w:rPr>
          <w:rFonts w:ascii="Times New Roman" w:hAnsi="Times New Roman" w:cs="Times New Roman"/>
          <w:sz w:val="22"/>
          <w:szCs w:val="22"/>
          <w:lang w:val="nl-NL"/>
        </w:rPr>
        <w:t xml:space="preserve">is ook risicovol voor moeders. Nu zijn </w:t>
      </w:r>
      <w:r w:rsidR="00291A64">
        <w:rPr>
          <w:rFonts w:ascii="Times New Roman" w:hAnsi="Times New Roman" w:cs="Times New Roman"/>
          <w:sz w:val="22"/>
          <w:szCs w:val="22"/>
          <w:lang w:val="nl-NL"/>
        </w:rPr>
        <w:t xml:space="preserve">de </w:t>
      </w:r>
      <w:r w:rsidR="00CD498A" w:rsidRPr="004D5A64">
        <w:rPr>
          <w:rFonts w:ascii="Times New Roman" w:hAnsi="Times New Roman" w:cs="Times New Roman"/>
          <w:sz w:val="22"/>
          <w:szCs w:val="22"/>
          <w:lang w:val="nl-NL"/>
        </w:rPr>
        <w:t>trauma</w:t>
      </w:r>
      <w:r w:rsidR="00291A64">
        <w:rPr>
          <w:rFonts w:ascii="Times New Roman" w:hAnsi="Times New Roman" w:cs="Times New Roman"/>
          <w:sz w:val="22"/>
          <w:szCs w:val="22"/>
          <w:lang w:val="nl-NL"/>
        </w:rPr>
        <w:t>’</w:t>
      </w:r>
      <w:r w:rsidR="00CD498A" w:rsidRPr="004D5A64">
        <w:rPr>
          <w:rFonts w:ascii="Times New Roman" w:hAnsi="Times New Roman" w:cs="Times New Roman"/>
          <w:sz w:val="22"/>
          <w:szCs w:val="22"/>
          <w:lang w:val="nl-NL"/>
        </w:rPr>
        <w:t xml:space="preserve">s </w:t>
      </w:r>
      <w:r w:rsidR="00291A64">
        <w:rPr>
          <w:rFonts w:ascii="Times New Roman" w:hAnsi="Times New Roman" w:cs="Times New Roman"/>
          <w:sz w:val="22"/>
          <w:szCs w:val="22"/>
          <w:lang w:val="nl-NL"/>
        </w:rPr>
        <w:t xml:space="preserve">die bij de moeder kunnen optreden </w:t>
      </w:r>
      <w:r w:rsidR="00CD498A" w:rsidRPr="004D5A64">
        <w:rPr>
          <w:rFonts w:ascii="Times New Roman" w:hAnsi="Times New Roman" w:cs="Times New Roman"/>
          <w:sz w:val="22"/>
          <w:szCs w:val="22"/>
          <w:lang w:val="nl-NL"/>
        </w:rPr>
        <w:t>meestal minder er</w:t>
      </w:r>
      <w:r w:rsidR="00291A64">
        <w:rPr>
          <w:rFonts w:ascii="Times New Roman" w:hAnsi="Times New Roman" w:cs="Times New Roman"/>
          <w:sz w:val="22"/>
          <w:szCs w:val="22"/>
          <w:lang w:val="nl-NL"/>
        </w:rPr>
        <w:t>nsti</w:t>
      </w:r>
      <w:r w:rsidR="00CD498A" w:rsidRPr="004D5A64">
        <w:rPr>
          <w:rFonts w:ascii="Times New Roman" w:hAnsi="Times New Roman" w:cs="Times New Roman"/>
          <w:sz w:val="22"/>
          <w:szCs w:val="22"/>
          <w:lang w:val="nl-NL"/>
        </w:rPr>
        <w:t xml:space="preserve">g dan </w:t>
      </w:r>
      <w:r w:rsidR="000530CD">
        <w:rPr>
          <w:rFonts w:ascii="Times New Roman" w:hAnsi="Times New Roman" w:cs="Times New Roman"/>
          <w:sz w:val="22"/>
          <w:szCs w:val="22"/>
          <w:lang w:val="nl-NL"/>
        </w:rPr>
        <w:t>de mogelijke trauma’s voor het ongeboren kind</w:t>
      </w:r>
      <w:r w:rsidR="00DD720B">
        <w:rPr>
          <w:rFonts w:ascii="Times New Roman" w:hAnsi="Times New Roman" w:cs="Times New Roman"/>
          <w:sz w:val="22"/>
          <w:szCs w:val="22"/>
          <w:lang w:val="nl-NL"/>
        </w:rPr>
        <w:t xml:space="preserve">. </w:t>
      </w:r>
      <w:r w:rsidR="00DD720B" w:rsidRPr="004D5A64">
        <w:rPr>
          <w:rFonts w:ascii="Times New Roman" w:hAnsi="Times New Roman" w:cs="Times New Roman"/>
          <w:sz w:val="22"/>
          <w:szCs w:val="22"/>
          <w:lang w:val="nl-NL"/>
        </w:rPr>
        <w:t xml:space="preserve">De baby kan overlijden of flinke hersenschade oplopen. </w:t>
      </w:r>
      <w:r w:rsidR="00DD720B">
        <w:rPr>
          <w:rFonts w:ascii="Times New Roman" w:hAnsi="Times New Roman" w:cs="Times New Roman"/>
          <w:sz w:val="22"/>
          <w:szCs w:val="22"/>
          <w:lang w:val="nl-NL"/>
        </w:rPr>
        <w:t xml:space="preserve">De moeder raakt </w:t>
      </w:r>
      <w:r w:rsidR="00442861">
        <w:rPr>
          <w:rFonts w:ascii="Times New Roman" w:hAnsi="Times New Roman" w:cs="Times New Roman"/>
          <w:sz w:val="22"/>
          <w:szCs w:val="22"/>
          <w:lang w:val="nl-NL"/>
        </w:rPr>
        <w:t xml:space="preserve">‘slechts’ </w:t>
      </w:r>
      <w:r w:rsidR="00DD720B">
        <w:rPr>
          <w:rFonts w:ascii="Times New Roman" w:hAnsi="Times New Roman" w:cs="Times New Roman"/>
          <w:sz w:val="22"/>
          <w:szCs w:val="22"/>
          <w:lang w:val="nl-NL"/>
        </w:rPr>
        <w:t>opengesneden, in</w:t>
      </w:r>
      <w:r w:rsidR="00CD498A" w:rsidRPr="004D5A64">
        <w:rPr>
          <w:rFonts w:ascii="Times New Roman" w:hAnsi="Times New Roman" w:cs="Times New Roman"/>
          <w:sz w:val="22"/>
          <w:szCs w:val="22"/>
          <w:lang w:val="nl-NL"/>
        </w:rPr>
        <w:t>geknipt</w:t>
      </w:r>
      <w:r w:rsidR="00DD720B">
        <w:rPr>
          <w:rFonts w:ascii="Times New Roman" w:hAnsi="Times New Roman" w:cs="Times New Roman"/>
          <w:sz w:val="22"/>
          <w:szCs w:val="22"/>
          <w:lang w:val="nl-NL"/>
        </w:rPr>
        <w:t xml:space="preserve">, </w:t>
      </w:r>
      <w:r w:rsidR="00DD720B" w:rsidRPr="004D5A64">
        <w:rPr>
          <w:rFonts w:ascii="Times New Roman" w:hAnsi="Times New Roman" w:cs="Times New Roman"/>
          <w:sz w:val="22"/>
          <w:szCs w:val="22"/>
          <w:lang w:val="nl-NL"/>
        </w:rPr>
        <w:t>uitgezakt</w:t>
      </w:r>
      <w:r w:rsidR="00DD720B">
        <w:rPr>
          <w:rFonts w:ascii="Times New Roman" w:hAnsi="Times New Roman" w:cs="Times New Roman"/>
          <w:sz w:val="22"/>
          <w:szCs w:val="22"/>
          <w:lang w:val="nl-NL"/>
        </w:rPr>
        <w:t xml:space="preserve"> of door</w:t>
      </w:r>
      <w:r w:rsidR="00CD498A" w:rsidRPr="004D5A64">
        <w:rPr>
          <w:rFonts w:ascii="Times New Roman" w:hAnsi="Times New Roman" w:cs="Times New Roman"/>
          <w:sz w:val="22"/>
          <w:szCs w:val="22"/>
          <w:lang w:val="nl-NL"/>
        </w:rPr>
        <w:t>gescheurd</w:t>
      </w:r>
      <w:r w:rsidR="00DD720B">
        <w:rPr>
          <w:rFonts w:ascii="Times New Roman" w:hAnsi="Times New Roman" w:cs="Times New Roman"/>
          <w:sz w:val="22"/>
          <w:szCs w:val="22"/>
          <w:lang w:val="nl-NL"/>
        </w:rPr>
        <w:t xml:space="preserve">. </w:t>
      </w:r>
      <w:r w:rsidR="00CD498A" w:rsidRPr="004D5A64">
        <w:rPr>
          <w:rFonts w:ascii="Times New Roman" w:hAnsi="Times New Roman" w:cs="Times New Roman"/>
          <w:sz w:val="22"/>
          <w:szCs w:val="22"/>
          <w:lang w:val="nl-NL"/>
        </w:rPr>
        <w:t xml:space="preserve">Maar waar </w:t>
      </w:r>
      <w:r w:rsidR="00777C56">
        <w:rPr>
          <w:rFonts w:ascii="Times New Roman" w:hAnsi="Times New Roman" w:cs="Times New Roman"/>
          <w:sz w:val="22"/>
          <w:szCs w:val="22"/>
          <w:lang w:val="nl-NL"/>
        </w:rPr>
        <w:t xml:space="preserve">de veel ernstigere </w:t>
      </w:r>
      <w:r w:rsidR="000530CD">
        <w:rPr>
          <w:rFonts w:ascii="Times New Roman" w:hAnsi="Times New Roman" w:cs="Times New Roman"/>
          <w:sz w:val="22"/>
          <w:szCs w:val="22"/>
          <w:lang w:val="nl-NL"/>
        </w:rPr>
        <w:t xml:space="preserve">trauma’s bij de </w:t>
      </w:r>
      <w:r w:rsidR="00CD498A" w:rsidRPr="004D5A64">
        <w:rPr>
          <w:rFonts w:ascii="Times New Roman" w:hAnsi="Times New Roman" w:cs="Times New Roman"/>
          <w:sz w:val="22"/>
          <w:szCs w:val="22"/>
          <w:lang w:val="nl-NL"/>
        </w:rPr>
        <w:t>baby</w:t>
      </w:r>
      <w:r w:rsidR="000530CD">
        <w:rPr>
          <w:rFonts w:ascii="Times New Roman" w:hAnsi="Times New Roman" w:cs="Times New Roman"/>
          <w:sz w:val="22"/>
          <w:szCs w:val="22"/>
          <w:lang w:val="nl-NL"/>
        </w:rPr>
        <w:t xml:space="preserve"> </w:t>
      </w:r>
      <w:r w:rsidR="00CD498A" w:rsidRPr="004D5A64">
        <w:rPr>
          <w:rFonts w:ascii="Times New Roman" w:hAnsi="Times New Roman" w:cs="Times New Roman"/>
          <w:sz w:val="22"/>
          <w:szCs w:val="22"/>
          <w:lang w:val="nl-NL"/>
        </w:rPr>
        <w:t xml:space="preserve">gelukkig zeldzaam zijn, komen </w:t>
      </w:r>
      <w:r w:rsidR="0067530F">
        <w:rPr>
          <w:rFonts w:ascii="Times New Roman" w:hAnsi="Times New Roman" w:cs="Times New Roman"/>
          <w:sz w:val="22"/>
          <w:szCs w:val="22"/>
          <w:lang w:val="nl-NL"/>
        </w:rPr>
        <w:t xml:space="preserve">de minder ernstige </w:t>
      </w:r>
      <w:r w:rsidR="000530CD">
        <w:rPr>
          <w:rFonts w:ascii="Times New Roman" w:hAnsi="Times New Roman" w:cs="Times New Roman"/>
          <w:sz w:val="22"/>
          <w:szCs w:val="22"/>
          <w:lang w:val="nl-NL"/>
        </w:rPr>
        <w:t xml:space="preserve">trauma’s bij de </w:t>
      </w:r>
      <w:r w:rsidR="00CD498A" w:rsidRPr="004D5A64">
        <w:rPr>
          <w:rFonts w:ascii="Times New Roman" w:hAnsi="Times New Roman" w:cs="Times New Roman"/>
          <w:sz w:val="22"/>
          <w:szCs w:val="22"/>
          <w:lang w:val="nl-NL"/>
        </w:rPr>
        <w:t>moeder</w:t>
      </w:r>
      <w:r w:rsidR="0067530F">
        <w:rPr>
          <w:rFonts w:ascii="Times New Roman" w:hAnsi="Times New Roman" w:cs="Times New Roman"/>
          <w:sz w:val="22"/>
          <w:szCs w:val="22"/>
          <w:lang w:val="nl-NL"/>
        </w:rPr>
        <w:t xml:space="preserve"> juist</w:t>
      </w:r>
      <w:r w:rsidR="00CD498A" w:rsidRPr="004D5A64">
        <w:rPr>
          <w:rFonts w:ascii="Times New Roman" w:hAnsi="Times New Roman" w:cs="Times New Roman"/>
          <w:sz w:val="22"/>
          <w:szCs w:val="22"/>
          <w:lang w:val="nl-NL"/>
        </w:rPr>
        <w:t xml:space="preserve"> veel vaker </w:t>
      </w:r>
      <w:r w:rsidR="00CD498A" w:rsidRPr="004469C4">
        <w:rPr>
          <w:rFonts w:ascii="Times New Roman" w:hAnsi="Times New Roman" w:cs="Times New Roman"/>
          <w:sz w:val="22"/>
          <w:szCs w:val="22"/>
          <w:lang w:val="nl-NL"/>
        </w:rPr>
        <w:t xml:space="preserve">voor. </w:t>
      </w:r>
      <w:r w:rsidR="006E5B30" w:rsidRPr="004469C4">
        <w:rPr>
          <w:rFonts w:ascii="Times New Roman" w:hAnsi="Times New Roman" w:cs="Times New Roman"/>
          <w:sz w:val="22"/>
          <w:szCs w:val="22"/>
          <w:lang w:val="nl-NL"/>
        </w:rPr>
        <w:t>(</w:t>
      </w:r>
      <w:r w:rsidR="006E5B30" w:rsidRPr="004A4BD6">
        <w:rPr>
          <w:rFonts w:ascii="Times New Roman" w:hAnsi="Times New Roman" w:cs="Times New Roman"/>
          <w:sz w:val="22"/>
          <w:szCs w:val="22"/>
          <w:lang w:val="nl-NL"/>
        </w:rPr>
        <w:t>Brocklehurst et al. 2011, Snowden et al 2015, Wax et al. 2010)</w:t>
      </w:r>
      <w:r w:rsidR="006E5B30" w:rsidRPr="004469C4">
        <w:rPr>
          <w:rFonts w:ascii="Times New Roman" w:hAnsi="Times New Roman" w:cs="Times New Roman"/>
          <w:sz w:val="22"/>
          <w:szCs w:val="22"/>
          <w:lang w:val="nl-NL"/>
        </w:rPr>
        <w:t>.</w:t>
      </w:r>
      <w:r w:rsidRPr="004469C4">
        <w:rPr>
          <w:rFonts w:ascii="Times New Roman" w:hAnsi="Times New Roman" w:cs="Times New Roman"/>
          <w:sz w:val="22"/>
          <w:szCs w:val="22"/>
          <w:lang w:val="nl-NL"/>
        </w:rPr>
        <w:t xml:space="preserve"> </w:t>
      </w:r>
      <w:r w:rsidR="00CD498A" w:rsidRPr="004469C4">
        <w:rPr>
          <w:rFonts w:ascii="Times New Roman" w:hAnsi="Times New Roman" w:cs="Times New Roman"/>
          <w:sz w:val="22"/>
          <w:szCs w:val="22"/>
          <w:lang w:val="nl-NL"/>
        </w:rPr>
        <w:t xml:space="preserve">Iedereen moet herstellen van een </w:t>
      </w:r>
      <w:r w:rsidR="00CD498A" w:rsidRPr="004D5A64">
        <w:rPr>
          <w:rFonts w:ascii="Times New Roman" w:hAnsi="Times New Roman" w:cs="Times New Roman"/>
          <w:sz w:val="22"/>
          <w:szCs w:val="22"/>
          <w:lang w:val="nl-NL"/>
        </w:rPr>
        <w:t>bevalling. En</w:t>
      </w:r>
      <w:r w:rsidR="00DD720B">
        <w:rPr>
          <w:rFonts w:ascii="Times New Roman" w:hAnsi="Times New Roman" w:cs="Times New Roman"/>
          <w:sz w:val="22"/>
          <w:szCs w:val="22"/>
          <w:lang w:val="nl-NL"/>
        </w:rPr>
        <w:t xml:space="preserve"> hoewel dat herstel, gelukkig, meestal </w:t>
      </w:r>
      <w:r w:rsidR="00DD720B" w:rsidRPr="004D5A64">
        <w:rPr>
          <w:rFonts w:ascii="Times New Roman" w:hAnsi="Times New Roman" w:cs="Times New Roman"/>
          <w:sz w:val="22"/>
          <w:szCs w:val="22"/>
          <w:lang w:val="nl-NL"/>
        </w:rPr>
        <w:t>snel</w:t>
      </w:r>
      <w:r w:rsidR="00DD720B">
        <w:rPr>
          <w:rFonts w:ascii="Times New Roman" w:hAnsi="Times New Roman" w:cs="Times New Roman"/>
          <w:sz w:val="22"/>
          <w:szCs w:val="22"/>
          <w:lang w:val="nl-NL"/>
        </w:rPr>
        <w:t xml:space="preserve"> gaat, zijn </w:t>
      </w:r>
      <w:r w:rsidR="00CD498A" w:rsidRPr="004D5A64">
        <w:rPr>
          <w:rFonts w:ascii="Times New Roman" w:hAnsi="Times New Roman" w:cs="Times New Roman"/>
          <w:sz w:val="22"/>
          <w:szCs w:val="22"/>
          <w:lang w:val="nl-NL"/>
        </w:rPr>
        <w:t>niet alle gevolgen kortdurend of klein; na een vierdegraads scheur he</w:t>
      </w:r>
      <w:r w:rsidR="00E63795">
        <w:rPr>
          <w:rFonts w:ascii="Times New Roman" w:hAnsi="Times New Roman" w:cs="Times New Roman"/>
          <w:sz w:val="22"/>
          <w:szCs w:val="22"/>
          <w:lang w:val="nl-NL"/>
        </w:rPr>
        <w:t>eft een vrouw een aanzienlijke</w:t>
      </w:r>
      <w:r w:rsidR="00CD498A" w:rsidRPr="004D5A64">
        <w:rPr>
          <w:rFonts w:ascii="Times New Roman" w:hAnsi="Times New Roman" w:cs="Times New Roman"/>
          <w:sz w:val="22"/>
          <w:szCs w:val="22"/>
          <w:lang w:val="nl-NL"/>
        </w:rPr>
        <w:t xml:space="preserve"> kans levenslang incontinent te zijn.</w:t>
      </w:r>
      <w:r w:rsidR="00DD720B">
        <w:rPr>
          <w:rFonts w:ascii="Times New Roman" w:hAnsi="Times New Roman" w:cs="Times New Roman"/>
          <w:sz w:val="22"/>
          <w:szCs w:val="22"/>
          <w:lang w:val="nl-NL"/>
        </w:rPr>
        <w:t xml:space="preserve"> Daarnaast is er </w:t>
      </w:r>
      <w:r w:rsidR="00CD498A" w:rsidRPr="004D5A64">
        <w:rPr>
          <w:rFonts w:ascii="Times New Roman" w:hAnsi="Times New Roman" w:cs="Times New Roman"/>
          <w:sz w:val="22"/>
          <w:szCs w:val="22"/>
          <w:lang w:val="nl-NL"/>
        </w:rPr>
        <w:t>de emotionele kant. In iedere babygroep zit wel een moeder die niet zonder tranen over haar bevalling kan praten. Sommigen hebben jaren later nog flashbacks.</w:t>
      </w:r>
    </w:p>
    <w:p w14:paraId="6CDA2343" w14:textId="43AD7535" w:rsidR="006D0D25" w:rsidRPr="00175A89" w:rsidRDefault="00440DA4" w:rsidP="00175A89">
      <w:pPr>
        <w:spacing w:line="276" w:lineRule="auto"/>
        <w:ind w:firstLine="720"/>
        <w:rPr>
          <w:rFonts w:ascii="Times New Roman" w:hAnsi="Times New Roman" w:cs="Times New Roman"/>
          <w:sz w:val="22"/>
          <w:szCs w:val="22"/>
          <w:lang w:val="nl-NL"/>
        </w:rPr>
      </w:pPr>
      <w:r>
        <w:rPr>
          <w:rFonts w:ascii="Times New Roman" w:hAnsi="Times New Roman" w:cs="Times New Roman"/>
          <w:sz w:val="22"/>
          <w:szCs w:val="22"/>
          <w:lang w:val="nl-NL"/>
        </w:rPr>
        <w:t>Elke afweging of</w:t>
      </w:r>
      <w:r w:rsidR="009D3A79">
        <w:rPr>
          <w:rFonts w:ascii="Times New Roman" w:hAnsi="Times New Roman" w:cs="Times New Roman"/>
          <w:sz w:val="22"/>
          <w:szCs w:val="22"/>
          <w:lang w:val="nl-NL"/>
        </w:rPr>
        <w:t xml:space="preserve"> beslissing in de geboortezorg </w:t>
      </w:r>
      <w:r>
        <w:rPr>
          <w:rFonts w:ascii="Times New Roman" w:hAnsi="Times New Roman" w:cs="Times New Roman"/>
          <w:sz w:val="22"/>
          <w:szCs w:val="22"/>
          <w:lang w:val="nl-NL"/>
        </w:rPr>
        <w:t xml:space="preserve">die zich </w:t>
      </w:r>
      <w:r w:rsidR="008B595B">
        <w:rPr>
          <w:rFonts w:ascii="Times New Roman" w:hAnsi="Times New Roman" w:cs="Times New Roman"/>
          <w:sz w:val="22"/>
          <w:szCs w:val="22"/>
          <w:lang w:val="nl-NL"/>
        </w:rPr>
        <w:t>uitsluiten</w:t>
      </w:r>
      <w:r w:rsidR="00610B31">
        <w:rPr>
          <w:rFonts w:ascii="Times New Roman" w:hAnsi="Times New Roman" w:cs="Times New Roman"/>
          <w:sz w:val="22"/>
          <w:szCs w:val="22"/>
          <w:lang w:val="nl-NL"/>
        </w:rPr>
        <w:t>d</w:t>
      </w:r>
      <w:r>
        <w:rPr>
          <w:rFonts w:ascii="Times New Roman" w:hAnsi="Times New Roman" w:cs="Times New Roman"/>
          <w:sz w:val="22"/>
          <w:szCs w:val="22"/>
          <w:lang w:val="nl-NL"/>
        </w:rPr>
        <w:t xml:space="preserve"> richt</w:t>
      </w:r>
      <w:r w:rsidRPr="004D5A64">
        <w:rPr>
          <w:rFonts w:ascii="Times New Roman" w:hAnsi="Times New Roman" w:cs="Times New Roman"/>
          <w:sz w:val="22"/>
          <w:szCs w:val="22"/>
          <w:lang w:val="nl-NL"/>
        </w:rPr>
        <w:t xml:space="preserve"> op het minimaliseren van risico’s voor de baby</w:t>
      </w:r>
      <w:r>
        <w:rPr>
          <w:rFonts w:ascii="Times New Roman" w:hAnsi="Times New Roman" w:cs="Times New Roman"/>
          <w:sz w:val="22"/>
          <w:szCs w:val="22"/>
          <w:lang w:val="nl-NL"/>
        </w:rPr>
        <w:t xml:space="preserve">, </w:t>
      </w:r>
      <w:r w:rsidR="00AB023E">
        <w:rPr>
          <w:rFonts w:ascii="Times New Roman" w:hAnsi="Times New Roman" w:cs="Times New Roman"/>
          <w:sz w:val="22"/>
          <w:szCs w:val="22"/>
          <w:lang w:val="nl-NL"/>
        </w:rPr>
        <w:t xml:space="preserve">vergeet </w:t>
      </w:r>
      <w:r w:rsidRPr="00175A89">
        <w:rPr>
          <w:rFonts w:ascii="Times New Roman" w:hAnsi="Times New Roman" w:cs="Times New Roman"/>
          <w:sz w:val="22"/>
          <w:szCs w:val="22"/>
          <w:lang w:val="nl-NL"/>
        </w:rPr>
        <w:t xml:space="preserve">de uitkomsten voor </w:t>
      </w:r>
      <w:r w:rsidR="00AB023E" w:rsidRPr="00175A89">
        <w:rPr>
          <w:rFonts w:ascii="Times New Roman" w:hAnsi="Times New Roman" w:cs="Times New Roman"/>
          <w:sz w:val="22"/>
          <w:szCs w:val="22"/>
          <w:lang w:val="nl-NL"/>
        </w:rPr>
        <w:t xml:space="preserve">de </w:t>
      </w:r>
      <w:r w:rsidRPr="00175A89">
        <w:rPr>
          <w:rFonts w:ascii="Times New Roman" w:hAnsi="Times New Roman" w:cs="Times New Roman"/>
          <w:sz w:val="22"/>
          <w:szCs w:val="22"/>
          <w:lang w:val="nl-NL"/>
        </w:rPr>
        <w:t>moeder</w:t>
      </w:r>
      <w:r w:rsidR="006D0D25" w:rsidRPr="00175A89">
        <w:rPr>
          <w:rFonts w:ascii="Times New Roman" w:hAnsi="Times New Roman" w:cs="Times New Roman"/>
          <w:sz w:val="22"/>
          <w:szCs w:val="22"/>
          <w:lang w:val="nl-NL"/>
        </w:rPr>
        <w:t xml:space="preserve">: </w:t>
      </w:r>
      <w:r w:rsidRPr="00175A89">
        <w:rPr>
          <w:rFonts w:ascii="Times New Roman" w:hAnsi="Times New Roman" w:cs="Times New Roman"/>
          <w:sz w:val="22"/>
          <w:szCs w:val="22"/>
          <w:lang w:val="nl-NL"/>
        </w:rPr>
        <w:t>haar welbevinden, veiligheid en emotionele en fysieke gezondheid.</w:t>
      </w:r>
      <w:r w:rsidR="003C598B">
        <w:rPr>
          <w:rFonts w:ascii="Times New Roman" w:hAnsi="Times New Roman" w:cs="Times New Roman"/>
          <w:sz w:val="22"/>
          <w:szCs w:val="22"/>
          <w:lang w:val="nl-NL"/>
        </w:rPr>
        <w:t xml:space="preserve"> Dat is ethisch onacceptabel.</w:t>
      </w:r>
      <w:r w:rsidRPr="00175A89">
        <w:rPr>
          <w:rFonts w:ascii="Times New Roman" w:hAnsi="Times New Roman" w:cs="Times New Roman"/>
          <w:sz w:val="22"/>
          <w:szCs w:val="22"/>
          <w:lang w:val="nl-NL"/>
        </w:rPr>
        <w:t xml:space="preserve"> </w:t>
      </w:r>
    </w:p>
    <w:p w14:paraId="0DDD7875" w14:textId="77777777" w:rsidR="00442861" w:rsidRPr="00175A89" w:rsidRDefault="00442861" w:rsidP="00175A89">
      <w:pPr>
        <w:spacing w:line="276" w:lineRule="auto"/>
        <w:ind w:firstLine="720"/>
        <w:rPr>
          <w:rFonts w:ascii="Times New Roman" w:hAnsi="Times New Roman" w:cs="Times New Roman"/>
          <w:sz w:val="22"/>
          <w:szCs w:val="22"/>
          <w:lang w:val="nl-NL"/>
        </w:rPr>
      </w:pPr>
    </w:p>
    <w:p w14:paraId="12EA0E1B" w14:textId="20A41748" w:rsidR="00442861" w:rsidRPr="00175A89" w:rsidRDefault="00442861" w:rsidP="00175A89">
      <w:pPr>
        <w:spacing w:line="276" w:lineRule="auto"/>
        <w:rPr>
          <w:rFonts w:ascii="Times New Roman" w:hAnsi="Times New Roman" w:cs="Times New Roman"/>
          <w:b/>
          <w:sz w:val="22"/>
          <w:szCs w:val="22"/>
          <w:lang w:val="nl-NL"/>
        </w:rPr>
      </w:pPr>
      <w:r w:rsidRPr="00BF310A">
        <w:rPr>
          <w:rFonts w:ascii="Times New Roman" w:hAnsi="Times New Roman" w:cs="Times New Roman"/>
          <w:b/>
          <w:sz w:val="22"/>
          <w:szCs w:val="22"/>
          <w:lang w:val="nl-NL"/>
        </w:rPr>
        <w:t>Lastige vragen</w:t>
      </w:r>
    </w:p>
    <w:p w14:paraId="16A722A7" w14:textId="065685F5" w:rsidR="00461752" w:rsidRPr="00175A89" w:rsidRDefault="00AB023E" w:rsidP="004469C4">
      <w:pPr>
        <w:spacing w:line="276" w:lineRule="auto"/>
        <w:rPr>
          <w:rFonts w:ascii="Times New Roman" w:hAnsi="Times New Roman" w:cs="Times New Roman"/>
          <w:sz w:val="22"/>
          <w:szCs w:val="22"/>
          <w:lang w:val="nl-NL"/>
        </w:rPr>
      </w:pPr>
      <w:r w:rsidRPr="00175A89">
        <w:rPr>
          <w:rFonts w:ascii="Times New Roman" w:hAnsi="Times New Roman" w:cs="Times New Roman"/>
          <w:sz w:val="22"/>
          <w:szCs w:val="22"/>
          <w:lang w:val="nl-NL"/>
        </w:rPr>
        <w:t>Een goede, en ethische, afweging in de geboortezorg</w:t>
      </w:r>
      <w:r w:rsidR="00367B30" w:rsidRPr="00175A89">
        <w:rPr>
          <w:rFonts w:ascii="Times New Roman" w:hAnsi="Times New Roman" w:cs="Times New Roman"/>
          <w:sz w:val="22"/>
          <w:szCs w:val="22"/>
          <w:lang w:val="nl-NL"/>
        </w:rPr>
        <w:t xml:space="preserve">, </w:t>
      </w:r>
      <w:r w:rsidRPr="00175A89">
        <w:rPr>
          <w:rFonts w:ascii="Times New Roman" w:hAnsi="Times New Roman" w:cs="Times New Roman"/>
          <w:sz w:val="22"/>
          <w:szCs w:val="22"/>
          <w:lang w:val="nl-NL"/>
        </w:rPr>
        <w:t xml:space="preserve">moet altijd, </w:t>
      </w:r>
      <w:r w:rsidR="00461752" w:rsidRPr="00175A89">
        <w:rPr>
          <w:rFonts w:ascii="Times New Roman" w:hAnsi="Times New Roman" w:cs="Times New Roman"/>
          <w:sz w:val="22"/>
          <w:szCs w:val="22"/>
          <w:lang w:val="nl-NL"/>
        </w:rPr>
        <w:t xml:space="preserve">expliciet, </w:t>
      </w:r>
      <w:r w:rsidRPr="00175A89">
        <w:rPr>
          <w:rFonts w:ascii="Times New Roman" w:hAnsi="Times New Roman" w:cs="Times New Roman"/>
          <w:sz w:val="22"/>
          <w:szCs w:val="22"/>
          <w:lang w:val="nl-NL"/>
        </w:rPr>
        <w:t xml:space="preserve">zowel de risico’s voor moeders als die voor baby’s overwegen. </w:t>
      </w:r>
      <w:r w:rsidR="00442861" w:rsidRPr="00175A89">
        <w:rPr>
          <w:rFonts w:ascii="Times New Roman" w:hAnsi="Times New Roman" w:cs="Times New Roman"/>
          <w:sz w:val="22"/>
          <w:szCs w:val="22"/>
          <w:lang w:val="nl-NL"/>
        </w:rPr>
        <w:t>H</w:t>
      </w:r>
      <w:r w:rsidRPr="00175A89">
        <w:rPr>
          <w:rFonts w:ascii="Times New Roman" w:hAnsi="Times New Roman" w:cs="Times New Roman"/>
          <w:sz w:val="22"/>
          <w:szCs w:val="22"/>
          <w:lang w:val="nl-NL"/>
        </w:rPr>
        <w:t xml:space="preserve">et probleem is dat dit pas echt tot ongemakkelijke, en lastige, </w:t>
      </w:r>
      <w:r w:rsidR="00812E68" w:rsidRPr="00175A89">
        <w:rPr>
          <w:rFonts w:ascii="Times New Roman" w:hAnsi="Times New Roman" w:cs="Times New Roman"/>
          <w:sz w:val="22"/>
          <w:szCs w:val="22"/>
          <w:lang w:val="nl-NL"/>
        </w:rPr>
        <w:t>vragen lei</w:t>
      </w:r>
      <w:r w:rsidRPr="00175A89">
        <w:rPr>
          <w:rFonts w:ascii="Times New Roman" w:hAnsi="Times New Roman" w:cs="Times New Roman"/>
          <w:sz w:val="22"/>
          <w:szCs w:val="22"/>
          <w:lang w:val="nl-NL"/>
        </w:rPr>
        <w:t xml:space="preserve">dt. </w:t>
      </w:r>
      <w:r w:rsidR="00ED43DC" w:rsidRPr="00175A89">
        <w:rPr>
          <w:rFonts w:ascii="Times New Roman" w:hAnsi="Times New Roman" w:cs="Times New Roman"/>
          <w:sz w:val="22"/>
          <w:szCs w:val="22"/>
          <w:lang w:val="nl-NL"/>
        </w:rPr>
        <w:t>Want b</w:t>
      </w:r>
      <w:r w:rsidR="00812E68" w:rsidRPr="00175A89">
        <w:rPr>
          <w:rFonts w:ascii="Times New Roman" w:hAnsi="Times New Roman" w:cs="Times New Roman"/>
          <w:sz w:val="22"/>
          <w:szCs w:val="22"/>
          <w:lang w:val="nl-NL"/>
        </w:rPr>
        <w:t xml:space="preserve">ij veel beslissingen in de geboortezorg wijzen de (statistische) risico’s voor moeder en ongeboren kind in tegenovergestelde richting. </w:t>
      </w:r>
    </w:p>
    <w:p w14:paraId="34E510D7" w14:textId="04449265" w:rsidR="006E5B30" w:rsidRPr="00175A89" w:rsidRDefault="00610B31" w:rsidP="00175A89">
      <w:pPr>
        <w:spacing w:line="276" w:lineRule="auto"/>
        <w:ind w:firstLine="720"/>
        <w:rPr>
          <w:rFonts w:ascii="Times New Roman" w:hAnsi="Times New Roman" w:cs="Times New Roman"/>
          <w:sz w:val="22"/>
          <w:szCs w:val="22"/>
          <w:lang w:val="nl-NL"/>
        </w:rPr>
      </w:pPr>
      <w:r>
        <w:rPr>
          <w:rFonts w:ascii="Times New Roman" w:hAnsi="Times New Roman" w:cs="Times New Roman"/>
          <w:sz w:val="22"/>
          <w:szCs w:val="22"/>
          <w:lang w:val="nl-NL"/>
        </w:rPr>
        <w:t xml:space="preserve"> Het maken van </w:t>
      </w:r>
      <w:r w:rsidR="00461752">
        <w:rPr>
          <w:rFonts w:ascii="Times New Roman" w:hAnsi="Times New Roman" w:cs="Times New Roman"/>
          <w:sz w:val="22"/>
          <w:szCs w:val="22"/>
          <w:lang w:val="nl-NL"/>
        </w:rPr>
        <w:t>afwegingen in de geboortezorg betekent</w:t>
      </w:r>
      <w:r>
        <w:rPr>
          <w:rFonts w:ascii="Times New Roman" w:hAnsi="Times New Roman" w:cs="Times New Roman"/>
          <w:sz w:val="22"/>
          <w:szCs w:val="22"/>
          <w:lang w:val="nl-NL"/>
        </w:rPr>
        <w:t xml:space="preserve"> </w:t>
      </w:r>
      <w:r w:rsidR="00EC7F42">
        <w:rPr>
          <w:rFonts w:ascii="Times New Roman" w:hAnsi="Times New Roman" w:cs="Times New Roman"/>
          <w:sz w:val="22"/>
          <w:szCs w:val="22"/>
          <w:lang w:val="nl-NL"/>
        </w:rPr>
        <w:t xml:space="preserve">dus </w:t>
      </w:r>
      <w:r>
        <w:rPr>
          <w:rFonts w:ascii="Times New Roman" w:hAnsi="Times New Roman" w:cs="Times New Roman"/>
          <w:sz w:val="22"/>
          <w:szCs w:val="22"/>
          <w:lang w:val="nl-NL"/>
        </w:rPr>
        <w:t>vaak</w:t>
      </w:r>
      <w:r w:rsidR="00461752">
        <w:rPr>
          <w:rFonts w:ascii="Times New Roman" w:hAnsi="Times New Roman" w:cs="Times New Roman"/>
          <w:sz w:val="22"/>
          <w:szCs w:val="22"/>
          <w:lang w:val="nl-NL"/>
        </w:rPr>
        <w:t xml:space="preserve">: </w:t>
      </w:r>
      <w:r w:rsidR="00461752" w:rsidRPr="004D5A64">
        <w:rPr>
          <w:rFonts w:ascii="Times New Roman" w:hAnsi="Times New Roman" w:cs="Times New Roman"/>
          <w:sz w:val="22"/>
          <w:szCs w:val="22"/>
          <w:lang w:val="nl-NL"/>
        </w:rPr>
        <w:t>het afwegen van een zeldzame maar serieuze uitkomst voor de ene</w:t>
      </w:r>
      <w:r w:rsidR="00461752">
        <w:rPr>
          <w:rFonts w:ascii="Times New Roman" w:hAnsi="Times New Roman" w:cs="Times New Roman"/>
          <w:sz w:val="22"/>
          <w:szCs w:val="22"/>
          <w:lang w:val="nl-NL"/>
        </w:rPr>
        <w:t xml:space="preserve"> populatie</w:t>
      </w:r>
      <w:r w:rsidR="002F477C">
        <w:rPr>
          <w:rFonts w:ascii="Times New Roman" w:hAnsi="Times New Roman" w:cs="Times New Roman"/>
          <w:sz w:val="22"/>
          <w:szCs w:val="22"/>
          <w:lang w:val="nl-NL"/>
        </w:rPr>
        <w:t xml:space="preserve"> (babies)</w:t>
      </w:r>
      <w:r w:rsidR="00461752" w:rsidRPr="004D5A64">
        <w:rPr>
          <w:rFonts w:ascii="Times New Roman" w:hAnsi="Times New Roman" w:cs="Times New Roman"/>
          <w:sz w:val="22"/>
          <w:szCs w:val="22"/>
          <w:lang w:val="nl-NL"/>
        </w:rPr>
        <w:t>, tegen veel vaker voorkomende, minder er</w:t>
      </w:r>
      <w:r w:rsidR="00461752">
        <w:rPr>
          <w:rFonts w:ascii="Times New Roman" w:hAnsi="Times New Roman" w:cs="Times New Roman"/>
          <w:sz w:val="22"/>
          <w:szCs w:val="22"/>
          <w:lang w:val="nl-NL"/>
        </w:rPr>
        <w:t>nsti</w:t>
      </w:r>
      <w:r w:rsidR="00461752" w:rsidRPr="004D5A64">
        <w:rPr>
          <w:rFonts w:ascii="Times New Roman" w:hAnsi="Times New Roman" w:cs="Times New Roman"/>
          <w:sz w:val="22"/>
          <w:szCs w:val="22"/>
          <w:lang w:val="nl-NL"/>
        </w:rPr>
        <w:t>ge uitkomsten v</w:t>
      </w:r>
      <w:r w:rsidR="00461752">
        <w:rPr>
          <w:rFonts w:ascii="Times New Roman" w:hAnsi="Times New Roman" w:cs="Times New Roman"/>
          <w:sz w:val="22"/>
          <w:szCs w:val="22"/>
          <w:lang w:val="nl-NL"/>
        </w:rPr>
        <w:t>oor</w:t>
      </w:r>
      <w:r w:rsidR="00461752" w:rsidRPr="004D5A64">
        <w:rPr>
          <w:rFonts w:ascii="Times New Roman" w:hAnsi="Times New Roman" w:cs="Times New Roman"/>
          <w:sz w:val="22"/>
          <w:szCs w:val="22"/>
          <w:lang w:val="nl-NL"/>
        </w:rPr>
        <w:t xml:space="preserve"> een andere </w:t>
      </w:r>
      <w:r w:rsidR="00461752">
        <w:rPr>
          <w:rFonts w:ascii="Times New Roman" w:hAnsi="Times New Roman" w:cs="Times New Roman"/>
          <w:sz w:val="22"/>
          <w:szCs w:val="22"/>
          <w:lang w:val="nl-NL"/>
        </w:rPr>
        <w:t>populatie</w:t>
      </w:r>
      <w:r w:rsidR="002F477C">
        <w:rPr>
          <w:rFonts w:ascii="Times New Roman" w:hAnsi="Times New Roman" w:cs="Times New Roman"/>
          <w:sz w:val="22"/>
          <w:szCs w:val="22"/>
          <w:lang w:val="nl-NL"/>
        </w:rPr>
        <w:t xml:space="preserve"> (moeders)</w:t>
      </w:r>
      <w:r w:rsidR="00461752">
        <w:rPr>
          <w:rFonts w:ascii="Times New Roman" w:hAnsi="Times New Roman" w:cs="Times New Roman"/>
          <w:sz w:val="22"/>
          <w:szCs w:val="22"/>
          <w:lang w:val="nl-NL"/>
        </w:rPr>
        <w:t xml:space="preserve">. Dit is, zo weten we uit de bestaande medisch-ethische literatuur, een </w:t>
      </w:r>
      <w:r w:rsidR="00EC7F42">
        <w:rPr>
          <w:rFonts w:ascii="Times New Roman" w:hAnsi="Times New Roman" w:cs="Times New Roman"/>
          <w:sz w:val="22"/>
          <w:szCs w:val="22"/>
          <w:lang w:val="nl-NL"/>
        </w:rPr>
        <w:t xml:space="preserve">afweging die </w:t>
      </w:r>
      <w:r w:rsidR="003C598B">
        <w:rPr>
          <w:rFonts w:ascii="Times New Roman" w:hAnsi="Times New Roman" w:cs="Times New Roman"/>
          <w:sz w:val="22"/>
          <w:szCs w:val="22"/>
          <w:lang w:val="nl-NL"/>
        </w:rPr>
        <w:t xml:space="preserve">ongelofelijk lastig </w:t>
      </w:r>
      <w:r w:rsidR="00EC7F42">
        <w:rPr>
          <w:rFonts w:ascii="Times New Roman" w:hAnsi="Times New Roman" w:cs="Times New Roman"/>
          <w:sz w:val="22"/>
          <w:szCs w:val="22"/>
          <w:lang w:val="nl-NL"/>
        </w:rPr>
        <w:t>is</w:t>
      </w:r>
      <w:r w:rsidR="00461752">
        <w:rPr>
          <w:rFonts w:ascii="Times New Roman" w:hAnsi="Times New Roman" w:cs="Times New Roman"/>
          <w:sz w:val="22"/>
          <w:szCs w:val="22"/>
          <w:lang w:val="nl-NL"/>
        </w:rPr>
        <w:t xml:space="preserve">. </w:t>
      </w:r>
      <w:r w:rsidR="00367B30" w:rsidRPr="00175A89">
        <w:rPr>
          <w:rFonts w:ascii="Times New Roman" w:hAnsi="Times New Roman" w:cs="Times New Roman"/>
          <w:sz w:val="22"/>
          <w:szCs w:val="22"/>
          <w:lang w:val="nl-NL"/>
        </w:rPr>
        <w:t xml:space="preserve">Daarbovenop komen nog individuele variatie en emotionele factoren. </w:t>
      </w:r>
    </w:p>
    <w:p w14:paraId="14D00628" w14:textId="661A15DC" w:rsidR="00442861" w:rsidRDefault="00367B30" w:rsidP="006E5B30">
      <w:pPr>
        <w:spacing w:line="276" w:lineRule="auto"/>
        <w:ind w:firstLine="720"/>
        <w:rPr>
          <w:rFonts w:ascii="Times New Roman" w:hAnsi="Times New Roman" w:cs="Times New Roman"/>
          <w:sz w:val="22"/>
          <w:szCs w:val="22"/>
          <w:lang w:val="nl-NL"/>
        </w:rPr>
      </w:pPr>
      <w:r>
        <w:rPr>
          <w:rFonts w:ascii="Times New Roman" w:hAnsi="Times New Roman" w:cs="Times New Roman"/>
          <w:sz w:val="22"/>
          <w:szCs w:val="22"/>
          <w:lang w:val="nl-NL"/>
        </w:rPr>
        <w:t xml:space="preserve">In concretere termen </w:t>
      </w:r>
      <w:r w:rsidR="003C598B">
        <w:rPr>
          <w:rFonts w:ascii="Times New Roman" w:hAnsi="Times New Roman" w:cs="Times New Roman"/>
          <w:sz w:val="22"/>
          <w:szCs w:val="22"/>
          <w:lang w:val="nl-NL"/>
        </w:rPr>
        <w:t>moeten</w:t>
      </w:r>
      <w:r>
        <w:rPr>
          <w:rFonts w:ascii="Times New Roman" w:hAnsi="Times New Roman" w:cs="Times New Roman"/>
          <w:sz w:val="22"/>
          <w:szCs w:val="22"/>
          <w:lang w:val="nl-NL"/>
        </w:rPr>
        <w:t xml:space="preserve"> we het volgende soort</w:t>
      </w:r>
      <w:r w:rsidR="00610B31">
        <w:rPr>
          <w:rFonts w:ascii="Times New Roman" w:hAnsi="Times New Roman" w:cs="Times New Roman"/>
          <w:sz w:val="22"/>
          <w:szCs w:val="22"/>
          <w:lang w:val="nl-NL"/>
        </w:rPr>
        <w:t xml:space="preserve"> ongemakkelijke</w:t>
      </w:r>
      <w:r>
        <w:rPr>
          <w:rFonts w:ascii="Times New Roman" w:hAnsi="Times New Roman" w:cs="Times New Roman"/>
          <w:sz w:val="22"/>
          <w:szCs w:val="22"/>
          <w:lang w:val="nl-NL"/>
        </w:rPr>
        <w:t xml:space="preserve"> vrage</w:t>
      </w:r>
      <w:r w:rsidR="003C598B">
        <w:rPr>
          <w:rFonts w:ascii="Times New Roman" w:hAnsi="Times New Roman" w:cs="Times New Roman"/>
          <w:sz w:val="22"/>
          <w:szCs w:val="22"/>
          <w:lang w:val="nl-NL"/>
        </w:rPr>
        <w:t>n</w:t>
      </w:r>
      <w:r>
        <w:rPr>
          <w:rFonts w:ascii="Times New Roman" w:hAnsi="Times New Roman" w:cs="Times New Roman"/>
          <w:sz w:val="22"/>
          <w:szCs w:val="22"/>
          <w:lang w:val="nl-NL"/>
        </w:rPr>
        <w:t xml:space="preserve"> stellen: </w:t>
      </w:r>
      <w:r w:rsidRPr="004D5A64">
        <w:rPr>
          <w:rFonts w:ascii="Times New Roman" w:hAnsi="Times New Roman" w:cs="Times New Roman"/>
          <w:sz w:val="22"/>
          <w:szCs w:val="22"/>
          <w:lang w:val="nl-NL"/>
        </w:rPr>
        <w:t>hoeveel jaren aan traumatische flash-backs is een babyleven waard? En hoeveel fysieke schade, bij hoeveel vrouwen, is moreel acceptabel als dat bij een van hen de dood van een baby voorkomt?</w:t>
      </w:r>
      <w:r w:rsidR="00461752">
        <w:rPr>
          <w:rFonts w:ascii="Times New Roman" w:hAnsi="Times New Roman" w:cs="Times New Roman"/>
          <w:sz w:val="22"/>
          <w:szCs w:val="22"/>
          <w:lang w:val="nl-NL"/>
        </w:rPr>
        <w:t xml:space="preserve"> </w:t>
      </w:r>
      <w:r w:rsidR="00442861">
        <w:rPr>
          <w:rFonts w:ascii="Times New Roman" w:hAnsi="Times New Roman" w:cs="Times New Roman"/>
          <w:sz w:val="22"/>
          <w:szCs w:val="22"/>
          <w:lang w:val="nl-NL"/>
        </w:rPr>
        <w:t>Het feit dat sommige vrouwen individueel een gemedicaliseerde bevalling afwijzen</w:t>
      </w:r>
      <w:r w:rsidR="00E63795">
        <w:rPr>
          <w:rFonts w:ascii="Times New Roman" w:hAnsi="Times New Roman" w:cs="Times New Roman"/>
          <w:sz w:val="22"/>
          <w:szCs w:val="22"/>
          <w:lang w:val="nl-NL"/>
        </w:rPr>
        <w:t>,</w:t>
      </w:r>
      <w:r w:rsidR="00442861">
        <w:rPr>
          <w:rFonts w:ascii="Times New Roman" w:hAnsi="Times New Roman" w:cs="Times New Roman"/>
          <w:sz w:val="22"/>
          <w:szCs w:val="22"/>
          <w:lang w:val="nl-NL"/>
        </w:rPr>
        <w:t xml:space="preserve"> werpt een schijnwerper op bovenstaande vragen</w:t>
      </w:r>
      <w:r w:rsidR="00685701">
        <w:rPr>
          <w:rFonts w:ascii="Times New Roman" w:hAnsi="Times New Roman" w:cs="Times New Roman"/>
          <w:sz w:val="22"/>
          <w:szCs w:val="22"/>
          <w:lang w:val="nl-NL"/>
        </w:rPr>
        <w:t xml:space="preserve">. Maar de vragen spelen </w:t>
      </w:r>
      <w:r w:rsidR="003C598B">
        <w:rPr>
          <w:rFonts w:ascii="Times New Roman" w:hAnsi="Times New Roman" w:cs="Times New Roman"/>
          <w:sz w:val="22"/>
          <w:szCs w:val="22"/>
          <w:lang w:val="nl-NL"/>
        </w:rPr>
        <w:t>door de hele geboortezorg heen</w:t>
      </w:r>
      <w:r w:rsidR="00442861">
        <w:rPr>
          <w:rFonts w:ascii="Times New Roman" w:hAnsi="Times New Roman" w:cs="Times New Roman"/>
          <w:sz w:val="22"/>
          <w:szCs w:val="22"/>
          <w:lang w:val="nl-NL"/>
        </w:rPr>
        <w:t xml:space="preserve">. </w:t>
      </w:r>
    </w:p>
    <w:p w14:paraId="3D4912E9" w14:textId="325316D5" w:rsidR="00442861" w:rsidRDefault="00610B31" w:rsidP="00175A89">
      <w:pPr>
        <w:spacing w:line="276" w:lineRule="auto"/>
        <w:ind w:firstLine="720"/>
        <w:rPr>
          <w:rFonts w:ascii="Times New Roman" w:hAnsi="Times New Roman" w:cs="Times New Roman"/>
          <w:sz w:val="22"/>
          <w:szCs w:val="22"/>
          <w:lang w:val="nl-NL"/>
        </w:rPr>
      </w:pPr>
      <w:r>
        <w:rPr>
          <w:rFonts w:ascii="Times New Roman" w:hAnsi="Times New Roman" w:cs="Times New Roman"/>
          <w:sz w:val="22"/>
          <w:szCs w:val="22"/>
          <w:lang w:val="nl-NL"/>
        </w:rPr>
        <w:t>E</w:t>
      </w:r>
      <w:r w:rsidR="00ED43DC">
        <w:rPr>
          <w:rFonts w:ascii="Times New Roman" w:hAnsi="Times New Roman" w:cs="Times New Roman"/>
          <w:sz w:val="22"/>
          <w:szCs w:val="22"/>
          <w:lang w:val="nl-NL"/>
        </w:rPr>
        <w:t xml:space="preserve">r mag veel meer </w:t>
      </w:r>
      <w:r w:rsidR="00461752">
        <w:rPr>
          <w:rFonts w:ascii="Times New Roman" w:hAnsi="Times New Roman" w:cs="Times New Roman"/>
          <w:sz w:val="22"/>
          <w:szCs w:val="22"/>
          <w:lang w:val="nl-NL"/>
        </w:rPr>
        <w:t xml:space="preserve">serieuze medisch-ethische </w:t>
      </w:r>
      <w:r w:rsidR="00ED43DC">
        <w:rPr>
          <w:rFonts w:ascii="Times New Roman" w:hAnsi="Times New Roman" w:cs="Times New Roman"/>
          <w:sz w:val="22"/>
          <w:szCs w:val="22"/>
          <w:lang w:val="nl-NL"/>
        </w:rPr>
        <w:t xml:space="preserve">aandacht gaan naar </w:t>
      </w:r>
      <w:r w:rsidR="00685701">
        <w:rPr>
          <w:rFonts w:ascii="Times New Roman" w:hAnsi="Times New Roman" w:cs="Times New Roman"/>
          <w:sz w:val="22"/>
          <w:szCs w:val="22"/>
          <w:lang w:val="nl-NL"/>
        </w:rPr>
        <w:t xml:space="preserve">de ingewikkelde en ongemakkelijke weging van </w:t>
      </w:r>
      <w:r w:rsidR="003C598B">
        <w:rPr>
          <w:rFonts w:ascii="Times New Roman" w:hAnsi="Times New Roman" w:cs="Times New Roman"/>
          <w:sz w:val="22"/>
          <w:szCs w:val="22"/>
          <w:lang w:val="nl-NL"/>
        </w:rPr>
        <w:t xml:space="preserve">statistische </w:t>
      </w:r>
      <w:r w:rsidR="00685701">
        <w:rPr>
          <w:rFonts w:ascii="Times New Roman" w:hAnsi="Times New Roman" w:cs="Times New Roman"/>
          <w:sz w:val="22"/>
          <w:szCs w:val="22"/>
          <w:lang w:val="nl-NL"/>
        </w:rPr>
        <w:t xml:space="preserve">voor- en nadelen voor moeder en kind. </w:t>
      </w:r>
      <w:r w:rsidR="006E5B30">
        <w:rPr>
          <w:rFonts w:ascii="Times New Roman" w:hAnsi="Times New Roman" w:cs="Times New Roman"/>
          <w:sz w:val="22"/>
          <w:szCs w:val="22"/>
          <w:lang w:val="nl-NL"/>
        </w:rPr>
        <w:t>Bovendien moeten d</w:t>
      </w:r>
      <w:r w:rsidR="00442861">
        <w:rPr>
          <w:rFonts w:ascii="Times New Roman" w:hAnsi="Times New Roman" w:cs="Times New Roman"/>
          <w:sz w:val="22"/>
          <w:szCs w:val="22"/>
          <w:lang w:val="nl-NL"/>
        </w:rPr>
        <w:t xml:space="preserve">e </w:t>
      </w:r>
      <w:r w:rsidR="00175A89">
        <w:rPr>
          <w:rFonts w:ascii="Times New Roman" w:hAnsi="Times New Roman" w:cs="Times New Roman"/>
          <w:sz w:val="22"/>
          <w:szCs w:val="22"/>
          <w:lang w:val="nl-NL"/>
        </w:rPr>
        <w:t>maatschappij</w:t>
      </w:r>
      <w:r w:rsidR="00442861">
        <w:rPr>
          <w:rFonts w:ascii="Times New Roman" w:hAnsi="Times New Roman" w:cs="Times New Roman"/>
          <w:sz w:val="22"/>
          <w:szCs w:val="22"/>
          <w:lang w:val="nl-NL"/>
        </w:rPr>
        <w:t>, de geboortezorg en individuele moeders en zorgverleners d</w:t>
      </w:r>
      <w:r w:rsidR="00685701">
        <w:rPr>
          <w:rFonts w:ascii="Times New Roman" w:hAnsi="Times New Roman" w:cs="Times New Roman"/>
          <w:sz w:val="22"/>
          <w:szCs w:val="22"/>
          <w:lang w:val="nl-NL"/>
        </w:rPr>
        <w:t>i</w:t>
      </w:r>
      <w:r w:rsidR="00EC7F42">
        <w:rPr>
          <w:rFonts w:ascii="Times New Roman" w:hAnsi="Times New Roman" w:cs="Times New Roman"/>
          <w:sz w:val="22"/>
          <w:szCs w:val="22"/>
          <w:lang w:val="nl-NL"/>
        </w:rPr>
        <w:t xml:space="preserve">e </w:t>
      </w:r>
      <w:r w:rsidR="00685701">
        <w:rPr>
          <w:rFonts w:ascii="Times New Roman" w:hAnsi="Times New Roman" w:cs="Times New Roman"/>
          <w:sz w:val="22"/>
          <w:szCs w:val="22"/>
          <w:lang w:val="nl-NL"/>
        </w:rPr>
        <w:t>vraag</w:t>
      </w:r>
      <w:r w:rsidR="00ED43DC">
        <w:rPr>
          <w:rFonts w:ascii="Times New Roman" w:hAnsi="Times New Roman" w:cs="Times New Roman"/>
          <w:sz w:val="22"/>
          <w:szCs w:val="22"/>
          <w:lang w:val="nl-NL"/>
        </w:rPr>
        <w:t>, en het feit dat we het antwoord erop totaal niet weten,</w:t>
      </w:r>
      <w:r w:rsidR="00442861">
        <w:rPr>
          <w:rFonts w:ascii="Times New Roman" w:hAnsi="Times New Roman" w:cs="Times New Roman"/>
          <w:sz w:val="22"/>
          <w:szCs w:val="22"/>
          <w:lang w:val="nl-NL"/>
        </w:rPr>
        <w:t xml:space="preserve"> </w:t>
      </w:r>
      <w:r w:rsidR="00EC7F42">
        <w:rPr>
          <w:rFonts w:ascii="Times New Roman" w:hAnsi="Times New Roman" w:cs="Times New Roman"/>
          <w:sz w:val="22"/>
          <w:szCs w:val="22"/>
          <w:lang w:val="nl-NL"/>
        </w:rPr>
        <w:t xml:space="preserve">erkennen en </w:t>
      </w:r>
      <w:r w:rsidR="00442861">
        <w:rPr>
          <w:rFonts w:ascii="Times New Roman" w:hAnsi="Times New Roman" w:cs="Times New Roman"/>
          <w:sz w:val="22"/>
          <w:szCs w:val="22"/>
          <w:lang w:val="nl-NL"/>
        </w:rPr>
        <w:t xml:space="preserve">met open vizier </w:t>
      </w:r>
      <w:r w:rsidR="00ED43DC">
        <w:rPr>
          <w:rFonts w:ascii="Times New Roman" w:hAnsi="Times New Roman" w:cs="Times New Roman"/>
          <w:sz w:val="22"/>
          <w:szCs w:val="22"/>
          <w:lang w:val="nl-NL"/>
        </w:rPr>
        <w:t xml:space="preserve">in de ogen </w:t>
      </w:r>
      <w:r w:rsidR="00E63795">
        <w:rPr>
          <w:rFonts w:ascii="Times New Roman" w:hAnsi="Times New Roman" w:cs="Times New Roman"/>
          <w:sz w:val="22"/>
          <w:szCs w:val="22"/>
          <w:lang w:val="nl-NL"/>
        </w:rPr>
        <w:t>kijken</w:t>
      </w:r>
      <w:r w:rsidR="00685701">
        <w:rPr>
          <w:rFonts w:ascii="Times New Roman" w:hAnsi="Times New Roman" w:cs="Times New Roman"/>
          <w:sz w:val="22"/>
          <w:szCs w:val="22"/>
          <w:lang w:val="nl-NL"/>
        </w:rPr>
        <w:t xml:space="preserve">. </w:t>
      </w:r>
      <w:r w:rsidR="003C598B">
        <w:rPr>
          <w:rFonts w:ascii="Times New Roman" w:hAnsi="Times New Roman" w:cs="Times New Roman"/>
          <w:sz w:val="22"/>
          <w:szCs w:val="22"/>
          <w:lang w:val="nl-NL"/>
        </w:rPr>
        <w:t>Daar is moed voor nodig; veel makkelijker is om</w:t>
      </w:r>
      <w:r w:rsidR="00685701">
        <w:rPr>
          <w:rFonts w:ascii="Times New Roman" w:hAnsi="Times New Roman" w:cs="Times New Roman"/>
          <w:sz w:val="22"/>
          <w:szCs w:val="22"/>
          <w:lang w:val="nl-NL"/>
        </w:rPr>
        <w:t xml:space="preserve"> </w:t>
      </w:r>
      <w:r w:rsidR="00ED43DC">
        <w:rPr>
          <w:rFonts w:ascii="Times New Roman" w:hAnsi="Times New Roman" w:cs="Times New Roman"/>
          <w:sz w:val="22"/>
          <w:szCs w:val="22"/>
          <w:lang w:val="nl-NL"/>
        </w:rPr>
        <w:t xml:space="preserve">het probleem te verplaatsen naar de veel eenvoudigere taak van het </w:t>
      </w:r>
      <w:r w:rsidR="00442861">
        <w:rPr>
          <w:rFonts w:ascii="Times New Roman" w:hAnsi="Times New Roman" w:cs="Times New Roman"/>
          <w:sz w:val="22"/>
          <w:szCs w:val="22"/>
          <w:lang w:val="nl-NL"/>
        </w:rPr>
        <w:t>minimaliseren van risico’s voor baby</w:t>
      </w:r>
      <w:r w:rsidR="003C598B">
        <w:rPr>
          <w:rFonts w:ascii="Times New Roman" w:hAnsi="Times New Roman" w:cs="Times New Roman"/>
          <w:sz w:val="22"/>
          <w:szCs w:val="22"/>
          <w:lang w:val="nl-NL"/>
        </w:rPr>
        <w:t>’</w:t>
      </w:r>
      <w:r w:rsidR="00442861">
        <w:rPr>
          <w:rFonts w:ascii="Times New Roman" w:hAnsi="Times New Roman" w:cs="Times New Roman"/>
          <w:sz w:val="22"/>
          <w:szCs w:val="22"/>
          <w:lang w:val="nl-NL"/>
        </w:rPr>
        <w:t>s</w:t>
      </w:r>
      <w:r w:rsidR="00685701">
        <w:rPr>
          <w:rFonts w:ascii="Times New Roman" w:hAnsi="Times New Roman" w:cs="Times New Roman"/>
          <w:sz w:val="22"/>
          <w:szCs w:val="22"/>
          <w:lang w:val="nl-NL"/>
        </w:rPr>
        <w:t xml:space="preserve"> alleen</w:t>
      </w:r>
      <w:r w:rsidR="003C598B">
        <w:rPr>
          <w:rFonts w:ascii="Times New Roman" w:hAnsi="Times New Roman" w:cs="Times New Roman"/>
          <w:sz w:val="22"/>
          <w:szCs w:val="22"/>
          <w:lang w:val="nl-NL"/>
        </w:rPr>
        <w:t>, zonder altijd daarnaast de risico’s voor moeders te overwegen. N</w:t>
      </w:r>
      <w:r w:rsidR="00685701">
        <w:rPr>
          <w:rFonts w:ascii="Times New Roman" w:hAnsi="Times New Roman" w:cs="Times New Roman"/>
          <w:sz w:val="22"/>
          <w:szCs w:val="22"/>
          <w:lang w:val="nl-NL"/>
        </w:rPr>
        <w:t>iet alleen gaat dit de onderliggende ethische vraag vaak uit de weg;</w:t>
      </w:r>
      <w:r w:rsidR="003C598B">
        <w:rPr>
          <w:rFonts w:ascii="Times New Roman" w:hAnsi="Times New Roman" w:cs="Times New Roman"/>
          <w:sz w:val="22"/>
          <w:szCs w:val="22"/>
          <w:lang w:val="nl-NL"/>
        </w:rPr>
        <w:t xml:space="preserve"> het </w:t>
      </w:r>
      <w:r w:rsidR="00442861">
        <w:rPr>
          <w:rFonts w:ascii="Times New Roman" w:hAnsi="Times New Roman" w:cs="Times New Roman"/>
          <w:sz w:val="22"/>
          <w:szCs w:val="22"/>
          <w:lang w:val="nl-NL"/>
        </w:rPr>
        <w:t xml:space="preserve">begaat per definitie een onrecht. </w:t>
      </w:r>
    </w:p>
    <w:p w14:paraId="5519CA55" w14:textId="1E9FF698" w:rsidR="00442861" w:rsidRPr="004D5A64" w:rsidRDefault="00442861" w:rsidP="00461752">
      <w:pPr>
        <w:spacing w:line="276" w:lineRule="auto"/>
        <w:ind w:firstLine="720"/>
        <w:rPr>
          <w:rFonts w:ascii="Times New Roman" w:hAnsi="Times New Roman" w:cs="Times New Roman"/>
          <w:sz w:val="22"/>
          <w:szCs w:val="22"/>
          <w:lang w:val="nl-NL"/>
        </w:rPr>
      </w:pPr>
      <w:r w:rsidRPr="004D5A64">
        <w:rPr>
          <w:rFonts w:ascii="Times New Roman" w:hAnsi="Times New Roman" w:cs="Times New Roman"/>
          <w:sz w:val="22"/>
          <w:szCs w:val="22"/>
          <w:lang w:val="nl-NL"/>
        </w:rPr>
        <w:t xml:space="preserve">Het kan heel verleidelijk te zijn om te denken dat elk risico voor een onschuldige en kwetsbare baby, hoe klein ook, moreel onacceptabel is. Dat is emotioneel heel begrijpelijk, maar het </w:t>
      </w:r>
      <w:r>
        <w:rPr>
          <w:rFonts w:ascii="Times New Roman" w:hAnsi="Times New Roman" w:cs="Times New Roman"/>
          <w:sz w:val="22"/>
          <w:szCs w:val="22"/>
          <w:lang w:val="nl-NL"/>
        </w:rPr>
        <w:t>is gebaseerd op</w:t>
      </w:r>
      <w:r w:rsidRPr="004D5A64">
        <w:rPr>
          <w:rFonts w:ascii="Times New Roman" w:hAnsi="Times New Roman" w:cs="Times New Roman"/>
          <w:sz w:val="22"/>
          <w:szCs w:val="22"/>
          <w:lang w:val="nl-NL"/>
        </w:rPr>
        <w:t xml:space="preserve"> een morele fout. Een moeder is ook een mens. </w:t>
      </w:r>
      <w:r w:rsidR="00ED43DC">
        <w:rPr>
          <w:rFonts w:ascii="Times New Roman" w:hAnsi="Times New Roman" w:cs="Times New Roman"/>
          <w:sz w:val="22"/>
          <w:szCs w:val="22"/>
          <w:lang w:val="nl-NL"/>
        </w:rPr>
        <w:t xml:space="preserve">Ze verdient dat </w:t>
      </w:r>
      <w:r w:rsidRPr="004D5A64">
        <w:rPr>
          <w:rFonts w:ascii="Times New Roman" w:hAnsi="Times New Roman" w:cs="Times New Roman"/>
          <w:sz w:val="22"/>
          <w:szCs w:val="22"/>
          <w:lang w:val="nl-NL"/>
        </w:rPr>
        <w:t>we haar welbevinden en fysieke en emotionele gezondheid serieus nemen</w:t>
      </w:r>
      <w:r>
        <w:rPr>
          <w:rFonts w:ascii="Times New Roman" w:hAnsi="Times New Roman" w:cs="Times New Roman"/>
          <w:sz w:val="22"/>
          <w:szCs w:val="22"/>
          <w:lang w:val="nl-NL"/>
        </w:rPr>
        <w:t>, zowel bij het geven van individuele adviezen, als op het niveau van richtlijnen en beleid</w:t>
      </w:r>
      <w:r w:rsidR="00685701">
        <w:rPr>
          <w:rFonts w:ascii="Times New Roman" w:hAnsi="Times New Roman" w:cs="Times New Roman"/>
          <w:sz w:val="22"/>
          <w:szCs w:val="22"/>
          <w:lang w:val="nl-NL"/>
        </w:rPr>
        <w:t>, en ook als dat tot moeilijke vragen leidt</w:t>
      </w:r>
      <w:r w:rsidRPr="004D5A64">
        <w:rPr>
          <w:rFonts w:ascii="Times New Roman" w:hAnsi="Times New Roman" w:cs="Times New Roman"/>
          <w:sz w:val="22"/>
          <w:szCs w:val="22"/>
          <w:lang w:val="nl-NL"/>
        </w:rPr>
        <w:t>. Niet serieuzer dan dat van de baby, maar zeker ook niet minder serieus: net zo serieus als dat van elk ander mens.</w:t>
      </w:r>
    </w:p>
    <w:p w14:paraId="6321D50A" w14:textId="77777777" w:rsidR="00442861" w:rsidRDefault="00442861" w:rsidP="00812E68">
      <w:pPr>
        <w:spacing w:line="276" w:lineRule="auto"/>
        <w:rPr>
          <w:rFonts w:ascii="Times New Roman" w:hAnsi="Times New Roman" w:cs="Times New Roman"/>
          <w:sz w:val="22"/>
          <w:szCs w:val="22"/>
          <w:lang w:val="nl-NL"/>
        </w:rPr>
      </w:pPr>
    </w:p>
    <w:p w14:paraId="05A817C7" w14:textId="75184E25" w:rsidR="004804E7" w:rsidRPr="00AB7255" w:rsidRDefault="00CD498A" w:rsidP="004804E7">
      <w:r w:rsidRPr="006D7005">
        <w:rPr>
          <w:rFonts w:ascii="Times New Roman" w:hAnsi="Times New Roman" w:cs="Times New Roman"/>
          <w:i/>
          <w:sz w:val="22"/>
          <w:szCs w:val="22"/>
          <w:lang w:val="nl-NL"/>
        </w:rPr>
        <w:lastRenderedPageBreak/>
        <w:t>Elselijn</w:t>
      </w:r>
      <w:r w:rsidR="006D7005" w:rsidRPr="006D7005">
        <w:rPr>
          <w:rFonts w:ascii="Times New Roman" w:hAnsi="Times New Roman" w:cs="Times New Roman"/>
          <w:i/>
          <w:sz w:val="22"/>
          <w:szCs w:val="22"/>
          <w:lang w:val="nl-NL"/>
        </w:rPr>
        <w:t xml:space="preserve"> Kingma</w:t>
      </w:r>
      <w:r w:rsidR="00685701">
        <w:rPr>
          <w:rFonts w:ascii="Times New Roman" w:hAnsi="Times New Roman" w:cs="Times New Roman"/>
          <w:i/>
          <w:sz w:val="22"/>
          <w:szCs w:val="22"/>
          <w:lang w:val="nl-NL"/>
        </w:rPr>
        <w:t xml:space="preserve"> is </w:t>
      </w:r>
      <w:r w:rsidR="004804E7">
        <w:rPr>
          <w:rFonts w:ascii="Times New Roman" w:hAnsi="Times New Roman" w:cs="Times New Roman"/>
          <w:i/>
          <w:sz w:val="22"/>
          <w:szCs w:val="22"/>
          <w:lang w:val="nl-NL"/>
        </w:rPr>
        <w:t xml:space="preserve">Socrates </w:t>
      </w:r>
      <w:r w:rsidR="00685701">
        <w:rPr>
          <w:rFonts w:ascii="Times New Roman" w:hAnsi="Times New Roman" w:cs="Times New Roman"/>
          <w:i/>
          <w:sz w:val="22"/>
          <w:szCs w:val="22"/>
          <w:lang w:val="nl-NL"/>
        </w:rPr>
        <w:t>Hoogleraar Filos</w:t>
      </w:r>
      <w:r w:rsidR="004804E7">
        <w:rPr>
          <w:rFonts w:ascii="Times New Roman" w:hAnsi="Times New Roman" w:cs="Times New Roman"/>
          <w:i/>
          <w:sz w:val="22"/>
          <w:szCs w:val="22"/>
          <w:lang w:val="nl-NL"/>
        </w:rPr>
        <w:t xml:space="preserve">ofie en Techniek vanuit Humanistisch Perspectief aan de Technische Universiteit Eindhoven, en </w:t>
      </w:r>
      <w:r w:rsidR="006D7005" w:rsidRPr="006D7005">
        <w:rPr>
          <w:rFonts w:ascii="Times New Roman" w:hAnsi="Times New Roman" w:cs="Times New Roman"/>
          <w:i/>
          <w:sz w:val="22"/>
          <w:szCs w:val="22"/>
          <w:lang w:val="nl-NL"/>
        </w:rPr>
        <w:t>Associate Professor</w:t>
      </w:r>
      <w:r w:rsidR="004804E7">
        <w:rPr>
          <w:rFonts w:ascii="Times New Roman" w:hAnsi="Times New Roman" w:cs="Times New Roman"/>
          <w:i/>
          <w:sz w:val="22"/>
          <w:szCs w:val="22"/>
          <w:lang w:val="nl-NL"/>
        </w:rPr>
        <w:t xml:space="preserve"> Philosophy aan de</w:t>
      </w:r>
      <w:r w:rsidR="006D7005" w:rsidRPr="006D7005">
        <w:rPr>
          <w:rFonts w:ascii="Times New Roman" w:hAnsi="Times New Roman" w:cs="Times New Roman"/>
          <w:i/>
          <w:sz w:val="22"/>
          <w:szCs w:val="22"/>
          <w:lang w:val="nl-NL"/>
        </w:rPr>
        <w:t xml:space="preserve"> </w:t>
      </w:r>
      <w:r w:rsidRPr="006D7005">
        <w:rPr>
          <w:rFonts w:ascii="Times New Roman" w:hAnsi="Times New Roman" w:cs="Times New Roman"/>
          <w:i/>
          <w:sz w:val="22"/>
          <w:szCs w:val="22"/>
          <w:lang w:val="nl-NL"/>
        </w:rPr>
        <w:t>University of Southampton.</w:t>
      </w:r>
      <w:r w:rsidR="004804E7">
        <w:rPr>
          <w:rFonts w:ascii="Times New Roman" w:hAnsi="Times New Roman" w:cs="Times New Roman"/>
          <w:i/>
          <w:sz w:val="22"/>
          <w:szCs w:val="22"/>
          <w:lang w:val="nl-NL"/>
        </w:rPr>
        <w:t xml:space="preserve"> Ze doet onderzoek naar rechten en plichten tijdens zwangerschap en geboorte, en leidt een ERC Starting Grant over de Metafysica van Zwangerschap </w:t>
      </w:r>
      <w:r w:rsidR="004804E7" w:rsidRPr="004804E7">
        <w:rPr>
          <w:rFonts w:ascii="Times New Roman" w:hAnsi="Times New Roman" w:cs="Times New Roman"/>
          <w:i/>
          <w:sz w:val="22"/>
          <w:szCs w:val="22"/>
          <w:lang w:val="nl-NL"/>
        </w:rPr>
        <w:t>(</w:t>
      </w:r>
      <w:r w:rsidR="004804E7" w:rsidRPr="004469C4">
        <w:rPr>
          <w:rFonts w:ascii="Cambria" w:hAnsi="Cambria"/>
          <w:i/>
        </w:rPr>
        <w:t>GA</w:t>
      </w:r>
      <w:r w:rsidR="004804E7" w:rsidRPr="004469C4">
        <w:rPr>
          <w:rFonts w:ascii="Cambria" w:hAnsi="Cambria" w:cs="Times"/>
          <w:i/>
        </w:rPr>
        <w:t> 679586). </w:t>
      </w:r>
    </w:p>
    <w:p w14:paraId="27E34665" w14:textId="59B1E2F0" w:rsidR="00CD498A" w:rsidRPr="006D7005" w:rsidRDefault="00CD498A" w:rsidP="009A2396">
      <w:pPr>
        <w:spacing w:line="276" w:lineRule="auto"/>
        <w:rPr>
          <w:rFonts w:ascii="Times New Roman" w:hAnsi="Times New Roman" w:cs="Times New Roman"/>
          <w:i/>
          <w:sz w:val="22"/>
          <w:szCs w:val="22"/>
          <w:lang w:val="nl-NL"/>
        </w:rPr>
      </w:pPr>
    </w:p>
    <w:p w14:paraId="551063A3" w14:textId="77777777" w:rsidR="00CD498A" w:rsidRPr="006D7005" w:rsidRDefault="00CD498A" w:rsidP="009A2396">
      <w:pPr>
        <w:spacing w:line="276" w:lineRule="auto"/>
        <w:rPr>
          <w:rFonts w:ascii="Times New Roman" w:hAnsi="Times New Roman" w:cs="Times New Roman"/>
          <w:i/>
          <w:sz w:val="22"/>
          <w:szCs w:val="22"/>
          <w:lang w:val="nl-NL"/>
        </w:rPr>
      </w:pPr>
    </w:p>
    <w:p w14:paraId="70CB40F9" w14:textId="77777777" w:rsidR="00CD498A" w:rsidRDefault="00CD498A" w:rsidP="009A2396">
      <w:pPr>
        <w:spacing w:line="276" w:lineRule="auto"/>
        <w:rPr>
          <w:rFonts w:ascii="Times New Roman" w:hAnsi="Times New Roman" w:cs="Times New Roman"/>
          <w:b/>
          <w:sz w:val="22"/>
          <w:szCs w:val="22"/>
          <w:lang w:val="nl-NL"/>
        </w:rPr>
      </w:pPr>
      <w:r w:rsidRPr="004D5A64">
        <w:rPr>
          <w:rFonts w:ascii="Times New Roman" w:hAnsi="Times New Roman" w:cs="Times New Roman"/>
          <w:b/>
          <w:sz w:val="22"/>
          <w:szCs w:val="22"/>
          <w:lang w:val="nl-NL"/>
        </w:rPr>
        <w:t>Literatuur</w:t>
      </w:r>
    </w:p>
    <w:p w14:paraId="31293FAB" w14:textId="77777777" w:rsidR="0085384B" w:rsidRDefault="0085384B" w:rsidP="009A2396">
      <w:pPr>
        <w:spacing w:line="276" w:lineRule="auto"/>
        <w:rPr>
          <w:rFonts w:ascii="Times New Roman" w:hAnsi="Times New Roman" w:cs="Times New Roman"/>
          <w:b/>
          <w:sz w:val="22"/>
          <w:szCs w:val="22"/>
          <w:lang w:val="nl-NL"/>
        </w:rPr>
      </w:pPr>
    </w:p>
    <w:p w14:paraId="507578B2" w14:textId="7F7A98B2" w:rsidR="00CC4B1C" w:rsidRPr="004469C4" w:rsidRDefault="00303348" w:rsidP="004469C4">
      <w:pPr>
        <w:ind w:left="720" w:hanging="720"/>
        <w:rPr>
          <w:rFonts w:ascii="Times New Roman" w:eastAsia="Times New Roman" w:hAnsi="Times New Roman" w:cs="Times New Roman"/>
          <w:color w:val="333333"/>
          <w:sz w:val="20"/>
          <w:szCs w:val="20"/>
          <w:shd w:val="clear" w:color="auto" w:fill="FFFFFF"/>
          <w:lang w:val="en-GB"/>
        </w:rPr>
      </w:pPr>
      <w:r w:rsidRPr="004469C4">
        <w:rPr>
          <w:rFonts w:ascii="Times New Roman" w:hAnsi="Times New Roman" w:cs="Times New Roman"/>
          <w:sz w:val="20"/>
          <w:szCs w:val="20"/>
          <w:lang w:val="nl-NL"/>
        </w:rPr>
        <w:t xml:space="preserve">Brocklehurst, </w:t>
      </w:r>
      <w:r w:rsidR="00CC4B1C" w:rsidRPr="004469C4">
        <w:rPr>
          <w:rFonts w:ascii="Times New Roman" w:hAnsi="Times New Roman" w:cs="Times New Roman"/>
          <w:sz w:val="20"/>
          <w:szCs w:val="20"/>
          <w:lang w:val="nl-NL"/>
        </w:rPr>
        <w:t xml:space="preserve">P. et al (2011). Perinatal and maternal outcomes by planned place of birth for healty women with low risk pregnancies: the birthplace in England national prospective cohort study. </w:t>
      </w:r>
      <w:r w:rsidR="00CC4B1C" w:rsidRPr="004469C4">
        <w:rPr>
          <w:rFonts w:ascii="Times New Roman" w:hAnsi="Times New Roman" w:cs="Times New Roman"/>
          <w:i/>
          <w:sz w:val="20"/>
          <w:szCs w:val="20"/>
          <w:lang w:val="nl-NL"/>
        </w:rPr>
        <w:t xml:space="preserve">British Medical Journal </w:t>
      </w:r>
      <w:r w:rsidR="00CC4B1C" w:rsidRPr="004469C4">
        <w:rPr>
          <w:rFonts w:ascii="Times New Roman" w:eastAsia="Times New Roman" w:hAnsi="Times New Roman" w:cs="Times New Roman"/>
          <w:color w:val="333333"/>
          <w:sz w:val="20"/>
          <w:szCs w:val="20"/>
          <w:shd w:val="clear" w:color="auto" w:fill="FFFFFF"/>
          <w:lang w:val="en-GB"/>
        </w:rPr>
        <w:t>2011;343:d7400</w:t>
      </w:r>
    </w:p>
    <w:p w14:paraId="2F3F9F7A" w14:textId="77777777" w:rsidR="00761C51" w:rsidRPr="004469C4" w:rsidRDefault="00761C51" w:rsidP="004469C4">
      <w:pPr>
        <w:ind w:left="720" w:hanging="720"/>
        <w:rPr>
          <w:rFonts w:ascii="Times New Roman" w:eastAsia="Times New Roman" w:hAnsi="Times New Roman" w:cs="Times New Roman"/>
          <w:color w:val="000000"/>
          <w:sz w:val="20"/>
          <w:szCs w:val="20"/>
          <w:shd w:val="clear" w:color="auto" w:fill="FFFFFF"/>
        </w:rPr>
      </w:pPr>
    </w:p>
    <w:p w14:paraId="4EC986FF" w14:textId="443B84CB" w:rsidR="00761C51" w:rsidRPr="004469C4" w:rsidRDefault="00761C51" w:rsidP="004469C4">
      <w:pPr>
        <w:ind w:left="720" w:hanging="720"/>
        <w:rPr>
          <w:rFonts w:ascii="Times New Roman" w:eastAsia="Times New Roman" w:hAnsi="Times New Roman" w:cs="Times New Roman"/>
          <w:sz w:val="20"/>
          <w:szCs w:val="20"/>
        </w:rPr>
      </w:pPr>
      <w:proofErr w:type="gramStart"/>
      <w:r w:rsidRPr="004469C4">
        <w:rPr>
          <w:rFonts w:ascii="Times New Roman" w:eastAsia="Times New Roman" w:hAnsi="Times New Roman" w:cs="Times New Roman"/>
          <w:sz w:val="20"/>
          <w:szCs w:val="20"/>
          <w:shd w:val="clear" w:color="auto" w:fill="FFFFFF"/>
        </w:rPr>
        <w:t>de</w:t>
      </w:r>
      <w:proofErr w:type="gramEnd"/>
      <w:r w:rsidRPr="004469C4">
        <w:rPr>
          <w:rFonts w:ascii="Times New Roman" w:eastAsia="Times New Roman" w:hAnsi="Times New Roman" w:cs="Times New Roman"/>
          <w:sz w:val="20"/>
          <w:szCs w:val="20"/>
          <w:shd w:val="clear" w:color="auto" w:fill="FFFFFF"/>
        </w:rPr>
        <w:t xml:space="preserve"> Groot, K.</w:t>
      </w:r>
      <w:r w:rsidRPr="004469C4">
        <w:rPr>
          <w:rStyle w:val="apple-converted-space"/>
          <w:rFonts w:ascii="Times New Roman" w:eastAsia="Times New Roman" w:hAnsi="Times New Roman" w:cs="Times New Roman"/>
          <w:sz w:val="20"/>
          <w:szCs w:val="20"/>
          <w:shd w:val="clear" w:color="auto" w:fill="FFFFFF"/>
        </w:rPr>
        <w:t> </w:t>
      </w:r>
      <w:hyperlink r:id="rId8" w:tgtFrame="_blank" w:history="1">
        <w:r w:rsidRPr="004469C4">
          <w:rPr>
            <w:rStyle w:val="Hyperlink"/>
            <w:rFonts w:ascii="Times New Roman" w:eastAsia="Times New Roman" w:hAnsi="Times New Roman" w:cs="Times New Roman"/>
            <w:color w:val="auto"/>
            <w:sz w:val="20"/>
            <w:szCs w:val="20"/>
          </w:rPr>
          <w:t>‘</w:t>
        </w:r>
        <w:proofErr w:type="spellStart"/>
        <w:r w:rsidRPr="004469C4">
          <w:rPr>
            <w:rStyle w:val="Hyperlink"/>
            <w:rFonts w:ascii="Times New Roman" w:eastAsia="Times New Roman" w:hAnsi="Times New Roman" w:cs="Times New Roman"/>
            <w:color w:val="auto"/>
            <w:sz w:val="20"/>
            <w:szCs w:val="20"/>
          </w:rPr>
          <w:t>Een</w:t>
        </w:r>
        <w:proofErr w:type="spellEnd"/>
        <w:r w:rsidRPr="004469C4">
          <w:rPr>
            <w:rStyle w:val="Hyperlink"/>
            <w:rFonts w:ascii="Times New Roman" w:eastAsia="Times New Roman" w:hAnsi="Times New Roman" w:cs="Times New Roman"/>
            <w:color w:val="auto"/>
            <w:sz w:val="20"/>
            <w:szCs w:val="20"/>
          </w:rPr>
          <w:t xml:space="preserve"> </w:t>
        </w:r>
        <w:proofErr w:type="spellStart"/>
        <w:r w:rsidRPr="004469C4">
          <w:rPr>
            <w:rStyle w:val="Hyperlink"/>
            <w:rFonts w:ascii="Times New Roman" w:eastAsia="Times New Roman" w:hAnsi="Times New Roman" w:cs="Times New Roman"/>
            <w:color w:val="auto"/>
            <w:sz w:val="20"/>
            <w:szCs w:val="20"/>
          </w:rPr>
          <w:t>nieuw</w:t>
        </w:r>
        <w:proofErr w:type="spellEnd"/>
        <w:r w:rsidRPr="004469C4">
          <w:rPr>
            <w:rStyle w:val="Hyperlink"/>
            <w:rFonts w:ascii="Times New Roman" w:eastAsia="Times New Roman" w:hAnsi="Times New Roman" w:cs="Times New Roman"/>
            <w:color w:val="auto"/>
            <w:sz w:val="20"/>
            <w:szCs w:val="20"/>
          </w:rPr>
          <w:t xml:space="preserve"> </w:t>
        </w:r>
        <w:proofErr w:type="spellStart"/>
        <w:r w:rsidRPr="004469C4">
          <w:rPr>
            <w:rStyle w:val="Hyperlink"/>
            <w:rFonts w:ascii="Times New Roman" w:eastAsia="Times New Roman" w:hAnsi="Times New Roman" w:cs="Times New Roman"/>
            <w:color w:val="auto"/>
            <w:sz w:val="20"/>
            <w:szCs w:val="20"/>
          </w:rPr>
          <w:t>ontdekte</w:t>
        </w:r>
        <w:proofErr w:type="spellEnd"/>
        <w:r w:rsidRPr="004469C4">
          <w:rPr>
            <w:rStyle w:val="Hyperlink"/>
            <w:rFonts w:ascii="Times New Roman" w:eastAsia="Times New Roman" w:hAnsi="Times New Roman" w:cs="Times New Roman"/>
            <w:color w:val="auto"/>
            <w:sz w:val="20"/>
            <w:szCs w:val="20"/>
          </w:rPr>
          <w:t xml:space="preserve"> procedure: de “</w:t>
        </w:r>
        <w:proofErr w:type="spellStart"/>
        <w:r w:rsidRPr="004469C4">
          <w:rPr>
            <w:rStyle w:val="Hyperlink"/>
            <w:rFonts w:ascii="Times New Roman" w:eastAsia="Times New Roman" w:hAnsi="Times New Roman" w:cs="Times New Roman"/>
            <w:color w:val="auto"/>
            <w:sz w:val="20"/>
            <w:szCs w:val="20"/>
          </w:rPr>
          <w:t>Actio</w:t>
        </w:r>
        <w:proofErr w:type="spellEnd"/>
        <w:r w:rsidRPr="004469C4">
          <w:rPr>
            <w:rStyle w:val="Hyperlink"/>
            <w:rFonts w:ascii="Times New Roman" w:eastAsia="Times New Roman" w:hAnsi="Times New Roman" w:cs="Times New Roman"/>
            <w:color w:val="auto"/>
            <w:sz w:val="20"/>
            <w:szCs w:val="20"/>
          </w:rPr>
          <w:t xml:space="preserve"> Caesarea”’</w:t>
        </w:r>
      </w:hyperlink>
      <w:r w:rsidRPr="004469C4">
        <w:rPr>
          <w:rFonts w:ascii="Times New Roman" w:eastAsia="Times New Roman" w:hAnsi="Times New Roman" w:cs="Times New Roman"/>
          <w:sz w:val="20"/>
          <w:szCs w:val="20"/>
          <w:shd w:val="clear" w:color="auto" w:fill="FFFFFF"/>
        </w:rPr>
        <w:t xml:space="preserve">, NJB 2015/1190, </w:t>
      </w:r>
      <w:proofErr w:type="spellStart"/>
      <w:r w:rsidRPr="004469C4">
        <w:rPr>
          <w:rFonts w:ascii="Times New Roman" w:eastAsia="Times New Roman" w:hAnsi="Times New Roman" w:cs="Times New Roman"/>
          <w:sz w:val="20"/>
          <w:szCs w:val="20"/>
          <w:shd w:val="clear" w:color="auto" w:fill="FFFFFF"/>
        </w:rPr>
        <w:t>afl</w:t>
      </w:r>
      <w:proofErr w:type="spellEnd"/>
      <w:r w:rsidRPr="004469C4">
        <w:rPr>
          <w:rFonts w:ascii="Times New Roman" w:eastAsia="Times New Roman" w:hAnsi="Times New Roman" w:cs="Times New Roman"/>
          <w:sz w:val="20"/>
          <w:szCs w:val="20"/>
          <w:shd w:val="clear" w:color="auto" w:fill="FFFFFF"/>
        </w:rPr>
        <w:t>. 25, p. 1656-1657</w:t>
      </w:r>
    </w:p>
    <w:p w14:paraId="633EB29F" w14:textId="63B0931D" w:rsidR="00CC4B1C" w:rsidRPr="004469C4" w:rsidRDefault="00CC4B1C" w:rsidP="004469C4">
      <w:pPr>
        <w:ind w:left="720" w:hanging="720"/>
        <w:rPr>
          <w:rFonts w:ascii="Times New Roman" w:eastAsia="Times New Roman" w:hAnsi="Times New Roman" w:cs="Times New Roman"/>
          <w:i/>
          <w:sz w:val="20"/>
          <w:szCs w:val="20"/>
          <w:lang w:val="en-GB"/>
        </w:rPr>
      </w:pPr>
    </w:p>
    <w:p w14:paraId="165E2CBF" w14:textId="3A6243C7" w:rsidR="00303348" w:rsidRPr="004469C4" w:rsidRDefault="00CC4B1C" w:rsidP="004469C4">
      <w:pPr>
        <w:ind w:left="720" w:hanging="720"/>
        <w:rPr>
          <w:rFonts w:ascii="Times New Roman" w:eastAsia="Times New Roman" w:hAnsi="Times New Roman" w:cs="Times New Roman"/>
          <w:sz w:val="20"/>
          <w:szCs w:val="20"/>
          <w:lang w:val="en-GB"/>
        </w:rPr>
      </w:pPr>
      <w:r w:rsidRPr="004469C4">
        <w:rPr>
          <w:rFonts w:ascii="Times New Roman" w:eastAsia="Times New Roman" w:hAnsi="Times New Roman" w:cs="Times New Roman"/>
          <w:color w:val="1C1D1E"/>
          <w:sz w:val="20"/>
          <w:szCs w:val="20"/>
          <w:lang w:val="en-GB"/>
        </w:rPr>
        <w:t xml:space="preserve">De </w:t>
      </w:r>
      <w:proofErr w:type="spellStart"/>
      <w:r w:rsidRPr="004469C4">
        <w:rPr>
          <w:rFonts w:ascii="Times New Roman" w:eastAsia="Times New Roman" w:hAnsi="Times New Roman" w:cs="Times New Roman"/>
          <w:color w:val="1C1D1E"/>
          <w:sz w:val="20"/>
          <w:szCs w:val="20"/>
          <w:lang w:val="en-GB"/>
        </w:rPr>
        <w:t>Jonge</w:t>
      </w:r>
      <w:proofErr w:type="spellEnd"/>
      <w:r w:rsidRPr="004469C4">
        <w:rPr>
          <w:rFonts w:ascii="Times New Roman" w:eastAsia="Times New Roman" w:hAnsi="Times New Roman" w:cs="Times New Roman"/>
          <w:color w:val="1C1D1E"/>
          <w:sz w:val="20"/>
          <w:szCs w:val="20"/>
          <w:lang w:val="en-GB"/>
        </w:rPr>
        <w:t xml:space="preserve"> A</w:t>
      </w:r>
      <w:r w:rsidRPr="004469C4">
        <w:rPr>
          <w:rFonts w:ascii="Times New Roman" w:eastAsia="Times New Roman" w:hAnsi="Times New Roman" w:cs="Times New Roman"/>
          <w:color w:val="1C1D1E"/>
          <w:sz w:val="20"/>
          <w:szCs w:val="20"/>
          <w:shd w:val="clear" w:color="auto" w:fill="EFEFF0"/>
          <w:lang w:val="en-GB"/>
        </w:rPr>
        <w:t>, et al</w:t>
      </w:r>
      <w:r w:rsidRPr="004469C4">
        <w:rPr>
          <w:rFonts w:ascii="Times New Roman" w:eastAsia="Times New Roman" w:hAnsi="Times New Roman" w:cs="Times New Roman"/>
          <w:color w:val="1C1D1E"/>
          <w:sz w:val="20"/>
          <w:szCs w:val="20"/>
          <w:lang w:val="en-GB"/>
        </w:rPr>
        <w:t xml:space="preserve"> (2009)</w:t>
      </w:r>
      <w:r w:rsidRPr="004469C4">
        <w:rPr>
          <w:rFonts w:ascii="Times New Roman" w:eastAsia="Times New Roman" w:hAnsi="Times New Roman" w:cs="Times New Roman"/>
          <w:color w:val="1C1D1E"/>
          <w:sz w:val="20"/>
          <w:szCs w:val="20"/>
          <w:shd w:val="clear" w:color="auto" w:fill="EFEFF0"/>
          <w:lang w:val="en-GB"/>
        </w:rPr>
        <w:t> </w:t>
      </w:r>
      <w:r w:rsidRPr="004469C4">
        <w:rPr>
          <w:rFonts w:ascii="Times New Roman" w:eastAsia="Times New Roman" w:hAnsi="Times New Roman" w:cs="Times New Roman"/>
          <w:color w:val="1C1D1E"/>
          <w:sz w:val="20"/>
          <w:szCs w:val="20"/>
          <w:lang w:val="en-GB"/>
        </w:rPr>
        <w:t>Perinatal mortality and morbidity in a nationwide cohort of 529,688 low</w:t>
      </w:r>
      <w:r w:rsidRPr="004469C4">
        <w:rPr>
          <w:rFonts w:ascii="Noteworthy Bold" w:eastAsia="Times New Roman" w:hAnsi="Noteworthy Bold" w:cs="Noteworthy Bold"/>
          <w:color w:val="1C1D1E"/>
          <w:sz w:val="20"/>
          <w:szCs w:val="20"/>
          <w:lang w:val="en-GB"/>
        </w:rPr>
        <w:t>‐</w:t>
      </w:r>
      <w:r w:rsidRPr="004469C4">
        <w:rPr>
          <w:rFonts w:ascii="Times New Roman" w:eastAsia="Times New Roman" w:hAnsi="Times New Roman" w:cs="Times New Roman"/>
          <w:color w:val="1C1D1E"/>
          <w:sz w:val="20"/>
          <w:szCs w:val="20"/>
          <w:lang w:val="en-GB"/>
        </w:rPr>
        <w:t>risk planned home and hospital births</w:t>
      </w:r>
      <w:r w:rsidRPr="004469C4">
        <w:rPr>
          <w:rFonts w:ascii="Times New Roman" w:eastAsia="Times New Roman" w:hAnsi="Times New Roman" w:cs="Times New Roman"/>
          <w:color w:val="1C1D1E"/>
          <w:sz w:val="20"/>
          <w:szCs w:val="20"/>
          <w:shd w:val="clear" w:color="auto" w:fill="EFEFF0"/>
          <w:lang w:val="en-GB"/>
        </w:rPr>
        <w:t>. </w:t>
      </w:r>
      <w:r w:rsidRPr="004469C4">
        <w:rPr>
          <w:rFonts w:ascii="Times New Roman" w:eastAsia="Times New Roman" w:hAnsi="Times New Roman" w:cs="Times New Roman"/>
          <w:i/>
          <w:iCs/>
          <w:color w:val="1C1D1E"/>
          <w:sz w:val="20"/>
          <w:szCs w:val="20"/>
          <w:lang w:val="en-GB"/>
        </w:rPr>
        <w:t xml:space="preserve">British Journal for Obstetrics and Gynaecology </w:t>
      </w:r>
      <w:r w:rsidRPr="004469C4">
        <w:rPr>
          <w:rFonts w:ascii="Times New Roman" w:eastAsia="Times New Roman" w:hAnsi="Times New Roman" w:cs="Times New Roman"/>
          <w:color w:val="1C1D1E"/>
          <w:sz w:val="20"/>
          <w:szCs w:val="20"/>
          <w:lang w:val="en-GB"/>
        </w:rPr>
        <w:t>2009</w:t>
      </w:r>
      <w:proofErr w:type="gramStart"/>
      <w:r w:rsidRPr="004469C4">
        <w:rPr>
          <w:rFonts w:ascii="Times New Roman" w:eastAsia="Times New Roman" w:hAnsi="Times New Roman" w:cs="Times New Roman"/>
          <w:color w:val="1C1D1E"/>
          <w:sz w:val="20"/>
          <w:szCs w:val="20"/>
          <w:shd w:val="clear" w:color="auto" w:fill="EFEFF0"/>
          <w:lang w:val="en-GB"/>
        </w:rPr>
        <w:t>;</w:t>
      </w:r>
      <w:r w:rsidRPr="004469C4">
        <w:rPr>
          <w:rFonts w:ascii="Times New Roman" w:eastAsia="Times New Roman" w:hAnsi="Times New Roman" w:cs="Times New Roman"/>
          <w:b/>
          <w:bCs/>
          <w:color w:val="1C1D1E"/>
          <w:sz w:val="20"/>
          <w:szCs w:val="20"/>
          <w:lang w:val="en-GB"/>
        </w:rPr>
        <w:t>116</w:t>
      </w:r>
      <w:r w:rsidRPr="004469C4">
        <w:rPr>
          <w:rFonts w:ascii="Times New Roman" w:eastAsia="Times New Roman" w:hAnsi="Times New Roman" w:cs="Times New Roman"/>
          <w:color w:val="1C1D1E"/>
          <w:sz w:val="20"/>
          <w:szCs w:val="20"/>
          <w:shd w:val="clear" w:color="auto" w:fill="EFEFF0"/>
          <w:lang w:val="en-GB"/>
        </w:rPr>
        <w:t>:</w:t>
      </w:r>
      <w:r w:rsidRPr="004469C4">
        <w:rPr>
          <w:rFonts w:ascii="Times New Roman" w:eastAsia="Times New Roman" w:hAnsi="Times New Roman" w:cs="Times New Roman"/>
          <w:color w:val="1C1D1E"/>
          <w:sz w:val="20"/>
          <w:szCs w:val="20"/>
          <w:lang w:val="en-GB"/>
        </w:rPr>
        <w:t>1177</w:t>
      </w:r>
      <w:proofErr w:type="gramEnd"/>
      <w:r w:rsidRPr="004469C4">
        <w:rPr>
          <w:rFonts w:ascii="Times New Roman" w:eastAsia="Times New Roman" w:hAnsi="Times New Roman" w:cs="Times New Roman"/>
          <w:color w:val="1C1D1E"/>
          <w:sz w:val="20"/>
          <w:szCs w:val="20"/>
          <w:shd w:val="clear" w:color="auto" w:fill="EFEFF0"/>
          <w:lang w:val="en-GB"/>
        </w:rPr>
        <w:t>–</w:t>
      </w:r>
      <w:r w:rsidRPr="004469C4">
        <w:rPr>
          <w:rFonts w:ascii="Times New Roman" w:eastAsia="Times New Roman" w:hAnsi="Times New Roman" w:cs="Times New Roman"/>
          <w:color w:val="1C1D1E"/>
          <w:sz w:val="20"/>
          <w:szCs w:val="20"/>
          <w:lang w:val="en-GB"/>
        </w:rPr>
        <w:t>84</w:t>
      </w:r>
      <w:r w:rsidRPr="004469C4">
        <w:rPr>
          <w:rFonts w:ascii="Times New Roman" w:eastAsia="Times New Roman" w:hAnsi="Times New Roman" w:cs="Times New Roman"/>
          <w:color w:val="1C1D1E"/>
          <w:sz w:val="20"/>
          <w:szCs w:val="20"/>
          <w:shd w:val="clear" w:color="auto" w:fill="EFEFF0"/>
          <w:lang w:val="en-GB"/>
        </w:rPr>
        <w:t>.</w:t>
      </w:r>
    </w:p>
    <w:p w14:paraId="6F8EA7D5" w14:textId="77777777" w:rsidR="00761C51" w:rsidRPr="004469C4" w:rsidRDefault="00761C51" w:rsidP="004469C4">
      <w:pPr>
        <w:spacing w:line="276" w:lineRule="auto"/>
        <w:ind w:left="720" w:hanging="720"/>
        <w:rPr>
          <w:rFonts w:ascii="Times New Roman" w:hAnsi="Times New Roman" w:cs="Times New Roman"/>
          <w:sz w:val="20"/>
          <w:szCs w:val="20"/>
          <w:lang w:val="nl-NL"/>
        </w:rPr>
      </w:pPr>
    </w:p>
    <w:p w14:paraId="3A10A28F" w14:textId="407AC5FF" w:rsidR="00761C51" w:rsidRPr="004469C4" w:rsidRDefault="00761C51" w:rsidP="004469C4">
      <w:pPr>
        <w:spacing w:line="276" w:lineRule="auto"/>
        <w:ind w:left="720" w:hanging="720"/>
        <w:rPr>
          <w:rFonts w:ascii="Times New Roman" w:hAnsi="Times New Roman" w:cs="Times New Roman"/>
          <w:sz w:val="20"/>
          <w:szCs w:val="20"/>
          <w:lang w:val="nl-NL"/>
        </w:rPr>
      </w:pPr>
      <w:r w:rsidRPr="004469C4">
        <w:rPr>
          <w:rFonts w:ascii="Times New Roman" w:hAnsi="Times New Roman" w:cs="Times New Roman"/>
          <w:sz w:val="20"/>
          <w:szCs w:val="20"/>
          <w:lang w:val="nl-NL"/>
        </w:rPr>
        <w:t xml:space="preserve">Hollander, M., de Miranda, E., van Dillen, J., de Graaf, I., Vandenbussche, F. and Holten, L., (2017). </w:t>
      </w:r>
      <w:r w:rsidRPr="004469C4">
        <w:rPr>
          <w:rFonts w:ascii="Times New Roman" w:hAnsi="Times New Roman" w:cs="Times New Roman"/>
          <w:sz w:val="20"/>
          <w:szCs w:val="20"/>
        </w:rPr>
        <w:t>Women’s</w:t>
      </w:r>
      <w:r>
        <w:rPr>
          <w:rFonts w:ascii="Times New Roman" w:hAnsi="Times New Roman" w:cs="Times New Roman"/>
          <w:sz w:val="20"/>
          <w:szCs w:val="20"/>
        </w:rPr>
        <w:t xml:space="preserve"> </w:t>
      </w:r>
      <w:r w:rsidRPr="004469C4">
        <w:rPr>
          <w:rFonts w:ascii="Times New Roman" w:hAnsi="Times New Roman" w:cs="Times New Roman"/>
          <w:sz w:val="20"/>
          <w:szCs w:val="20"/>
        </w:rPr>
        <w:t>motivations for choosing a high risk birth setting against medical advice in the Netherlands: a qualitative analysis. </w:t>
      </w:r>
      <w:r w:rsidRPr="004469C4">
        <w:rPr>
          <w:rFonts w:ascii="Times New Roman" w:hAnsi="Times New Roman" w:cs="Times New Roman"/>
          <w:i/>
          <w:iCs/>
          <w:sz w:val="20"/>
          <w:szCs w:val="20"/>
          <w:lang w:val="nl-NL"/>
        </w:rPr>
        <w:t>BMC pregnancy and childbirth</w:t>
      </w:r>
      <w:r w:rsidRPr="004469C4">
        <w:rPr>
          <w:rFonts w:ascii="Times New Roman" w:hAnsi="Times New Roman" w:cs="Times New Roman"/>
          <w:sz w:val="20"/>
          <w:szCs w:val="20"/>
          <w:lang w:val="nl-NL"/>
        </w:rPr>
        <w:t>, </w:t>
      </w:r>
      <w:r w:rsidRPr="004469C4">
        <w:rPr>
          <w:rFonts w:ascii="Times New Roman" w:hAnsi="Times New Roman" w:cs="Times New Roman"/>
          <w:iCs/>
          <w:sz w:val="20"/>
          <w:szCs w:val="20"/>
          <w:lang w:val="nl-NL"/>
        </w:rPr>
        <w:t>17</w:t>
      </w:r>
      <w:r w:rsidRPr="004469C4">
        <w:rPr>
          <w:rFonts w:ascii="Times New Roman" w:hAnsi="Times New Roman" w:cs="Times New Roman"/>
          <w:sz w:val="20"/>
          <w:szCs w:val="20"/>
          <w:lang w:val="nl-NL"/>
        </w:rPr>
        <w:t>(1), p.423.</w:t>
      </w:r>
    </w:p>
    <w:p w14:paraId="2B391F04" w14:textId="77777777" w:rsidR="00761C51" w:rsidRPr="004469C4" w:rsidRDefault="00761C51" w:rsidP="004469C4">
      <w:pPr>
        <w:ind w:left="720" w:hanging="720"/>
        <w:rPr>
          <w:rFonts w:ascii="Times New Roman" w:eastAsia="Times New Roman" w:hAnsi="Times New Roman" w:cs="Times New Roman"/>
          <w:sz w:val="20"/>
          <w:szCs w:val="20"/>
          <w:lang w:val="en-GB"/>
        </w:rPr>
      </w:pPr>
    </w:p>
    <w:p w14:paraId="301F9FA9" w14:textId="4784A3F7" w:rsidR="00761C51" w:rsidRPr="004469C4" w:rsidRDefault="00761C51" w:rsidP="004469C4">
      <w:pPr>
        <w:widowControl w:val="0"/>
        <w:autoSpaceDE w:val="0"/>
        <w:autoSpaceDN w:val="0"/>
        <w:adjustRightInd w:val="0"/>
        <w:spacing w:after="240"/>
        <w:ind w:left="720" w:hanging="720"/>
        <w:rPr>
          <w:rFonts w:ascii="Times New Roman" w:hAnsi="Times New Roman" w:cs="Times New Roman"/>
          <w:sz w:val="20"/>
          <w:szCs w:val="20"/>
        </w:rPr>
      </w:pPr>
      <w:r w:rsidRPr="004469C4">
        <w:rPr>
          <w:rFonts w:ascii="Times New Roman" w:hAnsi="Times New Roman" w:cs="Times New Roman"/>
          <w:sz w:val="20"/>
          <w:szCs w:val="20"/>
        </w:rPr>
        <w:t xml:space="preserve">Ismaili </w:t>
      </w:r>
      <w:proofErr w:type="spellStart"/>
      <w:r w:rsidRPr="004469C4">
        <w:rPr>
          <w:rFonts w:ascii="Times New Roman" w:hAnsi="Times New Roman" w:cs="Times New Roman"/>
          <w:sz w:val="20"/>
          <w:szCs w:val="20"/>
        </w:rPr>
        <w:t>M’hamdi</w:t>
      </w:r>
      <w:proofErr w:type="spellEnd"/>
      <w:r w:rsidRPr="004469C4">
        <w:rPr>
          <w:rFonts w:ascii="Times New Roman" w:hAnsi="Times New Roman" w:cs="Times New Roman"/>
          <w:sz w:val="20"/>
          <w:szCs w:val="20"/>
        </w:rPr>
        <w:t xml:space="preserve"> H, de Beaufort I. (2018). Forced caesareans: applying ordinary standards to an extraordinary case. </w:t>
      </w:r>
      <w:r w:rsidRPr="004469C4">
        <w:rPr>
          <w:rFonts w:ascii="Times New Roman" w:hAnsi="Times New Roman" w:cs="Times New Roman"/>
          <w:i/>
          <w:iCs/>
          <w:sz w:val="20"/>
          <w:szCs w:val="20"/>
        </w:rPr>
        <w:t xml:space="preserve">Journal of Medical Ethics </w:t>
      </w:r>
      <w:r w:rsidRPr="004469C4">
        <w:rPr>
          <w:rFonts w:ascii="Times New Roman" w:hAnsi="Times New Roman" w:cs="Times New Roman"/>
          <w:sz w:val="20"/>
          <w:szCs w:val="20"/>
        </w:rPr>
        <w:t>2018</w:t>
      </w:r>
      <w:proofErr w:type="gramStart"/>
      <w:r w:rsidRPr="004469C4">
        <w:rPr>
          <w:rFonts w:ascii="Times New Roman" w:hAnsi="Times New Roman" w:cs="Times New Roman"/>
          <w:sz w:val="20"/>
          <w:szCs w:val="20"/>
        </w:rPr>
        <w:t>;</w:t>
      </w:r>
      <w:r w:rsidRPr="004469C4">
        <w:rPr>
          <w:rFonts w:ascii="Times New Roman" w:hAnsi="Times New Roman" w:cs="Times New Roman"/>
          <w:b/>
          <w:bCs/>
          <w:sz w:val="20"/>
          <w:szCs w:val="20"/>
        </w:rPr>
        <w:t>0</w:t>
      </w:r>
      <w:r w:rsidRPr="004469C4">
        <w:rPr>
          <w:rFonts w:ascii="Times New Roman" w:hAnsi="Times New Roman" w:cs="Times New Roman"/>
          <w:sz w:val="20"/>
          <w:szCs w:val="20"/>
        </w:rPr>
        <w:t>:1</w:t>
      </w:r>
      <w:proofErr w:type="gramEnd"/>
      <w:r w:rsidRPr="004469C4">
        <w:rPr>
          <w:rFonts w:ascii="Times New Roman" w:hAnsi="Times New Roman" w:cs="Times New Roman"/>
          <w:sz w:val="20"/>
          <w:szCs w:val="20"/>
        </w:rPr>
        <w:t xml:space="preserve">–6. </w:t>
      </w:r>
    </w:p>
    <w:p w14:paraId="3EEB0B85" w14:textId="454695B6" w:rsidR="006E5B30" w:rsidRPr="006E5B30" w:rsidRDefault="006E5B30" w:rsidP="004469C4">
      <w:pPr>
        <w:ind w:left="720" w:hanging="720"/>
        <w:rPr>
          <w:rFonts w:ascii="Times New Roman" w:eastAsia="Times New Roman" w:hAnsi="Times New Roman" w:cs="Times New Roman"/>
          <w:sz w:val="20"/>
          <w:szCs w:val="20"/>
          <w:lang w:val="en-GB"/>
        </w:rPr>
      </w:pPr>
      <w:r w:rsidRPr="006E5B30">
        <w:rPr>
          <w:rFonts w:ascii="Times New Roman" w:eastAsia="Times New Roman" w:hAnsi="Times New Roman" w:cs="Times New Roman"/>
          <w:sz w:val="20"/>
          <w:szCs w:val="20"/>
          <w:lang w:val="en-GB"/>
        </w:rPr>
        <w:t>Porter, L &amp; Kingma, E. (</w:t>
      </w:r>
      <w:r w:rsidRPr="006E5B30">
        <w:rPr>
          <w:rFonts w:ascii="Times New Roman" w:eastAsia="Times New Roman" w:hAnsi="Times New Roman" w:cs="Times New Roman"/>
          <w:i/>
          <w:sz w:val="20"/>
          <w:szCs w:val="20"/>
          <w:lang w:val="en-GB"/>
        </w:rPr>
        <w:t>under review</w:t>
      </w:r>
      <w:proofErr w:type="gramStart"/>
      <w:r w:rsidRPr="006E5B30">
        <w:rPr>
          <w:rFonts w:ascii="Times New Roman" w:eastAsia="Times New Roman" w:hAnsi="Times New Roman" w:cs="Times New Roman"/>
          <w:i/>
          <w:sz w:val="20"/>
          <w:szCs w:val="20"/>
          <w:lang w:val="en-GB"/>
        </w:rPr>
        <w:t xml:space="preserve">) </w:t>
      </w:r>
      <w:r w:rsidRPr="006E5B30">
        <w:rPr>
          <w:rFonts w:ascii="Times New Roman" w:eastAsia="Times New Roman" w:hAnsi="Times New Roman" w:cs="Times New Roman"/>
          <w:sz w:val="20"/>
          <w:szCs w:val="20"/>
          <w:lang w:val="en-GB"/>
        </w:rPr>
        <w:t xml:space="preserve"> </w:t>
      </w:r>
      <w:r w:rsidRPr="004469C4">
        <w:rPr>
          <w:rFonts w:ascii="Times New Roman" w:hAnsi="Times New Roman" w:cs="Times New Roman"/>
          <w:bCs/>
          <w:sz w:val="20"/>
          <w:szCs w:val="20"/>
        </w:rPr>
        <w:t>Parental</w:t>
      </w:r>
      <w:proofErr w:type="gramEnd"/>
      <w:r w:rsidRPr="004469C4">
        <w:rPr>
          <w:rFonts w:ascii="Times New Roman" w:hAnsi="Times New Roman" w:cs="Times New Roman"/>
          <w:bCs/>
          <w:sz w:val="20"/>
          <w:szCs w:val="20"/>
        </w:rPr>
        <w:t xml:space="preserve"> obligation and</w:t>
      </w:r>
      <w:bookmarkStart w:id="1" w:name="__DdeLink__6559_2335889915"/>
      <w:r w:rsidRPr="004469C4">
        <w:rPr>
          <w:rFonts w:ascii="Times New Roman" w:hAnsi="Times New Roman" w:cs="Times New Roman"/>
          <w:bCs/>
          <w:sz w:val="20"/>
          <w:szCs w:val="20"/>
        </w:rPr>
        <w:t xml:space="preserve"> court-ordered caesarean section</w:t>
      </w:r>
      <w:bookmarkEnd w:id="1"/>
      <w:r w:rsidRPr="006E5B30">
        <w:rPr>
          <w:rFonts w:ascii="Times New Roman" w:eastAsia="Times New Roman" w:hAnsi="Times New Roman" w:cs="Times New Roman"/>
          <w:sz w:val="20"/>
          <w:szCs w:val="20"/>
          <w:lang w:val="en-GB"/>
        </w:rPr>
        <w:t xml:space="preserve"> </w:t>
      </w:r>
    </w:p>
    <w:p w14:paraId="772511E3" w14:textId="77777777" w:rsidR="006E5B30" w:rsidRPr="006E5B30" w:rsidRDefault="006E5B30" w:rsidP="004469C4">
      <w:pPr>
        <w:ind w:left="720" w:hanging="720"/>
        <w:rPr>
          <w:rFonts w:ascii="Times New Roman" w:eastAsia="Times New Roman" w:hAnsi="Times New Roman" w:cs="Times New Roman"/>
          <w:sz w:val="20"/>
          <w:szCs w:val="20"/>
          <w:lang w:val="en-GB"/>
        </w:rPr>
      </w:pPr>
    </w:p>
    <w:p w14:paraId="16094775" w14:textId="5A25CC8D" w:rsidR="00CC4B1C" w:rsidRPr="004469C4" w:rsidRDefault="00CC4B1C" w:rsidP="004469C4">
      <w:pPr>
        <w:ind w:left="720" w:hanging="720"/>
        <w:rPr>
          <w:rFonts w:ascii="Times New Roman" w:eastAsia="Times New Roman" w:hAnsi="Times New Roman" w:cs="Times New Roman"/>
          <w:sz w:val="20"/>
          <w:szCs w:val="20"/>
          <w:lang w:val="en-GB"/>
        </w:rPr>
      </w:pPr>
      <w:r w:rsidRPr="004469C4">
        <w:rPr>
          <w:rFonts w:ascii="Times New Roman" w:eastAsia="Times New Roman" w:hAnsi="Times New Roman" w:cs="Times New Roman"/>
          <w:sz w:val="20"/>
          <w:szCs w:val="20"/>
          <w:lang w:val="en-GB"/>
        </w:rPr>
        <w:t xml:space="preserve">Snowden, JM. </w:t>
      </w:r>
      <w:proofErr w:type="gramStart"/>
      <w:r w:rsidRPr="004469C4">
        <w:rPr>
          <w:rFonts w:ascii="Times New Roman" w:eastAsia="Times New Roman" w:hAnsi="Times New Roman" w:cs="Times New Roman"/>
          <w:sz w:val="20"/>
          <w:szCs w:val="20"/>
          <w:lang w:val="en-GB"/>
        </w:rPr>
        <w:t>et</w:t>
      </w:r>
      <w:proofErr w:type="gramEnd"/>
      <w:r w:rsidRPr="004469C4">
        <w:rPr>
          <w:rFonts w:ascii="Times New Roman" w:eastAsia="Times New Roman" w:hAnsi="Times New Roman" w:cs="Times New Roman"/>
          <w:sz w:val="20"/>
          <w:szCs w:val="20"/>
          <w:lang w:val="en-GB"/>
        </w:rPr>
        <w:t xml:space="preserve"> al (2015). Planned out-of-hospital birth and birth outcomes. </w:t>
      </w:r>
      <w:r w:rsidRPr="004469C4">
        <w:rPr>
          <w:rFonts w:ascii="Times New Roman" w:eastAsia="Times New Roman" w:hAnsi="Times New Roman" w:cs="Times New Roman"/>
          <w:i/>
          <w:sz w:val="20"/>
          <w:szCs w:val="20"/>
          <w:lang w:val="en-GB"/>
        </w:rPr>
        <w:t xml:space="preserve">New England Journal of Medicine </w:t>
      </w:r>
      <w:r w:rsidRPr="004469C4">
        <w:rPr>
          <w:rFonts w:ascii="Times New Roman" w:eastAsia="Times New Roman" w:hAnsi="Times New Roman" w:cs="Times New Roman"/>
          <w:color w:val="666666"/>
          <w:sz w:val="20"/>
          <w:szCs w:val="20"/>
          <w:shd w:val="clear" w:color="auto" w:fill="FFFFFF"/>
          <w:lang w:val="en-GB"/>
        </w:rPr>
        <w:t>2015; 373:2642-2653</w:t>
      </w:r>
    </w:p>
    <w:p w14:paraId="190FE2AC" w14:textId="410A987C" w:rsidR="00DD720B" w:rsidRPr="00D82156" w:rsidRDefault="00DD720B" w:rsidP="004469C4">
      <w:pPr>
        <w:spacing w:line="276" w:lineRule="auto"/>
        <w:ind w:left="720" w:hanging="720"/>
        <w:rPr>
          <w:rFonts w:ascii="Times New Roman" w:hAnsi="Times New Roman" w:cs="Times New Roman"/>
          <w:color w:val="FF0000"/>
          <w:sz w:val="22"/>
          <w:szCs w:val="22"/>
          <w:lang w:val="nl-NL"/>
        </w:rPr>
      </w:pPr>
    </w:p>
    <w:sectPr w:rsidR="00DD720B" w:rsidRPr="00D82156" w:rsidSect="0034598E">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4CA87" w14:textId="77777777" w:rsidR="00761C51" w:rsidRDefault="00761C51" w:rsidP="00CD498A">
      <w:r>
        <w:separator/>
      </w:r>
    </w:p>
  </w:endnote>
  <w:endnote w:type="continuationSeparator" w:id="0">
    <w:p w14:paraId="2C4FE4CC" w14:textId="77777777" w:rsidR="00761C51" w:rsidRDefault="00761C51" w:rsidP="00CD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Yu Mincho">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Noteworthy Bold">
    <w:altName w:val="Malgun Gothic Semilight"/>
    <w:charset w:val="00"/>
    <w:family w:val="auto"/>
    <w:pitch w:val="variable"/>
    <w:sig w:usb0="00000001" w:usb1="08000048" w:usb2="146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D187" w14:textId="77777777" w:rsidR="00761C51" w:rsidRDefault="00761C51" w:rsidP="00CD498A">
      <w:r>
        <w:separator/>
      </w:r>
    </w:p>
  </w:footnote>
  <w:footnote w:type="continuationSeparator" w:id="0">
    <w:p w14:paraId="4C83D4D9" w14:textId="77777777" w:rsidR="00761C51" w:rsidRDefault="00761C51" w:rsidP="00CD498A">
      <w:r>
        <w:continuationSeparator/>
      </w:r>
    </w:p>
  </w:footnote>
  <w:footnote w:id="1">
    <w:p w14:paraId="18230AC8" w14:textId="6ECC61DB" w:rsidR="00761C51" w:rsidRPr="004469C4" w:rsidRDefault="00761C51">
      <w:pPr>
        <w:pStyle w:val="FootnoteText"/>
        <w:rPr>
          <w:lang w:val="en-US"/>
        </w:rPr>
      </w:pPr>
      <w:r>
        <w:rPr>
          <w:rStyle w:val="FootnoteReference"/>
        </w:rPr>
        <w:footnoteRef/>
      </w:r>
      <w:r>
        <w:rPr>
          <w:lang w:val="en-US"/>
        </w:rPr>
        <w:t xml:space="preserve"> </w:t>
      </w:r>
      <w:r w:rsidR="006E5B30" w:rsidRPr="006E5B30">
        <w:rPr>
          <w:lang w:val="en-US"/>
        </w:rPr>
        <w:t>https://uitspraken.rechtspraak.nl/inziendocument?id=ECLI:NL:RBZWB:2018:1745</w:t>
      </w:r>
    </w:p>
  </w:footnote>
  <w:footnote w:id="2">
    <w:p w14:paraId="4FF1D5DB" w14:textId="64A603E7" w:rsidR="006E5B30" w:rsidRPr="004469C4" w:rsidRDefault="006E5B30">
      <w:pPr>
        <w:pStyle w:val="FootnoteText"/>
        <w:rPr>
          <w:lang w:val="en-US"/>
        </w:rPr>
      </w:pPr>
      <w:r>
        <w:rPr>
          <w:rStyle w:val="FootnoteReference"/>
        </w:rPr>
        <w:footnoteRef/>
      </w:r>
      <w:r>
        <w:t xml:space="preserve"> </w:t>
      </w:r>
      <w:r w:rsidRPr="006E5B30">
        <w:t>https://www.gov.uk/government/statistics/transport-statistics-great-britain-2017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50E0" w14:textId="15EE606E" w:rsidR="00EA653F" w:rsidRPr="00EA653F" w:rsidRDefault="00EA653F">
    <w:pPr>
      <w:pStyle w:val="Header"/>
      <w:rPr>
        <w:i/>
        <w:sz w:val="20"/>
        <w:szCs w:val="20"/>
      </w:rPr>
    </w:pPr>
    <w:r w:rsidRPr="00EA653F">
      <w:rPr>
        <w:i/>
        <w:sz w:val="20"/>
        <w:szCs w:val="20"/>
      </w:rPr>
      <w:t>This Paper is Accepted for Publication in ‘Podium Bio-</w:t>
    </w:r>
    <w:proofErr w:type="spellStart"/>
    <w:r w:rsidRPr="00EA653F">
      <w:rPr>
        <w:i/>
        <w:sz w:val="20"/>
        <w:szCs w:val="20"/>
      </w:rPr>
      <w:t>Ethiek</w:t>
    </w:r>
    <w:proofErr w:type="spellEnd"/>
    <w:r w:rsidRPr="00EA653F">
      <w:rPr>
        <w:i/>
        <w:sz w:val="20"/>
        <w:szCs w:val="20"/>
      </w:rPr>
      <w:t>’. This is the final accepted version. For updates on publication status and citation info please email e.m.kingma@soton.ac.uk.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5B97"/>
    <w:multiLevelType w:val="hybridMultilevel"/>
    <w:tmpl w:val="F6722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9B"/>
    <w:rsid w:val="00017100"/>
    <w:rsid w:val="000530CD"/>
    <w:rsid w:val="00070717"/>
    <w:rsid w:val="00086738"/>
    <w:rsid w:val="000E3D32"/>
    <w:rsid w:val="000F4FCE"/>
    <w:rsid w:val="00105371"/>
    <w:rsid w:val="001227D6"/>
    <w:rsid w:val="001430D2"/>
    <w:rsid w:val="00144B91"/>
    <w:rsid w:val="001515A4"/>
    <w:rsid w:val="001637FB"/>
    <w:rsid w:val="00164FF8"/>
    <w:rsid w:val="00171B7C"/>
    <w:rsid w:val="00172337"/>
    <w:rsid w:val="00175A89"/>
    <w:rsid w:val="0018049A"/>
    <w:rsid w:val="00187617"/>
    <w:rsid w:val="0019122B"/>
    <w:rsid w:val="0019541D"/>
    <w:rsid w:val="001D3605"/>
    <w:rsid w:val="00206109"/>
    <w:rsid w:val="0023756F"/>
    <w:rsid w:val="00262051"/>
    <w:rsid w:val="00290AEF"/>
    <w:rsid w:val="00291A64"/>
    <w:rsid w:val="002C7BBD"/>
    <w:rsid w:val="002D7660"/>
    <w:rsid w:val="002F04C7"/>
    <w:rsid w:val="002F477C"/>
    <w:rsid w:val="00303348"/>
    <w:rsid w:val="00320F1F"/>
    <w:rsid w:val="0034598E"/>
    <w:rsid w:val="00346451"/>
    <w:rsid w:val="00352A1A"/>
    <w:rsid w:val="00367B30"/>
    <w:rsid w:val="00386847"/>
    <w:rsid w:val="00391C21"/>
    <w:rsid w:val="00395CF8"/>
    <w:rsid w:val="003A5BED"/>
    <w:rsid w:val="003C598B"/>
    <w:rsid w:val="003F4321"/>
    <w:rsid w:val="003F7B2D"/>
    <w:rsid w:val="00402A72"/>
    <w:rsid w:val="00440DA4"/>
    <w:rsid w:val="00442861"/>
    <w:rsid w:val="004469C4"/>
    <w:rsid w:val="00460BFB"/>
    <w:rsid w:val="00461752"/>
    <w:rsid w:val="004804E7"/>
    <w:rsid w:val="0049437F"/>
    <w:rsid w:val="004A13FB"/>
    <w:rsid w:val="004A4BD6"/>
    <w:rsid w:val="004A6449"/>
    <w:rsid w:val="004B27FB"/>
    <w:rsid w:val="004D5A64"/>
    <w:rsid w:val="00550B24"/>
    <w:rsid w:val="00555850"/>
    <w:rsid w:val="00571415"/>
    <w:rsid w:val="0058564E"/>
    <w:rsid w:val="00610B31"/>
    <w:rsid w:val="00624836"/>
    <w:rsid w:val="00625D8C"/>
    <w:rsid w:val="006711D0"/>
    <w:rsid w:val="0067530F"/>
    <w:rsid w:val="00685701"/>
    <w:rsid w:val="006A00C9"/>
    <w:rsid w:val="006D0D25"/>
    <w:rsid w:val="006D1D68"/>
    <w:rsid w:val="006D7005"/>
    <w:rsid w:val="006E1CB5"/>
    <w:rsid w:val="006E5B30"/>
    <w:rsid w:val="00741FE4"/>
    <w:rsid w:val="00761C51"/>
    <w:rsid w:val="00763751"/>
    <w:rsid w:val="00766D88"/>
    <w:rsid w:val="007723A0"/>
    <w:rsid w:val="00777C56"/>
    <w:rsid w:val="00781E6D"/>
    <w:rsid w:val="007B255B"/>
    <w:rsid w:val="007C6189"/>
    <w:rsid w:val="00812E68"/>
    <w:rsid w:val="008132FA"/>
    <w:rsid w:val="00834B88"/>
    <w:rsid w:val="00836FCB"/>
    <w:rsid w:val="00845D87"/>
    <w:rsid w:val="008504AF"/>
    <w:rsid w:val="0085384B"/>
    <w:rsid w:val="00863608"/>
    <w:rsid w:val="00866B74"/>
    <w:rsid w:val="008B595B"/>
    <w:rsid w:val="008C3892"/>
    <w:rsid w:val="008C487A"/>
    <w:rsid w:val="00904FD0"/>
    <w:rsid w:val="0093261C"/>
    <w:rsid w:val="00950941"/>
    <w:rsid w:val="0096372F"/>
    <w:rsid w:val="00965419"/>
    <w:rsid w:val="00992605"/>
    <w:rsid w:val="00997D1C"/>
    <w:rsid w:val="009A2396"/>
    <w:rsid w:val="009B4700"/>
    <w:rsid w:val="009C0A11"/>
    <w:rsid w:val="009D158D"/>
    <w:rsid w:val="009D3A79"/>
    <w:rsid w:val="009D47CE"/>
    <w:rsid w:val="00A25D00"/>
    <w:rsid w:val="00A3047F"/>
    <w:rsid w:val="00A3132C"/>
    <w:rsid w:val="00A31DE2"/>
    <w:rsid w:val="00A36525"/>
    <w:rsid w:val="00A76DE5"/>
    <w:rsid w:val="00AA5103"/>
    <w:rsid w:val="00AB023E"/>
    <w:rsid w:val="00AD12FD"/>
    <w:rsid w:val="00AE11C9"/>
    <w:rsid w:val="00B0687B"/>
    <w:rsid w:val="00B224AD"/>
    <w:rsid w:val="00B35553"/>
    <w:rsid w:val="00B57E20"/>
    <w:rsid w:val="00B7280F"/>
    <w:rsid w:val="00B91154"/>
    <w:rsid w:val="00BC6692"/>
    <w:rsid w:val="00C414A9"/>
    <w:rsid w:val="00C5432F"/>
    <w:rsid w:val="00C61732"/>
    <w:rsid w:val="00C64081"/>
    <w:rsid w:val="00C6430E"/>
    <w:rsid w:val="00C649A3"/>
    <w:rsid w:val="00C7119F"/>
    <w:rsid w:val="00CC4B1C"/>
    <w:rsid w:val="00CD139B"/>
    <w:rsid w:val="00CD498A"/>
    <w:rsid w:val="00CD7163"/>
    <w:rsid w:val="00D27059"/>
    <w:rsid w:val="00D301F3"/>
    <w:rsid w:val="00D4558E"/>
    <w:rsid w:val="00D50214"/>
    <w:rsid w:val="00D80BEE"/>
    <w:rsid w:val="00D82156"/>
    <w:rsid w:val="00D9070F"/>
    <w:rsid w:val="00DC4D47"/>
    <w:rsid w:val="00DD720B"/>
    <w:rsid w:val="00DD75C0"/>
    <w:rsid w:val="00DF1EB1"/>
    <w:rsid w:val="00E076F5"/>
    <w:rsid w:val="00E1012C"/>
    <w:rsid w:val="00E1195F"/>
    <w:rsid w:val="00E41D16"/>
    <w:rsid w:val="00E63795"/>
    <w:rsid w:val="00EA653F"/>
    <w:rsid w:val="00EB1F51"/>
    <w:rsid w:val="00EC19FF"/>
    <w:rsid w:val="00EC7F42"/>
    <w:rsid w:val="00ED43DC"/>
    <w:rsid w:val="00EE04B5"/>
    <w:rsid w:val="00F13605"/>
    <w:rsid w:val="00F267B9"/>
    <w:rsid w:val="00F3069C"/>
    <w:rsid w:val="00F73219"/>
    <w:rsid w:val="00FD6E51"/>
    <w:rsid w:val="00FF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1F3DA"/>
  <w14:defaultImageDpi w14:val="32767"/>
  <w15:docId w15:val="{BBE011CC-C600-4A5C-9E65-5A3EE702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39B"/>
    <w:rPr>
      <w:color w:val="0000FF"/>
      <w:u w:val="single"/>
    </w:rPr>
  </w:style>
  <w:style w:type="paragraph" w:styleId="PlainText">
    <w:name w:val="Plain Text"/>
    <w:basedOn w:val="Normal"/>
    <w:link w:val="PlainTextChar"/>
    <w:uiPriority w:val="99"/>
    <w:unhideWhenUsed/>
    <w:rsid w:val="00CD139B"/>
    <w:rPr>
      <w:rFonts w:ascii="Calibri" w:hAnsi="Calibri" w:cs="Calibri"/>
      <w:sz w:val="22"/>
      <w:szCs w:val="22"/>
      <w:lang w:val="nl-NL" w:eastAsia="nl-NL"/>
    </w:rPr>
  </w:style>
  <w:style w:type="character" w:customStyle="1" w:styleId="PlainTextChar">
    <w:name w:val="Plain Text Char"/>
    <w:basedOn w:val="DefaultParagraphFont"/>
    <w:link w:val="PlainText"/>
    <w:uiPriority w:val="99"/>
    <w:rsid w:val="00CD139B"/>
    <w:rPr>
      <w:rFonts w:ascii="Calibri" w:hAnsi="Calibri" w:cs="Calibri"/>
      <w:sz w:val="22"/>
      <w:szCs w:val="22"/>
      <w:lang w:val="nl-NL" w:eastAsia="nl-NL"/>
    </w:rPr>
  </w:style>
  <w:style w:type="character" w:styleId="Emphasis">
    <w:name w:val="Emphasis"/>
    <w:basedOn w:val="DefaultParagraphFont"/>
    <w:uiPriority w:val="20"/>
    <w:qFormat/>
    <w:rsid w:val="00CD139B"/>
    <w:rPr>
      <w:i/>
      <w:iCs/>
    </w:rPr>
  </w:style>
  <w:style w:type="character" w:customStyle="1" w:styleId="apple-converted-space">
    <w:name w:val="apple-converted-space"/>
    <w:basedOn w:val="DefaultParagraphFont"/>
    <w:rsid w:val="00CD139B"/>
  </w:style>
  <w:style w:type="paragraph" w:styleId="NormalWeb">
    <w:name w:val="Normal (Web)"/>
    <w:basedOn w:val="Normal"/>
    <w:uiPriority w:val="99"/>
    <w:semiHidden/>
    <w:unhideWhenUsed/>
    <w:rsid w:val="00904FD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04FD0"/>
    <w:rPr>
      <w:sz w:val="16"/>
      <w:szCs w:val="16"/>
    </w:rPr>
  </w:style>
  <w:style w:type="paragraph" w:styleId="CommentText">
    <w:name w:val="annotation text"/>
    <w:basedOn w:val="Normal"/>
    <w:link w:val="CommentTextChar"/>
    <w:uiPriority w:val="99"/>
    <w:semiHidden/>
    <w:unhideWhenUsed/>
    <w:rsid w:val="00904FD0"/>
    <w:rPr>
      <w:sz w:val="20"/>
      <w:szCs w:val="20"/>
    </w:rPr>
  </w:style>
  <w:style w:type="character" w:customStyle="1" w:styleId="CommentTextChar">
    <w:name w:val="Comment Text Char"/>
    <w:basedOn w:val="DefaultParagraphFont"/>
    <w:link w:val="CommentText"/>
    <w:uiPriority w:val="99"/>
    <w:semiHidden/>
    <w:rsid w:val="00904FD0"/>
    <w:rPr>
      <w:sz w:val="20"/>
      <w:szCs w:val="20"/>
    </w:rPr>
  </w:style>
  <w:style w:type="paragraph" w:styleId="CommentSubject">
    <w:name w:val="annotation subject"/>
    <w:basedOn w:val="CommentText"/>
    <w:next w:val="CommentText"/>
    <w:link w:val="CommentSubjectChar"/>
    <w:uiPriority w:val="99"/>
    <w:semiHidden/>
    <w:unhideWhenUsed/>
    <w:rsid w:val="00904FD0"/>
    <w:rPr>
      <w:b/>
      <w:bCs/>
    </w:rPr>
  </w:style>
  <w:style w:type="character" w:customStyle="1" w:styleId="CommentSubjectChar">
    <w:name w:val="Comment Subject Char"/>
    <w:basedOn w:val="CommentTextChar"/>
    <w:link w:val="CommentSubject"/>
    <w:uiPriority w:val="99"/>
    <w:semiHidden/>
    <w:rsid w:val="00904FD0"/>
    <w:rPr>
      <w:b/>
      <w:bCs/>
      <w:sz w:val="20"/>
      <w:szCs w:val="20"/>
    </w:rPr>
  </w:style>
  <w:style w:type="paragraph" w:styleId="BalloonText">
    <w:name w:val="Balloon Text"/>
    <w:basedOn w:val="Normal"/>
    <w:link w:val="BalloonTextChar"/>
    <w:uiPriority w:val="99"/>
    <w:semiHidden/>
    <w:unhideWhenUsed/>
    <w:rsid w:val="00904F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4FD0"/>
    <w:rPr>
      <w:rFonts w:ascii="Times New Roman" w:hAnsi="Times New Roman" w:cs="Times New Roman"/>
      <w:sz w:val="18"/>
      <w:szCs w:val="18"/>
    </w:rPr>
  </w:style>
  <w:style w:type="paragraph" w:customStyle="1" w:styleId="Default">
    <w:name w:val="Default"/>
    <w:rsid w:val="00CD498A"/>
    <w:pPr>
      <w:autoSpaceDE w:val="0"/>
      <w:autoSpaceDN w:val="0"/>
      <w:adjustRightInd w:val="0"/>
    </w:pPr>
    <w:rPr>
      <w:rFonts w:ascii="Verdana" w:hAnsi="Verdana" w:cs="Verdana"/>
      <w:color w:val="000000"/>
      <w:lang w:val="nl-NL"/>
    </w:rPr>
  </w:style>
  <w:style w:type="paragraph" w:styleId="ListParagraph">
    <w:name w:val="List Paragraph"/>
    <w:basedOn w:val="Normal"/>
    <w:uiPriority w:val="34"/>
    <w:qFormat/>
    <w:rsid w:val="00CD498A"/>
    <w:pPr>
      <w:spacing w:line="360" w:lineRule="auto"/>
      <w:ind w:left="720"/>
      <w:contextualSpacing/>
      <w:jc w:val="both"/>
    </w:pPr>
    <w:rPr>
      <w:rFonts w:ascii="Arial" w:eastAsia="Times New Roman" w:hAnsi="Arial" w:cs="Times New Roman"/>
      <w:sz w:val="20"/>
      <w:szCs w:val="20"/>
      <w:lang w:val="nl"/>
    </w:rPr>
  </w:style>
  <w:style w:type="paragraph" w:styleId="FootnoteText">
    <w:name w:val="footnote text"/>
    <w:basedOn w:val="Normal"/>
    <w:link w:val="FootnoteTextChar"/>
    <w:uiPriority w:val="99"/>
    <w:unhideWhenUsed/>
    <w:rsid w:val="00CD498A"/>
    <w:rPr>
      <w:rFonts w:eastAsiaTheme="minorEastAsia"/>
      <w:lang w:val="en-GB"/>
    </w:rPr>
  </w:style>
  <w:style w:type="character" w:customStyle="1" w:styleId="FootnoteTextChar">
    <w:name w:val="Footnote Text Char"/>
    <w:basedOn w:val="DefaultParagraphFont"/>
    <w:link w:val="FootnoteText"/>
    <w:uiPriority w:val="99"/>
    <w:rsid w:val="00CD498A"/>
    <w:rPr>
      <w:rFonts w:eastAsiaTheme="minorEastAsia"/>
      <w:lang w:val="en-GB"/>
    </w:rPr>
  </w:style>
  <w:style w:type="character" w:styleId="FootnoteReference">
    <w:name w:val="footnote reference"/>
    <w:basedOn w:val="DefaultParagraphFont"/>
    <w:uiPriority w:val="99"/>
    <w:unhideWhenUsed/>
    <w:rsid w:val="00CD498A"/>
    <w:rPr>
      <w:vertAlign w:val="superscript"/>
    </w:rPr>
  </w:style>
  <w:style w:type="paragraph" w:styleId="Footer">
    <w:name w:val="footer"/>
    <w:basedOn w:val="Normal"/>
    <w:link w:val="FooterChar"/>
    <w:uiPriority w:val="99"/>
    <w:unhideWhenUsed/>
    <w:rsid w:val="008132FA"/>
    <w:pPr>
      <w:tabs>
        <w:tab w:val="center" w:pos="4536"/>
        <w:tab w:val="right" w:pos="9072"/>
      </w:tabs>
    </w:pPr>
    <w:rPr>
      <w:rFonts w:ascii="Calibri" w:eastAsia="Calibri" w:hAnsi="Calibri" w:cs="Times New Roman"/>
      <w:sz w:val="22"/>
      <w:szCs w:val="22"/>
      <w:lang w:val="nl-NL"/>
    </w:rPr>
  </w:style>
  <w:style w:type="character" w:customStyle="1" w:styleId="FooterChar">
    <w:name w:val="Footer Char"/>
    <w:basedOn w:val="DefaultParagraphFont"/>
    <w:link w:val="Footer"/>
    <w:uiPriority w:val="99"/>
    <w:rsid w:val="008132FA"/>
    <w:rPr>
      <w:rFonts w:ascii="Calibri" w:eastAsia="Calibri" w:hAnsi="Calibri" w:cs="Times New Roman"/>
      <w:sz w:val="22"/>
      <w:szCs w:val="22"/>
      <w:lang w:val="nl-NL"/>
    </w:rPr>
  </w:style>
  <w:style w:type="paragraph" w:styleId="Revision">
    <w:name w:val="Revision"/>
    <w:hidden/>
    <w:uiPriority w:val="99"/>
    <w:semiHidden/>
    <w:rsid w:val="00D301F3"/>
  </w:style>
  <w:style w:type="character" w:styleId="FollowedHyperlink">
    <w:name w:val="FollowedHyperlink"/>
    <w:basedOn w:val="DefaultParagraphFont"/>
    <w:uiPriority w:val="99"/>
    <w:semiHidden/>
    <w:unhideWhenUsed/>
    <w:rsid w:val="004A13FB"/>
    <w:rPr>
      <w:color w:val="954F72" w:themeColor="followedHyperlink"/>
      <w:u w:val="single"/>
    </w:rPr>
  </w:style>
  <w:style w:type="character" w:customStyle="1" w:styleId="author">
    <w:name w:val="author"/>
    <w:basedOn w:val="DefaultParagraphFont"/>
    <w:rsid w:val="00CC4B1C"/>
  </w:style>
  <w:style w:type="character" w:customStyle="1" w:styleId="articletitle">
    <w:name w:val="articletitle"/>
    <w:basedOn w:val="DefaultParagraphFont"/>
    <w:rsid w:val="00CC4B1C"/>
  </w:style>
  <w:style w:type="character" w:customStyle="1" w:styleId="journaltitle">
    <w:name w:val="journaltitle"/>
    <w:basedOn w:val="DefaultParagraphFont"/>
    <w:rsid w:val="00CC4B1C"/>
  </w:style>
  <w:style w:type="character" w:customStyle="1" w:styleId="pubyear">
    <w:name w:val="pubyear"/>
    <w:basedOn w:val="DefaultParagraphFont"/>
    <w:rsid w:val="00CC4B1C"/>
  </w:style>
  <w:style w:type="character" w:customStyle="1" w:styleId="vol">
    <w:name w:val="vol"/>
    <w:basedOn w:val="DefaultParagraphFont"/>
    <w:rsid w:val="00CC4B1C"/>
  </w:style>
  <w:style w:type="character" w:customStyle="1" w:styleId="pagefirst">
    <w:name w:val="pagefirst"/>
    <w:basedOn w:val="DefaultParagraphFont"/>
    <w:rsid w:val="00CC4B1C"/>
  </w:style>
  <w:style w:type="character" w:customStyle="1" w:styleId="pagelast">
    <w:name w:val="pagelast"/>
    <w:basedOn w:val="DefaultParagraphFont"/>
    <w:rsid w:val="00CC4B1C"/>
  </w:style>
  <w:style w:type="paragraph" w:styleId="Header">
    <w:name w:val="header"/>
    <w:basedOn w:val="Normal"/>
    <w:link w:val="HeaderChar"/>
    <w:uiPriority w:val="99"/>
    <w:unhideWhenUsed/>
    <w:rsid w:val="00EA653F"/>
    <w:pPr>
      <w:tabs>
        <w:tab w:val="center" w:pos="4320"/>
        <w:tab w:val="right" w:pos="8640"/>
      </w:tabs>
    </w:pPr>
  </w:style>
  <w:style w:type="character" w:customStyle="1" w:styleId="HeaderChar">
    <w:name w:val="Header Char"/>
    <w:basedOn w:val="DefaultParagraphFont"/>
    <w:link w:val="Header"/>
    <w:uiPriority w:val="99"/>
    <w:rsid w:val="00EA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7630">
      <w:bodyDiv w:val="1"/>
      <w:marLeft w:val="0"/>
      <w:marRight w:val="0"/>
      <w:marTop w:val="0"/>
      <w:marBottom w:val="0"/>
      <w:divBdr>
        <w:top w:val="none" w:sz="0" w:space="0" w:color="auto"/>
        <w:left w:val="none" w:sz="0" w:space="0" w:color="auto"/>
        <w:bottom w:val="none" w:sz="0" w:space="0" w:color="auto"/>
        <w:right w:val="none" w:sz="0" w:space="0" w:color="auto"/>
      </w:divBdr>
    </w:div>
    <w:div w:id="187960077">
      <w:bodyDiv w:val="1"/>
      <w:marLeft w:val="0"/>
      <w:marRight w:val="0"/>
      <w:marTop w:val="0"/>
      <w:marBottom w:val="0"/>
      <w:divBdr>
        <w:top w:val="none" w:sz="0" w:space="0" w:color="auto"/>
        <w:left w:val="none" w:sz="0" w:space="0" w:color="auto"/>
        <w:bottom w:val="none" w:sz="0" w:space="0" w:color="auto"/>
        <w:right w:val="none" w:sz="0" w:space="0" w:color="auto"/>
      </w:divBdr>
    </w:div>
    <w:div w:id="812523191">
      <w:bodyDiv w:val="1"/>
      <w:marLeft w:val="0"/>
      <w:marRight w:val="0"/>
      <w:marTop w:val="0"/>
      <w:marBottom w:val="0"/>
      <w:divBdr>
        <w:top w:val="none" w:sz="0" w:space="0" w:color="auto"/>
        <w:left w:val="none" w:sz="0" w:space="0" w:color="auto"/>
        <w:bottom w:val="none" w:sz="0" w:space="0" w:color="auto"/>
        <w:right w:val="none" w:sz="0" w:space="0" w:color="auto"/>
      </w:divBdr>
    </w:div>
    <w:div w:id="819149537">
      <w:bodyDiv w:val="1"/>
      <w:marLeft w:val="0"/>
      <w:marRight w:val="0"/>
      <w:marTop w:val="0"/>
      <w:marBottom w:val="0"/>
      <w:divBdr>
        <w:top w:val="none" w:sz="0" w:space="0" w:color="auto"/>
        <w:left w:val="none" w:sz="0" w:space="0" w:color="auto"/>
        <w:bottom w:val="none" w:sz="0" w:space="0" w:color="auto"/>
        <w:right w:val="none" w:sz="0" w:space="0" w:color="auto"/>
      </w:divBdr>
      <w:divsChild>
        <w:div w:id="988829096">
          <w:marLeft w:val="0"/>
          <w:marRight w:val="0"/>
          <w:marTop w:val="0"/>
          <w:marBottom w:val="0"/>
          <w:divBdr>
            <w:top w:val="none" w:sz="0" w:space="0" w:color="auto"/>
            <w:left w:val="none" w:sz="0" w:space="0" w:color="auto"/>
            <w:bottom w:val="none" w:sz="0" w:space="0" w:color="auto"/>
            <w:right w:val="none" w:sz="0" w:space="0" w:color="auto"/>
          </w:divBdr>
          <w:divsChild>
            <w:div w:id="179245215">
              <w:marLeft w:val="0"/>
              <w:marRight w:val="0"/>
              <w:marTop w:val="0"/>
              <w:marBottom w:val="0"/>
              <w:divBdr>
                <w:top w:val="none" w:sz="0" w:space="0" w:color="auto"/>
                <w:left w:val="none" w:sz="0" w:space="0" w:color="auto"/>
                <w:bottom w:val="none" w:sz="0" w:space="0" w:color="auto"/>
                <w:right w:val="none" w:sz="0" w:space="0" w:color="auto"/>
              </w:divBdr>
              <w:divsChild>
                <w:div w:id="4472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2191">
      <w:bodyDiv w:val="1"/>
      <w:marLeft w:val="0"/>
      <w:marRight w:val="0"/>
      <w:marTop w:val="0"/>
      <w:marBottom w:val="0"/>
      <w:divBdr>
        <w:top w:val="none" w:sz="0" w:space="0" w:color="auto"/>
        <w:left w:val="none" w:sz="0" w:space="0" w:color="auto"/>
        <w:bottom w:val="none" w:sz="0" w:space="0" w:color="auto"/>
        <w:right w:val="none" w:sz="0" w:space="0" w:color="auto"/>
      </w:divBdr>
    </w:div>
    <w:div w:id="1218591148">
      <w:bodyDiv w:val="1"/>
      <w:marLeft w:val="0"/>
      <w:marRight w:val="0"/>
      <w:marTop w:val="0"/>
      <w:marBottom w:val="0"/>
      <w:divBdr>
        <w:top w:val="none" w:sz="0" w:space="0" w:color="auto"/>
        <w:left w:val="none" w:sz="0" w:space="0" w:color="auto"/>
        <w:bottom w:val="none" w:sz="0" w:space="0" w:color="auto"/>
        <w:right w:val="none" w:sz="0" w:space="0" w:color="auto"/>
      </w:divBdr>
    </w:div>
    <w:div w:id="1648821329">
      <w:bodyDiv w:val="1"/>
      <w:marLeft w:val="0"/>
      <w:marRight w:val="0"/>
      <w:marTop w:val="0"/>
      <w:marBottom w:val="0"/>
      <w:divBdr>
        <w:top w:val="none" w:sz="0" w:space="0" w:color="auto"/>
        <w:left w:val="none" w:sz="0" w:space="0" w:color="auto"/>
        <w:bottom w:val="none" w:sz="0" w:space="0" w:color="auto"/>
        <w:right w:val="none" w:sz="0" w:space="0" w:color="auto"/>
      </w:divBdr>
    </w:div>
    <w:div w:id="1775980429">
      <w:bodyDiv w:val="1"/>
      <w:marLeft w:val="0"/>
      <w:marRight w:val="0"/>
      <w:marTop w:val="0"/>
      <w:marBottom w:val="0"/>
      <w:divBdr>
        <w:top w:val="none" w:sz="0" w:space="0" w:color="auto"/>
        <w:left w:val="none" w:sz="0" w:space="0" w:color="auto"/>
        <w:bottom w:val="none" w:sz="0" w:space="0" w:color="auto"/>
        <w:right w:val="none" w:sz="0" w:space="0" w:color="auto"/>
      </w:divBdr>
    </w:div>
    <w:div w:id="1800683119">
      <w:bodyDiv w:val="1"/>
      <w:marLeft w:val="0"/>
      <w:marRight w:val="0"/>
      <w:marTop w:val="0"/>
      <w:marBottom w:val="0"/>
      <w:divBdr>
        <w:top w:val="none" w:sz="0" w:space="0" w:color="auto"/>
        <w:left w:val="none" w:sz="0" w:space="0" w:color="auto"/>
        <w:bottom w:val="none" w:sz="0" w:space="0" w:color="auto"/>
        <w:right w:val="none" w:sz="0" w:space="0" w:color="auto"/>
      </w:divBdr>
    </w:div>
    <w:div w:id="18554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b.nl/blog/een-nieuw-ontdekte-procedure-actio-caesarea.3.18540.lynk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6627-919F-4474-93AE-E80C455F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10945</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Maastricht University</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Lapage K.P.</cp:lastModifiedBy>
  <cp:revision>2</cp:revision>
  <dcterms:created xsi:type="dcterms:W3CDTF">2018-11-27T11:10:00Z</dcterms:created>
  <dcterms:modified xsi:type="dcterms:W3CDTF">2018-11-27T11:10:00Z</dcterms:modified>
</cp:coreProperties>
</file>