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5649C" w14:textId="316A262A" w:rsidR="00924899" w:rsidRPr="00F65AA4" w:rsidRDefault="00924899" w:rsidP="00F65AA4">
      <w:pPr>
        <w:pStyle w:val="Default"/>
        <w:spacing w:line="480" w:lineRule="auto"/>
        <w:jc w:val="center"/>
        <w:rPr>
          <w:rFonts w:ascii="Times New Roman" w:eastAsia="Times Roman" w:hAnsi="Times New Roman" w:cs="Times New Roman"/>
          <w:b/>
          <w:sz w:val="26"/>
          <w:szCs w:val="26"/>
          <w:lang w:val="en-GB"/>
        </w:rPr>
      </w:pPr>
      <w:r w:rsidRPr="00F65AA4">
        <w:rPr>
          <w:rFonts w:ascii="Times New Roman" w:hAnsi="Times New Roman" w:cs="Times New Roman"/>
          <w:b/>
          <w:sz w:val="26"/>
          <w:szCs w:val="26"/>
          <w:lang w:val="en-GB"/>
        </w:rPr>
        <w:t>Digitally Facilitated Newspaper Consumption</w:t>
      </w:r>
      <w:r w:rsidR="00495464">
        <w:rPr>
          <w:rFonts w:ascii="Times New Roman" w:hAnsi="Times New Roman" w:cs="Times New Roman"/>
          <w:b/>
          <w:sz w:val="26"/>
          <w:szCs w:val="26"/>
          <w:lang w:val="en-GB"/>
        </w:rPr>
        <w:t xml:space="preserve"> </w:t>
      </w:r>
      <w:r w:rsidR="00F65AA4" w:rsidRPr="00F65AA4">
        <w:rPr>
          <w:rFonts w:ascii="Times New Roman" w:hAnsi="Times New Roman" w:cs="Times New Roman"/>
          <w:b/>
          <w:sz w:val="26"/>
          <w:szCs w:val="26"/>
          <w:lang w:val="en-GB"/>
        </w:rPr>
        <w:t>and</w:t>
      </w:r>
      <w:r w:rsidRPr="00F65AA4">
        <w:rPr>
          <w:rFonts w:ascii="Times New Roman" w:hAnsi="Times New Roman" w:cs="Times New Roman"/>
          <w:b/>
          <w:sz w:val="26"/>
          <w:szCs w:val="26"/>
          <w:lang w:val="en-GB"/>
        </w:rPr>
        <w:t xml:space="preserve"> </w:t>
      </w:r>
      <w:r w:rsidR="00F65AA4" w:rsidRPr="00F65AA4">
        <w:rPr>
          <w:rFonts w:ascii="Times New Roman" w:hAnsi="Times New Roman" w:cs="Times New Roman"/>
          <w:b/>
          <w:sz w:val="26"/>
          <w:szCs w:val="26"/>
          <w:lang w:val="en-GB"/>
        </w:rPr>
        <w:t>Value Co-Creation</w:t>
      </w:r>
    </w:p>
    <w:p w14:paraId="349D9726" w14:textId="77777777" w:rsidR="002922C9" w:rsidRPr="00F65AA4" w:rsidRDefault="002922C9" w:rsidP="00F65AA4">
      <w:pPr>
        <w:spacing w:line="480" w:lineRule="auto"/>
        <w:rPr>
          <w:rFonts w:ascii="Times New Roman" w:hAnsi="Times New Roman" w:cs="Times New Roman"/>
        </w:rPr>
      </w:pPr>
    </w:p>
    <w:p w14:paraId="1F5B7525" w14:textId="77777777" w:rsidR="00924899" w:rsidRPr="00F65AA4" w:rsidRDefault="00924899" w:rsidP="00F65AA4">
      <w:pPr>
        <w:spacing w:line="480" w:lineRule="auto"/>
        <w:rPr>
          <w:rFonts w:ascii="Times New Roman" w:hAnsi="Times New Roman" w:cs="Times New Roman"/>
        </w:rPr>
      </w:pPr>
    </w:p>
    <w:p w14:paraId="19397DBF" w14:textId="5EAF93C4" w:rsidR="00924899" w:rsidRPr="00DB7514" w:rsidRDefault="00924899" w:rsidP="00DB7514">
      <w:pPr>
        <w:pStyle w:val="Heading"/>
        <w:spacing w:line="480" w:lineRule="auto"/>
        <w:jc w:val="center"/>
        <w:rPr>
          <w:rFonts w:ascii="Times New Roman" w:eastAsia="Arial Bold" w:hAnsi="Times New Roman" w:cs="Times New Roman"/>
          <w:bCs w:val="0"/>
          <w:sz w:val="24"/>
          <w:szCs w:val="24"/>
        </w:rPr>
      </w:pPr>
      <w:bookmarkStart w:id="0" w:name="_Toc429999454"/>
      <w:r w:rsidRPr="00DB7514">
        <w:rPr>
          <w:rFonts w:ascii="Times New Roman" w:hAnsi="Times New Roman" w:cs="Times New Roman"/>
          <w:bCs w:val="0"/>
          <w:sz w:val="24"/>
          <w:szCs w:val="24"/>
        </w:rPr>
        <w:t>Abstract</w:t>
      </w:r>
      <w:bookmarkEnd w:id="0"/>
    </w:p>
    <w:p w14:paraId="603E2E45" w14:textId="77777777" w:rsidR="001505DB" w:rsidRDefault="001505DB" w:rsidP="00F65AA4">
      <w:pPr>
        <w:pStyle w:val="Default"/>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Purpose </w:t>
      </w:r>
    </w:p>
    <w:p w14:paraId="316122FA" w14:textId="104EDA99" w:rsidR="001505DB" w:rsidRDefault="00787E9B" w:rsidP="00F65AA4">
      <w:pPr>
        <w:pStyle w:val="Default"/>
        <w:spacing w:line="480" w:lineRule="auto"/>
        <w:jc w:val="both"/>
        <w:rPr>
          <w:rFonts w:ascii="Times New Roman" w:hAnsi="Times New Roman" w:cs="Times New Roman"/>
          <w:sz w:val="24"/>
          <w:szCs w:val="24"/>
          <w:lang w:val="en-GB"/>
        </w:rPr>
      </w:pPr>
      <w:r w:rsidRPr="00F65AA4">
        <w:rPr>
          <w:rFonts w:ascii="Times New Roman" w:hAnsi="Times New Roman" w:cs="Times New Roman"/>
          <w:sz w:val="24"/>
          <w:szCs w:val="24"/>
          <w:lang w:val="en-GB"/>
        </w:rPr>
        <w:t xml:space="preserve">This study provides insights into value creation within a newspaper consumption community, adding to current </w:t>
      </w:r>
      <w:r w:rsidR="00866568">
        <w:rPr>
          <w:rFonts w:ascii="Times New Roman" w:hAnsi="Times New Roman" w:cs="Times New Roman"/>
          <w:sz w:val="24"/>
          <w:szCs w:val="24"/>
          <w:lang w:val="en-GB"/>
        </w:rPr>
        <w:t xml:space="preserve">information </w:t>
      </w:r>
      <w:r w:rsidRPr="00F65AA4">
        <w:rPr>
          <w:rFonts w:ascii="Times New Roman" w:hAnsi="Times New Roman" w:cs="Times New Roman"/>
          <w:sz w:val="24"/>
          <w:szCs w:val="24"/>
          <w:lang w:val="en-GB"/>
        </w:rPr>
        <w:t xml:space="preserve">research by demonstrating how an atypical consumption community can co-create value in ways different from those identified in extant research. </w:t>
      </w:r>
      <w:r w:rsidR="00924899" w:rsidRPr="00F65AA4">
        <w:rPr>
          <w:rFonts w:ascii="Times New Roman" w:hAnsi="Times New Roman" w:cs="Times New Roman"/>
          <w:sz w:val="24"/>
          <w:szCs w:val="24"/>
          <w:lang w:val="en-GB"/>
        </w:rPr>
        <w:t xml:space="preserve">The upheaval of the newspaper industry’s business model and value chain in the face of digitalisation has led to significant decreases in newspaper revenue. In order to stay successful in the modern digital climate it is essential for newspapers to utilise the interactive features of Web 2.0 to find new value sources. To do so it is necessary to focus not just on tangible financial value but also symbolic value. </w:t>
      </w:r>
      <w:r w:rsidR="00212536">
        <w:rPr>
          <w:rFonts w:ascii="Times New Roman" w:hAnsi="Times New Roman" w:cs="Times New Roman"/>
          <w:sz w:val="24"/>
          <w:szCs w:val="24"/>
          <w:lang w:val="en-GB"/>
        </w:rPr>
        <w:t>The study supports the notion</w:t>
      </w:r>
      <w:r w:rsidR="00924899" w:rsidRPr="00F65AA4">
        <w:rPr>
          <w:rFonts w:ascii="Times New Roman" w:hAnsi="Times New Roman" w:cs="Times New Roman"/>
          <w:sz w:val="24"/>
          <w:szCs w:val="24"/>
          <w:lang w:val="en-GB"/>
        </w:rPr>
        <w:t xml:space="preserve"> that consumers collectively co-create value through consumption community practices. </w:t>
      </w:r>
    </w:p>
    <w:p w14:paraId="0EC09ECD" w14:textId="77777777" w:rsidR="001505DB" w:rsidRDefault="001505DB" w:rsidP="00F65AA4">
      <w:pPr>
        <w:pStyle w:val="Default"/>
        <w:spacing w:line="480" w:lineRule="auto"/>
        <w:jc w:val="both"/>
        <w:rPr>
          <w:rFonts w:ascii="Times New Roman" w:hAnsi="Times New Roman" w:cs="Times New Roman"/>
          <w:sz w:val="24"/>
          <w:szCs w:val="24"/>
          <w:lang w:val="en-GB"/>
        </w:rPr>
      </w:pPr>
    </w:p>
    <w:p w14:paraId="4B57E1D6" w14:textId="057FB147" w:rsidR="001505DB" w:rsidRDefault="001505DB" w:rsidP="00F65AA4">
      <w:pPr>
        <w:pStyle w:val="Default"/>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Method</w:t>
      </w:r>
    </w:p>
    <w:p w14:paraId="20D6BBC8" w14:textId="78DBFB27" w:rsidR="00924899" w:rsidRPr="00F65AA4" w:rsidRDefault="00924899" w:rsidP="009142B5">
      <w:pPr>
        <w:pStyle w:val="Default"/>
        <w:spacing w:line="480" w:lineRule="auto"/>
        <w:jc w:val="both"/>
        <w:rPr>
          <w:rFonts w:ascii="Times New Roman" w:eastAsia="Arial" w:hAnsi="Times New Roman" w:cs="Times New Roman"/>
          <w:sz w:val="24"/>
          <w:szCs w:val="24"/>
          <w:lang w:val="en-GB"/>
        </w:rPr>
      </w:pPr>
      <w:r w:rsidRPr="00F65AA4">
        <w:rPr>
          <w:rFonts w:ascii="Times New Roman" w:hAnsi="Times New Roman" w:cs="Times New Roman"/>
          <w:sz w:val="24"/>
          <w:szCs w:val="24"/>
          <w:lang w:val="en-GB"/>
        </w:rPr>
        <w:t xml:space="preserve">Through the conduction of a netnographic exploration of active consumers on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website, and interviews with passive consumers, </w:t>
      </w:r>
      <w:r w:rsidR="0006571A">
        <w:rPr>
          <w:rFonts w:ascii="Times New Roman" w:hAnsi="Times New Roman" w:cs="Times New Roman"/>
          <w:sz w:val="24"/>
          <w:szCs w:val="24"/>
          <w:lang w:val="en-GB"/>
        </w:rPr>
        <w:t xml:space="preserve">the study’s aims </w:t>
      </w:r>
      <w:r w:rsidR="006B3E5F">
        <w:rPr>
          <w:rFonts w:ascii="Times New Roman" w:hAnsi="Times New Roman" w:cs="Times New Roman"/>
          <w:sz w:val="24"/>
          <w:szCs w:val="24"/>
          <w:lang w:val="en-GB"/>
        </w:rPr>
        <w:t xml:space="preserve">of understanding co-creation in digitally facilitated newspaper consumption environment </w:t>
      </w:r>
      <w:r w:rsidR="0006571A">
        <w:rPr>
          <w:rFonts w:ascii="Times New Roman" w:hAnsi="Times New Roman" w:cs="Times New Roman"/>
          <w:sz w:val="24"/>
          <w:szCs w:val="24"/>
          <w:lang w:val="en-GB"/>
        </w:rPr>
        <w:t>were achieved.</w:t>
      </w:r>
    </w:p>
    <w:p w14:paraId="0E98E62F" w14:textId="77777777" w:rsidR="001505DB" w:rsidRDefault="001505DB" w:rsidP="009142B5">
      <w:pPr>
        <w:spacing w:line="480" w:lineRule="auto"/>
        <w:jc w:val="both"/>
        <w:rPr>
          <w:rFonts w:ascii="Times New Roman" w:hAnsi="Times New Roman" w:cs="Times New Roman"/>
        </w:rPr>
      </w:pPr>
    </w:p>
    <w:p w14:paraId="5A6E2BEA" w14:textId="77777777" w:rsidR="00084A78" w:rsidRDefault="001505DB" w:rsidP="009142B5">
      <w:pPr>
        <w:spacing w:line="480" w:lineRule="auto"/>
        <w:jc w:val="both"/>
        <w:rPr>
          <w:rFonts w:ascii="Times New Roman" w:hAnsi="Times New Roman" w:cs="Times New Roman"/>
        </w:rPr>
      </w:pPr>
      <w:r>
        <w:rPr>
          <w:rFonts w:ascii="Times New Roman" w:hAnsi="Times New Roman" w:cs="Times New Roman"/>
        </w:rPr>
        <w:t>Findings</w:t>
      </w:r>
      <w:r w:rsidR="00084A78" w:rsidRPr="00084A78">
        <w:rPr>
          <w:rFonts w:ascii="Times New Roman" w:hAnsi="Times New Roman" w:cs="Times New Roman"/>
        </w:rPr>
        <w:t xml:space="preserve"> </w:t>
      </w:r>
    </w:p>
    <w:p w14:paraId="1AC34609" w14:textId="627D655D" w:rsidR="001505DB" w:rsidRDefault="00084A78" w:rsidP="009142B5">
      <w:pPr>
        <w:spacing w:line="480" w:lineRule="auto"/>
        <w:jc w:val="both"/>
        <w:rPr>
          <w:rFonts w:ascii="Times New Roman" w:hAnsi="Times New Roman" w:cs="Times New Roman"/>
        </w:rPr>
      </w:pPr>
      <w:r w:rsidRPr="00F65AA4">
        <w:rPr>
          <w:rFonts w:ascii="Times New Roman" w:hAnsi="Times New Roman" w:cs="Times New Roman"/>
        </w:rPr>
        <w:t>The findings have opened up new ways in which newspapers can harness value through consumption communities as well as suggesting the future scope of research.</w:t>
      </w:r>
      <w:r w:rsidR="006F61AA">
        <w:rPr>
          <w:rFonts w:ascii="Times New Roman" w:hAnsi="Times New Roman" w:cs="Times New Roman"/>
        </w:rPr>
        <w:t xml:space="preserve"> T</w:t>
      </w:r>
      <w:r w:rsidR="006F61AA" w:rsidRPr="00F65AA4">
        <w:rPr>
          <w:rFonts w:ascii="Times New Roman" w:hAnsi="Times New Roman" w:cs="Times New Roman"/>
        </w:rPr>
        <w:t xml:space="preserve">his study indicates that newspapers foster an atypical environment for the creation of a cohesive consumption community - something that has failed to be appreciated in extant </w:t>
      </w:r>
      <w:r w:rsidR="00866568">
        <w:rPr>
          <w:rFonts w:ascii="Times New Roman" w:hAnsi="Times New Roman" w:cs="Times New Roman"/>
        </w:rPr>
        <w:t xml:space="preserve">information </w:t>
      </w:r>
      <w:r w:rsidR="006F61AA" w:rsidRPr="00F65AA4">
        <w:rPr>
          <w:rFonts w:ascii="Times New Roman" w:hAnsi="Times New Roman" w:cs="Times New Roman"/>
        </w:rPr>
        <w:lastRenderedPageBreak/>
        <w:t xml:space="preserve">research - because their diverse content influences the formation of multiple community pools with members who do not always share the same beliefs. </w:t>
      </w:r>
      <w:r w:rsidR="005E2DF6">
        <w:rPr>
          <w:rFonts w:ascii="Times New Roman" w:hAnsi="Times New Roman" w:cs="Times New Roman"/>
        </w:rPr>
        <w:t>In addition, t</w:t>
      </w:r>
      <w:r w:rsidR="006F61AA" w:rsidRPr="00F65AA4">
        <w:rPr>
          <w:rFonts w:ascii="Times New Roman" w:hAnsi="Times New Roman" w:cs="Times New Roman"/>
        </w:rPr>
        <w:t>h</w:t>
      </w:r>
      <w:r w:rsidR="005E2DF6">
        <w:rPr>
          <w:rFonts w:ascii="Times New Roman" w:hAnsi="Times New Roman" w:cs="Times New Roman"/>
        </w:rPr>
        <w:t>e</w:t>
      </w:r>
      <w:r w:rsidR="006F61AA" w:rsidRPr="00F65AA4">
        <w:rPr>
          <w:rFonts w:ascii="Times New Roman" w:hAnsi="Times New Roman" w:cs="Times New Roman"/>
        </w:rPr>
        <w:t xml:space="preserve"> research reveals that the </w:t>
      </w:r>
      <w:r w:rsidR="006F61AA" w:rsidRPr="00F65AA4">
        <w:rPr>
          <w:rFonts w:ascii="Times New Roman" w:hAnsi="Times New Roman" w:cs="Times New Roman"/>
          <w:i/>
          <w:iCs/>
        </w:rPr>
        <w:t>Guardian</w:t>
      </w:r>
      <w:r w:rsidR="006F61AA" w:rsidRPr="00F65AA4">
        <w:rPr>
          <w:rFonts w:ascii="Times New Roman" w:hAnsi="Times New Roman" w:cs="Times New Roman"/>
        </w:rPr>
        <w:t xml:space="preserve">’s online consumption community co-creates value without strict adherence to the prescribed contingencies set out in current literature. The </w:t>
      </w:r>
      <w:r w:rsidR="00F467E1">
        <w:rPr>
          <w:rFonts w:ascii="Times New Roman" w:hAnsi="Times New Roman" w:cs="Times New Roman"/>
        </w:rPr>
        <w:t>findings</w:t>
      </w:r>
      <w:r w:rsidR="0033094B">
        <w:rPr>
          <w:rFonts w:ascii="Times New Roman" w:hAnsi="Times New Roman" w:cs="Times New Roman"/>
        </w:rPr>
        <w:t xml:space="preserve"> uncover</w:t>
      </w:r>
      <w:r w:rsidR="006F61AA" w:rsidRPr="00F65AA4">
        <w:rPr>
          <w:rFonts w:ascii="Times New Roman" w:hAnsi="Times New Roman" w:cs="Times New Roman"/>
        </w:rPr>
        <w:t xml:space="preserve"> new patterns in community behaviour proving value to be created not just through their co-consumption but also through individual consumption.</w:t>
      </w:r>
    </w:p>
    <w:p w14:paraId="5AD2A5DB" w14:textId="77777777" w:rsidR="00084A78" w:rsidRDefault="00084A78" w:rsidP="009142B5">
      <w:pPr>
        <w:spacing w:line="480" w:lineRule="auto"/>
        <w:jc w:val="both"/>
        <w:rPr>
          <w:rFonts w:ascii="Times New Roman" w:hAnsi="Times New Roman" w:cs="Times New Roman"/>
        </w:rPr>
      </w:pPr>
    </w:p>
    <w:p w14:paraId="34D8D239" w14:textId="77777777" w:rsidR="00084A78" w:rsidRDefault="00084A78" w:rsidP="009142B5">
      <w:pPr>
        <w:spacing w:line="480" w:lineRule="auto"/>
        <w:jc w:val="both"/>
        <w:rPr>
          <w:rFonts w:ascii="Times New Roman" w:hAnsi="Times New Roman" w:cs="Times New Roman"/>
        </w:rPr>
      </w:pPr>
      <w:r>
        <w:rPr>
          <w:rFonts w:ascii="Times New Roman" w:hAnsi="Times New Roman" w:cs="Times New Roman"/>
        </w:rPr>
        <w:t>Orginality</w:t>
      </w:r>
    </w:p>
    <w:p w14:paraId="1EC085FE" w14:textId="30C97D27" w:rsidR="009142B5" w:rsidRDefault="00A1514A" w:rsidP="009142B5">
      <w:pPr>
        <w:spacing w:line="480" w:lineRule="auto"/>
        <w:jc w:val="both"/>
        <w:rPr>
          <w:rFonts w:ascii="Times New Roman" w:hAnsi="Times New Roman" w:cs="Times New Roman"/>
        </w:rPr>
      </w:pPr>
      <w:r>
        <w:rPr>
          <w:rFonts w:ascii="Times New Roman" w:hAnsi="Times New Roman" w:cs="Times New Roman"/>
        </w:rPr>
        <w:t>T</w:t>
      </w:r>
      <w:r w:rsidRPr="00F65AA4">
        <w:rPr>
          <w:rFonts w:ascii="Times New Roman" w:hAnsi="Times New Roman" w:cs="Times New Roman"/>
        </w:rPr>
        <w:t>his resear</w:t>
      </w:r>
      <w:r w:rsidR="0033094B">
        <w:rPr>
          <w:rFonts w:ascii="Times New Roman" w:hAnsi="Times New Roman" w:cs="Times New Roman"/>
        </w:rPr>
        <w:t>ch contributes to discussions on</w:t>
      </w:r>
      <w:r w:rsidRPr="00F65AA4">
        <w:rPr>
          <w:rFonts w:ascii="Times New Roman" w:hAnsi="Times New Roman" w:cs="Times New Roman"/>
        </w:rPr>
        <w:t xml:space="preserve"> how communities co-create value and how this differs with different article subjects (lifestyle and political and types of participants (active and passive).</w:t>
      </w:r>
    </w:p>
    <w:p w14:paraId="07272760" w14:textId="0B7DB20B" w:rsidR="002922C9" w:rsidRPr="009142B5" w:rsidRDefault="00A1514A" w:rsidP="009142B5">
      <w:pPr>
        <w:spacing w:line="480" w:lineRule="auto"/>
        <w:jc w:val="both"/>
        <w:rPr>
          <w:rFonts w:ascii="Times New Roman" w:hAnsi="Times New Roman" w:cs="Times New Roman"/>
        </w:rPr>
      </w:pPr>
      <w:r w:rsidRPr="00F65AA4">
        <w:rPr>
          <w:rFonts w:ascii="Times New Roman" w:hAnsi="Times New Roman" w:cs="Times New Roman"/>
        </w:rPr>
        <w:t xml:space="preserve"> </w:t>
      </w:r>
      <w:r w:rsidR="00924899" w:rsidRPr="00F65AA4">
        <w:rPr>
          <w:rFonts w:ascii="Times New Roman" w:hAnsi="Times New Roman" w:cs="Times New Roman"/>
        </w:rPr>
        <w:br w:type="column"/>
      </w:r>
      <w:r w:rsidR="002922C9" w:rsidRPr="00F65AA4">
        <w:rPr>
          <w:rFonts w:ascii="Times New Roman" w:hAnsi="Times New Roman" w:cs="Times New Roman"/>
          <w:b/>
        </w:rPr>
        <w:t>Introduction</w:t>
      </w:r>
    </w:p>
    <w:p w14:paraId="292EC612" w14:textId="632C4FFF" w:rsidR="00924899" w:rsidRPr="00553AEB" w:rsidRDefault="00924899" w:rsidP="00F65AA4">
      <w:pPr>
        <w:pStyle w:val="BodyA"/>
        <w:spacing w:line="480" w:lineRule="auto"/>
        <w:jc w:val="both"/>
        <w:rPr>
          <w:rFonts w:ascii="Times New Roman" w:hAnsi="Times New Roman" w:cs="Times New Roman"/>
          <w:sz w:val="24"/>
          <w:szCs w:val="24"/>
          <w:lang w:val="en-GB"/>
        </w:rPr>
      </w:pPr>
      <w:r w:rsidRPr="00F65AA4">
        <w:rPr>
          <w:rFonts w:ascii="Times New Roman" w:hAnsi="Times New Roman" w:cs="Times New Roman"/>
          <w:sz w:val="24"/>
          <w:szCs w:val="24"/>
          <w:lang w:val="en-GB"/>
        </w:rPr>
        <w:t xml:space="preserve">The future of the newspaper has been under discussion since the increasing popularity of the interactive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Web 2.0. As with all industries, the introduction of Web 2.0 has drastically changed the business landscape for newspaper organisations, causing an upheaval of the </w:t>
      </w:r>
      <w:r w:rsidR="007E5B88" w:rsidRPr="00F65AA4">
        <w:rPr>
          <w:rFonts w:ascii="Times New Roman" w:hAnsi="Times New Roman" w:cs="Times New Roman"/>
          <w:sz w:val="24"/>
          <w:szCs w:val="24"/>
          <w:lang w:val="en-GB"/>
        </w:rPr>
        <w:t>long-established</w:t>
      </w:r>
      <w:r w:rsidRPr="00F65AA4">
        <w:rPr>
          <w:rFonts w:ascii="Times New Roman" w:hAnsi="Times New Roman" w:cs="Times New Roman"/>
          <w:sz w:val="24"/>
          <w:szCs w:val="24"/>
          <w:lang w:val="en-GB"/>
        </w:rPr>
        <w:t xml:space="preserve"> business model. From changes in the publication of the news, the authority of journalists, the generation of revenue and value, and the business to consumer relationship, newspaper organisations have had to contend with many challenges presented by society’s increasing reliance on digitalisation. Despite most newspaper organisations adapting to the new digital business climate - offering online and mobile services - current research fails to agree on how newspapers can continue to create value in the new and challenging marketplace. While most research has been concurrent in professing the longevity of the industry as a whole, there is still much speculation and uncertainty as to whether print newspapers have a future or if they will be eventually and completely replaced by their digital alternative. The precarious future of the print newspaper necessitates a concentration on digital news </w:t>
      </w:r>
      <w:proofErr w:type="gramStart"/>
      <w:r w:rsidRPr="00F65AA4">
        <w:rPr>
          <w:rFonts w:ascii="Times New Roman" w:hAnsi="Times New Roman" w:cs="Times New Roman"/>
          <w:sz w:val="24"/>
          <w:szCs w:val="24"/>
          <w:lang w:val="en-GB"/>
        </w:rPr>
        <w:t>sites which</w:t>
      </w:r>
      <w:proofErr w:type="gramEnd"/>
      <w:r w:rsidRPr="00F65AA4">
        <w:rPr>
          <w:rFonts w:ascii="Times New Roman" w:hAnsi="Times New Roman" w:cs="Times New Roman"/>
          <w:sz w:val="24"/>
          <w:szCs w:val="24"/>
          <w:lang w:val="en-GB"/>
        </w:rPr>
        <w:t xml:space="preserve"> entails a complete disruption to the </w:t>
      </w:r>
      <w:r w:rsidR="007E5B88" w:rsidRPr="00F65AA4">
        <w:rPr>
          <w:rFonts w:ascii="Times New Roman" w:hAnsi="Times New Roman" w:cs="Times New Roman"/>
          <w:sz w:val="24"/>
          <w:szCs w:val="24"/>
          <w:lang w:val="en-GB"/>
        </w:rPr>
        <w:t>well-established</w:t>
      </w:r>
      <w:r w:rsidRPr="00F65AA4">
        <w:rPr>
          <w:rFonts w:ascii="Times New Roman" w:hAnsi="Times New Roman" w:cs="Times New Roman"/>
          <w:sz w:val="24"/>
          <w:szCs w:val="24"/>
          <w:lang w:val="en-GB"/>
        </w:rPr>
        <w:t xml:space="preserve"> foundations of news value chains. Consequently, it is vital for the future success and survival of the news industry to utilise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to its full potential. Literature has hitherto highlighted the internet as creating as many, if not more, value-creating opportunities as it has destroyed</w:t>
      </w:r>
      <w:r w:rsidR="00AE5D69">
        <w:rPr>
          <w:rFonts w:ascii="Times New Roman" w:hAnsi="Times New Roman" w:cs="Times New Roman"/>
          <w:sz w:val="24"/>
          <w:szCs w:val="24"/>
          <w:lang w:val="en-GB"/>
        </w:rPr>
        <w:t xml:space="preserve"> (</w:t>
      </w:r>
      <w:r w:rsidR="00665274">
        <w:rPr>
          <w:rFonts w:ascii="Times New Roman" w:hAnsi="Times New Roman" w:cs="Times New Roman"/>
          <w:sz w:val="24"/>
          <w:szCs w:val="24"/>
          <w:lang w:val="en-GB"/>
        </w:rPr>
        <w:t xml:space="preserve">e.g. </w:t>
      </w:r>
      <w:r w:rsidR="00AE5D69" w:rsidRPr="00AE5D69">
        <w:rPr>
          <w:rFonts w:ascii="Times New Roman" w:hAnsi="Times New Roman" w:cs="Times New Roman"/>
          <w:sz w:val="24"/>
          <w:szCs w:val="24"/>
          <w:lang w:val="en-GB"/>
        </w:rPr>
        <w:t>Alzaydi</w:t>
      </w:r>
      <w:r w:rsidR="00AE5D69">
        <w:rPr>
          <w:rFonts w:ascii="Times New Roman" w:hAnsi="Times New Roman" w:cs="Times New Roman"/>
          <w:sz w:val="24"/>
          <w:szCs w:val="24"/>
          <w:lang w:val="en-GB"/>
        </w:rPr>
        <w:t xml:space="preserve"> </w:t>
      </w:r>
      <w:r w:rsidR="00AE5D69" w:rsidRPr="003B307E">
        <w:rPr>
          <w:rFonts w:ascii="Times New Roman" w:hAnsi="Times New Roman" w:cs="Times New Roman"/>
          <w:i/>
          <w:sz w:val="24"/>
          <w:szCs w:val="24"/>
          <w:lang w:val="en-GB"/>
        </w:rPr>
        <w:t>et al.,</w:t>
      </w:r>
      <w:r w:rsidR="00AE5D69">
        <w:rPr>
          <w:rFonts w:ascii="Times New Roman" w:hAnsi="Times New Roman" w:cs="Times New Roman"/>
          <w:sz w:val="24"/>
          <w:szCs w:val="24"/>
          <w:lang w:val="en-GB"/>
        </w:rPr>
        <w:t xml:space="preserve"> 2018)</w:t>
      </w:r>
      <w:r w:rsidRPr="00F65AA4">
        <w:rPr>
          <w:rFonts w:ascii="Times New Roman" w:hAnsi="Times New Roman" w:cs="Times New Roman"/>
          <w:sz w:val="24"/>
          <w:szCs w:val="24"/>
          <w:lang w:val="en-GB"/>
        </w:rPr>
        <w:t>, a notion which this research aims to expand upon to reveal the ways in which digitalisation has opened up new symbolic value-creating opportunities for the newspaper industry with particular concentration on consumption communities and consumer roles.</w:t>
      </w:r>
    </w:p>
    <w:p w14:paraId="02716D7F"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54824327" w14:textId="68D162A3"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Prior to the introduction of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newspaper</w:t>
      </w:r>
      <w:r w:rsidR="00553AEB">
        <w:rPr>
          <w:rFonts w:ascii="Times New Roman" w:hAnsi="Times New Roman" w:cs="Times New Roman"/>
          <w:sz w:val="24"/>
          <w:szCs w:val="24"/>
          <w:lang w:val="en-GB"/>
        </w:rPr>
        <w:t>,</w:t>
      </w:r>
      <w:r w:rsidRPr="00F65AA4">
        <w:rPr>
          <w:rFonts w:ascii="Times New Roman" w:hAnsi="Times New Roman" w:cs="Times New Roman"/>
          <w:sz w:val="24"/>
          <w:szCs w:val="24"/>
          <w:lang w:val="en-GB"/>
        </w:rPr>
        <w:t xml:space="preserve"> companies offered their news content solely in print form, generating revenue through purchase-sales and advertising. Following the last renovation of the newspaper business model in 1833, newspapers have procured the majority of their revenue through advertising - accounting for up to 80% of total income -, subsidising this with purchase revenues (The Economist, 2011; Guardian, 2015). On top of print and advertising sales newspapers traditionally monopolised news content, selling it to television and radio organisations (Newman, 2011). This business model which newspapers had been grounded upon for so long was weakened with the appearance of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has provided a perspicacity to information, increasing the number of news sources and competition, and destroying value-chains</w:t>
      </w:r>
      <w:r w:rsidR="008515DE">
        <w:rPr>
          <w:rFonts w:ascii="Times New Roman" w:hAnsi="Times New Roman" w:cs="Times New Roman"/>
          <w:sz w:val="24"/>
          <w:szCs w:val="24"/>
          <w:lang w:val="en-GB"/>
        </w:rPr>
        <w:t xml:space="preserve"> (</w:t>
      </w:r>
      <w:r w:rsidR="008515DE" w:rsidRPr="008515DE">
        <w:rPr>
          <w:rFonts w:ascii="Times New Roman" w:hAnsi="Times New Roman" w:cs="Times New Roman"/>
          <w:sz w:val="24"/>
          <w:szCs w:val="24"/>
          <w:lang w:val="en-GB"/>
        </w:rPr>
        <w:t>Rageh</w:t>
      </w:r>
      <w:r w:rsidR="008515DE">
        <w:rPr>
          <w:rFonts w:ascii="Times New Roman" w:hAnsi="Times New Roman" w:cs="Times New Roman"/>
          <w:sz w:val="24"/>
          <w:szCs w:val="24"/>
          <w:lang w:val="en-GB"/>
        </w:rPr>
        <w:t xml:space="preserve"> </w:t>
      </w:r>
      <w:r w:rsidR="008515DE" w:rsidRPr="008515DE">
        <w:rPr>
          <w:rFonts w:ascii="Times New Roman" w:hAnsi="Times New Roman" w:cs="Times New Roman"/>
          <w:i/>
          <w:sz w:val="24"/>
          <w:szCs w:val="24"/>
          <w:lang w:val="en-GB"/>
        </w:rPr>
        <w:t>et al.,</w:t>
      </w:r>
      <w:r w:rsidR="008515DE">
        <w:rPr>
          <w:rFonts w:ascii="Times New Roman" w:hAnsi="Times New Roman" w:cs="Times New Roman"/>
          <w:sz w:val="24"/>
          <w:szCs w:val="24"/>
          <w:lang w:val="en-GB"/>
        </w:rPr>
        <w:t xml:space="preserve"> 2018)</w:t>
      </w:r>
      <w:r w:rsidRPr="00F65AA4">
        <w:rPr>
          <w:rFonts w:ascii="Times New Roman" w:hAnsi="Times New Roman" w:cs="Times New Roman"/>
          <w:sz w:val="24"/>
          <w:szCs w:val="24"/>
          <w:lang w:val="en-GB"/>
        </w:rPr>
        <w:t xml:space="preserve">. With newspapers no longer having absolute possession of the news, on account information being free and readily available, their content no longer holds the financial value it once did. In addition, with consumers discovering they no longer need to pay for news content, newspapers have become less appealing to advertisers causing advertising revenue to decrease. Advertising revenues have been falling in the UK since 2007 (O’Reilly and Edwards, 2014), once the principle income source, they have now dropped lower than circulation-generated revenue (Guardian, 2015) leaving them too low to cover newspaper running costs (The Economist, 2011). Despite the reach that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enables meaning that newspapers have a bigger audience that ever before, the fall in print circulation and sales means that revenue is dropping (The Economist). With 93% of newspaper income still originating from print advertising and sales, despite their demise, (Guardian, 2015) the lack of remunerative value that online news sites provide is conspicuous. While future forecasts are promising for the industry, with national advertising expenditure and revenue due to rise in coming years (Guardian, 2014), it is vital to be able to distinguish value sources within the sphere of digital news. </w:t>
      </w:r>
    </w:p>
    <w:p w14:paraId="24571AD8"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3CAD9B9F" w14:textId="7A96DC08"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One of the key features of Web 2.0 is its interactive nature, something </w:t>
      </w:r>
      <w:proofErr w:type="gramStart"/>
      <w:r w:rsidRPr="00F65AA4">
        <w:rPr>
          <w:rFonts w:ascii="Times New Roman" w:hAnsi="Times New Roman" w:cs="Times New Roman"/>
          <w:sz w:val="24"/>
          <w:szCs w:val="24"/>
          <w:lang w:val="en-GB"/>
        </w:rPr>
        <w:t>which</w:t>
      </w:r>
      <w:proofErr w:type="gramEnd"/>
      <w:r w:rsidRPr="00F65AA4">
        <w:rPr>
          <w:rFonts w:ascii="Times New Roman" w:hAnsi="Times New Roman" w:cs="Times New Roman"/>
          <w:sz w:val="24"/>
          <w:szCs w:val="24"/>
          <w:lang w:val="en-GB"/>
        </w:rPr>
        <w:t xml:space="preserve"> has allowed a previously unknown consumer participation (Shang, 2011). While this has changed business dynamics and diminished organisational power over brands and marketing, it has also allowed for the formation of consumption communities. Consumption communities have been identified as possessing the potentiality for the co-creation of brands, community and financial value</w:t>
      </w:r>
      <w:r w:rsidR="00044B14">
        <w:rPr>
          <w:rFonts w:ascii="Times New Roman" w:hAnsi="Times New Roman" w:cs="Times New Roman"/>
          <w:sz w:val="24"/>
          <w:szCs w:val="24"/>
          <w:lang w:val="en-GB"/>
        </w:rPr>
        <w:t xml:space="preserve"> (</w:t>
      </w:r>
      <w:r w:rsidR="00DE4504">
        <w:rPr>
          <w:rFonts w:ascii="Times New Roman" w:hAnsi="Times New Roman" w:cs="Times New Roman"/>
          <w:sz w:val="24"/>
          <w:szCs w:val="24"/>
          <w:lang w:val="en-GB"/>
        </w:rPr>
        <w:t xml:space="preserve">e.g., </w:t>
      </w:r>
      <w:r w:rsidR="00044B14">
        <w:rPr>
          <w:rFonts w:ascii="Times New Roman" w:hAnsi="Times New Roman" w:cs="Times New Roman"/>
          <w:sz w:val="24"/>
          <w:szCs w:val="24"/>
          <w:lang w:val="en-GB"/>
        </w:rPr>
        <w:t xml:space="preserve">Nguyen </w:t>
      </w:r>
      <w:r w:rsidR="00044B14" w:rsidRPr="00DE4504">
        <w:rPr>
          <w:rFonts w:ascii="Times New Roman" w:hAnsi="Times New Roman" w:cs="Times New Roman"/>
          <w:i/>
          <w:sz w:val="24"/>
          <w:szCs w:val="24"/>
          <w:lang w:val="en-GB"/>
        </w:rPr>
        <w:t>et al.,</w:t>
      </w:r>
      <w:r w:rsidR="00044B14">
        <w:rPr>
          <w:rFonts w:ascii="Times New Roman" w:hAnsi="Times New Roman" w:cs="Times New Roman"/>
          <w:sz w:val="24"/>
          <w:szCs w:val="24"/>
          <w:lang w:val="en-GB"/>
        </w:rPr>
        <w:t xml:space="preserve"> 2016)</w:t>
      </w:r>
      <w:r w:rsidRPr="00F65AA4">
        <w:rPr>
          <w:rFonts w:ascii="Times New Roman" w:hAnsi="Times New Roman" w:cs="Times New Roman"/>
          <w:sz w:val="24"/>
          <w:szCs w:val="24"/>
          <w:lang w:val="en-GB"/>
        </w:rPr>
        <w:t xml:space="preserve">. While, newspapers are identified as brands - with forerunning national newspaper organisations bearing distinctive reputations, consumer perceptions and attracting different consumer groups (Green, 2014) - they differ somewhat in nature to other brands. Newspapers provide national news content in a diverse array of subjects from politics, to sport, to lifestyle, lacking a single focal point or interest for consumers to congregate around as well as providing an asynchronous interactivity platform (Broekhuizen and Hoffmann, 2012). It is consequently of interest to gain insight into the dynamics </w:t>
      </w:r>
      <w:proofErr w:type="gramStart"/>
      <w:r w:rsidRPr="00F65AA4">
        <w:rPr>
          <w:rFonts w:ascii="Times New Roman" w:hAnsi="Times New Roman" w:cs="Times New Roman"/>
          <w:sz w:val="24"/>
          <w:szCs w:val="24"/>
          <w:lang w:val="en-GB"/>
        </w:rPr>
        <w:t>of</w:t>
      </w:r>
      <w:proofErr w:type="gramEnd"/>
      <w:r w:rsidRPr="00F65AA4">
        <w:rPr>
          <w:rFonts w:ascii="Times New Roman" w:hAnsi="Times New Roman" w:cs="Times New Roman"/>
          <w:sz w:val="24"/>
          <w:szCs w:val="24"/>
          <w:lang w:val="en-GB"/>
        </w:rPr>
        <w:t xml:space="preserve"> such an unconventional consumption community and how it generates value. By combining brand identity with the interactive and participatory features enabled by Web 2.0, newspapers are increasingly gathering groups of consumers who participate in online discussions and forming a type of consumption community.</w:t>
      </w:r>
    </w:p>
    <w:p w14:paraId="6B3803B7"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5EF38554" w14:textId="13B49C76" w:rsidR="00924899" w:rsidRPr="00F65AA4" w:rsidRDefault="00553AEB" w:rsidP="00F65AA4">
      <w:pPr>
        <w:pStyle w:val="BodyA"/>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924899" w:rsidRPr="00F65AA4">
        <w:rPr>
          <w:rFonts w:ascii="Times New Roman" w:hAnsi="Times New Roman" w:cs="Times New Roman"/>
          <w:sz w:val="24"/>
          <w:szCs w:val="24"/>
          <w:lang w:val="en-GB"/>
        </w:rPr>
        <w:t xml:space="preserve">he purpose of this study </w:t>
      </w:r>
      <w:r>
        <w:rPr>
          <w:rFonts w:ascii="Times New Roman" w:hAnsi="Times New Roman" w:cs="Times New Roman"/>
          <w:sz w:val="24"/>
          <w:szCs w:val="24"/>
          <w:lang w:val="en-GB"/>
        </w:rPr>
        <w:t xml:space="preserve">is </w:t>
      </w:r>
      <w:r w:rsidR="00924899" w:rsidRPr="00F65AA4">
        <w:rPr>
          <w:rFonts w:ascii="Times New Roman" w:hAnsi="Times New Roman" w:cs="Times New Roman"/>
          <w:sz w:val="24"/>
          <w:szCs w:val="24"/>
          <w:lang w:val="en-GB"/>
        </w:rPr>
        <w:t xml:space="preserve">to build upon and contribute to extant consumption, community and participatory theory and to gain further insight into how the digitalisation of newspapers can enable the continuation and enhancement of value creation both for news organisations and their consumers. With the instability of financial value, the intangible value of consumption communities needs to be considered for the future success of the newspaper industry. This research explores the nature of community formation around the news and the consumer behaviour within these communities, examining the differences in participation and practices around different genres of articles (lifestyle and politics). To achieve this, the research begins by outlining current themes within existing literature including how digitalisation has impacted the newspaper industry, its value creation (Everett, 2011; Thomson and Muminova, 2014) and its consumers (Constantinides, 2008; Bechmann 2012; Graham and Hill, 2009) as well as theory on value </w:t>
      </w:r>
      <w:r w:rsidR="007546D1" w:rsidRPr="00F65AA4">
        <w:rPr>
          <w:rFonts w:ascii="Times New Roman" w:hAnsi="Times New Roman" w:cs="Times New Roman"/>
          <w:sz w:val="24"/>
          <w:szCs w:val="24"/>
          <w:lang w:val="en-GB"/>
        </w:rPr>
        <w:t xml:space="preserve">co-creation through consumption community’s </w:t>
      </w:r>
      <w:r w:rsidR="00924899" w:rsidRPr="00F65AA4">
        <w:rPr>
          <w:rFonts w:ascii="Times New Roman" w:hAnsi="Times New Roman" w:cs="Times New Roman"/>
          <w:sz w:val="24"/>
          <w:szCs w:val="24"/>
          <w:lang w:val="en-GB"/>
        </w:rPr>
        <w:t xml:space="preserve">consumer participation roles. This distinguishes the key concepts associated with consumption communities laying the foundation for the new explorations undertaken in the data collection. In order to procure the desired information on value creation within the newspaper industry, this study adopts an empirical outlook, using a netnographic exploration of the community surrounding the </w:t>
      </w:r>
      <w:r w:rsidR="00924899" w:rsidRPr="00F65AA4">
        <w:rPr>
          <w:rFonts w:ascii="Times New Roman" w:hAnsi="Times New Roman" w:cs="Times New Roman"/>
          <w:iCs/>
          <w:sz w:val="24"/>
          <w:szCs w:val="24"/>
          <w:lang w:val="en-GB"/>
        </w:rPr>
        <w:t>Guardian</w:t>
      </w:r>
      <w:r w:rsidR="00924899" w:rsidRPr="00F65AA4">
        <w:rPr>
          <w:rFonts w:ascii="Times New Roman" w:hAnsi="Times New Roman" w:cs="Times New Roman"/>
          <w:sz w:val="24"/>
          <w:szCs w:val="24"/>
          <w:lang w:val="en-GB"/>
        </w:rPr>
        <w:t xml:space="preserve"> as well as conducting interviews with its readers. The data collection reveals the news consumption habits of the modern digital </w:t>
      </w:r>
      <w:proofErr w:type="gramStart"/>
      <w:r w:rsidR="00924899" w:rsidRPr="00F65AA4">
        <w:rPr>
          <w:rFonts w:ascii="Times New Roman" w:hAnsi="Times New Roman" w:cs="Times New Roman"/>
          <w:sz w:val="24"/>
          <w:szCs w:val="24"/>
          <w:lang w:val="en-GB"/>
        </w:rPr>
        <w:t>news reader</w:t>
      </w:r>
      <w:proofErr w:type="gramEnd"/>
      <w:r w:rsidR="00924899" w:rsidRPr="00F65AA4">
        <w:rPr>
          <w:rFonts w:ascii="Times New Roman" w:hAnsi="Times New Roman" w:cs="Times New Roman"/>
          <w:sz w:val="24"/>
          <w:szCs w:val="24"/>
          <w:lang w:val="en-GB"/>
        </w:rPr>
        <w:t xml:space="preserve">, specifically that they are adopting a social and aggregative approach to news. The findings also reveal that the particular nature of news content consumption has produced its own discrete community practices and behaviours and </w:t>
      </w:r>
      <w:proofErr w:type="gramStart"/>
      <w:r w:rsidR="00924899" w:rsidRPr="00F65AA4">
        <w:rPr>
          <w:rFonts w:ascii="Times New Roman" w:hAnsi="Times New Roman" w:cs="Times New Roman"/>
          <w:sz w:val="24"/>
          <w:szCs w:val="24"/>
          <w:lang w:val="en-GB"/>
        </w:rPr>
        <w:t>participation which</w:t>
      </w:r>
      <w:proofErr w:type="gramEnd"/>
      <w:r w:rsidR="00924899" w:rsidRPr="00F65AA4">
        <w:rPr>
          <w:rFonts w:ascii="Times New Roman" w:hAnsi="Times New Roman" w:cs="Times New Roman"/>
          <w:sz w:val="24"/>
          <w:szCs w:val="24"/>
          <w:lang w:val="en-GB"/>
        </w:rPr>
        <w:t xml:space="preserve"> create value (not all of which comply with those divulged in prior studies). The </w:t>
      </w:r>
      <w:r w:rsidR="00924899" w:rsidRPr="00F65AA4">
        <w:rPr>
          <w:rFonts w:ascii="Times New Roman" w:hAnsi="Times New Roman" w:cs="Times New Roman"/>
          <w:iCs/>
          <w:sz w:val="24"/>
          <w:szCs w:val="24"/>
          <w:lang w:val="en-GB"/>
        </w:rPr>
        <w:t>Guardian</w:t>
      </w:r>
      <w:r w:rsidR="00924899" w:rsidRPr="00F65AA4">
        <w:rPr>
          <w:rFonts w:ascii="Times New Roman" w:hAnsi="Times New Roman" w:cs="Times New Roman"/>
          <w:sz w:val="24"/>
          <w:szCs w:val="24"/>
          <w:lang w:val="en-GB"/>
        </w:rPr>
        <w:t xml:space="preserve"> attracts multiple transitory consumer </w:t>
      </w:r>
      <w:proofErr w:type="gramStart"/>
      <w:r w:rsidR="00924899" w:rsidRPr="00F65AA4">
        <w:rPr>
          <w:rFonts w:ascii="Times New Roman" w:hAnsi="Times New Roman" w:cs="Times New Roman"/>
          <w:sz w:val="24"/>
          <w:szCs w:val="24"/>
          <w:lang w:val="en-GB"/>
        </w:rPr>
        <w:t>communities which</w:t>
      </w:r>
      <w:proofErr w:type="gramEnd"/>
      <w:r w:rsidR="00924899" w:rsidRPr="00F65AA4">
        <w:rPr>
          <w:rFonts w:ascii="Times New Roman" w:hAnsi="Times New Roman" w:cs="Times New Roman"/>
          <w:sz w:val="24"/>
          <w:szCs w:val="24"/>
          <w:lang w:val="en-GB"/>
        </w:rPr>
        <w:t xml:space="preserve"> participate in ephemeral practices. While lifestyle articles attract a more cohesive community who work towards shared community driven goals, the political articles revealed much more individualistic behaviour with members striving for self-actualisation through competition. The exploration of passive and active participation contradicts extant theories, suggesting little value creation from passive consumers. This research has uncovered consumer motivations for </w:t>
      </w:r>
      <w:proofErr w:type="gramStart"/>
      <w:r w:rsidR="00924899" w:rsidRPr="00F65AA4">
        <w:rPr>
          <w:rFonts w:ascii="Times New Roman" w:hAnsi="Times New Roman" w:cs="Times New Roman"/>
          <w:sz w:val="24"/>
          <w:szCs w:val="24"/>
          <w:lang w:val="en-GB"/>
        </w:rPr>
        <w:t>participation which</w:t>
      </w:r>
      <w:proofErr w:type="gramEnd"/>
      <w:r w:rsidR="00924899" w:rsidRPr="00F65AA4">
        <w:rPr>
          <w:rFonts w:ascii="Times New Roman" w:hAnsi="Times New Roman" w:cs="Times New Roman"/>
          <w:sz w:val="24"/>
          <w:szCs w:val="24"/>
          <w:lang w:val="en-GB"/>
        </w:rPr>
        <w:t xml:space="preserve"> have not yet been discussed in literature, exposing a lack of satisfaction and representation as key drivers for active participation. Finally</w:t>
      </w:r>
      <w:r w:rsidR="008F2B76">
        <w:rPr>
          <w:rFonts w:ascii="Times New Roman" w:hAnsi="Times New Roman" w:cs="Times New Roman"/>
          <w:sz w:val="24"/>
          <w:szCs w:val="24"/>
          <w:lang w:val="en-GB"/>
        </w:rPr>
        <w:t>,</w:t>
      </w:r>
      <w:r w:rsidR="00924899" w:rsidRPr="00F65AA4">
        <w:rPr>
          <w:rFonts w:ascii="Times New Roman" w:hAnsi="Times New Roman" w:cs="Times New Roman"/>
          <w:sz w:val="24"/>
          <w:szCs w:val="24"/>
          <w:lang w:val="en-GB"/>
        </w:rPr>
        <w:t xml:space="preserve"> the implications and limitations of the study are discussed, suggesting that newspaper organisations must strive to build strong brands in order to differentiate themselves and stay competitive and attract loyalty and revenue.</w:t>
      </w:r>
    </w:p>
    <w:p w14:paraId="3F4EDF7A" w14:textId="77777777" w:rsidR="00924899" w:rsidRPr="00F65AA4" w:rsidRDefault="00924899" w:rsidP="00F65AA4">
      <w:pPr>
        <w:pStyle w:val="BodyA"/>
        <w:spacing w:line="480" w:lineRule="auto"/>
        <w:jc w:val="both"/>
        <w:rPr>
          <w:rFonts w:ascii="Times New Roman" w:hAnsi="Times New Roman" w:cs="Times New Roman"/>
          <w:sz w:val="24"/>
          <w:szCs w:val="24"/>
          <w:lang w:val="en-GB"/>
        </w:rPr>
      </w:pPr>
    </w:p>
    <w:p w14:paraId="699D0BE3" w14:textId="63B712B6" w:rsidR="00924899" w:rsidRPr="00CC692D" w:rsidRDefault="00924899" w:rsidP="00CC692D">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The aim of this research is to explore the ways in which digitalisation has enabled value creation for newspapers. In order to attain the research objective, the following research questions have been developed:</w:t>
      </w:r>
      <w:r w:rsidR="00CC692D">
        <w:rPr>
          <w:rFonts w:ascii="Times New Roman" w:eastAsia="Arial Bold" w:hAnsi="Times New Roman" w:cs="Times New Roman"/>
          <w:sz w:val="24"/>
          <w:szCs w:val="24"/>
          <w:lang w:val="en-GB"/>
        </w:rPr>
        <w:t xml:space="preserve"> </w:t>
      </w:r>
      <w:r w:rsidRPr="00F65AA4">
        <w:rPr>
          <w:rFonts w:ascii="Times New Roman" w:hAnsi="Times New Roman" w:cs="Times New Roman"/>
          <w:sz w:val="24"/>
          <w:szCs w:val="24"/>
          <w:lang w:val="en-GB"/>
        </w:rPr>
        <w:t xml:space="preserve">How can the </w:t>
      </w:r>
      <w:r w:rsidRPr="00F65AA4">
        <w:rPr>
          <w:rFonts w:ascii="Times New Roman" w:hAnsi="Times New Roman" w:cs="Times New Roman"/>
          <w:i/>
          <w:iCs/>
          <w:sz w:val="24"/>
          <w:szCs w:val="24"/>
          <w:lang w:val="en-GB"/>
        </w:rPr>
        <w:t>Guardian</w:t>
      </w:r>
      <w:r w:rsidRPr="00F65AA4">
        <w:rPr>
          <w:rFonts w:ascii="Times New Roman" w:hAnsi="Times New Roman" w:cs="Times New Roman"/>
          <w:sz w:val="24"/>
          <w:szCs w:val="24"/>
          <w:lang w:val="en-GB"/>
        </w:rPr>
        <w:t>’s online consumption community create value for consumers</w:t>
      </w:r>
      <w:r w:rsidR="00120738">
        <w:rPr>
          <w:rFonts w:ascii="Times New Roman" w:hAnsi="Times New Roman" w:cs="Times New Roman"/>
          <w:sz w:val="24"/>
          <w:szCs w:val="24"/>
          <w:lang w:val="en-GB"/>
        </w:rPr>
        <w:t xml:space="preserve"> and for the newspaper</w:t>
      </w:r>
      <w:r w:rsidRPr="00F65AA4">
        <w:rPr>
          <w:rFonts w:ascii="Times New Roman" w:hAnsi="Times New Roman" w:cs="Times New Roman"/>
          <w:sz w:val="24"/>
          <w:szCs w:val="24"/>
          <w:lang w:val="en-GB"/>
        </w:rPr>
        <w:t>?</w:t>
      </w:r>
    </w:p>
    <w:p w14:paraId="7F269E7F" w14:textId="77777777" w:rsidR="00924899" w:rsidRPr="00F65AA4" w:rsidRDefault="00924899" w:rsidP="00F65AA4">
      <w:pPr>
        <w:spacing w:line="480" w:lineRule="auto"/>
        <w:rPr>
          <w:rFonts w:ascii="Times New Roman" w:hAnsi="Times New Roman" w:cs="Times New Roman"/>
        </w:rPr>
      </w:pPr>
    </w:p>
    <w:p w14:paraId="74D5D39E" w14:textId="6647FC21" w:rsidR="001A0031" w:rsidRPr="006C71D5" w:rsidRDefault="00924899" w:rsidP="00F65AA4">
      <w:pPr>
        <w:spacing w:line="480" w:lineRule="auto"/>
        <w:rPr>
          <w:rFonts w:ascii="Times New Roman" w:hAnsi="Times New Roman" w:cs="Times New Roman"/>
          <w:b/>
        </w:rPr>
      </w:pPr>
      <w:r w:rsidRPr="00F65AA4">
        <w:rPr>
          <w:rFonts w:ascii="Times New Roman" w:hAnsi="Times New Roman" w:cs="Times New Roman"/>
          <w:b/>
        </w:rPr>
        <w:t>Literature</w:t>
      </w:r>
      <w:r w:rsidR="001A0031" w:rsidRPr="00F65AA4">
        <w:rPr>
          <w:rFonts w:ascii="Times New Roman" w:hAnsi="Times New Roman" w:cs="Times New Roman"/>
          <w:b/>
        </w:rPr>
        <w:t xml:space="preserve"> Review</w:t>
      </w:r>
    </w:p>
    <w:p w14:paraId="716ECB24" w14:textId="77777777" w:rsidR="00924899" w:rsidRPr="00F65AA4" w:rsidRDefault="00924899" w:rsidP="00F65AA4">
      <w:pPr>
        <w:pStyle w:val="Heading2"/>
        <w:spacing w:line="480" w:lineRule="auto"/>
        <w:jc w:val="both"/>
        <w:rPr>
          <w:rFonts w:ascii="Times New Roman" w:eastAsia="Arial" w:hAnsi="Times New Roman" w:cs="Times New Roman"/>
          <w:bCs w:val="0"/>
          <w:color w:val="FF2C21"/>
          <w:sz w:val="24"/>
          <w:szCs w:val="24"/>
          <w:u w:color="FF2C21"/>
        </w:rPr>
      </w:pPr>
      <w:r w:rsidRPr="00F65AA4">
        <w:rPr>
          <w:rFonts w:ascii="Times New Roman" w:hAnsi="Times New Roman" w:cs="Times New Roman"/>
          <w:bCs w:val="0"/>
          <w:sz w:val="24"/>
          <w:szCs w:val="24"/>
        </w:rPr>
        <w:t>Threats and Changes brought about by Web 2.0</w:t>
      </w:r>
    </w:p>
    <w:p w14:paraId="7CB4CF12"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In order to better comprehend how newspapers can harness Web 2.0 as value-creating tool, it is necessary to understand the effects of digitalisation on the newspaper industry financially and in terms of changes in consumer relationships and behaviour. Firstly, an awareness of the complex nature of </w:t>
      </w:r>
      <w:proofErr w:type="gramStart"/>
      <w:r w:rsidRPr="00F65AA4">
        <w:rPr>
          <w:rFonts w:ascii="Times New Roman" w:hAnsi="Times New Roman" w:cs="Times New Roman"/>
          <w:sz w:val="24"/>
          <w:szCs w:val="24"/>
          <w:lang w:val="en-GB"/>
        </w:rPr>
        <w:t>value,</w:t>
      </w:r>
      <w:proofErr w:type="gramEnd"/>
      <w:r w:rsidRPr="00F65AA4">
        <w:rPr>
          <w:rFonts w:ascii="Times New Roman" w:hAnsi="Times New Roman" w:cs="Times New Roman"/>
          <w:sz w:val="24"/>
          <w:szCs w:val="24"/>
          <w:lang w:val="en-GB"/>
        </w:rPr>
        <w:t xml:space="preserve"> is required to facilitate an understanding of value-creation within the industry. </w:t>
      </w:r>
    </w:p>
    <w:p w14:paraId="19C5365C"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0310C288" w14:textId="78407FCF" w:rsidR="00924899" w:rsidRPr="00F65AA4" w:rsidRDefault="00924899" w:rsidP="00F65AA4">
      <w:pPr>
        <w:pStyle w:val="BodyA"/>
        <w:spacing w:line="480" w:lineRule="auto"/>
        <w:jc w:val="both"/>
        <w:rPr>
          <w:rFonts w:ascii="Times New Roman" w:eastAsia="Arial Bold" w:hAnsi="Times New Roman" w:cs="Times New Roman"/>
          <w:i/>
          <w:iCs/>
          <w:sz w:val="24"/>
          <w:szCs w:val="24"/>
          <w:lang w:val="en-GB"/>
        </w:rPr>
      </w:pPr>
      <w:r w:rsidRPr="00F65AA4">
        <w:rPr>
          <w:rFonts w:ascii="Times New Roman" w:hAnsi="Times New Roman" w:cs="Times New Roman"/>
          <w:i/>
          <w:iCs/>
          <w:sz w:val="24"/>
          <w:szCs w:val="24"/>
          <w:lang w:val="en-GB"/>
        </w:rPr>
        <w:t>Value</w:t>
      </w:r>
    </w:p>
    <w:p w14:paraId="618248D2" w14:textId="768DB6C2"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r w:rsidRPr="00F65AA4">
        <w:rPr>
          <w:rFonts w:ascii="Times New Roman" w:hAnsi="Times New Roman" w:cs="Times New Roman"/>
          <w:sz w:val="24"/>
          <w:szCs w:val="24"/>
        </w:rPr>
        <w:t xml:space="preserve">It is important, when talking about value, to understand its multifaceted quality. Value does not just reside in the tangible - financial - but also in the intangible and symbolic. While the old newspaper business model focused principally on the goods-dominant logic of financial value, the renovated business model that digitalisation has influenced has necessitated newspapers to adopt a service-dominant logic approach. The service-dominant logic is the cornerstone of modern marketing theory, a concept believing value a product of co-creation between businesses and consumers (Vargo </w:t>
      </w:r>
      <w:r w:rsidR="007E3511">
        <w:rPr>
          <w:rFonts w:ascii="Times New Roman" w:hAnsi="Times New Roman" w:cs="Times New Roman"/>
          <w:sz w:val="24"/>
          <w:szCs w:val="24"/>
        </w:rPr>
        <w:t>et al.,</w:t>
      </w:r>
      <w:r w:rsidRPr="00F65AA4">
        <w:rPr>
          <w:rFonts w:ascii="Times New Roman" w:hAnsi="Times New Roman" w:cs="Times New Roman"/>
          <w:sz w:val="24"/>
          <w:szCs w:val="24"/>
        </w:rPr>
        <w:t xml:space="preserve"> 2008). In the newspaper industry, this logic suggests that value is not created by the newspaper and its content but in its consumption and the consumer’s experience of, and participation with, the news (Vargo </w:t>
      </w:r>
      <w:r w:rsidR="007E3511">
        <w:rPr>
          <w:rFonts w:ascii="Times New Roman" w:hAnsi="Times New Roman" w:cs="Times New Roman"/>
          <w:sz w:val="24"/>
          <w:szCs w:val="24"/>
        </w:rPr>
        <w:t>et al.,</w:t>
      </w:r>
      <w:r w:rsidRPr="00F65AA4">
        <w:rPr>
          <w:rFonts w:ascii="Times New Roman" w:hAnsi="Times New Roman" w:cs="Times New Roman"/>
          <w:sz w:val="24"/>
          <w:szCs w:val="24"/>
        </w:rPr>
        <w:t xml:space="preserve"> 2008). Without the consumer, the newspaper has no value. This contemporary view of value creation sees value shift from purely remunerative, tangible and favourable to the business, to becoming an intangible symbolic customer-centric concept. Consumers are able to create value through </w:t>
      </w:r>
      <w:proofErr w:type="gramStart"/>
      <w:r w:rsidRPr="00F65AA4">
        <w:rPr>
          <w:rFonts w:ascii="Times New Roman" w:hAnsi="Times New Roman" w:cs="Times New Roman"/>
          <w:sz w:val="24"/>
          <w:szCs w:val="24"/>
        </w:rPr>
        <w:t>practices which</w:t>
      </w:r>
      <w:proofErr w:type="gramEnd"/>
      <w:r w:rsidRPr="00F65AA4">
        <w:rPr>
          <w:rFonts w:ascii="Times New Roman" w:hAnsi="Times New Roman" w:cs="Times New Roman"/>
          <w:sz w:val="24"/>
          <w:szCs w:val="24"/>
        </w:rPr>
        <w:t xml:space="preserve"> are performed in order to achieve a specific goal (Gummerus, 2013). Consumers create and co-create symbolic meanings and value through their consumption activities, and these practices carry social, hedonic and emotional value within their context (Pongsakornrungsilp and Schroeder, 2011; Schau </w:t>
      </w:r>
      <w:r w:rsidR="007E3511">
        <w:rPr>
          <w:rFonts w:ascii="Times New Roman" w:hAnsi="Times New Roman" w:cs="Times New Roman"/>
          <w:sz w:val="24"/>
          <w:szCs w:val="24"/>
        </w:rPr>
        <w:t>et al.,</w:t>
      </w:r>
      <w:r w:rsidRPr="00F65AA4">
        <w:rPr>
          <w:rFonts w:ascii="Times New Roman" w:hAnsi="Times New Roman" w:cs="Times New Roman"/>
          <w:sz w:val="24"/>
          <w:szCs w:val="24"/>
        </w:rPr>
        <w:t xml:space="preserve"> 2009; Gummeruus, 2013).</w:t>
      </w:r>
    </w:p>
    <w:p w14:paraId="5E3094F3" w14:textId="77777777" w:rsidR="00924899" w:rsidRPr="00F65AA4" w:rsidRDefault="00924899" w:rsidP="00F65AA4">
      <w:pPr>
        <w:pStyle w:val="BodyA"/>
        <w:spacing w:line="480" w:lineRule="auto"/>
        <w:jc w:val="both"/>
        <w:rPr>
          <w:rFonts w:ascii="Times New Roman" w:eastAsia="Arial Bold" w:hAnsi="Times New Roman" w:cs="Times New Roman"/>
          <w:sz w:val="24"/>
          <w:szCs w:val="24"/>
          <w:u w:val="single"/>
          <w:lang w:val="en-GB"/>
        </w:rPr>
      </w:pPr>
    </w:p>
    <w:p w14:paraId="08CF275D" w14:textId="77777777" w:rsidR="00924899" w:rsidRPr="00F65AA4" w:rsidRDefault="00924899" w:rsidP="00F65AA4">
      <w:pPr>
        <w:pStyle w:val="BodyA"/>
        <w:spacing w:line="480" w:lineRule="auto"/>
        <w:jc w:val="both"/>
        <w:rPr>
          <w:rFonts w:ascii="Times New Roman" w:eastAsia="Arial Bold" w:hAnsi="Times New Roman" w:cs="Times New Roman"/>
          <w:i/>
          <w:iCs/>
          <w:sz w:val="24"/>
          <w:szCs w:val="24"/>
          <w:u w:val="single"/>
          <w:lang w:val="en-GB"/>
        </w:rPr>
      </w:pPr>
      <w:r w:rsidRPr="00F65AA4">
        <w:rPr>
          <w:rFonts w:ascii="Times New Roman" w:hAnsi="Times New Roman" w:cs="Times New Roman"/>
          <w:i/>
          <w:iCs/>
          <w:sz w:val="24"/>
          <w:szCs w:val="24"/>
          <w:lang w:val="en-GB"/>
        </w:rPr>
        <w:t>The Digital Consumer</w:t>
      </w:r>
    </w:p>
    <w:p w14:paraId="5E748ED5"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Web 2.0 has influenced many changes in the behaviour and relationships of businesses and consumers market-wide. The newspaper industry has been significantly affected by digitalisation, disrupting the newspaper business model and creating a new generation of consumers to whom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is integral to daily life (Constantinides, 2008).</w:t>
      </w:r>
      <w:r w:rsidRPr="00F65AA4">
        <w:rPr>
          <w:rFonts w:ascii="Times New Roman" w:hAnsi="Times New Roman" w:cs="Times New Roman"/>
          <w:color w:val="FF2C21"/>
          <w:sz w:val="24"/>
          <w:szCs w:val="24"/>
          <w:u w:color="FF2C21"/>
          <w:lang w:val="en-GB"/>
        </w:rPr>
        <w:t xml:space="preserve"> </w:t>
      </w:r>
      <w:r w:rsidRPr="00F65AA4">
        <w:rPr>
          <w:rFonts w:ascii="Times New Roman" w:hAnsi="Times New Roman" w:cs="Times New Roman"/>
          <w:sz w:val="24"/>
          <w:szCs w:val="24"/>
          <w:lang w:val="en-GB"/>
        </w:rPr>
        <w:t xml:space="preserve">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has made available vast amounts of free, instantly accessible data creating a demand for free news content (Bechmann, 2012). To keep up with contemporary consumer trends it has been necessary for newspaper companies to digitalise their content. Digitalisation has influenced consumers to become less habitual and more promiscuous with their news reading (Graham and Hill, 2009), due to the internet providing the means for a plethora of easily accessible content from a myriad of sources, resulting in decreasing newspaper subscriptions and print sales (Everett, 2011). Few organisations choose to combat this by charging for online subscriptions because readers are unwilling to pay (Constantinides and Fountain, 2008). </w:t>
      </w:r>
    </w:p>
    <w:p w14:paraId="389878BE"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4C5CD210"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Consumers are employing a variety of devices to access and get involved with the news endowing them with a new sense of empowerment (Bechmann, 2012; Broekhuizen and Hoffmann, 2012; Everett, 2011). The new ways of presenting the news that digital devices provide are valuable marketing tools to be utilised by organisations. The ability to see customers opinions voiced through interactive features online means that news organisations can gain a better understanding of what their consumers want: their interests, media and device preferences etc. so that they can customise their content accordingly and heighten customer satisfaction (Graham and Hill, 2009).</w:t>
      </w:r>
    </w:p>
    <w:p w14:paraId="17F5C6CE" w14:textId="77777777" w:rsidR="00924899" w:rsidRPr="00F65AA4" w:rsidRDefault="00924899" w:rsidP="00F65AA4">
      <w:pPr>
        <w:pStyle w:val="BodyA"/>
        <w:spacing w:line="480" w:lineRule="auto"/>
        <w:jc w:val="both"/>
        <w:rPr>
          <w:rFonts w:ascii="Times New Roman" w:hAnsi="Times New Roman" w:cs="Times New Roman"/>
          <w:i/>
          <w:iCs/>
          <w:sz w:val="24"/>
          <w:szCs w:val="24"/>
          <w:lang w:val="en-GB"/>
        </w:rPr>
      </w:pPr>
    </w:p>
    <w:p w14:paraId="4AD880FC" w14:textId="77777777" w:rsidR="00924899" w:rsidRPr="00F65AA4" w:rsidRDefault="00924899" w:rsidP="00F65AA4">
      <w:pPr>
        <w:pStyle w:val="BodyA"/>
        <w:spacing w:line="480" w:lineRule="auto"/>
        <w:jc w:val="both"/>
        <w:rPr>
          <w:rFonts w:ascii="Times New Roman" w:eastAsia="Arial Bold" w:hAnsi="Times New Roman" w:cs="Times New Roman"/>
          <w:i/>
          <w:iCs/>
          <w:sz w:val="24"/>
          <w:szCs w:val="24"/>
          <w:lang w:val="en-GB"/>
        </w:rPr>
      </w:pPr>
      <w:r w:rsidRPr="00F65AA4">
        <w:rPr>
          <w:rFonts w:ascii="Times New Roman" w:hAnsi="Times New Roman" w:cs="Times New Roman"/>
          <w:i/>
          <w:iCs/>
          <w:sz w:val="24"/>
          <w:szCs w:val="24"/>
          <w:lang w:val="en-GB"/>
        </w:rPr>
        <w:t xml:space="preserve">Advertising </w:t>
      </w:r>
    </w:p>
    <w:p w14:paraId="1CB614B4" w14:textId="36307B5F"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Despite provoking a decrease in print </w:t>
      </w:r>
      <w:r w:rsidR="00D5693D" w:rsidRPr="00F65AA4">
        <w:rPr>
          <w:rFonts w:ascii="Times New Roman" w:hAnsi="Times New Roman" w:cs="Times New Roman"/>
          <w:sz w:val="24"/>
          <w:szCs w:val="24"/>
          <w:lang w:val="en-GB"/>
        </w:rPr>
        <w:t>sales,</w:t>
      </w:r>
      <w:r w:rsidRPr="00F65AA4">
        <w:rPr>
          <w:rFonts w:ascii="Times New Roman" w:hAnsi="Times New Roman" w:cs="Times New Roman"/>
          <w:sz w:val="24"/>
          <w:szCs w:val="24"/>
          <w:lang w:val="en-GB"/>
        </w:rPr>
        <w:t xml:space="preserve">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and its facilities have become a lifeline for the industry, currently being their “second-most revenue-generating element” (Everett, 2011, p. 102). While the growing popularity of online newspapers, and the decline of print, has inevitably impacted the industry’s value chain model, recent research has recognised the financial value that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offers. Although statistics show that digitalisation has significantly impacted advertising revenue (Green, 2014), with indications that the digital news consumer is less engaged and consequently of less value to advertisers (Graham and Hill, 2009; Kaul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2015), the latest research conversely suggests that newspaper consumers are prime targets for advertisers due to their increased propensity to be engaged by advertisements </w:t>
      </w:r>
      <w:r w:rsidRPr="00F65AA4">
        <w:rPr>
          <w:rFonts w:ascii="Times New Roman" w:hAnsi="Times New Roman" w:cs="Times New Roman"/>
          <w:sz w:val="24"/>
          <w:szCs w:val="24"/>
          <w:u w:color="FF2C21"/>
          <w:lang w:val="en-GB"/>
        </w:rPr>
        <w:t xml:space="preserve">(Everett, 2011; Green, 2014). </w:t>
      </w:r>
      <w:r w:rsidRPr="00F65AA4">
        <w:rPr>
          <w:rFonts w:ascii="Times New Roman" w:hAnsi="Times New Roman" w:cs="Times New Roman"/>
          <w:sz w:val="24"/>
          <w:szCs w:val="24"/>
          <w:lang w:val="en-GB"/>
        </w:rPr>
        <w:t>Thomson and Muminova (2014) have created a profile of newspaper readers (whether they read print or digital) as being more talkative, engaged and knowledgable about current affairs and politics than those who do not read newspapers, being more easily stimulated by advertisements and generally better networked. Their research has proved that these attributes also extend to newspaper reader’s propensity for holding brand and advert related conversations.</w:t>
      </w:r>
      <w:r w:rsidRPr="00F65AA4">
        <w:rPr>
          <w:rFonts w:ascii="Times New Roman" w:hAnsi="Times New Roman" w:cs="Times New Roman"/>
          <w:sz w:val="24"/>
          <w:szCs w:val="24"/>
          <w:u w:color="FF2C21"/>
          <w:lang w:val="en-GB"/>
        </w:rPr>
        <w:t xml:space="preserve"> </w:t>
      </w:r>
      <w:r w:rsidRPr="00F65AA4">
        <w:rPr>
          <w:rFonts w:ascii="Times New Roman" w:hAnsi="Times New Roman" w:cs="Times New Roman"/>
          <w:sz w:val="24"/>
          <w:szCs w:val="24"/>
          <w:lang w:val="en-GB"/>
        </w:rPr>
        <w:t>Such research advocates the potential for online advertising suggesting that news sites offer advertisers a more targeted audience, and a wide choice of sizes, positionings and formats which have only become more diverse with digital technology (Everett, 2011; Green, 2014).</w:t>
      </w:r>
    </w:p>
    <w:p w14:paraId="44629213"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148AAD02" w14:textId="2142A4BD"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1" w:name="_Toc429999460"/>
      <w:r w:rsidRPr="00F65AA4">
        <w:rPr>
          <w:rFonts w:ascii="Times New Roman" w:hAnsi="Times New Roman" w:cs="Times New Roman"/>
          <w:bCs w:val="0"/>
          <w:sz w:val="24"/>
          <w:szCs w:val="24"/>
        </w:rPr>
        <w:t>Co-creation</w:t>
      </w:r>
      <w:bookmarkEnd w:id="1"/>
    </w:p>
    <w:p w14:paraId="761A2703" w14:textId="32BF9E1E"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The interactive and participative nature and functions of Web 2.0 have bestowed consumers with an influential online presence enabling them to contribute to online content</w:t>
      </w:r>
      <w:r w:rsidR="008F2B76">
        <w:rPr>
          <w:rFonts w:ascii="Times New Roman" w:hAnsi="Times New Roman" w:cs="Times New Roman"/>
          <w:sz w:val="24"/>
          <w:szCs w:val="24"/>
          <w:lang w:val="en-GB"/>
        </w:rPr>
        <w:t xml:space="preserve"> (Hafeez </w:t>
      </w:r>
      <w:r w:rsidR="008F2B76" w:rsidRPr="0088549D">
        <w:rPr>
          <w:rFonts w:ascii="Times New Roman" w:hAnsi="Times New Roman" w:cs="Times New Roman"/>
          <w:i/>
          <w:sz w:val="24"/>
          <w:szCs w:val="24"/>
          <w:lang w:val="en-GB"/>
        </w:rPr>
        <w:t>et al.,</w:t>
      </w:r>
      <w:r w:rsidR="008F2B76">
        <w:rPr>
          <w:rFonts w:ascii="Times New Roman" w:hAnsi="Times New Roman" w:cs="Times New Roman"/>
          <w:sz w:val="24"/>
          <w:szCs w:val="24"/>
          <w:lang w:val="en-GB"/>
        </w:rPr>
        <w:t xml:space="preserve"> 2018)</w:t>
      </w:r>
      <w:r w:rsidRPr="00F65AA4">
        <w:rPr>
          <w:rFonts w:ascii="Times New Roman" w:hAnsi="Times New Roman" w:cs="Times New Roman"/>
          <w:sz w:val="24"/>
          <w:szCs w:val="24"/>
          <w:lang w:val="en-GB"/>
        </w:rPr>
        <w:t xml:space="preserve">. This instigation of power and potential for creation in the hands of the </w:t>
      </w:r>
      <w:proofErr w:type="gramStart"/>
      <w:r w:rsidRPr="00F65AA4">
        <w:rPr>
          <w:rFonts w:ascii="Times New Roman" w:hAnsi="Times New Roman" w:cs="Times New Roman"/>
          <w:sz w:val="24"/>
          <w:szCs w:val="24"/>
          <w:lang w:val="en-GB"/>
        </w:rPr>
        <w:t>consumer,</w:t>
      </w:r>
      <w:proofErr w:type="gramEnd"/>
      <w:r w:rsidRPr="00F65AA4">
        <w:rPr>
          <w:rFonts w:ascii="Times New Roman" w:hAnsi="Times New Roman" w:cs="Times New Roman"/>
          <w:sz w:val="24"/>
          <w:szCs w:val="24"/>
          <w:lang w:val="en-GB"/>
        </w:rPr>
        <w:t xml:space="preserve"> has seen an alteration in the structure of the marketplace and the value creation process (Constantinides and Fountain, 2008; Graham and Hill, 2009). In order to maintain value within a digital landscape, newspapers must approach their business with a customer-centric outlook, focusing on collaborative enterprise, community value and co-creation all of which are advanced by social technologies (Serrano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2015). The interactivity offered in such social spaces as news site comment sections has driven content and value through collaborative efforts with consumers and newspapers co-creating value. While co-creation has required companies to relinquish some of their content and marketing autonomy, the value of the co-creating consumer is widely recognised in literature (</w:t>
      </w:r>
      <w:r w:rsidRPr="00F65AA4">
        <w:rPr>
          <w:rFonts w:ascii="Times New Roman" w:hAnsi="Times New Roman" w:cs="Times New Roman"/>
          <w:sz w:val="24"/>
          <w:szCs w:val="24"/>
          <w:u w:color="FF2C21"/>
          <w:lang w:val="en-GB"/>
        </w:rPr>
        <w:t xml:space="preserve">Bechmann, 2012; Hartmann </w:t>
      </w:r>
      <w:r w:rsidR="007E3511">
        <w:rPr>
          <w:rFonts w:ascii="Times New Roman" w:hAnsi="Times New Roman" w:cs="Times New Roman"/>
          <w:sz w:val="24"/>
          <w:szCs w:val="24"/>
          <w:u w:color="FF2C21"/>
          <w:lang w:val="en-GB"/>
        </w:rPr>
        <w:t>et al.,</w:t>
      </w:r>
      <w:r w:rsidRPr="00F65AA4">
        <w:rPr>
          <w:rFonts w:ascii="Times New Roman" w:hAnsi="Times New Roman" w:cs="Times New Roman"/>
          <w:sz w:val="24"/>
          <w:szCs w:val="24"/>
          <w:u w:color="FF2C21"/>
          <w:lang w:val="en-GB"/>
        </w:rPr>
        <w:t xml:space="preserve"> 2015; Malinen, 2015; Pongsakornrungsilp and Schroeder, 2011; Schau </w:t>
      </w:r>
      <w:r w:rsidR="007E3511">
        <w:rPr>
          <w:rFonts w:ascii="Times New Roman" w:hAnsi="Times New Roman" w:cs="Times New Roman"/>
          <w:sz w:val="24"/>
          <w:szCs w:val="24"/>
          <w:u w:color="FF2C21"/>
          <w:lang w:val="en-GB"/>
        </w:rPr>
        <w:t>et al.,</w:t>
      </w:r>
      <w:r w:rsidRPr="00F65AA4">
        <w:rPr>
          <w:rFonts w:ascii="Times New Roman" w:hAnsi="Times New Roman" w:cs="Times New Roman"/>
          <w:sz w:val="24"/>
          <w:szCs w:val="24"/>
          <w:u w:color="FF2C21"/>
          <w:lang w:val="en-GB"/>
        </w:rPr>
        <w:t xml:space="preserve"> 2009; Serrano </w:t>
      </w:r>
      <w:r w:rsidR="007E3511">
        <w:rPr>
          <w:rFonts w:ascii="Times New Roman" w:hAnsi="Times New Roman" w:cs="Times New Roman"/>
          <w:sz w:val="24"/>
          <w:szCs w:val="24"/>
          <w:u w:color="FF2C21"/>
          <w:lang w:val="en-GB"/>
        </w:rPr>
        <w:t>et al.,</w:t>
      </w:r>
      <w:r w:rsidRPr="00F65AA4">
        <w:rPr>
          <w:rFonts w:ascii="Times New Roman" w:hAnsi="Times New Roman" w:cs="Times New Roman"/>
          <w:sz w:val="24"/>
          <w:szCs w:val="24"/>
          <w:u w:color="FF2C21"/>
          <w:lang w:val="en-GB"/>
        </w:rPr>
        <w:t xml:space="preserve"> 2015)</w:t>
      </w:r>
      <w:r w:rsidRPr="00F65AA4">
        <w:rPr>
          <w:rFonts w:ascii="Times New Roman" w:hAnsi="Times New Roman" w:cs="Times New Roman"/>
          <w:sz w:val="24"/>
          <w:szCs w:val="24"/>
          <w:lang w:val="en-GB"/>
        </w:rPr>
        <w:t>. The main methods by which consumers co-create value is by widening the intelligence pool, sharing knowledge, and emotionally enriching online experiences. Co-creation can enhance the resources that journalists have access to, benefiting both the newspapers and readers through improved content (Everett, 2011). Consumer and citizen journalist input can increase consumer loyalty through a heightened sense of involvement, ownership and empowerment (Bechmann, 2012). Consumer participation was initially thought to news credibility but has since been identified as encouraging journalists to be increasingly accurate, honest and socially relevant which is of more value to consumers (Graham and Hill, 2009).</w:t>
      </w:r>
    </w:p>
    <w:p w14:paraId="645790BA"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0E582C7B" w14:textId="32AB2C59" w:rsidR="00924899" w:rsidRPr="00F65AA4" w:rsidRDefault="00924899" w:rsidP="00F65AA4">
      <w:pPr>
        <w:pStyle w:val="BodyA"/>
        <w:spacing w:line="480" w:lineRule="auto"/>
        <w:jc w:val="both"/>
        <w:rPr>
          <w:rFonts w:ascii="Times New Roman" w:eastAsia="Arial Bold" w:hAnsi="Times New Roman" w:cs="Times New Roman"/>
          <w:color w:val="9CE159"/>
          <w:sz w:val="24"/>
          <w:szCs w:val="24"/>
          <w:u w:color="9CE159"/>
          <w:lang w:val="en-GB"/>
        </w:rPr>
      </w:pPr>
      <w:r w:rsidRPr="00F65AA4">
        <w:rPr>
          <w:rFonts w:ascii="Times New Roman" w:hAnsi="Times New Roman" w:cs="Times New Roman"/>
          <w:sz w:val="24"/>
          <w:szCs w:val="24"/>
          <w:lang w:val="en-GB"/>
        </w:rPr>
        <w:t xml:space="preserve">Just as news content is increasingly becoming a product of co-creation, so is the resulting value (Schau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2009). Web 2.0 sees consumers adopting the roles of providers and beneficiaries allowing value co-creation to occur between consumers and business and between consumers and their peers (Pongsakornrungsilp and Schroeder, 2011). </w:t>
      </w:r>
      <w:r w:rsidRPr="00F65AA4">
        <w:rPr>
          <w:rFonts w:ascii="Times New Roman" w:hAnsi="Times New Roman" w:cs="Times New Roman"/>
          <w:sz w:val="24"/>
          <w:szCs w:val="24"/>
          <w:u w:color="9CE159"/>
          <w:lang w:val="en-GB"/>
        </w:rPr>
        <w:t xml:space="preserve">Pongsakornrungslip and Schroeder expand concepts of co-creation, describing consumers who co-create value as “prosumers” because they produce their own consumption objects and value (2011, p. 304). </w:t>
      </w:r>
      <w:r w:rsidRPr="00F65AA4">
        <w:rPr>
          <w:rFonts w:ascii="Times New Roman" w:hAnsi="Times New Roman" w:cs="Times New Roman"/>
          <w:sz w:val="24"/>
          <w:szCs w:val="24"/>
          <w:lang w:val="en-GB"/>
        </w:rPr>
        <w:t>It is important for the creation of value that companies provide online discussion platforms to enable interaction and provide information on their customers (Pongsakornrungsilp and Schroeder, 2011).</w:t>
      </w:r>
    </w:p>
    <w:p w14:paraId="42F70A25" w14:textId="77777777" w:rsidR="00924899" w:rsidRPr="00F65AA4" w:rsidRDefault="00924899" w:rsidP="00F65AA4">
      <w:pPr>
        <w:pStyle w:val="BodyA"/>
        <w:spacing w:line="480" w:lineRule="auto"/>
        <w:jc w:val="both"/>
        <w:rPr>
          <w:rFonts w:ascii="Times New Roman" w:eastAsia="Arial Bold" w:hAnsi="Times New Roman" w:cs="Times New Roman"/>
          <w:color w:val="9CE159"/>
          <w:sz w:val="24"/>
          <w:szCs w:val="24"/>
          <w:u w:color="9CE159"/>
          <w:lang w:val="en-GB"/>
        </w:rPr>
      </w:pPr>
    </w:p>
    <w:p w14:paraId="1A4D118C" w14:textId="14B6B26A"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2" w:name="_Toc429999461"/>
      <w:r w:rsidRPr="00F65AA4">
        <w:rPr>
          <w:rFonts w:ascii="Times New Roman" w:hAnsi="Times New Roman" w:cs="Times New Roman"/>
          <w:bCs w:val="0"/>
          <w:sz w:val="24"/>
          <w:szCs w:val="24"/>
        </w:rPr>
        <w:t>Consumption Communities</w:t>
      </w:r>
      <w:bookmarkEnd w:id="2"/>
    </w:p>
    <w:p w14:paraId="3516176D" w14:textId="518490A4"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and other newspapers convey a recognisable and acknowledged brand image and provide the online forum necessary for the formation of consumption communities, despite lacking a single subject of interest for consumers to congregate around. The nature of the consumption community which has gathered on the </w:t>
      </w:r>
      <w:r w:rsidRPr="00F65AA4">
        <w:rPr>
          <w:rFonts w:ascii="Times New Roman" w:hAnsi="Times New Roman" w:cs="Times New Roman"/>
          <w:i/>
          <w:iCs/>
          <w:sz w:val="24"/>
          <w:szCs w:val="24"/>
          <w:lang w:val="en-GB"/>
        </w:rPr>
        <w:t>Guardian</w:t>
      </w:r>
      <w:r w:rsidRPr="00F65AA4">
        <w:rPr>
          <w:rFonts w:ascii="Times New Roman" w:hAnsi="Times New Roman" w:cs="Times New Roman"/>
          <w:sz w:val="24"/>
          <w:szCs w:val="24"/>
          <w:lang w:val="en-GB"/>
        </w:rPr>
        <w:t xml:space="preserve">’s website is that of a pool community, meaning that members assemble around a shared interest or value but have loose associations with one another (Hudson </w:t>
      </w:r>
      <w:r w:rsidR="00F246F5">
        <w:rPr>
          <w:rFonts w:ascii="Times New Roman" w:hAnsi="Times New Roman" w:cs="Times New Roman"/>
          <w:i/>
          <w:sz w:val="24"/>
          <w:szCs w:val="24"/>
          <w:lang w:val="en-GB"/>
        </w:rPr>
        <w:t>et</w:t>
      </w:r>
      <w:r w:rsidRPr="00F246F5">
        <w:rPr>
          <w:rFonts w:ascii="Times New Roman" w:hAnsi="Times New Roman" w:cs="Times New Roman"/>
          <w:i/>
          <w:sz w:val="24"/>
          <w:szCs w:val="24"/>
          <w:lang w:val="en-GB"/>
        </w:rPr>
        <w:t xml:space="preserve"> al.,</w:t>
      </w:r>
      <w:r w:rsidRPr="00F65AA4">
        <w:rPr>
          <w:rFonts w:ascii="Times New Roman" w:hAnsi="Times New Roman" w:cs="Times New Roman"/>
          <w:sz w:val="24"/>
          <w:szCs w:val="24"/>
          <w:lang w:val="en-GB"/>
        </w:rPr>
        <w:t xml:space="preserve"> 2012). Pool affiliations offer limited community value and </w:t>
      </w:r>
      <w:proofErr w:type="gramStart"/>
      <w:r w:rsidRPr="00F65AA4">
        <w:rPr>
          <w:rFonts w:ascii="Times New Roman" w:hAnsi="Times New Roman" w:cs="Times New Roman"/>
          <w:sz w:val="24"/>
          <w:szCs w:val="24"/>
          <w:lang w:val="en-GB"/>
        </w:rPr>
        <w:t>benefits,</w:t>
      </w:r>
      <w:proofErr w:type="gramEnd"/>
      <w:r w:rsidRPr="00F65AA4">
        <w:rPr>
          <w:rFonts w:ascii="Times New Roman" w:hAnsi="Times New Roman" w:cs="Times New Roman"/>
          <w:sz w:val="24"/>
          <w:szCs w:val="24"/>
          <w:lang w:val="en-GB"/>
        </w:rPr>
        <w:t xml:space="preserve"> with expansive, unfocused brands such as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further diluting the common meaning holding members together (Fournier and Lee, 2009). In order to strengthen brand value, companies are encouraged to attempt to create web affiliations out of pool </w:t>
      </w:r>
      <w:proofErr w:type="gramStart"/>
      <w:r w:rsidRPr="00F65AA4">
        <w:rPr>
          <w:rFonts w:ascii="Times New Roman" w:hAnsi="Times New Roman" w:cs="Times New Roman"/>
          <w:sz w:val="24"/>
          <w:szCs w:val="24"/>
          <w:lang w:val="en-GB"/>
        </w:rPr>
        <w:t>communities which are desirable because of the close personal relationships</w:t>
      </w:r>
      <w:proofErr w:type="gramEnd"/>
      <w:r w:rsidRPr="00F65AA4">
        <w:rPr>
          <w:rFonts w:ascii="Times New Roman" w:hAnsi="Times New Roman" w:cs="Times New Roman"/>
          <w:sz w:val="24"/>
          <w:szCs w:val="24"/>
          <w:lang w:val="en-GB"/>
        </w:rPr>
        <w:t xml:space="preserve"> fostered between their consumers (Fournier and Lee, 2009). Extant research into consumption communities has focused predominantly on web or pool communities which are centred </w:t>
      </w:r>
      <w:proofErr w:type="gramStart"/>
      <w:r w:rsidRPr="00F65AA4">
        <w:rPr>
          <w:rFonts w:ascii="Times New Roman" w:hAnsi="Times New Roman" w:cs="Times New Roman"/>
          <w:sz w:val="24"/>
          <w:szCs w:val="24"/>
          <w:lang w:val="en-GB"/>
        </w:rPr>
        <w:t>around</w:t>
      </w:r>
      <w:proofErr w:type="gramEnd"/>
      <w:r w:rsidRPr="00F65AA4">
        <w:rPr>
          <w:rFonts w:ascii="Times New Roman" w:hAnsi="Times New Roman" w:cs="Times New Roman"/>
          <w:sz w:val="24"/>
          <w:szCs w:val="24"/>
          <w:lang w:val="en-GB"/>
        </w:rPr>
        <w:t xml:space="preserve"> a very specific interests or passions such as football clubs (Pongsakornrungsilp and Schroeder, 2011). </w:t>
      </w:r>
      <w:r w:rsidR="004D1F32" w:rsidRPr="00F65AA4">
        <w:rPr>
          <w:rFonts w:ascii="Times New Roman" w:hAnsi="Times New Roman" w:cs="Times New Roman"/>
          <w:sz w:val="24"/>
          <w:szCs w:val="24"/>
          <w:lang w:val="en-GB"/>
        </w:rPr>
        <w:t>Therefore,</w:t>
      </w:r>
      <w:r w:rsidRPr="00F65AA4">
        <w:rPr>
          <w:rFonts w:ascii="Times New Roman" w:hAnsi="Times New Roman" w:cs="Times New Roman"/>
          <w:sz w:val="24"/>
          <w:szCs w:val="24"/>
          <w:lang w:val="en-GB"/>
        </w:rPr>
        <w:t xml:space="preserve"> it is of interest to observe the community dynamics and value co-creation within a newspaper community in order to understand how newspapers can continue to create value.</w:t>
      </w:r>
    </w:p>
    <w:p w14:paraId="2B8D8BC9" w14:textId="77777777" w:rsidR="00924899" w:rsidRPr="00F65AA4" w:rsidRDefault="00924899" w:rsidP="00F65AA4">
      <w:pPr>
        <w:pStyle w:val="BodyA"/>
        <w:spacing w:line="480" w:lineRule="auto"/>
        <w:jc w:val="both"/>
        <w:rPr>
          <w:rFonts w:ascii="Times New Roman" w:eastAsia="Arial Bold" w:hAnsi="Times New Roman" w:cs="Times New Roman"/>
          <w:sz w:val="24"/>
          <w:szCs w:val="24"/>
          <w:u w:val="single"/>
          <w:lang w:val="en-GB"/>
        </w:rPr>
      </w:pPr>
    </w:p>
    <w:p w14:paraId="70387A07" w14:textId="4E3D17D6"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Consumption communities existed before the </w:t>
      </w:r>
      <w:proofErr w:type="gramStart"/>
      <w:r w:rsidRPr="00F65AA4">
        <w:rPr>
          <w:rFonts w:ascii="Times New Roman" w:hAnsi="Times New Roman" w:cs="Times New Roman"/>
          <w:sz w:val="24"/>
          <w:szCs w:val="24"/>
          <w:lang w:val="en-GB"/>
        </w:rPr>
        <w:t>internet</w:t>
      </w:r>
      <w:proofErr w:type="gramEnd"/>
      <w:r w:rsidRPr="00F65AA4">
        <w:rPr>
          <w:rFonts w:ascii="Times New Roman" w:hAnsi="Times New Roman" w:cs="Times New Roman"/>
          <w:sz w:val="24"/>
          <w:szCs w:val="24"/>
          <w:lang w:val="en-GB"/>
        </w:rPr>
        <w:t xml:space="preserve">, however, online platforms have facilitated their formation by allowing members to more easily share and communicate (Constantinides and Fountain, 2008). Consumption communities are defined as text-based discussion forums which enable consumers to “co-construct their consumption, resistance, or empowerment” online (Malinen, 2015; Pongsakornrungsilp and Schroeder, 2011, p. 306). Consumer interaction is key to the formation of </w:t>
      </w:r>
      <w:proofErr w:type="gramStart"/>
      <w:r w:rsidRPr="00F65AA4">
        <w:rPr>
          <w:rFonts w:ascii="Times New Roman" w:hAnsi="Times New Roman" w:cs="Times New Roman"/>
          <w:sz w:val="24"/>
          <w:szCs w:val="24"/>
          <w:lang w:val="en-GB"/>
        </w:rPr>
        <w:t>communities which are created and strengthened through the acquisition of community-specific in-group behaviour</w:t>
      </w:r>
      <w:proofErr w:type="gramEnd"/>
      <w:r w:rsidRPr="00F65AA4">
        <w:rPr>
          <w:rFonts w:ascii="Times New Roman" w:hAnsi="Times New Roman" w:cs="Times New Roman"/>
          <w:sz w:val="24"/>
          <w:szCs w:val="24"/>
          <w:lang w:val="en-GB"/>
        </w:rPr>
        <w:t xml:space="preserve"> or practices which when performed exemplify a shared understanding between members (Hartmann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2015). Sc</w:t>
      </w:r>
      <w:r w:rsidR="00827133">
        <w:rPr>
          <w:rFonts w:ascii="Times New Roman" w:hAnsi="Times New Roman" w:cs="Times New Roman"/>
          <w:sz w:val="24"/>
          <w:szCs w:val="24"/>
          <w:lang w:val="en-GB"/>
        </w:rPr>
        <w:t xml:space="preserve">hau </w:t>
      </w:r>
      <w:r w:rsidR="00827133" w:rsidRPr="00827133">
        <w:rPr>
          <w:rFonts w:ascii="Times New Roman" w:hAnsi="Times New Roman" w:cs="Times New Roman"/>
          <w:i/>
          <w:sz w:val="24"/>
          <w:szCs w:val="24"/>
          <w:lang w:val="en-GB"/>
        </w:rPr>
        <w:t>et</w:t>
      </w:r>
      <w:r w:rsidRPr="00827133">
        <w:rPr>
          <w:rFonts w:ascii="Times New Roman" w:hAnsi="Times New Roman" w:cs="Times New Roman"/>
          <w:i/>
          <w:sz w:val="24"/>
          <w:szCs w:val="24"/>
          <w:lang w:val="en-GB"/>
        </w:rPr>
        <w:t xml:space="preserve"> al.</w:t>
      </w:r>
      <w:r w:rsidRPr="00F65AA4">
        <w:rPr>
          <w:rFonts w:ascii="Times New Roman" w:hAnsi="Times New Roman" w:cs="Times New Roman"/>
          <w:sz w:val="24"/>
          <w:szCs w:val="24"/>
          <w:lang w:val="en-GB"/>
        </w:rPr>
        <w:t xml:space="preserve"> (2009, p. 34) identify three main community practices - welcoming, empathising and governing - as “creating, enhancing, and sustaining ties among brand community members”, postulating that the more diverse and complex the practices, the stronger the </w:t>
      </w:r>
      <w:r w:rsidR="008C006C">
        <w:rPr>
          <w:rFonts w:ascii="Times New Roman" w:hAnsi="Times New Roman" w:cs="Times New Roman"/>
          <w:sz w:val="24"/>
          <w:szCs w:val="24"/>
          <w:lang w:val="en-GB"/>
        </w:rPr>
        <w:t xml:space="preserve">brand community is. Hartmann </w:t>
      </w:r>
      <w:r w:rsidR="008C006C" w:rsidRPr="008C006C">
        <w:rPr>
          <w:rFonts w:ascii="Times New Roman" w:hAnsi="Times New Roman" w:cs="Times New Roman"/>
          <w:i/>
          <w:sz w:val="24"/>
          <w:szCs w:val="24"/>
          <w:lang w:val="en-GB"/>
        </w:rPr>
        <w:t>et</w:t>
      </w:r>
      <w:r w:rsidRPr="008C006C">
        <w:rPr>
          <w:rFonts w:ascii="Times New Roman" w:hAnsi="Times New Roman" w:cs="Times New Roman"/>
          <w:i/>
          <w:sz w:val="24"/>
          <w:szCs w:val="24"/>
          <w:lang w:val="en-GB"/>
        </w:rPr>
        <w:t xml:space="preserve"> al.</w:t>
      </w:r>
      <w:r w:rsidRPr="00F65AA4">
        <w:rPr>
          <w:rFonts w:ascii="Times New Roman" w:hAnsi="Times New Roman" w:cs="Times New Roman"/>
          <w:sz w:val="24"/>
          <w:szCs w:val="24"/>
          <w:lang w:val="en-GB"/>
        </w:rPr>
        <w:t xml:space="preserve"> (2015) attribute these practice performances as the true nucleus of a community, providing stronger unification than the brand or subject of interest itself. It is this transgression from outward to inward directed community </w:t>
      </w:r>
      <w:proofErr w:type="gramStart"/>
      <w:r w:rsidRPr="00F65AA4">
        <w:rPr>
          <w:rFonts w:ascii="Times New Roman" w:hAnsi="Times New Roman" w:cs="Times New Roman"/>
          <w:sz w:val="24"/>
          <w:szCs w:val="24"/>
          <w:lang w:val="en-GB"/>
        </w:rPr>
        <w:t>interactions which</w:t>
      </w:r>
      <w:proofErr w:type="gramEnd"/>
      <w:r w:rsidRPr="00F65AA4">
        <w:rPr>
          <w:rFonts w:ascii="Times New Roman" w:hAnsi="Times New Roman" w:cs="Times New Roman"/>
          <w:sz w:val="24"/>
          <w:szCs w:val="24"/>
          <w:lang w:val="en-GB"/>
        </w:rPr>
        <w:t xml:space="preserve"> allow a community to evolve; consumers become community members when they cease to participate peripherally and become active participants (Malinen, 2015). Such development and strengthening of communities through increasingly complex practices allows value to be created and experienced wi</w:t>
      </w:r>
      <w:r w:rsidR="001A5143">
        <w:rPr>
          <w:rFonts w:ascii="Times New Roman" w:hAnsi="Times New Roman" w:cs="Times New Roman"/>
          <w:sz w:val="24"/>
          <w:szCs w:val="24"/>
          <w:lang w:val="en-GB"/>
        </w:rPr>
        <w:t xml:space="preserve">thin the community (Hartmann </w:t>
      </w:r>
      <w:r w:rsidR="001A5143" w:rsidRPr="001A5143">
        <w:rPr>
          <w:rFonts w:ascii="Times New Roman" w:hAnsi="Times New Roman" w:cs="Times New Roman"/>
          <w:i/>
          <w:sz w:val="24"/>
          <w:szCs w:val="24"/>
          <w:lang w:val="en-GB"/>
        </w:rPr>
        <w:t>et</w:t>
      </w:r>
      <w:r w:rsidRPr="001A5143">
        <w:rPr>
          <w:rFonts w:ascii="Times New Roman" w:hAnsi="Times New Roman" w:cs="Times New Roman"/>
          <w:i/>
          <w:sz w:val="24"/>
          <w:szCs w:val="24"/>
          <w:lang w:val="en-GB"/>
        </w:rPr>
        <w:t xml:space="preserve"> al.,</w:t>
      </w:r>
      <w:r w:rsidRPr="00F65AA4">
        <w:rPr>
          <w:rFonts w:ascii="Times New Roman" w:hAnsi="Times New Roman" w:cs="Times New Roman"/>
          <w:sz w:val="24"/>
          <w:szCs w:val="24"/>
          <w:lang w:val="en-GB"/>
        </w:rPr>
        <w:t xml:space="preserve"> 2015). </w:t>
      </w:r>
    </w:p>
    <w:p w14:paraId="41AE60D8"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59C61383" w14:textId="5465A98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With interactions between community members being fundamental to the creation and development of online communities it is unsurprising that they are a key value creator. It is the social and cultural capital collected through community </w:t>
      </w:r>
      <w:proofErr w:type="gramStart"/>
      <w:r w:rsidRPr="00F65AA4">
        <w:rPr>
          <w:rFonts w:ascii="Times New Roman" w:hAnsi="Times New Roman" w:cs="Times New Roman"/>
          <w:sz w:val="24"/>
          <w:szCs w:val="24"/>
          <w:lang w:val="en-GB"/>
        </w:rPr>
        <w:t>practices which</w:t>
      </w:r>
      <w:proofErr w:type="gramEnd"/>
      <w:r w:rsidRPr="00F65AA4">
        <w:rPr>
          <w:rFonts w:ascii="Times New Roman" w:hAnsi="Times New Roman" w:cs="Times New Roman"/>
          <w:sz w:val="24"/>
          <w:szCs w:val="24"/>
          <w:lang w:val="en-GB"/>
        </w:rPr>
        <w:t xml:space="preserve"> satisfy consumer desires for belonging and group identity (Pongsakornrungsilp and Schroeder, 2011). This is achieved via a multitude of community practices from acquiring information, enriching experiences, developing relationships and contributing to resources (Pongsakornrungsilp a</w:t>
      </w:r>
      <w:r w:rsidR="00EE6D71">
        <w:rPr>
          <w:rFonts w:ascii="Times New Roman" w:hAnsi="Times New Roman" w:cs="Times New Roman"/>
          <w:sz w:val="24"/>
          <w:szCs w:val="24"/>
          <w:lang w:val="en-GB"/>
        </w:rPr>
        <w:t xml:space="preserve">nd Schroeder, 2011; Hartmann </w:t>
      </w:r>
      <w:r w:rsidR="00EE6D71" w:rsidRPr="00104B2C">
        <w:rPr>
          <w:rFonts w:ascii="Times New Roman" w:hAnsi="Times New Roman" w:cs="Times New Roman"/>
          <w:i/>
          <w:sz w:val="24"/>
          <w:szCs w:val="24"/>
          <w:lang w:val="en-GB"/>
        </w:rPr>
        <w:t>e</w:t>
      </w:r>
      <w:r w:rsidR="00EE6D71" w:rsidRPr="00EE6D71">
        <w:rPr>
          <w:rFonts w:ascii="Times New Roman" w:hAnsi="Times New Roman" w:cs="Times New Roman"/>
          <w:i/>
          <w:sz w:val="24"/>
          <w:szCs w:val="24"/>
          <w:lang w:val="en-GB"/>
        </w:rPr>
        <w:t>t</w:t>
      </w:r>
      <w:r w:rsidRPr="00EE6D71">
        <w:rPr>
          <w:rFonts w:ascii="Times New Roman" w:hAnsi="Times New Roman" w:cs="Times New Roman"/>
          <w:i/>
          <w:sz w:val="24"/>
          <w:szCs w:val="24"/>
          <w:lang w:val="en-GB"/>
        </w:rPr>
        <w:t xml:space="preserve"> al.</w:t>
      </w:r>
      <w:r w:rsidRPr="00F65AA4">
        <w:rPr>
          <w:rFonts w:ascii="Times New Roman" w:hAnsi="Times New Roman" w:cs="Times New Roman"/>
          <w:sz w:val="24"/>
          <w:szCs w:val="24"/>
          <w:lang w:val="en-GB"/>
        </w:rPr>
        <w:t xml:space="preserve">, 2015). There are two main sources of value which consumers strive to gain from community participation: individual goals and collective goals (Pongsakornrungsilp and Schroeder, 2011). Individual goals are those which benefit the individual such as gathering information, experiencing, building relationships and enjoying social interactions, while collective goals are beneficial to both the individual and the community as a whole - developing a group identity or sense of community, contributing to the community’s intelligence pool and supporting the brand culture (Pongsakornrungsilp and Schroeder, 2011). In addition, there is value to be gained through more individual </w:t>
      </w:r>
      <w:proofErr w:type="gramStart"/>
      <w:r w:rsidRPr="00F65AA4">
        <w:rPr>
          <w:rFonts w:ascii="Times New Roman" w:hAnsi="Times New Roman" w:cs="Times New Roman"/>
          <w:sz w:val="24"/>
          <w:szCs w:val="24"/>
          <w:lang w:val="en-GB"/>
        </w:rPr>
        <w:t>practices which</w:t>
      </w:r>
      <w:proofErr w:type="gramEnd"/>
      <w:r w:rsidRPr="00F65AA4">
        <w:rPr>
          <w:rFonts w:ascii="Times New Roman" w:hAnsi="Times New Roman" w:cs="Times New Roman"/>
          <w:sz w:val="24"/>
          <w:szCs w:val="24"/>
          <w:lang w:val="en-GB"/>
        </w:rPr>
        <w:t xml:space="preserve"> distinguish community members and produce feelings of personal gratification. Weijo </w:t>
      </w:r>
      <w:proofErr w:type="gramStart"/>
      <w:r w:rsidRPr="00F65AA4">
        <w:rPr>
          <w:rFonts w:ascii="Times New Roman" w:hAnsi="Times New Roman" w:cs="Times New Roman"/>
          <w:sz w:val="24"/>
          <w:szCs w:val="24"/>
          <w:lang w:val="en-GB"/>
        </w:rPr>
        <w:t>et</w:t>
      </w:r>
      <w:proofErr w:type="gramEnd"/>
      <w:r w:rsidRPr="00F65AA4">
        <w:rPr>
          <w:rFonts w:ascii="Times New Roman" w:hAnsi="Times New Roman" w:cs="Times New Roman"/>
          <w:sz w:val="24"/>
          <w:szCs w:val="24"/>
          <w:lang w:val="en-GB"/>
        </w:rPr>
        <w:t xml:space="preserve">. </w:t>
      </w:r>
      <w:proofErr w:type="gramStart"/>
      <w:r w:rsidRPr="00F65AA4">
        <w:rPr>
          <w:rFonts w:ascii="Times New Roman" w:hAnsi="Times New Roman" w:cs="Times New Roman"/>
          <w:sz w:val="24"/>
          <w:szCs w:val="24"/>
          <w:lang w:val="en-GB"/>
        </w:rPr>
        <w:t>al</w:t>
      </w:r>
      <w:proofErr w:type="gramEnd"/>
      <w:r w:rsidRPr="00F65AA4">
        <w:rPr>
          <w:rFonts w:ascii="Times New Roman" w:hAnsi="Times New Roman" w:cs="Times New Roman"/>
          <w:sz w:val="24"/>
          <w:szCs w:val="24"/>
          <w:lang w:val="en-GB"/>
        </w:rPr>
        <w:t xml:space="preserve">. (2014) suggests that community members have differences and multiplicity which prevent the completely homogeneous consumption identified in other studies. Schau </w:t>
      </w:r>
      <w:proofErr w:type="gramStart"/>
      <w:r w:rsidRPr="00F65AA4">
        <w:rPr>
          <w:rFonts w:ascii="Times New Roman" w:hAnsi="Times New Roman" w:cs="Times New Roman"/>
          <w:sz w:val="24"/>
          <w:szCs w:val="24"/>
          <w:lang w:val="en-GB"/>
        </w:rPr>
        <w:t>et</w:t>
      </w:r>
      <w:proofErr w:type="gramEnd"/>
      <w:r w:rsidRPr="00F65AA4">
        <w:rPr>
          <w:rFonts w:ascii="Times New Roman" w:hAnsi="Times New Roman" w:cs="Times New Roman"/>
          <w:sz w:val="24"/>
          <w:szCs w:val="24"/>
          <w:lang w:val="en-GB"/>
        </w:rPr>
        <w:t xml:space="preserve">. </w:t>
      </w:r>
      <w:proofErr w:type="gramStart"/>
      <w:r w:rsidRPr="00F65AA4">
        <w:rPr>
          <w:rFonts w:ascii="Times New Roman" w:hAnsi="Times New Roman" w:cs="Times New Roman"/>
          <w:sz w:val="24"/>
          <w:szCs w:val="24"/>
          <w:lang w:val="en-GB"/>
        </w:rPr>
        <w:t>al</w:t>
      </w:r>
      <w:proofErr w:type="gramEnd"/>
      <w:r w:rsidRPr="00F65AA4">
        <w:rPr>
          <w:rFonts w:ascii="Times New Roman" w:hAnsi="Times New Roman" w:cs="Times New Roman"/>
          <w:sz w:val="24"/>
          <w:szCs w:val="24"/>
          <w:lang w:val="en-GB"/>
        </w:rPr>
        <w:t xml:space="preserve">. (2009) extends this concept further, implying that some consumers use communities to differentiate themselves not apart from the community, but within it, securing a position within a consciously constructed community hierarchy. Such differentiation heightens </w:t>
      </w:r>
      <w:proofErr w:type="gramStart"/>
      <w:r w:rsidRPr="00F65AA4">
        <w:rPr>
          <w:rFonts w:ascii="Times New Roman" w:hAnsi="Times New Roman" w:cs="Times New Roman"/>
          <w:sz w:val="24"/>
          <w:szCs w:val="24"/>
          <w:lang w:val="en-GB"/>
        </w:rPr>
        <w:t>consumers</w:t>
      </w:r>
      <w:proofErr w:type="gramEnd"/>
      <w:r w:rsidRPr="00F65AA4">
        <w:rPr>
          <w:rFonts w:ascii="Times New Roman" w:hAnsi="Times New Roman" w:cs="Times New Roman"/>
          <w:sz w:val="24"/>
          <w:szCs w:val="24"/>
          <w:lang w:val="en-GB"/>
        </w:rPr>
        <w:t xml:space="preserve"> hedonic engagement and value through showing off their competencies, skills, knowledge, experience and dedication, thereby garnering the admiration of other members (Schau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2009).</w:t>
      </w:r>
    </w:p>
    <w:p w14:paraId="2EA67CE6" w14:textId="77777777" w:rsidR="00924899" w:rsidRPr="00F65AA4" w:rsidRDefault="00924899" w:rsidP="00F65AA4">
      <w:pPr>
        <w:pStyle w:val="BodyA"/>
        <w:spacing w:line="480" w:lineRule="auto"/>
        <w:jc w:val="both"/>
        <w:rPr>
          <w:rFonts w:ascii="Times New Roman" w:eastAsia="Arial Bold" w:hAnsi="Times New Roman" w:cs="Times New Roman"/>
          <w:sz w:val="24"/>
          <w:szCs w:val="24"/>
          <w:u w:val="single"/>
          <w:lang w:val="en-GB"/>
        </w:rPr>
      </w:pPr>
    </w:p>
    <w:p w14:paraId="4412602B" w14:textId="419817FB"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3" w:name="_Toc429999462"/>
      <w:r w:rsidRPr="00F65AA4">
        <w:rPr>
          <w:rFonts w:ascii="Times New Roman" w:hAnsi="Times New Roman" w:cs="Times New Roman"/>
          <w:bCs w:val="0"/>
          <w:sz w:val="24"/>
          <w:szCs w:val="24"/>
        </w:rPr>
        <w:t>Consumer Participation</w:t>
      </w:r>
      <w:bookmarkEnd w:id="3"/>
    </w:p>
    <w:p w14:paraId="6EBBC020" w14:textId="155C778D"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To understand how value is co-created it is necessary to have a basic knowledge of participatory theory. In extant </w:t>
      </w:r>
      <w:r w:rsidR="001A0031" w:rsidRPr="00F65AA4">
        <w:rPr>
          <w:rFonts w:ascii="Times New Roman" w:hAnsi="Times New Roman" w:cs="Times New Roman"/>
          <w:sz w:val="24"/>
          <w:szCs w:val="24"/>
          <w:lang w:val="en-GB"/>
        </w:rPr>
        <w:t>research,</w:t>
      </w:r>
      <w:r w:rsidRPr="00F65AA4">
        <w:rPr>
          <w:rFonts w:ascii="Times New Roman" w:hAnsi="Times New Roman" w:cs="Times New Roman"/>
          <w:sz w:val="24"/>
          <w:szCs w:val="24"/>
          <w:lang w:val="en-GB"/>
        </w:rPr>
        <w:t xml:space="preserve"> there is concurrent evidence that there are two types of consumer participation within online communities: active participation and passive participation (Hartmann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2015; Malinen, 2015; Pongsakornrungsilp and Schroeder, 2011). Active members, or providers, are more experienced members who contribute to online content (Malinen, 2015; Pongsakornrungsilp and Schroeder, 2011). Passive members, also referred to as lurkers or beneficiaries, are often inexperienced or new members who browse content without contributing (Malinen, 2015; Pongsakornrungsilp and Schroeder, 2011). The value of both types of participation becomes clear when understanding the value that consumers can derive from online communities - self-actualisation, esteem and social acceptance - which can be achieved, both from the providing and receiving of information. It is active members who participate in productive moments, by which is meant they contribute via </w:t>
      </w:r>
      <w:proofErr w:type="gramStart"/>
      <w:r w:rsidRPr="00F65AA4">
        <w:rPr>
          <w:rFonts w:ascii="Times New Roman" w:hAnsi="Times New Roman" w:cs="Times New Roman"/>
          <w:sz w:val="24"/>
          <w:szCs w:val="24"/>
          <w:lang w:val="en-GB"/>
        </w:rPr>
        <w:t>comments which</w:t>
      </w:r>
      <w:proofErr w:type="gramEnd"/>
      <w:r w:rsidRPr="00F65AA4">
        <w:rPr>
          <w:rFonts w:ascii="Times New Roman" w:hAnsi="Times New Roman" w:cs="Times New Roman"/>
          <w:sz w:val="24"/>
          <w:szCs w:val="24"/>
          <w:lang w:val="en-GB"/>
        </w:rPr>
        <w:t xml:space="preserve"> become a value offering (Hartmann </w:t>
      </w:r>
      <w:r w:rsidR="007E3511">
        <w:rPr>
          <w:rFonts w:ascii="Times New Roman" w:hAnsi="Times New Roman" w:cs="Times New Roman"/>
          <w:sz w:val="24"/>
          <w:szCs w:val="24"/>
          <w:lang w:val="en-GB"/>
        </w:rPr>
        <w:t>et al.,</w:t>
      </w:r>
      <w:r w:rsidRPr="00F65AA4">
        <w:rPr>
          <w:rFonts w:ascii="Times New Roman" w:hAnsi="Times New Roman" w:cs="Times New Roman"/>
          <w:sz w:val="24"/>
          <w:szCs w:val="24"/>
          <w:lang w:val="en-GB"/>
        </w:rPr>
        <w:t xml:space="preserve"> 2015). However, for a value offering to become a value experience consumptive moments are necessary. Hartmann </w:t>
      </w:r>
      <w:proofErr w:type="gramStart"/>
      <w:r w:rsidRPr="00F65AA4">
        <w:rPr>
          <w:rFonts w:ascii="Times New Roman" w:hAnsi="Times New Roman" w:cs="Times New Roman"/>
          <w:sz w:val="24"/>
          <w:szCs w:val="24"/>
          <w:lang w:val="en-GB"/>
        </w:rPr>
        <w:t>et</w:t>
      </w:r>
      <w:proofErr w:type="gramEnd"/>
      <w:r w:rsidRPr="00F65AA4">
        <w:rPr>
          <w:rFonts w:ascii="Times New Roman" w:hAnsi="Times New Roman" w:cs="Times New Roman"/>
          <w:sz w:val="24"/>
          <w:szCs w:val="24"/>
          <w:lang w:val="en-GB"/>
        </w:rPr>
        <w:t xml:space="preserve">. </w:t>
      </w:r>
      <w:proofErr w:type="gramStart"/>
      <w:r w:rsidRPr="00F65AA4">
        <w:rPr>
          <w:rFonts w:ascii="Times New Roman" w:hAnsi="Times New Roman" w:cs="Times New Roman"/>
          <w:sz w:val="24"/>
          <w:szCs w:val="24"/>
          <w:lang w:val="en-GB"/>
        </w:rPr>
        <w:t>al</w:t>
      </w:r>
      <w:proofErr w:type="gramEnd"/>
      <w:r w:rsidRPr="00F65AA4">
        <w:rPr>
          <w:rFonts w:ascii="Times New Roman" w:hAnsi="Times New Roman" w:cs="Times New Roman"/>
          <w:sz w:val="24"/>
          <w:szCs w:val="24"/>
          <w:lang w:val="en-GB"/>
        </w:rPr>
        <w:t xml:space="preserve">. (2015) argue that it is not just productive moments which build a community but also consumptive moments. Passive members participate in “vicarious consumptive moments” are an integral part of community participation, allowing consumers to experience value (Hartmann </w:t>
      </w:r>
      <w:r w:rsidR="007E3511" w:rsidRPr="008C6D72">
        <w:rPr>
          <w:rFonts w:ascii="Times New Roman" w:hAnsi="Times New Roman" w:cs="Times New Roman"/>
          <w:i/>
          <w:sz w:val="24"/>
          <w:szCs w:val="24"/>
          <w:lang w:val="en-GB"/>
        </w:rPr>
        <w:t>et al</w:t>
      </w:r>
      <w:r w:rsidR="007E3511">
        <w:rPr>
          <w:rFonts w:ascii="Times New Roman" w:hAnsi="Times New Roman" w:cs="Times New Roman"/>
          <w:sz w:val="24"/>
          <w:szCs w:val="24"/>
          <w:lang w:val="en-GB"/>
        </w:rPr>
        <w:t>.,</w:t>
      </w:r>
      <w:r w:rsidRPr="00F65AA4">
        <w:rPr>
          <w:rFonts w:ascii="Times New Roman" w:hAnsi="Times New Roman" w:cs="Times New Roman"/>
          <w:sz w:val="24"/>
          <w:szCs w:val="24"/>
          <w:lang w:val="en-GB"/>
        </w:rPr>
        <w:t xml:space="preserve"> 2015). Both roles are viewed as valuable and essential to communities (Malinen, 2015; Pongsakornrungsilp and Schroeder, 2011). The active-passive, direct-vicarious dichotomy is regarded as incorporating the pursuit for lurkers to transform into active members; lurking is considered a transitory role assumed by newcomers (Malinen, 2015; Pongsakornrungsilp and Schroeder, 2011). In the view that vicarious consumptive moments allow members to acclimatise to the community, learning practices, building of knowledge and acquiring social capital, passive members are therefore part of the cyclical process of community building. It is through this process that brand communities are strengthened, building more intricate </w:t>
      </w:r>
      <w:proofErr w:type="gramStart"/>
      <w:r w:rsidRPr="00F65AA4">
        <w:rPr>
          <w:rFonts w:ascii="Times New Roman" w:hAnsi="Times New Roman" w:cs="Times New Roman"/>
          <w:sz w:val="24"/>
          <w:szCs w:val="24"/>
          <w:lang w:val="en-GB"/>
        </w:rPr>
        <w:t>practices which enrich consumer experiences</w:t>
      </w:r>
      <w:proofErr w:type="gramEnd"/>
      <w:r w:rsidRPr="00F65AA4">
        <w:rPr>
          <w:rFonts w:ascii="Times New Roman" w:hAnsi="Times New Roman" w:cs="Times New Roman"/>
          <w:sz w:val="24"/>
          <w:szCs w:val="24"/>
          <w:lang w:val="en-GB"/>
        </w:rPr>
        <w:t xml:space="preserve"> and therefore the value they derive from participation (Malinen, 2015).</w:t>
      </w:r>
    </w:p>
    <w:p w14:paraId="634551E1" w14:textId="77777777" w:rsidR="00924899" w:rsidRPr="00F65AA4" w:rsidRDefault="00924899" w:rsidP="00F65AA4">
      <w:pPr>
        <w:pStyle w:val="BodyA"/>
        <w:spacing w:line="480" w:lineRule="auto"/>
        <w:jc w:val="both"/>
        <w:rPr>
          <w:rFonts w:ascii="Times New Roman" w:eastAsia="Arial Bold" w:hAnsi="Times New Roman" w:cs="Times New Roman"/>
          <w:color w:val="FF2C21"/>
          <w:sz w:val="24"/>
          <w:szCs w:val="24"/>
          <w:u w:color="FF2C21"/>
          <w:lang w:val="en-GB"/>
        </w:rPr>
      </w:pPr>
    </w:p>
    <w:p w14:paraId="69BD0072" w14:textId="75D0C096" w:rsidR="004D1F32" w:rsidRPr="002223BE" w:rsidRDefault="00924899" w:rsidP="002223BE">
      <w:pPr>
        <w:pStyle w:val="Heading2"/>
        <w:spacing w:line="480" w:lineRule="auto"/>
        <w:jc w:val="both"/>
        <w:rPr>
          <w:rFonts w:ascii="Times New Roman" w:hAnsi="Times New Roman" w:cs="Times New Roman"/>
          <w:bCs w:val="0"/>
          <w:sz w:val="24"/>
          <w:szCs w:val="24"/>
        </w:rPr>
      </w:pPr>
      <w:bookmarkStart w:id="4" w:name="_Toc429999463"/>
      <w:r w:rsidRPr="00F65AA4">
        <w:rPr>
          <w:rFonts w:ascii="Times New Roman" w:hAnsi="Times New Roman" w:cs="Times New Roman"/>
          <w:bCs w:val="0"/>
          <w:sz w:val="24"/>
          <w:szCs w:val="24"/>
        </w:rPr>
        <w:t>Value Creation for N</w:t>
      </w:r>
      <w:bookmarkEnd w:id="4"/>
      <w:r w:rsidR="001A0031" w:rsidRPr="00F65AA4">
        <w:rPr>
          <w:rFonts w:ascii="Times New Roman" w:hAnsi="Times New Roman" w:cs="Times New Roman"/>
          <w:bCs w:val="0"/>
          <w:sz w:val="24"/>
          <w:szCs w:val="24"/>
        </w:rPr>
        <w:t>ewspapers</w:t>
      </w:r>
    </w:p>
    <w:p w14:paraId="5654501F" w14:textId="77777777" w:rsidR="00924899" w:rsidRPr="00F65AA4" w:rsidRDefault="00924899" w:rsidP="00F65AA4">
      <w:pPr>
        <w:pStyle w:val="BodyA"/>
        <w:spacing w:line="480" w:lineRule="auto"/>
        <w:jc w:val="both"/>
        <w:rPr>
          <w:rFonts w:ascii="Times New Roman" w:eastAsia="Arial Bold" w:hAnsi="Times New Roman" w:cs="Times New Roman"/>
          <w:i/>
          <w:iCs/>
          <w:sz w:val="24"/>
          <w:szCs w:val="24"/>
          <w:u w:val="single"/>
          <w:lang w:val="en-GB"/>
        </w:rPr>
      </w:pPr>
      <w:r w:rsidRPr="00F65AA4">
        <w:rPr>
          <w:rFonts w:ascii="Times New Roman" w:hAnsi="Times New Roman" w:cs="Times New Roman"/>
          <w:i/>
          <w:iCs/>
          <w:sz w:val="24"/>
          <w:szCs w:val="24"/>
          <w:lang w:val="en-GB"/>
        </w:rPr>
        <w:t>Loyalty</w:t>
      </w:r>
    </w:p>
    <w:p w14:paraId="44150140" w14:textId="554A3853"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Consumption communities are of value to companies as well at to community members, becoming marketing instruments by strengthening brands, increasing loyalty, widening the reader base and providing information on consumer’s wants and needs (Hartmann </w:t>
      </w:r>
      <w:r w:rsidR="007E3511" w:rsidRPr="008C6D72">
        <w:rPr>
          <w:rFonts w:ascii="Times New Roman" w:hAnsi="Times New Roman" w:cs="Times New Roman"/>
          <w:i/>
          <w:sz w:val="24"/>
          <w:szCs w:val="24"/>
          <w:lang w:val="en-GB"/>
        </w:rPr>
        <w:t>et al</w:t>
      </w:r>
      <w:r w:rsidR="007E3511">
        <w:rPr>
          <w:rFonts w:ascii="Times New Roman" w:hAnsi="Times New Roman" w:cs="Times New Roman"/>
          <w:sz w:val="24"/>
          <w:szCs w:val="24"/>
          <w:lang w:val="en-GB"/>
        </w:rPr>
        <w:t>.,</w:t>
      </w:r>
      <w:r w:rsidRPr="00F65AA4">
        <w:rPr>
          <w:rFonts w:ascii="Times New Roman" w:hAnsi="Times New Roman" w:cs="Times New Roman"/>
          <w:sz w:val="24"/>
          <w:szCs w:val="24"/>
          <w:lang w:val="en-GB"/>
        </w:rPr>
        <w:t xml:space="preserve"> 2015; Broekhuizen and Hoffmann, 2012; Graham and Hill, 2009; Malinen, 2015; Everett, 2015; Newman, 2011; Kozinets, 2014; Weber, 2014). It is speculated that when newspaper consumers have an outlet for their voice to be heard i.e. online commenting </w:t>
      </w:r>
      <w:proofErr w:type="gramStart"/>
      <w:r w:rsidRPr="00F65AA4">
        <w:rPr>
          <w:rFonts w:ascii="Times New Roman" w:hAnsi="Times New Roman" w:cs="Times New Roman"/>
          <w:sz w:val="24"/>
          <w:szCs w:val="24"/>
          <w:lang w:val="en-GB"/>
        </w:rPr>
        <w:t>facilities,</w:t>
      </w:r>
      <w:proofErr w:type="gramEnd"/>
      <w:r w:rsidRPr="00F65AA4">
        <w:rPr>
          <w:rFonts w:ascii="Times New Roman" w:hAnsi="Times New Roman" w:cs="Times New Roman"/>
          <w:sz w:val="24"/>
          <w:szCs w:val="24"/>
          <w:lang w:val="en-GB"/>
        </w:rPr>
        <w:t xml:space="preserve"> they feel more valued inclined to loyalty (Everett, 2015). Interactivity and consumer interaction within communities has also been found to enhance preferences for brands and preventing users leaving sites (Broekhuizen and Hoffmann, 2012; Malinen, 2015). </w:t>
      </w:r>
    </w:p>
    <w:p w14:paraId="7C7D16EC" w14:textId="77777777" w:rsidR="00924899" w:rsidRPr="00F65AA4" w:rsidRDefault="00924899" w:rsidP="00F65AA4">
      <w:pPr>
        <w:pStyle w:val="BodyA"/>
        <w:spacing w:line="480" w:lineRule="auto"/>
        <w:jc w:val="both"/>
        <w:rPr>
          <w:rFonts w:ascii="Times New Roman" w:eastAsia="Arial Bold" w:hAnsi="Times New Roman" w:cs="Times New Roman"/>
          <w:color w:val="FFE061"/>
          <w:sz w:val="24"/>
          <w:szCs w:val="24"/>
          <w:u w:val="single"/>
          <w:lang w:val="en-GB"/>
        </w:rPr>
      </w:pPr>
    </w:p>
    <w:p w14:paraId="27A67EBC" w14:textId="2FF45296" w:rsidR="00924899" w:rsidRPr="00F65AA4" w:rsidRDefault="00924899" w:rsidP="00F65AA4">
      <w:pPr>
        <w:pStyle w:val="BodyA"/>
        <w:spacing w:line="480" w:lineRule="auto"/>
        <w:jc w:val="both"/>
        <w:rPr>
          <w:rFonts w:ascii="Times New Roman" w:eastAsia="Arial Bold" w:hAnsi="Times New Roman" w:cs="Times New Roman"/>
          <w:i/>
          <w:iCs/>
          <w:color w:val="FFE061"/>
          <w:sz w:val="24"/>
          <w:szCs w:val="24"/>
          <w:lang w:val="en-GB"/>
        </w:rPr>
      </w:pPr>
      <w:r w:rsidRPr="00F65AA4">
        <w:rPr>
          <w:rFonts w:ascii="Times New Roman" w:hAnsi="Times New Roman" w:cs="Times New Roman"/>
          <w:i/>
          <w:iCs/>
          <w:sz w:val="24"/>
          <w:szCs w:val="24"/>
          <w:lang w:val="en-GB"/>
        </w:rPr>
        <w:t>Information Processing and Participation</w:t>
      </w:r>
    </w:p>
    <w:p w14:paraId="3958B4FC"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Interactivity improves the quality of information processing which enriches experiences and increases a person’s loyalty to, and preference for, the newspaper (Broekhuizen and Hoffmann, 2012). Consumers find peer opinions more reliable and valuable than that of organisations, when consumers are spreading messages, promoting news content and participating it is more authentic and influential to other consumers (Kozinets, 2014; Graham and Hill, 2009). In their research Broekhuizen and Hoffmann (2012) explore the concept of consumers’ Need for Cognition (NFC), defined as “a person’s tendency to engage in and enjoy effortful cognitive endeavours”. Consumers have varying Needs for Cognition (NFC), those with a high NFC “put more effort into their consumption experiences and search more widely and deeply for new information”, therefore it is these consumers who tend to participate more in community practices. Interestingly, however, interactive facilities proved most beneficial to those with lower NFCs because they provide an easy way to get more involved and better understand news content (Broekhuizen and Hoffmann, 2012).</w:t>
      </w:r>
    </w:p>
    <w:p w14:paraId="1B23F45A"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p>
    <w:p w14:paraId="4D61DB24"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Literature has identified high levels of contextual interest and personal relevance as influencing consumers to comment on articles (Weber, 2014) with Boczkowski and Mitchelstein finding that online participation in political articles allows consumers to “feel more informed … and more competent … report[ing] higher levels of internal and external political efficacy (2012, p. 5). In turn, Serrano </w:t>
      </w:r>
      <w:proofErr w:type="gramStart"/>
      <w:r w:rsidRPr="00F65AA4">
        <w:rPr>
          <w:rFonts w:ascii="Times New Roman" w:hAnsi="Times New Roman" w:cs="Times New Roman"/>
          <w:sz w:val="24"/>
          <w:szCs w:val="24"/>
          <w:lang w:val="en-GB"/>
        </w:rPr>
        <w:t>et</w:t>
      </w:r>
      <w:proofErr w:type="gramEnd"/>
      <w:r w:rsidRPr="00F65AA4">
        <w:rPr>
          <w:rFonts w:ascii="Times New Roman" w:hAnsi="Times New Roman" w:cs="Times New Roman"/>
          <w:sz w:val="24"/>
          <w:szCs w:val="24"/>
          <w:lang w:val="en-GB"/>
        </w:rPr>
        <w:t xml:space="preserve">. </w:t>
      </w:r>
      <w:proofErr w:type="gramStart"/>
      <w:r w:rsidRPr="00F65AA4">
        <w:rPr>
          <w:rFonts w:ascii="Times New Roman" w:hAnsi="Times New Roman" w:cs="Times New Roman"/>
          <w:sz w:val="24"/>
          <w:szCs w:val="24"/>
          <w:lang w:val="en-GB"/>
        </w:rPr>
        <w:t>al</w:t>
      </w:r>
      <w:proofErr w:type="gramEnd"/>
      <w:r w:rsidRPr="00F65AA4">
        <w:rPr>
          <w:rFonts w:ascii="Times New Roman" w:hAnsi="Times New Roman" w:cs="Times New Roman"/>
          <w:sz w:val="24"/>
          <w:szCs w:val="24"/>
          <w:lang w:val="en-GB"/>
        </w:rPr>
        <w:t>. (2009) highlight participation as helping personalise news content and encourage feelings of community belonging and connection. Such research opens up ideas as to how newspapers can increase participation levels in consumers, which are identified as valuable assets, but fail to delve into why and how this creates value. This study aims to explore how this participation propensity can create value and what the motivations behind it are.</w:t>
      </w:r>
    </w:p>
    <w:p w14:paraId="79D7689A" w14:textId="77777777" w:rsidR="004D1F32" w:rsidRPr="00F65AA4" w:rsidRDefault="004D1F32" w:rsidP="00F65AA4">
      <w:pPr>
        <w:spacing w:line="480" w:lineRule="auto"/>
        <w:rPr>
          <w:rFonts w:ascii="Times New Roman" w:hAnsi="Times New Roman" w:cs="Times New Roman"/>
        </w:rPr>
      </w:pPr>
    </w:p>
    <w:p w14:paraId="3E20C1A1" w14:textId="12C710AD" w:rsidR="00924899" w:rsidRPr="00F65AA4" w:rsidRDefault="00924899" w:rsidP="00F65AA4">
      <w:pPr>
        <w:spacing w:line="480" w:lineRule="auto"/>
        <w:rPr>
          <w:rFonts w:ascii="Times New Roman" w:hAnsi="Times New Roman" w:cs="Times New Roman"/>
          <w:b/>
        </w:rPr>
      </w:pPr>
      <w:r w:rsidRPr="00F65AA4">
        <w:rPr>
          <w:rFonts w:ascii="Times New Roman" w:hAnsi="Times New Roman" w:cs="Times New Roman"/>
          <w:b/>
        </w:rPr>
        <w:t>Method</w:t>
      </w:r>
    </w:p>
    <w:p w14:paraId="09B11742" w14:textId="41133133"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In light of the ontological and epistemological stance and the nature of </w:t>
      </w:r>
      <w:r w:rsidR="00032C6D">
        <w:rPr>
          <w:rFonts w:ascii="Times New Roman" w:hAnsi="Times New Roman" w:cs="Times New Roman"/>
          <w:sz w:val="24"/>
          <w:szCs w:val="24"/>
        </w:rPr>
        <w:t>our</w:t>
      </w:r>
      <w:r w:rsidRPr="00F65AA4">
        <w:rPr>
          <w:rFonts w:ascii="Times New Roman" w:hAnsi="Times New Roman" w:cs="Times New Roman"/>
          <w:sz w:val="24"/>
          <w:szCs w:val="24"/>
        </w:rPr>
        <w:t xml:space="preserve"> research questions, </w:t>
      </w:r>
      <w:r w:rsidR="00032C6D">
        <w:rPr>
          <w:rFonts w:ascii="Times New Roman" w:hAnsi="Times New Roman" w:cs="Times New Roman"/>
          <w:sz w:val="24"/>
          <w:szCs w:val="24"/>
        </w:rPr>
        <w:t>the</w:t>
      </w:r>
      <w:r w:rsidRPr="00F65AA4">
        <w:rPr>
          <w:rFonts w:ascii="Times New Roman" w:hAnsi="Times New Roman" w:cs="Times New Roman"/>
          <w:sz w:val="24"/>
          <w:szCs w:val="24"/>
        </w:rPr>
        <w:t xml:space="preserve"> methodological approach is hermeneutical and dialectical (Guba and Lincoln, 1994), necessitating an explorative insight into the naturalistic settings of online consumer communities to show how consumers interact with each other and participate in online comment streams. Therefore, </w:t>
      </w:r>
      <w:r w:rsidR="00E75D05">
        <w:rPr>
          <w:rFonts w:ascii="Times New Roman" w:hAnsi="Times New Roman" w:cs="Times New Roman"/>
          <w:sz w:val="24"/>
          <w:szCs w:val="24"/>
        </w:rPr>
        <w:t>we</w:t>
      </w:r>
      <w:r w:rsidRPr="00F65AA4">
        <w:rPr>
          <w:rFonts w:ascii="Times New Roman" w:hAnsi="Times New Roman" w:cs="Times New Roman"/>
          <w:sz w:val="24"/>
          <w:szCs w:val="24"/>
        </w:rPr>
        <w:t xml:space="preserve"> have followed a qualitative research design using interviews and principles of netnography to collect data. Qualitative research is the most appropriate design because it provides the rich textual </w:t>
      </w:r>
      <w:proofErr w:type="gramStart"/>
      <w:r w:rsidRPr="00F65AA4">
        <w:rPr>
          <w:rFonts w:ascii="Times New Roman" w:hAnsi="Times New Roman" w:cs="Times New Roman"/>
          <w:sz w:val="24"/>
          <w:szCs w:val="24"/>
        </w:rPr>
        <w:t>data which allows scope for interpretation and a subjective comprehension of socially</w:t>
      </w:r>
      <w:proofErr w:type="gramEnd"/>
      <w:r w:rsidRPr="00F65AA4">
        <w:rPr>
          <w:rFonts w:ascii="Times New Roman" w:hAnsi="Times New Roman" w:cs="Times New Roman"/>
          <w:sz w:val="24"/>
          <w:szCs w:val="24"/>
        </w:rPr>
        <w:t xml:space="preserve"> constructed meanings (Saunders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2012).</w:t>
      </w:r>
    </w:p>
    <w:p w14:paraId="69D5E351" w14:textId="77777777"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p>
    <w:p w14:paraId="4D7E77F0" w14:textId="77777777"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p>
    <w:p w14:paraId="07CC000B" w14:textId="08E6E78B" w:rsidR="00924899" w:rsidRPr="00F65AA4" w:rsidRDefault="00924899" w:rsidP="00F65AA4">
      <w:pPr>
        <w:pStyle w:val="Heading4"/>
        <w:spacing w:before="0" w:line="480" w:lineRule="auto"/>
        <w:jc w:val="both"/>
        <w:rPr>
          <w:rFonts w:ascii="Times New Roman" w:hAnsi="Times New Roman" w:cs="Times New Roman"/>
        </w:rPr>
      </w:pPr>
      <w:bookmarkStart w:id="5" w:name="_Toc429999468"/>
      <w:r w:rsidRPr="00F65AA4">
        <w:rPr>
          <w:rFonts w:ascii="Times New Roman" w:hAnsi="Times New Roman" w:cs="Times New Roman"/>
        </w:rPr>
        <w:t>Netnography</w:t>
      </w:r>
      <w:bookmarkEnd w:id="5"/>
    </w:p>
    <w:p w14:paraId="14A1CF4C" w14:textId="38266C0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To gain insights into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reader’s co-consumption and co-creation it was necessary to observe their natural online behaviour in article comment streams. In order to do this </w:t>
      </w:r>
      <w:r w:rsidR="00A67519">
        <w:rPr>
          <w:rFonts w:ascii="Times New Roman" w:hAnsi="Times New Roman" w:cs="Times New Roman"/>
          <w:sz w:val="24"/>
          <w:szCs w:val="24"/>
        </w:rPr>
        <w:t>we</w:t>
      </w:r>
      <w:r w:rsidRPr="00F65AA4">
        <w:rPr>
          <w:rFonts w:ascii="Times New Roman" w:hAnsi="Times New Roman" w:cs="Times New Roman"/>
          <w:sz w:val="24"/>
          <w:szCs w:val="24"/>
        </w:rPr>
        <w:t xml:space="preserve"> collected data through netnographic methods, borrowing the principles of an interpretive ethnography and translating them to online observations. Netnographies are:</w:t>
      </w:r>
    </w:p>
    <w:p w14:paraId="1E9A5660" w14:textId="05C8AB93"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proofErr w:type="gramStart"/>
      <w:r w:rsidRPr="00F65AA4">
        <w:rPr>
          <w:rFonts w:ascii="Times New Roman" w:eastAsia="Arial Bold" w:hAnsi="Times New Roman" w:cs="Times New Roman"/>
          <w:sz w:val="24"/>
          <w:szCs w:val="24"/>
        </w:rPr>
        <w:t>qualitative</w:t>
      </w:r>
      <w:proofErr w:type="gramEnd"/>
      <w:r w:rsidRPr="00F65AA4">
        <w:rPr>
          <w:rFonts w:ascii="Times New Roman" w:eastAsia="Arial Bold" w:hAnsi="Times New Roman" w:cs="Times New Roman"/>
          <w:sz w:val="24"/>
          <w:szCs w:val="24"/>
        </w:rPr>
        <w:t>, interpretive research methodolog[ies] that adapts the traditional, in-person ethnographic research techniques of anthropol</w:t>
      </w:r>
      <w:r w:rsidR="00A67519">
        <w:rPr>
          <w:rFonts w:ascii="Times New Roman" w:eastAsia="Arial Bold" w:hAnsi="Times New Roman" w:cs="Times New Roman"/>
          <w:sz w:val="24"/>
          <w:szCs w:val="24"/>
        </w:rPr>
        <w:t xml:space="preserve">ogy to the study of the online </w:t>
      </w:r>
      <w:r w:rsidRPr="00F65AA4">
        <w:rPr>
          <w:rFonts w:ascii="Times New Roman" w:eastAsia="Arial Bold" w:hAnsi="Times New Roman" w:cs="Times New Roman"/>
          <w:sz w:val="24"/>
          <w:szCs w:val="24"/>
        </w:rPr>
        <w:t xml:space="preserve">cultures and </w:t>
      </w:r>
      <w:r w:rsidRPr="00F65AA4">
        <w:rPr>
          <w:rFonts w:ascii="Times New Roman" w:eastAsia="Arial Bold" w:hAnsi="Times New Roman" w:cs="Times New Roman"/>
          <w:sz w:val="24"/>
          <w:szCs w:val="24"/>
        </w:rPr>
        <w:tab/>
        <w:t xml:space="preserve">communities formed through computer-mediated communications. (Jupp, 2006 cited by Kozinets, 2006, p. 281). </w:t>
      </w:r>
    </w:p>
    <w:p w14:paraId="21F06A75"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1F30CC38" w14:textId="06E04587" w:rsidR="00924899" w:rsidRPr="00F65AA4" w:rsidRDefault="00564437" w:rsidP="00F65AA4">
      <w:pPr>
        <w:pStyle w:val="Body"/>
        <w:spacing w:line="480" w:lineRule="auto"/>
        <w:jc w:val="both"/>
        <w:rPr>
          <w:rFonts w:ascii="Times New Roman" w:eastAsia="Arial Bold" w:hAnsi="Times New Roman" w:cs="Times New Roman"/>
          <w:sz w:val="24"/>
          <w:szCs w:val="24"/>
        </w:rPr>
      </w:pPr>
      <w:r>
        <w:rPr>
          <w:rFonts w:ascii="Times New Roman" w:hAnsi="Times New Roman" w:cs="Times New Roman"/>
          <w:sz w:val="24"/>
          <w:szCs w:val="24"/>
        </w:rPr>
        <w:t>Because the community we</w:t>
      </w:r>
      <w:r w:rsidR="00924899" w:rsidRPr="00F65AA4">
        <w:rPr>
          <w:rFonts w:ascii="Times New Roman" w:hAnsi="Times New Roman" w:cs="Times New Roman"/>
          <w:sz w:val="24"/>
          <w:szCs w:val="24"/>
        </w:rPr>
        <w:t xml:space="preserve"> have observed </w:t>
      </w:r>
      <w:proofErr w:type="gramStart"/>
      <w:r w:rsidR="00924899" w:rsidRPr="00F65AA4">
        <w:rPr>
          <w:rFonts w:ascii="Times New Roman" w:hAnsi="Times New Roman" w:cs="Times New Roman"/>
          <w:sz w:val="24"/>
          <w:szCs w:val="24"/>
        </w:rPr>
        <w:t>is web-based, naturalistic observational research had to be completed</w:t>
      </w:r>
      <w:proofErr w:type="gramEnd"/>
      <w:r w:rsidR="00924899" w:rsidRPr="00F65AA4">
        <w:rPr>
          <w:rFonts w:ascii="Times New Roman" w:hAnsi="Times New Roman" w:cs="Times New Roman"/>
          <w:sz w:val="24"/>
          <w:szCs w:val="24"/>
        </w:rPr>
        <w:t xml:space="preserve"> via netnographic techniques. Netnography has become a popular methodogical approach to conducting explorations of online consumer communities with many researchers undertaking similar studies,</w:t>
      </w:r>
      <w:r>
        <w:rPr>
          <w:rFonts w:ascii="Times New Roman" w:hAnsi="Times New Roman" w:cs="Times New Roman"/>
          <w:sz w:val="24"/>
          <w:szCs w:val="24"/>
        </w:rPr>
        <w:t xml:space="preserve"> such as Weber (2014), Schau </w:t>
      </w:r>
      <w:r w:rsidRPr="00564437">
        <w:rPr>
          <w:rFonts w:ascii="Times New Roman" w:hAnsi="Times New Roman" w:cs="Times New Roman"/>
          <w:i/>
          <w:sz w:val="24"/>
          <w:szCs w:val="24"/>
        </w:rPr>
        <w:t>et</w:t>
      </w:r>
      <w:r w:rsidR="00924899" w:rsidRPr="00564437">
        <w:rPr>
          <w:rFonts w:ascii="Times New Roman" w:hAnsi="Times New Roman" w:cs="Times New Roman"/>
          <w:i/>
          <w:sz w:val="24"/>
          <w:szCs w:val="24"/>
        </w:rPr>
        <w:t xml:space="preserve"> al. </w:t>
      </w:r>
      <w:r w:rsidR="00924899" w:rsidRPr="00F65AA4">
        <w:rPr>
          <w:rFonts w:ascii="Times New Roman" w:hAnsi="Times New Roman" w:cs="Times New Roman"/>
          <w:sz w:val="24"/>
          <w:szCs w:val="24"/>
        </w:rPr>
        <w:t>(2009), Pongsakornrungsilp an</w:t>
      </w:r>
      <w:r w:rsidR="00A76E74">
        <w:rPr>
          <w:rFonts w:ascii="Times New Roman" w:hAnsi="Times New Roman" w:cs="Times New Roman"/>
          <w:sz w:val="24"/>
          <w:szCs w:val="24"/>
        </w:rPr>
        <w:t xml:space="preserve">d Schroeder (2011), Hartmann </w:t>
      </w:r>
      <w:r w:rsidR="00A76E74" w:rsidRPr="00A76E74">
        <w:rPr>
          <w:rFonts w:ascii="Times New Roman" w:hAnsi="Times New Roman" w:cs="Times New Roman"/>
          <w:i/>
          <w:sz w:val="24"/>
          <w:szCs w:val="24"/>
        </w:rPr>
        <w:t>et</w:t>
      </w:r>
      <w:r w:rsidR="00924899" w:rsidRPr="00A76E74">
        <w:rPr>
          <w:rFonts w:ascii="Times New Roman" w:hAnsi="Times New Roman" w:cs="Times New Roman"/>
          <w:i/>
          <w:sz w:val="24"/>
          <w:szCs w:val="24"/>
        </w:rPr>
        <w:t xml:space="preserve"> al.</w:t>
      </w:r>
      <w:r w:rsidR="00924899" w:rsidRPr="00F65AA4">
        <w:rPr>
          <w:rFonts w:ascii="Times New Roman" w:hAnsi="Times New Roman" w:cs="Times New Roman"/>
          <w:sz w:val="24"/>
          <w:szCs w:val="24"/>
        </w:rPr>
        <w:t xml:space="preserve"> (2015), Boczkowski and Mitchelstein (2012) and Bechmann (2012) all employing such methods. Conducting netnographic research is advantageous because it allows an unobtrusive, authentic observation of the target participants and the reality of their online community (Kozinets, 2006). It also allows </w:t>
      </w:r>
      <w:proofErr w:type="gramStart"/>
      <w:r w:rsidR="00924899" w:rsidRPr="00F65AA4">
        <w:rPr>
          <w:rFonts w:ascii="Times New Roman" w:hAnsi="Times New Roman" w:cs="Times New Roman"/>
          <w:sz w:val="24"/>
          <w:szCs w:val="24"/>
        </w:rPr>
        <w:t>a readily accessible, data-rich insights</w:t>
      </w:r>
      <w:proofErr w:type="gramEnd"/>
      <w:r w:rsidR="00924899" w:rsidRPr="00F65AA4">
        <w:rPr>
          <w:rFonts w:ascii="Times New Roman" w:hAnsi="Times New Roman" w:cs="Times New Roman"/>
          <w:sz w:val="24"/>
          <w:szCs w:val="24"/>
        </w:rPr>
        <w:t xml:space="preserve"> into community behaviour, symbolic meanings, rituals, language, practices, membership and consumption patterns (Kozinets, 2006).</w:t>
      </w:r>
    </w:p>
    <w:p w14:paraId="4CE39D2C"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53119007" w14:textId="1D4D6F27" w:rsidR="00924899" w:rsidRPr="00F65AA4" w:rsidRDefault="00924899" w:rsidP="00F65AA4">
      <w:pPr>
        <w:pStyle w:val="Heading4"/>
        <w:spacing w:before="0" w:line="480" w:lineRule="auto"/>
        <w:jc w:val="both"/>
        <w:rPr>
          <w:rFonts w:ascii="Times New Roman" w:hAnsi="Times New Roman" w:cs="Times New Roman"/>
        </w:rPr>
      </w:pPr>
      <w:bookmarkStart w:id="6" w:name="_Toc429999469"/>
      <w:r w:rsidRPr="00F65AA4">
        <w:rPr>
          <w:rFonts w:ascii="Times New Roman" w:hAnsi="Times New Roman" w:cs="Times New Roman"/>
        </w:rPr>
        <w:t>Interview</w:t>
      </w:r>
      <w:bookmarkEnd w:id="6"/>
    </w:p>
    <w:p w14:paraId="207FD29A" w14:textId="2321E790" w:rsidR="00924899" w:rsidRPr="00F65AA4" w:rsidRDefault="005D49A0" w:rsidP="00F65AA4">
      <w:pPr>
        <w:pStyle w:val="Body"/>
        <w:spacing w:line="480" w:lineRule="auto"/>
        <w:jc w:val="both"/>
        <w:rPr>
          <w:rFonts w:ascii="Times New Roman" w:eastAsia="Arial Bold" w:hAnsi="Times New Roman" w:cs="Times New Roman"/>
          <w:sz w:val="24"/>
          <w:szCs w:val="24"/>
        </w:rPr>
      </w:pP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conducted three semi-structured interviews based upon a series of open-ended questions and topics (see Appendix I)</w:t>
      </w:r>
      <w:r w:rsidR="004D0816">
        <w:rPr>
          <w:rFonts w:ascii="Times New Roman" w:hAnsi="Times New Roman" w:cs="Times New Roman"/>
          <w:sz w:val="24"/>
          <w:szCs w:val="24"/>
        </w:rPr>
        <w:t>,</w:t>
      </w:r>
      <w:r w:rsidR="00924899" w:rsidRPr="00F65AA4">
        <w:rPr>
          <w:rFonts w:ascii="Times New Roman" w:hAnsi="Times New Roman" w:cs="Times New Roman"/>
          <w:sz w:val="24"/>
          <w:szCs w:val="24"/>
        </w:rPr>
        <w:t xml:space="preserve"> which were expanded upon and varied depending on where the interview naturally led. This style of interview best fitted the exploratory nature of </w:t>
      </w:r>
      <w:r w:rsidR="008E05B4">
        <w:rPr>
          <w:rFonts w:ascii="Times New Roman" w:hAnsi="Times New Roman" w:cs="Times New Roman"/>
          <w:sz w:val="24"/>
          <w:szCs w:val="24"/>
        </w:rPr>
        <w:t>our</w:t>
      </w:r>
      <w:r w:rsidR="00924899" w:rsidRPr="00F65AA4">
        <w:rPr>
          <w:rFonts w:ascii="Times New Roman" w:hAnsi="Times New Roman" w:cs="Times New Roman"/>
          <w:sz w:val="24"/>
          <w:szCs w:val="24"/>
        </w:rPr>
        <w:t xml:space="preserve"> research because it allowed </w:t>
      </w:r>
      <w:r w:rsidR="004D0816">
        <w:rPr>
          <w:rFonts w:ascii="Times New Roman" w:hAnsi="Times New Roman" w:cs="Times New Roman"/>
          <w:sz w:val="24"/>
          <w:szCs w:val="24"/>
        </w:rPr>
        <w:t>us</w:t>
      </w:r>
      <w:r w:rsidR="00924899" w:rsidRPr="00F65AA4">
        <w:rPr>
          <w:rFonts w:ascii="Times New Roman" w:hAnsi="Times New Roman" w:cs="Times New Roman"/>
          <w:sz w:val="24"/>
          <w:szCs w:val="24"/>
        </w:rPr>
        <w:t xml:space="preserve"> to acquire knowledge on the consumers’ perspectives of the community and how value is created, prompting new considerations to arise from the answers provided. The interview questions were developed to answer </w:t>
      </w:r>
      <w:r w:rsidR="00CF5E77">
        <w:rPr>
          <w:rFonts w:ascii="Times New Roman" w:hAnsi="Times New Roman" w:cs="Times New Roman"/>
          <w:sz w:val="24"/>
          <w:szCs w:val="24"/>
        </w:rPr>
        <w:t>our</w:t>
      </w:r>
      <w:r w:rsidR="00924899" w:rsidRPr="00F65AA4">
        <w:rPr>
          <w:rFonts w:ascii="Times New Roman" w:hAnsi="Times New Roman" w:cs="Times New Roman"/>
          <w:sz w:val="24"/>
          <w:szCs w:val="24"/>
        </w:rPr>
        <w:t xml:space="preserve"> research questions and to further explore topics of interest that arose in previous literature.</w:t>
      </w:r>
    </w:p>
    <w:p w14:paraId="59B28F62"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E1A86F4" w14:textId="64793320" w:rsidR="00924899" w:rsidRPr="002223BE" w:rsidRDefault="00924899" w:rsidP="002223BE">
      <w:pPr>
        <w:pStyle w:val="Heading2"/>
        <w:spacing w:line="480" w:lineRule="auto"/>
        <w:jc w:val="both"/>
        <w:rPr>
          <w:rFonts w:ascii="Times New Roman" w:eastAsia="Arial" w:hAnsi="Times New Roman" w:cs="Times New Roman"/>
          <w:bCs w:val="0"/>
          <w:sz w:val="24"/>
          <w:szCs w:val="24"/>
        </w:rPr>
      </w:pPr>
      <w:bookmarkStart w:id="7" w:name="_Toc429999470"/>
      <w:r w:rsidRPr="00F65AA4">
        <w:rPr>
          <w:rFonts w:ascii="Times New Roman" w:hAnsi="Times New Roman" w:cs="Times New Roman"/>
          <w:bCs w:val="0"/>
          <w:sz w:val="24"/>
          <w:szCs w:val="24"/>
        </w:rPr>
        <w:t>Data Collection Methods</w:t>
      </w:r>
      <w:bookmarkEnd w:id="7"/>
    </w:p>
    <w:p w14:paraId="1AB813FD"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The Guardian</w:t>
      </w:r>
    </w:p>
    <w:p w14:paraId="0CB6C303" w14:textId="202F2B6D" w:rsidR="00924899" w:rsidRPr="00F65AA4" w:rsidRDefault="0010260F" w:rsidP="00F65AA4">
      <w:pPr>
        <w:pStyle w:val="Body"/>
        <w:spacing w:line="480" w:lineRule="auto"/>
        <w:jc w:val="both"/>
        <w:rPr>
          <w:rFonts w:ascii="Times New Roman" w:eastAsia="Arial Bold" w:hAnsi="Times New Roman" w:cs="Times New Roman"/>
          <w:sz w:val="24"/>
          <w:szCs w:val="24"/>
        </w:rPr>
      </w:pP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chose the</w:t>
      </w:r>
      <w:r w:rsidR="00924899" w:rsidRPr="00F65AA4">
        <w:rPr>
          <w:rFonts w:ascii="Times New Roman" w:hAnsi="Times New Roman" w:cs="Times New Roman"/>
          <w:i/>
          <w:iCs/>
          <w:sz w:val="24"/>
          <w:szCs w:val="24"/>
        </w:rPr>
        <w:t xml:space="preserve"> Guardian</w:t>
      </w:r>
      <w:r w:rsidR="00924899" w:rsidRPr="00F65AA4">
        <w:rPr>
          <w:rFonts w:ascii="Times New Roman" w:hAnsi="Times New Roman" w:cs="Times New Roman"/>
          <w:sz w:val="24"/>
          <w:szCs w:val="24"/>
        </w:rPr>
        <w:t xml:space="preserve"> as the newspaper to conduct my research around for a variety of reasons. Firstly, it is a </w:t>
      </w:r>
      <w:r>
        <w:rPr>
          <w:rFonts w:ascii="Times New Roman" w:hAnsi="Times New Roman" w:cs="Times New Roman"/>
          <w:sz w:val="24"/>
          <w:szCs w:val="24"/>
        </w:rPr>
        <w:t xml:space="preserve">popular </w:t>
      </w:r>
      <w:r w:rsidR="00924899" w:rsidRPr="00F65AA4">
        <w:rPr>
          <w:rFonts w:ascii="Times New Roman" w:hAnsi="Times New Roman" w:cs="Times New Roman"/>
          <w:sz w:val="24"/>
          <w:szCs w:val="24"/>
        </w:rPr>
        <w:t xml:space="preserve">newspaper </w:t>
      </w:r>
      <w:r>
        <w:rPr>
          <w:rFonts w:ascii="Times New Roman" w:hAnsi="Times New Roman" w:cs="Times New Roman"/>
          <w:sz w:val="24"/>
          <w:szCs w:val="24"/>
        </w:rPr>
        <w:t>that we</w:t>
      </w:r>
      <w:r w:rsidR="00924899" w:rsidRPr="00F65AA4">
        <w:rPr>
          <w:rFonts w:ascii="Times New Roman" w:hAnsi="Times New Roman" w:cs="Times New Roman"/>
          <w:sz w:val="24"/>
          <w:szCs w:val="24"/>
        </w:rPr>
        <w:t xml:space="preserve"> </w:t>
      </w:r>
      <w:r>
        <w:rPr>
          <w:rFonts w:ascii="Times New Roman" w:hAnsi="Times New Roman" w:cs="Times New Roman"/>
          <w:sz w:val="24"/>
          <w:szCs w:val="24"/>
        </w:rPr>
        <w:t>are involved with</w:t>
      </w:r>
      <w:r w:rsidR="00924899" w:rsidRPr="00F65AA4">
        <w:rPr>
          <w:rFonts w:ascii="Times New Roman" w:hAnsi="Times New Roman" w:cs="Times New Roman"/>
          <w:sz w:val="24"/>
          <w:szCs w:val="24"/>
        </w:rPr>
        <w:t xml:space="preserve">, </w:t>
      </w:r>
      <w:r>
        <w:rPr>
          <w:rFonts w:ascii="Times New Roman" w:hAnsi="Times New Roman" w:cs="Times New Roman"/>
          <w:sz w:val="24"/>
          <w:szCs w:val="24"/>
        </w:rPr>
        <w:t xml:space="preserve">have </w:t>
      </w:r>
      <w:r w:rsidR="00924899" w:rsidRPr="00F65AA4">
        <w:rPr>
          <w:rFonts w:ascii="Times New Roman" w:hAnsi="Times New Roman" w:cs="Times New Roman"/>
          <w:sz w:val="24"/>
          <w:szCs w:val="24"/>
        </w:rPr>
        <w:t xml:space="preserve">prior knowledge </w:t>
      </w:r>
      <w:r>
        <w:rPr>
          <w:rFonts w:ascii="Times New Roman" w:hAnsi="Times New Roman" w:cs="Times New Roman"/>
          <w:sz w:val="24"/>
          <w:szCs w:val="24"/>
        </w:rPr>
        <w:t xml:space="preserve">of </w:t>
      </w:r>
      <w:r w:rsidR="00924899" w:rsidRPr="00F65AA4">
        <w:rPr>
          <w:rFonts w:ascii="Times New Roman" w:hAnsi="Times New Roman" w:cs="Times New Roman"/>
          <w:sz w:val="24"/>
          <w:szCs w:val="24"/>
        </w:rPr>
        <w:t xml:space="preserve">and </w:t>
      </w:r>
      <w:r>
        <w:rPr>
          <w:rFonts w:ascii="Times New Roman" w:hAnsi="Times New Roman" w:cs="Times New Roman"/>
          <w:sz w:val="24"/>
          <w:szCs w:val="24"/>
        </w:rPr>
        <w:t xml:space="preserve">are </w:t>
      </w:r>
      <w:r w:rsidR="00924899" w:rsidRPr="00F65AA4">
        <w:rPr>
          <w:rFonts w:ascii="Times New Roman" w:hAnsi="Times New Roman" w:cs="Times New Roman"/>
          <w:sz w:val="24"/>
          <w:szCs w:val="24"/>
        </w:rPr>
        <w:t xml:space="preserve">contextual familiarity with </w:t>
      </w:r>
      <w:r w:rsidR="00314076">
        <w:rPr>
          <w:rFonts w:ascii="Times New Roman" w:hAnsi="Times New Roman" w:cs="Times New Roman"/>
          <w:sz w:val="24"/>
          <w:szCs w:val="24"/>
        </w:rPr>
        <w:t>following</w:t>
      </w:r>
      <w:r w:rsidR="00924899" w:rsidRPr="00F65AA4">
        <w:rPr>
          <w:rFonts w:ascii="Times New Roman" w:hAnsi="Times New Roman" w:cs="Times New Roman"/>
          <w:sz w:val="24"/>
          <w:szCs w:val="24"/>
        </w:rPr>
        <w:t xml:space="preserve"> Kozinet</w:t>
      </w:r>
      <w:r w:rsidR="00314076">
        <w:rPr>
          <w:rFonts w:ascii="Times New Roman" w:hAnsi="Times New Roman" w:cs="Times New Roman"/>
          <w:sz w:val="24"/>
          <w:szCs w:val="24"/>
        </w:rPr>
        <w:t>’</w:t>
      </w:r>
      <w:r w:rsidR="00924899" w:rsidRPr="00F65AA4">
        <w:rPr>
          <w:rFonts w:ascii="Times New Roman" w:hAnsi="Times New Roman" w:cs="Times New Roman"/>
          <w:sz w:val="24"/>
          <w:szCs w:val="24"/>
        </w:rPr>
        <w:t xml:space="preserve">s (2006; 2010) </w:t>
      </w:r>
      <w:r w:rsidR="00314076">
        <w:rPr>
          <w:rFonts w:ascii="Times New Roman" w:hAnsi="Times New Roman" w:cs="Times New Roman"/>
          <w:sz w:val="24"/>
          <w:szCs w:val="24"/>
        </w:rPr>
        <w:t xml:space="preserve">advice that </w:t>
      </w:r>
      <w:r w:rsidR="00924899" w:rsidRPr="00F65AA4">
        <w:rPr>
          <w:rFonts w:ascii="Times New Roman" w:hAnsi="Times New Roman" w:cs="Times New Roman"/>
          <w:sz w:val="24"/>
          <w:szCs w:val="24"/>
        </w:rPr>
        <w:t>deems necessary for</w:t>
      </w:r>
      <w:r>
        <w:rPr>
          <w:rFonts w:ascii="Times New Roman" w:hAnsi="Times New Roman" w:cs="Times New Roman"/>
          <w:sz w:val="24"/>
          <w:szCs w:val="24"/>
        </w:rPr>
        <w:t xml:space="preserve"> strong netnographic research. We</w:t>
      </w:r>
      <w:r w:rsidR="00924899" w:rsidRPr="00F65AA4">
        <w:rPr>
          <w:rFonts w:ascii="Times New Roman" w:hAnsi="Times New Roman" w:cs="Times New Roman"/>
          <w:sz w:val="24"/>
          <w:szCs w:val="24"/>
        </w:rPr>
        <w:t xml:space="preserve"> also understand the </w:t>
      </w:r>
      <w:r w:rsidR="00924899" w:rsidRPr="00F65AA4">
        <w:rPr>
          <w:rFonts w:ascii="Times New Roman" w:hAnsi="Times New Roman" w:cs="Times New Roman"/>
          <w:i/>
          <w:iCs/>
          <w:sz w:val="24"/>
          <w:szCs w:val="24"/>
        </w:rPr>
        <w:t xml:space="preserve">Guardian </w:t>
      </w:r>
      <w:r w:rsidR="00924899" w:rsidRPr="00F65AA4">
        <w:rPr>
          <w:rFonts w:ascii="Times New Roman" w:hAnsi="Times New Roman" w:cs="Times New Roman"/>
          <w:sz w:val="24"/>
          <w:szCs w:val="24"/>
        </w:rPr>
        <w:t xml:space="preserve">to be one of the largest newspapers in the UK, possessing a strong brand </w:t>
      </w:r>
      <w:r>
        <w:rPr>
          <w:rFonts w:ascii="Times New Roman" w:hAnsi="Times New Roman" w:cs="Times New Roman"/>
          <w:sz w:val="24"/>
          <w:szCs w:val="24"/>
        </w:rPr>
        <w:t>image a particular readership. We</w:t>
      </w:r>
      <w:r w:rsidR="00924899" w:rsidRPr="00F65AA4">
        <w:rPr>
          <w:rFonts w:ascii="Times New Roman" w:hAnsi="Times New Roman" w:cs="Times New Roman"/>
          <w:sz w:val="24"/>
          <w:szCs w:val="24"/>
        </w:rPr>
        <w:t xml:space="preserve"> felt that a well-known, strongly branded newspaper was preferable for conducting research into consumer communities because the readers would be more likely to form a community based on their shared affiliation with the </w:t>
      </w:r>
      <w:r w:rsidR="00924899" w:rsidRPr="00F65AA4">
        <w:rPr>
          <w:rFonts w:ascii="Times New Roman" w:hAnsi="Times New Roman" w:cs="Times New Roman"/>
          <w:i/>
          <w:iCs/>
          <w:sz w:val="24"/>
          <w:szCs w:val="24"/>
        </w:rPr>
        <w:t>Guardian</w:t>
      </w:r>
      <w:r>
        <w:rPr>
          <w:rFonts w:ascii="Times New Roman" w:hAnsi="Times New Roman" w:cs="Times New Roman"/>
          <w:sz w:val="24"/>
          <w:szCs w:val="24"/>
        </w:rPr>
        <w:t>. Lastly, we were</w:t>
      </w:r>
      <w:r w:rsidR="00924899" w:rsidRPr="00F65AA4">
        <w:rPr>
          <w:rFonts w:ascii="Times New Roman" w:hAnsi="Times New Roman" w:cs="Times New Roman"/>
          <w:sz w:val="24"/>
          <w:szCs w:val="24"/>
        </w:rPr>
        <w:t xml:space="preserve"> aware that</w:t>
      </w:r>
      <w:r w:rsidR="00924899" w:rsidRPr="00F65AA4">
        <w:rPr>
          <w:rFonts w:ascii="Times New Roman" w:hAnsi="Times New Roman" w:cs="Times New Roman"/>
          <w:i/>
          <w:iCs/>
          <w:sz w:val="24"/>
          <w:szCs w:val="24"/>
        </w:rPr>
        <w:t xml:space="preserve"> Guardian </w:t>
      </w:r>
      <w:r w:rsidR="00924899" w:rsidRPr="00F65AA4">
        <w:rPr>
          <w:rFonts w:ascii="Times New Roman" w:hAnsi="Times New Roman" w:cs="Times New Roman"/>
          <w:sz w:val="24"/>
          <w:szCs w:val="24"/>
        </w:rPr>
        <w:t>has no online paywalls or restrictions to content access therefore enabling extensive research and unlimited access to articles and comment streams.</w:t>
      </w:r>
    </w:p>
    <w:p w14:paraId="5A6401D6"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9A74DFA" w14:textId="77777777" w:rsidR="00924899" w:rsidRPr="00F65AA4" w:rsidRDefault="00924899" w:rsidP="00F65AA4">
      <w:pPr>
        <w:pStyle w:val="BodyA"/>
        <w:spacing w:line="480" w:lineRule="auto"/>
        <w:jc w:val="both"/>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is a British politically left-leaning (BBC, 2009) national daily newspaper, with a website open to an international audience. The </w:t>
      </w:r>
      <w:r w:rsidRPr="00F65AA4">
        <w:rPr>
          <w:rFonts w:ascii="Times New Roman" w:hAnsi="Times New Roman" w:cs="Times New Roman"/>
          <w:i/>
          <w:iCs/>
          <w:sz w:val="24"/>
          <w:szCs w:val="24"/>
          <w:lang w:val="en-GB"/>
        </w:rPr>
        <w:t>Guardian</w:t>
      </w:r>
      <w:r w:rsidRPr="00F65AA4">
        <w:rPr>
          <w:rFonts w:ascii="Times New Roman" w:hAnsi="Times New Roman" w:cs="Times New Roman"/>
          <w:sz w:val="24"/>
          <w:szCs w:val="24"/>
          <w:lang w:val="en-GB"/>
        </w:rPr>
        <w:t xml:space="preserve"> is regarded as “a pioneer in online media” boasting the second largest English language newspaper site in the world (O’Reilly and Edwards, 2014), and holding the title for the UK’s most widely read newspaper site. Offering free unlimited content access, its website visits “more than double its net readership” (Reid, 2014). Currently holding an online readership of 9,016,000, 7,375,000 of which only access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via their website rather than print (National Readership Survey, 2015),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is emblematic of the changes in consumer reading habits with the digitalisation of the news. Efforts to keep up with digitalisation saw the </w:t>
      </w:r>
      <w:r w:rsidRPr="00F65AA4">
        <w:rPr>
          <w:rFonts w:ascii="Times New Roman" w:hAnsi="Times New Roman" w:cs="Times New Roman"/>
          <w:i/>
          <w:iCs/>
          <w:sz w:val="24"/>
          <w:szCs w:val="24"/>
          <w:lang w:val="en-GB"/>
        </w:rPr>
        <w:t>Guardian</w:t>
      </w:r>
      <w:r w:rsidRPr="00F65AA4">
        <w:rPr>
          <w:rFonts w:ascii="Times New Roman" w:hAnsi="Times New Roman" w:cs="Times New Roman"/>
          <w:sz w:val="24"/>
          <w:szCs w:val="24"/>
          <w:lang w:val="en-GB"/>
        </w:rPr>
        <w:t xml:space="preserve">’s online revenues increase by 24% in 2014 but have led to </w:t>
      </w:r>
      <w:proofErr w:type="gramStart"/>
      <w:r w:rsidRPr="00F65AA4">
        <w:rPr>
          <w:rFonts w:ascii="Times New Roman" w:hAnsi="Times New Roman" w:cs="Times New Roman"/>
          <w:sz w:val="24"/>
          <w:szCs w:val="24"/>
          <w:lang w:val="en-GB"/>
        </w:rPr>
        <w:t>a stagnation</w:t>
      </w:r>
      <w:proofErr w:type="gramEnd"/>
      <w:r w:rsidRPr="00F65AA4">
        <w:rPr>
          <w:rFonts w:ascii="Times New Roman" w:hAnsi="Times New Roman" w:cs="Times New Roman"/>
          <w:sz w:val="24"/>
          <w:szCs w:val="24"/>
          <w:lang w:val="en-GB"/>
        </w:rPr>
        <w:t xml:space="preserve"> in print revenues (O’Reilly and Edwards, 2014). Despite not implementing a paywall on their website,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 xml:space="preserve">have adopted a membership initiative which encourage readers to pay monthly fees for exclusive access to live events in the hopes of increasing subscription revenue (O’Reilly and Edwards, 2014).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website attracts a majority readership aged 18-25 from all demographic social grades (with a 58%</w:t>
      </w:r>
      <w:proofErr w:type="gramStart"/>
      <w:r w:rsidRPr="00F65AA4">
        <w:rPr>
          <w:rFonts w:ascii="Times New Roman" w:hAnsi="Times New Roman" w:cs="Times New Roman"/>
          <w:sz w:val="24"/>
          <w:szCs w:val="24"/>
          <w:lang w:val="en-GB"/>
        </w:rPr>
        <w:t>:42</w:t>
      </w:r>
      <w:proofErr w:type="gramEnd"/>
      <w:r w:rsidRPr="00F65AA4">
        <w:rPr>
          <w:rFonts w:ascii="Times New Roman" w:hAnsi="Times New Roman" w:cs="Times New Roman"/>
          <w:sz w:val="24"/>
          <w:szCs w:val="24"/>
          <w:lang w:val="en-GB"/>
        </w:rPr>
        <w:t xml:space="preserve">% split between readers of ABC1 and those of C2DE grades) who tend to posses far-left political beliefs and interests in politics and global news events (YouGov, 2015). The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have initiated a scheme to encourage user-generated content with Guardian Witness which sets consumers tasks to contribute opinions, videos, pictures and stories on specific themes.</w:t>
      </w:r>
    </w:p>
    <w:p w14:paraId="3EBB52FE"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36B9D1C"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Netnography</w:t>
      </w:r>
    </w:p>
    <w:p w14:paraId="6D906435" w14:textId="65BEA6F5" w:rsidR="00924899" w:rsidRPr="00F65AA4" w:rsidRDefault="00C55706" w:rsidP="00F65AA4">
      <w:pPr>
        <w:pStyle w:val="Body"/>
        <w:spacing w:line="480" w:lineRule="auto"/>
        <w:jc w:val="both"/>
        <w:rPr>
          <w:rFonts w:ascii="Times New Roman" w:eastAsia="Arial Bold" w:hAnsi="Times New Roman" w:cs="Times New Roman"/>
          <w:sz w:val="24"/>
          <w:szCs w:val="24"/>
        </w:rPr>
      </w:pP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undertook netnographic analysis of twelve Guardian articles (see Table 1), choosing those </w:t>
      </w:r>
      <w:r>
        <w:rPr>
          <w:rFonts w:ascii="Times New Roman" w:hAnsi="Times New Roman" w:cs="Times New Roman"/>
          <w:sz w:val="24"/>
          <w:szCs w:val="24"/>
        </w:rPr>
        <w:t>with the most comments so that we</w:t>
      </w:r>
      <w:r w:rsidR="00924899" w:rsidRPr="00F65AA4">
        <w:rPr>
          <w:rFonts w:ascii="Times New Roman" w:hAnsi="Times New Roman" w:cs="Times New Roman"/>
          <w:sz w:val="24"/>
          <w:szCs w:val="24"/>
        </w:rPr>
        <w:t xml:space="preserve"> would have a wealth of data to analyse. Six of the articles were political and six were lifestyle articles. </w:t>
      </w: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chose to look at two different classifications of articles in order to establish any differences in community behaviour and participation in relation to article content and context. This help</w:t>
      </w:r>
      <w:r w:rsidR="00814573">
        <w:rPr>
          <w:rFonts w:ascii="Times New Roman" w:hAnsi="Times New Roman" w:cs="Times New Roman"/>
          <w:sz w:val="24"/>
          <w:szCs w:val="24"/>
        </w:rPr>
        <w:t>ed</w:t>
      </w:r>
      <w:r w:rsidR="00924899" w:rsidRPr="00F65AA4">
        <w:rPr>
          <w:rFonts w:ascii="Times New Roman" w:hAnsi="Times New Roman" w:cs="Times New Roman"/>
          <w:sz w:val="24"/>
          <w:szCs w:val="24"/>
        </w:rPr>
        <w:t xml:space="preserve"> augment extant research on the relationship between context and participation (Boczkowski and Mitchelstein, 2012; Thomson and</w:t>
      </w:r>
      <w:r>
        <w:rPr>
          <w:rFonts w:ascii="Times New Roman" w:hAnsi="Times New Roman" w:cs="Times New Roman"/>
          <w:sz w:val="24"/>
          <w:szCs w:val="24"/>
        </w:rPr>
        <w:t xml:space="preserve"> Muminova, 2014; Weber, 2014). We</w:t>
      </w:r>
      <w:r w:rsidR="00924899" w:rsidRPr="00F65AA4">
        <w:rPr>
          <w:rFonts w:ascii="Times New Roman" w:hAnsi="Times New Roman" w:cs="Times New Roman"/>
          <w:sz w:val="24"/>
          <w:szCs w:val="24"/>
        </w:rPr>
        <w:t xml:space="preserve"> chose six articles tagged by the </w:t>
      </w:r>
      <w:r w:rsidR="00924899" w:rsidRPr="00F65AA4">
        <w:rPr>
          <w:rFonts w:ascii="Times New Roman" w:hAnsi="Times New Roman" w:cs="Times New Roman"/>
          <w:i/>
          <w:iCs/>
          <w:sz w:val="24"/>
          <w:szCs w:val="24"/>
        </w:rPr>
        <w:t>Guardian</w:t>
      </w:r>
      <w:r w:rsidR="00924899" w:rsidRPr="00F65AA4">
        <w:rPr>
          <w:rFonts w:ascii="Times New Roman" w:hAnsi="Times New Roman" w:cs="Times New Roman"/>
          <w:sz w:val="24"/>
          <w:szCs w:val="24"/>
        </w:rPr>
        <w:t xml:space="preserve"> as “Labour” </w:t>
      </w:r>
      <w:proofErr w:type="gramStart"/>
      <w:r w:rsidR="00924899" w:rsidRPr="00F65AA4">
        <w:rPr>
          <w:rFonts w:ascii="Times New Roman" w:hAnsi="Times New Roman" w:cs="Times New Roman"/>
          <w:sz w:val="24"/>
          <w:szCs w:val="24"/>
        </w:rPr>
        <w:t>themed which</w:t>
      </w:r>
      <w:proofErr w:type="gramEnd"/>
      <w:r w:rsidR="00924899" w:rsidRPr="00F65AA4">
        <w:rPr>
          <w:rFonts w:ascii="Times New Roman" w:hAnsi="Times New Roman" w:cs="Times New Roman"/>
          <w:sz w:val="24"/>
          <w:szCs w:val="24"/>
        </w:rPr>
        <w:t xml:space="preserve"> follow the current issue of choosing a new Labour party leader after their loss in the 2015 general elections and the resignation of former leader. By choosing a series of current</w:t>
      </w:r>
      <w:r>
        <w:rPr>
          <w:rFonts w:ascii="Times New Roman" w:hAnsi="Times New Roman" w:cs="Times New Roman"/>
          <w:sz w:val="24"/>
          <w:szCs w:val="24"/>
        </w:rPr>
        <w:t>, politically charged articles we</w:t>
      </w:r>
      <w:r w:rsidR="00924899" w:rsidRPr="00F65AA4">
        <w:rPr>
          <w:rFonts w:ascii="Times New Roman" w:hAnsi="Times New Roman" w:cs="Times New Roman"/>
          <w:sz w:val="24"/>
          <w:szCs w:val="24"/>
        </w:rPr>
        <w:t xml:space="preserve"> </w:t>
      </w:r>
      <w:r w:rsidR="00CB0837">
        <w:rPr>
          <w:rFonts w:ascii="Times New Roman" w:hAnsi="Times New Roman" w:cs="Times New Roman"/>
          <w:sz w:val="24"/>
          <w:szCs w:val="24"/>
        </w:rPr>
        <w:t xml:space="preserve">sought to extend and assess </w:t>
      </w:r>
      <w:r w:rsidR="00924899" w:rsidRPr="00F65AA4">
        <w:rPr>
          <w:rFonts w:ascii="Times New Roman" w:hAnsi="Times New Roman" w:cs="Times New Roman"/>
          <w:sz w:val="24"/>
          <w:szCs w:val="24"/>
        </w:rPr>
        <w:t xml:space="preserve">the patterns Weber (2014) recognised surrounding increased interaction and participation during periods of heightened political activity. The lifestyle articles covered a variety of topics: “Food and Drink”, “Health and Wellbeing”, “Property”, and “Home Improvements”. The content of the articles ranged from general interest/advice - one article was about quiche - to covering contemporary trends such as the latest exercise movement. </w:t>
      </w: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chose these articles to see if interactions and participations differed from those surrounding political articles in order to widen the participant base and scope of the data. </w:t>
      </w:r>
      <w:r>
        <w:rPr>
          <w:rFonts w:ascii="Times New Roman" w:hAnsi="Times New Roman" w:cs="Times New Roman"/>
          <w:sz w:val="24"/>
          <w:szCs w:val="24"/>
        </w:rPr>
        <w:t>Our</w:t>
      </w:r>
      <w:r w:rsidR="00924899" w:rsidRPr="00F65AA4">
        <w:rPr>
          <w:rFonts w:ascii="Times New Roman" w:hAnsi="Times New Roman" w:cs="Times New Roman"/>
          <w:sz w:val="24"/>
          <w:szCs w:val="24"/>
        </w:rPr>
        <w:t xml:space="preserve"> study was cross-sectional, looking at the available data at a particular time in order to adhere to the sho</w:t>
      </w:r>
      <w:r>
        <w:rPr>
          <w:rFonts w:ascii="Times New Roman" w:hAnsi="Times New Roman" w:cs="Times New Roman"/>
          <w:sz w:val="24"/>
          <w:szCs w:val="24"/>
        </w:rPr>
        <w:t>rt time-scale of this project. We</w:t>
      </w:r>
      <w:r w:rsidR="00924899" w:rsidRPr="00F65AA4">
        <w:rPr>
          <w:rFonts w:ascii="Times New Roman" w:hAnsi="Times New Roman" w:cs="Times New Roman"/>
          <w:sz w:val="24"/>
          <w:szCs w:val="24"/>
        </w:rPr>
        <w:t xml:space="preserve"> started </w:t>
      </w:r>
      <w:r w:rsidR="00BD2AF5">
        <w:rPr>
          <w:rFonts w:ascii="Times New Roman" w:hAnsi="Times New Roman" w:cs="Times New Roman"/>
          <w:sz w:val="24"/>
          <w:szCs w:val="24"/>
        </w:rPr>
        <w:t>our</w:t>
      </w:r>
      <w:r w:rsidR="00924899" w:rsidRPr="00F65AA4">
        <w:rPr>
          <w:rFonts w:ascii="Times New Roman" w:hAnsi="Times New Roman" w:cs="Times New Roman"/>
          <w:sz w:val="24"/>
          <w:szCs w:val="24"/>
        </w:rPr>
        <w:t xml:space="preserve"> analysis of all the comment streams from the oldest comment, which allowed me to follow the comments as they arose and develop</w:t>
      </w:r>
      <w:r>
        <w:rPr>
          <w:rFonts w:ascii="Times New Roman" w:hAnsi="Times New Roman" w:cs="Times New Roman"/>
          <w:sz w:val="24"/>
          <w:szCs w:val="24"/>
        </w:rPr>
        <w:t>ed. We ended analysis when the data collected were</w:t>
      </w:r>
      <w:r w:rsidR="00924899" w:rsidRPr="00F65AA4">
        <w:rPr>
          <w:rFonts w:ascii="Times New Roman" w:hAnsi="Times New Roman" w:cs="Times New Roman"/>
          <w:sz w:val="24"/>
          <w:szCs w:val="24"/>
        </w:rPr>
        <w:t xml:space="preserve"> saturated and there were no new or interesting behaviours emerging. </w:t>
      </w:r>
    </w:p>
    <w:p w14:paraId="47F7BF2B"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66DA373" w14:textId="77777777" w:rsidR="00924899" w:rsidRPr="00F65AA4" w:rsidRDefault="00924899" w:rsidP="00F65AA4">
      <w:pPr>
        <w:pStyle w:val="Body"/>
        <w:spacing w:line="480" w:lineRule="auto"/>
        <w:jc w:val="both"/>
        <w:rPr>
          <w:rFonts w:ascii="Times New Roman" w:hAnsi="Times New Roman" w:cs="Times New Roman"/>
          <w:i/>
          <w:iCs/>
          <w:sz w:val="24"/>
          <w:szCs w:val="24"/>
        </w:rPr>
      </w:pPr>
      <w:r w:rsidRPr="00F65AA4">
        <w:rPr>
          <w:rFonts w:ascii="Times New Roman" w:hAnsi="Times New Roman" w:cs="Times New Roman"/>
          <w:i/>
          <w:iCs/>
          <w:sz w:val="24"/>
          <w:szCs w:val="24"/>
        </w:rPr>
        <w:t>Interview</w:t>
      </w:r>
    </w:p>
    <w:p w14:paraId="015AD799" w14:textId="5FD5B4FD" w:rsidR="00924899" w:rsidRPr="00F65AA4" w:rsidRDefault="00C55706" w:rsidP="00F65AA4">
      <w:pPr>
        <w:pStyle w:val="Body"/>
        <w:spacing w:line="480" w:lineRule="auto"/>
        <w:jc w:val="both"/>
        <w:rPr>
          <w:rFonts w:ascii="Times New Roman" w:eastAsia="Arial Bold" w:hAnsi="Times New Roman" w:cs="Times New Roman"/>
          <w:sz w:val="24"/>
          <w:szCs w:val="24"/>
        </w:rPr>
      </w:pP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conducted three interviews for </w:t>
      </w:r>
      <w:r>
        <w:rPr>
          <w:rFonts w:ascii="Times New Roman" w:hAnsi="Times New Roman" w:cs="Times New Roman"/>
          <w:sz w:val="24"/>
          <w:szCs w:val="24"/>
        </w:rPr>
        <w:t>the</w:t>
      </w:r>
      <w:r w:rsidR="00924899" w:rsidRPr="00F65AA4">
        <w:rPr>
          <w:rFonts w:ascii="Times New Roman" w:hAnsi="Times New Roman" w:cs="Times New Roman"/>
          <w:sz w:val="24"/>
          <w:szCs w:val="24"/>
        </w:rPr>
        <w:t xml:space="preserve"> research, using passive </w:t>
      </w:r>
      <w:r w:rsidR="00924899" w:rsidRPr="00F65AA4">
        <w:rPr>
          <w:rFonts w:ascii="Times New Roman" w:hAnsi="Times New Roman" w:cs="Times New Roman"/>
          <w:i/>
          <w:iCs/>
          <w:sz w:val="24"/>
          <w:szCs w:val="24"/>
        </w:rPr>
        <w:t xml:space="preserve">Guardian </w:t>
      </w:r>
      <w:r w:rsidR="00924899" w:rsidRPr="00F65AA4">
        <w:rPr>
          <w:rFonts w:ascii="Times New Roman" w:hAnsi="Times New Roman" w:cs="Times New Roman"/>
          <w:sz w:val="24"/>
          <w:szCs w:val="24"/>
        </w:rPr>
        <w:t xml:space="preserve">website readers, aged 23-26, who read comments left by consumers but do not comment themselves. This allowed </w:t>
      </w:r>
      <w:r>
        <w:rPr>
          <w:rFonts w:ascii="Times New Roman" w:hAnsi="Times New Roman" w:cs="Times New Roman"/>
          <w:sz w:val="24"/>
          <w:szCs w:val="24"/>
        </w:rPr>
        <w:t>us</w:t>
      </w:r>
      <w:r w:rsidR="00924899" w:rsidRPr="00F65AA4">
        <w:rPr>
          <w:rFonts w:ascii="Times New Roman" w:hAnsi="Times New Roman" w:cs="Times New Roman"/>
          <w:sz w:val="24"/>
          <w:szCs w:val="24"/>
        </w:rPr>
        <w:t xml:space="preserve"> to better understand the value created and derived from passive participation, building upon research of active and passive participation in consumption communities (Hartmann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00924899" w:rsidRPr="00F65AA4">
        <w:rPr>
          <w:rFonts w:ascii="Times New Roman" w:hAnsi="Times New Roman" w:cs="Times New Roman"/>
          <w:sz w:val="24"/>
          <w:szCs w:val="24"/>
        </w:rPr>
        <w:t xml:space="preserve"> 2015; Malinen, 2015; Pongsakornrungsilp and Schroeder, 2011). </w:t>
      </w: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approached the interviewees in person and via email, asking if they would participate in an interview for </w:t>
      </w:r>
      <w:r w:rsidR="00D94213">
        <w:rPr>
          <w:rFonts w:ascii="Times New Roman" w:hAnsi="Times New Roman" w:cs="Times New Roman"/>
          <w:sz w:val="24"/>
          <w:szCs w:val="24"/>
        </w:rPr>
        <w:t>the</w:t>
      </w:r>
      <w:r w:rsidR="00924899" w:rsidRPr="00F65AA4">
        <w:rPr>
          <w:rFonts w:ascii="Times New Roman" w:hAnsi="Times New Roman" w:cs="Times New Roman"/>
          <w:sz w:val="24"/>
          <w:szCs w:val="24"/>
        </w:rPr>
        <w:t xml:space="preserve"> research, providing them with a consent form (see Appen</w:t>
      </w:r>
      <w:r>
        <w:rPr>
          <w:rFonts w:ascii="Times New Roman" w:hAnsi="Times New Roman" w:cs="Times New Roman"/>
          <w:sz w:val="24"/>
          <w:szCs w:val="24"/>
        </w:rPr>
        <w:t>dix II). Once they had agreed, we</w:t>
      </w:r>
      <w:r w:rsidR="00924899" w:rsidRPr="00F65AA4">
        <w:rPr>
          <w:rFonts w:ascii="Times New Roman" w:hAnsi="Times New Roman" w:cs="Times New Roman"/>
          <w:sz w:val="24"/>
          <w:szCs w:val="24"/>
        </w:rPr>
        <w:t xml:space="preserve"> met them individ</w:t>
      </w:r>
      <w:r>
        <w:rPr>
          <w:rFonts w:ascii="Times New Roman" w:hAnsi="Times New Roman" w:cs="Times New Roman"/>
          <w:sz w:val="24"/>
          <w:szCs w:val="24"/>
        </w:rPr>
        <w:t>ually in Hartley Library where we</w:t>
      </w:r>
      <w:r w:rsidR="00924899" w:rsidRPr="00F65AA4">
        <w:rPr>
          <w:rFonts w:ascii="Times New Roman" w:hAnsi="Times New Roman" w:cs="Times New Roman"/>
          <w:sz w:val="24"/>
          <w:szCs w:val="24"/>
        </w:rPr>
        <w:t xml:space="preserve"> conducted the interview over a 45-60 minute period.</w:t>
      </w:r>
    </w:p>
    <w:p w14:paraId="5480C080" w14:textId="77777777" w:rsidR="00924899" w:rsidRPr="00F65AA4" w:rsidRDefault="00924899" w:rsidP="00F65AA4">
      <w:pPr>
        <w:pStyle w:val="Caption"/>
        <w:keepNext/>
        <w:spacing w:after="0" w:line="480" w:lineRule="auto"/>
        <w:jc w:val="both"/>
        <w:rPr>
          <w:b w:val="0"/>
          <w:color w:val="auto"/>
          <w:sz w:val="24"/>
          <w:szCs w:val="24"/>
          <w:lang w:val="en-GB"/>
        </w:rPr>
      </w:pPr>
    </w:p>
    <w:p w14:paraId="5FFF898A" w14:textId="18AB3D8D" w:rsidR="00924899" w:rsidRPr="002223BE" w:rsidRDefault="00924899" w:rsidP="002223BE">
      <w:pPr>
        <w:pStyle w:val="Caption"/>
        <w:keepNext/>
        <w:spacing w:after="0" w:line="480" w:lineRule="auto"/>
        <w:jc w:val="both"/>
        <w:rPr>
          <w:b w:val="0"/>
          <w:color w:val="auto"/>
          <w:sz w:val="24"/>
          <w:szCs w:val="24"/>
          <w:lang w:val="en-GB"/>
        </w:rPr>
      </w:pPr>
      <w:r w:rsidRPr="00F65AA4">
        <w:rPr>
          <w:b w:val="0"/>
          <w:color w:val="auto"/>
          <w:sz w:val="24"/>
          <w:szCs w:val="24"/>
          <w:lang w:val="en-GB"/>
        </w:rPr>
        <w:t xml:space="preserve">Table </w:t>
      </w:r>
      <w:r w:rsidRPr="00F65AA4">
        <w:rPr>
          <w:b w:val="0"/>
          <w:color w:val="auto"/>
          <w:sz w:val="24"/>
          <w:szCs w:val="24"/>
          <w:lang w:val="en-GB"/>
        </w:rPr>
        <w:fldChar w:fldCharType="begin"/>
      </w:r>
      <w:r w:rsidRPr="00F65AA4">
        <w:rPr>
          <w:b w:val="0"/>
          <w:color w:val="auto"/>
          <w:sz w:val="24"/>
          <w:szCs w:val="24"/>
          <w:lang w:val="en-GB"/>
        </w:rPr>
        <w:instrText xml:space="preserve"> SEQ Table \* ARABIC </w:instrText>
      </w:r>
      <w:r w:rsidRPr="00F65AA4">
        <w:rPr>
          <w:b w:val="0"/>
          <w:color w:val="auto"/>
          <w:sz w:val="24"/>
          <w:szCs w:val="24"/>
          <w:lang w:val="en-GB"/>
        </w:rPr>
        <w:fldChar w:fldCharType="separate"/>
      </w:r>
      <w:r w:rsidRPr="00F65AA4">
        <w:rPr>
          <w:b w:val="0"/>
          <w:color w:val="auto"/>
          <w:sz w:val="24"/>
          <w:szCs w:val="24"/>
          <w:lang w:val="en-GB"/>
        </w:rPr>
        <w:t>1</w:t>
      </w:r>
      <w:r w:rsidRPr="00F65AA4">
        <w:rPr>
          <w:b w:val="0"/>
          <w:color w:val="auto"/>
          <w:sz w:val="24"/>
          <w:szCs w:val="24"/>
          <w:lang w:val="en-GB"/>
        </w:rPr>
        <w:fldChar w:fldCharType="end"/>
      </w:r>
      <w:r w:rsidRPr="00F65AA4">
        <w:rPr>
          <w:b w:val="0"/>
          <w:color w:val="auto"/>
          <w:sz w:val="24"/>
          <w:szCs w:val="24"/>
          <w:lang w:val="en-GB"/>
        </w:rPr>
        <w:t xml:space="preserve">: Data Collection of </w:t>
      </w:r>
      <w:r w:rsidRPr="00F65AA4">
        <w:rPr>
          <w:b w:val="0"/>
          <w:i/>
          <w:color w:val="auto"/>
          <w:sz w:val="24"/>
          <w:szCs w:val="24"/>
          <w:lang w:val="en-GB"/>
        </w:rPr>
        <w:t>Guardian</w:t>
      </w:r>
      <w:r w:rsidRPr="00F65AA4">
        <w:rPr>
          <w:b w:val="0"/>
          <w:color w:val="auto"/>
          <w:sz w:val="24"/>
          <w:szCs w:val="24"/>
          <w:lang w:val="en-GB"/>
        </w:rPr>
        <w:t xml:space="preserve"> Articles</w:t>
      </w:r>
    </w:p>
    <w:p w14:paraId="694C646C"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i/>
          <w:iCs/>
          <w:noProof/>
          <w:sz w:val="24"/>
          <w:szCs w:val="24"/>
          <w:lang w:val="en-US" w:eastAsia="en-US"/>
        </w:rPr>
        <w:drawing>
          <wp:inline distT="0" distB="0" distL="0" distR="0" wp14:anchorId="124818AE" wp14:editId="456C54B7">
            <wp:extent cx="4929073" cy="5334393"/>
            <wp:effectExtent l="0" t="0" r="0" b="0"/>
            <wp:docPr id="1073741825" name="pasted-image.png"/>
            <wp:cNvGraphicFramePr/>
            <a:graphic xmlns:a="http://schemas.openxmlformats.org/drawingml/2006/main">
              <a:graphicData uri="http://schemas.openxmlformats.org/drawingml/2006/picture">
                <pic:pic xmlns:pic="http://schemas.openxmlformats.org/drawingml/2006/picture">
                  <pic:nvPicPr>
                    <pic:cNvPr id="1073741825" name="pasted-image.png"/>
                    <pic:cNvPicPr/>
                  </pic:nvPicPr>
                  <pic:blipFill>
                    <a:blip r:embed="rId8">
                      <a:extLst>
                        <a:ext uri="{28A0092B-C50C-407E-A947-70E740481C1C}">
                          <a14:useLocalDpi xmlns:a14="http://schemas.microsoft.com/office/drawing/2010/main" val="0"/>
                        </a:ext>
                      </a:extLst>
                    </a:blip>
                    <a:srcRect/>
                    <a:stretch>
                      <a:fillRect/>
                    </a:stretch>
                  </pic:blipFill>
                  <pic:spPr>
                    <a:xfrm>
                      <a:off x="0" y="0"/>
                      <a:ext cx="4935926" cy="5341810"/>
                    </a:xfrm>
                    <a:prstGeom prst="rect">
                      <a:avLst/>
                    </a:prstGeom>
                    <a:ln w="12700" cap="flat">
                      <a:noFill/>
                      <a:miter lim="400000"/>
                    </a:ln>
                    <a:effectLst/>
                  </pic:spPr>
                </pic:pic>
              </a:graphicData>
            </a:graphic>
          </wp:inline>
        </w:drawing>
      </w:r>
    </w:p>
    <w:p w14:paraId="32B575A7"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1C2F2FB" w14:textId="2E37F058"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Data Analysis</w:t>
      </w:r>
    </w:p>
    <w:p w14:paraId="6EF06FDB" w14:textId="40877567" w:rsidR="00924899" w:rsidRPr="00F65AA4" w:rsidRDefault="00CA5FD7" w:rsidP="00F65AA4">
      <w:pPr>
        <w:pStyle w:val="Body"/>
        <w:spacing w:line="480" w:lineRule="auto"/>
        <w:jc w:val="both"/>
        <w:rPr>
          <w:rFonts w:ascii="Times New Roman" w:eastAsia="Arial Bold" w:hAnsi="Times New Roman" w:cs="Times New Roman"/>
          <w:sz w:val="24"/>
          <w:szCs w:val="24"/>
        </w:rPr>
      </w:pPr>
      <w:r>
        <w:rPr>
          <w:rFonts w:ascii="Times New Roman" w:hAnsi="Times New Roman" w:cs="Times New Roman"/>
          <w:sz w:val="24"/>
          <w:szCs w:val="24"/>
        </w:rPr>
        <w:t>We</w:t>
      </w:r>
      <w:r w:rsidR="00924899" w:rsidRPr="00F65AA4">
        <w:rPr>
          <w:rFonts w:ascii="Times New Roman" w:hAnsi="Times New Roman" w:cs="Times New Roman"/>
          <w:sz w:val="24"/>
          <w:szCs w:val="24"/>
        </w:rPr>
        <w:t xml:space="preserve"> adopted a semi-deductive approach to my research, exploring and identifying themes and patterns to provide new insights into the existing conceptual framework on value creation within the newspaper industry and consumption communities (Saunders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00924899" w:rsidRPr="00F65AA4">
        <w:rPr>
          <w:rFonts w:ascii="Times New Roman" w:hAnsi="Times New Roman" w:cs="Times New Roman"/>
          <w:sz w:val="24"/>
          <w:szCs w:val="24"/>
        </w:rPr>
        <w:t xml:space="preserve"> 2012). The wealth of extant research into online consumption communities and value creation, both inside and outside the newspaper industry, has established a preliminary theoretical structure for my research, however, </w:t>
      </w:r>
      <w:r w:rsidR="00376A25">
        <w:rPr>
          <w:rFonts w:ascii="Times New Roman" w:hAnsi="Times New Roman" w:cs="Times New Roman"/>
          <w:sz w:val="24"/>
          <w:szCs w:val="24"/>
        </w:rPr>
        <w:t>our</w:t>
      </w:r>
      <w:r w:rsidR="00924899" w:rsidRPr="00F65AA4">
        <w:rPr>
          <w:rFonts w:ascii="Times New Roman" w:hAnsi="Times New Roman" w:cs="Times New Roman"/>
          <w:sz w:val="24"/>
          <w:szCs w:val="24"/>
        </w:rPr>
        <w:t xml:space="preserve"> specific focus the </w:t>
      </w:r>
      <w:r w:rsidR="00924899" w:rsidRPr="00F65AA4">
        <w:rPr>
          <w:rFonts w:ascii="Times New Roman" w:hAnsi="Times New Roman" w:cs="Times New Roman"/>
          <w:i/>
          <w:iCs/>
          <w:sz w:val="24"/>
          <w:szCs w:val="24"/>
        </w:rPr>
        <w:t>Guardian</w:t>
      </w:r>
      <w:r w:rsidR="00924899" w:rsidRPr="00F65AA4">
        <w:rPr>
          <w:rFonts w:ascii="Times New Roman" w:hAnsi="Times New Roman" w:cs="Times New Roman"/>
          <w:sz w:val="24"/>
          <w:szCs w:val="24"/>
        </w:rPr>
        <w:t xml:space="preserve"> and their readers - under a social constructivist and interpretivist view - means results are derived from the data collected. Each individual consumer’s interpretation of their participation, and </w:t>
      </w:r>
      <w:r w:rsidR="00BA3F68">
        <w:rPr>
          <w:rFonts w:ascii="Times New Roman" w:hAnsi="Times New Roman" w:cs="Times New Roman"/>
          <w:sz w:val="24"/>
          <w:szCs w:val="24"/>
        </w:rPr>
        <w:t>our</w:t>
      </w:r>
      <w:r w:rsidR="00924899" w:rsidRPr="00F65AA4">
        <w:rPr>
          <w:rFonts w:ascii="Times New Roman" w:hAnsi="Times New Roman" w:cs="Times New Roman"/>
          <w:sz w:val="24"/>
          <w:szCs w:val="24"/>
        </w:rPr>
        <w:t xml:space="preserve"> own interpretation of the data will provide a unique addition to current knowledge and theories. </w:t>
      </w:r>
      <w:r w:rsidR="00BA3F68">
        <w:rPr>
          <w:rFonts w:ascii="Times New Roman" w:hAnsi="Times New Roman" w:cs="Times New Roman"/>
          <w:sz w:val="24"/>
          <w:szCs w:val="24"/>
        </w:rPr>
        <w:t>We</w:t>
      </w:r>
      <w:r w:rsidR="00924899" w:rsidRPr="00F65AA4">
        <w:rPr>
          <w:rFonts w:ascii="Times New Roman" w:hAnsi="Times New Roman" w:cs="Times New Roman"/>
          <w:sz w:val="24"/>
          <w:szCs w:val="24"/>
        </w:rPr>
        <w:t xml:space="preserve"> used thematic analysis with the principles of phenomenological analysis to identify reoccurring, relevant and interesting themes based on consumer experiences within </w:t>
      </w:r>
      <w:r w:rsidR="00871E18">
        <w:rPr>
          <w:rFonts w:ascii="Times New Roman" w:hAnsi="Times New Roman" w:cs="Times New Roman"/>
          <w:sz w:val="24"/>
          <w:szCs w:val="24"/>
        </w:rPr>
        <w:t>the</w:t>
      </w:r>
      <w:r w:rsidR="00924899" w:rsidRPr="00F65AA4">
        <w:rPr>
          <w:rFonts w:ascii="Times New Roman" w:hAnsi="Times New Roman" w:cs="Times New Roman"/>
          <w:sz w:val="24"/>
          <w:szCs w:val="24"/>
        </w:rPr>
        <w:t xml:space="preserve"> collected data. Comment stream analysis was conducted by transcribing the threads into documents allowing for comments to be coded by themes</w:t>
      </w:r>
      <w:r w:rsidR="00844487">
        <w:rPr>
          <w:rFonts w:ascii="Times New Roman" w:hAnsi="Times New Roman" w:cs="Times New Roman"/>
          <w:sz w:val="24"/>
          <w:szCs w:val="24"/>
        </w:rPr>
        <w:t>,</w:t>
      </w:r>
      <w:r w:rsidR="00924899" w:rsidRPr="00F65AA4">
        <w:rPr>
          <w:rFonts w:ascii="Times New Roman" w:hAnsi="Times New Roman" w:cs="Times New Roman"/>
          <w:sz w:val="24"/>
          <w:szCs w:val="24"/>
        </w:rPr>
        <w:t xml:space="preserve"> which correlated with </w:t>
      </w:r>
      <w:r w:rsidR="00871E18">
        <w:rPr>
          <w:rFonts w:ascii="Times New Roman" w:hAnsi="Times New Roman" w:cs="Times New Roman"/>
          <w:sz w:val="24"/>
          <w:szCs w:val="24"/>
        </w:rPr>
        <w:t>the</w:t>
      </w:r>
      <w:r w:rsidR="00924899" w:rsidRPr="00F65AA4">
        <w:rPr>
          <w:rFonts w:ascii="Times New Roman" w:hAnsi="Times New Roman" w:cs="Times New Roman"/>
          <w:sz w:val="24"/>
          <w:szCs w:val="24"/>
        </w:rPr>
        <w:t xml:space="preserve"> research questions. The interviews were recorded and then transcribed before being coded in correspondence with </w:t>
      </w:r>
      <w:proofErr w:type="gramStart"/>
      <w:r w:rsidR="00924899" w:rsidRPr="00F65AA4">
        <w:rPr>
          <w:rFonts w:ascii="Times New Roman" w:hAnsi="Times New Roman" w:cs="Times New Roman"/>
          <w:sz w:val="24"/>
          <w:szCs w:val="24"/>
        </w:rPr>
        <w:t>themes which</w:t>
      </w:r>
      <w:proofErr w:type="gramEnd"/>
      <w:r w:rsidR="00924899" w:rsidRPr="00F65AA4">
        <w:rPr>
          <w:rFonts w:ascii="Times New Roman" w:hAnsi="Times New Roman" w:cs="Times New Roman"/>
          <w:sz w:val="24"/>
          <w:szCs w:val="24"/>
        </w:rPr>
        <w:t xml:space="preserve"> arose in the netnographic analysis.</w:t>
      </w:r>
    </w:p>
    <w:p w14:paraId="34220EF0"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19A3D8DE"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 xml:space="preserve">Reliability, Validity and Generalisability </w:t>
      </w:r>
    </w:p>
    <w:p w14:paraId="1051EF0A" w14:textId="70B93D03"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When dealing with issu</w:t>
      </w:r>
      <w:r w:rsidR="00CA5FD7">
        <w:rPr>
          <w:rFonts w:ascii="Times New Roman" w:hAnsi="Times New Roman" w:cs="Times New Roman"/>
          <w:sz w:val="24"/>
          <w:szCs w:val="24"/>
        </w:rPr>
        <w:t>es of reliability and validity we</w:t>
      </w:r>
      <w:r w:rsidRPr="00F65AA4">
        <w:rPr>
          <w:rFonts w:ascii="Times New Roman" w:hAnsi="Times New Roman" w:cs="Times New Roman"/>
          <w:sz w:val="24"/>
          <w:szCs w:val="24"/>
        </w:rPr>
        <w:t xml:space="preserve"> have endeavoured to ensure high levels of data quality and credibility. </w:t>
      </w:r>
      <w:r w:rsidR="00CA5FD7">
        <w:rPr>
          <w:rFonts w:ascii="Times New Roman" w:hAnsi="Times New Roman" w:cs="Times New Roman"/>
          <w:sz w:val="24"/>
          <w:szCs w:val="24"/>
        </w:rPr>
        <w:t>We</w:t>
      </w:r>
      <w:r w:rsidRPr="00F65AA4">
        <w:rPr>
          <w:rFonts w:ascii="Times New Roman" w:hAnsi="Times New Roman" w:cs="Times New Roman"/>
          <w:sz w:val="24"/>
          <w:szCs w:val="24"/>
        </w:rPr>
        <w:t xml:space="preserve"> conducted netnographies on a series of different articles, written on different days by different journalists and covering different to</w:t>
      </w:r>
      <w:r w:rsidR="00CA5FD7">
        <w:rPr>
          <w:rFonts w:ascii="Times New Roman" w:hAnsi="Times New Roman" w:cs="Times New Roman"/>
          <w:sz w:val="24"/>
          <w:szCs w:val="24"/>
        </w:rPr>
        <w:t>pics. This means that the data we</w:t>
      </w:r>
      <w:r w:rsidRPr="00F65AA4">
        <w:rPr>
          <w:rFonts w:ascii="Times New Roman" w:hAnsi="Times New Roman" w:cs="Times New Roman"/>
          <w:sz w:val="24"/>
          <w:szCs w:val="24"/>
        </w:rPr>
        <w:t xml:space="preserve"> collected has an increased element of generalisability. While </w:t>
      </w:r>
      <w:r w:rsidR="00CC5B48">
        <w:rPr>
          <w:rFonts w:ascii="Times New Roman" w:hAnsi="Times New Roman" w:cs="Times New Roman"/>
          <w:sz w:val="24"/>
          <w:szCs w:val="24"/>
        </w:rPr>
        <w:t>our</w:t>
      </w:r>
      <w:r w:rsidRPr="00F65AA4">
        <w:rPr>
          <w:rFonts w:ascii="Times New Roman" w:hAnsi="Times New Roman" w:cs="Times New Roman"/>
          <w:sz w:val="24"/>
          <w:szCs w:val="24"/>
        </w:rPr>
        <w:t xml:space="preserve"> research was based on my interpretation of socially constructed meanings, in order to reduce any biases as a researcher </w:t>
      </w:r>
      <w:r w:rsidR="00CA5FD7">
        <w:rPr>
          <w:rFonts w:ascii="Times New Roman" w:hAnsi="Times New Roman" w:cs="Times New Roman"/>
          <w:sz w:val="24"/>
          <w:szCs w:val="24"/>
        </w:rPr>
        <w:t>we</w:t>
      </w:r>
      <w:r w:rsidRPr="00F65AA4">
        <w:rPr>
          <w:rFonts w:ascii="Times New Roman" w:hAnsi="Times New Roman" w:cs="Times New Roman"/>
          <w:sz w:val="24"/>
          <w:szCs w:val="24"/>
        </w:rPr>
        <w:t xml:space="preserve"> asked open-ended questions in </w:t>
      </w:r>
      <w:r w:rsidR="00CC5B48">
        <w:rPr>
          <w:rFonts w:ascii="Times New Roman" w:hAnsi="Times New Roman" w:cs="Times New Roman"/>
          <w:sz w:val="24"/>
          <w:szCs w:val="24"/>
        </w:rPr>
        <w:t>the</w:t>
      </w:r>
      <w:r w:rsidRPr="00F65AA4">
        <w:rPr>
          <w:rFonts w:ascii="Times New Roman" w:hAnsi="Times New Roman" w:cs="Times New Roman"/>
          <w:sz w:val="24"/>
          <w:szCs w:val="24"/>
        </w:rPr>
        <w:t xml:space="preserve"> interview trying to encourage descriptions, directions and expansions to come from the participant rather than </w:t>
      </w:r>
      <w:r w:rsidR="00980FA9">
        <w:rPr>
          <w:rFonts w:ascii="Times New Roman" w:hAnsi="Times New Roman" w:cs="Times New Roman"/>
          <w:sz w:val="24"/>
          <w:szCs w:val="24"/>
        </w:rPr>
        <w:t>the researchers</w:t>
      </w:r>
      <w:r w:rsidRPr="00F65AA4">
        <w:rPr>
          <w:rFonts w:ascii="Times New Roman" w:hAnsi="Times New Roman" w:cs="Times New Roman"/>
          <w:sz w:val="24"/>
          <w:szCs w:val="24"/>
        </w:rPr>
        <w:t xml:space="preserve">. </w:t>
      </w:r>
      <w:r w:rsidR="00CA5FD7">
        <w:rPr>
          <w:rFonts w:ascii="Times New Roman" w:hAnsi="Times New Roman" w:cs="Times New Roman"/>
          <w:sz w:val="24"/>
          <w:szCs w:val="24"/>
        </w:rPr>
        <w:t>We</w:t>
      </w:r>
      <w:r w:rsidRPr="00F65AA4">
        <w:rPr>
          <w:rFonts w:ascii="Times New Roman" w:hAnsi="Times New Roman" w:cs="Times New Roman"/>
          <w:sz w:val="24"/>
          <w:szCs w:val="24"/>
        </w:rPr>
        <w:t xml:space="preserve"> also highlighted inconsistencies or anomalies found in the </w:t>
      </w:r>
      <w:r w:rsidR="00CA5FD7">
        <w:rPr>
          <w:rFonts w:ascii="Times New Roman" w:hAnsi="Times New Roman" w:cs="Times New Roman"/>
          <w:sz w:val="24"/>
          <w:szCs w:val="24"/>
        </w:rPr>
        <w:t>patterns that were</w:t>
      </w:r>
      <w:r w:rsidRPr="00F65AA4">
        <w:rPr>
          <w:rFonts w:ascii="Times New Roman" w:hAnsi="Times New Roman" w:cs="Times New Roman"/>
          <w:sz w:val="24"/>
          <w:szCs w:val="24"/>
        </w:rPr>
        <w:t xml:space="preserve"> identified from </w:t>
      </w:r>
      <w:r w:rsidR="00CA5FD7">
        <w:rPr>
          <w:rFonts w:ascii="Times New Roman" w:hAnsi="Times New Roman" w:cs="Times New Roman"/>
          <w:sz w:val="24"/>
          <w:szCs w:val="24"/>
        </w:rPr>
        <w:t>our</w:t>
      </w:r>
      <w:r w:rsidRPr="00F65AA4">
        <w:rPr>
          <w:rFonts w:ascii="Times New Roman" w:hAnsi="Times New Roman" w:cs="Times New Roman"/>
          <w:sz w:val="24"/>
          <w:szCs w:val="24"/>
        </w:rPr>
        <w:t xml:space="preserve"> netnographies. Adopting a social constructivist approach to research leads </w:t>
      </w:r>
      <w:r w:rsidR="00CA5FD7">
        <w:rPr>
          <w:rFonts w:ascii="Times New Roman" w:hAnsi="Times New Roman" w:cs="Times New Roman"/>
          <w:sz w:val="24"/>
          <w:szCs w:val="24"/>
        </w:rPr>
        <w:t>us</w:t>
      </w:r>
      <w:r w:rsidRPr="00F65AA4">
        <w:rPr>
          <w:rFonts w:ascii="Times New Roman" w:hAnsi="Times New Roman" w:cs="Times New Roman"/>
          <w:sz w:val="24"/>
          <w:szCs w:val="24"/>
        </w:rPr>
        <w:t xml:space="preserve"> to believe that being able to replicate the study would be to undermine the philosophic principles of </w:t>
      </w:r>
      <w:r w:rsidR="00CA5FD7">
        <w:rPr>
          <w:rFonts w:ascii="Times New Roman" w:hAnsi="Times New Roman" w:cs="Times New Roman"/>
          <w:sz w:val="24"/>
          <w:szCs w:val="24"/>
        </w:rPr>
        <w:t>our</w:t>
      </w:r>
      <w:r w:rsidRPr="00F65AA4">
        <w:rPr>
          <w:rFonts w:ascii="Times New Roman" w:hAnsi="Times New Roman" w:cs="Times New Roman"/>
          <w:sz w:val="24"/>
          <w:szCs w:val="24"/>
        </w:rPr>
        <w:t xml:space="preserve"> research and the benefits of conducting semi-structured interviews (Saunders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2012). </w:t>
      </w:r>
    </w:p>
    <w:p w14:paraId="726F6148" w14:textId="77777777" w:rsidR="004D1F32" w:rsidRPr="00F65AA4" w:rsidRDefault="004D1F32" w:rsidP="00F65AA4">
      <w:pPr>
        <w:spacing w:line="480" w:lineRule="auto"/>
        <w:rPr>
          <w:rFonts w:ascii="Times New Roman" w:hAnsi="Times New Roman" w:cs="Times New Roman"/>
        </w:rPr>
      </w:pPr>
    </w:p>
    <w:p w14:paraId="324C006A" w14:textId="330C1ADD" w:rsidR="00924899" w:rsidRPr="00F65AA4" w:rsidRDefault="00924899" w:rsidP="00F65AA4">
      <w:pPr>
        <w:spacing w:line="480" w:lineRule="auto"/>
        <w:rPr>
          <w:rFonts w:ascii="Times New Roman" w:hAnsi="Times New Roman" w:cs="Times New Roman"/>
          <w:b/>
        </w:rPr>
      </w:pPr>
      <w:r w:rsidRPr="00F65AA4">
        <w:rPr>
          <w:rFonts w:ascii="Times New Roman" w:hAnsi="Times New Roman" w:cs="Times New Roman"/>
          <w:b/>
        </w:rPr>
        <w:t>Results</w:t>
      </w:r>
    </w:p>
    <w:p w14:paraId="28B8BBAD" w14:textId="77777777" w:rsidR="00924899" w:rsidRPr="00F65AA4" w:rsidRDefault="00924899" w:rsidP="00F65AA4">
      <w:pPr>
        <w:pStyle w:val="Heading2"/>
        <w:spacing w:line="480" w:lineRule="auto"/>
        <w:jc w:val="both"/>
        <w:rPr>
          <w:rFonts w:ascii="Times New Roman" w:eastAsia="Arial" w:hAnsi="Times New Roman" w:cs="Times New Roman"/>
          <w:bCs w:val="0"/>
          <w:sz w:val="24"/>
          <w:szCs w:val="24"/>
        </w:rPr>
      </w:pPr>
      <w:r w:rsidRPr="00F65AA4">
        <w:rPr>
          <w:rFonts w:ascii="Times New Roman" w:hAnsi="Times New Roman" w:cs="Times New Roman"/>
          <w:bCs w:val="0"/>
          <w:sz w:val="24"/>
          <w:szCs w:val="24"/>
        </w:rPr>
        <w:t xml:space="preserve">Consumer-Brand Relationships </w:t>
      </w:r>
    </w:p>
    <w:p w14:paraId="14DB6ABD"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despite its diverse content, is an established brand, widely acknowledged as politically left-leaning and attracting an identifiable readership. It can be discerned from consumer recognition of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’s brand image that the </w:t>
      </w:r>
      <w:r w:rsidRPr="00F65AA4">
        <w:rPr>
          <w:rFonts w:ascii="Times New Roman" w:hAnsi="Times New Roman" w:cs="Times New Roman"/>
          <w:i/>
          <w:iCs/>
          <w:sz w:val="24"/>
          <w:szCs w:val="24"/>
        </w:rPr>
        <w:t xml:space="preserve">Guardian </w:t>
      </w:r>
      <w:proofErr w:type="gramStart"/>
      <w:r w:rsidRPr="00F65AA4">
        <w:rPr>
          <w:rFonts w:ascii="Times New Roman" w:hAnsi="Times New Roman" w:cs="Times New Roman"/>
          <w:sz w:val="24"/>
          <w:szCs w:val="24"/>
        </w:rPr>
        <w:t>have</w:t>
      </w:r>
      <w:proofErr w:type="gramEnd"/>
      <w:r w:rsidRPr="00F65AA4">
        <w:rPr>
          <w:rFonts w:ascii="Times New Roman" w:hAnsi="Times New Roman" w:cs="Times New Roman"/>
          <w:sz w:val="24"/>
          <w:szCs w:val="24"/>
        </w:rPr>
        <w:t xml:space="preserve"> created</w:t>
      </w:r>
      <w:r w:rsidRPr="00F65AA4">
        <w:rPr>
          <w:rFonts w:ascii="Times New Roman" w:hAnsi="Times New Roman" w:cs="Times New Roman"/>
          <w:i/>
          <w:iCs/>
          <w:sz w:val="24"/>
          <w:szCs w:val="24"/>
        </w:rPr>
        <w:t xml:space="preserve"> </w:t>
      </w:r>
      <w:r w:rsidRPr="00F65AA4">
        <w:rPr>
          <w:rFonts w:ascii="Times New Roman" w:hAnsi="Times New Roman" w:cs="Times New Roman"/>
          <w:sz w:val="24"/>
          <w:szCs w:val="24"/>
        </w:rPr>
        <w:t xml:space="preserve">the strong branding which typically allows for the development of consumption communities. What many previous studies have failed to examine, when looking at value creation in newspapers, is an understanding of the consumer-brand relationship and how </w:t>
      </w:r>
      <w:proofErr w:type="gramStart"/>
      <w:r w:rsidRPr="00F65AA4">
        <w:rPr>
          <w:rFonts w:ascii="Times New Roman" w:hAnsi="Times New Roman" w:cs="Times New Roman"/>
          <w:sz w:val="24"/>
          <w:szCs w:val="24"/>
        </w:rPr>
        <w:t>brands are perceived by their consumers</w:t>
      </w:r>
      <w:proofErr w:type="gramEnd"/>
      <w:r w:rsidRPr="00F65AA4">
        <w:rPr>
          <w:rFonts w:ascii="Times New Roman" w:hAnsi="Times New Roman" w:cs="Times New Roman"/>
          <w:sz w:val="24"/>
          <w:szCs w:val="24"/>
        </w:rPr>
        <w:t xml:space="preserve">. This research provides an insight into how consumers perceive and build relationships with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The interviews conducted in this research showed that consumers associate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 xml:space="preserve"> with “youngish adults” (Interviewee B, 23/08/15) like themselves identifying it as “trustworthy, reliable. Quite not cool </w:t>
      </w:r>
      <w:proofErr w:type="gramStart"/>
      <w:r w:rsidRPr="00F65AA4">
        <w:rPr>
          <w:rFonts w:ascii="Times New Roman" w:hAnsi="Times New Roman" w:cs="Times New Roman"/>
          <w:sz w:val="24"/>
          <w:szCs w:val="24"/>
        </w:rPr>
        <w:t>but,</w:t>
      </w:r>
      <w:proofErr w:type="gramEnd"/>
      <w:r w:rsidRPr="00F65AA4">
        <w:rPr>
          <w:rFonts w:ascii="Times New Roman" w:hAnsi="Times New Roman" w:cs="Times New Roman"/>
          <w:sz w:val="24"/>
          <w:szCs w:val="24"/>
        </w:rPr>
        <w:t xml:space="preserve"> I don’t know, stylish. Not as </w:t>
      </w:r>
      <w:proofErr w:type="gramStart"/>
      <w:r w:rsidRPr="00F65AA4">
        <w:rPr>
          <w:rFonts w:ascii="Times New Roman" w:hAnsi="Times New Roman" w:cs="Times New Roman"/>
          <w:sz w:val="24"/>
          <w:szCs w:val="24"/>
        </w:rPr>
        <w:t>low-brow</w:t>
      </w:r>
      <w:proofErr w:type="gramEnd"/>
      <w:r w:rsidRPr="00F65AA4">
        <w:rPr>
          <w:rFonts w:ascii="Times New Roman" w:hAnsi="Times New Roman" w:cs="Times New Roman"/>
          <w:sz w:val="24"/>
          <w:szCs w:val="24"/>
        </w:rPr>
        <w:t xml:space="preserve"> and trashy as </w:t>
      </w:r>
      <w:r w:rsidRPr="00F65AA4">
        <w:rPr>
          <w:rFonts w:ascii="Times New Roman" w:hAnsi="Times New Roman" w:cs="Times New Roman"/>
          <w:i/>
          <w:iCs/>
          <w:sz w:val="24"/>
          <w:szCs w:val="24"/>
        </w:rPr>
        <w:t>Daily Mail</w:t>
      </w:r>
      <w:r w:rsidRPr="00F65AA4">
        <w:rPr>
          <w:rFonts w:ascii="Times New Roman" w:hAnsi="Times New Roman" w:cs="Times New Roman"/>
          <w:sz w:val="24"/>
          <w:szCs w:val="24"/>
        </w:rPr>
        <w:t xml:space="preserve"> and </w:t>
      </w:r>
      <w:r w:rsidRPr="00F65AA4">
        <w:rPr>
          <w:rFonts w:ascii="Times New Roman" w:hAnsi="Times New Roman" w:cs="Times New Roman"/>
          <w:i/>
          <w:iCs/>
          <w:sz w:val="24"/>
          <w:szCs w:val="24"/>
        </w:rPr>
        <w:t>Sun</w:t>
      </w:r>
      <w:r w:rsidRPr="00F65AA4">
        <w:rPr>
          <w:rFonts w:ascii="Times New Roman" w:hAnsi="Times New Roman" w:cs="Times New Roman"/>
          <w:sz w:val="24"/>
          <w:szCs w:val="24"/>
        </w:rPr>
        <w:t xml:space="preserve"> but more readable than the high-brow like </w:t>
      </w:r>
      <w:r w:rsidRPr="00F65AA4">
        <w:rPr>
          <w:rFonts w:ascii="Times New Roman" w:hAnsi="Times New Roman" w:cs="Times New Roman"/>
          <w:i/>
          <w:iCs/>
          <w:sz w:val="24"/>
          <w:szCs w:val="24"/>
        </w:rPr>
        <w:t>The Times</w:t>
      </w:r>
      <w:r w:rsidRPr="00F65AA4">
        <w:rPr>
          <w:rFonts w:ascii="Times New Roman" w:hAnsi="Times New Roman" w:cs="Times New Roman"/>
          <w:sz w:val="24"/>
          <w:szCs w:val="24"/>
        </w:rPr>
        <w:t xml:space="preserve">” (Interviewee, A, 13/08/15). This displays a consumer awareness of the newspaper’s image and positioning within the newspaper market. It also indicates that consumers read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because they feel it identifies with their associative self and group. </w:t>
      </w:r>
    </w:p>
    <w:p w14:paraId="3167FB8C"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7D2A0365" w14:textId="64635619" w:rsidR="00924899" w:rsidRPr="00CA5FD7" w:rsidRDefault="00924899" w:rsidP="00F65AA4">
      <w:pPr>
        <w:pStyle w:val="Heading4"/>
        <w:spacing w:before="0" w:line="480" w:lineRule="auto"/>
        <w:jc w:val="both"/>
        <w:rPr>
          <w:rFonts w:ascii="Times New Roman" w:hAnsi="Times New Roman" w:cs="Times New Roman"/>
          <w:color w:val="auto"/>
        </w:rPr>
      </w:pPr>
      <w:bookmarkStart w:id="8" w:name="_Toc429999475"/>
      <w:r w:rsidRPr="00CA5FD7">
        <w:rPr>
          <w:rFonts w:ascii="Times New Roman" w:hAnsi="Times New Roman" w:cs="Times New Roman"/>
          <w:color w:val="auto"/>
        </w:rPr>
        <w:t>Consumer Behaviour</w:t>
      </w:r>
      <w:bookmarkEnd w:id="8"/>
    </w:p>
    <w:p w14:paraId="7E40A506" w14:textId="7C65056A" w:rsidR="00924899" w:rsidRPr="00F65AA4" w:rsidRDefault="00924899" w:rsidP="002223BE">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fickle, </w:t>
      </w:r>
      <w:proofErr w:type="gramStart"/>
      <w:r w:rsidRPr="00F65AA4">
        <w:rPr>
          <w:rFonts w:ascii="Times New Roman" w:hAnsi="Times New Roman" w:cs="Times New Roman"/>
          <w:sz w:val="24"/>
          <w:szCs w:val="24"/>
        </w:rPr>
        <w:t>digitally-oriented</w:t>
      </w:r>
      <w:proofErr w:type="gramEnd"/>
      <w:r w:rsidRPr="00F65AA4">
        <w:rPr>
          <w:rFonts w:ascii="Times New Roman" w:hAnsi="Times New Roman" w:cs="Times New Roman"/>
          <w:sz w:val="24"/>
          <w:szCs w:val="24"/>
        </w:rPr>
        <w:t xml:space="preserve"> modern news consumer identified in prior research is reinforced in this data. None of the interviewees read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in print - or knew anyone who does -, accessing its content through the website, social media referrals or via the mobile app. Likewise, none of the interviewees read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exclusively - and the frequent referencing of articles and sharing links from other newspapers on comment streams suggested that few consumers read only one newspaper. The interviews revealed that consumers are adopting an aggregative approach to news consumption using multiple news sources to enhance and synthesise content and knowledge:</w:t>
      </w:r>
    </w:p>
    <w:p w14:paraId="1107CF25"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I read [</w:t>
      </w:r>
      <w:r w:rsidRPr="00F65AA4">
        <w:rPr>
          <w:rFonts w:ascii="Times New Roman" w:hAnsi="Times New Roman" w:cs="Times New Roman"/>
          <w:i/>
          <w:iCs/>
          <w:sz w:val="24"/>
          <w:szCs w:val="24"/>
        </w:rPr>
        <w:t>The Daily Mail</w:t>
      </w:r>
      <w:r w:rsidRPr="00F65AA4">
        <w:rPr>
          <w:rFonts w:ascii="Times New Roman" w:hAnsi="Times New Roman" w:cs="Times New Roman"/>
          <w:sz w:val="24"/>
          <w:szCs w:val="24"/>
        </w:rPr>
        <w:t xml:space="preserve">] for the news because it’s just like easy, all the stories are there, you just have to scroll down the screen and you get all the headlines and you </w:t>
      </w:r>
      <w:r w:rsidRPr="00F65AA4">
        <w:rPr>
          <w:rFonts w:ascii="Times New Roman" w:hAnsi="Times New Roman" w:cs="Times New Roman"/>
          <w:sz w:val="24"/>
          <w:szCs w:val="24"/>
        </w:rPr>
        <w:tab/>
        <w:t xml:space="preserve">know what’s happening. Then you go to another website i.e.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and you get all the facts of the story. (Interviewee A, 13/08/15)</w:t>
      </w:r>
    </w:p>
    <w:p w14:paraId="73A26A92"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8DF62B8"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This shows a new symbiotic approach to news reading, presenting different newspaper brands as providing unique offerings and benefits which work well together to augment and benefit each other rather than being in competition.</w:t>
      </w:r>
    </w:p>
    <w:p w14:paraId="6CDAF419"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15166A8B" w14:textId="4A8DA061"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ability to access the news online proved to be important to consumers and their relationship with the news. The generation that the interviewees represented is </w:t>
      </w:r>
      <w:proofErr w:type="gramStart"/>
      <w:r w:rsidRPr="00F65AA4">
        <w:rPr>
          <w:rFonts w:ascii="Times New Roman" w:hAnsi="Times New Roman" w:cs="Times New Roman"/>
          <w:sz w:val="24"/>
          <w:szCs w:val="24"/>
        </w:rPr>
        <w:t>one which has always relied on access to digital content</w:t>
      </w:r>
      <w:proofErr w:type="gramEnd"/>
      <w:r w:rsidRPr="00F65AA4">
        <w:rPr>
          <w:rFonts w:ascii="Times New Roman" w:hAnsi="Times New Roman" w:cs="Times New Roman"/>
          <w:sz w:val="24"/>
          <w:szCs w:val="24"/>
        </w:rPr>
        <w:t xml:space="preserve"> and who find it is advantageous to their relationship with the news. Interviewee A (13/08/15) highlighted the importance of news as part of a daily routine:</w:t>
      </w:r>
    </w:p>
    <w:p w14:paraId="1802227A" w14:textId="7C9A2CD9"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I quite like having a routine and its [news] just part of my routine so I enjoy it. And I like the thought of knowing what</w:t>
      </w:r>
      <w:r w:rsidRPr="00F65AA4">
        <w:rPr>
          <w:rFonts w:ascii="Times New Roman" w:hAnsi="Times New Roman" w:cs="Times New Roman"/>
          <w:sz w:val="24"/>
          <w:szCs w:val="24"/>
        </w:rPr>
        <w:t xml:space="preserve">’s going on in the world when you wake up. </w:t>
      </w:r>
      <w:r w:rsidRPr="00F65AA4">
        <w:rPr>
          <w:rFonts w:ascii="Times New Roman" w:hAnsi="Times New Roman" w:cs="Times New Roman"/>
          <w:sz w:val="24"/>
          <w:szCs w:val="24"/>
        </w:rPr>
        <w:tab/>
      </w:r>
      <w:proofErr w:type="gramStart"/>
      <w:r w:rsidRPr="00F65AA4">
        <w:rPr>
          <w:rFonts w:ascii="Times New Roman" w:hAnsi="Times New Roman" w:cs="Times New Roman"/>
          <w:sz w:val="24"/>
          <w:szCs w:val="24"/>
        </w:rPr>
        <w:t>Especially if something big has happened.</w:t>
      </w:r>
      <w:proofErr w:type="gramEnd"/>
      <w:r w:rsidRPr="00F65AA4">
        <w:rPr>
          <w:rFonts w:ascii="Times New Roman" w:hAnsi="Times New Roman" w:cs="Times New Roman"/>
          <w:sz w:val="24"/>
          <w:szCs w:val="24"/>
        </w:rPr>
        <w:t xml:space="preserve"> You k</w:t>
      </w:r>
      <w:r w:rsidR="002223BE">
        <w:rPr>
          <w:rFonts w:ascii="Times New Roman" w:hAnsi="Times New Roman" w:cs="Times New Roman"/>
          <w:sz w:val="24"/>
          <w:szCs w:val="24"/>
        </w:rPr>
        <w:t xml:space="preserve">now? You want to know about it </w:t>
      </w:r>
      <w:r w:rsidRPr="00F65AA4">
        <w:rPr>
          <w:rFonts w:ascii="Times New Roman" w:hAnsi="Times New Roman" w:cs="Times New Roman"/>
          <w:sz w:val="24"/>
          <w:szCs w:val="24"/>
        </w:rPr>
        <w:t>straight away.</w:t>
      </w:r>
    </w:p>
    <w:p w14:paraId="24F15CD7"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0B767C6" w14:textId="41B783BB"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easy, on demand access to </w:t>
      </w:r>
      <w:proofErr w:type="gramStart"/>
      <w:r w:rsidRPr="00F65AA4">
        <w:rPr>
          <w:rFonts w:ascii="Times New Roman" w:hAnsi="Times New Roman" w:cs="Times New Roman"/>
          <w:sz w:val="24"/>
          <w:szCs w:val="24"/>
        </w:rPr>
        <w:t>news which allows an immediate, real-time connectivity with world events</w:t>
      </w:r>
      <w:proofErr w:type="gramEnd"/>
      <w:r w:rsidRPr="00F65AA4">
        <w:rPr>
          <w:rFonts w:ascii="Times New Roman" w:hAnsi="Times New Roman" w:cs="Times New Roman"/>
          <w:sz w:val="24"/>
          <w:szCs w:val="24"/>
        </w:rPr>
        <w:t xml:space="preserve"> would not be available without the digitalisation of newspapers and is of significant value and importance to consumers. Interviewee A (13/08/15) highlights how digitalisation has widened news access when saying: </w:t>
      </w:r>
    </w:p>
    <w:p w14:paraId="1714BBA6"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I was a child when there wasn</w:t>
      </w:r>
      <w:r w:rsidRPr="00F65AA4">
        <w:rPr>
          <w:rFonts w:ascii="Times New Roman" w:hAnsi="Times New Roman" w:cs="Times New Roman"/>
          <w:sz w:val="24"/>
          <w:szCs w:val="24"/>
        </w:rPr>
        <w:t xml:space="preserve">’t much digitalisation of the news so wasn’t buying </w:t>
      </w:r>
      <w:r w:rsidRPr="00F65AA4">
        <w:rPr>
          <w:rFonts w:ascii="Times New Roman" w:hAnsi="Times New Roman" w:cs="Times New Roman"/>
          <w:sz w:val="24"/>
          <w:szCs w:val="24"/>
        </w:rPr>
        <w:tab/>
        <w:t xml:space="preserve">newspapers anyway but if I had have been I wouldn’t have been buying one everyday so I wouldn’t have necessarily been reading news everyday… but now I </w:t>
      </w:r>
      <w:r w:rsidRPr="00F65AA4">
        <w:rPr>
          <w:rFonts w:ascii="Times New Roman" w:hAnsi="Times New Roman" w:cs="Times New Roman"/>
          <w:sz w:val="24"/>
          <w:szCs w:val="24"/>
        </w:rPr>
        <w:tab/>
        <w:t>can just get updates whenever I want.</w:t>
      </w:r>
    </w:p>
    <w:p w14:paraId="116F82EF"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7DFECF91"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interviewees attribute the easy access to news as allowing better engagement and connection with news brands because “there’s just so many ways to get engaged” (Interviewee B, 23/08/15).</w:t>
      </w:r>
    </w:p>
    <w:p w14:paraId="1C30283E"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7E84A1A5" w14:textId="51EAF93D" w:rsidR="00924899" w:rsidRPr="002223BE" w:rsidRDefault="00924899" w:rsidP="00F65AA4">
      <w:pPr>
        <w:pStyle w:val="Heading4"/>
        <w:spacing w:before="0" w:line="480" w:lineRule="auto"/>
        <w:jc w:val="both"/>
        <w:rPr>
          <w:rFonts w:ascii="Times New Roman" w:hAnsi="Times New Roman" w:cs="Times New Roman"/>
          <w:color w:val="auto"/>
        </w:rPr>
      </w:pPr>
      <w:bookmarkStart w:id="9" w:name="_Toc429999476"/>
      <w:r w:rsidRPr="002223BE">
        <w:rPr>
          <w:rFonts w:ascii="Times New Roman" w:hAnsi="Times New Roman" w:cs="Times New Roman"/>
          <w:color w:val="auto"/>
        </w:rPr>
        <w:t>Social News</w:t>
      </w:r>
      <w:bookmarkEnd w:id="9"/>
    </w:p>
    <w:p w14:paraId="704E649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In the age of service-dominant marketing logic and consumer participation, the news is increasingly social with consumers integral to the sourcing and spreading of news content through comment spaces and social media. Social media sites allow consumers to share news articles with friends, which is identified by consumers as “really interesting because sometimes you’ll come across things that you wouldn’t otherwise have come across. </w:t>
      </w:r>
      <w:proofErr w:type="gramStart"/>
      <w:r w:rsidRPr="00F65AA4">
        <w:rPr>
          <w:rFonts w:ascii="Times New Roman" w:hAnsi="Times New Roman" w:cs="Times New Roman"/>
          <w:sz w:val="24"/>
          <w:szCs w:val="24"/>
        </w:rPr>
        <w:t>Increased access really” (Interviewee B, 23/08/15).</w:t>
      </w:r>
      <w:proofErr w:type="gramEnd"/>
      <w:r w:rsidRPr="00F65AA4">
        <w:rPr>
          <w:rFonts w:ascii="Times New Roman" w:hAnsi="Times New Roman" w:cs="Times New Roman"/>
          <w:sz w:val="24"/>
          <w:szCs w:val="24"/>
        </w:rPr>
        <w:t xml:space="preserve"> The</w:t>
      </w:r>
      <w:r w:rsidRPr="00F65AA4">
        <w:rPr>
          <w:rFonts w:ascii="Times New Roman" w:hAnsi="Times New Roman" w:cs="Times New Roman"/>
          <w:i/>
          <w:iCs/>
          <w:sz w:val="24"/>
          <w:szCs w:val="24"/>
        </w:rPr>
        <w:t xml:space="preserve"> Guardian’s </w:t>
      </w:r>
      <w:r w:rsidRPr="00F65AA4">
        <w:rPr>
          <w:rFonts w:ascii="Times New Roman" w:hAnsi="Times New Roman" w:cs="Times New Roman"/>
          <w:sz w:val="24"/>
          <w:szCs w:val="24"/>
        </w:rPr>
        <w:t>social media presence is discerned as a unique selling point of the</w:t>
      </w:r>
      <w:r w:rsidRPr="00F65AA4">
        <w:rPr>
          <w:rFonts w:ascii="Times New Roman" w:hAnsi="Times New Roman" w:cs="Times New Roman"/>
          <w:i/>
          <w:iCs/>
          <w:sz w:val="24"/>
          <w:szCs w:val="24"/>
        </w:rPr>
        <w:t xml:space="preserve"> Guardian </w:t>
      </w:r>
      <w:r w:rsidRPr="00F65AA4">
        <w:rPr>
          <w:rFonts w:ascii="Times New Roman" w:hAnsi="Times New Roman" w:cs="Times New Roman"/>
          <w:sz w:val="24"/>
          <w:szCs w:val="24"/>
        </w:rPr>
        <w:t xml:space="preserve">by the interviewees: “I see a lot of links on Facebook which I don’t really see with other newspapers” (Interviewee B, 23/08/15) “I notice their presence a lot on social media, they’re probably one of the most social media savvy papers that would come to mind, I would associate them with being that” (Interviewee C, 23/08/15). The news is </w:t>
      </w:r>
      <w:proofErr w:type="gramStart"/>
      <w:r w:rsidRPr="00F65AA4">
        <w:rPr>
          <w:rFonts w:ascii="Times New Roman" w:hAnsi="Times New Roman" w:cs="Times New Roman"/>
          <w:sz w:val="24"/>
          <w:szCs w:val="24"/>
        </w:rPr>
        <w:t>something which</w:t>
      </w:r>
      <w:proofErr w:type="gramEnd"/>
      <w:r w:rsidRPr="00F65AA4">
        <w:rPr>
          <w:rFonts w:ascii="Times New Roman" w:hAnsi="Times New Roman" w:cs="Times New Roman"/>
          <w:sz w:val="24"/>
          <w:szCs w:val="24"/>
        </w:rPr>
        <w:t xml:space="preserve"> all interviewees said they shared with family or friends by sending links to news websites via email or social media. This was evident also in the comment streams where consumers often post links to other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articles or newspaper websites. And it is not only the news content itself but its consumption which is social both online and offline, regarded as an “everyday” talking point (Interviewee A, 13/08/15). One consumer commented on another users comment saying, “This had my wife and I laughing and applauding. Well said”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article 9, 06/08/15). This comment shows that consumers sometimes read and participate with the news as a group, insinuating the social value can be created by the news outside of the community as well within it. This point supports Bockzkowski and Mitchelstein’s concept (2012) that community participation can create value by increasing consumer’s cultural </w:t>
      </w:r>
      <w:proofErr w:type="gramStart"/>
      <w:r w:rsidRPr="00F65AA4">
        <w:rPr>
          <w:rFonts w:ascii="Times New Roman" w:hAnsi="Times New Roman" w:cs="Times New Roman"/>
          <w:sz w:val="24"/>
          <w:szCs w:val="24"/>
        </w:rPr>
        <w:t>capital which</w:t>
      </w:r>
      <w:proofErr w:type="gramEnd"/>
      <w:r w:rsidRPr="00F65AA4">
        <w:rPr>
          <w:rFonts w:ascii="Times New Roman" w:hAnsi="Times New Roman" w:cs="Times New Roman"/>
          <w:sz w:val="24"/>
          <w:szCs w:val="24"/>
        </w:rPr>
        <w:t xml:space="preserve"> is of value to them both within the community and in everyday life, leaving consumers more informed.</w:t>
      </w:r>
    </w:p>
    <w:p w14:paraId="788C8DE5" w14:textId="77777777"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p>
    <w:p w14:paraId="432C836D" w14:textId="30F5F0A4"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10" w:name="_Toc429999477"/>
      <w:r w:rsidRPr="00F65AA4">
        <w:rPr>
          <w:rFonts w:ascii="Times New Roman" w:hAnsi="Times New Roman" w:cs="Times New Roman"/>
          <w:bCs w:val="0"/>
          <w:sz w:val="24"/>
          <w:szCs w:val="24"/>
        </w:rPr>
        <w:t>Participation and Value</w:t>
      </w:r>
      <w:bookmarkEnd w:id="10"/>
    </w:p>
    <w:p w14:paraId="20C60F16" w14:textId="17D01A9E"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current prevalence within consumption community focused literature on the subject of participation lends great attention to the participatory roles adopted by consumers and how they affect community dynamics and value co-creation (Hartmann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2015; Pongsakornrungsilp and Schroeder, 2011; Malinen, 2015). The data collected in this study contributes to the current discourse on consumer participation by extending extant research and providing new insights into why consumers adopt the roles they do and how this creates value. </w:t>
      </w:r>
    </w:p>
    <w:p w14:paraId="78AA513E"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p>
    <w:p w14:paraId="38FBA0F3" w14:textId="661DA309" w:rsidR="00924899" w:rsidRPr="002223BE" w:rsidRDefault="00924899" w:rsidP="00F65AA4">
      <w:pPr>
        <w:pStyle w:val="Heading4"/>
        <w:spacing w:before="0" w:line="480" w:lineRule="auto"/>
        <w:jc w:val="both"/>
        <w:rPr>
          <w:rFonts w:ascii="Times New Roman" w:hAnsi="Times New Roman" w:cs="Times New Roman"/>
          <w:color w:val="auto"/>
        </w:rPr>
      </w:pPr>
      <w:bookmarkStart w:id="11" w:name="_Toc429999478"/>
      <w:r w:rsidRPr="002223BE">
        <w:rPr>
          <w:rFonts w:ascii="Times New Roman" w:hAnsi="Times New Roman" w:cs="Times New Roman"/>
          <w:color w:val="auto"/>
        </w:rPr>
        <w:t>Motivations for Active Participation</w:t>
      </w:r>
      <w:bookmarkEnd w:id="11"/>
    </w:p>
    <w:p w14:paraId="44964E7C" w14:textId="1A0479D9"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data collected from the netnographic insights into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’s consumption community presents six principle motivations for commenting: 1) Commenting in opposition (challenging, contradicting and correcting); 2) Commenting in concurrence (showing solidarity, agreement or appreciation); 3) Commenting to provide knowledge (extending content, information pool and offering advice; 4) Commenting to seek knowledge (asking for advice, elaborations or expansion; 5) Commenting to express strong opinions; 6) Commenting to share experiences (story telling, memories). Although all six motivations surfaced in both political and lifestyle comment streams, there was an apparent difference in their tones and reasoning behind the motivations for each.</w:t>
      </w:r>
    </w:p>
    <w:p w14:paraId="554DB394"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p>
    <w:p w14:paraId="0D132D5D" w14:textId="38C32AB0"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Commenting in Opposition</w:t>
      </w:r>
    </w:p>
    <w:p w14:paraId="69C70AC8" w14:textId="3845835D"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political articles tend to attract a significant amount of contention, both between consumers and from consumers to the journalist and/or article. The majority of comments left on the political articles expressed angry or aggressive responses disagreeing with the article or the opinions of others. The subsequent dialogue between two consumers, following a disagreement, exemplifies the prevailing attitude of consumers who comment in opposition:</w:t>
      </w:r>
    </w:p>
    <w:p w14:paraId="4E994EBC" w14:textId="5DCD45E0" w:rsidR="00924899" w:rsidRPr="00F65AA4" w:rsidRDefault="00924899" w:rsidP="002223BE">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B]: I over-reacted a tad, as I thought that after hitting </w:t>
      </w:r>
      <w:r w:rsidRPr="00F65AA4">
        <w:rPr>
          <w:rFonts w:ascii="Times New Roman" w:hAnsi="Times New Roman" w:cs="Times New Roman"/>
          <w:sz w:val="24"/>
          <w:szCs w:val="24"/>
        </w:rPr>
        <w:t xml:space="preserve">“post” - it’s just on </w:t>
      </w:r>
      <w:r w:rsidRPr="00F65AA4">
        <w:rPr>
          <w:rFonts w:ascii="Times New Roman" w:hAnsi="Times New Roman" w:cs="Times New Roman"/>
          <w:sz w:val="24"/>
          <w:szCs w:val="24"/>
        </w:rPr>
        <w:tab/>
        <w:t xml:space="preserve">political things, there’s too much invective chucked about the place for me. Peace, </w:t>
      </w:r>
      <w:r w:rsidRPr="00F65AA4">
        <w:rPr>
          <w:rFonts w:ascii="Times New Roman" w:hAnsi="Times New Roman" w:cs="Times New Roman"/>
          <w:sz w:val="24"/>
          <w:szCs w:val="24"/>
        </w:rPr>
        <w:tab/>
        <w:t>etc. :)</w:t>
      </w:r>
    </w:p>
    <w:p w14:paraId="6A6E57CA"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A]: No problem. I am obviously angry myself so I understand. The echo </w:t>
      </w:r>
      <w:r w:rsidRPr="00F65AA4">
        <w:rPr>
          <w:rFonts w:ascii="Times New Roman" w:eastAsia="Arial Bold" w:hAnsi="Times New Roman" w:cs="Times New Roman"/>
          <w:sz w:val="24"/>
          <w:szCs w:val="24"/>
        </w:rPr>
        <w:tab/>
        <w:t>chambers are loud and sometimes I feel like I need to shout to be heard.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1, 24/07/15)</w:t>
      </w:r>
    </w:p>
    <w:p w14:paraId="262AC3E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CCFCCE9" w14:textId="44D6F8BA"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This indicated the disparaging, heated comments </w:t>
      </w:r>
      <w:proofErr w:type="gramStart"/>
      <w:r w:rsidRPr="00F65AA4">
        <w:rPr>
          <w:rFonts w:ascii="Times New Roman" w:hAnsi="Times New Roman" w:cs="Times New Roman"/>
          <w:sz w:val="24"/>
          <w:szCs w:val="24"/>
        </w:rPr>
        <w:t>that political articles</w:t>
      </w:r>
      <w:proofErr w:type="gramEnd"/>
      <w:r w:rsidRPr="00F65AA4">
        <w:rPr>
          <w:rFonts w:ascii="Times New Roman" w:hAnsi="Times New Roman" w:cs="Times New Roman"/>
          <w:sz w:val="24"/>
          <w:szCs w:val="24"/>
        </w:rPr>
        <w:t xml:space="preserve"> attract, providing an insight into consumers’ motivations for commenting and how this impacts interaction. The above conversation highlights politics as a subject which consumers feel passionate about and which inspires consumers to comment impetuously and in anger. While the lifestyle articles also invited opposition - which was at times of an angry tone - there was less of it than seen for political articles and it tended to be a lot tamer, usually simply stating a disagreement. </w:t>
      </w:r>
    </w:p>
    <w:p w14:paraId="1AF4CE9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CA5C5A1"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Commenting in Concurrence</w:t>
      </w:r>
    </w:p>
    <w:p w14:paraId="6E4B9D8F" w14:textId="3409C56B" w:rsidR="00924899" w:rsidRPr="00F65AA4" w:rsidRDefault="002956EF"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Similarly,</w:t>
      </w:r>
      <w:r w:rsidR="00924899" w:rsidRPr="00F65AA4">
        <w:rPr>
          <w:rFonts w:ascii="Times New Roman" w:hAnsi="Times New Roman" w:cs="Times New Roman"/>
          <w:sz w:val="24"/>
          <w:szCs w:val="24"/>
        </w:rPr>
        <w:t xml:space="preserve"> to the expression of opposition, the comments of concurrence following lifestyle articles, while being much more common, lacked the fervency displayed around the political articles. Although the majority of comments left on political articles expressed opposition and negativity, the strong feelings and opinions that political subjects provoke are also very evident when they comment in concurrence. When consumers commented to agree with each other or with the article it was a passionate </w:t>
      </w:r>
      <w:proofErr w:type="gramStart"/>
      <w:r w:rsidR="00924899" w:rsidRPr="00F65AA4">
        <w:rPr>
          <w:rFonts w:ascii="Times New Roman" w:hAnsi="Times New Roman" w:cs="Times New Roman"/>
          <w:sz w:val="24"/>
          <w:szCs w:val="24"/>
        </w:rPr>
        <w:t>agreement which</w:t>
      </w:r>
      <w:proofErr w:type="gramEnd"/>
      <w:r w:rsidR="00924899" w:rsidRPr="00F65AA4">
        <w:rPr>
          <w:rFonts w:ascii="Times New Roman" w:hAnsi="Times New Roman" w:cs="Times New Roman"/>
          <w:sz w:val="24"/>
          <w:szCs w:val="24"/>
        </w:rPr>
        <w:t xml:space="preserve"> was exhibited using exclaimatives or repetition: “So do I!” “</w:t>
      </w:r>
      <w:proofErr w:type="gramStart"/>
      <w:r w:rsidR="00924899" w:rsidRPr="00F65AA4">
        <w:rPr>
          <w:rFonts w:ascii="Times New Roman" w:hAnsi="Times New Roman" w:cs="Times New Roman"/>
          <w:sz w:val="24"/>
          <w:szCs w:val="24"/>
        </w:rPr>
        <w:t>well</w:t>
      </w:r>
      <w:proofErr w:type="gramEnd"/>
      <w:r w:rsidR="00924899" w:rsidRPr="00F65AA4">
        <w:rPr>
          <w:rFonts w:ascii="Times New Roman" w:hAnsi="Times New Roman" w:cs="Times New Roman"/>
          <w:sz w:val="24"/>
          <w:szCs w:val="24"/>
        </w:rPr>
        <w:t xml:space="preserve"> said this needs repeating again and again” (</w:t>
      </w:r>
      <w:r w:rsidR="00924899" w:rsidRPr="00F65AA4">
        <w:rPr>
          <w:rFonts w:ascii="Times New Roman" w:hAnsi="Times New Roman" w:cs="Times New Roman"/>
          <w:i/>
          <w:iCs/>
          <w:sz w:val="24"/>
          <w:szCs w:val="24"/>
        </w:rPr>
        <w:t>Guardian</w:t>
      </w:r>
      <w:r w:rsidR="00924899" w:rsidRPr="00F65AA4">
        <w:rPr>
          <w:rFonts w:ascii="Times New Roman" w:hAnsi="Times New Roman" w:cs="Times New Roman"/>
          <w:sz w:val="24"/>
          <w:szCs w:val="24"/>
        </w:rPr>
        <w:t xml:space="preserve">, Article 1, 24/07/15) to emphasise their excitement in finding someone who shares their opinions. </w:t>
      </w:r>
    </w:p>
    <w:p w14:paraId="1FBA612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27AA6AF5" w14:textId="75E75F8D"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 xml:space="preserve">Commenting to Provide Knowledge, Seek Knowledge and Share Experiences </w:t>
      </w:r>
    </w:p>
    <w:p w14:paraId="4FD608B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When commenting on political articles the passion seen put into the expression of concurrence and opposition are also evident when consumers comment for the other four motivational reasons highlighted. When contributing to widen the information pool, express their opinions or share experiences they are all presented in a forceful way, with </w:t>
      </w:r>
      <w:proofErr w:type="gramStart"/>
      <w:r w:rsidRPr="00F65AA4">
        <w:rPr>
          <w:rFonts w:ascii="Times New Roman" w:hAnsi="Times New Roman" w:cs="Times New Roman"/>
          <w:sz w:val="24"/>
          <w:szCs w:val="24"/>
        </w:rPr>
        <w:t>consumers</w:t>
      </w:r>
      <w:proofErr w:type="gramEnd"/>
      <w:r w:rsidRPr="00F65AA4">
        <w:rPr>
          <w:rFonts w:ascii="Times New Roman" w:hAnsi="Times New Roman" w:cs="Times New Roman"/>
          <w:sz w:val="24"/>
          <w:szCs w:val="24"/>
        </w:rPr>
        <w:t xml:space="preserve"> adamant that the experiences, opinions and knowledge they have are irreproachable. Definitive statements are issued more than advice or suggestions. It is evident from analysis of the comments that participants are very much aware of this prevalent nature in political commenters: “I have a question here - not a pro or anti immigration stance just a question”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3, 28/07/15). This example shows a consciousness within the community of the assertive disposition of commenters on political articles, which is why the consumer here feels the need to make their intentions in asking for advice explicit, ensuring nobody mistakes it for a “stance” as is common within the community.</w:t>
      </w:r>
    </w:p>
    <w:p w14:paraId="6119AB99"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EDE0E73" w14:textId="26FE79F8"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aspect of commenting that contained the most impassioned responses in the lifestyle articles was in giving advice and sharing stories. While the political articles received comments overrun with vehemently presented opinions and oppositions, the consumers who commented on lifestyle articles enjoyed sharing their knowledge for the benefit of others or to revel in nostalgia. Consumers often used the comment streams to recommend additional sources to read, places to visit, tips on how to do things and achieve the best results:</w:t>
      </w:r>
    </w:p>
    <w:p w14:paraId="77DD0639"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When I was much younger my grandmother taught me to make tea - PG tips, warm </w:t>
      </w:r>
      <w:r w:rsidRPr="00F65AA4">
        <w:rPr>
          <w:rFonts w:ascii="Times New Roman" w:eastAsia="Arial Bold" w:hAnsi="Times New Roman" w:cs="Times New Roman"/>
          <w:sz w:val="24"/>
          <w:szCs w:val="24"/>
        </w:rPr>
        <w:tab/>
        <w:t xml:space="preserve">the pot, brew for 4 minutes, </w:t>
      </w:r>
      <w:proofErr w:type="gramStart"/>
      <w:r w:rsidRPr="00F65AA4">
        <w:rPr>
          <w:rFonts w:ascii="Times New Roman" w:eastAsia="Arial Bold" w:hAnsi="Times New Roman" w:cs="Times New Roman"/>
          <w:sz w:val="24"/>
          <w:szCs w:val="24"/>
        </w:rPr>
        <w:t>second</w:t>
      </w:r>
      <w:proofErr w:type="gramEnd"/>
      <w:r w:rsidRPr="00F65AA4">
        <w:rPr>
          <w:rFonts w:ascii="Times New Roman" w:eastAsia="Arial Bold" w:hAnsi="Times New Roman" w:cs="Times New Roman"/>
          <w:sz w:val="24"/>
          <w:szCs w:val="24"/>
        </w:rPr>
        <w:t xml:space="preserve"> cup the best. As life has gone on I</w:t>
      </w:r>
      <w:r w:rsidRPr="00F65AA4">
        <w:rPr>
          <w:rFonts w:ascii="Times New Roman" w:hAnsi="Times New Roman" w:cs="Times New Roman"/>
          <w:sz w:val="24"/>
          <w:szCs w:val="24"/>
        </w:rPr>
        <w:t xml:space="preserve">’ve added my </w:t>
      </w:r>
      <w:r w:rsidRPr="00F65AA4">
        <w:rPr>
          <w:rFonts w:ascii="Times New Roman" w:hAnsi="Times New Roman" w:cs="Times New Roman"/>
          <w:sz w:val="24"/>
          <w:szCs w:val="24"/>
        </w:rPr>
        <w:tab/>
        <w:t>own improvements, the most significant being to use a metal sieve […] Darjeeling is great black. Assam or Ceylon if you want milk.”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7, 06/08/15)</w:t>
      </w:r>
    </w:p>
    <w:p w14:paraId="7544BE9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650F1073" w14:textId="0B99DF89"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This personal anecdote has nostalgic connotations and suggests that the applicable and personal nature of the article (and potentially for lifestyle articles in general) brings about fond </w:t>
      </w:r>
      <w:proofErr w:type="gramStart"/>
      <w:r w:rsidRPr="00F65AA4">
        <w:rPr>
          <w:rFonts w:ascii="Times New Roman" w:hAnsi="Times New Roman" w:cs="Times New Roman"/>
          <w:sz w:val="24"/>
          <w:szCs w:val="24"/>
        </w:rPr>
        <w:t>memories which</w:t>
      </w:r>
      <w:proofErr w:type="gramEnd"/>
      <w:r w:rsidRPr="00F65AA4">
        <w:rPr>
          <w:rFonts w:ascii="Times New Roman" w:hAnsi="Times New Roman" w:cs="Times New Roman"/>
          <w:sz w:val="24"/>
          <w:szCs w:val="24"/>
        </w:rPr>
        <w:t xml:space="preserve"> the consumer wants to share and use their personal experiences to advise others. However, because the consumer went further than just giving advice, the inclusion of the personal story shows that the article had emotional value.</w:t>
      </w:r>
    </w:p>
    <w:p w14:paraId="0DF6F953"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56D452C" w14:textId="4849A194"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Commenting to Express Strong Opinions</w:t>
      </w:r>
    </w:p>
    <w:p w14:paraId="0C038D0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When consumers comment in an articulation of a strong opinion it often seems a cathartic act. It is evident from some consumers that the article or comments of other consumers have inspired such a reaction that they are eager to express their opinion: ‘Milk in </w:t>
      </w:r>
      <w:proofErr w:type="gramStart"/>
      <w:r w:rsidRPr="00F65AA4">
        <w:rPr>
          <w:rFonts w:ascii="Times New Roman" w:hAnsi="Times New Roman" w:cs="Times New Roman"/>
          <w:sz w:val="24"/>
          <w:szCs w:val="24"/>
        </w:rPr>
        <w:t>2nd……..breathe</w:t>
      </w:r>
      <w:proofErr w:type="gramEnd"/>
      <w:r w:rsidRPr="00F65AA4">
        <w:rPr>
          <w:rFonts w:ascii="Times New Roman" w:hAnsi="Times New Roman" w:cs="Times New Roman"/>
          <w:sz w:val="24"/>
          <w:szCs w:val="24"/>
        </w:rPr>
        <w:t xml:space="preserve">……again…..and relax’ (Guardian, article 7, 06/08/15). The consumer’s use of ellipses and hyperbolic notation of his physical reaction to having the desire to express something they feel so passionately about gives an insight into why consumers comment and in what frame of mind they comment. </w:t>
      </w:r>
    </w:p>
    <w:p w14:paraId="48E73D5F"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467A410" w14:textId="29214657" w:rsidR="00924899" w:rsidRPr="002223BE" w:rsidRDefault="00924899" w:rsidP="002223BE">
      <w:pPr>
        <w:pStyle w:val="Heading4"/>
        <w:spacing w:before="0" w:line="480" w:lineRule="auto"/>
        <w:jc w:val="both"/>
        <w:rPr>
          <w:rFonts w:ascii="Times New Roman" w:hAnsi="Times New Roman" w:cs="Times New Roman"/>
          <w:color w:val="auto"/>
        </w:rPr>
      </w:pPr>
      <w:bookmarkStart w:id="12" w:name="_Toc429999479"/>
      <w:r w:rsidRPr="002223BE">
        <w:rPr>
          <w:rFonts w:ascii="Times New Roman" w:hAnsi="Times New Roman" w:cs="Times New Roman"/>
          <w:color w:val="auto"/>
        </w:rPr>
        <w:t>Passive Participation</w:t>
      </w:r>
      <w:bookmarkEnd w:id="12"/>
    </w:p>
    <w:p w14:paraId="34C32A47" w14:textId="65ED477B"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Community Membership</w:t>
      </w:r>
    </w:p>
    <w:p w14:paraId="4679D28B" w14:textId="1C5AC919"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Extant insight into participation theory identifies passive participants, or lurkers, as creating value through their vicarious consumption (Hartmann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2015; Malinen, 2015; Pongsakornrungsilp and Schroeder, 2011). While vicarious consumption may have value in developed consumption communities who exhibit complex consumptive practices,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appears unable to foster such value-creation from passive consumers. Although passive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consumers were able to identify an online community formation in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’s comment streams, they are unable to feel an affiliation with the community themselves. </w:t>
      </w:r>
      <w:proofErr w:type="gramStart"/>
      <w:r w:rsidRPr="00F65AA4">
        <w:rPr>
          <w:rFonts w:ascii="Times New Roman" w:hAnsi="Times New Roman" w:cs="Times New Roman"/>
          <w:sz w:val="24"/>
          <w:szCs w:val="24"/>
        </w:rPr>
        <w:t>It was speculated by the passive interviewees that, “If you’ve commented on one article it is more than likely that you’ve commented on others”</w:t>
      </w:r>
      <w:proofErr w:type="gramEnd"/>
      <w:r w:rsidRPr="00F65AA4">
        <w:rPr>
          <w:rFonts w:ascii="Times New Roman" w:hAnsi="Times New Roman" w:cs="Times New Roman"/>
          <w:sz w:val="24"/>
          <w:szCs w:val="24"/>
        </w:rPr>
        <w:t xml:space="preserve"> (Interviewee C, 23/08/15). This comment recognises repeat participation and the evidence of a community is supported when the same interviewee noticed community practices occurring:</w:t>
      </w:r>
    </w:p>
    <w:p w14:paraId="4A8EFC88" w14:textId="6AADF41D"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proofErr w:type="gramStart"/>
      <w:r w:rsidRPr="00F65AA4">
        <w:rPr>
          <w:rFonts w:ascii="Times New Roman" w:hAnsi="Times New Roman" w:cs="Times New Roman"/>
          <w:sz w:val="24"/>
          <w:szCs w:val="24"/>
        </w:rPr>
        <w:t>clearly</w:t>
      </w:r>
      <w:proofErr w:type="gramEnd"/>
      <w:r w:rsidRPr="00F65AA4">
        <w:rPr>
          <w:rFonts w:ascii="Times New Roman" w:hAnsi="Times New Roman" w:cs="Times New Roman"/>
          <w:sz w:val="24"/>
          <w:szCs w:val="24"/>
        </w:rPr>
        <w:t xml:space="preserve"> they’ve used this language before with each ot</w:t>
      </w:r>
      <w:r w:rsidR="00CA5FD7">
        <w:rPr>
          <w:rFonts w:ascii="Times New Roman" w:hAnsi="Times New Roman" w:cs="Times New Roman"/>
          <w:sz w:val="24"/>
          <w:szCs w:val="24"/>
        </w:rPr>
        <w:t xml:space="preserve">her, well not necessarily each </w:t>
      </w:r>
      <w:r w:rsidRPr="00F65AA4">
        <w:rPr>
          <w:rFonts w:ascii="Times New Roman" w:hAnsi="Times New Roman" w:cs="Times New Roman"/>
          <w:sz w:val="24"/>
          <w:szCs w:val="24"/>
        </w:rPr>
        <w:t>other but within the network. Like some people you can just tell they com</w:t>
      </w:r>
      <w:r w:rsidR="00CA5FD7">
        <w:rPr>
          <w:rFonts w:ascii="Times New Roman" w:hAnsi="Times New Roman" w:cs="Times New Roman"/>
          <w:sz w:val="24"/>
          <w:szCs w:val="24"/>
        </w:rPr>
        <w:t xml:space="preserve">ment a lot </w:t>
      </w:r>
      <w:r w:rsidRPr="00F65AA4">
        <w:rPr>
          <w:rFonts w:ascii="Times New Roman" w:hAnsi="Times New Roman" w:cs="Times New Roman"/>
          <w:sz w:val="24"/>
          <w:szCs w:val="24"/>
        </w:rPr>
        <w:t>from the way they interact with other users but some p</w:t>
      </w:r>
      <w:r w:rsidR="00CA5FD7">
        <w:rPr>
          <w:rFonts w:ascii="Times New Roman" w:hAnsi="Times New Roman" w:cs="Times New Roman"/>
          <w:sz w:val="24"/>
          <w:szCs w:val="24"/>
        </w:rPr>
        <w:t xml:space="preserve">eople you think oh that’s just </w:t>
      </w:r>
      <w:r w:rsidRPr="00F65AA4">
        <w:rPr>
          <w:rFonts w:ascii="Times New Roman" w:hAnsi="Times New Roman" w:cs="Times New Roman"/>
          <w:sz w:val="24"/>
          <w:szCs w:val="24"/>
        </w:rPr>
        <w:t>a one-off comment (Interviewee C, 23/08/15)</w:t>
      </w:r>
    </w:p>
    <w:p w14:paraId="6A7AC5AB"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2FE3047"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This observation shows that there are some definite recognisable group dynamics occurring within </w:t>
      </w:r>
      <w:r w:rsidRPr="00F65AA4">
        <w:rPr>
          <w:rFonts w:ascii="Times New Roman" w:hAnsi="Times New Roman" w:cs="Times New Roman"/>
          <w:i/>
          <w:iCs/>
          <w:sz w:val="24"/>
          <w:szCs w:val="24"/>
        </w:rPr>
        <w:t xml:space="preserve">The Guardian </w:t>
      </w:r>
      <w:r w:rsidRPr="00F65AA4">
        <w:rPr>
          <w:rFonts w:ascii="Times New Roman" w:hAnsi="Times New Roman" w:cs="Times New Roman"/>
          <w:sz w:val="24"/>
          <w:szCs w:val="24"/>
        </w:rPr>
        <w:t>communities yet the passive participants, because they fail to engage in such practices, are unable to feel connected to the community.</w:t>
      </w:r>
    </w:p>
    <w:p w14:paraId="6C8ED0A2"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DE6C393"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Despite gaining knowledge and enjoyment from comments, recognising community dynamics and believing them to provide an insight into the lives and opinions of members, none of the interviewees felt that they belonged to the community. One consumer felt that even if they did actively participate they would not feel part of a community, whilst the other two felt that because they do not “participate in the discussion” they fail to feel “a part of it” (Interviewee A, 13/08/15). Interviewee A (13/08/15) also commented that they “don’t really see [themselves] like, “I’m a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reader” - [they] just read it.” Interviewee C (23/08/15) felt that if they read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exclusively they would feel more a part of the community, therefore suggesting the possibility to feel a sense of belonging (to a lesser extent however) as a passive participant.</w:t>
      </w:r>
    </w:p>
    <w:p w14:paraId="1A39A998" w14:textId="77777777"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p>
    <w:p w14:paraId="7C39F56F" w14:textId="4927BEDE" w:rsidR="00924899" w:rsidRPr="002223BE" w:rsidRDefault="00924899" w:rsidP="00F65AA4">
      <w:pPr>
        <w:pStyle w:val="Heading4"/>
        <w:spacing w:before="0" w:line="480" w:lineRule="auto"/>
        <w:jc w:val="both"/>
        <w:rPr>
          <w:rFonts w:ascii="Times New Roman" w:hAnsi="Times New Roman" w:cs="Times New Roman"/>
          <w:color w:val="auto"/>
        </w:rPr>
      </w:pPr>
      <w:bookmarkStart w:id="13" w:name="_Toc429999480"/>
      <w:r w:rsidRPr="002223BE">
        <w:rPr>
          <w:rFonts w:ascii="Times New Roman" w:hAnsi="Times New Roman" w:cs="Times New Roman"/>
          <w:color w:val="auto"/>
        </w:rPr>
        <w:t>Satisfaction and Participation</w:t>
      </w:r>
      <w:bookmarkEnd w:id="13"/>
    </w:p>
    <w:p w14:paraId="5689A792"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A fundamental aim of this study was to fill in gaps in extant research as to why consumers participate and what value they derive from participation. Current research has identified </w:t>
      </w:r>
      <w:r w:rsidRPr="00F65AA4">
        <w:rPr>
          <w:rFonts w:ascii="Times New Roman" w:hAnsi="Times New Roman" w:cs="Times New Roman"/>
          <w:i/>
          <w:iCs/>
          <w:sz w:val="24"/>
          <w:szCs w:val="24"/>
        </w:rPr>
        <w:t xml:space="preserve">what </w:t>
      </w:r>
      <w:r w:rsidRPr="00F65AA4">
        <w:rPr>
          <w:rFonts w:ascii="Times New Roman" w:hAnsi="Times New Roman" w:cs="Times New Roman"/>
          <w:sz w:val="24"/>
          <w:szCs w:val="24"/>
        </w:rPr>
        <w:t xml:space="preserve">inspires participation - personal relevance and prior involvement with subjects (Weber, 2014) - but has failed to identify </w:t>
      </w:r>
      <w:r w:rsidRPr="00F65AA4">
        <w:rPr>
          <w:rFonts w:ascii="Times New Roman" w:hAnsi="Times New Roman" w:cs="Times New Roman"/>
          <w:i/>
          <w:iCs/>
          <w:sz w:val="24"/>
          <w:szCs w:val="24"/>
        </w:rPr>
        <w:t xml:space="preserve">why </w:t>
      </w:r>
      <w:r w:rsidRPr="00F65AA4">
        <w:rPr>
          <w:rFonts w:ascii="Times New Roman" w:hAnsi="Times New Roman" w:cs="Times New Roman"/>
          <w:sz w:val="24"/>
          <w:szCs w:val="24"/>
        </w:rPr>
        <w:t>that inspires participation. While all of the interviewees found the</w:t>
      </w:r>
      <w:r w:rsidRPr="00F65AA4">
        <w:rPr>
          <w:rFonts w:ascii="Times New Roman" w:hAnsi="Times New Roman" w:cs="Times New Roman"/>
          <w:i/>
          <w:iCs/>
          <w:sz w:val="24"/>
          <w:szCs w:val="24"/>
        </w:rPr>
        <w:t xml:space="preserve"> Guardian </w:t>
      </w:r>
      <w:r w:rsidRPr="00F65AA4">
        <w:rPr>
          <w:rFonts w:ascii="Times New Roman" w:hAnsi="Times New Roman" w:cs="Times New Roman"/>
          <w:sz w:val="24"/>
          <w:szCs w:val="24"/>
        </w:rPr>
        <w:t>to be relatively trustworthy, “not as biased as some papers” (Interviewee C, 23/08/15), feeling ultimately satisfied with the news content they provide, active participants revealed more scepticism towards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’s</w:t>
      </w:r>
      <w:r w:rsidRPr="00F65AA4">
        <w:rPr>
          <w:rFonts w:ascii="Times New Roman" w:hAnsi="Times New Roman" w:cs="Times New Roman"/>
          <w:i/>
          <w:iCs/>
          <w:sz w:val="24"/>
          <w:szCs w:val="24"/>
        </w:rPr>
        <w:t xml:space="preserve"> </w:t>
      </w:r>
      <w:r w:rsidRPr="00F65AA4">
        <w:rPr>
          <w:rFonts w:ascii="Times New Roman" w:hAnsi="Times New Roman" w:cs="Times New Roman"/>
          <w:sz w:val="24"/>
          <w:szCs w:val="24"/>
        </w:rPr>
        <w:t xml:space="preserve">credibility and reliability. These differing satisfaction levels between passive and active participants indicate why the passive are passive and the active are active. The passive </w:t>
      </w:r>
      <w:proofErr w:type="gramStart"/>
      <w:r w:rsidRPr="00F65AA4">
        <w:rPr>
          <w:rFonts w:ascii="Times New Roman" w:hAnsi="Times New Roman" w:cs="Times New Roman"/>
          <w:sz w:val="24"/>
          <w:szCs w:val="24"/>
        </w:rPr>
        <w:t>who</w:t>
      </w:r>
      <w:proofErr w:type="gramEnd"/>
      <w:r w:rsidRPr="00F65AA4">
        <w:rPr>
          <w:rFonts w:ascii="Times New Roman" w:hAnsi="Times New Roman" w:cs="Times New Roman"/>
          <w:sz w:val="24"/>
          <w:szCs w:val="24"/>
        </w:rPr>
        <w:t xml:space="preserve"> were interviewed were only occasionally tempted to actively participate and in response to other comments rather than the article itself: “[I am not tempted to comment] of my own accord, um not in response to the article but in response to other commenters” (Interviewee A, 13/08/15). Although this consumer’s reasons for not commenting are because they are not “the kind of person who would want to express [their] views” (Interviewee A, 13/08/15), it could also be to do with their news content satisfaction levels. The same interviewee, although they enjoyed reading comments, felt that </w:t>
      </w:r>
      <w:proofErr w:type="gramStart"/>
      <w:r w:rsidRPr="00F65AA4">
        <w:rPr>
          <w:rFonts w:ascii="Times New Roman" w:hAnsi="Times New Roman" w:cs="Times New Roman"/>
          <w:sz w:val="24"/>
          <w:szCs w:val="24"/>
        </w:rPr>
        <w:t>their</w:t>
      </w:r>
      <w:proofErr w:type="gramEnd"/>
      <w:r w:rsidRPr="00F65AA4">
        <w:rPr>
          <w:rFonts w:ascii="Times New Roman" w:hAnsi="Times New Roman" w:cs="Times New Roman"/>
          <w:sz w:val="24"/>
          <w:szCs w:val="24"/>
        </w:rPr>
        <w:t xml:space="preserve"> “whole experience [didn’t] depend on it. For example if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was the only website where you could comment on stories, um [they] wouldn’t exclusively read it because of that” (Interviewee A, 13/08/15). </w:t>
      </w:r>
    </w:p>
    <w:p w14:paraId="79EE7CCE"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B433A14" w14:textId="429380CE"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When comparing this interview data to the data collected from the netographic research it becomes evident why some consumers actively participate and others do not. All three of the interviewees while reading news daily, did not consider themselves heavily involved or exceptionally knowledgable in politics and current affairs. Passive participants found the</w:t>
      </w:r>
      <w:r w:rsidRPr="00F65AA4">
        <w:rPr>
          <w:rFonts w:ascii="Times New Roman" w:hAnsi="Times New Roman" w:cs="Times New Roman"/>
          <w:i/>
          <w:iCs/>
          <w:sz w:val="24"/>
          <w:szCs w:val="24"/>
        </w:rPr>
        <w:t xml:space="preserve"> Guardian’s</w:t>
      </w:r>
      <w:r w:rsidRPr="00F65AA4">
        <w:rPr>
          <w:rFonts w:ascii="Times New Roman" w:hAnsi="Times New Roman" w:cs="Times New Roman"/>
          <w:sz w:val="24"/>
          <w:szCs w:val="24"/>
        </w:rPr>
        <w:t xml:space="preserve"> articles sufficient in content and reliability, not feeling the need to comment and, although normally doing so, not finding it of absolute necessity to continue their reading of articles into the comment streams. Therefore, it is conjecturable that a lacking knowledge and involvement in news topics and an introverted predisposition leads participants to accept newspaper articles as fact, feeling little or no need to challenge or add to the content or to broaden their knowledge by actively participating. This postulation is substantiated further when understanding how active participants perceive the news. A frequently reoccurring comment from active participants was a portrayal of distrust for the media, feeling news content to often be manipulated and “twisted by the press”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1, 24/07/15). There is evidence that active participants have “come to the point where [they] really can’t be bothered with what any commentator says anymore”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4, 03/08/15), with the general consensus amongst them being that “the press don’t want facts to get in the way of a good smear!!!”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2, 26/07/15). Not only are active participants cynical of the news but they also feel that </w:t>
      </w:r>
      <w:proofErr w:type="gramStart"/>
      <w:r w:rsidRPr="00F65AA4">
        <w:rPr>
          <w:rFonts w:ascii="Times New Roman" w:hAnsi="Times New Roman" w:cs="Times New Roman"/>
          <w:sz w:val="24"/>
          <w:szCs w:val="24"/>
        </w:rPr>
        <w:t>they are not being represented by the journalists</w:t>
      </w:r>
      <w:proofErr w:type="gramEnd"/>
      <w:r w:rsidRPr="00F65AA4">
        <w:rPr>
          <w:rFonts w:ascii="Times New Roman" w:hAnsi="Times New Roman" w:cs="Times New Roman"/>
          <w:sz w:val="24"/>
          <w:szCs w:val="24"/>
        </w:rPr>
        <w:t>. Many consumers believe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 xml:space="preserve"> journalists are out of touch with their lives and realties as consumers: “these are prices quoted to high salary earning Guardian writers who live in expensive fashionable areas of London and are out of touch with reality”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11, 20/09/14). There are many </w:t>
      </w:r>
      <w:proofErr w:type="gramStart"/>
      <w:r w:rsidRPr="00F65AA4">
        <w:rPr>
          <w:rFonts w:ascii="Times New Roman" w:hAnsi="Times New Roman" w:cs="Times New Roman"/>
          <w:sz w:val="24"/>
          <w:szCs w:val="24"/>
        </w:rPr>
        <w:t>comments which</w:t>
      </w:r>
      <w:proofErr w:type="gramEnd"/>
      <w:r w:rsidRPr="00F65AA4">
        <w:rPr>
          <w:rFonts w:ascii="Times New Roman" w:hAnsi="Times New Roman" w:cs="Times New Roman"/>
          <w:sz w:val="24"/>
          <w:szCs w:val="24"/>
        </w:rPr>
        <w:t xml:space="preserve"> exemplify this with consumers complaining that articles are “riddled with contradictions” (Guardian, Article 8, 03/08/15) or pointing out that “a lot of this is wrong” (Guardian, Article 11, 20/09/14) before continuing in their comment to correct mistakes. The knowledge and experience detailed in the majority of comments on both political and lifestyle articles suggests that most of those consumers who comment are well informed in the subjects they are commenting on, therefore their lack of trust in the journalists and articles may arise from an awareness of perspectives and information being misrepresented through their own knowledge of the subject. Therefore, it can be suggested, that these participants take an active role in the community and comment on articles because it allows them to fill in missing information, present their own perspectives to represent themselves, expressing their informed opinions on their subjects of interest and to broaden their knowledge further through others’ input.</w:t>
      </w:r>
    </w:p>
    <w:p w14:paraId="6D17DF0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7D4714D" w14:textId="14D222D8" w:rsidR="00924899" w:rsidRPr="002223BE" w:rsidRDefault="00924899" w:rsidP="00F65AA4">
      <w:pPr>
        <w:pStyle w:val="Heading4"/>
        <w:spacing w:before="0" w:line="480" w:lineRule="auto"/>
        <w:jc w:val="both"/>
        <w:rPr>
          <w:rFonts w:ascii="Times New Roman" w:hAnsi="Times New Roman" w:cs="Times New Roman"/>
          <w:color w:val="auto"/>
        </w:rPr>
      </w:pPr>
      <w:bookmarkStart w:id="14" w:name="_Toc429999481"/>
      <w:r w:rsidRPr="002223BE">
        <w:rPr>
          <w:rFonts w:ascii="Times New Roman" w:hAnsi="Times New Roman" w:cs="Times New Roman"/>
          <w:color w:val="auto"/>
        </w:rPr>
        <w:t>Value in Participation</w:t>
      </w:r>
      <w:bookmarkEnd w:id="14"/>
    </w:p>
    <w:p w14:paraId="1F975A5B"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In light of why participants are active or passive it then begs the question of how value is co-created through the participation in consumption communities. As an atypical consumption community this research explores if value is co-created and gained in the same way as extant research suggests which highlights individual and collective goals being sought by consumers through their participation (Pongsakornrungsilp and Schroeder, 2011).</w:t>
      </w:r>
    </w:p>
    <w:p w14:paraId="0F7EAD45"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9C9EC63"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Value to Passive Consumers</w:t>
      </w:r>
    </w:p>
    <w:p w14:paraId="55A13D3E" w14:textId="2FC134DB"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passive consumers interviewed although not finding it vital to their experiences to extend their reading to the comment streams did so because they gained value from it in </w:t>
      </w:r>
      <w:r w:rsidR="002956EF" w:rsidRPr="00F65AA4">
        <w:rPr>
          <w:rFonts w:ascii="Times New Roman" w:hAnsi="Times New Roman" w:cs="Times New Roman"/>
          <w:sz w:val="24"/>
          <w:szCs w:val="24"/>
        </w:rPr>
        <w:t>three main ways</w:t>
      </w:r>
      <w:r w:rsidRPr="00F65AA4">
        <w:rPr>
          <w:rFonts w:ascii="Times New Roman" w:hAnsi="Times New Roman" w:cs="Times New Roman"/>
          <w:sz w:val="24"/>
          <w:szCs w:val="24"/>
        </w:rPr>
        <w:t xml:space="preserve">: (1) widening knowledge and perspectives; (2) aiding information processing; and (3) entertainment. Passive participants appreciated </w:t>
      </w:r>
      <w:proofErr w:type="gramStart"/>
      <w:r w:rsidRPr="00F65AA4">
        <w:rPr>
          <w:rFonts w:ascii="Times New Roman" w:hAnsi="Times New Roman" w:cs="Times New Roman"/>
          <w:sz w:val="24"/>
          <w:szCs w:val="24"/>
        </w:rPr>
        <w:t>that active consumers</w:t>
      </w:r>
      <w:proofErr w:type="gramEnd"/>
      <w:r w:rsidRPr="00F65AA4">
        <w:rPr>
          <w:rFonts w:ascii="Times New Roman" w:hAnsi="Times New Roman" w:cs="Times New Roman"/>
          <w:sz w:val="24"/>
          <w:szCs w:val="24"/>
        </w:rPr>
        <w:t xml:space="preserve"> created additional more relevant and enriching news content for them, so that they could accumulate a broader and deeper knowledge of the subject through the reading of comment streams:  </w:t>
      </w:r>
    </w:p>
    <w:p w14:paraId="25B745B9" w14:textId="2D6DAD49"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proofErr w:type="gramStart"/>
      <w:r w:rsidRPr="00F65AA4">
        <w:rPr>
          <w:rFonts w:ascii="Times New Roman" w:eastAsia="Arial Bold" w:hAnsi="Times New Roman" w:cs="Times New Roman"/>
          <w:sz w:val="24"/>
          <w:szCs w:val="24"/>
        </w:rPr>
        <w:t>sometimes</w:t>
      </w:r>
      <w:proofErr w:type="gramEnd"/>
      <w:r w:rsidRPr="00F65AA4">
        <w:rPr>
          <w:rFonts w:ascii="Times New Roman" w:eastAsia="Arial Bold" w:hAnsi="Times New Roman" w:cs="Times New Roman"/>
          <w:sz w:val="24"/>
          <w:szCs w:val="24"/>
        </w:rPr>
        <w:t xml:space="preserve"> it’s good to put it into context. Like, people who are maybe affected by the certain issue are commenting on it so you</w:t>
      </w:r>
      <w:r w:rsidRPr="00F65AA4">
        <w:rPr>
          <w:rFonts w:ascii="Times New Roman" w:hAnsi="Times New Roman" w:cs="Times New Roman"/>
          <w:sz w:val="24"/>
          <w:szCs w:val="24"/>
        </w:rPr>
        <w:t>’re get</w:t>
      </w:r>
      <w:r w:rsidR="002223BE">
        <w:rPr>
          <w:rFonts w:ascii="Times New Roman" w:hAnsi="Times New Roman" w:cs="Times New Roman"/>
          <w:sz w:val="24"/>
          <w:szCs w:val="24"/>
        </w:rPr>
        <w:t xml:space="preserve">ting like opinions from </w:t>
      </w:r>
      <w:proofErr w:type="gramStart"/>
      <w:r w:rsidR="002223BE">
        <w:rPr>
          <w:rFonts w:ascii="Times New Roman" w:hAnsi="Times New Roman" w:cs="Times New Roman"/>
          <w:sz w:val="24"/>
          <w:szCs w:val="24"/>
        </w:rPr>
        <w:t xml:space="preserve">people </w:t>
      </w:r>
      <w:r w:rsidRPr="00F65AA4">
        <w:rPr>
          <w:rFonts w:ascii="Times New Roman" w:hAnsi="Times New Roman" w:cs="Times New Roman"/>
          <w:sz w:val="24"/>
          <w:szCs w:val="24"/>
        </w:rPr>
        <w:t>who are actually affected by it which is</w:t>
      </w:r>
      <w:proofErr w:type="gramEnd"/>
      <w:r w:rsidRPr="00F65AA4">
        <w:rPr>
          <w:rFonts w:ascii="Times New Roman" w:hAnsi="Times New Roman" w:cs="Times New Roman"/>
          <w:sz w:val="24"/>
          <w:szCs w:val="24"/>
        </w:rPr>
        <w:t xml:space="preserve"> what it’s all about. </w:t>
      </w:r>
      <w:proofErr w:type="gramStart"/>
      <w:r w:rsidRPr="00F65AA4">
        <w:rPr>
          <w:rFonts w:ascii="Times New Roman" w:hAnsi="Times New Roman" w:cs="Times New Roman"/>
          <w:sz w:val="24"/>
          <w:szCs w:val="24"/>
        </w:rPr>
        <w:t>(Interviewee C, 23/08/15).</w:t>
      </w:r>
      <w:proofErr w:type="gramEnd"/>
      <w:r w:rsidRPr="00F65AA4">
        <w:rPr>
          <w:rFonts w:ascii="Times New Roman" w:hAnsi="Times New Roman" w:cs="Times New Roman"/>
          <w:sz w:val="24"/>
          <w:szCs w:val="24"/>
        </w:rPr>
        <w:t xml:space="preserve"> </w:t>
      </w:r>
    </w:p>
    <w:p w14:paraId="02FA87A7"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p>
    <w:p w14:paraId="167171BD" w14:textId="639D84A3"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This shows how enriching the perspectives of other community members can be to online experiences, providing a well-rounded and authentic insight into topics that it is not possible to get from the article alone. The links to external resources and advice provided by active participants is also of value, allowing a further exploration into topics and exposure to other articles or sources of interest: “people often link to stuff that’s quite interesting. Um yeah, um yeah I find those ones quite helpful” (Interviewee A, 13/08/15). As well as the value acquired through gaining more information is the value derived from being entertained by comments and conversations. Interviewee A (13/08/15), commented with a smile that:</w:t>
      </w:r>
    </w:p>
    <w:p w14:paraId="192529FE" w14:textId="0B9D7C9F" w:rsidR="00924899" w:rsidRPr="00F65AA4" w:rsidRDefault="002956EF" w:rsidP="00F65AA4">
      <w:pPr>
        <w:pStyle w:val="Body"/>
        <w:spacing w:line="480" w:lineRule="auto"/>
        <w:ind w:left="720"/>
        <w:jc w:val="both"/>
        <w:rPr>
          <w:rFonts w:ascii="Times New Roman" w:eastAsia="Arial Bold" w:hAnsi="Times New Roman" w:cs="Times New Roman"/>
          <w:sz w:val="24"/>
          <w:szCs w:val="24"/>
        </w:rPr>
      </w:pPr>
      <w:proofErr w:type="gramStart"/>
      <w:r w:rsidRPr="00F65AA4">
        <w:rPr>
          <w:rFonts w:ascii="Times New Roman" w:eastAsia="Arial Bold" w:hAnsi="Times New Roman" w:cs="Times New Roman"/>
          <w:sz w:val="24"/>
          <w:szCs w:val="24"/>
        </w:rPr>
        <w:t>often</w:t>
      </w:r>
      <w:proofErr w:type="gramEnd"/>
      <w:r w:rsidRPr="00F65AA4">
        <w:rPr>
          <w:rFonts w:ascii="Times New Roman" w:eastAsia="Arial Bold" w:hAnsi="Times New Roman" w:cs="Times New Roman"/>
          <w:sz w:val="24"/>
          <w:szCs w:val="24"/>
        </w:rPr>
        <w:t>,</w:t>
      </w:r>
      <w:r w:rsidR="00924899" w:rsidRPr="00F65AA4">
        <w:rPr>
          <w:rFonts w:ascii="Times New Roman" w:eastAsia="Arial Bold" w:hAnsi="Times New Roman" w:cs="Times New Roman"/>
          <w:sz w:val="24"/>
          <w:szCs w:val="24"/>
        </w:rPr>
        <w:t xml:space="preserve"> they</w:t>
      </w:r>
      <w:r w:rsidR="00924899" w:rsidRPr="00F65AA4">
        <w:rPr>
          <w:rFonts w:ascii="Times New Roman" w:hAnsi="Times New Roman" w:cs="Times New Roman"/>
          <w:sz w:val="24"/>
          <w:szCs w:val="24"/>
        </w:rPr>
        <w:t>’re quite amusing, you get quite radical individuals with strong views which is sometimes really interesting and will be, like</w:t>
      </w:r>
      <w:r w:rsidR="006F61AA">
        <w:rPr>
          <w:rFonts w:ascii="Times New Roman" w:hAnsi="Times New Roman" w:cs="Times New Roman"/>
          <w:sz w:val="24"/>
          <w:szCs w:val="24"/>
        </w:rPr>
        <w:t xml:space="preserve">, will give you like a totally </w:t>
      </w:r>
      <w:r w:rsidR="00924899" w:rsidRPr="00F65AA4">
        <w:rPr>
          <w:rFonts w:ascii="Times New Roman" w:hAnsi="Times New Roman" w:cs="Times New Roman"/>
          <w:sz w:val="24"/>
          <w:szCs w:val="24"/>
        </w:rPr>
        <w:t>different view or angle or sometimes it’s just quite funny.</w:t>
      </w:r>
    </w:p>
    <w:p w14:paraId="41C8AFF1"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B129302"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interviewee extended this comment to say that they expected and anticipated this kind of response to certain articles, finding it prevalent in </w:t>
      </w:r>
      <w:proofErr w:type="gramStart"/>
      <w:r w:rsidRPr="00F65AA4">
        <w:rPr>
          <w:rFonts w:ascii="Times New Roman" w:hAnsi="Times New Roman" w:cs="Times New Roman"/>
          <w:sz w:val="24"/>
          <w:szCs w:val="24"/>
        </w:rPr>
        <w:t>topics which</w:t>
      </w:r>
      <w:proofErr w:type="gramEnd"/>
      <w:r w:rsidRPr="00F65AA4">
        <w:rPr>
          <w:rFonts w:ascii="Times New Roman" w:hAnsi="Times New Roman" w:cs="Times New Roman"/>
          <w:sz w:val="24"/>
          <w:szCs w:val="24"/>
        </w:rPr>
        <w:t xml:space="preserve"> spark moral discussions and strong reactions such as religion, politics, war and racism. </w:t>
      </w:r>
    </w:p>
    <w:p w14:paraId="229E8121"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5CC9AD1"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Regardless of whether feeling or wanting to be a part of the community, the interviewees all felt that the interactivity that digitalisation has enabled for newspapers is a positive and value creating phenomenon which can enhance online experiences greatly. Interviewee A (13/08/15) discussed the merits of the </w:t>
      </w:r>
      <w:r w:rsidRPr="00F65AA4">
        <w:rPr>
          <w:rFonts w:ascii="Times New Roman" w:hAnsi="Times New Roman" w:cs="Times New Roman"/>
          <w:i/>
          <w:iCs/>
          <w:sz w:val="24"/>
          <w:szCs w:val="24"/>
        </w:rPr>
        <w:t>Guardian’s</w:t>
      </w:r>
      <w:r w:rsidRPr="00F65AA4">
        <w:rPr>
          <w:rFonts w:ascii="Times New Roman" w:hAnsi="Times New Roman" w:cs="Times New Roman"/>
          <w:sz w:val="24"/>
          <w:szCs w:val="24"/>
        </w:rPr>
        <w:t xml:space="preserve"> encouragement of consumers to participate online in their </w:t>
      </w:r>
      <w:r w:rsidRPr="00F65AA4">
        <w:rPr>
          <w:rFonts w:ascii="Times New Roman" w:hAnsi="Times New Roman" w:cs="Times New Roman"/>
          <w:i/>
          <w:iCs/>
          <w:sz w:val="24"/>
          <w:szCs w:val="24"/>
        </w:rPr>
        <w:t>Guardian Witness</w:t>
      </w:r>
      <w:r w:rsidRPr="00F65AA4">
        <w:rPr>
          <w:rFonts w:ascii="Times New Roman" w:hAnsi="Times New Roman" w:cs="Times New Roman"/>
          <w:sz w:val="24"/>
          <w:szCs w:val="24"/>
        </w:rPr>
        <w:t xml:space="preserve"> activities as creating “a variety of inputs and fresh ideas” and identified that were they to ever have their contribution published and featured then “it would definitely improve [their] connection, [they would] be thrilled!</w:t>
      </w:r>
      <w:proofErr w:type="gramStart"/>
      <w:r w:rsidRPr="00F65AA4">
        <w:rPr>
          <w:rFonts w:ascii="Times New Roman" w:hAnsi="Times New Roman" w:cs="Times New Roman"/>
          <w:sz w:val="24"/>
          <w:szCs w:val="24"/>
        </w:rPr>
        <w:t>”.</w:t>
      </w:r>
      <w:proofErr w:type="gramEnd"/>
      <w:r w:rsidRPr="00F65AA4">
        <w:rPr>
          <w:rFonts w:ascii="Times New Roman" w:hAnsi="Times New Roman" w:cs="Times New Roman"/>
          <w:sz w:val="24"/>
          <w:szCs w:val="24"/>
        </w:rPr>
        <w:t xml:space="preserve"> They attributed their positive feelings to the hypothetical situation as stemming not from social belonging but from their ideas being valued: “I don’t think I need acceptance of my opinions but more like people thinking that what I have to say is interesting enough to read” (Interviewee A, 13/08/15), it appears that active participation lies in the value gained from boosted self-esteem rather than the development of community relationships.</w:t>
      </w:r>
    </w:p>
    <w:p w14:paraId="38E645C6"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p>
    <w:p w14:paraId="715A1DC5" w14:textId="6F26A50D" w:rsidR="00924899" w:rsidRPr="00F65AA4" w:rsidRDefault="00924899" w:rsidP="00F65AA4">
      <w:pPr>
        <w:pStyle w:val="Body"/>
        <w:spacing w:line="480" w:lineRule="auto"/>
        <w:jc w:val="both"/>
        <w:rPr>
          <w:rFonts w:ascii="Times New Roman" w:eastAsia="Arial Bold" w:hAnsi="Times New Roman" w:cs="Times New Roman"/>
          <w:i/>
          <w:iCs/>
          <w:sz w:val="24"/>
          <w:szCs w:val="24"/>
        </w:rPr>
      </w:pPr>
      <w:r w:rsidRPr="00F65AA4">
        <w:rPr>
          <w:rFonts w:ascii="Times New Roman" w:hAnsi="Times New Roman" w:cs="Times New Roman"/>
          <w:i/>
          <w:iCs/>
          <w:sz w:val="24"/>
          <w:szCs w:val="24"/>
        </w:rPr>
        <w:t>Value to Active Consumers</w:t>
      </w:r>
    </w:p>
    <w:p w14:paraId="293511C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As was identified when assessing consumers’ relationship and perception of the media, active participants appear to find a sense of true representation and the satisfaction of filling in the gaps or correct mistakes in the news content from their participation in the comment sections. It is evident from observing active participants that there is much value to be derived from finding a place to represent themselves within the news. When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moderators deem a comment unfit for the discussion and delete them consumers will often object to the emission, claiming it “a disgraceful abuse of moderating powers”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article 2, 26/07/15). Comments such as this which display adversity towards censorship of consumer opinions and input shows how much active participants value the chance to express themselves and see the opinions of others (as most of the aggrieved comments were in response to other consumer’s comments being deleted as opposed to their own). </w:t>
      </w:r>
    </w:p>
    <w:p w14:paraId="73F76823"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72525F99" w14:textId="2CF6471E"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There is much evidence of consumers gaining value through heightened online experiences. Some consumers showed their appreciation of the articles themselves, describing them as “funny, ironic, thought provoking, myth debunking”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8, 03/08/15). This comment not only shows the value consumers derive from articles but by describing the news as “thought provoking” and “myth debunking” suggests that they stimulate responses from consumers which comment streams allow them to express, enabling them to share and process their thoughts and unravel any confusions or false ideas. Other consumers show the value they gain from interacting with other consumers: “I could do with a few new ideas, so I’m delighted to see these, thanks, folks!”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8, 03/08/15).</w:t>
      </w:r>
    </w:p>
    <w:p w14:paraId="5D2A574F"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58EAD623" w14:textId="0F766FA3" w:rsidR="00924899" w:rsidRPr="00F65AA4" w:rsidRDefault="00924899" w:rsidP="00F65AA4">
      <w:pPr>
        <w:pStyle w:val="Heading2"/>
        <w:spacing w:line="480" w:lineRule="auto"/>
        <w:jc w:val="both"/>
        <w:rPr>
          <w:rFonts w:ascii="Times New Roman" w:eastAsia="Arial Bold" w:hAnsi="Times New Roman" w:cs="Times New Roman"/>
          <w:b w:val="0"/>
          <w:bCs w:val="0"/>
          <w:sz w:val="24"/>
          <w:szCs w:val="24"/>
        </w:rPr>
      </w:pPr>
      <w:bookmarkStart w:id="15" w:name="_Toc429999482"/>
      <w:r w:rsidRPr="00F65AA4">
        <w:rPr>
          <w:rFonts w:ascii="Times New Roman" w:hAnsi="Times New Roman" w:cs="Times New Roman"/>
          <w:b w:val="0"/>
          <w:bCs w:val="0"/>
          <w:sz w:val="24"/>
          <w:szCs w:val="24"/>
        </w:rPr>
        <w:t>Co-creating Value Through Co-Consumption</w:t>
      </w:r>
      <w:bookmarkEnd w:id="15"/>
    </w:p>
    <w:p w14:paraId="4425D428" w14:textId="1D1A09DE" w:rsidR="00924899" w:rsidRPr="002223BE" w:rsidRDefault="00924899" w:rsidP="00F65AA4">
      <w:pPr>
        <w:pStyle w:val="Heading4"/>
        <w:spacing w:before="0" w:line="480" w:lineRule="auto"/>
        <w:jc w:val="both"/>
        <w:rPr>
          <w:rFonts w:ascii="Times New Roman" w:hAnsi="Times New Roman" w:cs="Times New Roman"/>
          <w:color w:val="auto"/>
        </w:rPr>
      </w:pPr>
      <w:bookmarkStart w:id="16" w:name="_Toc429999483"/>
      <w:r w:rsidRPr="002223BE">
        <w:rPr>
          <w:rFonts w:ascii="Times New Roman" w:hAnsi="Times New Roman" w:cs="Times New Roman"/>
          <w:color w:val="auto"/>
        </w:rPr>
        <w:t>Community Practices</w:t>
      </w:r>
      <w:bookmarkEnd w:id="16"/>
    </w:p>
    <w:p w14:paraId="58159BDD" w14:textId="226C7259"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With much of the extant research into consumption communities focusing on what makes a community and how they can create value, it was of interest to see how the consumption community pool surrounding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 xml:space="preserve"> would fit into the prescribed </w:t>
      </w:r>
      <w:proofErr w:type="gramStart"/>
      <w:r w:rsidRPr="00F65AA4">
        <w:rPr>
          <w:rFonts w:ascii="Times New Roman" w:hAnsi="Times New Roman" w:cs="Times New Roman"/>
          <w:sz w:val="24"/>
          <w:szCs w:val="24"/>
        </w:rPr>
        <w:t>practices which</w:t>
      </w:r>
      <w:proofErr w:type="gramEnd"/>
      <w:r w:rsidRPr="00F65AA4">
        <w:rPr>
          <w:rFonts w:ascii="Times New Roman" w:hAnsi="Times New Roman" w:cs="Times New Roman"/>
          <w:sz w:val="24"/>
          <w:szCs w:val="24"/>
        </w:rPr>
        <w:t xml:space="preserve"> create communities and their value (Schau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2009; Pongsakornrungsilp and Schroeder, 2011; Malinen, 2015). The majority of studies represent consumption communities as largely homogenous, identifying how the similarity in consumer’s behaviour and their collective consumption practices helps form a cohesive community - heterogeneity is considered outlier behaviour (Pongsakornrungsilp and Schroeder, 2011). While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’s</w:t>
      </w:r>
      <w:r w:rsidRPr="00F65AA4">
        <w:rPr>
          <w:rFonts w:ascii="Times New Roman" w:hAnsi="Times New Roman" w:cs="Times New Roman"/>
          <w:i/>
          <w:iCs/>
          <w:sz w:val="24"/>
          <w:szCs w:val="24"/>
        </w:rPr>
        <w:t xml:space="preserve"> </w:t>
      </w:r>
      <w:r w:rsidRPr="00F65AA4">
        <w:rPr>
          <w:rFonts w:ascii="Times New Roman" w:hAnsi="Times New Roman" w:cs="Times New Roman"/>
          <w:sz w:val="24"/>
          <w:szCs w:val="24"/>
        </w:rPr>
        <w:t xml:space="preserve">online community perform a selection of community consumption practices, the netnography revealed a considerably heterogeneous consumptive experience with weak community practices. </w:t>
      </w:r>
    </w:p>
    <w:p w14:paraId="500955F6"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1F5EB5B" w14:textId="7F1324EF"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There is evidence of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members accumulating certain community </w:t>
      </w:r>
      <w:proofErr w:type="gramStart"/>
      <w:r w:rsidRPr="00F65AA4">
        <w:rPr>
          <w:rFonts w:ascii="Times New Roman" w:hAnsi="Times New Roman" w:cs="Times New Roman"/>
          <w:sz w:val="24"/>
          <w:szCs w:val="24"/>
        </w:rPr>
        <w:t>practices which</w:t>
      </w:r>
      <w:proofErr w:type="gramEnd"/>
      <w:r w:rsidRPr="00F65AA4">
        <w:rPr>
          <w:rFonts w:ascii="Times New Roman" w:hAnsi="Times New Roman" w:cs="Times New Roman"/>
          <w:sz w:val="24"/>
          <w:szCs w:val="24"/>
        </w:rPr>
        <w:t xml:space="preserve"> signify of in-behaviour, community membership and experience. Malinen (2015) details a transgression of the specific website content as a participation practice which allows communities to evolve and strengthen. In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s </w:t>
      </w:r>
      <w:r w:rsidR="00D5693D" w:rsidRPr="00F65AA4">
        <w:rPr>
          <w:rFonts w:ascii="Times New Roman" w:hAnsi="Times New Roman" w:cs="Times New Roman"/>
          <w:sz w:val="24"/>
          <w:szCs w:val="24"/>
        </w:rPr>
        <w:t>community,</w:t>
      </w:r>
      <w:r w:rsidRPr="00F65AA4">
        <w:rPr>
          <w:rFonts w:ascii="Times New Roman" w:hAnsi="Times New Roman" w:cs="Times New Roman"/>
          <w:sz w:val="24"/>
          <w:szCs w:val="24"/>
        </w:rPr>
        <w:t xml:space="preserve"> there is evidence of consumer’s taking their conversations beyond the immediate article subject, digressing into unrelated jokes or conversations:</w:t>
      </w:r>
    </w:p>
    <w:p w14:paraId="5252A75F"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A to consumer B]: I live in the country</w:t>
      </w:r>
      <w:r w:rsidRPr="00F65AA4">
        <w:rPr>
          <w:rFonts w:ascii="Times New Roman" w:hAnsi="Times New Roman" w:cs="Times New Roman"/>
          <w:sz w:val="24"/>
          <w:szCs w:val="24"/>
        </w:rPr>
        <w:t>… no more townies please</w:t>
      </w:r>
    </w:p>
    <w:p w14:paraId="47EBD2E3"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C to consumer A]: Bloody nimbies!</w:t>
      </w:r>
    </w:p>
    <w:p w14:paraId="3D06241C"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A to consumer C]: Bloody </w:t>
      </w:r>
      <w:proofErr w:type="gramStart"/>
      <w:r w:rsidRPr="00F65AA4">
        <w:rPr>
          <w:rFonts w:ascii="Times New Roman" w:eastAsia="Arial Bold" w:hAnsi="Times New Roman" w:cs="Times New Roman"/>
          <w:sz w:val="24"/>
          <w:szCs w:val="24"/>
        </w:rPr>
        <w:t>Townies!</w:t>
      </w:r>
      <w:r w:rsidRPr="00F65AA4">
        <w:rPr>
          <w:rFonts w:ascii="Times New Roman" w:hAnsi="Times New Roman" w:cs="Times New Roman"/>
          <w:sz w:val="24"/>
          <w:szCs w:val="24"/>
        </w:rPr>
        <w:t>…</w:t>
      </w:r>
      <w:proofErr w:type="gramEnd"/>
      <w:r w:rsidRPr="00F65AA4">
        <w:rPr>
          <w:rFonts w:ascii="Times New Roman" w:hAnsi="Times New Roman" w:cs="Times New Roman"/>
          <w:sz w:val="24"/>
          <w:szCs w:val="24"/>
        </w:rPr>
        <w:t xml:space="preserve"> I was in our local butcher a recent </w:t>
      </w:r>
      <w:r w:rsidRPr="00F65AA4">
        <w:rPr>
          <w:rFonts w:ascii="Times New Roman" w:hAnsi="Times New Roman" w:cs="Times New Roman"/>
          <w:sz w:val="24"/>
          <w:szCs w:val="24"/>
        </w:rPr>
        <w:tab/>
        <w:t xml:space="preserve">townie was in asking for a lamb joint on a Monday… he said none available but I’m </w:t>
      </w:r>
      <w:r w:rsidRPr="00F65AA4">
        <w:rPr>
          <w:rFonts w:ascii="Times New Roman" w:hAnsi="Times New Roman" w:cs="Times New Roman"/>
          <w:sz w:val="24"/>
          <w:szCs w:val="24"/>
        </w:rPr>
        <w:tab/>
        <w:t>killing today ready for Friday… she says… I don’t want you to kill anything</w:t>
      </w:r>
      <w:proofErr w:type="gramStart"/>
      <w:r w:rsidRPr="00F65AA4">
        <w:rPr>
          <w:rFonts w:ascii="Times New Roman" w:hAnsi="Times New Roman" w:cs="Times New Roman"/>
          <w:sz w:val="24"/>
          <w:szCs w:val="24"/>
        </w:rPr>
        <w:t>..</w:t>
      </w:r>
      <w:proofErr w:type="gramEnd"/>
      <w:r w:rsidRPr="00F65AA4">
        <w:rPr>
          <w:rFonts w:ascii="Times New Roman" w:hAnsi="Times New Roman" w:cs="Times New Roman"/>
          <w:sz w:val="24"/>
          <w:szCs w:val="24"/>
        </w:rPr>
        <w:t xml:space="preserve"> </w:t>
      </w:r>
      <w:proofErr w:type="gramStart"/>
      <w:r w:rsidRPr="00F65AA4">
        <w:rPr>
          <w:rFonts w:ascii="Times New Roman" w:hAnsi="Times New Roman" w:cs="Times New Roman"/>
          <w:sz w:val="24"/>
          <w:szCs w:val="24"/>
        </w:rPr>
        <w:t>in</w:t>
      </w:r>
      <w:proofErr w:type="gramEnd"/>
      <w:r w:rsidRPr="00F65AA4">
        <w:rPr>
          <w:rFonts w:ascii="Times New Roman" w:hAnsi="Times New Roman" w:cs="Times New Roman"/>
          <w:sz w:val="24"/>
          <w:szCs w:val="24"/>
        </w:rPr>
        <w:t xml:space="preserve"> total </w:t>
      </w:r>
      <w:r w:rsidRPr="00F65AA4">
        <w:rPr>
          <w:rFonts w:ascii="Times New Roman" w:hAnsi="Times New Roman" w:cs="Times New Roman"/>
          <w:sz w:val="24"/>
          <w:szCs w:val="24"/>
        </w:rPr>
        <w:tab/>
        <w:t xml:space="preserve">horror.. Mr Simons </w:t>
      </w:r>
      <w:r w:rsidRPr="00F65AA4">
        <w:rPr>
          <w:rFonts w:ascii="Times New Roman" w:hAnsi="Times New Roman" w:cs="Times New Roman"/>
          <w:sz w:val="24"/>
          <w:szCs w:val="24"/>
        </w:rPr>
        <w:tab/>
        <w:t>and myself just laughed or heads off!</w:t>
      </w:r>
    </w:p>
    <w:p w14:paraId="2FA41140"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C to Consumer A]: Oh I know. We had some yokel in our street one winter </w:t>
      </w:r>
      <w:r w:rsidRPr="00F65AA4">
        <w:rPr>
          <w:rFonts w:ascii="Times New Roman" w:eastAsia="Arial Bold" w:hAnsi="Times New Roman" w:cs="Times New Roman"/>
          <w:sz w:val="24"/>
          <w:szCs w:val="24"/>
        </w:rPr>
        <w:tab/>
        <w:t>evening, couldn</w:t>
      </w:r>
      <w:r w:rsidRPr="00F65AA4">
        <w:rPr>
          <w:rFonts w:ascii="Times New Roman" w:hAnsi="Times New Roman" w:cs="Times New Roman"/>
          <w:sz w:val="24"/>
          <w:szCs w:val="24"/>
        </w:rPr>
        <w:t>’t understand why it hadn’t got dark. We pointed out the street lamps - he cowered, shouted “martians” &amp; ran away</w:t>
      </w:r>
    </w:p>
    <w:p w14:paraId="44369E3D"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A to Consumer C]: War of the worlds has so much to answer for! At least we know in the country which cousin we</w:t>
      </w:r>
      <w:r w:rsidRPr="00F65AA4">
        <w:rPr>
          <w:rFonts w:ascii="Times New Roman" w:hAnsi="Times New Roman" w:cs="Times New Roman"/>
          <w:sz w:val="24"/>
          <w:szCs w:val="24"/>
        </w:rPr>
        <w:t>’re going to marry!</w:t>
      </w:r>
    </w:p>
    <w:p w14:paraId="7E6169C4"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C to Consumer A]: Usually one with a nice woolly coat &amp; 4 legs! No sorry, they are kept for affairs!</w:t>
      </w:r>
      <w:r w:rsidRPr="00F65AA4">
        <w:rPr>
          <w:rFonts w:ascii="Times New Roman" w:hAnsi="Times New Roman" w:cs="Times New Roman"/>
          <w:sz w:val="24"/>
          <w:szCs w:val="24"/>
        </w:rPr>
        <w:t xml:space="preserve">” (Article 3, 27/08/15) </w:t>
      </w:r>
    </w:p>
    <w:p w14:paraId="7A237BB6"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69BD03DF" w14:textId="0AF951F5"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This good-humoured interchange exhibits two consumers building a rapport surrounding a </w:t>
      </w:r>
      <w:proofErr w:type="gramStart"/>
      <w:r w:rsidRPr="00F65AA4">
        <w:rPr>
          <w:rFonts w:ascii="Times New Roman" w:hAnsi="Times New Roman" w:cs="Times New Roman"/>
          <w:sz w:val="24"/>
          <w:szCs w:val="24"/>
        </w:rPr>
        <w:t>joke which</w:t>
      </w:r>
      <w:proofErr w:type="gramEnd"/>
      <w:r w:rsidRPr="00F65AA4">
        <w:rPr>
          <w:rFonts w:ascii="Times New Roman" w:hAnsi="Times New Roman" w:cs="Times New Roman"/>
          <w:sz w:val="24"/>
          <w:szCs w:val="24"/>
        </w:rPr>
        <w:t xml:space="preserve"> was then extended into a string of reciprocal banter. By diverging from the political subject matter of the article, the consumers are able to form more of a social connection and glean a stronger feeling of community (Malinen, 2015).  Another community practice which pervaded both political and lifestyle articles was consumers directly quoting from other consumer’s comments by copying and pasting it before their own comment. Another practice, common to both types of articles, (yet more prominent and prolific in political articles) was the use of certain words or phrases to challenge the consumer they were talking to. The phrases (or similar variations of) “Evidence? Take your time”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2, 26/07/15) and asking another consumer a question followed by “Over to you…”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1, 24/07/15) were both used by multiple consumers in different conversations and </w:t>
      </w:r>
      <w:proofErr w:type="gramStart"/>
      <w:r w:rsidRPr="00F65AA4">
        <w:rPr>
          <w:rFonts w:ascii="Times New Roman" w:hAnsi="Times New Roman" w:cs="Times New Roman"/>
          <w:sz w:val="24"/>
          <w:szCs w:val="24"/>
        </w:rPr>
        <w:t>articles.</w:t>
      </w:r>
      <w:proofErr w:type="gramEnd"/>
      <w:r w:rsidRPr="00F65AA4">
        <w:rPr>
          <w:rFonts w:ascii="Times New Roman" w:hAnsi="Times New Roman" w:cs="Times New Roman"/>
          <w:sz w:val="24"/>
          <w:szCs w:val="24"/>
        </w:rPr>
        <w:t xml:space="preserve"> As well as noticing phrases common to all articles, there were also subject-specific </w:t>
      </w:r>
      <w:proofErr w:type="gramStart"/>
      <w:r w:rsidRPr="00F65AA4">
        <w:rPr>
          <w:rFonts w:ascii="Times New Roman" w:hAnsi="Times New Roman" w:cs="Times New Roman"/>
          <w:sz w:val="24"/>
          <w:szCs w:val="24"/>
        </w:rPr>
        <w:t>phrases which</w:t>
      </w:r>
      <w:proofErr w:type="gramEnd"/>
      <w:r w:rsidRPr="00F65AA4">
        <w:rPr>
          <w:rFonts w:ascii="Times New Roman" w:hAnsi="Times New Roman" w:cs="Times New Roman"/>
          <w:sz w:val="24"/>
          <w:szCs w:val="24"/>
        </w:rPr>
        <w:t xml:space="preserve"> were used by one consumer in a comment stream and then continued to be picked up and used by others within that same stream. In article 2 consumers started using the puns “torygraph” (referring to the </w:t>
      </w:r>
      <w:r w:rsidRPr="00F65AA4">
        <w:rPr>
          <w:rFonts w:ascii="Times New Roman" w:hAnsi="Times New Roman" w:cs="Times New Roman"/>
          <w:i/>
          <w:iCs/>
          <w:sz w:val="24"/>
          <w:szCs w:val="24"/>
        </w:rPr>
        <w:t>Telegraph</w:t>
      </w:r>
      <w:r w:rsidRPr="00F65AA4">
        <w:rPr>
          <w:rFonts w:ascii="Times New Roman" w:hAnsi="Times New Roman" w:cs="Times New Roman"/>
          <w:sz w:val="24"/>
          <w:szCs w:val="24"/>
        </w:rPr>
        <w:t>’s conservative following) and “Jez we can!” (</w:t>
      </w:r>
      <w:proofErr w:type="gramStart"/>
      <w:r w:rsidRPr="00F65AA4">
        <w:rPr>
          <w:rFonts w:ascii="Times New Roman" w:hAnsi="Times New Roman" w:cs="Times New Roman"/>
          <w:sz w:val="24"/>
          <w:szCs w:val="24"/>
        </w:rPr>
        <w:t>signifying</w:t>
      </w:r>
      <w:proofErr w:type="gramEnd"/>
      <w:r w:rsidRPr="00F65AA4">
        <w:rPr>
          <w:rFonts w:ascii="Times New Roman" w:hAnsi="Times New Roman" w:cs="Times New Roman"/>
          <w:sz w:val="24"/>
          <w:szCs w:val="24"/>
        </w:rPr>
        <w:t xml:space="preserve"> support of Jeremy Corbyn) </w:t>
      </w:r>
      <w:proofErr w:type="gramStart"/>
      <w:r w:rsidRPr="00F65AA4">
        <w:rPr>
          <w:rFonts w:ascii="Times New Roman" w:hAnsi="Times New Roman" w:cs="Times New Roman"/>
          <w:sz w:val="24"/>
          <w:szCs w:val="24"/>
        </w:rPr>
        <w:t>(</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26/07/15).</w:t>
      </w:r>
      <w:proofErr w:type="gramEnd"/>
      <w:r w:rsidRPr="00F65AA4">
        <w:rPr>
          <w:rFonts w:ascii="Times New Roman" w:hAnsi="Times New Roman" w:cs="Times New Roman"/>
          <w:sz w:val="24"/>
          <w:szCs w:val="24"/>
        </w:rPr>
        <w:t xml:space="preserve"> This exemplifies the larger and more complex range of community </w:t>
      </w:r>
      <w:proofErr w:type="gramStart"/>
      <w:r w:rsidRPr="00F65AA4">
        <w:rPr>
          <w:rFonts w:ascii="Times New Roman" w:hAnsi="Times New Roman" w:cs="Times New Roman"/>
          <w:sz w:val="24"/>
          <w:szCs w:val="24"/>
        </w:rPr>
        <w:t>practices which were subject-</w:t>
      </w:r>
      <w:proofErr w:type="gramEnd"/>
      <w:r w:rsidRPr="00F65AA4">
        <w:rPr>
          <w:rFonts w:ascii="Times New Roman" w:hAnsi="Times New Roman" w:cs="Times New Roman"/>
          <w:sz w:val="24"/>
          <w:szCs w:val="24"/>
        </w:rPr>
        <w:t xml:space="preserve"> and article- specific therefore ephemeral and while in the moment may provide social value are potentially too weak to build up community feelings outside of that particular comment stream. </w:t>
      </w:r>
    </w:p>
    <w:p w14:paraId="134A62E6" w14:textId="77777777"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p>
    <w:p w14:paraId="27C0BFB6" w14:textId="70FD289A" w:rsidR="00924899" w:rsidRPr="002223BE" w:rsidRDefault="00924899" w:rsidP="00F65AA4">
      <w:pPr>
        <w:pStyle w:val="Heading4"/>
        <w:spacing w:before="0" w:line="480" w:lineRule="auto"/>
        <w:jc w:val="both"/>
        <w:rPr>
          <w:rFonts w:ascii="Times New Roman" w:hAnsi="Times New Roman" w:cs="Times New Roman"/>
          <w:color w:val="auto"/>
        </w:rPr>
      </w:pPr>
      <w:bookmarkStart w:id="17" w:name="_Toc429999484"/>
      <w:r w:rsidRPr="002223BE">
        <w:rPr>
          <w:rFonts w:ascii="Times New Roman" w:hAnsi="Times New Roman" w:cs="Times New Roman"/>
          <w:color w:val="auto"/>
        </w:rPr>
        <w:t>Community Behaviour</w:t>
      </w:r>
      <w:bookmarkEnd w:id="17"/>
    </w:p>
    <w:p w14:paraId="7116C9E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An additional element of community </w:t>
      </w:r>
      <w:proofErr w:type="gramStart"/>
      <w:r w:rsidRPr="00F65AA4">
        <w:rPr>
          <w:rFonts w:ascii="Times New Roman" w:hAnsi="Times New Roman" w:cs="Times New Roman"/>
          <w:sz w:val="24"/>
          <w:szCs w:val="24"/>
        </w:rPr>
        <w:t>behaviour which can be recognised within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’s</w:t>
      </w:r>
      <w:r w:rsidRPr="00F65AA4">
        <w:rPr>
          <w:rFonts w:ascii="Times New Roman" w:hAnsi="Times New Roman" w:cs="Times New Roman"/>
          <w:i/>
          <w:iCs/>
          <w:sz w:val="24"/>
          <w:szCs w:val="24"/>
        </w:rPr>
        <w:t xml:space="preserve"> </w:t>
      </w:r>
      <w:r w:rsidRPr="00F65AA4">
        <w:rPr>
          <w:rFonts w:ascii="Times New Roman" w:hAnsi="Times New Roman" w:cs="Times New Roman"/>
          <w:sz w:val="24"/>
          <w:szCs w:val="24"/>
        </w:rPr>
        <w:t>comment streams</w:t>
      </w:r>
      <w:proofErr w:type="gramEnd"/>
      <w:r w:rsidRPr="00F65AA4">
        <w:rPr>
          <w:rFonts w:ascii="Times New Roman" w:hAnsi="Times New Roman" w:cs="Times New Roman"/>
          <w:sz w:val="24"/>
          <w:szCs w:val="24"/>
        </w:rPr>
        <w:t xml:space="preserve"> is the monitoring of consumer behaviour by fellow community members. Such comments are indicative of co-created participatory parameters and </w:t>
      </w:r>
      <w:proofErr w:type="gramStart"/>
      <w:r w:rsidRPr="00F65AA4">
        <w:rPr>
          <w:rFonts w:ascii="Times New Roman" w:hAnsi="Times New Roman" w:cs="Times New Roman"/>
          <w:sz w:val="24"/>
          <w:szCs w:val="24"/>
        </w:rPr>
        <w:t>expectations which</w:t>
      </w:r>
      <w:proofErr w:type="gramEnd"/>
      <w:r w:rsidRPr="00F65AA4">
        <w:rPr>
          <w:rFonts w:ascii="Times New Roman" w:hAnsi="Times New Roman" w:cs="Times New Roman"/>
          <w:sz w:val="24"/>
          <w:szCs w:val="24"/>
        </w:rPr>
        <w:t xml:space="preserve"> indicate consumer desires for a homogeneous community. In the trivial, light-hearted subjects covered in lifestyle articles, consumers do not expect or well-receive overly opinionated or aggressive comments. In article 8, whose topic of discussion is quiche, a consumer criticised the article questioning, “How is this column still going? It’s pompous and ridiculous”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03/08/15). In response, other readers voiced their opinions about how such articles should be received and discussed: “I’m amazed by the ire this article seems to have generated. It’s a bit of light relief in the fucking food section”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8, 03/08/15). With the general consumer consensus being an expectation of lifestyle articles being read for casual enjoyment and light entertainment, such negativity is considered inappropriate to </w:t>
      </w:r>
      <w:proofErr w:type="gramStart"/>
      <w:r w:rsidRPr="00F65AA4">
        <w:rPr>
          <w:rFonts w:ascii="Times New Roman" w:hAnsi="Times New Roman" w:cs="Times New Roman"/>
          <w:sz w:val="24"/>
          <w:szCs w:val="24"/>
        </w:rPr>
        <w:t>internally-constructed</w:t>
      </w:r>
      <w:proofErr w:type="gramEnd"/>
      <w:r w:rsidRPr="00F65AA4">
        <w:rPr>
          <w:rFonts w:ascii="Times New Roman" w:hAnsi="Times New Roman" w:cs="Times New Roman"/>
          <w:sz w:val="24"/>
          <w:szCs w:val="24"/>
        </w:rPr>
        <w:t xml:space="preserve"> etiquette.</w:t>
      </w:r>
    </w:p>
    <w:p w14:paraId="124D165D"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25FA71B"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Consumers also help to moderate behaviour within the community, with conveyances of disappointment in others’ misbehaviour often observable. While sometimes consumers simply reprimand each other: “How vulgar. You should be ashamed of yourself”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1, 24/07/15), others express inappropriate behaviour as ruining their online experience. Comments such as: “there’s no need for that kind of ad hominem attack. It’s just rude and unnecessary” and “What an unproductive sexist comment”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1, 24/07/15), exemplify the expectation consumers have to gain knowledge, cultural capital and social value from comments. These comments signify a desire for relevant, productive input from others and when that is not offered - especially if it is replaced with impertinence - it has a negative impact, devaluing their experience. Similarly when one consumer asks another, “Why do you have to say “shitty person”? It pretty much invalidates your opinion” and “What a silly comment. You don’t you respond to my comment rather than write some baseless comments” (Guardian, article 1, 24/07/15), there is an indication of the consumer’s desire to be involved in mature, polite, intellectual debates, which immature behaviour and swearing prevent. </w:t>
      </w:r>
    </w:p>
    <w:p w14:paraId="24CEE4FB" w14:textId="77777777" w:rsidR="002956EF" w:rsidRPr="00F65AA4" w:rsidRDefault="002956EF" w:rsidP="00F65AA4">
      <w:pPr>
        <w:pStyle w:val="Heading4"/>
        <w:spacing w:before="0" w:line="480" w:lineRule="auto"/>
        <w:jc w:val="both"/>
        <w:rPr>
          <w:rFonts w:ascii="Times New Roman" w:hAnsi="Times New Roman" w:cs="Times New Roman"/>
        </w:rPr>
      </w:pPr>
      <w:bookmarkStart w:id="18" w:name="_Toc429999485"/>
    </w:p>
    <w:p w14:paraId="178129BA" w14:textId="1FF8BF48" w:rsidR="00924899" w:rsidRPr="002223BE" w:rsidRDefault="00924899" w:rsidP="00F65AA4">
      <w:pPr>
        <w:pStyle w:val="Heading4"/>
        <w:spacing w:before="0" w:line="480" w:lineRule="auto"/>
        <w:jc w:val="both"/>
        <w:rPr>
          <w:rFonts w:ascii="Times New Roman" w:hAnsi="Times New Roman" w:cs="Times New Roman"/>
          <w:color w:val="auto"/>
        </w:rPr>
      </w:pPr>
      <w:r w:rsidRPr="002223BE">
        <w:rPr>
          <w:rFonts w:ascii="Times New Roman" w:hAnsi="Times New Roman" w:cs="Times New Roman"/>
          <w:color w:val="auto"/>
        </w:rPr>
        <w:t>Us and Them Dichotomy</w:t>
      </w:r>
      <w:bookmarkEnd w:id="18"/>
    </w:p>
    <w:p w14:paraId="6803D6BB"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commenting </w:t>
      </w:r>
      <w:proofErr w:type="gramStart"/>
      <w:r w:rsidRPr="00F65AA4">
        <w:rPr>
          <w:rFonts w:ascii="Times New Roman" w:hAnsi="Times New Roman" w:cs="Times New Roman"/>
          <w:sz w:val="24"/>
          <w:szCs w:val="24"/>
        </w:rPr>
        <w:t>sections which follow news articles</w:t>
      </w:r>
      <w:proofErr w:type="gramEnd"/>
      <w:r w:rsidRPr="00F65AA4">
        <w:rPr>
          <w:rFonts w:ascii="Times New Roman" w:hAnsi="Times New Roman" w:cs="Times New Roman"/>
          <w:sz w:val="24"/>
          <w:szCs w:val="24"/>
        </w:rPr>
        <w:t xml:space="preserve"> are interactive platforms which invite debate and discussion about the news content between consumers, therefore it is unsurprising to discover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consumers having a tendency to group themselves together according to their stance on a particular subject. This creates an </w:t>
      </w:r>
      <w:proofErr w:type="gramStart"/>
      <w:r w:rsidRPr="00F65AA4">
        <w:rPr>
          <w:rFonts w:ascii="Times New Roman" w:hAnsi="Times New Roman" w:cs="Times New Roman"/>
          <w:sz w:val="24"/>
          <w:szCs w:val="24"/>
        </w:rPr>
        <w:t>us-and-them</w:t>
      </w:r>
      <w:proofErr w:type="gramEnd"/>
      <w:r w:rsidRPr="00F65AA4">
        <w:rPr>
          <w:rFonts w:ascii="Times New Roman" w:hAnsi="Times New Roman" w:cs="Times New Roman"/>
          <w:sz w:val="24"/>
          <w:szCs w:val="24"/>
        </w:rPr>
        <w:t xml:space="preserve"> inclination within the comment streams, involving consumers laying claim to their associative groups and rejecting dissociative consumers and ideas. While syndication can help promote in-group behaviour and develop shared practices to help strengthen consumption communities, it also always involves the rejection of consumers, causing distancing and divides within the community. This is particularly prevalent in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’s comment streams because of the diversity of interests and opinions of its readership.</w:t>
      </w:r>
    </w:p>
    <w:p w14:paraId="7651C3D5"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9D2C4E8" w14:textId="60025994"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While lifestyle articles attract predominantly good natured side-taking based on the topic of discussion - such as article 7’s discussion of tea and coffee stimulating a tea-drinkers verses coffee drinkers debate - it was rare that they initiated offensive behaviour or serious rivalry. </w:t>
      </w:r>
      <w:proofErr w:type="gramStart"/>
      <w:r w:rsidRPr="00F65AA4">
        <w:rPr>
          <w:rFonts w:ascii="Times New Roman" w:hAnsi="Times New Roman" w:cs="Times New Roman"/>
          <w:sz w:val="24"/>
          <w:szCs w:val="24"/>
        </w:rPr>
        <w:t>Whereas the comments on political articles were rife with contentious divisions and enmity.</w:t>
      </w:r>
      <w:proofErr w:type="gramEnd"/>
      <w:r w:rsidRPr="00F65AA4">
        <w:rPr>
          <w:rFonts w:ascii="Times New Roman" w:hAnsi="Times New Roman" w:cs="Times New Roman"/>
          <w:sz w:val="24"/>
          <w:szCs w:val="24"/>
        </w:rPr>
        <w:t xml:space="preserve"> Some consumers chose to define their political stance through affiliation, using “we” to talk on behalf of all those with a similar opinion, while others chose to define their political stance through detachment, using “you” or “they” in reference to those with opposing opinions.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 xml:space="preserve">’s notoriety as </w:t>
      </w:r>
      <w:proofErr w:type="gramStart"/>
      <w:r w:rsidRPr="00F65AA4">
        <w:rPr>
          <w:rFonts w:ascii="Times New Roman" w:hAnsi="Times New Roman" w:cs="Times New Roman"/>
          <w:sz w:val="24"/>
          <w:szCs w:val="24"/>
        </w:rPr>
        <w:t>left-leaning</w:t>
      </w:r>
      <w:proofErr w:type="gramEnd"/>
      <w:r w:rsidRPr="00F65AA4">
        <w:rPr>
          <w:rFonts w:ascii="Times New Roman" w:hAnsi="Times New Roman" w:cs="Times New Roman"/>
          <w:sz w:val="24"/>
          <w:szCs w:val="24"/>
        </w:rPr>
        <w:t xml:space="preserve"> in their political views and consumer following has caused a conscious division within the community between right-wing conservatives and left-wing labourites. Consumers have expectations of a left-wing following so often assume an authoritative labour-supporting voice for the community with statements such as, “We now have Jeremy who offers distinctly different policies to the Tories. Its ABOUT TIME LABOUR!!!!!!”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Article 3, 28/07/15). The general assumption that the community consists of consumers with similar political allegiances leads readers to be surprised to find right-leaning consumers reading the Guardian. When one </w:t>
      </w:r>
      <w:proofErr w:type="gramStart"/>
      <w:r w:rsidRPr="00F65AA4">
        <w:rPr>
          <w:rFonts w:ascii="Times New Roman" w:hAnsi="Times New Roman" w:cs="Times New Roman"/>
          <w:sz w:val="24"/>
          <w:szCs w:val="24"/>
        </w:rPr>
        <w:t>consumer identified themselves</w:t>
      </w:r>
      <w:proofErr w:type="gramEnd"/>
      <w:r w:rsidRPr="00F65AA4">
        <w:rPr>
          <w:rFonts w:ascii="Times New Roman" w:hAnsi="Times New Roman" w:cs="Times New Roman"/>
          <w:sz w:val="24"/>
          <w:szCs w:val="24"/>
        </w:rPr>
        <w:t xml:space="preserve"> as conservative multiple community members expressed their surprise: “why do you read The Guardian?” (Guardian, article 2, 27/06/15). The politically charged us-</w:t>
      </w:r>
      <w:r w:rsidR="00D5693D" w:rsidRPr="00F65AA4">
        <w:rPr>
          <w:rFonts w:ascii="Times New Roman" w:hAnsi="Times New Roman" w:cs="Times New Roman"/>
          <w:sz w:val="24"/>
          <w:szCs w:val="24"/>
        </w:rPr>
        <w:t>versus</w:t>
      </w:r>
      <w:r w:rsidRPr="00F65AA4">
        <w:rPr>
          <w:rFonts w:ascii="Times New Roman" w:hAnsi="Times New Roman" w:cs="Times New Roman"/>
          <w:sz w:val="24"/>
          <w:szCs w:val="24"/>
        </w:rPr>
        <w:t xml:space="preserve">-them attitude which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readers adopt helps set membership standards and prompts them to become advocates for the</w:t>
      </w:r>
      <w:r w:rsidRPr="00F65AA4">
        <w:rPr>
          <w:rFonts w:ascii="Times New Roman" w:hAnsi="Times New Roman" w:cs="Times New Roman"/>
          <w:i/>
          <w:iCs/>
          <w:sz w:val="24"/>
          <w:szCs w:val="24"/>
        </w:rPr>
        <w:t xml:space="preserve"> Guardian </w:t>
      </w:r>
      <w:r w:rsidRPr="00F65AA4">
        <w:rPr>
          <w:rFonts w:ascii="Times New Roman" w:hAnsi="Times New Roman" w:cs="Times New Roman"/>
          <w:sz w:val="24"/>
          <w:szCs w:val="24"/>
        </w:rPr>
        <w:t xml:space="preserve">through their dismissal of opposing newspapers. Comments such as “You’ve been bamboozled by the </w:t>
      </w:r>
      <w:r w:rsidR="002956EF" w:rsidRPr="00F65AA4">
        <w:rPr>
          <w:rFonts w:ascii="Times New Roman" w:hAnsi="Times New Roman" w:cs="Times New Roman"/>
          <w:sz w:val="24"/>
          <w:szCs w:val="24"/>
        </w:rPr>
        <w:t>hard-right</w:t>
      </w:r>
      <w:r w:rsidRPr="00F65AA4">
        <w:rPr>
          <w:rFonts w:ascii="Times New Roman" w:hAnsi="Times New Roman" w:cs="Times New Roman"/>
          <w:sz w:val="24"/>
          <w:szCs w:val="24"/>
        </w:rPr>
        <w:t xml:space="preserve"> Tory party and its </w:t>
      </w:r>
      <w:r w:rsidR="00D5693D" w:rsidRPr="00F65AA4">
        <w:rPr>
          <w:rFonts w:ascii="Times New Roman" w:hAnsi="Times New Roman" w:cs="Times New Roman"/>
          <w:sz w:val="24"/>
          <w:szCs w:val="24"/>
        </w:rPr>
        <w:t>hard-right</w:t>
      </w:r>
      <w:r w:rsidRPr="00F65AA4">
        <w:rPr>
          <w:rFonts w:ascii="Times New Roman" w:hAnsi="Times New Roman" w:cs="Times New Roman"/>
          <w:sz w:val="24"/>
          <w:szCs w:val="24"/>
        </w:rPr>
        <w:t xml:space="preserve"> media acolytes Murdoch and Dacre” (Guardian, article 1, 24/07/15) display the lack of credibility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consumers assume rival newspapers to have, therefore bolstering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w:t>
      </w:r>
    </w:p>
    <w:p w14:paraId="46AEE737" w14:textId="7F4BAC5B" w:rsidR="00924899" w:rsidRPr="00F65AA4" w:rsidRDefault="00924899" w:rsidP="00F65AA4">
      <w:pPr>
        <w:pStyle w:val="Body"/>
        <w:spacing w:line="480" w:lineRule="auto"/>
        <w:jc w:val="both"/>
        <w:rPr>
          <w:rFonts w:ascii="Times New Roman" w:eastAsia="Arial Bold" w:hAnsi="Times New Roman" w:cs="Times New Roman"/>
          <w:sz w:val="24"/>
          <w:szCs w:val="24"/>
          <w:shd w:val="clear" w:color="auto" w:fill="FFE061"/>
        </w:rPr>
      </w:pPr>
      <w:r w:rsidRPr="00F65AA4">
        <w:rPr>
          <w:rFonts w:ascii="Times New Roman" w:hAnsi="Times New Roman" w:cs="Times New Roman"/>
          <w:sz w:val="24"/>
          <w:szCs w:val="24"/>
          <w:shd w:val="clear" w:color="auto" w:fill="FFE061"/>
        </w:rPr>
        <w:t xml:space="preserve"> </w:t>
      </w:r>
    </w:p>
    <w:p w14:paraId="3EE8FA94" w14:textId="15200B8F" w:rsidR="00924899" w:rsidRPr="002223BE" w:rsidRDefault="00924899" w:rsidP="00F65AA4">
      <w:pPr>
        <w:pStyle w:val="Heading4"/>
        <w:spacing w:before="0" w:line="480" w:lineRule="auto"/>
        <w:jc w:val="both"/>
        <w:rPr>
          <w:rFonts w:ascii="Times New Roman" w:hAnsi="Times New Roman" w:cs="Times New Roman"/>
          <w:color w:val="auto"/>
        </w:rPr>
      </w:pPr>
      <w:bookmarkStart w:id="19" w:name="_Toc429999486"/>
      <w:r w:rsidRPr="002223BE">
        <w:rPr>
          <w:rFonts w:ascii="Times New Roman" w:hAnsi="Times New Roman" w:cs="Times New Roman"/>
          <w:color w:val="auto"/>
        </w:rPr>
        <w:t>Competitive Nature</w:t>
      </w:r>
      <w:bookmarkEnd w:id="19"/>
    </w:p>
    <w:p w14:paraId="14494DC9"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distinctly and predominantly opposing, angry and aggressive nature of the comments political articles attract reveals a competitive drive and dynamic within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’s community. While </w:t>
      </w:r>
      <w:proofErr w:type="gramStart"/>
      <w:r w:rsidRPr="00F65AA4">
        <w:rPr>
          <w:rFonts w:ascii="Times New Roman" w:hAnsi="Times New Roman" w:cs="Times New Roman"/>
          <w:sz w:val="24"/>
          <w:szCs w:val="24"/>
        </w:rPr>
        <w:t>us-and-them</w:t>
      </w:r>
      <w:proofErr w:type="gramEnd"/>
      <w:r w:rsidRPr="00F65AA4">
        <w:rPr>
          <w:rFonts w:ascii="Times New Roman" w:hAnsi="Times New Roman" w:cs="Times New Roman"/>
          <w:sz w:val="24"/>
          <w:szCs w:val="24"/>
        </w:rPr>
        <w:t xml:space="preserve"> dynamics can help to strengthen the community and set membership parameters, even amongst supporters of the same political parties there is a predominant competitive overtone. </w:t>
      </w:r>
    </w:p>
    <w:p w14:paraId="5B39E365"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56D58F8D" w14:textId="2E1760E3"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aggressively competitive nature of the political comment streams is recognised by both active and passive participants. Passive consumers recognise active consumers as people who “aren’t willing to accept a counter argument” (Interviewee C, 23/08/15) and who are “adamant that their opinion must be shared but not really to be discussed: </w:t>
      </w:r>
      <w:r w:rsidR="00D5693D" w:rsidRPr="00F65AA4">
        <w:rPr>
          <w:rFonts w:ascii="Times New Roman" w:hAnsi="Times New Roman" w:cs="Times New Roman"/>
          <w:sz w:val="24"/>
          <w:szCs w:val="24"/>
        </w:rPr>
        <w:t>it’s</w:t>
      </w:r>
      <w:r w:rsidRPr="00F65AA4">
        <w:rPr>
          <w:rFonts w:ascii="Times New Roman" w:hAnsi="Times New Roman" w:cs="Times New Roman"/>
          <w:sz w:val="24"/>
          <w:szCs w:val="24"/>
        </w:rPr>
        <w:t xml:space="preserve"> a statement and when someone does counter it they’re confrontational” (Interviewee A, 13/08/15). The passive participants showed an understanding of the contentiously competitive motivations behind commenting by admitting that part of the reason they refrain from commenting is to avoid “online </w:t>
      </w:r>
      <w:r w:rsidR="00D5693D" w:rsidRPr="00F65AA4">
        <w:rPr>
          <w:rFonts w:ascii="Times New Roman" w:hAnsi="Times New Roman" w:cs="Times New Roman"/>
          <w:sz w:val="24"/>
          <w:szCs w:val="24"/>
        </w:rPr>
        <w:t>arguments” knowing</w:t>
      </w:r>
      <w:r w:rsidRPr="00F65AA4">
        <w:rPr>
          <w:rFonts w:ascii="Times New Roman" w:hAnsi="Times New Roman" w:cs="Times New Roman"/>
          <w:sz w:val="24"/>
          <w:szCs w:val="24"/>
        </w:rPr>
        <w:t xml:space="preserve"> that they would “be feeling wound up and say something stupid” (Interviewee A, 13/08/15). Although this behaviour is prominent yet entertaining for passive participants, it receives a </w:t>
      </w:r>
      <w:proofErr w:type="gramStart"/>
      <w:r w:rsidRPr="00F65AA4">
        <w:rPr>
          <w:rFonts w:ascii="Times New Roman" w:hAnsi="Times New Roman" w:cs="Times New Roman"/>
          <w:sz w:val="24"/>
          <w:szCs w:val="24"/>
        </w:rPr>
        <w:t>double sided</w:t>
      </w:r>
      <w:proofErr w:type="gramEnd"/>
      <w:r w:rsidRPr="00F65AA4">
        <w:rPr>
          <w:rFonts w:ascii="Times New Roman" w:hAnsi="Times New Roman" w:cs="Times New Roman"/>
          <w:sz w:val="24"/>
          <w:szCs w:val="24"/>
        </w:rPr>
        <w:t xml:space="preserve"> response from active participants. Some active consumers provoke others into engaging in debates, purposefully elongating arguments and obviously enjoying doing so. The encouragement and enjoyment of competitive group dynamics is exemplified when consumers treat such competitive behaviour as a game. Following a debate between two consumers, a third consumer concluded the comment stream by writing “Point!”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2, 26/07/15) to one of the consumers, acknowledging that they thought that consumer had won the argument within the contentious environment. The following comment displays a similar point-keeping behaviour by comparing how many recommends two consumers received for their battling comments (consumers can “recommend” comments they like by clicking a button at the side of the comment, the number of recommends a comment receives is displayed at the side of each comment): “That was [consumer A] who gets 97 recommends to your 2. You might not understand why, but your hubris at putting the fault on someone else is magnificent” (Guardian, article 5, 02/08/15). Both of these examples show an enjoyment in the sense of competition, highlighting it to other consumers. And in both cases it is a third consumer who is keeping score. Others find such competitive behaviour ruins their online experience: “This board has basically turned into poisonous abuse. There is always an element of that … I personally think the mods should be a lot stronger and all this labelling just get deleted”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5, 02/08/15).</w:t>
      </w:r>
    </w:p>
    <w:p w14:paraId="59F109B5"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F0E5DC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It has been identified that political articles attract a wealth of </w:t>
      </w:r>
      <w:proofErr w:type="gramStart"/>
      <w:r w:rsidRPr="00F65AA4">
        <w:rPr>
          <w:rFonts w:ascii="Times New Roman" w:hAnsi="Times New Roman" w:cs="Times New Roman"/>
          <w:sz w:val="24"/>
          <w:szCs w:val="24"/>
        </w:rPr>
        <w:t>comments which are written in contention, expression strong opinions and asserting superiority</w:t>
      </w:r>
      <w:proofErr w:type="gramEnd"/>
      <w:r w:rsidRPr="00F65AA4">
        <w:rPr>
          <w:rFonts w:ascii="Times New Roman" w:hAnsi="Times New Roman" w:cs="Times New Roman"/>
          <w:sz w:val="24"/>
          <w:szCs w:val="24"/>
        </w:rPr>
        <w:t xml:space="preserve"> and authority of opinions. There is a definite sense of oneupmanship even when commenting to widen the intelligence pool; extra information and references are provided to show off knowledge and validate their opinions. These displays of authority are ego boosting and are made more so by the prevailing habit of consumers to not just assume authority but to actively compete for it and challenge others. </w:t>
      </w:r>
    </w:p>
    <w:p w14:paraId="352FE918"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55A588EB" w14:textId="1C7CD944"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use of sarcasm is prolific between competitive consumers with the comment streams displaying much mockery, sometimes light-hearted banter and other times to affront other consumers:</w:t>
      </w:r>
    </w:p>
    <w:p w14:paraId="4A828A4B"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1]: </w:t>
      </w:r>
      <w:proofErr w:type="gramStart"/>
      <w:r w:rsidRPr="00F65AA4">
        <w:rPr>
          <w:rFonts w:ascii="Times New Roman" w:eastAsia="Arial Bold" w:hAnsi="Times New Roman" w:cs="Times New Roman"/>
          <w:sz w:val="24"/>
          <w:szCs w:val="24"/>
        </w:rPr>
        <w:t>It</w:t>
      </w:r>
      <w:r w:rsidRPr="00F65AA4">
        <w:rPr>
          <w:rFonts w:ascii="Times New Roman" w:hAnsi="Times New Roman" w:cs="Times New Roman"/>
          <w:sz w:val="24"/>
          <w:szCs w:val="24"/>
        </w:rPr>
        <w:t>’s all going Pete Tong for Labour</w:t>
      </w:r>
      <w:proofErr w:type="gramEnd"/>
      <w:r w:rsidRPr="00F65AA4">
        <w:rPr>
          <w:rFonts w:ascii="Times New Roman" w:hAnsi="Times New Roman" w:cs="Times New Roman"/>
          <w:sz w:val="24"/>
          <w:szCs w:val="24"/>
        </w:rPr>
        <w:t xml:space="preserve">, </w:t>
      </w:r>
      <w:proofErr w:type="gramStart"/>
      <w:r w:rsidRPr="00F65AA4">
        <w:rPr>
          <w:rFonts w:ascii="Times New Roman" w:hAnsi="Times New Roman" w:cs="Times New Roman"/>
          <w:sz w:val="24"/>
          <w:szCs w:val="24"/>
        </w:rPr>
        <w:t>Pass the popcorn</w:t>
      </w:r>
      <w:proofErr w:type="gramEnd"/>
      <w:r w:rsidRPr="00F65AA4">
        <w:rPr>
          <w:rFonts w:ascii="Times New Roman" w:hAnsi="Times New Roman" w:cs="Times New Roman"/>
          <w:sz w:val="24"/>
          <w:szCs w:val="24"/>
        </w:rPr>
        <w:t>.</w:t>
      </w:r>
    </w:p>
    <w:p w14:paraId="0D0040CE"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2 to Consumer 1]: Yeah, they</w:t>
      </w:r>
      <w:r w:rsidRPr="00F65AA4">
        <w:rPr>
          <w:rFonts w:ascii="Times New Roman" w:hAnsi="Times New Roman" w:cs="Times New Roman"/>
          <w:sz w:val="24"/>
          <w:szCs w:val="24"/>
        </w:rPr>
        <w:t>’ve just enlisted 60,000 new members, with numbers rising rapidly - things are looking really bad.</w:t>
      </w:r>
    </w:p>
    <w:p w14:paraId="5DC2E558"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1 to Consumer 2]: Is this a serious analysis?</w:t>
      </w:r>
      <w:r w:rsidRPr="00F65AA4">
        <w:rPr>
          <w:rFonts w:ascii="Times New Roman" w:eastAsia="Arial Bold" w:hAnsi="Times New Roman" w:cs="Times New Roman"/>
          <w:sz w:val="24"/>
          <w:szCs w:val="24"/>
        </w:rPr>
        <w:tab/>
      </w:r>
    </w:p>
    <w:p w14:paraId="18E537E3"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2 to Consumer 1]: Is this: </w:t>
      </w:r>
      <w:r w:rsidRPr="00F65AA4">
        <w:rPr>
          <w:rFonts w:ascii="Times New Roman" w:hAnsi="Times New Roman" w:cs="Times New Roman"/>
          <w:i/>
          <w:iCs/>
          <w:sz w:val="24"/>
          <w:szCs w:val="24"/>
        </w:rPr>
        <w:t xml:space="preserve">It’s all going Pete Tong for Labour. </w:t>
      </w:r>
      <w:r w:rsidRPr="00F65AA4">
        <w:rPr>
          <w:rFonts w:ascii="Times New Roman" w:hAnsi="Times New Roman" w:cs="Times New Roman"/>
          <w:sz w:val="24"/>
          <w:szCs w:val="24"/>
        </w:rPr>
        <w:t xml:space="preserve">Don’t choke </w:t>
      </w:r>
      <w:r w:rsidRPr="00F65AA4">
        <w:rPr>
          <w:rFonts w:ascii="Times New Roman" w:hAnsi="Times New Roman" w:cs="Times New Roman"/>
          <w:sz w:val="24"/>
          <w:szCs w:val="24"/>
        </w:rPr>
        <w:tab/>
        <w:t>on the popcorn.</w:t>
      </w:r>
    </w:p>
    <w:p w14:paraId="2C9DCDEB"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1 to Consumer 2]: My comment was schadenfreude. Yours was delusion. Get used to opposition fella.</w:t>
      </w:r>
    </w:p>
    <w:p w14:paraId="3CF16AAA"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 xml:space="preserve">[Consumer 3 to Consumer 2]: </w:t>
      </w:r>
      <w:r w:rsidRPr="00F65AA4">
        <w:rPr>
          <w:rFonts w:ascii="Times New Roman" w:hAnsi="Times New Roman" w:cs="Times New Roman"/>
          <w:sz w:val="24"/>
          <w:szCs w:val="24"/>
        </w:rPr>
        <w:t xml:space="preserve">“Don’t choke on the popcorn.” No, choke and then try to get </w:t>
      </w:r>
      <w:r w:rsidRPr="00F65AA4">
        <w:rPr>
          <w:rFonts w:ascii="Times New Roman" w:hAnsi="Times New Roman" w:cs="Times New Roman"/>
          <w:sz w:val="24"/>
          <w:szCs w:val="24"/>
        </w:rPr>
        <w:tab/>
        <w:t>NHS choices on the line…</w:t>
      </w:r>
    </w:p>
    <w:p w14:paraId="1495E1BD"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eastAsia="Arial Bold" w:hAnsi="Times New Roman" w:cs="Times New Roman"/>
          <w:sz w:val="24"/>
          <w:szCs w:val="24"/>
        </w:rPr>
        <w:t>[Consumer 4 to Consumer 1]: schadenfreude, is that German for clueless?</w:t>
      </w:r>
    </w:p>
    <w:p w14:paraId="5501CB4D" w14:textId="77777777" w:rsidR="00924899" w:rsidRPr="00F65AA4" w:rsidRDefault="00924899" w:rsidP="00F65AA4">
      <w:pPr>
        <w:pStyle w:val="Body"/>
        <w:spacing w:line="480" w:lineRule="auto"/>
        <w:ind w:left="720"/>
        <w:jc w:val="both"/>
        <w:rPr>
          <w:rFonts w:ascii="Times New Roman" w:hAnsi="Times New Roman" w:cs="Times New Roman"/>
          <w:sz w:val="24"/>
          <w:szCs w:val="24"/>
        </w:rPr>
      </w:pPr>
      <w:r w:rsidRPr="00F65AA4">
        <w:rPr>
          <w:rFonts w:ascii="Times New Roman" w:eastAsia="Arial Bold" w:hAnsi="Times New Roman" w:cs="Times New Roman"/>
          <w:sz w:val="24"/>
          <w:szCs w:val="24"/>
        </w:rPr>
        <w:t xml:space="preserve">[Consumer 5 to Consumer 2]: </w:t>
      </w:r>
      <w:r w:rsidRPr="00F65AA4">
        <w:rPr>
          <w:rFonts w:ascii="Times New Roman" w:hAnsi="Times New Roman" w:cs="Times New Roman"/>
          <w:i/>
          <w:iCs/>
          <w:sz w:val="24"/>
          <w:szCs w:val="24"/>
        </w:rPr>
        <w:t>Yeah, they’ve just enlisted 60,000 new members, with numbers rising rapidly - things are looking really bad</w:t>
      </w:r>
      <w:r w:rsidRPr="00F65AA4">
        <w:rPr>
          <w:rFonts w:ascii="Times New Roman" w:hAnsi="Times New Roman" w:cs="Times New Roman"/>
          <w:sz w:val="24"/>
          <w:szCs w:val="24"/>
        </w:rPr>
        <w:t>.</w:t>
      </w:r>
      <w:r w:rsidRPr="00F65AA4">
        <w:rPr>
          <w:rFonts w:ascii="Times New Roman" w:eastAsia="Arial Bold" w:hAnsi="Times New Roman" w:cs="Times New Roman"/>
          <w:sz w:val="24"/>
          <w:szCs w:val="24"/>
        </w:rPr>
        <w:t xml:space="preserve"> Considering most of those are following the directions in the Telegraph, I</w:t>
      </w:r>
      <w:r w:rsidRPr="00F65AA4">
        <w:rPr>
          <w:rFonts w:ascii="Times New Roman" w:hAnsi="Times New Roman" w:cs="Times New Roman"/>
          <w:sz w:val="24"/>
          <w:szCs w:val="24"/>
        </w:rPr>
        <w:t>’d agree.</w:t>
      </w:r>
      <w:r w:rsidRPr="00F65AA4">
        <w:rPr>
          <w:rFonts w:ascii="Times New Roman" w:hAnsi="Times New Roman" w:cs="Times New Roman"/>
          <w:sz w:val="24"/>
          <w:szCs w:val="24"/>
        </w:rPr>
        <w:tab/>
      </w:r>
      <w:r w:rsidRPr="00F65AA4">
        <w:rPr>
          <w:rFonts w:ascii="Times New Roman" w:hAnsi="Times New Roman" w:cs="Times New Roman"/>
          <w:sz w:val="24"/>
          <w:szCs w:val="24"/>
        </w:rPr>
        <w:tab/>
      </w:r>
    </w:p>
    <w:p w14:paraId="40E1394A" w14:textId="77777777" w:rsidR="00924899" w:rsidRPr="00F65AA4" w:rsidRDefault="00924899" w:rsidP="00F65AA4">
      <w:pPr>
        <w:pStyle w:val="Body"/>
        <w:spacing w:line="480" w:lineRule="auto"/>
        <w:ind w:left="720"/>
        <w:jc w:val="both"/>
        <w:rPr>
          <w:rFonts w:ascii="Times New Roman" w:eastAsia="Arial Bold" w:hAnsi="Times New Roman" w:cs="Times New Roman"/>
          <w:sz w:val="24"/>
          <w:szCs w:val="24"/>
        </w:rPr>
      </w:pPr>
      <w:r w:rsidRPr="00F65AA4">
        <w:rPr>
          <w:rFonts w:ascii="Times New Roman" w:hAnsi="Times New Roman" w:cs="Times New Roman"/>
          <w:sz w:val="24"/>
          <w:szCs w:val="24"/>
        </w:rPr>
        <w:t>[Consumer 2 to Consumer 5]: Is that a serious analysis, or are you just being a pillock?”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Article 2, 26/07/15).</w:t>
      </w:r>
    </w:p>
    <w:p w14:paraId="1B5FB070"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1008963"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above dialogue shows consumers scrutinising and mocking each other’s input into the community discussion, offering sarcastic responses, criticising comments and insulting each other.</w:t>
      </w:r>
    </w:p>
    <w:p w14:paraId="4CA3667E"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339FCD36" w14:textId="33C2A153"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Aside from consumers finding vulgar language and opinions offensive and disruptive to their desire to have meaningful, valuable input from - and discussions with - other consumers, is the issue that arises from personal attacks between consumers. It is evident that certain consumers enjoy provoking strong alternative opinions from others and take pleasure from engaging in debates, however, other consumers dislike it: “whats the point of continuing negativity all it does is creates bad feeling” (Guardian, article 3, 28/07/15) “That particular poster has directed abuse at me in the past - unpleasant stuff. I don't attempt to debate with him. It’s a waste of time” (Guardian, article 5, 03/08/15). These two comments exemplify the existence of consumers who do not enjoy the competitive and argumentative nature of the comments on political articles and find that it negatively impacts their online experience.</w:t>
      </w:r>
    </w:p>
    <w:p w14:paraId="33D380E4" w14:textId="77777777" w:rsidR="00F65AA4" w:rsidRPr="00F65AA4" w:rsidRDefault="00F65AA4" w:rsidP="00F65AA4">
      <w:pPr>
        <w:spacing w:line="480" w:lineRule="auto"/>
        <w:rPr>
          <w:rFonts w:ascii="Times New Roman" w:hAnsi="Times New Roman" w:cs="Times New Roman"/>
          <w:lang w:val="en-US"/>
        </w:rPr>
      </w:pPr>
    </w:p>
    <w:p w14:paraId="14905781" w14:textId="52E84608" w:rsidR="00924899" w:rsidRPr="00F65AA4" w:rsidRDefault="00924899" w:rsidP="00F65AA4">
      <w:pPr>
        <w:spacing w:line="480" w:lineRule="auto"/>
        <w:rPr>
          <w:rFonts w:ascii="Times New Roman" w:hAnsi="Times New Roman" w:cs="Times New Roman"/>
          <w:b/>
        </w:rPr>
      </w:pPr>
      <w:r w:rsidRPr="00F65AA4">
        <w:rPr>
          <w:rFonts w:ascii="Times New Roman" w:hAnsi="Times New Roman" w:cs="Times New Roman"/>
          <w:b/>
        </w:rPr>
        <w:t>Discussion</w:t>
      </w:r>
    </w:p>
    <w:p w14:paraId="00799CE6"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fundamental focal point of this study is to better understand how the</w:t>
      </w:r>
      <w:r w:rsidRPr="00F65AA4">
        <w:rPr>
          <w:rFonts w:ascii="Times New Roman" w:hAnsi="Times New Roman" w:cs="Times New Roman"/>
          <w:i/>
          <w:iCs/>
          <w:sz w:val="24"/>
          <w:szCs w:val="24"/>
        </w:rPr>
        <w:t xml:space="preserve"> Guardian</w:t>
      </w:r>
      <w:r w:rsidRPr="00F65AA4">
        <w:rPr>
          <w:rFonts w:ascii="Times New Roman" w:hAnsi="Times New Roman" w:cs="Times New Roman"/>
          <w:sz w:val="24"/>
          <w:szCs w:val="24"/>
        </w:rPr>
        <w:t xml:space="preserve">’s consumption community co-creates value. While members of pool communities typically “share a set of abstract beliefs” (Fournier and Lee, 2009) this study indicates that newspapers foster an atypical environment for the creation of a cohesive consumption community - something that has failed to be appreciated in extant research - because their diverse content influences the formation of multiple community pools with members who do not always share the same beliefs. It was therefore necessary to explore the value creation processes of such a community. This research reveals that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’s online consumption community co-creates value without strict adherence to the prescribed contingencies set out in current literature. The data collected uncovers new patterns in community behaviour proving value to be created not just through their co-consumption but also through individual consumption.</w:t>
      </w:r>
    </w:p>
    <w:p w14:paraId="082E7497" w14:textId="77777777" w:rsidR="00924899" w:rsidRPr="00F65AA4" w:rsidRDefault="00924899" w:rsidP="00F65AA4">
      <w:pPr>
        <w:pStyle w:val="Body"/>
        <w:spacing w:line="480" w:lineRule="auto"/>
        <w:jc w:val="both"/>
        <w:rPr>
          <w:rFonts w:ascii="Times New Roman" w:eastAsia="Arial Bold" w:hAnsi="Times New Roman" w:cs="Times New Roman"/>
          <w:sz w:val="24"/>
          <w:szCs w:val="24"/>
          <w:u w:val="single"/>
        </w:rPr>
      </w:pPr>
    </w:p>
    <w:p w14:paraId="793B7E53" w14:textId="09682107"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20" w:name="_Toc429999488"/>
      <w:r w:rsidRPr="00F65AA4">
        <w:rPr>
          <w:rFonts w:ascii="Times New Roman" w:hAnsi="Times New Roman" w:cs="Times New Roman"/>
          <w:bCs w:val="0"/>
          <w:sz w:val="24"/>
          <w:szCs w:val="24"/>
        </w:rPr>
        <w:t>Turning Consumption Habits into Value Creators for Newspapers</w:t>
      </w:r>
      <w:bookmarkEnd w:id="20"/>
    </w:p>
    <w:p w14:paraId="53C8E00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data collected corresponds with current evidence of the modern news consumer lacking brand loyalty with increasing use of the </w:t>
      </w:r>
      <w:proofErr w:type="gramStart"/>
      <w:r w:rsidRPr="00F65AA4">
        <w:rPr>
          <w:rFonts w:ascii="Times New Roman" w:hAnsi="Times New Roman" w:cs="Times New Roman"/>
          <w:sz w:val="24"/>
          <w:szCs w:val="24"/>
        </w:rPr>
        <w:t>internet</w:t>
      </w:r>
      <w:proofErr w:type="gramEnd"/>
      <w:r w:rsidRPr="00F65AA4">
        <w:rPr>
          <w:rFonts w:ascii="Times New Roman" w:hAnsi="Times New Roman" w:cs="Times New Roman"/>
          <w:sz w:val="24"/>
          <w:szCs w:val="24"/>
        </w:rPr>
        <w:t xml:space="preserve"> (Graham and Hill, 2009). Despite evidence of fickle news consumption habits, this research has uncovered </w:t>
      </w:r>
      <w:proofErr w:type="gramStart"/>
      <w:r w:rsidRPr="00F65AA4">
        <w:rPr>
          <w:rFonts w:ascii="Times New Roman" w:hAnsi="Times New Roman" w:cs="Times New Roman"/>
          <w:sz w:val="24"/>
          <w:szCs w:val="24"/>
        </w:rPr>
        <w:t>trends which</w:t>
      </w:r>
      <w:proofErr w:type="gramEnd"/>
      <w:r w:rsidRPr="00F65AA4">
        <w:rPr>
          <w:rFonts w:ascii="Times New Roman" w:hAnsi="Times New Roman" w:cs="Times New Roman"/>
          <w:sz w:val="24"/>
          <w:szCs w:val="24"/>
        </w:rPr>
        <w:t xml:space="preserve"> can be used by newspapers to help strengthen their brand and promote customer loyalty. One of the most interesting consumer-news relationship trends to arise from the interviews was evidence of aggregative news consumption. Consumers are reading various news sources consecutively, using each newspaper’s distinct benefits in conjunction to build up a comprehensive understanding of current news topics. The idea that competing newspapers can compliment and become assets to each other uncovers a source of potential value to newspaper organisations. The interviewees found different news sources complimented each other because of their individual contrasting features and differentiated offerings. And because “Companies enhance the value by delivering consistent brand experiences that consumers can trust” (Gunelius, 2014), it is therefore essential for newspapers to possess a strong, differentiated brand image.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readers perceive the newspaper to be a trustworthy, factual, stylish, politically left-leaning </w:t>
      </w:r>
      <w:proofErr w:type="gramStart"/>
      <w:r w:rsidRPr="00F65AA4">
        <w:rPr>
          <w:rFonts w:ascii="Times New Roman" w:hAnsi="Times New Roman" w:cs="Times New Roman"/>
          <w:sz w:val="24"/>
          <w:szCs w:val="24"/>
        </w:rPr>
        <w:t>brand which</w:t>
      </w:r>
      <w:proofErr w:type="gramEnd"/>
      <w:r w:rsidRPr="00F65AA4">
        <w:rPr>
          <w:rFonts w:ascii="Times New Roman" w:hAnsi="Times New Roman" w:cs="Times New Roman"/>
          <w:sz w:val="24"/>
          <w:szCs w:val="24"/>
        </w:rPr>
        <w:t xml:space="preserve"> provides a middle-ground between its “low-brow” and “high-brow” competitors (Interviewee A, 13/08/15). Accordingly, it is this brand image and positioning within the </w:t>
      </w:r>
      <w:proofErr w:type="gramStart"/>
      <w:r w:rsidRPr="00F65AA4">
        <w:rPr>
          <w:rFonts w:ascii="Times New Roman" w:hAnsi="Times New Roman" w:cs="Times New Roman"/>
          <w:sz w:val="24"/>
          <w:szCs w:val="24"/>
        </w:rPr>
        <w:t>market which</w:t>
      </w:r>
      <w:proofErr w:type="gramEnd"/>
      <w:r w:rsidRPr="00F65AA4">
        <w:rPr>
          <w:rFonts w:ascii="Times New Roman" w:hAnsi="Times New Roman" w:cs="Times New Roman"/>
          <w:sz w:val="24"/>
          <w:szCs w:val="24"/>
        </w:rPr>
        <w:t xml:space="preserve">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need to focus on maintaining, building and promoting in order to stay competitive and create value. Such targeting and positioning will help to increase customer loyalty, brand championship, shareholder value and potential revenue sources (loyal consumers may be more inclined to become paying members within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’s membership initiative and will make the newspaper more attractive to advertisers). In addition to monetary value it will also enhance community and social value by encouraging a more cohesive community consisting of like-minded consumers.</w:t>
      </w:r>
    </w:p>
    <w:p w14:paraId="5C46CD4C"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233EC04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The findings also show evidence of the social importance of news, both online and offline, allowing interactivity and heightening the cultural capital and social values that consumers can derive from the news. The sharing network, which interactive and social media functions embrace, will increase the reach of news, widening the customer base. This supports studies by Thomson and Mumivova (2014), Green (2014) and Everett (2011) who highlight news consumers as prime candidates for advertising exposure due to their propensity to share and engage socially with the news. The results of the study demonstrate that in the current digital and social environment, newspaper companies should be utilising social media and providing increasing platforms for social interactivity which offer constant updates of real-time news.</w:t>
      </w:r>
    </w:p>
    <w:p w14:paraId="3962BA82"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DE58E5D" w14:textId="648C3D82"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21" w:name="_Toc429999489"/>
      <w:r w:rsidRPr="00F65AA4">
        <w:rPr>
          <w:rFonts w:ascii="Times New Roman" w:hAnsi="Times New Roman" w:cs="Times New Roman"/>
          <w:bCs w:val="0"/>
          <w:sz w:val="24"/>
          <w:szCs w:val="24"/>
        </w:rPr>
        <w:t>Co-Creation in Article Specific Consumption Communities</w:t>
      </w:r>
      <w:bookmarkEnd w:id="21"/>
    </w:p>
    <w:p w14:paraId="0274F28D" w14:textId="76ED565E"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pool community which has formed around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’s website, although showing definite evidence of being a community, lacks both the inter-consumer relationships and shared interests necessary to develop the complex practice performances which compose a strongly developed consumer community. Muniz and O’Guinn (2001) define the markers of a community to be consumers sharing a sense of moral responsibility, a group consciousness and rituals, of which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community to a certain extent display all. Hartmann </w:t>
      </w:r>
      <w:proofErr w:type="gramStart"/>
      <w:r w:rsidRPr="00F65AA4">
        <w:rPr>
          <w:rFonts w:ascii="Times New Roman" w:hAnsi="Times New Roman" w:cs="Times New Roman"/>
          <w:sz w:val="24"/>
          <w:szCs w:val="24"/>
        </w:rPr>
        <w:t>et</w:t>
      </w:r>
      <w:proofErr w:type="gramEnd"/>
      <w:r w:rsidRPr="00F65AA4">
        <w:rPr>
          <w:rFonts w:ascii="Times New Roman" w:hAnsi="Times New Roman" w:cs="Times New Roman"/>
          <w:sz w:val="24"/>
          <w:szCs w:val="24"/>
        </w:rPr>
        <w:t xml:space="preserve">. </w:t>
      </w:r>
      <w:proofErr w:type="gramStart"/>
      <w:r w:rsidRPr="00F65AA4">
        <w:rPr>
          <w:rFonts w:ascii="Times New Roman" w:hAnsi="Times New Roman" w:cs="Times New Roman"/>
          <w:sz w:val="24"/>
          <w:szCs w:val="24"/>
        </w:rPr>
        <w:t>al</w:t>
      </w:r>
      <w:proofErr w:type="gramEnd"/>
      <w:r w:rsidRPr="00F65AA4">
        <w:rPr>
          <w:rFonts w:ascii="Times New Roman" w:hAnsi="Times New Roman" w:cs="Times New Roman"/>
          <w:sz w:val="24"/>
          <w:szCs w:val="24"/>
        </w:rPr>
        <w:t xml:space="preserve">. (2015) and Schau et. </w:t>
      </w:r>
      <w:proofErr w:type="gramStart"/>
      <w:r w:rsidRPr="00F65AA4">
        <w:rPr>
          <w:rFonts w:ascii="Times New Roman" w:hAnsi="Times New Roman" w:cs="Times New Roman"/>
          <w:sz w:val="24"/>
          <w:szCs w:val="24"/>
        </w:rPr>
        <w:t>al</w:t>
      </w:r>
      <w:proofErr w:type="gramEnd"/>
      <w:r w:rsidRPr="00F65AA4">
        <w:rPr>
          <w:rFonts w:ascii="Times New Roman" w:hAnsi="Times New Roman" w:cs="Times New Roman"/>
          <w:sz w:val="24"/>
          <w:szCs w:val="24"/>
        </w:rPr>
        <w:t xml:space="preserve">. (2009) attribute practice performances as the foundation of a strong community, prescribing them as influencing more value creation within a community than a shared brand interest. Although there are displays of consumption practices specific to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community, the most complex practices tend to be practiced only within single comment streams and therefore they are temporary and any community building is ephemeral. According to current theory, the cultural capital to be gained from such transient community relationships and practices is limited (Schau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2009). Extant research into online participation with the news is also limited in that it has been focused solely on political articles (Weber 2014; Boczkowski and Mitchelstein, 2012). To better understand the nature of newspaper consumption communities it was necessary to investigate whether different articles attract different consumers and therefore different consumption communities with differing practices and behaviours. By completing netnographic explorations on both political and lifestyle articles the findings revealed that the two different genres of articles did indeed attract varying consumers, consequently creating separate communities with differing dynamics. </w:t>
      </w:r>
    </w:p>
    <w:p w14:paraId="5B89C2BE"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F00E3B8" w14:textId="244673EC"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lifestyle articles invite a community who display limited ranges of generic community practices but nevertheless participate in co-creating value </w:t>
      </w:r>
      <w:r w:rsidR="00D5693D" w:rsidRPr="00F65AA4">
        <w:rPr>
          <w:rFonts w:ascii="Times New Roman" w:hAnsi="Times New Roman" w:cs="Times New Roman"/>
          <w:sz w:val="24"/>
          <w:szCs w:val="24"/>
        </w:rPr>
        <w:t>and community</w:t>
      </w:r>
      <w:r w:rsidRPr="00F65AA4">
        <w:rPr>
          <w:rFonts w:ascii="Times New Roman" w:hAnsi="Times New Roman" w:cs="Times New Roman"/>
          <w:sz w:val="24"/>
          <w:szCs w:val="24"/>
        </w:rPr>
        <w:t xml:space="preserve"> culture with members both providing and receiving value offerings and experiences. The majority of comments were laden with the basic value-creating practices and community goals highlighted in Schau </w:t>
      </w:r>
      <w:proofErr w:type="gramStart"/>
      <w:r w:rsidRPr="00F65AA4">
        <w:rPr>
          <w:rFonts w:ascii="Times New Roman" w:hAnsi="Times New Roman" w:cs="Times New Roman"/>
          <w:sz w:val="24"/>
          <w:szCs w:val="24"/>
        </w:rPr>
        <w:t>et</w:t>
      </w:r>
      <w:proofErr w:type="gramEnd"/>
      <w:r w:rsidRPr="00F65AA4">
        <w:rPr>
          <w:rFonts w:ascii="Times New Roman" w:hAnsi="Times New Roman" w:cs="Times New Roman"/>
          <w:sz w:val="24"/>
          <w:szCs w:val="24"/>
        </w:rPr>
        <w:t xml:space="preserve">. </w:t>
      </w:r>
      <w:proofErr w:type="gramStart"/>
      <w:r w:rsidRPr="00F65AA4">
        <w:rPr>
          <w:rFonts w:ascii="Times New Roman" w:hAnsi="Times New Roman" w:cs="Times New Roman"/>
          <w:sz w:val="24"/>
          <w:szCs w:val="24"/>
        </w:rPr>
        <w:t>al</w:t>
      </w:r>
      <w:proofErr w:type="gramEnd"/>
      <w:r w:rsidRPr="00F65AA4">
        <w:rPr>
          <w:rFonts w:ascii="Times New Roman" w:hAnsi="Times New Roman" w:cs="Times New Roman"/>
          <w:sz w:val="24"/>
          <w:szCs w:val="24"/>
        </w:rPr>
        <w:t xml:space="preserve">.’s (2009) study such as empathising and governing. Despite no exhibitions of lasting or continued relationships or complex practices the consumption community surrounding lifestyle articles - by giving advice and sharing personal stories and experiences - co-create social, community and emotional value. The evident primary motive of participants is to widen the information pool helping others and themselves.  Therefore, the lifestyle articles more aptly fit the parameters of traditional consumption communities. Ponsakornrungsilp and Schroeder (2011), identify the two main participatory goals as being individual goals (developing relationships, gaining experiences and information and engaging in social interaction) and collective goals (contributing to the community’s shared resources, supporting brand culture and developing a sense of community or group identity). The </w:t>
      </w:r>
      <w:proofErr w:type="gramStart"/>
      <w:r w:rsidRPr="00F65AA4">
        <w:rPr>
          <w:rFonts w:ascii="Times New Roman" w:hAnsi="Times New Roman" w:cs="Times New Roman"/>
          <w:sz w:val="24"/>
          <w:szCs w:val="24"/>
        </w:rPr>
        <w:t>tenet of these goals lie</w:t>
      </w:r>
      <w:proofErr w:type="gramEnd"/>
      <w:r w:rsidRPr="00F65AA4">
        <w:rPr>
          <w:rFonts w:ascii="Times New Roman" w:hAnsi="Times New Roman" w:cs="Times New Roman"/>
          <w:sz w:val="24"/>
          <w:szCs w:val="24"/>
        </w:rPr>
        <w:t xml:space="preserve"> in a recognition of consumers’ need for love, belonging and esteem with even the individual goals being socially directed. The strife for these goals is evident in the lifestyle community, with almost all participation geared externally towards the community therefore co-creating emotional and social value.</w:t>
      </w:r>
    </w:p>
    <w:p w14:paraId="702CDB83"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03EE3059" w14:textId="3AA7627B"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consumption </w:t>
      </w:r>
      <w:proofErr w:type="gramStart"/>
      <w:r w:rsidRPr="00F65AA4">
        <w:rPr>
          <w:rFonts w:ascii="Times New Roman" w:hAnsi="Times New Roman" w:cs="Times New Roman"/>
          <w:sz w:val="24"/>
          <w:szCs w:val="24"/>
        </w:rPr>
        <w:t>community which formed around the political</w:t>
      </w:r>
      <w:proofErr w:type="gramEnd"/>
      <w:r w:rsidRPr="00F65AA4">
        <w:rPr>
          <w:rFonts w:ascii="Times New Roman" w:hAnsi="Times New Roman" w:cs="Times New Roman"/>
          <w:sz w:val="24"/>
          <w:szCs w:val="24"/>
        </w:rPr>
        <w:t xml:space="preserve"> displayed an array of slightly more complex practices but they were - as with the lifestyle - temporary, only existing within the comment stream at that moment in time. It was also evident that the political consumption community, through displays of definitive statements and contentious interactions, lacks cohesion and is largely based on </w:t>
      </w:r>
      <w:proofErr w:type="gramStart"/>
      <w:r w:rsidRPr="00F65AA4">
        <w:rPr>
          <w:rFonts w:ascii="Times New Roman" w:hAnsi="Times New Roman" w:cs="Times New Roman"/>
          <w:sz w:val="24"/>
          <w:szCs w:val="24"/>
        </w:rPr>
        <w:t>inwardly-directed</w:t>
      </w:r>
      <w:proofErr w:type="gramEnd"/>
      <w:r w:rsidRPr="00F65AA4">
        <w:rPr>
          <w:rFonts w:ascii="Times New Roman" w:hAnsi="Times New Roman" w:cs="Times New Roman"/>
          <w:sz w:val="24"/>
          <w:szCs w:val="24"/>
        </w:rPr>
        <w:t xml:space="preserve"> individual practices. Although in the governing of the community and </w:t>
      </w:r>
      <w:proofErr w:type="gramStart"/>
      <w:r w:rsidRPr="00F65AA4">
        <w:rPr>
          <w:rFonts w:ascii="Times New Roman" w:hAnsi="Times New Roman" w:cs="Times New Roman"/>
          <w:sz w:val="24"/>
          <w:szCs w:val="24"/>
        </w:rPr>
        <w:t>us-and-them</w:t>
      </w:r>
      <w:proofErr w:type="gramEnd"/>
      <w:r w:rsidRPr="00F65AA4">
        <w:rPr>
          <w:rFonts w:ascii="Times New Roman" w:hAnsi="Times New Roman" w:cs="Times New Roman"/>
          <w:sz w:val="24"/>
          <w:szCs w:val="24"/>
        </w:rPr>
        <w:t xml:space="preserve"> dynamics there were indications of a desire for a united community, the majority of consumers seemed to participate for individual rather than community value. Current discourse on value-creation within consumption communities fails to capture the extent of the </w:t>
      </w:r>
      <w:proofErr w:type="gramStart"/>
      <w:r w:rsidRPr="00F65AA4">
        <w:rPr>
          <w:rFonts w:ascii="Times New Roman" w:hAnsi="Times New Roman" w:cs="Times New Roman"/>
          <w:sz w:val="24"/>
          <w:szCs w:val="24"/>
        </w:rPr>
        <w:t>value which</w:t>
      </w:r>
      <w:proofErr w:type="gramEnd"/>
      <w:r w:rsidRPr="00F65AA4">
        <w:rPr>
          <w:rFonts w:ascii="Times New Roman" w:hAnsi="Times New Roman" w:cs="Times New Roman"/>
          <w:sz w:val="24"/>
          <w:szCs w:val="24"/>
        </w:rPr>
        <w:t xml:space="preserve"> can be created as identified in this study. With the majority of emphasis to date put on the formation of collective consumption participation and value co-creation - thinking and acting towards shared community-driven goals  (Pongsakornrungsilp and Schroeder, 2011; Malinen 2015) -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s online political community display a far more individualistic approach, acting predominantly as individuals towards individual goals. This adds another dimension to the individual goals as stated by Pongsakornrungsilp and Schroeder (2011), where members act towards more selfish and personal motives for self-actualisation and fulfilment rather than social motives. This is shown in the competitive, contentious behaviour which heightens consumers hedonic engagement stimulating a sense of personal gratification through members’ ability to show off their competencies, skills, knowledge, experience and dedication, thereby garnering the admiration of other members (Schau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2009). Weijo </w:t>
      </w:r>
      <w:proofErr w:type="gramStart"/>
      <w:r w:rsidRPr="00F65AA4">
        <w:rPr>
          <w:rFonts w:ascii="Times New Roman" w:hAnsi="Times New Roman" w:cs="Times New Roman"/>
          <w:sz w:val="24"/>
          <w:szCs w:val="24"/>
        </w:rPr>
        <w:t>et</w:t>
      </w:r>
      <w:proofErr w:type="gramEnd"/>
      <w:r w:rsidRPr="00F65AA4">
        <w:rPr>
          <w:rFonts w:ascii="Times New Roman" w:hAnsi="Times New Roman" w:cs="Times New Roman"/>
          <w:sz w:val="24"/>
          <w:szCs w:val="24"/>
        </w:rPr>
        <w:t xml:space="preserve">. </w:t>
      </w:r>
      <w:proofErr w:type="gramStart"/>
      <w:r w:rsidRPr="00F65AA4">
        <w:rPr>
          <w:rFonts w:ascii="Times New Roman" w:hAnsi="Times New Roman" w:cs="Times New Roman"/>
          <w:sz w:val="24"/>
          <w:szCs w:val="24"/>
        </w:rPr>
        <w:t>al</w:t>
      </w:r>
      <w:proofErr w:type="gramEnd"/>
      <w:r w:rsidRPr="00F65AA4">
        <w:rPr>
          <w:rFonts w:ascii="Times New Roman" w:hAnsi="Times New Roman" w:cs="Times New Roman"/>
          <w:sz w:val="24"/>
          <w:szCs w:val="24"/>
        </w:rPr>
        <w:t xml:space="preserve">. (2014) and Schau et. </w:t>
      </w:r>
      <w:proofErr w:type="gramStart"/>
      <w:r w:rsidRPr="00F65AA4">
        <w:rPr>
          <w:rFonts w:ascii="Times New Roman" w:hAnsi="Times New Roman" w:cs="Times New Roman"/>
          <w:sz w:val="24"/>
          <w:szCs w:val="24"/>
        </w:rPr>
        <w:t>al</w:t>
      </w:r>
      <w:proofErr w:type="gramEnd"/>
      <w:r w:rsidRPr="00F65AA4">
        <w:rPr>
          <w:rFonts w:ascii="Times New Roman" w:hAnsi="Times New Roman" w:cs="Times New Roman"/>
          <w:sz w:val="24"/>
          <w:szCs w:val="24"/>
        </w:rPr>
        <w:t xml:space="preserve">. (2009) attribute competitive and distancing behaviour within communities as contributing to the community structure and hierarchy, however, within the evanescent nature of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community there is little basis to form social status’ therefore this study suggests that such behaviour instead builds a platform for self-actualisation. While this insight disrupts the majority of community value co-creation theory, it also opens a new potentiality for value creation within more disparate </w:t>
      </w:r>
      <w:proofErr w:type="gramStart"/>
      <w:r w:rsidRPr="00F65AA4">
        <w:rPr>
          <w:rFonts w:ascii="Times New Roman" w:hAnsi="Times New Roman" w:cs="Times New Roman"/>
          <w:sz w:val="24"/>
          <w:szCs w:val="24"/>
        </w:rPr>
        <w:t>communities which</w:t>
      </w:r>
      <w:proofErr w:type="gramEnd"/>
      <w:r w:rsidRPr="00F65AA4">
        <w:rPr>
          <w:rFonts w:ascii="Times New Roman" w:hAnsi="Times New Roman" w:cs="Times New Roman"/>
          <w:sz w:val="24"/>
          <w:szCs w:val="24"/>
        </w:rPr>
        <w:t xml:space="preserve"> lack unity. Without the consumption community - predominantly without having the audience to express to or the responses of other members - the inwardly individualistic value that consumers display in comments on political articles would have no value. This shows that community goals and practices and the mutual construction of their desires (Sashi, 2012) are not necessarily essential for value creation within a community, hedonic value can be achieved in the lack of their presence whilst still being collaboratively constructed.</w:t>
      </w:r>
    </w:p>
    <w:p w14:paraId="63C16E4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15C0503E" w14:textId="7320870E"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22" w:name="_Toc429999490"/>
      <w:r w:rsidRPr="00F65AA4">
        <w:rPr>
          <w:rFonts w:ascii="Times New Roman" w:hAnsi="Times New Roman" w:cs="Times New Roman"/>
          <w:bCs w:val="0"/>
          <w:sz w:val="24"/>
          <w:szCs w:val="24"/>
        </w:rPr>
        <w:t>Value in Participation</w:t>
      </w:r>
      <w:bookmarkEnd w:id="22"/>
    </w:p>
    <w:p w14:paraId="75E97ADE" w14:textId="5605C21B"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Consumption community theory attributes heightened involvement and contribution to increasing consumer loyalty through feelings of ownership (Bechmann, 2012). This research has identified that a sense of consumer ownership holds value for consumers because they are able to represent themselves within the news finding stronger associations and personal relevance. The findings from the netnography suggested that those consumers who actively participate possess the high NFC and prior interests which Broekhuizen and Hoffmann (2012) and Weber (2015) relate to increased engagement and participation. It is consumers’ need for cognition and interest in the </w:t>
      </w:r>
      <w:proofErr w:type="gramStart"/>
      <w:r w:rsidRPr="00F65AA4">
        <w:rPr>
          <w:rFonts w:ascii="Times New Roman" w:hAnsi="Times New Roman" w:cs="Times New Roman"/>
          <w:sz w:val="24"/>
          <w:szCs w:val="24"/>
        </w:rPr>
        <w:t>subjects which</w:t>
      </w:r>
      <w:proofErr w:type="gramEnd"/>
      <w:r w:rsidRPr="00F65AA4">
        <w:rPr>
          <w:rFonts w:ascii="Times New Roman" w:hAnsi="Times New Roman" w:cs="Times New Roman"/>
          <w:sz w:val="24"/>
          <w:szCs w:val="24"/>
        </w:rPr>
        <w:t xml:space="preserve"> also influences consumers to participate because it decreases satisfaction and complacency with the news provided and drives a motivation to add to, correct, or challenge what they are reading. Therefore the comment streams provide a valuable and cathartic outlet for them, enabling them to personalise the news and increasing their accruement of cultural capital (Serrano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2015). Broekhuizen and Hoffmann (2012) suggest that while consumers with higher NFC are more engaged with the news and therefore actively participate in the community, those with low NFC - in this case the passive consumers - benefit more from consumer participation yet do not feel the need to participate </w:t>
      </w:r>
      <w:proofErr w:type="gramStart"/>
      <w:r w:rsidRPr="00F65AA4">
        <w:rPr>
          <w:rFonts w:ascii="Times New Roman" w:hAnsi="Times New Roman" w:cs="Times New Roman"/>
          <w:sz w:val="24"/>
          <w:szCs w:val="24"/>
        </w:rPr>
        <w:t>themselves</w:t>
      </w:r>
      <w:proofErr w:type="gramEnd"/>
      <w:r w:rsidRPr="00F65AA4">
        <w:rPr>
          <w:rFonts w:ascii="Times New Roman" w:hAnsi="Times New Roman" w:cs="Times New Roman"/>
          <w:sz w:val="24"/>
          <w:szCs w:val="24"/>
        </w:rPr>
        <w:t xml:space="preserve">. </w:t>
      </w:r>
    </w:p>
    <w:p w14:paraId="191B7E0D"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4EBF85AC" w14:textId="7B2B934B"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Malinen (2015) defined the point at which consumers become community members as being when they cease to be peripheral and begin to actively participate. Much of the literature on the passive-active participation dichotomy identify both roles as creating value because of the cyclical nature of participation i.e. passive participant learn community practices peripherally before themselves becoming active (Malinen, 2015; Hartmann </w:t>
      </w:r>
      <w:r w:rsidR="007E3511" w:rsidRPr="008C6D72">
        <w:rPr>
          <w:rFonts w:ascii="Times New Roman" w:hAnsi="Times New Roman" w:cs="Times New Roman"/>
          <w:i/>
          <w:sz w:val="24"/>
          <w:szCs w:val="24"/>
        </w:rPr>
        <w:t>et al</w:t>
      </w:r>
      <w:r w:rsidR="007E3511">
        <w:rPr>
          <w:rFonts w:ascii="Times New Roman" w:hAnsi="Times New Roman" w:cs="Times New Roman"/>
          <w:sz w:val="24"/>
          <w:szCs w:val="24"/>
        </w:rPr>
        <w:t>.,</w:t>
      </w:r>
      <w:r w:rsidRPr="00F65AA4">
        <w:rPr>
          <w:rFonts w:ascii="Times New Roman" w:hAnsi="Times New Roman" w:cs="Times New Roman"/>
          <w:sz w:val="24"/>
          <w:szCs w:val="24"/>
        </w:rPr>
        <w:t xml:space="preserve"> 2015; Pongsakornrungsilp and Schroeder, 2011). However, this research found that passive participants were set to remain passive, not feeling part of the community or wanting to contribute to the community. So while passive newspaper consumers do not play a role in the value-creation process, they do derive value from the participation of active consumers.  </w:t>
      </w:r>
    </w:p>
    <w:p w14:paraId="2478063B"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2B93CABE" w14:textId="77777777" w:rsidR="00924899" w:rsidRPr="00F65AA4" w:rsidRDefault="00924899" w:rsidP="00F65AA4">
      <w:pPr>
        <w:spacing w:line="480" w:lineRule="auto"/>
        <w:rPr>
          <w:rFonts w:ascii="Times New Roman" w:hAnsi="Times New Roman" w:cs="Times New Roman"/>
          <w:b/>
        </w:rPr>
      </w:pPr>
      <w:r w:rsidRPr="00F65AA4">
        <w:rPr>
          <w:rFonts w:ascii="Times New Roman" w:hAnsi="Times New Roman" w:cs="Times New Roman"/>
          <w:b/>
        </w:rPr>
        <w:t>Conclusion</w:t>
      </w:r>
    </w:p>
    <w:p w14:paraId="5FD5B589" w14:textId="6492E20F"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newspaper industry faces many challenges in the presence of digitalisation with the continual development of new technologies keeping the industry in a state of flux. To stay afloat newspapers must utilise the full potential of the value-creating offerings the </w:t>
      </w:r>
      <w:proofErr w:type="gramStart"/>
      <w:r w:rsidRPr="00F65AA4">
        <w:rPr>
          <w:rFonts w:ascii="Times New Roman" w:hAnsi="Times New Roman" w:cs="Times New Roman"/>
          <w:sz w:val="24"/>
          <w:szCs w:val="24"/>
        </w:rPr>
        <w:t>internet</w:t>
      </w:r>
      <w:proofErr w:type="gramEnd"/>
      <w:r w:rsidRPr="00F65AA4">
        <w:rPr>
          <w:rFonts w:ascii="Times New Roman" w:hAnsi="Times New Roman" w:cs="Times New Roman"/>
          <w:sz w:val="24"/>
          <w:szCs w:val="24"/>
        </w:rPr>
        <w:t xml:space="preserve"> possesses, one of which is the ability to provide a platform to facilitate the formation of interactive consumption communities. In the face of depleting financial value, the interactive platform offered by Web 2.0 has enabled the creation of symbolic value instead, with businesses able to serve consumers’ intangible needs. Community platforms facilitate needs of belonging and </w:t>
      </w:r>
      <w:r w:rsidR="00D5693D" w:rsidRPr="00F65AA4">
        <w:rPr>
          <w:rFonts w:ascii="Times New Roman" w:hAnsi="Times New Roman" w:cs="Times New Roman"/>
          <w:sz w:val="24"/>
          <w:szCs w:val="24"/>
        </w:rPr>
        <w:t>self-esteem</w:t>
      </w:r>
      <w:r w:rsidRPr="00F65AA4">
        <w:rPr>
          <w:rFonts w:ascii="Times New Roman" w:hAnsi="Times New Roman" w:cs="Times New Roman"/>
          <w:sz w:val="24"/>
          <w:szCs w:val="24"/>
        </w:rPr>
        <w:t xml:space="preserve"> and allow consumers the creative expression necessary for self-actualisation (Deloitte, 2014). With a vast range of interests for communities to congregate around,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website proves an atypical platform for the creation of consumption communities, indeed proving to foster multiple, ephemeral communities. This research has employed </w:t>
      </w:r>
      <w:proofErr w:type="gramStart"/>
      <w:r w:rsidRPr="00F65AA4">
        <w:rPr>
          <w:rFonts w:ascii="Times New Roman" w:hAnsi="Times New Roman" w:cs="Times New Roman"/>
          <w:sz w:val="24"/>
          <w:szCs w:val="24"/>
        </w:rPr>
        <w:t>literature which</w:t>
      </w:r>
      <w:proofErr w:type="gramEnd"/>
      <w:r w:rsidRPr="00F65AA4">
        <w:rPr>
          <w:rFonts w:ascii="Times New Roman" w:hAnsi="Times New Roman" w:cs="Times New Roman"/>
          <w:sz w:val="24"/>
          <w:szCs w:val="24"/>
        </w:rPr>
        <w:t xml:space="preserve"> establishes theories of value co-creation within consumer communities to inform an understanding of the digitally facilitated value potential within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community. By completing a series of netnographic explorations on the comment streams of lifestyle and political articles this study provides </w:t>
      </w:r>
      <w:r w:rsidR="00D5693D" w:rsidRPr="00F65AA4">
        <w:rPr>
          <w:rFonts w:ascii="Times New Roman" w:hAnsi="Times New Roman" w:cs="Times New Roman"/>
          <w:sz w:val="24"/>
          <w:szCs w:val="24"/>
        </w:rPr>
        <w:t>insights into</w:t>
      </w:r>
      <w:r w:rsidRPr="00F65AA4">
        <w:rPr>
          <w:rFonts w:ascii="Times New Roman" w:hAnsi="Times New Roman" w:cs="Times New Roman"/>
          <w:sz w:val="24"/>
          <w:szCs w:val="24"/>
        </w:rPr>
        <w:t xml:space="preserve"> why consumers participate in communities and how that co-creates value for the industry and community. </w:t>
      </w:r>
    </w:p>
    <w:p w14:paraId="24A232CC"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7D837068" w14:textId="367EA155"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findings highlight the relationship that modern news consumers </w:t>
      </w:r>
      <w:r w:rsidR="00D5693D" w:rsidRPr="00F65AA4">
        <w:rPr>
          <w:rFonts w:ascii="Times New Roman" w:hAnsi="Times New Roman" w:cs="Times New Roman"/>
          <w:sz w:val="24"/>
          <w:szCs w:val="24"/>
        </w:rPr>
        <w:t>have</w:t>
      </w:r>
      <w:r w:rsidRPr="00F65AA4">
        <w:rPr>
          <w:rFonts w:ascii="Times New Roman" w:hAnsi="Times New Roman" w:cs="Times New Roman"/>
          <w:sz w:val="24"/>
          <w:szCs w:val="24"/>
        </w:rPr>
        <w:t xml:space="preserve"> with the news, identifying an aggregative approach to news consumption which organisations can use to increase revenue. </w:t>
      </w:r>
      <w:proofErr w:type="gramStart"/>
      <w:r w:rsidRPr="00F65AA4">
        <w:rPr>
          <w:rFonts w:ascii="Times New Roman" w:hAnsi="Times New Roman" w:cs="Times New Roman"/>
          <w:sz w:val="24"/>
          <w:szCs w:val="24"/>
        </w:rPr>
        <w:t>The examination of two types of article, lifestyle and political, showed different consumption community behaviours and practices.</w:t>
      </w:r>
      <w:proofErr w:type="gramEnd"/>
      <w:r w:rsidRPr="00F65AA4">
        <w:rPr>
          <w:rFonts w:ascii="Times New Roman" w:hAnsi="Times New Roman" w:cs="Times New Roman"/>
          <w:sz w:val="24"/>
          <w:szCs w:val="24"/>
        </w:rPr>
        <w:t xml:space="preserve"> The lifestyle communities revealed a desire for social and emotional value, widening the information pool and working collectively towards co-creating value. The political communities displayed how consumption communities can also form a platform for individual hedonic value creation through differentiating themselves from the community and striving for self-actualisation. Contrary to existing theories on participation, this research failed to attribute any value creation to passive consumers because of their lack of desire to participate or co-operation within the community. An observation of active consumers showed them to have high involvement in and knowledge of politics and current affairs. This revealed a fundamental motivation for contributing to the community to be to increase their own satisfaction by completing or correcting missing or (in their view) incorrect information.</w:t>
      </w:r>
    </w:p>
    <w:p w14:paraId="367C3DBE" w14:textId="77777777" w:rsidR="00924899" w:rsidRPr="00F65AA4" w:rsidRDefault="00924899" w:rsidP="00F65AA4">
      <w:pPr>
        <w:pStyle w:val="Body"/>
        <w:spacing w:line="480" w:lineRule="auto"/>
        <w:jc w:val="both"/>
        <w:rPr>
          <w:rFonts w:ascii="Times New Roman" w:eastAsia="Arial Bold" w:hAnsi="Times New Roman" w:cs="Times New Roman"/>
          <w:color w:val="7F7F7F"/>
          <w:sz w:val="24"/>
          <w:szCs w:val="24"/>
        </w:rPr>
      </w:pPr>
    </w:p>
    <w:p w14:paraId="1DD7EBA2" w14:textId="04769D2B" w:rsidR="00924899" w:rsidRPr="00F65AA4" w:rsidRDefault="00924899" w:rsidP="00F65AA4">
      <w:pPr>
        <w:pStyle w:val="Heading2"/>
        <w:spacing w:line="480" w:lineRule="auto"/>
        <w:jc w:val="both"/>
        <w:rPr>
          <w:rFonts w:ascii="Times New Roman" w:eastAsia="Arial" w:hAnsi="Times New Roman" w:cs="Times New Roman"/>
          <w:bCs w:val="0"/>
          <w:sz w:val="24"/>
          <w:szCs w:val="24"/>
        </w:rPr>
      </w:pPr>
      <w:bookmarkStart w:id="23" w:name="_Toc429999493"/>
      <w:r w:rsidRPr="00F65AA4">
        <w:rPr>
          <w:rFonts w:ascii="Times New Roman" w:hAnsi="Times New Roman" w:cs="Times New Roman"/>
          <w:bCs w:val="0"/>
          <w:sz w:val="24"/>
          <w:szCs w:val="24"/>
        </w:rPr>
        <w:t>Implications, Future Research and Limitations</w:t>
      </w:r>
      <w:bookmarkEnd w:id="23"/>
    </w:p>
    <w:p w14:paraId="7F776D1B"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p>
    <w:p w14:paraId="23A19B0C"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findings of this research have offered new insights into news </w:t>
      </w:r>
      <w:proofErr w:type="gramStart"/>
      <w:r w:rsidRPr="00F65AA4">
        <w:rPr>
          <w:rFonts w:ascii="Times New Roman" w:hAnsi="Times New Roman" w:cs="Times New Roman"/>
          <w:sz w:val="24"/>
          <w:szCs w:val="24"/>
        </w:rPr>
        <w:t>consumers which</w:t>
      </w:r>
      <w:proofErr w:type="gramEnd"/>
      <w:r w:rsidRPr="00F65AA4">
        <w:rPr>
          <w:rFonts w:ascii="Times New Roman" w:hAnsi="Times New Roman" w:cs="Times New Roman"/>
          <w:sz w:val="24"/>
          <w:szCs w:val="24"/>
        </w:rPr>
        <w:t xml:space="preserve"> will assist future value creation within the industry. In order to capitalise on the interactive features that the </w:t>
      </w:r>
      <w:proofErr w:type="gramStart"/>
      <w:r w:rsidRPr="00F65AA4">
        <w:rPr>
          <w:rFonts w:ascii="Times New Roman" w:hAnsi="Times New Roman" w:cs="Times New Roman"/>
          <w:sz w:val="24"/>
          <w:szCs w:val="24"/>
        </w:rPr>
        <w:t>internet</w:t>
      </w:r>
      <w:proofErr w:type="gramEnd"/>
      <w:r w:rsidRPr="00F65AA4">
        <w:rPr>
          <w:rFonts w:ascii="Times New Roman" w:hAnsi="Times New Roman" w:cs="Times New Roman"/>
          <w:sz w:val="24"/>
          <w:szCs w:val="24"/>
        </w:rPr>
        <w:t xml:space="preserve"> provides the </w:t>
      </w:r>
      <w:r w:rsidRPr="00F65AA4">
        <w:rPr>
          <w:rFonts w:ascii="Times New Roman" w:hAnsi="Times New Roman" w:cs="Times New Roman"/>
          <w:i/>
          <w:iCs/>
          <w:sz w:val="24"/>
          <w:szCs w:val="24"/>
        </w:rPr>
        <w:t xml:space="preserve">Guardian </w:t>
      </w:r>
      <w:r w:rsidRPr="00F65AA4">
        <w:rPr>
          <w:rFonts w:ascii="Times New Roman" w:hAnsi="Times New Roman" w:cs="Times New Roman"/>
          <w:sz w:val="24"/>
          <w:szCs w:val="24"/>
        </w:rPr>
        <w:t xml:space="preserve">must focus on maintaining and strengthening their market position. This concept - when tailored to the specific newspaper brands and its audience - is transferrable to all organisations within the newspaper industry. The new understandings of the complexities of community formation, dynamics and consumer participation and the value they have contributes to existing discourse, widening the possibilities of value creation and insights into unconventional communities. The glimpse into consumer perspectives and behaviours that the netnography provides, highlights the wealth of free and easily accessible information on their consumers newspapers have access to in online discussion spaces. A feature of their business </w:t>
      </w:r>
      <w:proofErr w:type="gramStart"/>
      <w:r w:rsidRPr="00F65AA4">
        <w:rPr>
          <w:rFonts w:ascii="Times New Roman" w:hAnsi="Times New Roman" w:cs="Times New Roman"/>
          <w:sz w:val="24"/>
          <w:szCs w:val="24"/>
        </w:rPr>
        <w:t>model which</w:t>
      </w:r>
      <w:proofErr w:type="gramEnd"/>
      <w:r w:rsidRPr="00F65AA4">
        <w:rPr>
          <w:rFonts w:ascii="Times New Roman" w:hAnsi="Times New Roman" w:cs="Times New Roman"/>
          <w:sz w:val="24"/>
          <w:szCs w:val="24"/>
        </w:rPr>
        <w:t xml:space="preserve"> should be utilised in order to enhance their knowledge of their consumers and customer experience management. This research has just scratched the surface of the exploration into such communities and their value-creation potential, </w:t>
      </w:r>
      <w:proofErr w:type="gramStart"/>
      <w:r w:rsidRPr="00F65AA4">
        <w:rPr>
          <w:rFonts w:ascii="Times New Roman" w:hAnsi="Times New Roman" w:cs="Times New Roman"/>
          <w:sz w:val="24"/>
          <w:szCs w:val="24"/>
        </w:rPr>
        <w:t>something</w:t>
      </w:r>
      <w:proofErr w:type="gramEnd"/>
      <w:r w:rsidRPr="00F65AA4">
        <w:rPr>
          <w:rFonts w:ascii="Times New Roman" w:hAnsi="Times New Roman" w:cs="Times New Roman"/>
          <w:sz w:val="24"/>
          <w:szCs w:val="24"/>
        </w:rPr>
        <w:t xml:space="preserve"> which must be extended in future research. Further research should expand into an exploration of how social media and mobile technologies can facilitate value creation. </w:t>
      </w:r>
    </w:p>
    <w:p w14:paraId="09C5E71E" w14:textId="77777777" w:rsidR="00924899" w:rsidRPr="00F65AA4" w:rsidRDefault="00924899" w:rsidP="00F65AA4">
      <w:pPr>
        <w:pStyle w:val="Body"/>
        <w:spacing w:line="480" w:lineRule="auto"/>
        <w:jc w:val="both"/>
        <w:rPr>
          <w:rFonts w:ascii="Times New Roman" w:eastAsia="Arial Bold" w:hAnsi="Times New Roman" w:cs="Times New Roman"/>
          <w:i/>
          <w:iCs/>
          <w:sz w:val="24"/>
          <w:szCs w:val="24"/>
        </w:rPr>
      </w:pPr>
    </w:p>
    <w:p w14:paraId="08400F84"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r w:rsidRPr="00F65AA4">
        <w:rPr>
          <w:rFonts w:ascii="Times New Roman" w:hAnsi="Times New Roman" w:cs="Times New Roman"/>
          <w:sz w:val="24"/>
          <w:szCs w:val="24"/>
        </w:rPr>
        <w:t xml:space="preserve">The transferability and reliability of this research is limited due to the study being focused on a single newspaper, the </w:t>
      </w:r>
      <w:r w:rsidRPr="00F65AA4">
        <w:rPr>
          <w:rFonts w:ascii="Times New Roman" w:hAnsi="Times New Roman" w:cs="Times New Roman"/>
          <w:i/>
          <w:iCs/>
          <w:sz w:val="24"/>
          <w:szCs w:val="24"/>
        </w:rPr>
        <w:t>Guardian.</w:t>
      </w:r>
      <w:r w:rsidRPr="00F65AA4">
        <w:rPr>
          <w:rFonts w:ascii="Times New Roman" w:hAnsi="Times New Roman" w:cs="Times New Roman"/>
          <w:sz w:val="24"/>
          <w:szCs w:val="24"/>
        </w:rPr>
        <w:t xml:space="preserve"> The short time period in which the netnography was conducted and the small sample of interviewees would need to be expanded as well as completing observations of multiple newspapers in order to improve the research. The constructivist </w:t>
      </w:r>
      <w:proofErr w:type="gramStart"/>
      <w:r w:rsidRPr="00F65AA4">
        <w:rPr>
          <w:rFonts w:ascii="Times New Roman" w:hAnsi="Times New Roman" w:cs="Times New Roman"/>
          <w:sz w:val="24"/>
          <w:szCs w:val="24"/>
        </w:rPr>
        <w:t>approach which this research adopted</w:t>
      </w:r>
      <w:proofErr w:type="gramEnd"/>
      <w:r w:rsidRPr="00F65AA4">
        <w:rPr>
          <w:rFonts w:ascii="Times New Roman" w:hAnsi="Times New Roman" w:cs="Times New Roman"/>
          <w:sz w:val="24"/>
          <w:szCs w:val="24"/>
        </w:rPr>
        <w:t xml:space="preserve"> aimed to construct a subjective understanding of consumption communities however the nature of this philosophy leaves interpretations open to revision and improvement (Guba and Lincoln, 1994).</w:t>
      </w:r>
    </w:p>
    <w:p w14:paraId="1C9FF57A" w14:textId="77777777" w:rsidR="00924899" w:rsidRPr="00F65AA4" w:rsidRDefault="00924899" w:rsidP="00F65AA4">
      <w:pPr>
        <w:pStyle w:val="Body"/>
        <w:spacing w:line="480" w:lineRule="auto"/>
        <w:jc w:val="both"/>
        <w:rPr>
          <w:rFonts w:ascii="Times New Roman" w:eastAsia="Arial Bold" w:hAnsi="Times New Roman" w:cs="Times New Roman"/>
          <w:sz w:val="24"/>
          <w:szCs w:val="24"/>
        </w:rPr>
      </w:pPr>
    </w:p>
    <w:p w14:paraId="1BA34D31" w14:textId="7CA7C3AA" w:rsidR="00924899" w:rsidRPr="002223BE" w:rsidRDefault="002956EF" w:rsidP="002223BE">
      <w:pPr>
        <w:pStyle w:val="Heading"/>
        <w:spacing w:line="480" w:lineRule="auto"/>
        <w:rPr>
          <w:rFonts w:ascii="Times New Roman" w:eastAsia="Arial Bold" w:hAnsi="Times New Roman" w:cs="Times New Roman"/>
          <w:bCs w:val="0"/>
          <w:sz w:val="24"/>
          <w:szCs w:val="24"/>
        </w:rPr>
      </w:pPr>
      <w:bookmarkStart w:id="24" w:name="_Toc429999494"/>
      <w:r w:rsidRPr="00F65AA4">
        <w:rPr>
          <w:rFonts w:ascii="Times New Roman" w:hAnsi="Times New Roman" w:cs="Times New Roman"/>
          <w:b w:val="0"/>
          <w:bCs w:val="0"/>
          <w:sz w:val="24"/>
          <w:szCs w:val="24"/>
        </w:rPr>
        <w:br w:type="column"/>
      </w:r>
      <w:r w:rsidR="00924899" w:rsidRPr="002223BE">
        <w:rPr>
          <w:rFonts w:ascii="Times New Roman" w:hAnsi="Times New Roman" w:cs="Times New Roman"/>
          <w:bCs w:val="0"/>
          <w:sz w:val="24"/>
          <w:szCs w:val="24"/>
        </w:rPr>
        <w:t>References</w:t>
      </w:r>
      <w:bookmarkEnd w:id="24"/>
    </w:p>
    <w:p w14:paraId="2ABBB123" w14:textId="77777777" w:rsidR="0017771A" w:rsidRDefault="0017771A" w:rsidP="002223BE">
      <w:pPr>
        <w:pStyle w:val="Body"/>
        <w:spacing w:line="480" w:lineRule="auto"/>
        <w:ind w:left="720" w:hanging="720"/>
        <w:rPr>
          <w:rFonts w:ascii="Times New Roman" w:hAnsi="Times New Roman" w:cs="Times New Roman"/>
          <w:sz w:val="23"/>
          <w:szCs w:val="23"/>
        </w:rPr>
      </w:pPr>
      <w:r w:rsidRPr="0017771A">
        <w:rPr>
          <w:rFonts w:ascii="Times New Roman" w:hAnsi="Times New Roman" w:cs="Times New Roman"/>
          <w:sz w:val="23"/>
          <w:szCs w:val="23"/>
        </w:rPr>
        <w:t xml:space="preserve">Alzaydi, Z.M., Al-hajla, A.H., Nguyen, B., and Jayawardhena, C. (2018), "A Review of Service Quality and Service Delivery: Towards A Customer Co-Production and Customer-Integration Approach", </w:t>
      </w:r>
      <w:r w:rsidRPr="0017771A">
        <w:rPr>
          <w:rFonts w:ascii="Times New Roman" w:hAnsi="Times New Roman" w:cs="Times New Roman"/>
          <w:i/>
          <w:sz w:val="23"/>
          <w:szCs w:val="23"/>
        </w:rPr>
        <w:t>Business Process Management,</w:t>
      </w:r>
      <w:r w:rsidRPr="0017771A">
        <w:rPr>
          <w:rFonts w:ascii="Times New Roman" w:hAnsi="Times New Roman" w:cs="Times New Roman"/>
          <w:sz w:val="23"/>
          <w:szCs w:val="23"/>
        </w:rPr>
        <w:t xml:space="preserve"> Vol. 24 No. 1, pp. 295-328. </w:t>
      </w:r>
    </w:p>
    <w:p w14:paraId="21EF3F82" w14:textId="7D87530B" w:rsidR="00924899" w:rsidRPr="002223BE" w:rsidRDefault="00924899" w:rsidP="002223BE">
      <w:pPr>
        <w:pStyle w:val="Body"/>
        <w:spacing w:line="480" w:lineRule="auto"/>
        <w:ind w:left="720" w:hanging="720"/>
        <w:rPr>
          <w:rFonts w:ascii="Times New Roman" w:eastAsia="Arial" w:hAnsi="Times New Roman" w:cs="Times New Roman"/>
          <w:sz w:val="23"/>
          <w:szCs w:val="23"/>
        </w:rPr>
      </w:pPr>
      <w:proofErr w:type="gramStart"/>
      <w:r w:rsidRPr="002223BE">
        <w:rPr>
          <w:rFonts w:ascii="Times New Roman" w:hAnsi="Times New Roman" w:cs="Times New Roman"/>
          <w:sz w:val="23"/>
          <w:szCs w:val="23"/>
        </w:rPr>
        <w:t xml:space="preserve">BBC (2009) </w:t>
      </w:r>
      <w:r w:rsidRPr="002223BE">
        <w:rPr>
          <w:rFonts w:ascii="Times New Roman" w:hAnsi="Times New Roman" w:cs="Times New Roman"/>
          <w:i/>
          <w:iCs/>
          <w:sz w:val="23"/>
          <w:szCs w:val="23"/>
        </w:rPr>
        <w:t>The Politics of UK Newspapers.</w:t>
      </w:r>
      <w:proofErr w:type="gramEnd"/>
    </w:p>
    <w:p w14:paraId="0826E89B" w14:textId="26DD6C24"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Bechmann, A. (2012)</w:t>
      </w:r>
      <w:r w:rsidR="001F1503">
        <w:rPr>
          <w:rFonts w:ascii="Times New Roman" w:hAnsi="Times New Roman" w:cs="Times New Roman"/>
          <w:sz w:val="23"/>
          <w:szCs w:val="23"/>
        </w:rPr>
        <w:t>,</w:t>
      </w:r>
      <w:r w:rsidRPr="002223BE">
        <w:rPr>
          <w:rFonts w:ascii="Times New Roman" w:hAnsi="Times New Roman" w:cs="Times New Roman"/>
          <w:sz w:val="23"/>
          <w:szCs w:val="23"/>
        </w:rPr>
        <w:t xml:space="preserve"> </w:t>
      </w:r>
      <w:r w:rsidR="001F1503">
        <w:rPr>
          <w:rFonts w:ascii="Times New Roman" w:hAnsi="Times New Roman" w:cs="Times New Roman"/>
          <w:sz w:val="23"/>
          <w:szCs w:val="23"/>
        </w:rPr>
        <w:t>“</w:t>
      </w:r>
      <w:r w:rsidRPr="002223BE">
        <w:rPr>
          <w:rFonts w:ascii="Times New Roman" w:hAnsi="Times New Roman" w:cs="Times New Roman"/>
          <w:sz w:val="23"/>
          <w:szCs w:val="23"/>
        </w:rPr>
        <w:t xml:space="preserve">Towards Cross-Platform Value Creation. </w:t>
      </w:r>
      <w:r w:rsidRPr="002223BE">
        <w:rPr>
          <w:rFonts w:ascii="Times New Roman" w:hAnsi="Times New Roman" w:cs="Times New Roman"/>
          <w:i/>
          <w:iCs/>
          <w:sz w:val="23"/>
          <w:szCs w:val="23"/>
        </w:rPr>
        <w:t>Information, Communication &amp; Society</w:t>
      </w:r>
      <w:r w:rsidR="001F1503">
        <w:rPr>
          <w:rFonts w:ascii="Times New Roman" w:hAnsi="Times New Roman" w:cs="Times New Roman"/>
          <w:sz w:val="23"/>
          <w:szCs w:val="23"/>
        </w:rPr>
        <w:t>”</w:t>
      </w:r>
      <w:r w:rsidR="002E7F48">
        <w:rPr>
          <w:rFonts w:ascii="Times New Roman" w:hAnsi="Times New Roman" w:cs="Times New Roman"/>
          <w:sz w:val="23"/>
          <w:szCs w:val="23"/>
        </w:rPr>
        <w:t>,</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00380F3B">
        <w:rPr>
          <w:rFonts w:ascii="Times New Roman" w:hAnsi="Times New Roman" w:cs="Times New Roman"/>
          <w:sz w:val="23"/>
          <w:szCs w:val="23"/>
        </w:rPr>
        <w:t>15 No. 6, pp.</w:t>
      </w:r>
      <w:r w:rsidRPr="002223BE">
        <w:rPr>
          <w:rFonts w:ascii="Times New Roman" w:hAnsi="Times New Roman" w:cs="Times New Roman"/>
          <w:sz w:val="23"/>
          <w:szCs w:val="23"/>
        </w:rPr>
        <w:t xml:space="preserve"> 888-908. </w:t>
      </w:r>
    </w:p>
    <w:p w14:paraId="01BC0E68" w14:textId="0F5D9A91" w:rsidR="00924899" w:rsidRPr="002223BE" w:rsidRDefault="00924899" w:rsidP="002223BE">
      <w:pPr>
        <w:pStyle w:val="Body"/>
        <w:spacing w:line="480" w:lineRule="auto"/>
        <w:ind w:left="720" w:hanging="720"/>
        <w:rPr>
          <w:rFonts w:ascii="Times New Roman" w:eastAsia="Arial" w:hAnsi="Times New Roman" w:cs="Times New Roman"/>
          <w:sz w:val="23"/>
          <w:szCs w:val="23"/>
        </w:rPr>
      </w:pPr>
      <w:proofErr w:type="gramStart"/>
      <w:r w:rsidRPr="002223BE">
        <w:rPr>
          <w:rFonts w:ascii="Times New Roman" w:hAnsi="Times New Roman" w:cs="Times New Roman"/>
          <w:sz w:val="23"/>
          <w:szCs w:val="23"/>
        </w:rPr>
        <w:t xml:space="preserve">Broekhuizen, T. </w:t>
      </w:r>
      <w:r w:rsidR="00E226C5">
        <w:rPr>
          <w:rFonts w:ascii="Times New Roman" w:hAnsi="Times New Roman" w:cs="Times New Roman"/>
          <w:sz w:val="23"/>
          <w:szCs w:val="23"/>
        </w:rPr>
        <w:t>and Hoffmann, A. (2012),</w:t>
      </w:r>
      <w:r w:rsidRPr="002223BE">
        <w:rPr>
          <w:rFonts w:ascii="Times New Roman" w:hAnsi="Times New Roman" w:cs="Times New Roman"/>
          <w:sz w:val="23"/>
          <w:szCs w:val="23"/>
        </w:rPr>
        <w:t xml:space="preserve"> </w:t>
      </w:r>
      <w:r w:rsidR="00E226C5">
        <w:rPr>
          <w:rFonts w:ascii="Times New Roman" w:hAnsi="Times New Roman" w:cs="Times New Roman"/>
          <w:sz w:val="23"/>
          <w:szCs w:val="23"/>
        </w:rPr>
        <w:t>“</w:t>
      </w:r>
      <w:r w:rsidRPr="002223BE">
        <w:rPr>
          <w:rFonts w:ascii="Times New Roman" w:hAnsi="Times New Roman" w:cs="Times New Roman"/>
          <w:sz w:val="23"/>
          <w:szCs w:val="23"/>
        </w:rPr>
        <w:t>Interactivity Perceptions and Online Newspaper Preferences</w:t>
      </w:r>
      <w:r w:rsidR="00E226C5">
        <w:rPr>
          <w:rFonts w:ascii="Times New Roman" w:hAnsi="Times New Roman" w:cs="Times New Roman"/>
          <w:sz w:val="23"/>
          <w:szCs w:val="23"/>
        </w:rPr>
        <w:t>”</w:t>
      </w:r>
      <w:r w:rsidRPr="002223BE">
        <w:rPr>
          <w:rFonts w:ascii="Times New Roman" w:hAnsi="Times New Roman" w:cs="Times New Roman"/>
          <w:sz w:val="23"/>
          <w:szCs w:val="23"/>
        </w:rPr>
        <w:t xml:space="preserve"> </w:t>
      </w:r>
      <w:r w:rsidRPr="00E226C5">
        <w:rPr>
          <w:rFonts w:ascii="Times New Roman" w:hAnsi="Times New Roman" w:cs="Times New Roman"/>
          <w:i/>
          <w:sz w:val="23"/>
          <w:szCs w:val="23"/>
        </w:rPr>
        <w:t>Journal of Interactive Advertising.</w:t>
      </w:r>
      <w:proofErr w:type="gramEnd"/>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12 (2)</w:t>
      </w:r>
      <w:r w:rsidR="003F7A56">
        <w:rPr>
          <w:rFonts w:ascii="Times New Roman" w:hAnsi="Times New Roman" w:cs="Times New Roman"/>
          <w:sz w:val="23"/>
          <w:szCs w:val="23"/>
        </w:rPr>
        <w:t>, pp.</w:t>
      </w:r>
      <w:r w:rsidR="00E226C5">
        <w:rPr>
          <w:rFonts w:ascii="Times New Roman" w:hAnsi="Times New Roman" w:cs="Times New Roman"/>
          <w:sz w:val="23"/>
          <w:szCs w:val="23"/>
        </w:rPr>
        <w:t xml:space="preserve"> 29-43</w:t>
      </w:r>
      <w:r w:rsidRPr="002223BE">
        <w:rPr>
          <w:rFonts w:ascii="Times New Roman" w:hAnsi="Times New Roman" w:cs="Times New Roman"/>
          <w:sz w:val="23"/>
          <w:szCs w:val="23"/>
        </w:rPr>
        <w:t xml:space="preserve">. </w:t>
      </w:r>
    </w:p>
    <w:p w14:paraId="4B3EC384" w14:textId="358CE603"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Constantinides, E. and Fountain, S. J. (2008)</w:t>
      </w:r>
      <w:r w:rsidR="007272DB">
        <w:rPr>
          <w:rFonts w:ascii="Times New Roman" w:hAnsi="Times New Roman" w:cs="Times New Roman"/>
          <w:sz w:val="23"/>
          <w:szCs w:val="23"/>
        </w:rPr>
        <w:t>,</w:t>
      </w:r>
      <w:r w:rsidRPr="002223BE">
        <w:rPr>
          <w:rFonts w:ascii="Times New Roman" w:hAnsi="Times New Roman" w:cs="Times New Roman"/>
          <w:sz w:val="23"/>
          <w:szCs w:val="23"/>
        </w:rPr>
        <w:t xml:space="preserve"> </w:t>
      </w:r>
      <w:r w:rsidR="007272DB">
        <w:rPr>
          <w:rFonts w:ascii="Times New Roman" w:hAnsi="Times New Roman" w:cs="Times New Roman"/>
          <w:sz w:val="23"/>
          <w:szCs w:val="23"/>
        </w:rPr>
        <w:t>“</w:t>
      </w:r>
      <w:r w:rsidRPr="002223BE">
        <w:rPr>
          <w:rFonts w:ascii="Times New Roman" w:hAnsi="Times New Roman" w:cs="Times New Roman"/>
          <w:sz w:val="23"/>
          <w:szCs w:val="23"/>
        </w:rPr>
        <w:t>Web 2.0: Conceptual Foundations and Marketing Issues</w:t>
      </w:r>
      <w:r w:rsidR="007272DB">
        <w:rPr>
          <w:rFonts w:ascii="Times New Roman" w:hAnsi="Times New Roman" w:cs="Times New Roman"/>
          <w:sz w:val="23"/>
          <w:szCs w:val="23"/>
        </w:rPr>
        <w:t>”,</w:t>
      </w:r>
      <w:r w:rsidRPr="007272DB">
        <w:rPr>
          <w:rFonts w:ascii="Times New Roman" w:hAnsi="Times New Roman" w:cs="Times New Roman"/>
          <w:i/>
          <w:sz w:val="23"/>
          <w:szCs w:val="23"/>
        </w:rPr>
        <w:t xml:space="preserve"> Journal of Direct, Data and Digital Marketing Practice</w:t>
      </w:r>
      <w:r w:rsidR="007272DB" w:rsidRPr="007272DB">
        <w:rPr>
          <w:rFonts w:ascii="Times New Roman" w:hAnsi="Times New Roman" w:cs="Times New Roman"/>
          <w:i/>
          <w:sz w:val="23"/>
          <w:szCs w:val="23"/>
        </w:rPr>
        <w:t>,</w:t>
      </w:r>
      <w:r w:rsidRPr="007272DB">
        <w:rPr>
          <w:rFonts w:ascii="Times New Roman" w:hAnsi="Times New Roman" w:cs="Times New Roman"/>
          <w:i/>
          <w:sz w:val="23"/>
          <w:szCs w:val="23"/>
        </w:rPr>
        <w:t xml:space="preserve"> </w:t>
      </w:r>
      <w:r w:rsidR="007C254C">
        <w:rPr>
          <w:rFonts w:ascii="Times New Roman" w:hAnsi="Times New Roman" w:cs="Times New Roman"/>
          <w:sz w:val="23"/>
          <w:szCs w:val="23"/>
        </w:rPr>
        <w:t xml:space="preserve">Vol. </w:t>
      </w:r>
      <w:r w:rsidR="003F7A56">
        <w:rPr>
          <w:rFonts w:ascii="Times New Roman" w:hAnsi="Times New Roman" w:cs="Times New Roman"/>
          <w:sz w:val="23"/>
          <w:szCs w:val="23"/>
        </w:rPr>
        <w:t>9, pp.</w:t>
      </w:r>
      <w:r w:rsidRPr="002223BE">
        <w:rPr>
          <w:rFonts w:ascii="Times New Roman" w:hAnsi="Times New Roman" w:cs="Times New Roman"/>
          <w:sz w:val="23"/>
          <w:szCs w:val="23"/>
        </w:rPr>
        <w:t xml:space="preserve"> 231-244. </w:t>
      </w:r>
    </w:p>
    <w:p w14:paraId="32EDCF28" w14:textId="5CD17062"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Deloitte (2014)</w:t>
      </w:r>
      <w:r w:rsidR="00FE01AC">
        <w:rPr>
          <w:rFonts w:ascii="Times New Roman" w:hAnsi="Times New Roman" w:cs="Times New Roman"/>
          <w:sz w:val="23"/>
          <w:szCs w:val="23"/>
        </w:rPr>
        <w:t>,</w:t>
      </w:r>
      <w:r w:rsidRPr="002223BE">
        <w:rPr>
          <w:rFonts w:ascii="Times New Roman" w:hAnsi="Times New Roman" w:cs="Times New Roman"/>
          <w:sz w:val="23"/>
          <w:szCs w:val="23"/>
        </w:rPr>
        <w:t xml:space="preserve"> </w:t>
      </w:r>
      <w:r w:rsidR="00FE01AC">
        <w:rPr>
          <w:rFonts w:ascii="Times New Roman" w:hAnsi="Times New Roman" w:cs="Times New Roman"/>
          <w:sz w:val="23"/>
          <w:szCs w:val="23"/>
        </w:rPr>
        <w:t>“</w:t>
      </w:r>
      <w:r w:rsidRPr="002223BE">
        <w:rPr>
          <w:rFonts w:ascii="Times New Roman" w:hAnsi="Times New Roman" w:cs="Times New Roman"/>
          <w:sz w:val="23"/>
          <w:szCs w:val="23"/>
        </w:rPr>
        <w:t>What Businesses Can Learn from Maslow’s Hierarchy of Needs</w:t>
      </w:r>
      <w:r w:rsidR="00FE01AC">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The Wall Street Journal</w:t>
      </w:r>
      <w:r w:rsidRPr="002223BE">
        <w:rPr>
          <w:rFonts w:ascii="Times New Roman" w:hAnsi="Times New Roman" w:cs="Times New Roman"/>
          <w:sz w:val="23"/>
          <w:szCs w:val="23"/>
        </w:rPr>
        <w:t>. 7 October</w:t>
      </w:r>
      <w:r w:rsidR="00AE23EC">
        <w:rPr>
          <w:rFonts w:ascii="Times New Roman" w:hAnsi="Times New Roman" w:cs="Times New Roman"/>
          <w:sz w:val="23"/>
          <w:szCs w:val="23"/>
        </w:rPr>
        <w:t xml:space="preserve"> 2014</w:t>
      </w:r>
      <w:r w:rsidRPr="002223BE">
        <w:rPr>
          <w:rFonts w:ascii="Times New Roman" w:hAnsi="Times New Roman" w:cs="Times New Roman"/>
          <w:sz w:val="23"/>
          <w:szCs w:val="23"/>
        </w:rPr>
        <w:t>.</w:t>
      </w:r>
    </w:p>
    <w:p w14:paraId="38E7D737" w14:textId="0B218955" w:rsidR="00924899" w:rsidRPr="002223BE" w:rsidRDefault="00924899" w:rsidP="002223BE">
      <w:pPr>
        <w:pStyle w:val="BodyA"/>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lang w:val="en-GB"/>
        </w:rPr>
        <w:t>The Economist (2011)</w:t>
      </w:r>
      <w:r w:rsidR="00363414">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00363414">
        <w:rPr>
          <w:rFonts w:ascii="Times New Roman" w:hAnsi="Times New Roman" w:cs="Times New Roman"/>
          <w:sz w:val="23"/>
          <w:szCs w:val="23"/>
          <w:lang w:val="en-GB"/>
        </w:rPr>
        <w:t>“</w:t>
      </w:r>
      <w:r w:rsidRPr="002223BE">
        <w:rPr>
          <w:rFonts w:ascii="Times New Roman" w:hAnsi="Times New Roman" w:cs="Times New Roman"/>
          <w:sz w:val="23"/>
          <w:szCs w:val="23"/>
          <w:lang w:val="en-GB"/>
        </w:rPr>
        <w:t>Reinventing the Newspaper</w:t>
      </w:r>
      <w:r w:rsidR="00363414">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Pr="002223BE">
        <w:rPr>
          <w:rFonts w:ascii="Times New Roman" w:hAnsi="Times New Roman" w:cs="Times New Roman"/>
          <w:i/>
          <w:iCs/>
          <w:sz w:val="23"/>
          <w:szCs w:val="23"/>
          <w:lang w:val="en-GB"/>
        </w:rPr>
        <w:t xml:space="preserve">The Economist. </w:t>
      </w:r>
      <w:r w:rsidRPr="002223BE">
        <w:rPr>
          <w:rFonts w:ascii="Times New Roman" w:hAnsi="Times New Roman" w:cs="Times New Roman"/>
          <w:sz w:val="23"/>
          <w:szCs w:val="23"/>
          <w:lang w:val="en-GB"/>
        </w:rPr>
        <w:t>7 July</w:t>
      </w:r>
      <w:r w:rsidR="00363414">
        <w:rPr>
          <w:rFonts w:ascii="Times New Roman" w:hAnsi="Times New Roman" w:cs="Times New Roman"/>
          <w:sz w:val="23"/>
          <w:szCs w:val="23"/>
          <w:lang w:val="en-GB"/>
        </w:rPr>
        <w:t xml:space="preserve"> 2011</w:t>
      </w:r>
      <w:r w:rsidRPr="002223BE">
        <w:rPr>
          <w:rFonts w:ascii="Times New Roman" w:hAnsi="Times New Roman" w:cs="Times New Roman"/>
          <w:sz w:val="23"/>
          <w:szCs w:val="23"/>
          <w:lang w:val="en-GB"/>
        </w:rPr>
        <w:t xml:space="preserve">. </w:t>
      </w:r>
    </w:p>
    <w:p w14:paraId="536FDA8E" w14:textId="65FE7DE9"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Everett, E. C. (2011)</w:t>
      </w:r>
      <w:r w:rsidR="000D45CE">
        <w:rPr>
          <w:rFonts w:ascii="Times New Roman" w:hAnsi="Times New Roman" w:cs="Times New Roman"/>
          <w:sz w:val="23"/>
          <w:szCs w:val="23"/>
        </w:rPr>
        <w:t>,</w:t>
      </w:r>
      <w:r w:rsidRPr="002223BE">
        <w:rPr>
          <w:rFonts w:ascii="Times New Roman" w:hAnsi="Times New Roman" w:cs="Times New Roman"/>
          <w:sz w:val="23"/>
          <w:szCs w:val="23"/>
        </w:rPr>
        <w:t xml:space="preserve"> </w:t>
      </w:r>
      <w:r w:rsidR="000D45CE">
        <w:rPr>
          <w:rFonts w:ascii="Times New Roman" w:hAnsi="Times New Roman" w:cs="Times New Roman"/>
          <w:sz w:val="23"/>
          <w:szCs w:val="23"/>
        </w:rPr>
        <w:t>“</w:t>
      </w:r>
      <w:r w:rsidRPr="002223BE">
        <w:rPr>
          <w:rFonts w:ascii="Times New Roman" w:hAnsi="Times New Roman" w:cs="Times New Roman"/>
          <w:sz w:val="23"/>
          <w:szCs w:val="23"/>
        </w:rPr>
        <w:t>Transformation of Newspapers in the Technology Era</w:t>
      </w:r>
      <w:r w:rsidR="000D45CE">
        <w:rPr>
          <w:rFonts w:ascii="Times New Roman" w:hAnsi="Times New Roman" w:cs="Times New Roman"/>
          <w:sz w:val="23"/>
          <w:szCs w:val="23"/>
        </w:rPr>
        <w:t xml:space="preserve">”, </w:t>
      </w:r>
      <w:r w:rsidRPr="000D45CE">
        <w:rPr>
          <w:rFonts w:ascii="Times New Roman" w:hAnsi="Times New Roman" w:cs="Times New Roman"/>
          <w:i/>
          <w:sz w:val="23"/>
          <w:szCs w:val="23"/>
        </w:rPr>
        <w:t>The Elon Journal of Undergrad</w:t>
      </w:r>
      <w:r w:rsidR="000D45CE">
        <w:rPr>
          <w:rFonts w:ascii="Times New Roman" w:hAnsi="Times New Roman" w:cs="Times New Roman"/>
          <w:i/>
          <w:sz w:val="23"/>
          <w:szCs w:val="23"/>
        </w:rPr>
        <w:t>uate Research in Communications</w:t>
      </w:r>
      <w:r w:rsidRPr="000D45CE">
        <w:rPr>
          <w:rFonts w:ascii="Times New Roman" w:hAnsi="Times New Roman" w:cs="Times New Roman"/>
          <w:i/>
          <w:sz w:val="23"/>
          <w:szCs w:val="23"/>
        </w:rPr>
        <w:t xml:space="preserve"> </w:t>
      </w:r>
      <w:r w:rsidR="000D45CE">
        <w:rPr>
          <w:rFonts w:ascii="Times New Roman" w:hAnsi="Times New Roman" w:cs="Times New Roman"/>
          <w:sz w:val="23"/>
          <w:szCs w:val="23"/>
        </w:rPr>
        <w:t xml:space="preserve">Vol. </w:t>
      </w:r>
      <w:r w:rsidRPr="002223BE">
        <w:rPr>
          <w:rFonts w:ascii="Times New Roman" w:hAnsi="Times New Roman" w:cs="Times New Roman"/>
          <w:sz w:val="23"/>
          <w:szCs w:val="23"/>
        </w:rPr>
        <w:t xml:space="preserve">2 </w:t>
      </w:r>
      <w:r w:rsidR="000D45CE">
        <w:rPr>
          <w:rFonts w:ascii="Times New Roman" w:hAnsi="Times New Roman" w:cs="Times New Roman"/>
          <w:sz w:val="23"/>
          <w:szCs w:val="23"/>
        </w:rPr>
        <w:t>No. 2</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102-115. </w:t>
      </w:r>
    </w:p>
    <w:p w14:paraId="46DC4F5C" w14:textId="400102D8"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Fournier, S. and Lee, L. (2009)</w:t>
      </w:r>
      <w:r w:rsidR="00BC5C27">
        <w:rPr>
          <w:rFonts w:ascii="Times New Roman" w:hAnsi="Times New Roman" w:cs="Times New Roman"/>
          <w:sz w:val="23"/>
          <w:szCs w:val="23"/>
        </w:rPr>
        <w:t>,</w:t>
      </w:r>
      <w:r w:rsidRPr="002223BE">
        <w:rPr>
          <w:rFonts w:ascii="Times New Roman" w:hAnsi="Times New Roman" w:cs="Times New Roman"/>
          <w:sz w:val="23"/>
          <w:szCs w:val="23"/>
        </w:rPr>
        <w:t xml:space="preserve"> </w:t>
      </w:r>
      <w:r w:rsidR="00BC5C27">
        <w:rPr>
          <w:rFonts w:ascii="Times New Roman" w:hAnsi="Times New Roman" w:cs="Times New Roman"/>
          <w:sz w:val="23"/>
          <w:szCs w:val="23"/>
        </w:rPr>
        <w:t>“</w:t>
      </w:r>
      <w:r w:rsidRPr="002223BE">
        <w:rPr>
          <w:rFonts w:ascii="Times New Roman" w:hAnsi="Times New Roman" w:cs="Times New Roman"/>
          <w:sz w:val="23"/>
          <w:szCs w:val="23"/>
        </w:rPr>
        <w:t>Getting Brand Communities Right</w:t>
      </w:r>
      <w:r w:rsidR="00BC5C27">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Harvard Business Review</w:t>
      </w:r>
      <w:r w:rsidRPr="002223BE">
        <w:rPr>
          <w:rFonts w:ascii="Times New Roman" w:hAnsi="Times New Roman" w:cs="Times New Roman"/>
          <w:sz w:val="23"/>
          <w:szCs w:val="23"/>
        </w:rPr>
        <w:t xml:space="preserve">. </w:t>
      </w:r>
      <w:r w:rsidR="004D7E22">
        <w:rPr>
          <w:rFonts w:ascii="Times New Roman" w:hAnsi="Times New Roman" w:cs="Times New Roman"/>
          <w:sz w:val="23"/>
          <w:szCs w:val="23"/>
        </w:rPr>
        <w:t xml:space="preserve">Accessed online </w:t>
      </w:r>
      <w:hyperlink r:id="rId9" w:history="1">
        <w:r w:rsidR="004D7E22" w:rsidRPr="0049511A">
          <w:rPr>
            <w:rStyle w:val="Hyperlink"/>
            <w:rFonts w:ascii="Times New Roman" w:hAnsi="Times New Roman" w:cs="Times New Roman"/>
            <w:sz w:val="23"/>
            <w:szCs w:val="23"/>
          </w:rPr>
          <w:t>https://hbr.org/2009/04/getting-brand-communities-right</w:t>
        </w:r>
      </w:hyperlink>
      <w:r w:rsidR="004D7E22">
        <w:rPr>
          <w:rFonts w:ascii="Times New Roman" w:hAnsi="Times New Roman" w:cs="Times New Roman"/>
          <w:sz w:val="23"/>
          <w:szCs w:val="23"/>
        </w:rPr>
        <w:t xml:space="preserve"> </w:t>
      </w:r>
    </w:p>
    <w:p w14:paraId="2411E531" w14:textId="24BCB274"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Froman, A. (2014)</w:t>
      </w:r>
      <w:r w:rsidR="00A42EE4">
        <w:rPr>
          <w:rFonts w:ascii="Times New Roman" w:hAnsi="Times New Roman" w:cs="Times New Roman"/>
          <w:sz w:val="23"/>
          <w:szCs w:val="23"/>
        </w:rPr>
        <w:t>,</w:t>
      </w:r>
      <w:r w:rsidRPr="002223BE">
        <w:rPr>
          <w:rFonts w:ascii="Times New Roman" w:hAnsi="Times New Roman" w:cs="Times New Roman"/>
          <w:sz w:val="23"/>
          <w:szCs w:val="23"/>
        </w:rPr>
        <w:t xml:space="preserve"> </w:t>
      </w:r>
      <w:r w:rsidR="00A42EE4">
        <w:rPr>
          <w:rFonts w:ascii="Times New Roman" w:hAnsi="Times New Roman" w:cs="Times New Roman"/>
          <w:sz w:val="23"/>
          <w:szCs w:val="23"/>
        </w:rPr>
        <w:t>“</w:t>
      </w:r>
      <w:r w:rsidRPr="002223BE">
        <w:rPr>
          <w:rFonts w:ascii="Times New Roman" w:hAnsi="Times New Roman" w:cs="Times New Roman"/>
          <w:sz w:val="23"/>
          <w:szCs w:val="23"/>
        </w:rPr>
        <w:t>Creating Sustainable Digital Experiences</w:t>
      </w:r>
      <w:r w:rsidR="00A42EE4">
        <w:rPr>
          <w:rFonts w:ascii="Times New Roman" w:hAnsi="Times New Roman" w:cs="Times New Roman"/>
          <w:sz w:val="23"/>
          <w:szCs w:val="23"/>
        </w:rPr>
        <w:t>”,</w:t>
      </w:r>
      <w:r w:rsidRPr="002223BE">
        <w:rPr>
          <w:rFonts w:ascii="Times New Roman" w:hAnsi="Times New Roman" w:cs="Times New Roman"/>
          <w:sz w:val="23"/>
          <w:szCs w:val="23"/>
        </w:rPr>
        <w:t xml:space="preserve"> </w:t>
      </w:r>
      <w:r w:rsidRPr="00A42EE4">
        <w:rPr>
          <w:rFonts w:ascii="Times New Roman" w:hAnsi="Times New Roman" w:cs="Times New Roman"/>
          <w:i/>
          <w:sz w:val="23"/>
          <w:szCs w:val="23"/>
        </w:rPr>
        <w:t>GfK Marketing Intelligence Review</w:t>
      </w:r>
      <w:r w:rsidR="00A42EE4">
        <w:rPr>
          <w:rFonts w:ascii="Times New Roman" w:hAnsi="Times New Roman" w:cs="Times New Roman"/>
          <w:sz w:val="23"/>
          <w:szCs w:val="23"/>
        </w:rPr>
        <w:t>,</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6 </w:t>
      </w:r>
      <w:r w:rsidR="00A42EE4">
        <w:rPr>
          <w:rFonts w:ascii="Times New Roman" w:hAnsi="Times New Roman" w:cs="Times New Roman"/>
          <w:sz w:val="23"/>
          <w:szCs w:val="23"/>
        </w:rPr>
        <w:t xml:space="preserve">No. </w:t>
      </w:r>
      <w:r w:rsidRPr="002223BE">
        <w:rPr>
          <w:rFonts w:ascii="Times New Roman" w:hAnsi="Times New Roman" w:cs="Times New Roman"/>
          <w:sz w:val="23"/>
          <w:szCs w:val="23"/>
        </w:rPr>
        <w:t>2</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46-51.</w:t>
      </w:r>
    </w:p>
    <w:p w14:paraId="521BB38E" w14:textId="13AC67DB"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Graham, G. and Hill, J. (2009)</w:t>
      </w:r>
      <w:r w:rsidR="00374275">
        <w:rPr>
          <w:rFonts w:ascii="Times New Roman" w:hAnsi="Times New Roman" w:cs="Times New Roman"/>
          <w:sz w:val="23"/>
          <w:szCs w:val="23"/>
        </w:rPr>
        <w:t>,</w:t>
      </w:r>
      <w:r w:rsidRPr="002223BE">
        <w:rPr>
          <w:rFonts w:ascii="Times New Roman" w:hAnsi="Times New Roman" w:cs="Times New Roman"/>
          <w:sz w:val="23"/>
          <w:szCs w:val="23"/>
        </w:rPr>
        <w:t xml:space="preserve"> </w:t>
      </w:r>
      <w:r w:rsidR="00374275">
        <w:rPr>
          <w:rFonts w:ascii="Times New Roman" w:hAnsi="Times New Roman" w:cs="Times New Roman"/>
          <w:sz w:val="23"/>
          <w:szCs w:val="23"/>
        </w:rPr>
        <w:t>“</w:t>
      </w:r>
      <w:r w:rsidRPr="002223BE">
        <w:rPr>
          <w:rFonts w:ascii="Times New Roman" w:hAnsi="Times New Roman" w:cs="Times New Roman"/>
          <w:sz w:val="23"/>
          <w:szCs w:val="23"/>
        </w:rPr>
        <w:t>The Regional Newspaper Industry Value Chain in the Digital Age</w:t>
      </w:r>
      <w:r w:rsidR="00374275">
        <w:rPr>
          <w:rFonts w:ascii="Times New Roman" w:hAnsi="Times New Roman" w:cs="Times New Roman"/>
          <w:sz w:val="23"/>
          <w:szCs w:val="23"/>
        </w:rPr>
        <w:t>”,</w:t>
      </w:r>
      <w:r w:rsidRPr="002223BE">
        <w:rPr>
          <w:rFonts w:ascii="Times New Roman" w:hAnsi="Times New Roman" w:cs="Times New Roman"/>
          <w:sz w:val="23"/>
          <w:szCs w:val="23"/>
        </w:rPr>
        <w:t xml:space="preserve"> </w:t>
      </w:r>
      <w:r w:rsidRPr="00374275">
        <w:rPr>
          <w:rFonts w:ascii="Times New Roman" w:hAnsi="Times New Roman" w:cs="Times New Roman"/>
          <w:i/>
          <w:sz w:val="23"/>
          <w:szCs w:val="23"/>
        </w:rPr>
        <w:t>ORI,</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003F7A56">
        <w:rPr>
          <w:rFonts w:ascii="Times New Roman" w:hAnsi="Times New Roman" w:cs="Times New Roman"/>
          <w:sz w:val="23"/>
          <w:szCs w:val="23"/>
        </w:rPr>
        <w:t>22, pp.</w:t>
      </w:r>
      <w:r w:rsidR="00374275">
        <w:rPr>
          <w:rFonts w:ascii="Times New Roman" w:hAnsi="Times New Roman" w:cs="Times New Roman"/>
          <w:sz w:val="23"/>
          <w:szCs w:val="23"/>
        </w:rPr>
        <w:t xml:space="preserve"> </w:t>
      </w:r>
      <w:r w:rsidRPr="002223BE">
        <w:rPr>
          <w:rFonts w:ascii="Times New Roman" w:hAnsi="Times New Roman" w:cs="Times New Roman"/>
          <w:sz w:val="23"/>
          <w:szCs w:val="23"/>
        </w:rPr>
        <w:t xml:space="preserve">165-183. </w:t>
      </w:r>
    </w:p>
    <w:p w14:paraId="7E7818F7" w14:textId="3070B386"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Green, A. (2014)</w:t>
      </w:r>
      <w:r w:rsidR="009424C7">
        <w:rPr>
          <w:rFonts w:ascii="Times New Roman" w:hAnsi="Times New Roman" w:cs="Times New Roman"/>
          <w:sz w:val="23"/>
          <w:szCs w:val="23"/>
        </w:rPr>
        <w:t>,</w:t>
      </w:r>
      <w:r w:rsidRPr="002223BE">
        <w:rPr>
          <w:rFonts w:ascii="Times New Roman" w:hAnsi="Times New Roman" w:cs="Times New Roman"/>
          <w:sz w:val="23"/>
          <w:szCs w:val="23"/>
        </w:rPr>
        <w:t xml:space="preserve"> </w:t>
      </w:r>
      <w:r w:rsidR="009424C7">
        <w:rPr>
          <w:rFonts w:ascii="Times New Roman" w:hAnsi="Times New Roman" w:cs="Times New Roman"/>
          <w:sz w:val="23"/>
          <w:szCs w:val="23"/>
        </w:rPr>
        <w:t>“</w:t>
      </w:r>
      <w:r w:rsidRPr="002223BE">
        <w:rPr>
          <w:rFonts w:ascii="Times New Roman" w:hAnsi="Times New Roman" w:cs="Times New Roman"/>
          <w:sz w:val="23"/>
          <w:szCs w:val="23"/>
        </w:rPr>
        <w:t>Understanding Newspaper Audiences</w:t>
      </w:r>
      <w:r w:rsidR="00912CA5">
        <w:rPr>
          <w:rFonts w:ascii="Times New Roman" w:hAnsi="Times New Roman" w:cs="Times New Roman"/>
          <w:sz w:val="23"/>
          <w:szCs w:val="23"/>
        </w:rPr>
        <w:t>”</w:t>
      </w:r>
      <w:r w:rsidR="002C4285">
        <w:rPr>
          <w:rFonts w:ascii="Times New Roman" w:hAnsi="Times New Roman" w:cs="Times New Roman"/>
          <w:sz w:val="23"/>
          <w:szCs w:val="23"/>
        </w:rPr>
        <w:t>,</w:t>
      </w:r>
      <w:r w:rsidR="00912CA5">
        <w:rPr>
          <w:rFonts w:ascii="Times New Roman" w:hAnsi="Times New Roman" w:cs="Times New Roman"/>
          <w:sz w:val="23"/>
          <w:szCs w:val="23"/>
        </w:rPr>
        <w:t xml:space="preserve"> </w:t>
      </w:r>
      <w:r w:rsidR="00912CA5" w:rsidRPr="002C4285">
        <w:rPr>
          <w:rFonts w:ascii="Times New Roman" w:hAnsi="Times New Roman" w:cs="Times New Roman"/>
          <w:i/>
          <w:sz w:val="23"/>
          <w:szCs w:val="23"/>
        </w:rPr>
        <w:t>Slideshare</w:t>
      </w:r>
      <w:r w:rsidRPr="002223BE">
        <w:rPr>
          <w:rFonts w:ascii="Times New Roman" w:hAnsi="Times New Roman" w:cs="Times New Roman"/>
          <w:sz w:val="23"/>
          <w:szCs w:val="23"/>
        </w:rPr>
        <w:t>.</w:t>
      </w:r>
      <w:r w:rsidR="00912CA5">
        <w:rPr>
          <w:rFonts w:ascii="Times New Roman" w:hAnsi="Times New Roman" w:cs="Times New Roman"/>
          <w:sz w:val="23"/>
          <w:szCs w:val="23"/>
        </w:rPr>
        <w:t xml:space="preserve"> Accessed online </w:t>
      </w:r>
      <w:hyperlink r:id="rId10" w:history="1">
        <w:r w:rsidR="00912CA5" w:rsidRPr="0049511A">
          <w:rPr>
            <w:rStyle w:val="Hyperlink"/>
            <w:rFonts w:ascii="Times New Roman" w:hAnsi="Times New Roman" w:cs="Times New Roman"/>
            <w:sz w:val="23"/>
            <w:szCs w:val="23"/>
          </w:rPr>
          <w:t>https://www.slideshare.net/AdCMO/understanding-newspaper-audiences</w:t>
        </w:r>
      </w:hyperlink>
      <w:r w:rsidR="00912CA5">
        <w:rPr>
          <w:rFonts w:ascii="Times New Roman" w:hAnsi="Times New Roman" w:cs="Times New Roman"/>
          <w:sz w:val="23"/>
          <w:szCs w:val="23"/>
        </w:rPr>
        <w:t xml:space="preserve"> </w:t>
      </w:r>
    </w:p>
    <w:p w14:paraId="4712AEAC" w14:textId="4C737687" w:rsidR="00924899" w:rsidRPr="002223BE" w:rsidRDefault="00924899" w:rsidP="002223BE">
      <w:pPr>
        <w:pStyle w:val="BodyA"/>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lang w:val="en-GB"/>
        </w:rPr>
        <w:t>Greenslade, R. (2015)</w:t>
      </w:r>
      <w:r w:rsidR="002C4285">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002C4285">
        <w:rPr>
          <w:rFonts w:ascii="Times New Roman" w:hAnsi="Times New Roman" w:cs="Times New Roman"/>
          <w:sz w:val="23"/>
          <w:szCs w:val="23"/>
          <w:lang w:val="en-GB"/>
        </w:rPr>
        <w:t>“</w:t>
      </w:r>
      <w:r w:rsidRPr="002223BE">
        <w:rPr>
          <w:rFonts w:ascii="Times New Roman" w:hAnsi="Times New Roman" w:cs="Times New Roman"/>
          <w:sz w:val="23"/>
          <w:szCs w:val="23"/>
          <w:lang w:val="en-GB"/>
        </w:rPr>
        <w:t>Global Newspaper Industry’s Business Model Undergoes ‘Seismic Shift’</w:t>
      </w:r>
      <w:r w:rsidR="002C4285">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Pr="002223BE">
        <w:rPr>
          <w:rFonts w:ascii="Times New Roman" w:hAnsi="Times New Roman" w:cs="Times New Roman"/>
          <w:i/>
          <w:iCs/>
          <w:sz w:val="23"/>
          <w:szCs w:val="23"/>
          <w:lang w:val="en-GB"/>
        </w:rPr>
        <w:t>The Guardian</w:t>
      </w:r>
      <w:r w:rsidRPr="002223BE">
        <w:rPr>
          <w:rFonts w:ascii="Times New Roman" w:hAnsi="Times New Roman" w:cs="Times New Roman"/>
          <w:sz w:val="23"/>
          <w:szCs w:val="23"/>
          <w:lang w:val="en-GB"/>
        </w:rPr>
        <w:t>. 2 June</w:t>
      </w:r>
      <w:r w:rsidR="002C4285">
        <w:rPr>
          <w:rFonts w:ascii="Times New Roman" w:hAnsi="Times New Roman" w:cs="Times New Roman"/>
          <w:sz w:val="23"/>
          <w:szCs w:val="23"/>
          <w:lang w:val="en-GB"/>
        </w:rPr>
        <w:t xml:space="preserve"> 2015</w:t>
      </w:r>
      <w:r w:rsidRPr="002223BE">
        <w:rPr>
          <w:rFonts w:ascii="Times New Roman" w:hAnsi="Times New Roman" w:cs="Times New Roman"/>
          <w:sz w:val="23"/>
          <w:szCs w:val="23"/>
          <w:lang w:val="en-GB"/>
        </w:rPr>
        <w:t xml:space="preserve">. </w:t>
      </w:r>
    </w:p>
    <w:p w14:paraId="32C3D1C1" w14:textId="59CA83DB"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Guba, E. G. and Lincoln, Y. S. (1994)</w:t>
      </w:r>
      <w:r w:rsidR="00EA2A33">
        <w:rPr>
          <w:rFonts w:ascii="Times New Roman" w:hAnsi="Times New Roman" w:cs="Times New Roman"/>
          <w:sz w:val="23"/>
          <w:szCs w:val="23"/>
        </w:rPr>
        <w:t>,</w:t>
      </w:r>
      <w:r w:rsidRPr="002223BE">
        <w:rPr>
          <w:rFonts w:ascii="Times New Roman" w:hAnsi="Times New Roman" w:cs="Times New Roman"/>
          <w:sz w:val="23"/>
          <w:szCs w:val="23"/>
        </w:rPr>
        <w:t xml:space="preserve"> </w:t>
      </w:r>
      <w:r w:rsidR="00EA2A33">
        <w:rPr>
          <w:rFonts w:ascii="Times New Roman" w:hAnsi="Times New Roman" w:cs="Times New Roman"/>
          <w:sz w:val="23"/>
          <w:szCs w:val="23"/>
        </w:rPr>
        <w:t>“</w:t>
      </w:r>
      <w:r w:rsidRPr="002223BE">
        <w:rPr>
          <w:rFonts w:ascii="Times New Roman" w:hAnsi="Times New Roman" w:cs="Times New Roman"/>
          <w:sz w:val="23"/>
          <w:szCs w:val="23"/>
        </w:rPr>
        <w:t>Competing Paradigms in Qualitative Research</w:t>
      </w:r>
      <w:r w:rsidR="00EA2A33">
        <w:rPr>
          <w:rFonts w:ascii="Times New Roman" w:hAnsi="Times New Roman" w:cs="Times New Roman"/>
          <w:sz w:val="23"/>
          <w:szCs w:val="23"/>
        </w:rPr>
        <w:t>”, In</w:t>
      </w:r>
      <w:r w:rsidRPr="002223BE">
        <w:rPr>
          <w:rFonts w:ascii="Times New Roman" w:hAnsi="Times New Roman" w:cs="Times New Roman"/>
          <w:sz w:val="23"/>
          <w:szCs w:val="23"/>
        </w:rPr>
        <w:t xml:space="preserve">: Denzin, N. K. and Lincoln, Y. S. (eds.) </w:t>
      </w:r>
      <w:r w:rsidRPr="002223BE">
        <w:rPr>
          <w:rFonts w:ascii="Times New Roman" w:hAnsi="Times New Roman" w:cs="Times New Roman"/>
          <w:i/>
          <w:iCs/>
          <w:sz w:val="23"/>
          <w:szCs w:val="23"/>
        </w:rPr>
        <w:t>Handbook of Qualitative Research</w:t>
      </w:r>
      <w:r w:rsidRPr="002223BE">
        <w:rPr>
          <w:rFonts w:ascii="Times New Roman" w:hAnsi="Times New Roman" w:cs="Times New Roman"/>
          <w:sz w:val="23"/>
          <w:szCs w:val="23"/>
        </w:rPr>
        <w:t xml:space="preserve">, 1st ed. London: SAGE Publications Ltd., </w:t>
      </w:r>
      <w:r w:rsidR="00EA2A33">
        <w:rPr>
          <w:rFonts w:ascii="Times New Roman" w:hAnsi="Times New Roman" w:cs="Times New Roman"/>
          <w:sz w:val="23"/>
          <w:szCs w:val="23"/>
        </w:rPr>
        <w:t xml:space="preserve">pp. </w:t>
      </w:r>
      <w:r w:rsidRPr="002223BE">
        <w:rPr>
          <w:rFonts w:ascii="Times New Roman" w:hAnsi="Times New Roman" w:cs="Times New Roman"/>
          <w:sz w:val="23"/>
          <w:szCs w:val="23"/>
        </w:rPr>
        <w:t>105-117.</w:t>
      </w:r>
    </w:p>
    <w:p w14:paraId="1D52A7B7" w14:textId="77777777" w:rsidR="00924899" w:rsidRPr="002223BE" w:rsidRDefault="00924899" w:rsidP="002223BE">
      <w:pPr>
        <w:pStyle w:val="Body"/>
        <w:spacing w:line="480" w:lineRule="auto"/>
        <w:ind w:left="720" w:hanging="720"/>
        <w:rPr>
          <w:rFonts w:ascii="Times New Roman" w:eastAsia="Arial" w:hAnsi="Times New Roman" w:cs="Times New Roman"/>
          <w:sz w:val="23"/>
          <w:szCs w:val="23"/>
        </w:rPr>
      </w:pPr>
    </w:p>
    <w:p w14:paraId="14AB26DB" w14:textId="430C7D53" w:rsidR="00924899" w:rsidRPr="002223BE" w:rsidRDefault="00CE3C1C" w:rsidP="002223BE">
      <w:pPr>
        <w:pStyle w:val="BodyA"/>
        <w:spacing w:line="480" w:lineRule="auto"/>
        <w:ind w:left="720" w:hanging="720"/>
        <w:rPr>
          <w:rFonts w:ascii="Times New Roman" w:eastAsia="Arial" w:hAnsi="Times New Roman" w:cs="Times New Roman"/>
          <w:sz w:val="23"/>
          <w:szCs w:val="23"/>
          <w:lang w:val="en-GB"/>
        </w:rPr>
      </w:pPr>
      <w:r>
        <w:rPr>
          <w:rFonts w:ascii="Times New Roman" w:hAnsi="Times New Roman" w:cs="Times New Roman"/>
          <w:sz w:val="23"/>
          <w:szCs w:val="23"/>
          <w:u w:color="FF2C21"/>
          <w:lang w:val="en-GB"/>
        </w:rPr>
        <w:t>Gummerus, J. (2013), “</w:t>
      </w:r>
      <w:r w:rsidR="00924899" w:rsidRPr="002223BE">
        <w:rPr>
          <w:rFonts w:ascii="Times New Roman" w:hAnsi="Times New Roman" w:cs="Times New Roman"/>
          <w:sz w:val="23"/>
          <w:szCs w:val="23"/>
          <w:u w:color="FF2C21"/>
          <w:lang w:val="en-GB"/>
        </w:rPr>
        <w:t>Value Creation Processes and Value Outcomes in Marketing Theory: Strangers or Siblings?</w:t>
      </w:r>
      <w:proofErr w:type="gramStart"/>
      <w:r>
        <w:rPr>
          <w:rFonts w:ascii="Times New Roman" w:hAnsi="Times New Roman" w:cs="Times New Roman"/>
          <w:sz w:val="23"/>
          <w:szCs w:val="23"/>
          <w:u w:color="FF2C21"/>
          <w:lang w:val="en-GB"/>
        </w:rPr>
        <w:t>”,</w:t>
      </w:r>
      <w:proofErr w:type="gramEnd"/>
      <w:r w:rsidR="00924899" w:rsidRPr="002223BE">
        <w:rPr>
          <w:rFonts w:ascii="Times New Roman" w:hAnsi="Times New Roman" w:cs="Times New Roman"/>
          <w:sz w:val="23"/>
          <w:szCs w:val="23"/>
          <w:u w:color="FF2C21"/>
          <w:lang w:val="en-GB"/>
        </w:rPr>
        <w:t xml:space="preserve"> </w:t>
      </w:r>
      <w:r w:rsidR="00924899" w:rsidRPr="002223BE">
        <w:rPr>
          <w:rFonts w:ascii="Times New Roman" w:hAnsi="Times New Roman" w:cs="Times New Roman"/>
          <w:i/>
          <w:iCs/>
          <w:sz w:val="23"/>
          <w:szCs w:val="23"/>
          <w:u w:color="FF2C21"/>
          <w:lang w:val="en-GB"/>
        </w:rPr>
        <w:t>Marketing Theory</w:t>
      </w:r>
      <w:r w:rsidR="0091086F">
        <w:rPr>
          <w:rFonts w:ascii="Times New Roman" w:hAnsi="Times New Roman" w:cs="Times New Roman"/>
          <w:i/>
          <w:iCs/>
          <w:sz w:val="23"/>
          <w:szCs w:val="23"/>
          <w:u w:color="FF2C21"/>
          <w:lang w:val="en-GB"/>
        </w:rPr>
        <w:t xml:space="preserve">, </w:t>
      </w:r>
      <w:r w:rsidR="0091086F">
        <w:rPr>
          <w:rFonts w:ascii="Times New Roman" w:hAnsi="Times New Roman" w:cs="Times New Roman"/>
          <w:iCs/>
          <w:sz w:val="23"/>
          <w:szCs w:val="23"/>
          <w:u w:color="FF2C21"/>
          <w:lang w:val="en-GB"/>
        </w:rPr>
        <w:t>Vol. 13 No. 1, pp. 19-46</w:t>
      </w:r>
      <w:r w:rsidR="00924899" w:rsidRPr="002223BE">
        <w:rPr>
          <w:rFonts w:ascii="Times New Roman" w:hAnsi="Times New Roman" w:cs="Times New Roman"/>
          <w:sz w:val="23"/>
          <w:szCs w:val="23"/>
          <w:u w:color="FF2C21"/>
          <w:lang w:val="en-GB"/>
        </w:rPr>
        <w:t xml:space="preserve">. </w:t>
      </w:r>
    </w:p>
    <w:p w14:paraId="2D1A628E" w14:textId="6A14A150"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Gunelius, S. (2014)</w:t>
      </w:r>
      <w:r w:rsidR="00176FF4">
        <w:rPr>
          <w:rFonts w:ascii="Times New Roman" w:hAnsi="Times New Roman" w:cs="Times New Roman"/>
          <w:sz w:val="23"/>
          <w:szCs w:val="23"/>
        </w:rPr>
        <w:t>,</w:t>
      </w:r>
      <w:r w:rsidRPr="002223BE">
        <w:rPr>
          <w:rFonts w:ascii="Times New Roman" w:hAnsi="Times New Roman" w:cs="Times New Roman"/>
          <w:sz w:val="23"/>
          <w:szCs w:val="23"/>
        </w:rPr>
        <w:t xml:space="preserve"> </w:t>
      </w:r>
      <w:r w:rsidR="00176FF4">
        <w:rPr>
          <w:rFonts w:ascii="Times New Roman" w:hAnsi="Times New Roman" w:cs="Times New Roman"/>
          <w:sz w:val="23"/>
          <w:szCs w:val="23"/>
        </w:rPr>
        <w:t>“</w:t>
      </w:r>
      <w:r w:rsidRPr="002223BE">
        <w:rPr>
          <w:rFonts w:ascii="Times New Roman" w:hAnsi="Times New Roman" w:cs="Times New Roman"/>
          <w:sz w:val="23"/>
          <w:szCs w:val="23"/>
        </w:rPr>
        <w:t>The Psychology and Philosophy of Branding, Marketing, Needs, And Actions</w:t>
      </w:r>
      <w:r w:rsidR="00176FF4">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Forbes</w:t>
      </w:r>
      <w:r w:rsidRPr="002223BE">
        <w:rPr>
          <w:rFonts w:ascii="Times New Roman" w:hAnsi="Times New Roman" w:cs="Times New Roman"/>
          <w:sz w:val="23"/>
          <w:szCs w:val="23"/>
        </w:rPr>
        <w:t>. 5 March</w:t>
      </w:r>
      <w:r w:rsidR="00176FF4">
        <w:rPr>
          <w:rFonts w:ascii="Times New Roman" w:hAnsi="Times New Roman" w:cs="Times New Roman"/>
          <w:sz w:val="23"/>
          <w:szCs w:val="23"/>
        </w:rPr>
        <w:t xml:space="preserve"> 2014</w:t>
      </w:r>
      <w:r w:rsidRPr="002223BE">
        <w:rPr>
          <w:rFonts w:ascii="Times New Roman" w:hAnsi="Times New Roman" w:cs="Times New Roman"/>
          <w:sz w:val="23"/>
          <w:szCs w:val="23"/>
        </w:rPr>
        <w:t xml:space="preserve">. </w:t>
      </w:r>
    </w:p>
    <w:p w14:paraId="6CC30C80" w14:textId="1726B138" w:rsidR="00665C0B" w:rsidRDefault="00665C0B" w:rsidP="002223BE">
      <w:pPr>
        <w:pStyle w:val="Body"/>
        <w:spacing w:line="480" w:lineRule="auto"/>
        <w:ind w:left="720" w:hanging="720"/>
        <w:rPr>
          <w:rFonts w:ascii="Times New Roman" w:hAnsi="Times New Roman" w:cs="Times New Roman"/>
          <w:sz w:val="23"/>
          <w:szCs w:val="23"/>
        </w:rPr>
      </w:pPr>
      <w:r w:rsidRPr="00665C0B">
        <w:rPr>
          <w:rFonts w:ascii="Times New Roman" w:hAnsi="Times New Roman" w:cs="Times New Roman"/>
          <w:sz w:val="23"/>
          <w:szCs w:val="23"/>
        </w:rPr>
        <w:t xml:space="preserve">Hafeez, K., Alghatas, F.M., Foroudi, P., Nguyen, B., and Gupta, S. (2018), "Knowledge Sharing by Entrepreneurs in a Virtual Community-of-Practice (VCoP)", </w:t>
      </w:r>
      <w:r w:rsidRPr="00665C0B">
        <w:rPr>
          <w:rFonts w:ascii="Times New Roman" w:hAnsi="Times New Roman" w:cs="Times New Roman"/>
          <w:i/>
          <w:sz w:val="23"/>
          <w:szCs w:val="23"/>
        </w:rPr>
        <w:t>Information Technology &amp; People</w:t>
      </w:r>
      <w:r>
        <w:rPr>
          <w:rFonts w:ascii="Times New Roman" w:hAnsi="Times New Roman" w:cs="Times New Roman"/>
          <w:sz w:val="23"/>
          <w:szCs w:val="23"/>
        </w:rPr>
        <w:t>, published online</w:t>
      </w:r>
      <w:r w:rsidRPr="00665C0B">
        <w:rPr>
          <w:rFonts w:ascii="Times New Roman" w:hAnsi="Times New Roman" w:cs="Times New Roman"/>
          <w:sz w:val="23"/>
          <w:szCs w:val="23"/>
        </w:rPr>
        <w:t xml:space="preserve">. </w:t>
      </w:r>
      <w:r w:rsidR="00DA552D" w:rsidRPr="00DA552D">
        <w:rPr>
          <w:rFonts w:ascii="Times New Roman" w:hAnsi="Times New Roman" w:cs="Times New Roman"/>
          <w:sz w:val="23"/>
          <w:szCs w:val="23"/>
        </w:rPr>
        <w:t>https://doi.org/10.1108/ITP-09-2016-0202</w:t>
      </w:r>
      <w:bookmarkStart w:id="25" w:name="_GoBack"/>
      <w:bookmarkEnd w:id="25"/>
    </w:p>
    <w:p w14:paraId="04E82AE9" w14:textId="11C385C3"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Hartmann, B. J., Wiertz, C. and Arnould E. J. (2015)</w:t>
      </w:r>
      <w:r w:rsidR="00050E56">
        <w:rPr>
          <w:rFonts w:ascii="Times New Roman" w:hAnsi="Times New Roman" w:cs="Times New Roman"/>
          <w:sz w:val="23"/>
          <w:szCs w:val="23"/>
        </w:rPr>
        <w:t xml:space="preserve"> “</w:t>
      </w:r>
      <w:r w:rsidRPr="002223BE">
        <w:rPr>
          <w:rFonts w:ascii="Times New Roman" w:hAnsi="Times New Roman" w:cs="Times New Roman"/>
          <w:sz w:val="23"/>
          <w:szCs w:val="23"/>
        </w:rPr>
        <w:t>Exploring Consumptive Moments of Value-Creating Practice in Online Community</w:t>
      </w:r>
      <w:r w:rsidR="00050E56">
        <w:rPr>
          <w:rFonts w:ascii="Times New Roman" w:hAnsi="Times New Roman" w:cs="Times New Roman"/>
          <w:sz w:val="23"/>
          <w:szCs w:val="23"/>
        </w:rPr>
        <w:t>”,</w:t>
      </w:r>
      <w:r w:rsidRPr="002223BE">
        <w:rPr>
          <w:rFonts w:ascii="Times New Roman" w:hAnsi="Times New Roman" w:cs="Times New Roman"/>
          <w:sz w:val="23"/>
          <w:szCs w:val="23"/>
        </w:rPr>
        <w:t xml:space="preserve"> </w:t>
      </w:r>
      <w:r w:rsidRPr="00050E56">
        <w:rPr>
          <w:rFonts w:ascii="Times New Roman" w:hAnsi="Times New Roman" w:cs="Times New Roman"/>
          <w:i/>
          <w:sz w:val="23"/>
          <w:szCs w:val="23"/>
        </w:rPr>
        <w:t xml:space="preserve">Psychology </w:t>
      </w:r>
      <w:r w:rsidR="007C254C" w:rsidRPr="00050E56">
        <w:rPr>
          <w:rFonts w:ascii="Times New Roman" w:hAnsi="Times New Roman" w:cs="Times New Roman"/>
          <w:i/>
          <w:sz w:val="23"/>
          <w:szCs w:val="23"/>
          <w:lang w:val="en-US"/>
        </w:rPr>
        <w:t>&amp;</w:t>
      </w:r>
      <w:r w:rsidRPr="00050E56">
        <w:rPr>
          <w:rFonts w:ascii="Times New Roman" w:hAnsi="Times New Roman" w:cs="Times New Roman"/>
          <w:i/>
          <w:sz w:val="23"/>
          <w:szCs w:val="23"/>
        </w:rPr>
        <w:t xml:space="preserve"> Marketing</w:t>
      </w:r>
      <w:r w:rsidR="00050E56">
        <w:rPr>
          <w:rFonts w:ascii="Times New Roman" w:hAnsi="Times New Roman" w:cs="Times New Roman"/>
          <w:i/>
          <w:sz w:val="23"/>
          <w:szCs w:val="23"/>
        </w:rPr>
        <w:t>,</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32 </w:t>
      </w:r>
      <w:r w:rsidR="00050E56">
        <w:rPr>
          <w:rFonts w:ascii="Times New Roman" w:hAnsi="Times New Roman" w:cs="Times New Roman"/>
          <w:sz w:val="23"/>
          <w:szCs w:val="23"/>
        </w:rPr>
        <w:t>No. 3</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319-340. </w:t>
      </w:r>
    </w:p>
    <w:p w14:paraId="22708A35" w14:textId="5C6B43AC" w:rsidR="00924899" w:rsidRPr="002223BE" w:rsidRDefault="00924899" w:rsidP="002223BE">
      <w:pPr>
        <w:pStyle w:val="BodyA"/>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u w:color="FF2C21"/>
          <w:lang w:val="en-GB"/>
        </w:rPr>
        <w:t>Hudson, S, Roth, M. S. and Madden, T. J. (2012)</w:t>
      </w:r>
      <w:r w:rsidR="00566DB8">
        <w:rPr>
          <w:rFonts w:ascii="Times New Roman" w:hAnsi="Times New Roman" w:cs="Times New Roman"/>
          <w:sz w:val="23"/>
          <w:szCs w:val="23"/>
          <w:u w:color="FF2C21"/>
          <w:lang w:val="en-GB"/>
        </w:rPr>
        <w:t>,</w:t>
      </w:r>
      <w:r w:rsidRPr="002223BE">
        <w:rPr>
          <w:rFonts w:ascii="Times New Roman" w:hAnsi="Times New Roman" w:cs="Times New Roman"/>
          <w:sz w:val="23"/>
          <w:szCs w:val="23"/>
          <w:u w:color="FF2C21"/>
          <w:lang w:val="en-GB"/>
        </w:rPr>
        <w:t xml:space="preserve"> </w:t>
      </w:r>
      <w:r w:rsidRPr="002223BE">
        <w:rPr>
          <w:rFonts w:ascii="Times New Roman" w:hAnsi="Times New Roman" w:cs="Times New Roman"/>
          <w:i/>
          <w:iCs/>
          <w:sz w:val="23"/>
          <w:szCs w:val="23"/>
          <w:u w:color="FF2C21"/>
          <w:lang w:val="en-GB"/>
        </w:rPr>
        <w:t>Customer Communications Management in the New Digital Era</w:t>
      </w:r>
      <w:r w:rsidR="00566DB8">
        <w:rPr>
          <w:rFonts w:ascii="Times New Roman" w:hAnsi="Times New Roman" w:cs="Times New Roman"/>
          <w:i/>
          <w:iCs/>
          <w:sz w:val="23"/>
          <w:szCs w:val="23"/>
          <w:u w:color="FF2C21"/>
          <w:lang w:val="en-GB"/>
        </w:rPr>
        <w:t>,</w:t>
      </w:r>
      <w:r w:rsidRPr="002223BE">
        <w:rPr>
          <w:rFonts w:ascii="Times New Roman" w:hAnsi="Times New Roman" w:cs="Times New Roman"/>
          <w:i/>
          <w:iCs/>
          <w:sz w:val="23"/>
          <w:szCs w:val="23"/>
          <w:u w:color="FF2C21"/>
          <w:lang w:val="en-GB"/>
        </w:rPr>
        <w:t xml:space="preserve"> </w:t>
      </w:r>
      <w:r w:rsidRPr="002223BE">
        <w:rPr>
          <w:rFonts w:ascii="Times New Roman" w:hAnsi="Times New Roman" w:cs="Times New Roman"/>
          <w:sz w:val="23"/>
          <w:szCs w:val="23"/>
          <w:u w:color="FF2C21"/>
          <w:lang w:val="en-GB"/>
        </w:rPr>
        <w:t xml:space="preserve">Centre for Marketing Studies Darla Moore School of Business University of South Carolina. </w:t>
      </w:r>
    </w:p>
    <w:p w14:paraId="183625FF" w14:textId="2CA872F2"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Kaul, S., Andrew, H. and Barden, P. (2015)</w:t>
      </w:r>
      <w:r w:rsidR="00263574">
        <w:rPr>
          <w:rFonts w:ascii="Times New Roman" w:hAnsi="Times New Roman" w:cs="Times New Roman"/>
          <w:sz w:val="23"/>
          <w:szCs w:val="23"/>
        </w:rPr>
        <w:t>,</w:t>
      </w:r>
      <w:r w:rsidRPr="002223BE">
        <w:rPr>
          <w:rFonts w:ascii="Times New Roman" w:hAnsi="Times New Roman" w:cs="Times New Roman"/>
          <w:sz w:val="23"/>
          <w:szCs w:val="23"/>
        </w:rPr>
        <w:t xml:space="preserve"> </w:t>
      </w:r>
      <w:r w:rsidR="00263574">
        <w:rPr>
          <w:rFonts w:ascii="Times New Roman" w:hAnsi="Times New Roman" w:cs="Times New Roman"/>
          <w:sz w:val="23"/>
          <w:szCs w:val="23"/>
        </w:rPr>
        <w:t>“</w:t>
      </w:r>
      <w:r w:rsidRPr="002223BE">
        <w:rPr>
          <w:rFonts w:ascii="Times New Roman" w:hAnsi="Times New Roman" w:cs="Times New Roman"/>
          <w:sz w:val="23"/>
          <w:szCs w:val="23"/>
        </w:rPr>
        <w:t xml:space="preserve">Planning for Print and Tablet Reading. </w:t>
      </w:r>
    </w:p>
    <w:p w14:paraId="23E944A5" w14:textId="4AA5293B"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Kozinets, R. (2006). Click to Connect: Netnography and Tribal Advertising</w:t>
      </w:r>
      <w:r w:rsidR="00263574">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 of Advertising Research</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46 </w:t>
      </w:r>
      <w:r w:rsidR="00BF1A50">
        <w:rPr>
          <w:rFonts w:ascii="Times New Roman" w:hAnsi="Times New Roman" w:cs="Times New Roman"/>
          <w:sz w:val="23"/>
          <w:szCs w:val="23"/>
        </w:rPr>
        <w:t xml:space="preserve">No. </w:t>
      </w:r>
      <w:r w:rsidRPr="002223BE">
        <w:rPr>
          <w:rFonts w:ascii="Times New Roman" w:hAnsi="Times New Roman" w:cs="Times New Roman"/>
          <w:sz w:val="23"/>
          <w:szCs w:val="23"/>
        </w:rPr>
        <w:t>3</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279-288. </w:t>
      </w:r>
    </w:p>
    <w:p w14:paraId="30795B47" w14:textId="0F85EB20" w:rsidR="00924899" w:rsidRPr="002223BE" w:rsidRDefault="00924899" w:rsidP="002223BE">
      <w:pPr>
        <w:pStyle w:val="Body"/>
        <w:spacing w:line="480" w:lineRule="auto"/>
        <w:ind w:left="720" w:hanging="720"/>
        <w:rPr>
          <w:rFonts w:ascii="Times New Roman" w:eastAsia="Arial" w:hAnsi="Times New Roman" w:cs="Times New Roman"/>
          <w:sz w:val="23"/>
          <w:szCs w:val="23"/>
        </w:rPr>
      </w:pPr>
      <w:proofErr w:type="gramStart"/>
      <w:r w:rsidRPr="002223BE">
        <w:rPr>
          <w:rFonts w:ascii="Times New Roman" w:hAnsi="Times New Roman" w:cs="Times New Roman"/>
          <w:sz w:val="23"/>
          <w:szCs w:val="23"/>
        </w:rPr>
        <w:t>Kozinets, R. (2010)</w:t>
      </w:r>
      <w:r w:rsidR="009015A3">
        <w:rPr>
          <w:rFonts w:ascii="Times New Roman" w:hAnsi="Times New Roman" w:cs="Times New Roman"/>
          <w:sz w:val="23"/>
          <w:szCs w:val="23"/>
        </w:rPr>
        <w:t>,</w:t>
      </w:r>
      <w:r w:rsidRPr="002223BE">
        <w:rPr>
          <w:rFonts w:ascii="Times New Roman" w:hAnsi="Times New Roman" w:cs="Times New Roman"/>
          <w:sz w:val="23"/>
          <w:szCs w:val="23"/>
        </w:rPr>
        <w:t xml:space="preserve"> </w:t>
      </w:r>
      <w:r w:rsidR="009015A3">
        <w:rPr>
          <w:rFonts w:ascii="Times New Roman" w:hAnsi="Times New Roman" w:cs="Times New Roman"/>
          <w:sz w:val="23"/>
          <w:szCs w:val="23"/>
        </w:rPr>
        <w:t>“</w:t>
      </w:r>
      <w:r w:rsidRPr="002223BE">
        <w:rPr>
          <w:rFonts w:ascii="Times New Roman" w:hAnsi="Times New Roman" w:cs="Times New Roman"/>
          <w:sz w:val="23"/>
          <w:szCs w:val="23"/>
        </w:rPr>
        <w:t>How to Integrate Netnography into Marketing Research</w:t>
      </w:r>
      <w:r w:rsidR="009015A3">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 of Advertising Research.</w:t>
      </w:r>
      <w:proofErr w:type="gramEnd"/>
      <w:r w:rsidRPr="002223BE">
        <w:rPr>
          <w:rFonts w:ascii="Times New Roman" w:hAnsi="Times New Roman" w:cs="Times New Roman"/>
          <w:i/>
          <w:iCs/>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50 </w:t>
      </w:r>
      <w:r w:rsidR="009015A3">
        <w:rPr>
          <w:rFonts w:ascii="Times New Roman" w:hAnsi="Times New Roman" w:cs="Times New Roman"/>
          <w:sz w:val="23"/>
          <w:szCs w:val="23"/>
        </w:rPr>
        <w:t xml:space="preserve">No. </w:t>
      </w:r>
      <w:r w:rsidRPr="002223BE">
        <w:rPr>
          <w:rFonts w:ascii="Times New Roman" w:hAnsi="Times New Roman" w:cs="Times New Roman"/>
          <w:sz w:val="23"/>
          <w:szCs w:val="23"/>
        </w:rPr>
        <w:t>3</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241-242. </w:t>
      </w:r>
    </w:p>
    <w:p w14:paraId="7B4B792D" w14:textId="60EE060C"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Kozinets, R. V. (2014)</w:t>
      </w:r>
      <w:r w:rsidR="006C368E">
        <w:rPr>
          <w:rFonts w:ascii="Times New Roman" w:hAnsi="Times New Roman" w:cs="Times New Roman"/>
          <w:sz w:val="23"/>
          <w:szCs w:val="23"/>
        </w:rPr>
        <w:t>,</w:t>
      </w:r>
      <w:r w:rsidRPr="002223BE">
        <w:rPr>
          <w:rFonts w:ascii="Times New Roman" w:hAnsi="Times New Roman" w:cs="Times New Roman"/>
          <w:sz w:val="23"/>
          <w:szCs w:val="23"/>
        </w:rPr>
        <w:t xml:space="preserve"> </w:t>
      </w:r>
      <w:r w:rsidR="006C368E">
        <w:rPr>
          <w:rFonts w:ascii="Times New Roman" w:hAnsi="Times New Roman" w:cs="Times New Roman"/>
          <w:sz w:val="23"/>
          <w:szCs w:val="23"/>
        </w:rPr>
        <w:t>“</w:t>
      </w:r>
      <w:r w:rsidRPr="002223BE">
        <w:rPr>
          <w:rFonts w:ascii="Times New Roman" w:hAnsi="Times New Roman" w:cs="Times New Roman"/>
          <w:sz w:val="23"/>
          <w:szCs w:val="23"/>
        </w:rPr>
        <w:t>Social Brand Engagement: A New Idea</w:t>
      </w:r>
      <w:r w:rsidR="006C368E">
        <w:rPr>
          <w:rFonts w:ascii="Times New Roman" w:hAnsi="Times New Roman" w:cs="Times New Roman"/>
          <w:sz w:val="23"/>
          <w:szCs w:val="23"/>
        </w:rPr>
        <w:t>”,</w:t>
      </w:r>
      <w:r w:rsidRPr="002223BE">
        <w:rPr>
          <w:rFonts w:ascii="Times New Roman" w:hAnsi="Times New Roman" w:cs="Times New Roman"/>
          <w:sz w:val="23"/>
          <w:szCs w:val="23"/>
        </w:rPr>
        <w:t xml:space="preserve"> </w:t>
      </w:r>
      <w:r w:rsidRPr="006C368E">
        <w:rPr>
          <w:rFonts w:ascii="Times New Roman" w:hAnsi="Times New Roman" w:cs="Times New Roman"/>
          <w:i/>
          <w:sz w:val="23"/>
          <w:szCs w:val="23"/>
        </w:rPr>
        <w:t>GfK Marketing Intelligence Review</w:t>
      </w:r>
      <w:r w:rsidR="006C368E">
        <w:rPr>
          <w:rFonts w:ascii="Times New Roman" w:hAnsi="Times New Roman" w:cs="Times New Roman"/>
          <w:sz w:val="23"/>
          <w:szCs w:val="23"/>
        </w:rPr>
        <w:t>,</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6 </w:t>
      </w:r>
      <w:r w:rsidR="006C368E">
        <w:rPr>
          <w:rFonts w:ascii="Times New Roman" w:hAnsi="Times New Roman" w:cs="Times New Roman"/>
          <w:sz w:val="23"/>
          <w:szCs w:val="23"/>
        </w:rPr>
        <w:t xml:space="preserve">No. </w:t>
      </w:r>
      <w:r w:rsidRPr="002223BE">
        <w:rPr>
          <w:rFonts w:ascii="Times New Roman" w:hAnsi="Times New Roman" w:cs="Times New Roman"/>
          <w:sz w:val="23"/>
          <w:szCs w:val="23"/>
        </w:rPr>
        <w:t>2</w:t>
      </w:r>
      <w:r w:rsidR="006C368E">
        <w:rPr>
          <w:rFonts w:ascii="Times New Roman" w:hAnsi="Times New Roman" w:cs="Times New Roman"/>
          <w:sz w:val="23"/>
          <w:szCs w:val="23"/>
        </w:rPr>
        <w:t>, pp.</w:t>
      </w:r>
      <w:r w:rsidRPr="002223BE">
        <w:rPr>
          <w:rFonts w:ascii="Times New Roman" w:hAnsi="Times New Roman" w:cs="Times New Roman"/>
          <w:sz w:val="23"/>
          <w:szCs w:val="23"/>
        </w:rPr>
        <w:t xml:space="preserve"> 8-15. </w:t>
      </w:r>
    </w:p>
    <w:p w14:paraId="2C44438B" w14:textId="6365C51B"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Malinen, S. (2015)</w:t>
      </w:r>
      <w:r w:rsidR="000B4596">
        <w:rPr>
          <w:rFonts w:ascii="Times New Roman" w:hAnsi="Times New Roman" w:cs="Times New Roman"/>
          <w:sz w:val="23"/>
          <w:szCs w:val="23"/>
        </w:rPr>
        <w:t>,</w:t>
      </w:r>
      <w:r w:rsidRPr="002223BE">
        <w:rPr>
          <w:rFonts w:ascii="Times New Roman" w:hAnsi="Times New Roman" w:cs="Times New Roman"/>
          <w:sz w:val="23"/>
          <w:szCs w:val="23"/>
        </w:rPr>
        <w:t xml:space="preserve"> </w:t>
      </w:r>
      <w:r w:rsidR="000B4596">
        <w:rPr>
          <w:rFonts w:ascii="Times New Roman" w:hAnsi="Times New Roman" w:cs="Times New Roman"/>
          <w:sz w:val="23"/>
          <w:szCs w:val="23"/>
        </w:rPr>
        <w:t>“</w:t>
      </w:r>
      <w:r w:rsidRPr="002223BE">
        <w:rPr>
          <w:rFonts w:ascii="Times New Roman" w:hAnsi="Times New Roman" w:cs="Times New Roman"/>
          <w:sz w:val="23"/>
          <w:szCs w:val="23"/>
        </w:rPr>
        <w:t>Understanding User Participation in Online Communities: A Systematic Literature Review of Empirical Studies</w:t>
      </w:r>
      <w:r w:rsidR="000B4596">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Computers in Human Behaviour</w:t>
      </w:r>
      <w:r w:rsidR="000B4596">
        <w:rPr>
          <w:rFonts w:ascii="Times New Roman" w:hAnsi="Times New Roman" w:cs="Times New Roman"/>
          <w:sz w:val="23"/>
          <w:szCs w:val="23"/>
        </w:rPr>
        <w:t>,</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003F7A56">
        <w:rPr>
          <w:rFonts w:ascii="Times New Roman" w:hAnsi="Times New Roman" w:cs="Times New Roman"/>
          <w:sz w:val="23"/>
          <w:szCs w:val="23"/>
        </w:rPr>
        <w:t>46, pp.</w:t>
      </w:r>
      <w:r w:rsidRPr="002223BE">
        <w:rPr>
          <w:rFonts w:ascii="Times New Roman" w:hAnsi="Times New Roman" w:cs="Times New Roman"/>
          <w:sz w:val="23"/>
          <w:szCs w:val="23"/>
        </w:rPr>
        <w:t xml:space="preserve"> 228-238. </w:t>
      </w:r>
    </w:p>
    <w:p w14:paraId="1529203E" w14:textId="6EDDBE8E"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Muniz, A. M. and O’Guinn, T. C. (2001)</w:t>
      </w:r>
      <w:r w:rsidR="00035071">
        <w:rPr>
          <w:rFonts w:ascii="Times New Roman" w:hAnsi="Times New Roman" w:cs="Times New Roman"/>
          <w:sz w:val="23"/>
          <w:szCs w:val="23"/>
        </w:rPr>
        <w:t>,</w:t>
      </w:r>
      <w:r w:rsidRPr="002223BE">
        <w:rPr>
          <w:rFonts w:ascii="Times New Roman" w:hAnsi="Times New Roman" w:cs="Times New Roman"/>
          <w:sz w:val="23"/>
          <w:szCs w:val="23"/>
        </w:rPr>
        <w:t xml:space="preserve"> Brand Communities</w:t>
      </w:r>
      <w:r w:rsidR="00035071">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 of Consumer Research</w:t>
      </w:r>
      <w:r w:rsidR="00A279A1">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27 </w:t>
      </w:r>
      <w:r w:rsidR="00A279A1">
        <w:rPr>
          <w:rFonts w:ascii="Times New Roman" w:hAnsi="Times New Roman" w:cs="Times New Roman"/>
          <w:sz w:val="23"/>
          <w:szCs w:val="23"/>
        </w:rPr>
        <w:t xml:space="preserve">No. </w:t>
      </w:r>
      <w:r w:rsidRPr="002223BE">
        <w:rPr>
          <w:rFonts w:ascii="Times New Roman" w:hAnsi="Times New Roman" w:cs="Times New Roman"/>
          <w:sz w:val="23"/>
          <w:szCs w:val="23"/>
        </w:rPr>
        <w:t>4</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412-432. </w:t>
      </w:r>
    </w:p>
    <w:p w14:paraId="12293AD6" w14:textId="3EDC7E4F" w:rsidR="00924899" w:rsidRPr="002223BE" w:rsidRDefault="00924899" w:rsidP="002223BE">
      <w:pPr>
        <w:pStyle w:val="Default"/>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lang w:val="en-GB"/>
        </w:rPr>
        <w:t>National Readership Survey (2015)</w:t>
      </w:r>
      <w:r w:rsidR="002E699D">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NRS Jul14-Jun15 fused with </w:t>
      </w:r>
      <w:proofErr w:type="gramStart"/>
      <w:r w:rsidRPr="002223BE">
        <w:rPr>
          <w:rFonts w:ascii="Times New Roman" w:hAnsi="Times New Roman" w:cs="Times New Roman"/>
          <w:sz w:val="23"/>
          <w:szCs w:val="23"/>
          <w:lang w:val="en-GB"/>
        </w:rPr>
        <w:t>com</w:t>
      </w:r>
      <w:proofErr w:type="gramEnd"/>
      <w:r w:rsidR="002E699D">
        <w:rPr>
          <w:rFonts w:ascii="Times New Roman" w:hAnsi="Times New Roman" w:cs="Times New Roman"/>
          <w:sz w:val="23"/>
          <w:szCs w:val="23"/>
          <w:lang w:val="en-GB"/>
        </w:rPr>
        <w:t xml:space="preserve"> </w:t>
      </w:r>
      <w:r w:rsidRPr="002223BE">
        <w:rPr>
          <w:rFonts w:ascii="Times New Roman" w:hAnsi="Times New Roman" w:cs="Times New Roman"/>
          <w:sz w:val="23"/>
          <w:szCs w:val="23"/>
          <w:lang w:val="en-GB"/>
        </w:rPr>
        <w:t>Score Jun</w:t>
      </w:r>
      <w:r w:rsidR="002E699D">
        <w:rPr>
          <w:rFonts w:ascii="Times New Roman" w:hAnsi="Times New Roman" w:cs="Times New Roman"/>
          <w:sz w:val="23"/>
          <w:szCs w:val="23"/>
          <w:lang w:val="en-GB"/>
        </w:rPr>
        <w:t xml:space="preserve"> </w:t>
      </w:r>
      <w:r w:rsidRPr="002223BE">
        <w:rPr>
          <w:rFonts w:ascii="Times New Roman" w:hAnsi="Times New Roman" w:cs="Times New Roman"/>
          <w:sz w:val="23"/>
          <w:szCs w:val="23"/>
          <w:lang w:val="en-GB"/>
        </w:rPr>
        <w:t>2015</w:t>
      </w:r>
      <w:r w:rsidR="002E699D">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Pr="002223BE">
        <w:rPr>
          <w:rFonts w:ascii="Times New Roman" w:hAnsi="Times New Roman" w:cs="Times New Roman"/>
          <w:i/>
          <w:iCs/>
          <w:sz w:val="23"/>
          <w:szCs w:val="23"/>
          <w:lang w:val="en-GB"/>
        </w:rPr>
        <w:t xml:space="preserve">National Readership Survey. </w:t>
      </w:r>
    </w:p>
    <w:p w14:paraId="17F82ED2" w14:textId="4F4A88B8"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Nel, F. and Westlund, O. (2012)</w:t>
      </w:r>
      <w:r w:rsidR="00013897">
        <w:rPr>
          <w:rFonts w:ascii="Times New Roman" w:hAnsi="Times New Roman" w:cs="Times New Roman"/>
          <w:sz w:val="23"/>
          <w:szCs w:val="23"/>
        </w:rPr>
        <w:t>,</w:t>
      </w:r>
      <w:r w:rsidRPr="002223BE">
        <w:rPr>
          <w:rFonts w:ascii="Times New Roman" w:hAnsi="Times New Roman" w:cs="Times New Roman"/>
          <w:sz w:val="23"/>
          <w:szCs w:val="23"/>
        </w:rPr>
        <w:t xml:space="preserve"> </w:t>
      </w:r>
      <w:r w:rsidR="00013897">
        <w:rPr>
          <w:rFonts w:ascii="Times New Roman" w:hAnsi="Times New Roman" w:cs="Times New Roman"/>
          <w:sz w:val="23"/>
          <w:szCs w:val="23"/>
        </w:rPr>
        <w:t>“</w:t>
      </w:r>
      <w:r w:rsidRPr="002223BE">
        <w:rPr>
          <w:rFonts w:ascii="Times New Roman" w:hAnsi="Times New Roman" w:cs="Times New Roman"/>
          <w:sz w:val="23"/>
          <w:szCs w:val="23"/>
        </w:rPr>
        <w:t>The 4C’s of Mobile News: Channels, conversation, content and commerce</w:t>
      </w:r>
      <w:r w:rsidR="00013897">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Journalism Practice</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6 </w:t>
      </w:r>
      <w:r w:rsidR="00C3740F">
        <w:rPr>
          <w:rFonts w:ascii="Times New Roman" w:hAnsi="Times New Roman" w:cs="Times New Roman"/>
          <w:sz w:val="23"/>
          <w:szCs w:val="23"/>
        </w:rPr>
        <w:t xml:space="preserve">No. </w:t>
      </w:r>
      <w:r w:rsidRPr="002223BE">
        <w:rPr>
          <w:rFonts w:ascii="Times New Roman" w:hAnsi="Times New Roman" w:cs="Times New Roman"/>
          <w:sz w:val="23"/>
          <w:szCs w:val="23"/>
        </w:rPr>
        <w:t>5-6</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744-753. </w:t>
      </w:r>
    </w:p>
    <w:p w14:paraId="67588324" w14:textId="75E11558"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Newman, N. (2011)</w:t>
      </w:r>
      <w:r w:rsidR="00C853F8">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Mainstream Media and the Distribution of News in the Age of Social Discovery</w:t>
      </w:r>
      <w:r w:rsidR="00C853F8">
        <w:rPr>
          <w:rFonts w:ascii="Times New Roman" w:hAnsi="Times New Roman" w:cs="Times New Roman"/>
          <w:i/>
          <w:iCs/>
          <w:sz w:val="23"/>
          <w:szCs w:val="23"/>
        </w:rPr>
        <w:t>,</w:t>
      </w:r>
      <w:r w:rsidRPr="002223BE">
        <w:rPr>
          <w:rFonts w:ascii="Times New Roman" w:hAnsi="Times New Roman" w:cs="Times New Roman"/>
          <w:i/>
          <w:iCs/>
          <w:sz w:val="23"/>
          <w:szCs w:val="23"/>
        </w:rPr>
        <w:t xml:space="preserve"> </w:t>
      </w:r>
      <w:r w:rsidRPr="002223BE">
        <w:rPr>
          <w:rFonts w:ascii="Times New Roman" w:hAnsi="Times New Roman" w:cs="Times New Roman"/>
          <w:sz w:val="23"/>
          <w:szCs w:val="23"/>
        </w:rPr>
        <w:t xml:space="preserve">Oxford: Reuters Institute for the Study of Journalism. </w:t>
      </w:r>
    </w:p>
    <w:p w14:paraId="10EEA1C1" w14:textId="77777777" w:rsidR="00946790" w:rsidRDefault="00946790" w:rsidP="002223BE">
      <w:pPr>
        <w:pStyle w:val="BodyA"/>
        <w:spacing w:line="480" w:lineRule="auto"/>
        <w:ind w:left="720" w:hanging="720"/>
        <w:rPr>
          <w:rFonts w:ascii="Times New Roman" w:hAnsi="Times New Roman" w:cs="Times New Roman"/>
          <w:sz w:val="23"/>
          <w:szCs w:val="23"/>
          <w:lang w:val="en-GB"/>
        </w:rPr>
      </w:pPr>
      <w:r w:rsidRPr="00946790">
        <w:rPr>
          <w:rFonts w:ascii="Times New Roman" w:hAnsi="Times New Roman" w:cs="Times New Roman"/>
          <w:sz w:val="23"/>
          <w:szCs w:val="23"/>
          <w:lang w:val="en-GB"/>
        </w:rPr>
        <w:t xml:space="preserve">Nguyen, B., Melewar, T.C., and Schultz, D. (2016), </w:t>
      </w:r>
      <w:r w:rsidRPr="00946790">
        <w:rPr>
          <w:rFonts w:ascii="Times New Roman" w:hAnsi="Times New Roman" w:cs="Times New Roman"/>
          <w:i/>
          <w:sz w:val="23"/>
          <w:szCs w:val="23"/>
          <w:lang w:val="en-GB"/>
        </w:rPr>
        <w:t xml:space="preserve">Asia Branding: Connecting Brands, Consumers and Companies </w:t>
      </w:r>
      <w:r w:rsidRPr="00946790">
        <w:rPr>
          <w:rFonts w:ascii="Times New Roman" w:hAnsi="Times New Roman" w:cs="Times New Roman"/>
          <w:sz w:val="23"/>
          <w:szCs w:val="23"/>
          <w:lang w:val="en-GB"/>
        </w:rPr>
        <w:t>(Eds), Palgrave MacMillan.</w:t>
      </w:r>
    </w:p>
    <w:p w14:paraId="60A4C542" w14:textId="2DC0255B" w:rsidR="00924899" w:rsidRPr="002223BE" w:rsidRDefault="00924899" w:rsidP="002223BE">
      <w:pPr>
        <w:pStyle w:val="BodyA"/>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lang w:val="en-GB"/>
        </w:rPr>
        <w:t>O</w:t>
      </w:r>
      <w:r w:rsidR="00D5693D" w:rsidRPr="002223BE">
        <w:rPr>
          <w:rFonts w:ascii="Times New Roman" w:hAnsi="Times New Roman" w:cs="Times New Roman"/>
          <w:sz w:val="23"/>
          <w:szCs w:val="23"/>
          <w:lang w:val="en-GB"/>
        </w:rPr>
        <w:t xml:space="preserve">’ </w:t>
      </w:r>
      <w:r w:rsidRPr="002223BE">
        <w:rPr>
          <w:rFonts w:ascii="Times New Roman" w:hAnsi="Times New Roman" w:cs="Times New Roman"/>
          <w:sz w:val="23"/>
          <w:szCs w:val="23"/>
          <w:lang w:val="en-GB"/>
        </w:rPr>
        <w:t>Reilly, L. and Edwards, J. (2014)</w:t>
      </w:r>
      <w:r w:rsidR="00C853F8">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00C853F8">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These Are </w:t>
      </w:r>
      <w:r w:rsidR="00D5693D" w:rsidRPr="002223BE">
        <w:rPr>
          <w:rFonts w:ascii="Times New Roman" w:hAnsi="Times New Roman" w:cs="Times New Roman"/>
          <w:sz w:val="23"/>
          <w:szCs w:val="23"/>
          <w:lang w:val="en-GB"/>
        </w:rPr>
        <w:t>the</w:t>
      </w:r>
      <w:r w:rsidRPr="002223BE">
        <w:rPr>
          <w:rFonts w:ascii="Times New Roman" w:hAnsi="Times New Roman" w:cs="Times New Roman"/>
          <w:sz w:val="23"/>
          <w:szCs w:val="23"/>
          <w:lang w:val="en-GB"/>
        </w:rPr>
        <w:t xml:space="preserve"> UK Newspapers Failing To Tackle The Switch To Digital</w:t>
      </w:r>
      <w:r w:rsidR="00C853F8">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Pr="002223BE">
        <w:rPr>
          <w:rFonts w:ascii="Times New Roman" w:hAnsi="Times New Roman" w:cs="Times New Roman"/>
          <w:i/>
          <w:iCs/>
          <w:sz w:val="23"/>
          <w:szCs w:val="23"/>
          <w:lang w:val="en-GB"/>
        </w:rPr>
        <w:t xml:space="preserve">Business Insider UK. </w:t>
      </w:r>
      <w:r w:rsidRPr="002223BE">
        <w:rPr>
          <w:rFonts w:ascii="Times New Roman" w:hAnsi="Times New Roman" w:cs="Times New Roman"/>
          <w:sz w:val="23"/>
          <w:szCs w:val="23"/>
          <w:lang w:val="en-GB"/>
        </w:rPr>
        <w:t>16 December</w:t>
      </w:r>
      <w:r w:rsidR="00554832">
        <w:rPr>
          <w:rFonts w:ascii="Times New Roman" w:hAnsi="Times New Roman" w:cs="Times New Roman"/>
          <w:sz w:val="23"/>
          <w:szCs w:val="23"/>
          <w:lang w:val="en-GB"/>
        </w:rPr>
        <w:t xml:space="preserve"> 2014</w:t>
      </w:r>
      <w:r w:rsidRPr="002223BE">
        <w:rPr>
          <w:rFonts w:ascii="Times New Roman" w:hAnsi="Times New Roman" w:cs="Times New Roman"/>
          <w:sz w:val="23"/>
          <w:szCs w:val="23"/>
          <w:lang w:val="en-GB"/>
        </w:rPr>
        <w:t xml:space="preserve">. </w:t>
      </w:r>
    </w:p>
    <w:p w14:paraId="546098B1" w14:textId="3D65631A"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Pongsakornrungsilp, S. and Schroeder, J. E. (2011)</w:t>
      </w:r>
      <w:r w:rsidR="006672ED">
        <w:rPr>
          <w:rFonts w:ascii="Times New Roman" w:hAnsi="Times New Roman" w:cs="Times New Roman"/>
          <w:sz w:val="23"/>
          <w:szCs w:val="23"/>
        </w:rPr>
        <w:t>,</w:t>
      </w:r>
      <w:r w:rsidRPr="002223BE">
        <w:rPr>
          <w:rFonts w:ascii="Times New Roman" w:hAnsi="Times New Roman" w:cs="Times New Roman"/>
          <w:sz w:val="23"/>
          <w:szCs w:val="23"/>
        </w:rPr>
        <w:t xml:space="preserve"> </w:t>
      </w:r>
      <w:r w:rsidR="006672ED">
        <w:rPr>
          <w:rFonts w:ascii="Times New Roman" w:hAnsi="Times New Roman" w:cs="Times New Roman"/>
          <w:sz w:val="23"/>
          <w:szCs w:val="23"/>
        </w:rPr>
        <w:t>“</w:t>
      </w:r>
      <w:r w:rsidRPr="002223BE">
        <w:rPr>
          <w:rFonts w:ascii="Times New Roman" w:hAnsi="Times New Roman" w:cs="Times New Roman"/>
          <w:sz w:val="23"/>
          <w:szCs w:val="23"/>
        </w:rPr>
        <w:t>Understanding value co-creation in a co-consuming brand community</w:t>
      </w:r>
      <w:r w:rsidR="006672ED">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Marketing Theory</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11 </w:t>
      </w:r>
      <w:r w:rsidR="000013C4">
        <w:rPr>
          <w:rFonts w:ascii="Times New Roman" w:hAnsi="Times New Roman" w:cs="Times New Roman"/>
          <w:sz w:val="23"/>
          <w:szCs w:val="23"/>
        </w:rPr>
        <w:t>No. 3</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303-324. </w:t>
      </w:r>
    </w:p>
    <w:p w14:paraId="44176608" w14:textId="77777777" w:rsidR="0098538E" w:rsidRDefault="0098538E" w:rsidP="002223BE">
      <w:pPr>
        <w:pStyle w:val="Body"/>
        <w:spacing w:line="480" w:lineRule="auto"/>
        <w:ind w:left="720" w:hanging="720"/>
        <w:rPr>
          <w:rFonts w:ascii="Times New Roman" w:hAnsi="Times New Roman" w:cs="Times New Roman"/>
          <w:sz w:val="23"/>
          <w:szCs w:val="23"/>
        </w:rPr>
      </w:pPr>
      <w:r w:rsidRPr="0098538E">
        <w:rPr>
          <w:rFonts w:ascii="Times New Roman" w:hAnsi="Times New Roman" w:cs="Times New Roman"/>
          <w:sz w:val="23"/>
          <w:szCs w:val="23"/>
        </w:rPr>
        <w:t xml:space="preserve">Rageh, A., Nguyen, B., and Melewar, T.C. (2018), “Impact of Perceived Social Media Marketing Activities on Brand- and Value Consciousness: Roles of Usage, Materialism and Conspicuous Consumption”, </w:t>
      </w:r>
      <w:r w:rsidRPr="0098538E">
        <w:rPr>
          <w:rFonts w:ascii="Times New Roman" w:hAnsi="Times New Roman" w:cs="Times New Roman"/>
          <w:i/>
          <w:sz w:val="23"/>
          <w:szCs w:val="23"/>
        </w:rPr>
        <w:t xml:space="preserve">International Journal of Internet Marketing and Advertising, </w:t>
      </w:r>
      <w:r w:rsidRPr="0098538E">
        <w:rPr>
          <w:rFonts w:ascii="Times New Roman" w:hAnsi="Times New Roman" w:cs="Times New Roman"/>
          <w:sz w:val="23"/>
          <w:szCs w:val="23"/>
        </w:rPr>
        <w:t>Vol. 12 No. 3, pp. 233-254.</w:t>
      </w:r>
    </w:p>
    <w:p w14:paraId="4A0B3F1A" w14:textId="50B2077D"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Reid, A. (2014)</w:t>
      </w:r>
      <w:r w:rsidR="001A7093">
        <w:rPr>
          <w:rFonts w:ascii="Times New Roman" w:hAnsi="Times New Roman" w:cs="Times New Roman"/>
          <w:sz w:val="23"/>
          <w:szCs w:val="23"/>
        </w:rPr>
        <w:t>,</w:t>
      </w:r>
      <w:r w:rsidRPr="002223BE">
        <w:rPr>
          <w:rFonts w:ascii="Times New Roman" w:hAnsi="Times New Roman" w:cs="Times New Roman"/>
          <w:sz w:val="23"/>
          <w:szCs w:val="23"/>
        </w:rPr>
        <w:t xml:space="preserve"> </w:t>
      </w:r>
      <w:r w:rsidR="001A7093">
        <w:rPr>
          <w:rFonts w:ascii="Times New Roman" w:hAnsi="Times New Roman" w:cs="Times New Roman"/>
          <w:sz w:val="23"/>
          <w:szCs w:val="23"/>
        </w:rPr>
        <w:t>“</w:t>
      </w:r>
      <w:r w:rsidRPr="002223BE">
        <w:rPr>
          <w:rFonts w:ascii="Times New Roman" w:hAnsi="Times New Roman" w:cs="Times New Roman"/>
          <w:sz w:val="23"/>
          <w:szCs w:val="23"/>
        </w:rPr>
        <w:t>Report: Guardian sees most monthly web-only UK readers</w:t>
      </w:r>
      <w:r w:rsidR="001A7093">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Journalism</w:t>
      </w:r>
      <w:r w:rsidR="001A7093">
        <w:rPr>
          <w:rFonts w:ascii="Times New Roman" w:hAnsi="Times New Roman" w:cs="Times New Roman"/>
          <w:sz w:val="23"/>
          <w:szCs w:val="23"/>
        </w:rPr>
        <w:t xml:space="preserve">, </w:t>
      </w:r>
      <w:r w:rsidRPr="002223BE">
        <w:rPr>
          <w:rFonts w:ascii="Times New Roman" w:hAnsi="Times New Roman" w:cs="Times New Roman"/>
          <w:sz w:val="23"/>
          <w:szCs w:val="23"/>
        </w:rPr>
        <w:t>28 August</w:t>
      </w:r>
      <w:r w:rsidR="001A7093">
        <w:rPr>
          <w:rFonts w:ascii="Times New Roman" w:hAnsi="Times New Roman" w:cs="Times New Roman"/>
          <w:sz w:val="23"/>
          <w:szCs w:val="23"/>
        </w:rPr>
        <w:t xml:space="preserve"> 2014</w:t>
      </w:r>
      <w:r w:rsidRPr="002223BE">
        <w:rPr>
          <w:rFonts w:ascii="Times New Roman" w:hAnsi="Times New Roman" w:cs="Times New Roman"/>
          <w:sz w:val="23"/>
          <w:szCs w:val="23"/>
        </w:rPr>
        <w:t xml:space="preserve">. </w:t>
      </w:r>
    </w:p>
    <w:p w14:paraId="5DD03CD6" w14:textId="52B71F5E"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Sashi, C. M. (2012)</w:t>
      </w:r>
      <w:r w:rsidR="00FB4468">
        <w:rPr>
          <w:rFonts w:ascii="Times New Roman" w:hAnsi="Times New Roman" w:cs="Times New Roman"/>
          <w:sz w:val="23"/>
          <w:szCs w:val="23"/>
        </w:rPr>
        <w:t>,</w:t>
      </w:r>
      <w:r w:rsidRPr="002223BE">
        <w:rPr>
          <w:rFonts w:ascii="Times New Roman" w:hAnsi="Times New Roman" w:cs="Times New Roman"/>
          <w:sz w:val="23"/>
          <w:szCs w:val="23"/>
        </w:rPr>
        <w:t xml:space="preserve"> </w:t>
      </w:r>
      <w:r w:rsidR="00FB4468">
        <w:rPr>
          <w:rFonts w:ascii="Times New Roman" w:hAnsi="Times New Roman" w:cs="Times New Roman"/>
          <w:sz w:val="23"/>
          <w:szCs w:val="23"/>
        </w:rPr>
        <w:t>“</w:t>
      </w:r>
      <w:r w:rsidRPr="002223BE">
        <w:rPr>
          <w:rFonts w:ascii="Times New Roman" w:hAnsi="Times New Roman" w:cs="Times New Roman"/>
          <w:sz w:val="23"/>
          <w:szCs w:val="23"/>
        </w:rPr>
        <w:t>Customer Engagement, Buyer-Seller Relationships, and Social Media</w:t>
      </w:r>
      <w:r w:rsidR="00FB4468">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Management Decision</w:t>
      </w:r>
      <w:r w:rsidR="003D3344">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50 </w:t>
      </w:r>
      <w:r w:rsidR="003D3344">
        <w:rPr>
          <w:rFonts w:ascii="Times New Roman" w:hAnsi="Times New Roman" w:cs="Times New Roman"/>
          <w:sz w:val="23"/>
          <w:szCs w:val="23"/>
        </w:rPr>
        <w:t xml:space="preserve">No. </w:t>
      </w:r>
      <w:r w:rsidRPr="002223BE">
        <w:rPr>
          <w:rFonts w:ascii="Times New Roman" w:hAnsi="Times New Roman" w:cs="Times New Roman"/>
          <w:sz w:val="23"/>
          <w:szCs w:val="23"/>
        </w:rPr>
        <w:t>2</w:t>
      </w:r>
      <w:r w:rsidR="003F7A56">
        <w:rPr>
          <w:rFonts w:ascii="Times New Roman" w:hAnsi="Times New Roman" w:cs="Times New Roman"/>
          <w:sz w:val="23"/>
          <w:szCs w:val="23"/>
        </w:rPr>
        <w:t>, pp.</w:t>
      </w:r>
      <w:r w:rsidRPr="002223BE">
        <w:rPr>
          <w:rFonts w:ascii="Times New Roman" w:hAnsi="Times New Roman" w:cs="Times New Roman"/>
          <w:sz w:val="23"/>
          <w:szCs w:val="23"/>
        </w:rPr>
        <w:t xml:space="preserve"> 253-272. </w:t>
      </w:r>
    </w:p>
    <w:p w14:paraId="5126DE03" w14:textId="3549EC57"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Saunders, M., Lewis, P. and Thornhill, A. (2012)</w:t>
      </w:r>
      <w:r w:rsidR="00F505C0">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Research Methods for Business Students</w:t>
      </w:r>
      <w:r w:rsidRPr="002223BE">
        <w:rPr>
          <w:rFonts w:ascii="Times New Roman" w:hAnsi="Times New Roman" w:cs="Times New Roman"/>
          <w:sz w:val="23"/>
          <w:szCs w:val="23"/>
        </w:rPr>
        <w:t xml:space="preserve">, 6th ed. Essex: Pearson Education Limited. </w:t>
      </w:r>
    </w:p>
    <w:p w14:paraId="743E800D" w14:textId="3D153CAE" w:rsidR="00924899" w:rsidRPr="002223BE" w:rsidRDefault="00924899" w:rsidP="002223BE">
      <w:pPr>
        <w:pStyle w:val="Body"/>
        <w:spacing w:line="480" w:lineRule="auto"/>
        <w:ind w:left="720" w:hanging="720"/>
        <w:rPr>
          <w:rFonts w:ascii="Times New Roman" w:eastAsia="Arial" w:hAnsi="Times New Roman" w:cs="Times New Roman"/>
          <w:sz w:val="23"/>
          <w:szCs w:val="23"/>
        </w:rPr>
      </w:pPr>
      <w:proofErr w:type="gramStart"/>
      <w:r w:rsidRPr="002223BE">
        <w:rPr>
          <w:rFonts w:ascii="Times New Roman" w:hAnsi="Times New Roman" w:cs="Times New Roman"/>
          <w:sz w:val="23"/>
          <w:szCs w:val="23"/>
        </w:rPr>
        <w:t>Schau, H. J., Muñiz, A. M. and Arnould, E. J. (2009)</w:t>
      </w:r>
      <w:r w:rsidR="00F505C0">
        <w:rPr>
          <w:rFonts w:ascii="Times New Roman" w:hAnsi="Times New Roman" w:cs="Times New Roman"/>
          <w:sz w:val="23"/>
          <w:szCs w:val="23"/>
        </w:rPr>
        <w:t>,</w:t>
      </w:r>
      <w:r w:rsidRPr="002223BE">
        <w:rPr>
          <w:rFonts w:ascii="Times New Roman" w:hAnsi="Times New Roman" w:cs="Times New Roman"/>
          <w:sz w:val="23"/>
          <w:szCs w:val="23"/>
        </w:rPr>
        <w:t xml:space="preserve"> </w:t>
      </w:r>
      <w:r w:rsidR="00F505C0">
        <w:rPr>
          <w:rFonts w:ascii="Times New Roman" w:hAnsi="Times New Roman" w:cs="Times New Roman"/>
          <w:sz w:val="23"/>
          <w:szCs w:val="23"/>
        </w:rPr>
        <w:t>“</w:t>
      </w:r>
      <w:r w:rsidRPr="002223BE">
        <w:rPr>
          <w:rFonts w:ascii="Times New Roman" w:hAnsi="Times New Roman" w:cs="Times New Roman"/>
          <w:sz w:val="23"/>
          <w:szCs w:val="23"/>
        </w:rPr>
        <w:t>How Brand Community Practices Create Value</w:t>
      </w:r>
      <w:r w:rsidR="00F505C0">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 of Marketing.</w:t>
      </w:r>
      <w:proofErr w:type="gramEnd"/>
      <w:r w:rsidRPr="002223BE">
        <w:rPr>
          <w:rFonts w:ascii="Times New Roman" w:hAnsi="Times New Roman" w:cs="Times New Roman"/>
          <w:i/>
          <w:iCs/>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7</w:t>
      </w:r>
      <w:r w:rsidR="00410AAD">
        <w:rPr>
          <w:rFonts w:ascii="Times New Roman" w:hAnsi="Times New Roman" w:cs="Times New Roman"/>
          <w:sz w:val="23"/>
          <w:szCs w:val="23"/>
        </w:rPr>
        <w:t>3, pp.</w:t>
      </w:r>
      <w:r w:rsidR="00410AAD" w:rsidRPr="002223BE">
        <w:rPr>
          <w:rFonts w:ascii="Times New Roman" w:hAnsi="Times New Roman" w:cs="Times New Roman"/>
          <w:sz w:val="23"/>
          <w:szCs w:val="23"/>
        </w:rPr>
        <w:t xml:space="preserve"> </w:t>
      </w:r>
      <w:r w:rsidRPr="002223BE">
        <w:rPr>
          <w:rFonts w:ascii="Times New Roman" w:hAnsi="Times New Roman" w:cs="Times New Roman"/>
          <w:sz w:val="23"/>
          <w:szCs w:val="23"/>
        </w:rPr>
        <w:t>30-51.</w:t>
      </w:r>
    </w:p>
    <w:p w14:paraId="10C3A3C8" w14:textId="6B6E15C4"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Serrano, M. J. H., Greenhill, A. and Graham, G. (2015)</w:t>
      </w:r>
      <w:r w:rsidR="00255EFF">
        <w:rPr>
          <w:rFonts w:ascii="Times New Roman" w:hAnsi="Times New Roman" w:cs="Times New Roman"/>
          <w:sz w:val="23"/>
          <w:szCs w:val="23"/>
        </w:rPr>
        <w:t>,</w:t>
      </w:r>
      <w:r w:rsidRPr="002223BE">
        <w:rPr>
          <w:rFonts w:ascii="Times New Roman" w:hAnsi="Times New Roman" w:cs="Times New Roman"/>
          <w:sz w:val="23"/>
          <w:szCs w:val="23"/>
        </w:rPr>
        <w:t xml:space="preserve"> </w:t>
      </w:r>
      <w:r w:rsidR="00255EFF">
        <w:rPr>
          <w:rFonts w:ascii="Times New Roman" w:hAnsi="Times New Roman" w:cs="Times New Roman"/>
          <w:sz w:val="23"/>
          <w:szCs w:val="23"/>
        </w:rPr>
        <w:t>“</w:t>
      </w:r>
      <w:r w:rsidRPr="002223BE">
        <w:rPr>
          <w:rFonts w:ascii="Times New Roman" w:hAnsi="Times New Roman" w:cs="Times New Roman"/>
          <w:sz w:val="23"/>
          <w:szCs w:val="23"/>
        </w:rPr>
        <w:t>Transforming the News Value Chain in the Social Era: A Community Perspective</w:t>
      </w:r>
      <w:r w:rsidR="00255EFF">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Supply Chain Management: An International Journal</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20 </w:t>
      </w:r>
      <w:r w:rsidR="00557A3A">
        <w:rPr>
          <w:rFonts w:ascii="Times New Roman" w:hAnsi="Times New Roman" w:cs="Times New Roman"/>
          <w:sz w:val="23"/>
          <w:szCs w:val="23"/>
        </w:rPr>
        <w:t xml:space="preserve">No. </w:t>
      </w:r>
      <w:r w:rsidRPr="002223BE">
        <w:rPr>
          <w:rFonts w:ascii="Times New Roman" w:hAnsi="Times New Roman" w:cs="Times New Roman"/>
          <w:sz w:val="23"/>
          <w:szCs w:val="23"/>
        </w:rPr>
        <w:t>3</w:t>
      </w:r>
      <w:r w:rsidR="00410AAD">
        <w:rPr>
          <w:rFonts w:ascii="Times New Roman" w:hAnsi="Times New Roman" w:cs="Times New Roman"/>
          <w:sz w:val="23"/>
          <w:szCs w:val="23"/>
        </w:rPr>
        <w:t>, pp.</w:t>
      </w:r>
      <w:r w:rsidRPr="002223BE">
        <w:rPr>
          <w:rFonts w:ascii="Times New Roman" w:hAnsi="Times New Roman" w:cs="Times New Roman"/>
          <w:sz w:val="23"/>
          <w:szCs w:val="23"/>
        </w:rPr>
        <w:t xml:space="preserve"> 313-326. </w:t>
      </w:r>
    </w:p>
    <w:p w14:paraId="06E0EBF2" w14:textId="791E5E66" w:rsidR="00924899" w:rsidRPr="002223BE" w:rsidRDefault="00924899" w:rsidP="002223BE">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Shang, S. S. C., Li, E. Y., Wu, Y. and Hou, O. C. L. (2011)</w:t>
      </w:r>
      <w:r w:rsidR="00BD41BA">
        <w:rPr>
          <w:rFonts w:ascii="Times New Roman" w:hAnsi="Times New Roman" w:cs="Times New Roman"/>
          <w:sz w:val="23"/>
          <w:szCs w:val="23"/>
        </w:rPr>
        <w:t>,</w:t>
      </w:r>
      <w:r w:rsidRPr="002223BE">
        <w:rPr>
          <w:rFonts w:ascii="Times New Roman" w:hAnsi="Times New Roman" w:cs="Times New Roman"/>
          <w:sz w:val="23"/>
          <w:szCs w:val="23"/>
        </w:rPr>
        <w:t xml:space="preserve"> </w:t>
      </w:r>
      <w:r w:rsidR="00BD41BA">
        <w:rPr>
          <w:rFonts w:ascii="Times New Roman" w:hAnsi="Times New Roman" w:cs="Times New Roman"/>
          <w:sz w:val="23"/>
          <w:szCs w:val="23"/>
        </w:rPr>
        <w:t>“</w:t>
      </w:r>
      <w:r w:rsidRPr="002223BE">
        <w:rPr>
          <w:rFonts w:ascii="Times New Roman" w:hAnsi="Times New Roman" w:cs="Times New Roman"/>
          <w:sz w:val="23"/>
          <w:szCs w:val="23"/>
        </w:rPr>
        <w:t>Understanding Web 2.0 Service Models: A Knowledge-Creating Perspective</w:t>
      </w:r>
      <w:r w:rsidR="00BD41BA">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Information and Management</w:t>
      </w:r>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48 </w:t>
      </w:r>
      <w:r w:rsidR="00876B81">
        <w:rPr>
          <w:rFonts w:ascii="Times New Roman" w:hAnsi="Times New Roman" w:cs="Times New Roman"/>
          <w:sz w:val="23"/>
          <w:szCs w:val="23"/>
        </w:rPr>
        <w:t xml:space="preserve">No. </w:t>
      </w:r>
      <w:r w:rsidRPr="002223BE">
        <w:rPr>
          <w:rFonts w:ascii="Times New Roman" w:hAnsi="Times New Roman" w:cs="Times New Roman"/>
          <w:sz w:val="23"/>
          <w:szCs w:val="23"/>
        </w:rPr>
        <w:t>4-5</w:t>
      </w:r>
      <w:r w:rsidR="00410AAD">
        <w:rPr>
          <w:rFonts w:ascii="Times New Roman" w:hAnsi="Times New Roman" w:cs="Times New Roman"/>
          <w:sz w:val="23"/>
          <w:szCs w:val="23"/>
        </w:rPr>
        <w:t>, pp.</w:t>
      </w:r>
      <w:r w:rsidRPr="002223BE">
        <w:rPr>
          <w:rFonts w:ascii="Times New Roman" w:hAnsi="Times New Roman" w:cs="Times New Roman"/>
          <w:sz w:val="23"/>
          <w:szCs w:val="23"/>
        </w:rPr>
        <w:t xml:space="preserve"> 178-184. </w:t>
      </w:r>
    </w:p>
    <w:p w14:paraId="0C674C52" w14:textId="157906A9" w:rsidR="00924899" w:rsidRPr="002223BE" w:rsidRDefault="00924899" w:rsidP="002223BE">
      <w:pPr>
        <w:pStyle w:val="BodyA"/>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lang w:val="en-GB"/>
        </w:rPr>
        <w:t>Sweney, M. (2014)</w:t>
      </w:r>
      <w:r w:rsidR="00603563">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00603563">
        <w:rPr>
          <w:rFonts w:ascii="Times New Roman" w:hAnsi="Times New Roman" w:cs="Times New Roman"/>
          <w:sz w:val="23"/>
          <w:szCs w:val="23"/>
          <w:lang w:val="en-GB"/>
        </w:rPr>
        <w:t>“</w:t>
      </w:r>
      <w:r w:rsidRPr="002223BE">
        <w:rPr>
          <w:rFonts w:ascii="Times New Roman" w:hAnsi="Times New Roman" w:cs="Times New Roman"/>
          <w:sz w:val="23"/>
          <w:szCs w:val="23"/>
          <w:lang w:val="en-GB"/>
        </w:rPr>
        <w:t>UK Newspaper Ad Revenue Returns to Growth as Digital Income Surges</w:t>
      </w:r>
      <w:r w:rsidR="00603563">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Pr="002223BE">
        <w:rPr>
          <w:rFonts w:ascii="Times New Roman" w:hAnsi="Times New Roman" w:cs="Times New Roman"/>
          <w:i/>
          <w:iCs/>
          <w:sz w:val="23"/>
          <w:szCs w:val="23"/>
          <w:lang w:val="en-GB"/>
        </w:rPr>
        <w:t>The Guardian</w:t>
      </w:r>
      <w:r w:rsidRPr="002223BE">
        <w:rPr>
          <w:rFonts w:ascii="Times New Roman" w:hAnsi="Times New Roman" w:cs="Times New Roman"/>
          <w:sz w:val="23"/>
          <w:szCs w:val="23"/>
          <w:lang w:val="en-GB"/>
        </w:rPr>
        <w:t>. 28 October</w:t>
      </w:r>
      <w:r w:rsidR="0025152A">
        <w:rPr>
          <w:rFonts w:ascii="Times New Roman" w:hAnsi="Times New Roman" w:cs="Times New Roman"/>
          <w:sz w:val="23"/>
          <w:szCs w:val="23"/>
          <w:lang w:val="en-GB"/>
        </w:rPr>
        <w:t xml:space="preserve"> 2014</w:t>
      </w:r>
      <w:r w:rsidRPr="002223BE">
        <w:rPr>
          <w:rFonts w:ascii="Times New Roman" w:hAnsi="Times New Roman" w:cs="Times New Roman"/>
          <w:sz w:val="23"/>
          <w:szCs w:val="23"/>
          <w:lang w:val="en-GB"/>
        </w:rPr>
        <w:t xml:space="preserve">. </w:t>
      </w:r>
    </w:p>
    <w:p w14:paraId="5B0CAD1A" w14:textId="6D331D72" w:rsidR="00924899" w:rsidRPr="002223BE" w:rsidRDefault="00924899" w:rsidP="007C254C">
      <w:pPr>
        <w:pStyle w:val="Body"/>
        <w:spacing w:line="480" w:lineRule="auto"/>
        <w:ind w:left="720" w:hanging="720"/>
        <w:rPr>
          <w:rFonts w:ascii="Times New Roman" w:eastAsia="Arial" w:hAnsi="Times New Roman" w:cs="Times New Roman"/>
          <w:sz w:val="23"/>
          <w:szCs w:val="23"/>
        </w:rPr>
      </w:pPr>
      <w:r w:rsidRPr="002223BE">
        <w:rPr>
          <w:rFonts w:ascii="Times New Roman" w:hAnsi="Times New Roman" w:cs="Times New Roman"/>
          <w:sz w:val="23"/>
          <w:szCs w:val="23"/>
        </w:rPr>
        <w:t>Thomson, S. and Muminova, O. (2014)</w:t>
      </w:r>
      <w:r w:rsidR="000B6053">
        <w:rPr>
          <w:rFonts w:ascii="Times New Roman" w:hAnsi="Times New Roman" w:cs="Times New Roman"/>
          <w:sz w:val="23"/>
          <w:szCs w:val="23"/>
        </w:rPr>
        <w:t>,</w:t>
      </w:r>
      <w:r w:rsidRPr="002223BE">
        <w:rPr>
          <w:rFonts w:ascii="Times New Roman" w:hAnsi="Times New Roman" w:cs="Times New Roman"/>
          <w:sz w:val="23"/>
          <w:szCs w:val="23"/>
        </w:rPr>
        <w:t xml:space="preserve"> </w:t>
      </w:r>
      <w:r w:rsidR="000B6053">
        <w:rPr>
          <w:rFonts w:ascii="Times New Roman" w:hAnsi="Times New Roman" w:cs="Times New Roman"/>
          <w:sz w:val="23"/>
          <w:szCs w:val="23"/>
        </w:rPr>
        <w:t>“</w:t>
      </w:r>
      <w:r w:rsidRPr="002223BE">
        <w:rPr>
          <w:rFonts w:ascii="Times New Roman" w:hAnsi="Times New Roman" w:cs="Times New Roman"/>
          <w:sz w:val="23"/>
          <w:szCs w:val="23"/>
        </w:rPr>
        <w:t>Word of Mouth: Print Media’s Talkability</w:t>
      </w:r>
      <w:r w:rsidR="000B6053">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Admap</w:t>
      </w:r>
      <w:r w:rsidR="0038003C">
        <w:rPr>
          <w:rFonts w:ascii="Times New Roman" w:hAnsi="Times New Roman" w:cs="Times New Roman"/>
          <w:i/>
          <w:iCs/>
          <w:sz w:val="23"/>
          <w:szCs w:val="23"/>
        </w:rPr>
        <w:t xml:space="preserve">, </w:t>
      </w:r>
      <w:r w:rsidR="0038003C" w:rsidRPr="0038003C">
        <w:rPr>
          <w:rFonts w:ascii="Times New Roman" w:hAnsi="Times New Roman" w:cs="Times New Roman"/>
          <w:iCs/>
          <w:sz w:val="23"/>
          <w:szCs w:val="23"/>
        </w:rPr>
        <w:t>Accessed online</w:t>
      </w:r>
      <w:r w:rsidR="003C7619">
        <w:rPr>
          <w:rFonts w:ascii="Times New Roman" w:hAnsi="Times New Roman" w:cs="Times New Roman"/>
          <w:iCs/>
          <w:sz w:val="23"/>
          <w:szCs w:val="23"/>
        </w:rPr>
        <w:t>:</w:t>
      </w:r>
      <w:r w:rsidR="0038003C" w:rsidRPr="0038003C">
        <w:rPr>
          <w:rFonts w:ascii="Times New Roman" w:hAnsi="Times New Roman" w:cs="Times New Roman"/>
          <w:iCs/>
          <w:sz w:val="23"/>
          <w:szCs w:val="23"/>
        </w:rPr>
        <w:t xml:space="preserve"> https://www.warc.com/content/article/admap/word_of_mouth_print_medias_talkability/102218</w:t>
      </w:r>
    </w:p>
    <w:p w14:paraId="586D779B" w14:textId="6FE115D8" w:rsidR="00924899" w:rsidRPr="002223BE" w:rsidRDefault="00924899" w:rsidP="002223BE">
      <w:pPr>
        <w:pStyle w:val="BodyA"/>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u w:color="FF2C21"/>
          <w:lang w:val="en-GB"/>
        </w:rPr>
        <w:t>Vargo, S. L., Maglio, P. P. and Akaka, M. A. (2008)</w:t>
      </w:r>
      <w:r w:rsidR="00C96867">
        <w:rPr>
          <w:rFonts w:ascii="Times New Roman" w:hAnsi="Times New Roman" w:cs="Times New Roman"/>
          <w:sz w:val="23"/>
          <w:szCs w:val="23"/>
          <w:u w:color="FF2C21"/>
          <w:lang w:val="en-GB"/>
        </w:rPr>
        <w:t>,</w:t>
      </w:r>
      <w:r w:rsidRPr="002223BE">
        <w:rPr>
          <w:rFonts w:ascii="Times New Roman" w:hAnsi="Times New Roman" w:cs="Times New Roman"/>
          <w:sz w:val="23"/>
          <w:szCs w:val="23"/>
          <w:u w:color="FF2C21"/>
          <w:lang w:val="en-GB"/>
        </w:rPr>
        <w:t xml:space="preserve"> </w:t>
      </w:r>
      <w:r w:rsidR="00C96867">
        <w:rPr>
          <w:rFonts w:ascii="Times New Roman" w:hAnsi="Times New Roman" w:cs="Times New Roman"/>
          <w:sz w:val="23"/>
          <w:szCs w:val="23"/>
          <w:u w:color="FF2C21"/>
          <w:lang w:val="en-GB"/>
        </w:rPr>
        <w:t>“</w:t>
      </w:r>
      <w:r w:rsidRPr="002223BE">
        <w:rPr>
          <w:rFonts w:ascii="Times New Roman" w:hAnsi="Times New Roman" w:cs="Times New Roman"/>
          <w:sz w:val="23"/>
          <w:szCs w:val="23"/>
          <w:u w:color="FF2C21"/>
          <w:lang w:val="en-GB"/>
        </w:rPr>
        <w:t>On Value and Value Co-Creation: A Service Systems and Service Logic Perspective</w:t>
      </w:r>
      <w:r w:rsidR="00C96867">
        <w:rPr>
          <w:rFonts w:ascii="Times New Roman" w:hAnsi="Times New Roman" w:cs="Times New Roman"/>
          <w:sz w:val="23"/>
          <w:szCs w:val="23"/>
          <w:u w:color="FF2C21"/>
          <w:lang w:val="en-GB"/>
        </w:rPr>
        <w:t>”,</w:t>
      </w:r>
      <w:r w:rsidRPr="002223BE">
        <w:rPr>
          <w:rFonts w:ascii="Times New Roman" w:hAnsi="Times New Roman" w:cs="Times New Roman"/>
          <w:sz w:val="23"/>
          <w:szCs w:val="23"/>
          <w:u w:color="FF2C21"/>
          <w:lang w:val="en-GB"/>
        </w:rPr>
        <w:t xml:space="preserve"> </w:t>
      </w:r>
      <w:r w:rsidRPr="002223BE">
        <w:rPr>
          <w:rFonts w:ascii="Times New Roman" w:hAnsi="Times New Roman" w:cs="Times New Roman"/>
          <w:i/>
          <w:iCs/>
          <w:sz w:val="23"/>
          <w:szCs w:val="23"/>
          <w:u w:color="FF2C21"/>
          <w:lang w:val="en-GB"/>
        </w:rPr>
        <w:t>European Management Journal</w:t>
      </w:r>
      <w:r w:rsidRPr="002223BE">
        <w:rPr>
          <w:rFonts w:ascii="Times New Roman" w:hAnsi="Times New Roman" w:cs="Times New Roman"/>
          <w:sz w:val="23"/>
          <w:szCs w:val="23"/>
          <w:u w:color="FF2C21"/>
          <w:lang w:val="en-GB"/>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u w:color="FF2C21"/>
          <w:lang w:val="en-GB"/>
        </w:rPr>
        <w:t xml:space="preserve">26 </w:t>
      </w:r>
      <w:r w:rsidR="00C96867">
        <w:rPr>
          <w:rFonts w:ascii="Times New Roman" w:hAnsi="Times New Roman" w:cs="Times New Roman"/>
          <w:sz w:val="23"/>
          <w:szCs w:val="23"/>
          <w:u w:color="FF2C21"/>
          <w:lang w:val="en-GB"/>
        </w:rPr>
        <w:t xml:space="preserve">No. </w:t>
      </w:r>
      <w:r w:rsidRPr="002223BE">
        <w:rPr>
          <w:rFonts w:ascii="Times New Roman" w:hAnsi="Times New Roman" w:cs="Times New Roman"/>
          <w:sz w:val="23"/>
          <w:szCs w:val="23"/>
          <w:u w:color="FF2C21"/>
          <w:lang w:val="en-GB"/>
        </w:rPr>
        <w:t>3</w:t>
      </w:r>
      <w:r w:rsidR="00410AAD">
        <w:rPr>
          <w:rFonts w:ascii="Times New Roman" w:hAnsi="Times New Roman" w:cs="Times New Roman"/>
          <w:sz w:val="23"/>
          <w:szCs w:val="23"/>
        </w:rPr>
        <w:t>, pp.</w:t>
      </w:r>
      <w:r w:rsidRPr="002223BE">
        <w:rPr>
          <w:rFonts w:ascii="Times New Roman" w:hAnsi="Times New Roman" w:cs="Times New Roman"/>
          <w:sz w:val="23"/>
          <w:szCs w:val="23"/>
          <w:u w:color="FF2C21"/>
          <w:lang w:val="en-GB"/>
        </w:rPr>
        <w:t xml:space="preserve"> 145-152. </w:t>
      </w:r>
    </w:p>
    <w:p w14:paraId="7A924900" w14:textId="2EC4C763" w:rsidR="00924899" w:rsidRPr="002223BE" w:rsidRDefault="00924899" w:rsidP="002223BE">
      <w:pPr>
        <w:pStyle w:val="Default"/>
        <w:spacing w:line="480" w:lineRule="auto"/>
        <w:ind w:left="720" w:hanging="720"/>
        <w:rPr>
          <w:rFonts w:ascii="Times New Roman" w:eastAsia="Arial" w:hAnsi="Times New Roman" w:cs="Times New Roman"/>
          <w:sz w:val="23"/>
          <w:szCs w:val="23"/>
          <w:lang w:val="en-GB"/>
        </w:rPr>
      </w:pPr>
      <w:r w:rsidRPr="002223BE">
        <w:rPr>
          <w:rFonts w:ascii="Times New Roman" w:hAnsi="Times New Roman" w:cs="Times New Roman"/>
          <w:sz w:val="23"/>
          <w:szCs w:val="23"/>
          <w:lang w:val="en-GB"/>
        </w:rPr>
        <w:t>Wallendorf, M. and Belk, R. W. (1989)</w:t>
      </w:r>
      <w:r w:rsidR="004377DF">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w:t>
      </w:r>
      <w:r w:rsidR="004377DF">
        <w:rPr>
          <w:rFonts w:ascii="Times New Roman" w:hAnsi="Times New Roman" w:cs="Times New Roman"/>
          <w:sz w:val="23"/>
          <w:szCs w:val="23"/>
          <w:lang w:val="en-GB"/>
        </w:rPr>
        <w:t>“</w:t>
      </w:r>
      <w:r w:rsidRPr="002223BE">
        <w:rPr>
          <w:rFonts w:ascii="Times New Roman" w:hAnsi="Times New Roman" w:cs="Times New Roman"/>
          <w:sz w:val="23"/>
          <w:szCs w:val="23"/>
          <w:lang w:val="en-GB"/>
        </w:rPr>
        <w:t>Assessing Trustworthiness in Naturalistic Consumer Research</w:t>
      </w:r>
      <w:r w:rsidR="004377DF">
        <w:rPr>
          <w:rFonts w:ascii="Times New Roman" w:hAnsi="Times New Roman" w:cs="Times New Roman"/>
          <w:sz w:val="23"/>
          <w:szCs w:val="23"/>
          <w:lang w:val="en-GB"/>
        </w:rPr>
        <w:t>”,</w:t>
      </w:r>
      <w:r w:rsidRPr="002223BE">
        <w:rPr>
          <w:rFonts w:ascii="Times New Roman" w:hAnsi="Times New Roman" w:cs="Times New Roman"/>
          <w:sz w:val="23"/>
          <w:szCs w:val="23"/>
          <w:lang w:val="en-GB"/>
        </w:rPr>
        <w:t xml:space="preserve"> I</w:t>
      </w:r>
      <w:r w:rsidR="004377DF">
        <w:rPr>
          <w:rFonts w:ascii="Times New Roman" w:hAnsi="Times New Roman" w:cs="Times New Roman"/>
          <w:sz w:val="23"/>
          <w:szCs w:val="23"/>
          <w:lang w:val="en-GB"/>
        </w:rPr>
        <w:t>n</w:t>
      </w:r>
      <w:r w:rsidRPr="002223BE">
        <w:rPr>
          <w:rFonts w:ascii="Times New Roman" w:hAnsi="Times New Roman" w:cs="Times New Roman"/>
          <w:sz w:val="23"/>
          <w:szCs w:val="23"/>
          <w:lang w:val="en-GB"/>
        </w:rPr>
        <w:t>: (ed.) Elizabeth C. Hirschman</w:t>
      </w:r>
      <w:r w:rsidRPr="002223BE">
        <w:rPr>
          <w:rFonts w:ascii="Times New Roman" w:hAnsi="Times New Roman" w:cs="Times New Roman"/>
          <w:i/>
          <w:iCs/>
          <w:sz w:val="23"/>
          <w:szCs w:val="23"/>
          <w:lang w:val="en-GB"/>
        </w:rPr>
        <w:t xml:space="preserve"> Interpretive Consumer Research. </w:t>
      </w:r>
      <w:r w:rsidRPr="002223BE">
        <w:rPr>
          <w:rFonts w:ascii="Times New Roman" w:hAnsi="Times New Roman" w:cs="Times New Roman"/>
          <w:sz w:val="23"/>
          <w:szCs w:val="23"/>
          <w:lang w:val="en-GB"/>
        </w:rPr>
        <w:t>Utah: As</w:t>
      </w:r>
      <w:r w:rsidR="00410AAD">
        <w:rPr>
          <w:rFonts w:ascii="Times New Roman" w:hAnsi="Times New Roman" w:cs="Times New Roman"/>
          <w:sz w:val="23"/>
          <w:szCs w:val="23"/>
          <w:lang w:val="en-GB"/>
        </w:rPr>
        <w:t>sociation for Consumer Research</w:t>
      </w:r>
      <w:r w:rsidR="00410AAD">
        <w:rPr>
          <w:rFonts w:ascii="Times New Roman" w:hAnsi="Times New Roman" w:cs="Times New Roman"/>
          <w:sz w:val="23"/>
          <w:szCs w:val="23"/>
        </w:rPr>
        <w:t>, pp.</w:t>
      </w:r>
      <w:r w:rsidRPr="002223BE">
        <w:rPr>
          <w:rFonts w:ascii="Times New Roman" w:hAnsi="Times New Roman" w:cs="Times New Roman"/>
          <w:sz w:val="23"/>
          <w:szCs w:val="23"/>
          <w:lang w:val="en-GB"/>
        </w:rPr>
        <w:t xml:space="preserve"> 69-84. </w:t>
      </w:r>
    </w:p>
    <w:p w14:paraId="0FEFD4AE" w14:textId="2F23F422" w:rsidR="00924899" w:rsidRPr="002223BE" w:rsidRDefault="004377DF" w:rsidP="002223BE">
      <w:pPr>
        <w:pStyle w:val="Body"/>
        <w:spacing w:line="480" w:lineRule="auto"/>
        <w:ind w:left="720" w:hanging="720"/>
        <w:rPr>
          <w:rFonts w:ascii="Times New Roman" w:eastAsia="Arial" w:hAnsi="Times New Roman" w:cs="Times New Roman"/>
          <w:sz w:val="23"/>
          <w:szCs w:val="23"/>
        </w:rPr>
      </w:pPr>
      <w:r>
        <w:rPr>
          <w:rFonts w:ascii="Times New Roman" w:hAnsi="Times New Roman" w:cs="Times New Roman"/>
          <w:sz w:val="23"/>
          <w:szCs w:val="23"/>
        </w:rPr>
        <w:t>Weber, P. (2014),</w:t>
      </w:r>
      <w:r w:rsidR="00924899" w:rsidRPr="002223BE">
        <w:rPr>
          <w:rFonts w:ascii="Times New Roman" w:hAnsi="Times New Roman" w:cs="Times New Roman"/>
          <w:sz w:val="23"/>
          <w:szCs w:val="23"/>
        </w:rPr>
        <w:t xml:space="preserve"> </w:t>
      </w:r>
      <w:r>
        <w:rPr>
          <w:rFonts w:ascii="Times New Roman" w:hAnsi="Times New Roman" w:cs="Times New Roman"/>
          <w:sz w:val="23"/>
          <w:szCs w:val="23"/>
        </w:rPr>
        <w:t>“</w:t>
      </w:r>
      <w:r w:rsidR="00924899" w:rsidRPr="002223BE">
        <w:rPr>
          <w:rFonts w:ascii="Times New Roman" w:hAnsi="Times New Roman" w:cs="Times New Roman"/>
          <w:sz w:val="23"/>
          <w:szCs w:val="23"/>
        </w:rPr>
        <w:t>Discussions in the Comments Section: Factors Influenceing Participation and Interactivity in Online Newspapers’ Reader Comments</w:t>
      </w:r>
      <w:r>
        <w:rPr>
          <w:rFonts w:ascii="Times New Roman" w:hAnsi="Times New Roman" w:cs="Times New Roman"/>
          <w:sz w:val="23"/>
          <w:szCs w:val="23"/>
        </w:rPr>
        <w:t>”,</w:t>
      </w:r>
      <w:r w:rsidR="00924899" w:rsidRPr="002223BE">
        <w:rPr>
          <w:rFonts w:ascii="Times New Roman" w:hAnsi="Times New Roman" w:cs="Times New Roman"/>
          <w:sz w:val="23"/>
          <w:szCs w:val="23"/>
        </w:rPr>
        <w:t xml:space="preserve"> </w:t>
      </w:r>
      <w:r w:rsidR="00924899" w:rsidRPr="002223BE">
        <w:rPr>
          <w:rFonts w:ascii="Times New Roman" w:hAnsi="Times New Roman" w:cs="Times New Roman"/>
          <w:i/>
          <w:iCs/>
          <w:sz w:val="23"/>
          <w:szCs w:val="23"/>
        </w:rPr>
        <w:t>New Media &amp; Society</w:t>
      </w:r>
      <w:r w:rsidR="00924899"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00924899" w:rsidRPr="002223BE">
        <w:rPr>
          <w:rFonts w:ascii="Times New Roman" w:hAnsi="Times New Roman" w:cs="Times New Roman"/>
          <w:sz w:val="23"/>
          <w:szCs w:val="23"/>
        </w:rPr>
        <w:t xml:space="preserve">16 </w:t>
      </w:r>
      <w:r w:rsidR="004F02E3">
        <w:rPr>
          <w:rFonts w:ascii="Times New Roman" w:hAnsi="Times New Roman" w:cs="Times New Roman"/>
          <w:sz w:val="23"/>
          <w:szCs w:val="23"/>
        </w:rPr>
        <w:t>No. 6</w:t>
      </w:r>
      <w:r w:rsidR="00410AAD">
        <w:rPr>
          <w:rFonts w:ascii="Times New Roman" w:hAnsi="Times New Roman" w:cs="Times New Roman"/>
          <w:sz w:val="23"/>
          <w:szCs w:val="23"/>
        </w:rPr>
        <w:t>, pp.</w:t>
      </w:r>
      <w:r w:rsidR="00410AAD" w:rsidRPr="002223BE">
        <w:rPr>
          <w:rFonts w:ascii="Times New Roman" w:hAnsi="Times New Roman" w:cs="Times New Roman"/>
          <w:sz w:val="23"/>
          <w:szCs w:val="23"/>
        </w:rPr>
        <w:t xml:space="preserve"> </w:t>
      </w:r>
      <w:r w:rsidR="00924899" w:rsidRPr="002223BE">
        <w:rPr>
          <w:rFonts w:ascii="Times New Roman" w:hAnsi="Times New Roman" w:cs="Times New Roman"/>
          <w:sz w:val="23"/>
          <w:szCs w:val="23"/>
        </w:rPr>
        <w:t xml:space="preserve">941-957. </w:t>
      </w:r>
    </w:p>
    <w:p w14:paraId="77DA3A76" w14:textId="48826123" w:rsidR="00924899" w:rsidRPr="002223BE" w:rsidRDefault="00924899" w:rsidP="002223BE">
      <w:pPr>
        <w:pStyle w:val="Body"/>
        <w:spacing w:line="480" w:lineRule="auto"/>
        <w:ind w:left="720" w:hanging="720"/>
        <w:rPr>
          <w:rFonts w:ascii="Times New Roman" w:eastAsia="Arial" w:hAnsi="Times New Roman" w:cs="Times New Roman"/>
          <w:sz w:val="23"/>
          <w:szCs w:val="23"/>
        </w:rPr>
      </w:pPr>
      <w:proofErr w:type="gramStart"/>
      <w:r w:rsidRPr="002223BE">
        <w:rPr>
          <w:rFonts w:ascii="Times New Roman" w:hAnsi="Times New Roman" w:cs="Times New Roman"/>
          <w:sz w:val="23"/>
          <w:szCs w:val="23"/>
        </w:rPr>
        <w:t>Weijo, H., Hietanen, J. and Mattila, P. (2014)</w:t>
      </w:r>
      <w:r w:rsidR="00E444E8">
        <w:rPr>
          <w:rFonts w:ascii="Times New Roman" w:hAnsi="Times New Roman" w:cs="Times New Roman"/>
          <w:sz w:val="23"/>
          <w:szCs w:val="23"/>
        </w:rPr>
        <w:t>,</w:t>
      </w:r>
      <w:r w:rsidRPr="002223BE">
        <w:rPr>
          <w:rFonts w:ascii="Times New Roman" w:hAnsi="Times New Roman" w:cs="Times New Roman"/>
          <w:sz w:val="23"/>
          <w:szCs w:val="23"/>
        </w:rPr>
        <w:t xml:space="preserve"> </w:t>
      </w:r>
      <w:r w:rsidR="00E444E8">
        <w:rPr>
          <w:rFonts w:ascii="Times New Roman" w:hAnsi="Times New Roman" w:cs="Times New Roman"/>
          <w:sz w:val="23"/>
          <w:szCs w:val="23"/>
        </w:rPr>
        <w:t>“</w:t>
      </w:r>
      <w:r w:rsidRPr="002223BE">
        <w:rPr>
          <w:rFonts w:ascii="Times New Roman" w:hAnsi="Times New Roman" w:cs="Times New Roman"/>
          <w:sz w:val="23"/>
          <w:szCs w:val="23"/>
        </w:rPr>
        <w:t>New Insights into Online Consumption Communities and Netnography</w:t>
      </w:r>
      <w:r w:rsidR="00E444E8">
        <w:rPr>
          <w:rFonts w:ascii="Times New Roman" w:hAnsi="Times New Roman" w:cs="Times New Roman"/>
          <w:sz w:val="23"/>
          <w:szCs w:val="23"/>
        </w:rPr>
        <w:t>”,</w:t>
      </w:r>
      <w:r w:rsidRPr="002223BE">
        <w:rPr>
          <w:rFonts w:ascii="Times New Roman" w:hAnsi="Times New Roman" w:cs="Times New Roman"/>
          <w:sz w:val="23"/>
          <w:szCs w:val="23"/>
        </w:rPr>
        <w:t xml:space="preserve"> </w:t>
      </w:r>
      <w:r w:rsidRPr="002223BE">
        <w:rPr>
          <w:rFonts w:ascii="Times New Roman" w:hAnsi="Times New Roman" w:cs="Times New Roman"/>
          <w:i/>
          <w:iCs/>
          <w:sz w:val="23"/>
          <w:szCs w:val="23"/>
        </w:rPr>
        <w:t>Journal of Business Research</w:t>
      </w:r>
      <w:r w:rsidRPr="002223BE">
        <w:rPr>
          <w:rFonts w:ascii="Times New Roman" w:hAnsi="Times New Roman" w:cs="Times New Roman"/>
          <w:sz w:val="23"/>
          <w:szCs w:val="23"/>
        </w:rPr>
        <w:t>.</w:t>
      </w:r>
      <w:proofErr w:type="gramEnd"/>
      <w:r w:rsidRPr="002223BE">
        <w:rPr>
          <w:rFonts w:ascii="Times New Roman" w:hAnsi="Times New Roman" w:cs="Times New Roman"/>
          <w:sz w:val="23"/>
          <w:szCs w:val="23"/>
        </w:rPr>
        <w:t xml:space="preserve"> </w:t>
      </w:r>
      <w:r w:rsidR="007C254C">
        <w:rPr>
          <w:rFonts w:ascii="Times New Roman" w:hAnsi="Times New Roman" w:cs="Times New Roman"/>
          <w:sz w:val="23"/>
          <w:szCs w:val="23"/>
        </w:rPr>
        <w:t xml:space="preserve">Vol. </w:t>
      </w:r>
      <w:r w:rsidRPr="002223BE">
        <w:rPr>
          <w:rFonts w:ascii="Times New Roman" w:hAnsi="Times New Roman" w:cs="Times New Roman"/>
          <w:sz w:val="23"/>
          <w:szCs w:val="23"/>
        </w:rPr>
        <w:t xml:space="preserve">67 </w:t>
      </w:r>
      <w:r w:rsidR="001F7475">
        <w:rPr>
          <w:rFonts w:ascii="Times New Roman" w:hAnsi="Times New Roman" w:cs="Times New Roman"/>
          <w:sz w:val="23"/>
          <w:szCs w:val="23"/>
        </w:rPr>
        <w:t xml:space="preserve">No. </w:t>
      </w:r>
      <w:r w:rsidRPr="002223BE">
        <w:rPr>
          <w:rFonts w:ascii="Times New Roman" w:hAnsi="Times New Roman" w:cs="Times New Roman"/>
          <w:sz w:val="23"/>
          <w:szCs w:val="23"/>
        </w:rPr>
        <w:t>10</w:t>
      </w:r>
      <w:r w:rsidR="00410AAD">
        <w:rPr>
          <w:rFonts w:ascii="Times New Roman" w:hAnsi="Times New Roman" w:cs="Times New Roman"/>
          <w:sz w:val="23"/>
          <w:szCs w:val="23"/>
        </w:rPr>
        <w:t>, pp.</w:t>
      </w:r>
      <w:r w:rsidRPr="002223BE">
        <w:rPr>
          <w:rFonts w:ascii="Times New Roman" w:hAnsi="Times New Roman" w:cs="Times New Roman"/>
          <w:sz w:val="23"/>
          <w:szCs w:val="23"/>
        </w:rPr>
        <w:t xml:space="preserve"> 2072-2078. </w:t>
      </w:r>
    </w:p>
    <w:p w14:paraId="4C4C1679" w14:textId="42DC0D0D" w:rsidR="00924899" w:rsidRPr="00C60CB2" w:rsidRDefault="00924899" w:rsidP="00C60CB2">
      <w:pPr>
        <w:pStyle w:val="Body"/>
        <w:spacing w:line="480" w:lineRule="auto"/>
        <w:ind w:left="720" w:hanging="720"/>
        <w:rPr>
          <w:rFonts w:ascii="Times New Roman" w:hAnsi="Times New Roman" w:cs="Times New Roman"/>
          <w:b/>
          <w:bCs/>
          <w:sz w:val="23"/>
          <w:szCs w:val="23"/>
        </w:rPr>
        <w:sectPr w:rsidR="00924899" w:rsidRPr="00C60CB2" w:rsidSect="00F65AA4">
          <w:footerReference w:type="default" r:id="rId11"/>
          <w:footerReference w:type="first" r:id="rId12"/>
          <w:pgSz w:w="11906" w:h="16837"/>
          <w:pgMar w:top="1440" w:right="1440" w:bottom="1440" w:left="1440" w:header="851" w:footer="851" w:gutter="0"/>
          <w:pgNumType w:start="1"/>
          <w:cols w:space="720"/>
          <w:titlePg/>
          <w:docGrid w:linePitch="326"/>
        </w:sectPr>
      </w:pPr>
      <w:r w:rsidRPr="002223BE">
        <w:rPr>
          <w:rFonts w:ascii="Times New Roman" w:hAnsi="Times New Roman" w:cs="Times New Roman"/>
          <w:sz w:val="23"/>
          <w:szCs w:val="23"/>
        </w:rPr>
        <w:t xml:space="preserve">YouGov (2015) </w:t>
      </w:r>
      <w:r w:rsidRPr="002223BE">
        <w:rPr>
          <w:rFonts w:ascii="Times New Roman" w:hAnsi="Times New Roman" w:cs="Times New Roman"/>
          <w:i/>
          <w:iCs/>
          <w:sz w:val="23"/>
          <w:szCs w:val="23"/>
        </w:rPr>
        <w:t>Readers of The Guardian</w:t>
      </w:r>
      <w:r w:rsidR="00C60CB2">
        <w:rPr>
          <w:rFonts w:ascii="Times New Roman" w:hAnsi="Times New Roman" w:cs="Times New Roman"/>
          <w:i/>
          <w:iCs/>
          <w:sz w:val="23"/>
          <w:szCs w:val="23"/>
        </w:rPr>
        <w:t>,</w:t>
      </w:r>
      <w:r w:rsidR="00C60CB2" w:rsidRPr="00C60CB2">
        <w:rPr>
          <w:rFonts w:ascii="Times New Roman" w:hAnsi="Times New Roman" w:cs="Times New Roman"/>
          <w:iCs/>
          <w:sz w:val="23"/>
          <w:szCs w:val="23"/>
        </w:rPr>
        <w:t xml:space="preserve"> Accessed online https://yougov.co.uk/news/2015/06/08/general-election-2015-how-britain-really-voted/</w:t>
      </w:r>
    </w:p>
    <w:p w14:paraId="0FC614F6" w14:textId="77777777" w:rsidR="00924899" w:rsidRPr="00F65AA4" w:rsidRDefault="00924899" w:rsidP="00F65AA4">
      <w:pPr>
        <w:pStyle w:val="Heading"/>
        <w:spacing w:line="480" w:lineRule="auto"/>
        <w:rPr>
          <w:rFonts w:ascii="Times New Roman" w:eastAsia="Arial Bold" w:hAnsi="Times New Roman" w:cs="Times New Roman"/>
          <w:b w:val="0"/>
          <w:bCs w:val="0"/>
          <w:sz w:val="24"/>
          <w:szCs w:val="24"/>
        </w:rPr>
      </w:pPr>
      <w:bookmarkStart w:id="26" w:name="_Toc429999495"/>
      <w:r w:rsidRPr="00F65AA4">
        <w:rPr>
          <w:rFonts w:ascii="Times New Roman" w:hAnsi="Times New Roman" w:cs="Times New Roman"/>
          <w:b w:val="0"/>
          <w:bCs w:val="0"/>
          <w:sz w:val="24"/>
          <w:szCs w:val="24"/>
        </w:rPr>
        <w:t>Appendix I: Interview Questions</w:t>
      </w:r>
      <w:bookmarkEnd w:id="26"/>
    </w:p>
    <w:p w14:paraId="642E44C0" w14:textId="77777777" w:rsidR="00924899" w:rsidRPr="00F65AA4" w:rsidRDefault="00924899" w:rsidP="00F65AA4">
      <w:pPr>
        <w:pStyle w:val="Default"/>
        <w:spacing w:line="480" w:lineRule="auto"/>
        <w:rPr>
          <w:rFonts w:ascii="Times New Roman" w:eastAsia="Arial Bold" w:hAnsi="Times New Roman" w:cs="Times New Roman"/>
          <w:sz w:val="24"/>
          <w:szCs w:val="24"/>
          <w:u w:val="single"/>
          <w:lang w:val="en-GB"/>
        </w:rPr>
      </w:pPr>
    </w:p>
    <w:p w14:paraId="5E105B74"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Can you describe your perception of </w:t>
      </w:r>
      <w:r w:rsidRPr="00F65AA4">
        <w:rPr>
          <w:rFonts w:ascii="Times New Roman" w:hAnsi="Times New Roman" w:cs="Times New Roman"/>
          <w:i/>
          <w:iCs/>
          <w:sz w:val="24"/>
          <w:szCs w:val="24"/>
          <w:lang w:val="en-GB"/>
        </w:rPr>
        <w:t>The Guardian</w:t>
      </w:r>
      <w:r w:rsidRPr="00F65AA4">
        <w:rPr>
          <w:rFonts w:ascii="Times New Roman" w:hAnsi="Times New Roman" w:cs="Times New Roman"/>
          <w:sz w:val="24"/>
          <w:szCs w:val="24"/>
          <w:lang w:val="en-GB"/>
        </w:rPr>
        <w:t xml:space="preserve"> and its readers and in what way if any it can be considered a brand with an online community?</w:t>
      </w:r>
    </w:p>
    <w:p w14:paraId="34916BF3"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Can you describe any identification you feel with </w:t>
      </w:r>
      <w:r w:rsidRPr="00F65AA4">
        <w:rPr>
          <w:rFonts w:ascii="Times New Roman" w:hAnsi="Times New Roman" w:cs="Times New Roman"/>
          <w:i/>
          <w:iCs/>
          <w:sz w:val="24"/>
          <w:szCs w:val="24"/>
          <w:lang w:val="en-GB"/>
        </w:rPr>
        <w:t xml:space="preserve">The Guardian </w:t>
      </w:r>
      <w:r w:rsidRPr="00F65AA4">
        <w:rPr>
          <w:rFonts w:ascii="Times New Roman" w:hAnsi="Times New Roman" w:cs="Times New Roman"/>
          <w:sz w:val="24"/>
          <w:szCs w:val="24"/>
          <w:lang w:val="en-GB"/>
        </w:rPr>
        <w:t xml:space="preserve">as a brand or as a </w:t>
      </w:r>
      <w:r w:rsidRPr="00F65AA4">
        <w:rPr>
          <w:rFonts w:ascii="Times New Roman" w:hAnsi="Times New Roman" w:cs="Times New Roman"/>
          <w:i/>
          <w:iCs/>
          <w:sz w:val="24"/>
          <w:szCs w:val="24"/>
          <w:lang w:val="en-GB"/>
        </w:rPr>
        <w:t xml:space="preserve">Guardian </w:t>
      </w:r>
      <w:r w:rsidRPr="00F65AA4">
        <w:rPr>
          <w:rFonts w:ascii="Times New Roman" w:hAnsi="Times New Roman" w:cs="Times New Roman"/>
          <w:sz w:val="24"/>
          <w:szCs w:val="24"/>
          <w:lang w:val="en-GB"/>
        </w:rPr>
        <w:t>reader?</w:t>
      </w:r>
    </w:p>
    <w:p w14:paraId="49E717F4"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Can you share the ways in which you access the news i.e. devices used, sources, media platforms? </w:t>
      </w:r>
      <w:proofErr w:type="gramStart"/>
      <w:r w:rsidRPr="00F65AA4">
        <w:rPr>
          <w:rFonts w:ascii="Times New Roman" w:hAnsi="Times New Roman" w:cs="Times New Roman"/>
          <w:sz w:val="24"/>
          <w:szCs w:val="24"/>
          <w:lang w:val="en-GB"/>
        </w:rPr>
        <w:t>and</w:t>
      </w:r>
      <w:proofErr w:type="gramEnd"/>
      <w:r w:rsidRPr="00F65AA4">
        <w:rPr>
          <w:rFonts w:ascii="Times New Roman" w:hAnsi="Times New Roman" w:cs="Times New Roman"/>
          <w:sz w:val="24"/>
          <w:szCs w:val="24"/>
          <w:lang w:val="en-GB"/>
        </w:rPr>
        <w:t xml:space="preserve"> discuss why you access the news in this way.</w:t>
      </w:r>
    </w:p>
    <w:p w14:paraId="418EBAD7"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Can you describe how the digitalisation of newspapers and its enabling of consumer participation has improved or impaired your engagement and experience with the news?</w:t>
      </w:r>
    </w:p>
    <w:p w14:paraId="1BA2A3B9"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Describe why you extend your reading of an article to the comment streams, what do you expect from them? </w:t>
      </w:r>
    </w:p>
    <w:p w14:paraId="496FACF9"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Are you ever tempted to comment and if so, why don’t you?</w:t>
      </w:r>
    </w:p>
    <w:p w14:paraId="5C4BB235"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Can you describe any sense of being part of a community that you feel from reading comments from other readers?</w:t>
      </w:r>
    </w:p>
    <w:p w14:paraId="5F008EB8" w14:textId="50D89494"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Have you noticed any insider behaviour/practices used by readers who </w:t>
      </w:r>
      <w:r w:rsidR="00D5693D" w:rsidRPr="00F65AA4">
        <w:rPr>
          <w:rFonts w:ascii="Times New Roman" w:hAnsi="Times New Roman" w:cs="Times New Roman"/>
          <w:sz w:val="24"/>
          <w:szCs w:val="24"/>
          <w:lang w:val="en-GB"/>
        </w:rPr>
        <w:t>comment?</w:t>
      </w:r>
    </w:p>
    <w:p w14:paraId="336FFF2A"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Explain the effect comments can have on your experience on </w:t>
      </w:r>
      <w:r w:rsidRPr="00F65AA4">
        <w:rPr>
          <w:rFonts w:ascii="Times New Roman" w:hAnsi="Times New Roman" w:cs="Times New Roman"/>
          <w:i/>
          <w:iCs/>
          <w:sz w:val="24"/>
          <w:szCs w:val="24"/>
          <w:lang w:val="en-GB"/>
        </w:rPr>
        <w:t xml:space="preserve">The Guardian </w:t>
      </w:r>
      <w:r w:rsidRPr="00F65AA4">
        <w:rPr>
          <w:rFonts w:ascii="Times New Roman" w:hAnsi="Times New Roman" w:cs="Times New Roman"/>
          <w:sz w:val="24"/>
          <w:szCs w:val="24"/>
          <w:lang w:val="en-GB"/>
        </w:rPr>
        <w:t>website.</w:t>
      </w:r>
    </w:p>
    <w:p w14:paraId="6A9CAB52" w14:textId="36490B3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 xml:space="preserve">Can you explain to what extent you think of news as social, how do you use it </w:t>
      </w:r>
      <w:r w:rsidR="00D5693D" w:rsidRPr="00F65AA4">
        <w:rPr>
          <w:rFonts w:ascii="Times New Roman" w:hAnsi="Times New Roman" w:cs="Times New Roman"/>
          <w:sz w:val="24"/>
          <w:szCs w:val="24"/>
          <w:lang w:val="en-GB"/>
        </w:rPr>
        <w:t>socially?</w:t>
      </w:r>
    </w:p>
    <w:p w14:paraId="17656A6B" w14:textId="77777777" w:rsidR="00924899" w:rsidRPr="00F65AA4" w:rsidRDefault="00924899" w:rsidP="00F65AA4">
      <w:pPr>
        <w:pStyle w:val="Default"/>
        <w:numPr>
          <w:ilvl w:val="0"/>
          <w:numId w:val="6"/>
        </w:numPr>
        <w:spacing w:line="480" w:lineRule="auto"/>
        <w:rPr>
          <w:rFonts w:ascii="Times New Roman" w:eastAsia="Arial Bold" w:hAnsi="Times New Roman" w:cs="Times New Roman"/>
          <w:sz w:val="24"/>
          <w:szCs w:val="24"/>
          <w:lang w:val="en-GB"/>
        </w:rPr>
      </w:pPr>
      <w:r w:rsidRPr="00F65AA4">
        <w:rPr>
          <w:rFonts w:ascii="Times New Roman" w:hAnsi="Times New Roman" w:cs="Times New Roman"/>
          <w:sz w:val="24"/>
          <w:szCs w:val="24"/>
          <w:lang w:val="en-GB"/>
        </w:rPr>
        <w:t>Can you describe a time where you noticed competitive behaviour arising in comment streams?</w:t>
      </w:r>
    </w:p>
    <w:p w14:paraId="28B0477D" w14:textId="77777777" w:rsidR="00924899" w:rsidRPr="00F65AA4" w:rsidRDefault="00924899" w:rsidP="00F65AA4">
      <w:pPr>
        <w:pStyle w:val="Body"/>
        <w:numPr>
          <w:ilvl w:val="0"/>
          <w:numId w:val="6"/>
        </w:numPr>
        <w:spacing w:line="480" w:lineRule="auto"/>
        <w:rPr>
          <w:rFonts w:ascii="Times New Roman" w:eastAsia="Arial Bold" w:hAnsi="Times New Roman" w:cs="Times New Roman"/>
          <w:sz w:val="24"/>
          <w:szCs w:val="24"/>
        </w:rPr>
      </w:pPr>
      <w:r w:rsidRPr="00F65AA4">
        <w:rPr>
          <w:rFonts w:ascii="Times New Roman" w:hAnsi="Times New Roman" w:cs="Times New Roman"/>
          <w:sz w:val="24"/>
          <w:szCs w:val="24"/>
        </w:rPr>
        <w:t xml:space="preserve">Can you describe the value you think can be created or derived from Guardian Witness? </w:t>
      </w:r>
      <w:proofErr w:type="gramStart"/>
      <w:r w:rsidRPr="00F65AA4">
        <w:rPr>
          <w:rFonts w:ascii="Times New Roman" w:hAnsi="Times New Roman" w:cs="Times New Roman"/>
          <w:sz w:val="24"/>
          <w:szCs w:val="24"/>
        </w:rPr>
        <w:t>if</w:t>
      </w:r>
      <w:proofErr w:type="gramEnd"/>
      <w:r w:rsidRPr="00F65AA4">
        <w:rPr>
          <w:rFonts w:ascii="Times New Roman" w:hAnsi="Times New Roman" w:cs="Times New Roman"/>
          <w:sz w:val="24"/>
          <w:szCs w:val="24"/>
        </w:rPr>
        <w:t xml:space="preserve"> you contributed and found you name/ideas mentioned/featured in an article, how would it make you feel?</w:t>
      </w:r>
    </w:p>
    <w:p w14:paraId="0DB35E3B" w14:textId="77777777" w:rsidR="00924899" w:rsidRPr="00F65AA4" w:rsidRDefault="00924899" w:rsidP="00F65AA4">
      <w:pPr>
        <w:pStyle w:val="Body"/>
        <w:spacing w:line="480" w:lineRule="auto"/>
        <w:rPr>
          <w:rFonts w:ascii="Times New Roman" w:eastAsia="Arial Bold" w:hAnsi="Times New Roman" w:cs="Times New Roman"/>
          <w:sz w:val="24"/>
          <w:szCs w:val="24"/>
        </w:rPr>
      </w:pPr>
    </w:p>
    <w:p w14:paraId="740D3413" w14:textId="77777777" w:rsidR="00924899" w:rsidRPr="00F65AA4" w:rsidRDefault="00924899" w:rsidP="00F65AA4">
      <w:pPr>
        <w:spacing w:line="480" w:lineRule="auto"/>
        <w:rPr>
          <w:rFonts w:ascii="Times New Roman" w:hAnsi="Times New Roman" w:cs="Times New Roman"/>
        </w:rPr>
      </w:pPr>
    </w:p>
    <w:sectPr w:rsidR="00924899" w:rsidRPr="00F65AA4" w:rsidSect="00901BE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AF45F" w14:textId="77777777" w:rsidR="00CC5B48" w:rsidRDefault="00CC5B48">
      <w:r>
        <w:separator/>
      </w:r>
    </w:p>
  </w:endnote>
  <w:endnote w:type="continuationSeparator" w:id="0">
    <w:p w14:paraId="43893F6E" w14:textId="77777777" w:rsidR="00CC5B48" w:rsidRDefault="00CC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938979369"/>
      <w:docPartObj>
        <w:docPartGallery w:val="Page Numbers (Bottom of Page)"/>
        <w:docPartUnique/>
      </w:docPartObj>
    </w:sdtPr>
    <w:sdtEndPr>
      <w:rPr>
        <w:noProof/>
      </w:rPr>
    </w:sdtEndPr>
    <w:sdtContent>
      <w:p w14:paraId="39D68ADD" w14:textId="77777777" w:rsidR="00CC5B48" w:rsidRPr="00C6785B" w:rsidRDefault="00CC5B48">
        <w:pPr>
          <w:pStyle w:val="Footer"/>
          <w:jc w:val="center"/>
          <w:rPr>
            <w:sz w:val="22"/>
            <w:szCs w:val="22"/>
          </w:rPr>
        </w:pPr>
      </w:p>
      <w:p w14:paraId="769A133A" w14:textId="77777777" w:rsidR="00CC5B48" w:rsidRPr="00C6785B" w:rsidRDefault="00CC5B48">
        <w:pPr>
          <w:pStyle w:val="Footer"/>
          <w:jc w:val="center"/>
          <w:rPr>
            <w:sz w:val="22"/>
            <w:szCs w:val="22"/>
          </w:rPr>
        </w:pPr>
        <w:r w:rsidRPr="00C6785B">
          <w:rPr>
            <w:sz w:val="22"/>
            <w:szCs w:val="22"/>
          </w:rPr>
          <w:fldChar w:fldCharType="begin"/>
        </w:r>
        <w:r w:rsidRPr="00C6785B">
          <w:rPr>
            <w:sz w:val="22"/>
            <w:szCs w:val="22"/>
          </w:rPr>
          <w:instrText xml:space="preserve"> PAGE   \* MERGEFORMAT </w:instrText>
        </w:r>
        <w:r w:rsidRPr="00C6785B">
          <w:rPr>
            <w:sz w:val="22"/>
            <w:szCs w:val="22"/>
          </w:rPr>
          <w:fldChar w:fldCharType="separate"/>
        </w:r>
        <w:r w:rsidR="00DA552D">
          <w:rPr>
            <w:noProof/>
            <w:sz w:val="22"/>
            <w:szCs w:val="22"/>
          </w:rPr>
          <w:t>54</w:t>
        </w:r>
        <w:r w:rsidRPr="00C6785B">
          <w:rPr>
            <w:noProof/>
            <w:sz w:val="22"/>
            <w:szCs w:val="22"/>
          </w:rPr>
          <w:fldChar w:fldCharType="end"/>
        </w:r>
      </w:p>
    </w:sdtContent>
  </w:sdt>
  <w:p w14:paraId="0FE09B33" w14:textId="77777777" w:rsidR="00CC5B48" w:rsidRPr="00C6785B" w:rsidRDefault="00CC5B48">
    <w:pPr>
      <w:pStyle w:val="HeaderFooter"/>
      <w:tabs>
        <w:tab w:val="clear" w:pos="9020"/>
        <w:tab w:val="center" w:pos="4516"/>
        <w:tab w:val="right" w:pos="9031"/>
      </w:tabs>
      <w:rPr>
        <w:sz w:val="22"/>
        <w:szCs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1AB4F" w14:textId="77777777" w:rsidR="00CC5B48" w:rsidRDefault="00CC5B48">
    <w:pPr>
      <w:pStyle w:val="Footer"/>
      <w:jc w:val="center"/>
    </w:pPr>
  </w:p>
  <w:p w14:paraId="4365F0A8" w14:textId="77777777" w:rsidR="00CC5B48" w:rsidRDefault="00CC5B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99CC9" w14:textId="77777777" w:rsidR="00CC5B48" w:rsidRDefault="00CC5B48">
      <w:r>
        <w:separator/>
      </w:r>
    </w:p>
  </w:footnote>
  <w:footnote w:type="continuationSeparator" w:id="0">
    <w:p w14:paraId="404ABF91" w14:textId="77777777" w:rsidR="00CC5B48" w:rsidRDefault="00CC5B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975"/>
    <w:multiLevelType w:val="multilevel"/>
    <w:tmpl w:val="976A4036"/>
    <w:styleLink w:val="List0"/>
    <w:lvl w:ilvl="0">
      <w:numFmt w:val="bullet"/>
      <w:lvlText w:val="•"/>
      <w:lvlJc w:val="left"/>
      <w:pPr>
        <w:tabs>
          <w:tab w:val="num" w:pos="180"/>
        </w:tabs>
        <w:ind w:left="180" w:hanging="180"/>
      </w:pPr>
      <w:rPr>
        <w:rFonts w:ascii="Arial Bold" w:eastAsia="Arial Bold" w:hAnsi="Arial Bold" w:cs="Arial Bold"/>
        <w:position w:val="-2"/>
        <w:sz w:val="24"/>
        <w:szCs w:val="24"/>
      </w:rPr>
    </w:lvl>
    <w:lvl w:ilvl="1">
      <w:start w:val="1"/>
      <w:numFmt w:val="bullet"/>
      <w:lvlText w:val="•"/>
      <w:lvlJc w:val="left"/>
      <w:pPr>
        <w:tabs>
          <w:tab w:val="num" w:pos="376"/>
        </w:tabs>
        <w:ind w:left="376" w:hanging="196"/>
      </w:pPr>
      <w:rPr>
        <w:rFonts w:ascii="Arial Bold" w:eastAsia="Arial Bold" w:hAnsi="Arial Bold" w:cs="Arial Bold"/>
        <w:position w:val="-2"/>
        <w:sz w:val="24"/>
        <w:szCs w:val="24"/>
      </w:rPr>
    </w:lvl>
    <w:lvl w:ilvl="2">
      <w:start w:val="1"/>
      <w:numFmt w:val="bullet"/>
      <w:lvlText w:val="•"/>
      <w:lvlJc w:val="left"/>
      <w:pPr>
        <w:tabs>
          <w:tab w:val="num" w:pos="556"/>
        </w:tabs>
        <w:ind w:left="556" w:hanging="196"/>
      </w:pPr>
      <w:rPr>
        <w:rFonts w:ascii="Arial Bold" w:eastAsia="Arial Bold" w:hAnsi="Arial Bold" w:cs="Arial Bold"/>
        <w:position w:val="-2"/>
        <w:sz w:val="24"/>
        <w:szCs w:val="24"/>
      </w:rPr>
    </w:lvl>
    <w:lvl w:ilvl="3">
      <w:start w:val="1"/>
      <w:numFmt w:val="bullet"/>
      <w:lvlText w:val="•"/>
      <w:lvlJc w:val="left"/>
      <w:pPr>
        <w:tabs>
          <w:tab w:val="num" w:pos="736"/>
        </w:tabs>
        <w:ind w:left="736" w:hanging="196"/>
      </w:pPr>
      <w:rPr>
        <w:rFonts w:ascii="Arial Bold" w:eastAsia="Arial Bold" w:hAnsi="Arial Bold" w:cs="Arial Bold"/>
        <w:position w:val="-2"/>
        <w:sz w:val="24"/>
        <w:szCs w:val="24"/>
      </w:rPr>
    </w:lvl>
    <w:lvl w:ilvl="4">
      <w:start w:val="1"/>
      <w:numFmt w:val="bullet"/>
      <w:lvlText w:val="•"/>
      <w:lvlJc w:val="left"/>
      <w:pPr>
        <w:tabs>
          <w:tab w:val="num" w:pos="916"/>
        </w:tabs>
        <w:ind w:left="916" w:hanging="196"/>
      </w:pPr>
      <w:rPr>
        <w:rFonts w:ascii="Arial Bold" w:eastAsia="Arial Bold" w:hAnsi="Arial Bold" w:cs="Arial Bold"/>
        <w:position w:val="-2"/>
        <w:sz w:val="24"/>
        <w:szCs w:val="24"/>
      </w:rPr>
    </w:lvl>
    <w:lvl w:ilvl="5">
      <w:start w:val="1"/>
      <w:numFmt w:val="bullet"/>
      <w:lvlText w:val="•"/>
      <w:lvlJc w:val="left"/>
      <w:pPr>
        <w:tabs>
          <w:tab w:val="num" w:pos="1096"/>
        </w:tabs>
        <w:ind w:left="1096" w:hanging="196"/>
      </w:pPr>
      <w:rPr>
        <w:rFonts w:ascii="Arial Bold" w:eastAsia="Arial Bold" w:hAnsi="Arial Bold" w:cs="Arial Bold"/>
        <w:position w:val="-2"/>
        <w:sz w:val="24"/>
        <w:szCs w:val="24"/>
      </w:rPr>
    </w:lvl>
    <w:lvl w:ilvl="6">
      <w:start w:val="1"/>
      <w:numFmt w:val="bullet"/>
      <w:lvlText w:val="•"/>
      <w:lvlJc w:val="left"/>
      <w:pPr>
        <w:tabs>
          <w:tab w:val="num" w:pos="1276"/>
        </w:tabs>
        <w:ind w:left="1276" w:hanging="196"/>
      </w:pPr>
      <w:rPr>
        <w:rFonts w:ascii="Arial Bold" w:eastAsia="Arial Bold" w:hAnsi="Arial Bold" w:cs="Arial Bold"/>
        <w:position w:val="-2"/>
        <w:sz w:val="24"/>
        <w:szCs w:val="24"/>
      </w:rPr>
    </w:lvl>
    <w:lvl w:ilvl="7">
      <w:start w:val="1"/>
      <w:numFmt w:val="bullet"/>
      <w:lvlText w:val="•"/>
      <w:lvlJc w:val="left"/>
      <w:pPr>
        <w:tabs>
          <w:tab w:val="num" w:pos="1456"/>
        </w:tabs>
        <w:ind w:left="1456" w:hanging="196"/>
      </w:pPr>
      <w:rPr>
        <w:rFonts w:ascii="Arial Bold" w:eastAsia="Arial Bold" w:hAnsi="Arial Bold" w:cs="Arial Bold"/>
        <w:position w:val="-2"/>
        <w:sz w:val="24"/>
        <w:szCs w:val="24"/>
      </w:rPr>
    </w:lvl>
    <w:lvl w:ilvl="8">
      <w:start w:val="1"/>
      <w:numFmt w:val="bullet"/>
      <w:lvlText w:val="•"/>
      <w:lvlJc w:val="left"/>
      <w:pPr>
        <w:tabs>
          <w:tab w:val="num" w:pos="1636"/>
        </w:tabs>
        <w:ind w:left="1636" w:hanging="196"/>
      </w:pPr>
      <w:rPr>
        <w:rFonts w:ascii="Arial Bold" w:eastAsia="Arial Bold" w:hAnsi="Arial Bold" w:cs="Arial Bold"/>
        <w:position w:val="-2"/>
        <w:sz w:val="24"/>
        <w:szCs w:val="24"/>
      </w:rPr>
    </w:lvl>
  </w:abstractNum>
  <w:abstractNum w:abstractNumId="1">
    <w:nsid w:val="402F7D62"/>
    <w:multiLevelType w:val="multilevel"/>
    <w:tmpl w:val="D04EF6E8"/>
    <w:lvl w:ilvl="0">
      <w:numFmt w:val="bullet"/>
      <w:lvlText w:val="•"/>
      <w:lvlJc w:val="left"/>
      <w:pPr>
        <w:tabs>
          <w:tab w:val="num" w:pos="180"/>
        </w:tabs>
        <w:ind w:left="180" w:hanging="180"/>
      </w:pPr>
      <w:rPr>
        <w:rFonts w:ascii="Arial Bold" w:eastAsia="Arial Bold" w:hAnsi="Arial Bold" w:cs="Arial Bold"/>
        <w:position w:val="-2"/>
        <w:sz w:val="24"/>
        <w:szCs w:val="24"/>
      </w:rPr>
    </w:lvl>
    <w:lvl w:ilvl="1">
      <w:start w:val="1"/>
      <w:numFmt w:val="bullet"/>
      <w:lvlText w:val="•"/>
      <w:lvlJc w:val="left"/>
      <w:pPr>
        <w:tabs>
          <w:tab w:val="num" w:pos="376"/>
        </w:tabs>
        <w:ind w:left="376" w:hanging="196"/>
      </w:pPr>
      <w:rPr>
        <w:rFonts w:ascii="Arial Bold" w:eastAsia="Arial Bold" w:hAnsi="Arial Bold" w:cs="Arial Bold"/>
        <w:position w:val="-2"/>
        <w:sz w:val="24"/>
        <w:szCs w:val="24"/>
      </w:rPr>
    </w:lvl>
    <w:lvl w:ilvl="2">
      <w:start w:val="1"/>
      <w:numFmt w:val="bullet"/>
      <w:lvlText w:val="•"/>
      <w:lvlJc w:val="left"/>
      <w:pPr>
        <w:tabs>
          <w:tab w:val="num" w:pos="556"/>
        </w:tabs>
        <w:ind w:left="556" w:hanging="196"/>
      </w:pPr>
      <w:rPr>
        <w:rFonts w:ascii="Arial Bold" w:eastAsia="Arial Bold" w:hAnsi="Arial Bold" w:cs="Arial Bold"/>
        <w:position w:val="-2"/>
        <w:sz w:val="24"/>
        <w:szCs w:val="24"/>
      </w:rPr>
    </w:lvl>
    <w:lvl w:ilvl="3">
      <w:start w:val="1"/>
      <w:numFmt w:val="bullet"/>
      <w:lvlText w:val="•"/>
      <w:lvlJc w:val="left"/>
      <w:pPr>
        <w:tabs>
          <w:tab w:val="num" w:pos="736"/>
        </w:tabs>
        <w:ind w:left="736" w:hanging="196"/>
      </w:pPr>
      <w:rPr>
        <w:rFonts w:ascii="Arial Bold" w:eastAsia="Arial Bold" w:hAnsi="Arial Bold" w:cs="Arial Bold"/>
        <w:position w:val="-2"/>
        <w:sz w:val="24"/>
        <w:szCs w:val="24"/>
      </w:rPr>
    </w:lvl>
    <w:lvl w:ilvl="4">
      <w:start w:val="1"/>
      <w:numFmt w:val="bullet"/>
      <w:lvlText w:val="•"/>
      <w:lvlJc w:val="left"/>
      <w:pPr>
        <w:tabs>
          <w:tab w:val="num" w:pos="916"/>
        </w:tabs>
        <w:ind w:left="916" w:hanging="196"/>
      </w:pPr>
      <w:rPr>
        <w:rFonts w:ascii="Arial Bold" w:eastAsia="Arial Bold" w:hAnsi="Arial Bold" w:cs="Arial Bold"/>
        <w:position w:val="-2"/>
        <w:sz w:val="24"/>
        <w:szCs w:val="24"/>
      </w:rPr>
    </w:lvl>
    <w:lvl w:ilvl="5">
      <w:start w:val="1"/>
      <w:numFmt w:val="bullet"/>
      <w:lvlText w:val="•"/>
      <w:lvlJc w:val="left"/>
      <w:pPr>
        <w:tabs>
          <w:tab w:val="num" w:pos="1096"/>
        </w:tabs>
        <w:ind w:left="1096" w:hanging="196"/>
      </w:pPr>
      <w:rPr>
        <w:rFonts w:ascii="Arial Bold" w:eastAsia="Arial Bold" w:hAnsi="Arial Bold" w:cs="Arial Bold"/>
        <w:position w:val="-2"/>
        <w:sz w:val="24"/>
        <w:szCs w:val="24"/>
      </w:rPr>
    </w:lvl>
    <w:lvl w:ilvl="6">
      <w:start w:val="1"/>
      <w:numFmt w:val="bullet"/>
      <w:lvlText w:val="•"/>
      <w:lvlJc w:val="left"/>
      <w:pPr>
        <w:tabs>
          <w:tab w:val="num" w:pos="1276"/>
        </w:tabs>
        <w:ind w:left="1276" w:hanging="196"/>
      </w:pPr>
      <w:rPr>
        <w:rFonts w:ascii="Arial Bold" w:eastAsia="Arial Bold" w:hAnsi="Arial Bold" w:cs="Arial Bold"/>
        <w:position w:val="-2"/>
        <w:sz w:val="24"/>
        <w:szCs w:val="24"/>
      </w:rPr>
    </w:lvl>
    <w:lvl w:ilvl="7">
      <w:start w:val="1"/>
      <w:numFmt w:val="bullet"/>
      <w:lvlText w:val="•"/>
      <w:lvlJc w:val="left"/>
      <w:pPr>
        <w:tabs>
          <w:tab w:val="num" w:pos="1456"/>
        </w:tabs>
        <w:ind w:left="1456" w:hanging="196"/>
      </w:pPr>
      <w:rPr>
        <w:rFonts w:ascii="Arial Bold" w:eastAsia="Arial Bold" w:hAnsi="Arial Bold" w:cs="Arial Bold"/>
        <w:position w:val="-2"/>
        <w:sz w:val="24"/>
        <w:szCs w:val="24"/>
      </w:rPr>
    </w:lvl>
    <w:lvl w:ilvl="8">
      <w:start w:val="1"/>
      <w:numFmt w:val="bullet"/>
      <w:lvlText w:val="•"/>
      <w:lvlJc w:val="left"/>
      <w:pPr>
        <w:tabs>
          <w:tab w:val="num" w:pos="1636"/>
        </w:tabs>
        <w:ind w:left="1636" w:hanging="196"/>
      </w:pPr>
      <w:rPr>
        <w:rFonts w:ascii="Arial Bold" w:eastAsia="Arial Bold" w:hAnsi="Arial Bold" w:cs="Arial Bold"/>
        <w:position w:val="-2"/>
        <w:sz w:val="24"/>
        <w:szCs w:val="24"/>
      </w:rPr>
    </w:lvl>
  </w:abstractNum>
  <w:abstractNum w:abstractNumId="2">
    <w:nsid w:val="517370B0"/>
    <w:multiLevelType w:val="multilevel"/>
    <w:tmpl w:val="B0401D64"/>
    <w:lvl w:ilvl="0">
      <w:numFmt w:val="bullet"/>
      <w:lvlText w:val="•"/>
      <w:lvlJc w:val="left"/>
      <w:pPr>
        <w:tabs>
          <w:tab w:val="num" w:pos="180"/>
        </w:tabs>
        <w:ind w:left="180" w:hanging="180"/>
      </w:pPr>
      <w:rPr>
        <w:rFonts w:ascii="Arial Bold" w:eastAsia="Arial Bold" w:hAnsi="Arial Bold" w:cs="Arial Bold"/>
        <w:position w:val="-2"/>
        <w:sz w:val="24"/>
        <w:szCs w:val="24"/>
      </w:rPr>
    </w:lvl>
    <w:lvl w:ilvl="1">
      <w:start w:val="1"/>
      <w:numFmt w:val="bullet"/>
      <w:lvlText w:val="•"/>
      <w:lvlJc w:val="left"/>
      <w:pPr>
        <w:tabs>
          <w:tab w:val="num" w:pos="376"/>
        </w:tabs>
        <w:ind w:left="376" w:hanging="196"/>
      </w:pPr>
      <w:rPr>
        <w:rFonts w:ascii="Arial Bold" w:eastAsia="Arial Bold" w:hAnsi="Arial Bold" w:cs="Arial Bold"/>
        <w:position w:val="-2"/>
        <w:sz w:val="24"/>
        <w:szCs w:val="24"/>
      </w:rPr>
    </w:lvl>
    <w:lvl w:ilvl="2">
      <w:start w:val="1"/>
      <w:numFmt w:val="bullet"/>
      <w:lvlText w:val="•"/>
      <w:lvlJc w:val="left"/>
      <w:pPr>
        <w:tabs>
          <w:tab w:val="num" w:pos="556"/>
        </w:tabs>
        <w:ind w:left="556" w:hanging="196"/>
      </w:pPr>
      <w:rPr>
        <w:rFonts w:ascii="Arial Bold" w:eastAsia="Arial Bold" w:hAnsi="Arial Bold" w:cs="Arial Bold"/>
        <w:position w:val="-2"/>
        <w:sz w:val="24"/>
        <w:szCs w:val="24"/>
      </w:rPr>
    </w:lvl>
    <w:lvl w:ilvl="3">
      <w:start w:val="1"/>
      <w:numFmt w:val="bullet"/>
      <w:lvlText w:val="•"/>
      <w:lvlJc w:val="left"/>
      <w:pPr>
        <w:tabs>
          <w:tab w:val="num" w:pos="736"/>
        </w:tabs>
        <w:ind w:left="736" w:hanging="196"/>
      </w:pPr>
      <w:rPr>
        <w:rFonts w:ascii="Arial Bold" w:eastAsia="Arial Bold" w:hAnsi="Arial Bold" w:cs="Arial Bold"/>
        <w:position w:val="-2"/>
        <w:sz w:val="24"/>
        <w:szCs w:val="24"/>
      </w:rPr>
    </w:lvl>
    <w:lvl w:ilvl="4">
      <w:start w:val="1"/>
      <w:numFmt w:val="bullet"/>
      <w:lvlText w:val="•"/>
      <w:lvlJc w:val="left"/>
      <w:pPr>
        <w:tabs>
          <w:tab w:val="num" w:pos="916"/>
        </w:tabs>
        <w:ind w:left="916" w:hanging="196"/>
      </w:pPr>
      <w:rPr>
        <w:rFonts w:ascii="Arial Bold" w:eastAsia="Arial Bold" w:hAnsi="Arial Bold" w:cs="Arial Bold"/>
        <w:position w:val="-2"/>
        <w:sz w:val="24"/>
        <w:szCs w:val="24"/>
      </w:rPr>
    </w:lvl>
    <w:lvl w:ilvl="5">
      <w:start w:val="1"/>
      <w:numFmt w:val="bullet"/>
      <w:lvlText w:val="•"/>
      <w:lvlJc w:val="left"/>
      <w:pPr>
        <w:tabs>
          <w:tab w:val="num" w:pos="1096"/>
        </w:tabs>
        <w:ind w:left="1096" w:hanging="196"/>
      </w:pPr>
      <w:rPr>
        <w:rFonts w:ascii="Arial Bold" w:eastAsia="Arial Bold" w:hAnsi="Arial Bold" w:cs="Arial Bold"/>
        <w:position w:val="-2"/>
        <w:sz w:val="24"/>
        <w:szCs w:val="24"/>
      </w:rPr>
    </w:lvl>
    <w:lvl w:ilvl="6">
      <w:start w:val="1"/>
      <w:numFmt w:val="bullet"/>
      <w:lvlText w:val="•"/>
      <w:lvlJc w:val="left"/>
      <w:pPr>
        <w:tabs>
          <w:tab w:val="num" w:pos="1276"/>
        </w:tabs>
        <w:ind w:left="1276" w:hanging="196"/>
      </w:pPr>
      <w:rPr>
        <w:rFonts w:ascii="Arial Bold" w:eastAsia="Arial Bold" w:hAnsi="Arial Bold" w:cs="Arial Bold"/>
        <w:position w:val="-2"/>
        <w:sz w:val="24"/>
        <w:szCs w:val="24"/>
      </w:rPr>
    </w:lvl>
    <w:lvl w:ilvl="7">
      <w:start w:val="1"/>
      <w:numFmt w:val="bullet"/>
      <w:lvlText w:val="•"/>
      <w:lvlJc w:val="left"/>
      <w:pPr>
        <w:tabs>
          <w:tab w:val="num" w:pos="1456"/>
        </w:tabs>
        <w:ind w:left="1456" w:hanging="196"/>
      </w:pPr>
      <w:rPr>
        <w:rFonts w:ascii="Arial Bold" w:eastAsia="Arial Bold" w:hAnsi="Arial Bold" w:cs="Arial Bold"/>
        <w:position w:val="-2"/>
        <w:sz w:val="24"/>
        <w:szCs w:val="24"/>
      </w:rPr>
    </w:lvl>
    <w:lvl w:ilvl="8">
      <w:start w:val="1"/>
      <w:numFmt w:val="bullet"/>
      <w:lvlText w:val="•"/>
      <w:lvlJc w:val="left"/>
      <w:pPr>
        <w:tabs>
          <w:tab w:val="num" w:pos="1636"/>
        </w:tabs>
        <w:ind w:left="1636" w:hanging="196"/>
      </w:pPr>
      <w:rPr>
        <w:rFonts w:ascii="Arial Bold" w:eastAsia="Arial Bold" w:hAnsi="Arial Bold" w:cs="Arial Bold"/>
        <w:position w:val="-2"/>
        <w:sz w:val="24"/>
        <w:szCs w:val="24"/>
      </w:rPr>
    </w:lvl>
  </w:abstractNum>
  <w:abstractNum w:abstractNumId="3">
    <w:nsid w:val="65774B9D"/>
    <w:multiLevelType w:val="multilevel"/>
    <w:tmpl w:val="3210FE42"/>
    <w:lvl w:ilvl="0">
      <w:numFmt w:val="bullet"/>
      <w:lvlText w:val="•"/>
      <w:lvlJc w:val="left"/>
      <w:pPr>
        <w:tabs>
          <w:tab w:val="num" w:pos="180"/>
        </w:tabs>
        <w:ind w:left="180" w:hanging="180"/>
      </w:pPr>
      <w:rPr>
        <w:rFonts w:ascii="Arial Bold" w:eastAsia="Arial Bold" w:hAnsi="Arial Bold" w:cs="Arial Bold"/>
        <w:position w:val="-2"/>
        <w:sz w:val="24"/>
        <w:szCs w:val="24"/>
      </w:rPr>
    </w:lvl>
    <w:lvl w:ilvl="1">
      <w:start w:val="1"/>
      <w:numFmt w:val="bullet"/>
      <w:lvlText w:val="•"/>
      <w:lvlJc w:val="left"/>
      <w:pPr>
        <w:tabs>
          <w:tab w:val="num" w:pos="376"/>
        </w:tabs>
        <w:ind w:left="376" w:hanging="196"/>
      </w:pPr>
      <w:rPr>
        <w:rFonts w:ascii="Arial Bold" w:eastAsia="Arial Bold" w:hAnsi="Arial Bold" w:cs="Arial Bold"/>
        <w:position w:val="-2"/>
        <w:sz w:val="24"/>
        <w:szCs w:val="24"/>
      </w:rPr>
    </w:lvl>
    <w:lvl w:ilvl="2">
      <w:start w:val="1"/>
      <w:numFmt w:val="bullet"/>
      <w:lvlText w:val="•"/>
      <w:lvlJc w:val="left"/>
      <w:pPr>
        <w:tabs>
          <w:tab w:val="num" w:pos="556"/>
        </w:tabs>
        <w:ind w:left="556" w:hanging="196"/>
      </w:pPr>
      <w:rPr>
        <w:rFonts w:ascii="Arial Bold" w:eastAsia="Arial Bold" w:hAnsi="Arial Bold" w:cs="Arial Bold"/>
        <w:position w:val="-2"/>
        <w:sz w:val="24"/>
        <w:szCs w:val="24"/>
      </w:rPr>
    </w:lvl>
    <w:lvl w:ilvl="3">
      <w:start w:val="1"/>
      <w:numFmt w:val="bullet"/>
      <w:lvlText w:val="•"/>
      <w:lvlJc w:val="left"/>
      <w:pPr>
        <w:tabs>
          <w:tab w:val="num" w:pos="736"/>
        </w:tabs>
        <w:ind w:left="736" w:hanging="196"/>
      </w:pPr>
      <w:rPr>
        <w:rFonts w:ascii="Arial Bold" w:eastAsia="Arial Bold" w:hAnsi="Arial Bold" w:cs="Arial Bold"/>
        <w:position w:val="-2"/>
        <w:sz w:val="24"/>
        <w:szCs w:val="24"/>
      </w:rPr>
    </w:lvl>
    <w:lvl w:ilvl="4">
      <w:start w:val="1"/>
      <w:numFmt w:val="bullet"/>
      <w:lvlText w:val="•"/>
      <w:lvlJc w:val="left"/>
      <w:pPr>
        <w:tabs>
          <w:tab w:val="num" w:pos="916"/>
        </w:tabs>
        <w:ind w:left="916" w:hanging="196"/>
      </w:pPr>
      <w:rPr>
        <w:rFonts w:ascii="Arial Bold" w:eastAsia="Arial Bold" w:hAnsi="Arial Bold" w:cs="Arial Bold"/>
        <w:position w:val="-2"/>
        <w:sz w:val="24"/>
        <w:szCs w:val="24"/>
      </w:rPr>
    </w:lvl>
    <w:lvl w:ilvl="5">
      <w:start w:val="1"/>
      <w:numFmt w:val="bullet"/>
      <w:lvlText w:val="•"/>
      <w:lvlJc w:val="left"/>
      <w:pPr>
        <w:tabs>
          <w:tab w:val="num" w:pos="1096"/>
        </w:tabs>
        <w:ind w:left="1096" w:hanging="196"/>
      </w:pPr>
      <w:rPr>
        <w:rFonts w:ascii="Arial Bold" w:eastAsia="Arial Bold" w:hAnsi="Arial Bold" w:cs="Arial Bold"/>
        <w:position w:val="-2"/>
        <w:sz w:val="24"/>
        <w:szCs w:val="24"/>
      </w:rPr>
    </w:lvl>
    <w:lvl w:ilvl="6">
      <w:start w:val="1"/>
      <w:numFmt w:val="bullet"/>
      <w:lvlText w:val="•"/>
      <w:lvlJc w:val="left"/>
      <w:pPr>
        <w:tabs>
          <w:tab w:val="num" w:pos="1276"/>
        </w:tabs>
        <w:ind w:left="1276" w:hanging="196"/>
      </w:pPr>
      <w:rPr>
        <w:rFonts w:ascii="Arial Bold" w:eastAsia="Arial Bold" w:hAnsi="Arial Bold" w:cs="Arial Bold"/>
        <w:position w:val="-2"/>
        <w:sz w:val="24"/>
        <w:szCs w:val="24"/>
      </w:rPr>
    </w:lvl>
    <w:lvl w:ilvl="7">
      <w:start w:val="1"/>
      <w:numFmt w:val="bullet"/>
      <w:lvlText w:val="•"/>
      <w:lvlJc w:val="left"/>
      <w:pPr>
        <w:tabs>
          <w:tab w:val="num" w:pos="1456"/>
        </w:tabs>
        <w:ind w:left="1456" w:hanging="196"/>
      </w:pPr>
      <w:rPr>
        <w:rFonts w:ascii="Arial Bold" w:eastAsia="Arial Bold" w:hAnsi="Arial Bold" w:cs="Arial Bold"/>
        <w:position w:val="-2"/>
        <w:sz w:val="24"/>
        <w:szCs w:val="24"/>
      </w:rPr>
    </w:lvl>
    <w:lvl w:ilvl="8">
      <w:start w:val="1"/>
      <w:numFmt w:val="bullet"/>
      <w:lvlText w:val="•"/>
      <w:lvlJc w:val="left"/>
      <w:pPr>
        <w:tabs>
          <w:tab w:val="num" w:pos="1636"/>
        </w:tabs>
        <w:ind w:left="1636" w:hanging="196"/>
      </w:pPr>
      <w:rPr>
        <w:rFonts w:ascii="Arial Bold" w:eastAsia="Arial Bold" w:hAnsi="Arial Bold" w:cs="Arial Bold"/>
        <w:position w:val="-2"/>
        <w:sz w:val="24"/>
        <w:szCs w:val="24"/>
      </w:rPr>
    </w:lvl>
  </w:abstractNum>
  <w:abstractNum w:abstractNumId="4">
    <w:nsid w:val="6A2A1340"/>
    <w:multiLevelType w:val="multilevel"/>
    <w:tmpl w:val="58AAC5C8"/>
    <w:lvl w:ilvl="0">
      <w:numFmt w:val="bullet"/>
      <w:lvlText w:val="•"/>
      <w:lvlJc w:val="left"/>
      <w:pPr>
        <w:tabs>
          <w:tab w:val="num" w:pos="180"/>
        </w:tabs>
        <w:ind w:left="180" w:hanging="180"/>
      </w:pPr>
      <w:rPr>
        <w:rFonts w:ascii="Arial Bold" w:eastAsia="Arial Bold" w:hAnsi="Arial Bold" w:cs="Arial Bold"/>
        <w:position w:val="-2"/>
        <w:sz w:val="24"/>
        <w:szCs w:val="24"/>
      </w:rPr>
    </w:lvl>
    <w:lvl w:ilvl="1">
      <w:start w:val="1"/>
      <w:numFmt w:val="bullet"/>
      <w:lvlText w:val="•"/>
      <w:lvlJc w:val="left"/>
      <w:pPr>
        <w:tabs>
          <w:tab w:val="num" w:pos="376"/>
        </w:tabs>
        <w:ind w:left="376" w:hanging="196"/>
      </w:pPr>
      <w:rPr>
        <w:rFonts w:ascii="Arial Bold" w:eastAsia="Arial Bold" w:hAnsi="Arial Bold" w:cs="Arial Bold"/>
        <w:position w:val="-2"/>
        <w:sz w:val="24"/>
        <w:szCs w:val="24"/>
      </w:rPr>
    </w:lvl>
    <w:lvl w:ilvl="2">
      <w:start w:val="1"/>
      <w:numFmt w:val="bullet"/>
      <w:lvlText w:val="•"/>
      <w:lvlJc w:val="left"/>
      <w:pPr>
        <w:tabs>
          <w:tab w:val="num" w:pos="556"/>
        </w:tabs>
        <w:ind w:left="556" w:hanging="196"/>
      </w:pPr>
      <w:rPr>
        <w:rFonts w:ascii="Arial Bold" w:eastAsia="Arial Bold" w:hAnsi="Arial Bold" w:cs="Arial Bold"/>
        <w:position w:val="-2"/>
        <w:sz w:val="24"/>
        <w:szCs w:val="24"/>
      </w:rPr>
    </w:lvl>
    <w:lvl w:ilvl="3">
      <w:start w:val="1"/>
      <w:numFmt w:val="bullet"/>
      <w:lvlText w:val="•"/>
      <w:lvlJc w:val="left"/>
      <w:pPr>
        <w:tabs>
          <w:tab w:val="num" w:pos="736"/>
        </w:tabs>
        <w:ind w:left="736" w:hanging="196"/>
      </w:pPr>
      <w:rPr>
        <w:rFonts w:ascii="Arial Bold" w:eastAsia="Arial Bold" w:hAnsi="Arial Bold" w:cs="Arial Bold"/>
        <w:position w:val="-2"/>
        <w:sz w:val="24"/>
        <w:szCs w:val="24"/>
      </w:rPr>
    </w:lvl>
    <w:lvl w:ilvl="4">
      <w:start w:val="1"/>
      <w:numFmt w:val="bullet"/>
      <w:lvlText w:val="•"/>
      <w:lvlJc w:val="left"/>
      <w:pPr>
        <w:tabs>
          <w:tab w:val="num" w:pos="916"/>
        </w:tabs>
        <w:ind w:left="916" w:hanging="196"/>
      </w:pPr>
      <w:rPr>
        <w:rFonts w:ascii="Arial Bold" w:eastAsia="Arial Bold" w:hAnsi="Arial Bold" w:cs="Arial Bold"/>
        <w:position w:val="-2"/>
        <w:sz w:val="24"/>
        <w:szCs w:val="24"/>
      </w:rPr>
    </w:lvl>
    <w:lvl w:ilvl="5">
      <w:start w:val="1"/>
      <w:numFmt w:val="bullet"/>
      <w:lvlText w:val="•"/>
      <w:lvlJc w:val="left"/>
      <w:pPr>
        <w:tabs>
          <w:tab w:val="num" w:pos="1096"/>
        </w:tabs>
        <w:ind w:left="1096" w:hanging="196"/>
      </w:pPr>
      <w:rPr>
        <w:rFonts w:ascii="Arial Bold" w:eastAsia="Arial Bold" w:hAnsi="Arial Bold" w:cs="Arial Bold"/>
        <w:position w:val="-2"/>
        <w:sz w:val="24"/>
        <w:szCs w:val="24"/>
      </w:rPr>
    </w:lvl>
    <w:lvl w:ilvl="6">
      <w:start w:val="1"/>
      <w:numFmt w:val="bullet"/>
      <w:lvlText w:val="•"/>
      <w:lvlJc w:val="left"/>
      <w:pPr>
        <w:tabs>
          <w:tab w:val="num" w:pos="1276"/>
        </w:tabs>
        <w:ind w:left="1276" w:hanging="196"/>
      </w:pPr>
      <w:rPr>
        <w:rFonts w:ascii="Arial Bold" w:eastAsia="Arial Bold" w:hAnsi="Arial Bold" w:cs="Arial Bold"/>
        <w:position w:val="-2"/>
        <w:sz w:val="24"/>
        <w:szCs w:val="24"/>
      </w:rPr>
    </w:lvl>
    <w:lvl w:ilvl="7">
      <w:start w:val="1"/>
      <w:numFmt w:val="bullet"/>
      <w:lvlText w:val="•"/>
      <w:lvlJc w:val="left"/>
      <w:pPr>
        <w:tabs>
          <w:tab w:val="num" w:pos="1456"/>
        </w:tabs>
        <w:ind w:left="1456" w:hanging="196"/>
      </w:pPr>
      <w:rPr>
        <w:rFonts w:ascii="Arial Bold" w:eastAsia="Arial Bold" w:hAnsi="Arial Bold" w:cs="Arial Bold"/>
        <w:position w:val="-2"/>
        <w:sz w:val="24"/>
        <w:szCs w:val="24"/>
      </w:rPr>
    </w:lvl>
    <w:lvl w:ilvl="8">
      <w:start w:val="1"/>
      <w:numFmt w:val="bullet"/>
      <w:lvlText w:val="•"/>
      <w:lvlJc w:val="left"/>
      <w:pPr>
        <w:tabs>
          <w:tab w:val="num" w:pos="1636"/>
        </w:tabs>
        <w:ind w:left="1636" w:hanging="196"/>
      </w:pPr>
      <w:rPr>
        <w:rFonts w:ascii="Arial Bold" w:eastAsia="Arial Bold" w:hAnsi="Arial Bold" w:cs="Arial Bold"/>
        <w:position w:val="-2"/>
        <w:sz w:val="24"/>
        <w:szCs w:val="24"/>
      </w:rPr>
    </w:lvl>
  </w:abstractNum>
  <w:abstractNum w:abstractNumId="5">
    <w:nsid w:val="7A876CF5"/>
    <w:multiLevelType w:val="multilevel"/>
    <w:tmpl w:val="9AECFE4E"/>
    <w:styleLink w:val="List1"/>
    <w:lvl w:ilvl="0">
      <w:start w:val="1"/>
      <w:numFmt w:val="decimal"/>
      <w:lvlText w:val="%1."/>
      <w:lvlJc w:val="left"/>
      <w:pPr>
        <w:tabs>
          <w:tab w:val="num" w:pos="360"/>
        </w:tabs>
        <w:ind w:left="360" w:hanging="360"/>
      </w:pPr>
      <w:rPr>
        <w:rFonts w:ascii="Arial Bold" w:eastAsia="Arial Bold" w:hAnsi="Arial Bold" w:cs="Arial Bold"/>
        <w:position w:val="0"/>
        <w:sz w:val="24"/>
        <w:szCs w:val="24"/>
        <w:rtl w:val="0"/>
      </w:rPr>
    </w:lvl>
    <w:lvl w:ilvl="1">
      <w:start w:val="1"/>
      <w:numFmt w:val="decimal"/>
      <w:lvlText w:val="%2."/>
      <w:lvlJc w:val="left"/>
      <w:pPr>
        <w:tabs>
          <w:tab w:val="num" w:pos="753"/>
        </w:tabs>
        <w:ind w:left="753" w:hanging="393"/>
      </w:pPr>
      <w:rPr>
        <w:rFonts w:ascii="Arial Bold" w:eastAsia="Arial Bold" w:hAnsi="Arial Bold" w:cs="Arial Bold"/>
        <w:position w:val="0"/>
        <w:sz w:val="24"/>
        <w:szCs w:val="24"/>
        <w:rtl w:val="0"/>
      </w:rPr>
    </w:lvl>
    <w:lvl w:ilvl="2">
      <w:start w:val="1"/>
      <w:numFmt w:val="decimal"/>
      <w:lvlText w:val="%3."/>
      <w:lvlJc w:val="left"/>
      <w:pPr>
        <w:tabs>
          <w:tab w:val="num" w:pos="1113"/>
        </w:tabs>
        <w:ind w:left="1113" w:hanging="393"/>
      </w:pPr>
      <w:rPr>
        <w:rFonts w:ascii="Arial Bold" w:eastAsia="Arial Bold" w:hAnsi="Arial Bold" w:cs="Arial Bold"/>
        <w:position w:val="0"/>
        <w:sz w:val="24"/>
        <w:szCs w:val="24"/>
        <w:rtl w:val="0"/>
      </w:rPr>
    </w:lvl>
    <w:lvl w:ilvl="3">
      <w:start w:val="1"/>
      <w:numFmt w:val="decimal"/>
      <w:lvlText w:val="%4."/>
      <w:lvlJc w:val="left"/>
      <w:pPr>
        <w:tabs>
          <w:tab w:val="num" w:pos="1473"/>
        </w:tabs>
        <w:ind w:left="1473" w:hanging="393"/>
      </w:pPr>
      <w:rPr>
        <w:rFonts w:ascii="Arial Bold" w:eastAsia="Arial Bold" w:hAnsi="Arial Bold" w:cs="Arial Bold"/>
        <w:position w:val="0"/>
        <w:sz w:val="24"/>
        <w:szCs w:val="24"/>
        <w:rtl w:val="0"/>
      </w:rPr>
    </w:lvl>
    <w:lvl w:ilvl="4">
      <w:start w:val="1"/>
      <w:numFmt w:val="decimal"/>
      <w:lvlText w:val="%5."/>
      <w:lvlJc w:val="left"/>
      <w:pPr>
        <w:tabs>
          <w:tab w:val="num" w:pos="1833"/>
        </w:tabs>
        <w:ind w:left="1833" w:hanging="393"/>
      </w:pPr>
      <w:rPr>
        <w:rFonts w:ascii="Arial Bold" w:eastAsia="Arial Bold" w:hAnsi="Arial Bold" w:cs="Arial Bold"/>
        <w:position w:val="0"/>
        <w:sz w:val="24"/>
        <w:szCs w:val="24"/>
        <w:rtl w:val="0"/>
      </w:rPr>
    </w:lvl>
    <w:lvl w:ilvl="5">
      <w:start w:val="1"/>
      <w:numFmt w:val="decimal"/>
      <w:lvlText w:val="%6."/>
      <w:lvlJc w:val="left"/>
      <w:pPr>
        <w:tabs>
          <w:tab w:val="num" w:pos="2193"/>
        </w:tabs>
        <w:ind w:left="2193" w:hanging="393"/>
      </w:pPr>
      <w:rPr>
        <w:rFonts w:ascii="Arial Bold" w:eastAsia="Arial Bold" w:hAnsi="Arial Bold" w:cs="Arial Bold"/>
        <w:position w:val="0"/>
        <w:sz w:val="24"/>
        <w:szCs w:val="24"/>
        <w:rtl w:val="0"/>
      </w:rPr>
    </w:lvl>
    <w:lvl w:ilvl="6">
      <w:start w:val="1"/>
      <w:numFmt w:val="decimal"/>
      <w:lvlText w:val="%7."/>
      <w:lvlJc w:val="left"/>
      <w:pPr>
        <w:tabs>
          <w:tab w:val="num" w:pos="2553"/>
        </w:tabs>
        <w:ind w:left="2553" w:hanging="393"/>
      </w:pPr>
      <w:rPr>
        <w:rFonts w:ascii="Arial Bold" w:eastAsia="Arial Bold" w:hAnsi="Arial Bold" w:cs="Arial Bold"/>
        <w:position w:val="0"/>
        <w:sz w:val="24"/>
        <w:szCs w:val="24"/>
        <w:rtl w:val="0"/>
      </w:rPr>
    </w:lvl>
    <w:lvl w:ilvl="7">
      <w:start w:val="1"/>
      <w:numFmt w:val="decimal"/>
      <w:lvlText w:val="%8."/>
      <w:lvlJc w:val="left"/>
      <w:pPr>
        <w:tabs>
          <w:tab w:val="num" w:pos="2913"/>
        </w:tabs>
        <w:ind w:left="2913" w:hanging="393"/>
      </w:pPr>
      <w:rPr>
        <w:rFonts w:ascii="Arial Bold" w:eastAsia="Arial Bold" w:hAnsi="Arial Bold" w:cs="Arial Bold"/>
        <w:position w:val="0"/>
        <w:sz w:val="24"/>
        <w:szCs w:val="24"/>
        <w:rtl w:val="0"/>
      </w:rPr>
    </w:lvl>
    <w:lvl w:ilvl="8">
      <w:start w:val="1"/>
      <w:numFmt w:val="decimal"/>
      <w:lvlText w:val="%9."/>
      <w:lvlJc w:val="left"/>
      <w:pPr>
        <w:tabs>
          <w:tab w:val="num" w:pos="3273"/>
        </w:tabs>
        <w:ind w:left="3273" w:hanging="393"/>
      </w:pPr>
      <w:rPr>
        <w:rFonts w:ascii="Arial Bold" w:eastAsia="Arial Bold" w:hAnsi="Arial Bold" w:cs="Arial Bold"/>
        <w:position w:val="0"/>
        <w:sz w:val="24"/>
        <w:szCs w:val="24"/>
        <w:rtl w:val="0"/>
      </w:rPr>
    </w:lvl>
  </w:abstractNum>
  <w:num w:numId="1">
    <w:abstractNumId w:val="1"/>
  </w:num>
  <w:num w:numId="2">
    <w:abstractNumId w:val="2"/>
  </w:num>
  <w:num w:numId="3">
    <w:abstractNumId w:val="3"/>
  </w:num>
  <w:num w:numId="4">
    <w:abstractNumId w:val="4"/>
  </w:num>
  <w:num w:numId="5">
    <w:abstractNumId w:val="0"/>
  </w:num>
  <w:num w:numId="6">
    <w:abstractNumId w:val="5"/>
    <w:lvlOverride w:ilvl="0">
      <w:lvl w:ilvl="0">
        <w:start w:val="1"/>
        <w:numFmt w:val="decimal"/>
        <w:lvlText w:val="%1."/>
        <w:lvlJc w:val="left"/>
        <w:pPr>
          <w:tabs>
            <w:tab w:val="num" w:pos="360"/>
          </w:tabs>
          <w:ind w:left="360" w:hanging="360"/>
        </w:pPr>
        <w:rPr>
          <w:rFonts w:ascii="Arial" w:eastAsia="Arial Bold" w:hAnsi="Arial" w:cs="Arial" w:hint="default"/>
          <w:position w:val="0"/>
          <w:sz w:val="24"/>
          <w:szCs w:val="24"/>
          <w:rtl w:val="0"/>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99"/>
    <w:rsid w:val="000013C4"/>
    <w:rsid w:val="00013897"/>
    <w:rsid w:val="00013B9A"/>
    <w:rsid w:val="00032C6D"/>
    <w:rsid w:val="00035071"/>
    <w:rsid w:val="00044B14"/>
    <w:rsid w:val="00050E56"/>
    <w:rsid w:val="0006571A"/>
    <w:rsid w:val="00084A78"/>
    <w:rsid w:val="000B4596"/>
    <w:rsid w:val="000B6053"/>
    <w:rsid w:val="000D45CE"/>
    <w:rsid w:val="0010260F"/>
    <w:rsid w:val="00104B2C"/>
    <w:rsid w:val="00120738"/>
    <w:rsid w:val="001505DB"/>
    <w:rsid w:val="00176FF4"/>
    <w:rsid w:val="0017771A"/>
    <w:rsid w:val="001A0031"/>
    <w:rsid w:val="001A5143"/>
    <w:rsid w:val="001A7093"/>
    <w:rsid w:val="001F1503"/>
    <w:rsid w:val="001F7475"/>
    <w:rsid w:val="00212536"/>
    <w:rsid w:val="002223BE"/>
    <w:rsid w:val="0025152A"/>
    <w:rsid w:val="00255EFF"/>
    <w:rsid w:val="00263574"/>
    <w:rsid w:val="002922C9"/>
    <w:rsid w:val="002956EF"/>
    <w:rsid w:val="002C4285"/>
    <w:rsid w:val="002E699D"/>
    <w:rsid w:val="002E7F48"/>
    <w:rsid w:val="00314076"/>
    <w:rsid w:val="0033094B"/>
    <w:rsid w:val="00363414"/>
    <w:rsid w:val="00374275"/>
    <w:rsid w:val="00376A25"/>
    <w:rsid w:val="0038003C"/>
    <w:rsid w:val="00380F3B"/>
    <w:rsid w:val="003B307E"/>
    <w:rsid w:val="003B4022"/>
    <w:rsid w:val="003C7619"/>
    <w:rsid w:val="003D3344"/>
    <w:rsid w:val="003E5C94"/>
    <w:rsid w:val="003F7A56"/>
    <w:rsid w:val="00410AAD"/>
    <w:rsid w:val="004377DF"/>
    <w:rsid w:val="00495464"/>
    <w:rsid w:val="004A2FDA"/>
    <w:rsid w:val="004C62FE"/>
    <w:rsid w:val="004D0816"/>
    <w:rsid w:val="004D1F32"/>
    <w:rsid w:val="004D7E22"/>
    <w:rsid w:val="004F02E3"/>
    <w:rsid w:val="00553AEB"/>
    <w:rsid w:val="00554832"/>
    <w:rsid w:val="00557A3A"/>
    <w:rsid w:val="00564437"/>
    <w:rsid w:val="00566DB8"/>
    <w:rsid w:val="005D49A0"/>
    <w:rsid w:val="005E2DF6"/>
    <w:rsid w:val="00603563"/>
    <w:rsid w:val="006373FF"/>
    <w:rsid w:val="00665274"/>
    <w:rsid w:val="00665C0B"/>
    <w:rsid w:val="006672ED"/>
    <w:rsid w:val="006B3E5F"/>
    <w:rsid w:val="006C368E"/>
    <w:rsid w:val="006C71D5"/>
    <w:rsid w:val="006F61AA"/>
    <w:rsid w:val="00701695"/>
    <w:rsid w:val="007272DB"/>
    <w:rsid w:val="007546D1"/>
    <w:rsid w:val="00787E9B"/>
    <w:rsid w:val="00793C7E"/>
    <w:rsid w:val="007C254C"/>
    <w:rsid w:val="007E3511"/>
    <w:rsid w:val="007E5B88"/>
    <w:rsid w:val="0080451F"/>
    <w:rsid w:val="00814573"/>
    <w:rsid w:val="00827133"/>
    <w:rsid w:val="00844487"/>
    <w:rsid w:val="008515DE"/>
    <w:rsid w:val="00866568"/>
    <w:rsid w:val="00871E18"/>
    <w:rsid w:val="00876B81"/>
    <w:rsid w:val="0088549D"/>
    <w:rsid w:val="008856D5"/>
    <w:rsid w:val="008C006C"/>
    <w:rsid w:val="008C6D72"/>
    <w:rsid w:val="008E05B4"/>
    <w:rsid w:val="008F2B76"/>
    <w:rsid w:val="009015A3"/>
    <w:rsid w:val="00901BEF"/>
    <w:rsid w:val="0091086F"/>
    <w:rsid w:val="00912CA5"/>
    <w:rsid w:val="009142B5"/>
    <w:rsid w:val="00924899"/>
    <w:rsid w:val="009424C7"/>
    <w:rsid w:val="00946790"/>
    <w:rsid w:val="0098071E"/>
    <w:rsid w:val="00980FA9"/>
    <w:rsid w:val="0098538E"/>
    <w:rsid w:val="00A1514A"/>
    <w:rsid w:val="00A279A1"/>
    <w:rsid w:val="00A42199"/>
    <w:rsid w:val="00A42EE4"/>
    <w:rsid w:val="00A67519"/>
    <w:rsid w:val="00A76E74"/>
    <w:rsid w:val="00AE23EC"/>
    <w:rsid w:val="00AE5D69"/>
    <w:rsid w:val="00B24855"/>
    <w:rsid w:val="00B9713F"/>
    <w:rsid w:val="00BA3F68"/>
    <w:rsid w:val="00BC5C27"/>
    <w:rsid w:val="00BD2AF5"/>
    <w:rsid w:val="00BD41BA"/>
    <w:rsid w:val="00BF1A50"/>
    <w:rsid w:val="00C3740F"/>
    <w:rsid w:val="00C55706"/>
    <w:rsid w:val="00C60CB2"/>
    <w:rsid w:val="00C6785B"/>
    <w:rsid w:val="00C853F8"/>
    <w:rsid w:val="00C96867"/>
    <w:rsid w:val="00CA5FD7"/>
    <w:rsid w:val="00CB0837"/>
    <w:rsid w:val="00CC5B48"/>
    <w:rsid w:val="00CC692D"/>
    <w:rsid w:val="00CE3C1C"/>
    <w:rsid w:val="00CF5E77"/>
    <w:rsid w:val="00D526A2"/>
    <w:rsid w:val="00D5693D"/>
    <w:rsid w:val="00D90AF0"/>
    <w:rsid w:val="00D94213"/>
    <w:rsid w:val="00DA2BA7"/>
    <w:rsid w:val="00DA552D"/>
    <w:rsid w:val="00DB7514"/>
    <w:rsid w:val="00DE4504"/>
    <w:rsid w:val="00E226C5"/>
    <w:rsid w:val="00E444E8"/>
    <w:rsid w:val="00E75D05"/>
    <w:rsid w:val="00EA2A33"/>
    <w:rsid w:val="00EE6D71"/>
    <w:rsid w:val="00F246F5"/>
    <w:rsid w:val="00F467E1"/>
    <w:rsid w:val="00F505C0"/>
    <w:rsid w:val="00F65AA4"/>
    <w:rsid w:val="00FB4468"/>
    <w:rsid w:val="00FC3D23"/>
    <w:rsid w:val="00FD3599"/>
    <w:rsid w:val="00FE01AC"/>
    <w:rsid w:val="00FF32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1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Body"/>
    <w:link w:val="Heading2Char"/>
    <w:rsid w:val="00924899"/>
    <w:pPr>
      <w:pBdr>
        <w:top w:val="nil"/>
        <w:left w:val="nil"/>
        <w:bottom w:val="nil"/>
        <w:right w:val="nil"/>
        <w:between w:val="nil"/>
        <w:bar w:val="nil"/>
      </w:pBdr>
      <w:outlineLvl w:val="1"/>
    </w:pPr>
    <w:rPr>
      <w:rFonts w:ascii="Helvetica" w:eastAsia="Helvetica" w:hAnsi="Helvetica" w:cs="Helvetica"/>
      <w:b/>
      <w:bCs/>
      <w:color w:val="000000"/>
      <w:sz w:val="32"/>
      <w:szCs w:val="32"/>
      <w:bdr w:val="nil"/>
      <w:lang w:eastAsia="en-GB"/>
    </w:rPr>
  </w:style>
  <w:style w:type="paragraph" w:styleId="Heading4">
    <w:name w:val="heading 4"/>
    <w:basedOn w:val="Normal"/>
    <w:next w:val="Normal"/>
    <w:link w:val="Heading4Char"/>
    <w:uiPriority w:val="9"/>
    <w:unhideWhenUsed/>
    <w:qFormat/>
    <w:rsid w:val="009248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89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GB"/>
    </w:rPr>
  </w:style>
  <w:style w:type="paragraph" w:customStyle="1" w:styleId="Heading">
    <w:name w:val="Heading"/>
    <w:next w:val="Body"/>
    <w:rsid w:val="00924899"/>
    <w:pPr>
      <w:pBdr>
        <w:top w:val="nil"/>
        <w:left w:val="nil"/>
        <w:bottom w:val="nil"/>
        <w:right w:val="nil"/>
        <w:between w:val="nil"/>
        <w:bar w:val="nil"/>
      </w:pBdr>
      <w:outlineLvl w:val="1"/>
    </w:pPr>
    <w:rPr>
      <w:rFonts w:ascii="Helvetica" w:eastAsia="Arial Unicode MS" w:hAnsi="Arial Unicode MS" w:cs="Arial Unicode MS"/>
      <w:b/>
      <w:bCs/>
      <w:color w:val="000000"/>
      <w:sz w:val="36"/>
      <w:szCs w:val="36"/>
      <w:bdr w:val="nil"/>
      <w:lang w:eastAsia="en-GB"/>
    </w:rPr>
  </w:style>
  <w:style w:type="paragraph" w:customStyle="1" w:styleId="Body">
    <w:name w:val="Body"/>
    <w:rsid w:val="00924899"/>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customStyle="1" w:styleId="BodyA">
    <w:name w:val="Body A"/>
    <w:rsid w:val="00924899"/>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GB"/>
    </w:rPr>
  </w:style>
  <w:style w:type="character" w:customStyle="1" w:styleId="Heading2Char">
    <w:name w:val="Heading 2 Char"/>
    <w:basedOn w:val="DefaultParagraphFont"/>
    <w:link w:val="Heading2"/>
    <w:rsid w:val="00924899"/>
    <w:rPr>
      <w:rFonts w:ascii="Helvetica" w:eastAsia="Helvetica" w:hAnsi="Helvetica" w:cs="Helvetica"/>
      <w:b/>
      <w:bCs/>
      <w:color w:val="000000"/>
      <w:sz w:val="32"/>
      <w:szCs w:val="32"/>
      <w:bdr w:val="nil"/>
      <w:lang w:eastAsia="en-GB"/>
    </w:rPr>
  </w:style>
  <w:style w:type="numbering" w:customStyle="1" w:styleId="List0">
    <w:name w:val="List 0"/>
    <w:basedOn w:val="NoList"/>
    <w:rsid w:val="00924899"/>
    <w:pPr>
      <w:numPr>
        <w:numId w:val="5"/>
      </w:numPr>
    </w:pPr>
  </w:style>
  <w:style w:type="character" w:customStyle="1" w:styleId="Heading4Char">
    <w:name w:val="Heading 4 Char"/>
    <w:basedOn w:val="DefaultParagraphFont"/>
    <w:link w:val="Heading4"/>
    <w:uiPriority w:val="9"/>
    <w:rsid w:val="00924899"/>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924899"/>
    <w:pPr>
      <w:pBdr>
        <w:top w:val="nil"/>
        <w:left w:val="nil"/>
        <w:bottom w:val="nil"/>
        <w:right w:val="nil"/>
        <w:between w:val="nil"/>
        <w:bar w:val="nil"/>
      </w:pBdr>
      <w:spacing w:after="200"/>
    </w:pPr>
    <w:rPr>
      <w:rFonts w:ascii="Times New Roman" w:eastAsia="Arial Unicode MS" w:hAnsi="Times New Roman" w:cs="Times New Roman"/>
      <w:b/>
      <w:bCs/>
      <w:color w:val="4472C4" w:themeColor="accent1"/>
      <w:sz w:val="18"/>
      <w:szCs w:val="18"/>
      <w:bdr w:val="nil"/>
      <w:lang w:val="en-US"/>
    </w:rPr>
  </w:style>
  <w:style w:type="paragraph" w:customStyle="1" w:styleId="HeaderFooter">
    <w:name w:val="Header &amp; Footer"/>
    <w:rsid w:val="0092489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en-GB"/>
    </w:rPr>
  </w:style>
  <w:style w:type="character" w:customStyle="1" w:styleId="Hyperlink0">
    <w:name w:val="Hyperlink.0"/>
    <w:basedOn w:val="Hyperlink"/>
    <w:rsid w:val="00924899"/>
    <w:rPr>
      <w:color w:val="0563C1" w:themeColor="hyperlink"/>
      <w:u w:val="single"/>
    </w:rPr>
  </w:style>
  <w:style w:type="character" w:customStyle="1" w:styleId="Hyperlink1">
    <w:name w:val="Hyperlink.1"/>
    <w:basedOn w:val="Hyperlink"/>
    <w:rsid w:val="00924899"/>
    <w:rPr>
      <w:color w:val="0563C1" w:themeColor="hyperlink"/>
      <w:u w:val="single"/>
    </w:rPr>
  </w:style>
  <w:style w:type="character" w:customStyle="1" w:styleId="Hyperlink2">
    <w:name w:val="Hyperlink.2"/>
    <w:basedOn w:val="Hyperlink"/>
    <w:rsid w:val="00924899"/>
    <w:rPr>
      <w:color w:val="0563C1" w:themeColor="hyperlink"/>
      <w:u w:val="single"/>
    </w:rPr>
  </w:style>
  <w:style w:type="character" w:customStyle="1" w:styleId="Hyperlink3">
    <w:name w:val="Hyperlink.3"/>
    <w:basedOn w:val="Hyperlink"/>
    <w:rsid w:val="00924899"/>
    <w:rPr>
      <w:color w:val="0563C1" w:themeColor="hyperlink"/>
      <w:u w:val="single"/>
    </w:rPr>
  </w:style>
  <w:style w:type="character" w:customStyle="1" w:styleId="Hyperlink4">
    <w:name w:val="Hyperlink.4"/>
    <w:basedOn w:val="Hyperlink"/>
    <w:rsid w:val="00924899"/>
    <w:rPr>
      <w:color w:val="0563C1" w:themeColor="hyperlink"/>
      <w:u w:val="single"/>
    </w:rPr>
  </w:style>
  <w:style w:type="character" w:customStyle="1" w:styleId="Hyperlink5">
    <w:name w:val="Hyperlink.5"/>
    <w:basedOn w:val="Hyperlink"/>
    <w:rsid w:val="00924899"/>
    <w:rPr>
      <w:color w:val="0563C1" w:themeColor="hyperlink"/>
      <w:u w:val="single"/>
    </w:rPr>
  </w:style>
  <w:style w:type="character" w:customStyle="1" w:styleId="Hyperlink6">
    <w:name w:val="Hyperlink.6"/>
    <w:basedOn w:val="Hyperlink"/>
    <w:rsid w:val="00924899"/>
    <w:rPr>
      <w:color w:val="0563C1" w:themeColor="hyperlink"/>
      <w:u w:val="single"/>
    </w:rPr>
  </w:style>
  <w:style w:type="numbering" w:customStyle="1" w:styleId="List1">
    <w:name w:val="List 1"/>
    <w:basedOn w:val="NoList"/>
    <w:rsid w:val="00924899"/>
    <w:pPr>
      <w:numPr>
        <w:numId w:val="7"/>
      </w:numPr>
    </w:pPr>
  </w:style>
  <w:style w:type="paragraph" w:styleId="Footer">
    <w:name w:val="footer"/>
    <w:basedOn w:val="Normal"/>
    <w:link w:val="FooterChar"/>
    <w:uiPriority w:val="99"/>
    <w:unhideWhenUsed/>
    <w:rsid w:val="00924899"/>
    <w:pPr>
      <w:pBdr>
        <w:top w:val="nil"/>
        <w:left w:val="nil"/>
        <w:bottom w:val="nil"/>
        <w:right w:val="nil"/>
        <w:between w:val="nil"/>
        <w:bar w:val="nil"/>
      </w:pBdr>
      <w:tabs>
        <w:tab w:val="center" w:pos="4513"/>
        <w:tab w:val="right" w:pos="9026"/>
      </w:tabs>
    </w:pPr>
    <w:rPr>
      <w:rFonts w:ascii="Times New Roman" w:eastAsia="Arial Unicode MS" w:hAnsi="Times New Roman" w:cs="Times New Roman"/>
      <w:bdr w:val="nil"/>
      <w:lang w:val="en-US"/>
    </w:rPr>
  </w:style>
  <w:style w:type="character" w:customStyle="1" w:styleId="FooterChar">
    <w:name w:val="Footer Char"/>
    <w:basedOn w:val="DefaultParagraphFont"/>
    <w:link w:val="Footer"/>
    <w:uiPriority w:val="99"/>
    <w:rsid w:val="00924899"/>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924899"/>
    <w:rPr>
      <w:color w:val="0563C1" w:themeColor="hyperlink"/>
      <w:u w:val="single"/>
    </w:rPr>
  </w:style>
  <w:style w:type="paragraph" w:styleId="BalloonText">
    <w:name w:val="Balloon Text"/>
    <w:basedOn w:val="Normal"/>
    <w:link w:val="BalloonTextChar"/>
    <w:uiPriority w:val="99"/>
    <w:semiHidden/>
    <w:unhideWhenUsed/>
    <w:rsid w:val="00F65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5AA4"/>
    <w:rPr>
      <w:rFonts w:ascii="Lucida Grande" w:hAnsi="Lucida Grande" w:cs="Lucida Grande"/>
      <w:sz w:val="18"/>
      <w:szCs w:val="18"/>
    </w:rPr>
  </w:style>
  <w:style w:type="paragraph" w:styleId="Header">
    <w:name w:val="header"/>
    <w:basedOn w:val="Normal"/>
    <w:link w:val="HeaderChar"/>
    <w:uiPriority w:val="99"/>
    <w:unhideWhenUsed/>
    <w:rsid w:val="00C6785B"/>
    <w:pPr>
      <w:tabs>
        <w:tab w:val="center" w:pos="4320"/>
        <w:tab w:val="right" w:pos="8640"/>
      </w:tabs>
    </w:pPr>
  </w:style>
  <w:style w:type="character" w:customStyle="1" w:styleId="HeaderChar">
    <w:name w:val="Header Char"/>
    <w:basedOn w:val="DefaultParagraphFont"/>
    <w:link w:val="Header"/>
    <w:uiPriority w:val="99"/>
    <w:rsid w:val="00C678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Body"/>
    <w:link w:val="Heading2Char"/>
    <w:rsid w:val="00924899"/>
    <w:pPr>
      <w:pBdr>
        <w:top w:val="nil"/>
        <w:left w:val="nil"/>
        <w:bottom w:val="nil"/>
        <w:right w:val="nil"/>
        <w:between w:val="nil"/>
        <w:bar w:val="nil"/>
      </w:pBdr>
      <w:outlineLvl w:val="1"/>
    </w:pPr>
    <w:rPr>
      <w:rFonts w:ascii="Helvetica" w:eastAsia="Helvetica" w:hAnsi="Helvetica" w:cs="Helvetica"/>
      <w:b/>
      <w:bCs/>
      <w:color w:val="000000"/>
      <w:sz w:val="32"/>
      <w:szCs w:val="32"/>
      <w:bdr w:val="nil"/>
      <w:lang w:eastAsia="en-GB"/>
    </w:rPr>
  </w:style>
  <w:style w:type="paragraph" w:styleId="Heading4">
    <w:name w:val="heading 4"/>
    <w:basedOn w:val="Normal"/>
    <w:next w:val="Normal"/>
    <w:link w:val="Heading4Char"/>
    <w:uiPriority w:val="9"/>
    <w:unhideWhenUsed/>
    <w:qFormat/>
    <w:rsid w:val="009248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89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GB"/>
    </w:rPr>
  </w:style>
  <w:style w:type="paragraph" w:customStyle="1" w:styleId="Heading">
    <w:name w:val="Heading"/>
    <w:next w:val="Body"/>
    <w:rsid w:val="00924899"/>
    <w:pPr>
      <w:pBdr>
        <w:top w:val="nil"/>
        <w:left w:val="nil"/>
        <w:bottom w:val="nil"/>
        <w:right w:val="nil"/>
        <w:between w:val="nil"/>
        <w:bar w:val="nil"/>
      </w:pBdr>
      <w:outlineLvl w:val="1"/>
    </w:pPr>
    <w:rPr>
      <w:rFonts w:ascii="Helvetica" w:eastAsia="Arial Unicode MS" w:hAnsi="Arial Unicode MS" w:cs="Arial Unicode MS"/>
      <w:b/>
      <w:bCs/>
      <w:color w:val="000000"/>
      <w:sz w:val="36"/>
      <w:szCs w:val="36"/>
      <w:bdr w:val="nil"/>
      <w:lang w:eastAsia="en-GB"/>
    </w:rPr>
  </w:style>
  <w:style w:type="paragraph" w:customStyle="1" w:styleId="Body">
    <w:name w:val="Body"/>
    <w:rsid w:val="00924899"/>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customStyle="1" w:styleId="BodyA">
    <w:name w:val="Body A"/>
    <w:rsid w:val="00924899"/>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GB"/>
    </w:rPr>
  </w:style>
  <w:style w:type="character" w:customStyle="1" w:styleId="Heading2Char">
    <w:name w:val="Heading 2 Char"/>
    <w:basedOn w:val="DefaultParagraphFont"/>
    <w:link w:val="Heading2"/>
    <w:rsid w:val="00924899"/>
    <w:rPr>
      <w:rFonts w:ascii="Helvetica" w:eastAsia="Helvetica" w:hAnsi="Helvetica" w:cs="Helvetica"/>
      <w:b/>
      <w:bCs/>
      <w:color w:val="000000"/>
      <w:sz w:val="32"/>
      <w:szCs w:val="32"/>
      <w:bdr w:val="nil"/>
      <w:lang w:eastAsia="en-GB"/>
    </w:rPr>
  </w:style>
  <w:style w:type="numbering" w:customStyle="1" w:styleId="List0">
    <w:name w:val="List 0"/>
    <w:basedOn w:val="NoList"/>
    <w:rsid w:val="00924899"/>
    <w:pPr>
      <w:numPr>
        <w:numId w:val="5"/>
      </w:numPr>
    </w:pPr>
  </w:style>
  <w:style w:type="character" w:customStyle="1" w:styleId="Heading4Char">
    <w:name w:val="Heading 4 Char"/>
    <w:basedOn w:val="DefaultParagraphFont"/>
    <w:link w:val="Heading4"/>
    <w:uiPriority w:val="9"/>
    <w:rsid w:val="00924899"/>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924899"/>
    <w:pPr>
      <w:pBdr>
        <w:top w:val="nil"/>
        <w:left w:val="nil"/>
        <w:bottom w:val="nil"/>
        <w:right w:val="nil"/>
        <w:between w:val="nil"/>
        <w:bar w:val="nil"/>
      </w:pBdr>
      <w:spacing w:after="200"/>
    </w:pPr>
    <w:rPr>
      <w:rFonts w:ascii="Times New Roman" w:eastAsia="Arial Unicode MS" w:hAnsi="Times New Roman" w:cs="Times New Roman"/>
      <w:b/>
      <w:bCs/>
      <w:color w:val="4472C4" w:themeColor="accent1"/>
      <w:sz w:val="18"/>
      <w:szCs w:val="18"/>
      <w:bdr w:val="nil"/>
      <w:lang w:val="en-US"/>
    </w:rPr>
  </w:style>
  <w:style w:type="paragraph" w:customStyle="1" w:styleId="HeaderFooter">
    <w:name w:val="Header &amp; Footer"/>
    <w:rsid w:val="0092489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en-GB"/>
    </w:rPr>
  </w:style>
  <w:style w:type="character" w:customStyle="1" w:styleId="Hyperlink0">
    <w:name w:val="Hyperlink.0"/>
    <w:basedOn w:val="Hyperlink"/>
    <w:rsid w:val="00924899"/>
    <w:rPr>
      <w:color w:val="0563C1" w:themeColor="hyperlink"/>
      <w:u w:val="single"/>
    </w:rPr>
  </w:style>
  <w:style w:type="character" w:customStyle="1" w:styleId="Hyperlink1">
    <w:name w:val="Hyperlink.1"/>
    <w:basedOn w:val="Hyperlink"/>
    <w:rsid w:val="00924899"/>
    <w:rPr>
      <w:color w:val="0563C1" w:themeColor="hyperlink"/>
      <w:u w:val="single"/>
    </w:rPr>
  </w:style>
  <w:style w:type="character" w:customStyle="1" w:styleId="Hyperlink2">
    <w:name w:val="Hyperlink.2"/>
    <w:basedOn w:val="Hyperlink"/>
    <w:rsid w:val="00924899"/>
    <w:rPr>
      <w:color w:val="0563C1" w:themeColor="hyperlink"/>
      <w:u w:val="single"/>
    </w:rPr>
  </w:style>
  <w:style w:type="character" w:customStyle="1" w:styleId="Hyperlink3">
    <w:name w:val="Hyperlink.3"/>
    <w:basedOn w:val="Hyperlink"/>
    <w:rsid w:val="00924899"/>
    <w:rPr>
      <w:color w:val="0563C1" w:themeColor="hyperlink"/>
      <w:u w:val="single"/>
    </w:rPr>
  </w:style>
  <w:style w:type="character" w:customStyle="1" w:styleId="Hyperlink4">
    <w:name w:val="Hyperlink.4"/>
    <w:basedOn w:val="Hyperlink"/>
    <w:rsid w:val="00924899"/>
    <w:rPr>
      <w:color w:val="0563C1" w:themeColor="hyperlink"/>
      <w:u w:val="single"/>
    </w:rPr>
  </w:style>
  <w:style w:type="character" w:customStyle="1" w:styleId="Hyperlink5">
    <w:name w:val="Hyperlink.5"/>
    <w:basedOn w:val="Hyperlink"/>
    <w:rsid w:val="00924899"/>
    <w:rPr>
      <w:color w:val="0563C1" w:themeColor="hyperlink"/>
      <w:u w:val="single"/>
    </w:rPr>
  </w:style>
  <w:style w:type="character" w:customStyle="1" w:styleId="Hyperlink6">
    <w:name w:val="Hyperlink.6"/>
    <w:basedOn w:val="Hyperlink"/>
    <w:rsid w:val="00924899"/>
    <w:rPr>
      <w:color w:val="0563C1" w:themeColor="hyperlink"/>
      <w:u w:val="single"/>
    </w:rPr>
  </w:style>
  <w:style w:type="numbering" w:customStyle="1" w:styleId="List1">
    <w:name w:val="List 1"/>
    <w:basedOn w:val="NoList"/>
    <w:rsid w:val="00924899"/>
    <w:pPr>
      <w:numPr>
        <w:numId w:val="7"/>
      </w:numPr>
    </w:pPr>
  </w:style>
  <w:style w:type="paragraph" w:styleId="Footer">
    <w:name w:val="footer"/>
    <w:basedOn w:val="Normal"/>
    <w:link w:val="FooterChar"/>
    <w:uiPriority w:val="99"/>
    <w:unhideWhenUsed/>
    <w:rsid w:val="00924899"/>
    <w:pPr>
      <w:pBdr>
        <w:top w:val="nil"/>
        <w:left w:val="nil"/>
        <w:bottom w:val="nil"/>
        <w:right w:val="nil"/>
        <w:between w:val="nil"/>
        <w:bar w:val="nil"/>
      </w:pBdr>
      <w:tabs>
        <w:tab w:val="center" w:pos="4513"/>
        <w:tab w:val="right" w:pos="9026"/>
      </w:tabs>
    </w:pPr>
    <w:rPr>
      <w:rFonts w:ascii="Times New Roman" w:eastAsia="Arial Unicode MS" w:hAnsi="Times New Roman" w:cs="Times New Roman"/>
      <w:bdr w:val="nil"/>
      <w:lang w:val="en-US"/>
    </w:rPr>
  </w:style>
  <w:style w:type="character" w:customStyle="1" w:styleId="FooterChar">
    <w:name w:val="Footer Char"/>
    <w:basedOn w:val="DefaultParagraphFont"/>
    <w:link w:val="Footer"/>
    <w:uiPriority w:val="99"/>
    <w:rsid w:val="00924899"/>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924899"/>
    <w:rPr>
      <w:color w:val="0563C1" w:themeColor="hyperlink"/>
      <w:u w:val="single"/>
    </w:rPr>
  </w:style>
  <w:style w:type="paragraph" w:styleId="BalloonText">
    <w:name w:val="Balloon Text"/>
    <w:basedOn w:val="Normal"/>
    <w:link w:val="BalloonTextChar"/>
    <w:uiPriority w:val="99"/>
    <w:semiHidden/>
    <w:unhideWhenUsed/>
    <w:rsid w:val="00F65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5AA4"/>
    <w:rPr>
      <w:rFonts w:ascii="Lucida Grande" w:hAnsi="Lucida Grande" w:cs="Lucida Grande"/>
      <w:sz w:val="18"/>
      <w:szCs w:val="18"/>
    </w:rPr>
  </w:style>
  <w:style w:type="paragraph" w:styleId="Header">
    <w:name w:val="header"/>
    <w:basedOn w:val="Normal"/>
    <w:link w:val="HeaderChar"/>
    <w:uiPriority w:val="99"/>
    <w:unhideWhenUsed/>
    <w:rsid w:val="00C6785B"/>
    <w:pPr>
      <w:tabs>
        <w:tab w:val="center" w:pos="4320"/>
        <w:tab w:val="right" w:pos="8640"/>
      </w:tabs>
    </w:pPr>
  </w:style>
  <w:style w:type="character" w:customStyle="1" w:styleId="HeaderChar">
    <w:name w:val="Header Char"/>
    <w:basedOn w:val="DefaultParagraphFont"/>
    <w:link w:val="Header"/>
    <w:uiPriority w:val="99"/>
    <w:rsid w:val="00C6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hbr.org/2009/04/getting-brand-communities-right" TargetMode="External"/><Relationship Id="rId10" Type="http://schemas.openxmlformats.org/officeDocument/2006/relationships/hyperlink" Target="https://www.slideshare.net/AdCMO/understanding-newspaper-aud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58</Pages>
  <Words>15683</Words>
  <Characters>89399</Characters>
  <Application>Microsoft Macintosh Word</Application>
  <DocSecurity>0</DocSecurity>
  <Lines>744</Lines>
  <Paragraphs>209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Abstract</vt:lpstr>
      <vt:lpstr>    Threats and Changes brought about by Web 2.0</vt:lpstr>
      <vt:lpstr>    Co-creation</vt:lpstr>
      <vt:lpstr>    Consumption Communities</vt:lpstr>
      <vt:lpstr>    Consumer Participation</vt:lpstr>
      <vt:lpstr>    Value Creation for Newspapers</vt:lpstr>
      <vt:lpstr>    Data Collection Methods</vt:lpstr>
      <vt:lpstr>    Consumer-Brand Relationships </vt:lpstr>
      <vt:lpstr>    Participation and Value</vt:lpstr>
      <vt:lpstr>    Co-creating Value Through Co-Consumption</vt:lpstr>
      <vt:lpstr>    Turning Consumption Habits into Value Creators for Newspapers</vt:lpstr>
      <vt:lpstr>    Co-Creation in Article Specific Consumption Communities</vt:lpstr>
      <vt:lpstr>    Value in Participation</vt:lpstr>
      <vt:lpstr>    Implications, Future Research and Limitations</vt:lpstr>
      <vt:lpstr>    References</vt:lpstr>
    </vt:vector>
  </TitlesOfParts>
  <Company/>
  <LinksUpToDate>false</LinksUpToDate>
  <CharactersWithSpaces>104873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Bang Nguyen</cp:lastModifiedBy>
  <cp:revision>136</cp:revision>
  <dcterms:created xsi:type="dcterms:W3CDTF">2017-11-16T11:47:00Z</dcterms:created>
  <dcterms:modified xsi:type="dcterms:W3CDTF">2018-09-14T09:03:00Z</dcterms:modified>
</cp:coreProperties>
</file>